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15D811" w14:textId="37A08198" w:rsidR="00412626" w:rsidRPr="002340FD" w:rsidRDefault="002340FD" w:rsidP="004D5FA8">
      <w:pPr>
        <w:pStyle w:val="TDC1"/>
      </w:pPr>
      <w:bookmarkStart w:id="0" w:name="_GoBack"/>
      <w:bookmarkEnd w:id="0"/>
      <w:r>
        <w:t xml:space="preserve">                      </w:t>
      </w:r>
      <w:r w:rsidR="00412626">
        <w:t xml:space="preserve">                                   Í  N  D  I  C  </w:t>
      </w:r>
      <w:r w:rsidR="00412626" w:rsidRPr="00C91950">
        <w:t xml:space="preserve">E </w:t>
      </w:r>
      <w:r w:rsidR="00412626">
        <w:t xml:space="preserve">    </w:t>
      </w:r>
      <w:r w:rsidR="00412626" w:rsidRPr="00C91950">
        <w:t xml:space="preserve">             </w:t>
      </w:r>
      <w:r w:rsidR="00412626">
        <w:t xml:space="preserve">                             </w:t>
      </w:r>
      <w:r w:rsidR="00412626" w:rsidRPr="00C91950">
        <w:t xml:space="preserve">          </w:t>
      </w:r>
      <w:r w:rsidR="00412626">
        <w:t>PÁ</w:t>
      </w:r>
      <w:r w:rsidR="00412626" w:rsidRPr="00C91950">
        <w:t>GINA</w:t>
      </w:r>
    </w:p>
    <w:sdt>
      <w:sdtPr>
        <w:rPr>
          <w:rFonts w:asciiTheme="minorHAnsi" w:eastAsiaTheme="minorEastAsia" w:hAnsiTheme="minorHAnsi" w:cstheme="minorBidi"/>
          <w:color w:val="auto"/>
          <w:sz w:val="22"/>
          <w:szCs w:val="22"/>
          <w:lang w:val="es-ES"/>
        </w:rPr>
        <w:id w:val="-1060711277"/>
        <w:docPartObj>
          <w:docPartGallery w:val="Table of Contents"/>
          <w:docPartUnique/>
        </w:docPartObj>
      </w:sdtPr>
      <w:sdtEndPr>
        <w:rPr>
          <w:b/>
          <w:bCs/>
        </w:rPr>
      </w:sdtEndPr>
      <w:sdtContent>
        <w:p w14:paraId="653EB274" w14:textId="7A449D9D" w:rsidR="002340FD" w:rsidRPr="002340FD" w:rsidRDefault="002340FD">
          <w:pPr>
            <w:pStyle w:val="TtuloTDC"/>
            <w:rPr>
              <w:sz w:val="6"/>
            </w:rPr>
          </w:pPr>
          <w:r>
            <w:rPr>
              <w:lang w:val="es-ES"/>
            </w:rPr>
            <w:t xml:space="preserve"> </w:t>
          </w:r>
        </w:p>
        <w:p w14:paraId="77D570CC" w14:textId="44C90B7A" w:rsidR="002340FD" w:rsidRPr="002340FD" w:rsidRDefault="002340FD" w:rsidP="002340FD">
          <w:pPr>
            <w:pStyle w:val="TDC2"/>
            <w:spacing w:after="240" w:line="240" w:lineRule="auto"/>
            <w:rPr>
              <w:rFonts w:ascii="Arial" w:hAnsi="Arial" w:cs="Arial"/>
              <w:b/>
              <w:noProof/>
              <w:sz w:val="24"/>
            </w:rPr>
          </w:pPr>
          <w:r w:rsidRPr="002340FD">
            <w:rPr>
              <w:rFonts w:ascii="Arial" w:hAnsi="Arial" w:cs="Arial"/>
              <w:b/>
              <w:sz w:val="24"/>
            </w:rPr>
            <w:fldChar w:fldCharType="begin"/>
          </w:r>
          <w:r w:rsidRPr="002340FD">
            <w:rPr>
              <w:rFonts w:ascii="Arial" w:hAnsi="Arial" w:cs="Arial"/>
              <w:b/>
              <w:sz w:val="24"/>
            </w:rPr>
            <w:instrText xml:space="preserve"> TOC \o "1-3" \h \z \u </w:instrText>
          </w:r>
          <w:r w:rsidRPr="002340FD">
            <w:rPr>
              <w:rFonts w:ascii="Arial" w:hAnsi="Arial" w:cs="Arial"/>
              <w:b/>
              <w:sz w:val="24"/>
            </w:rPr>
            <w:fldChar w:fldCharType="separate"/>
          </w:r>
          <w:hyperlink w:anchor="_Toc106268510" w:history="1">
            <w:r w:rsidRPr="002340FD">
              <w:rPr>
                <w:rStyle w:val="Hipervnculo"/>
                <w:rFonts w:ascii="Arial" w:hAnsi="Arial" w:cs="Arial"/>
                <w:b/>
                <w:noProof/>
                <w:sz w:val="24"/>
              </w:rPr>
              <w:t>INTRODUCCIÓN</w:t>
            </w:r>
            <w:r w:rsidR="00972FF6">
              <w:rPr>
                <w:rStyle w:val="Hipervnculo"/>
                <w:rFonts w:ascii="Arial" w:hAnsi="Arial" w:cs="Arial"/>
                <w:b/>
                <w:noProof/>
                <w:sz w:val="24"/>
              </w:rPr>
              <w:t xml:space="preserve">                                                                                                         </w:t>
            </w:r>
            <w:r w:rsidRPr="002340FD">
              <w:rPr>
                <w:rFonts w:ascii="Arial" w:hAnsi="Arial" w:cs="Arial"/>
                <w:b/>
                <w:noProof/>
                <w:webHidden/>
                <w:sz w:val="24"/>
              </w:rPr>
              <w:fldChar w:fldCharType="begin"/>
            </w:r>
            <w:r w:rsidRPr="002340FD">
              <w:rPr>
                <w:rFonts w:ascii="Arial" w:hAnsi="Arial" w:cs="Arial"/>
                <w:b/>
                <w:noProof/>
                <w:webHidden/>
                <w:sz w:val="24"/>
              </w:rPr>
              <w:instrText xml:space="preserve"> PAGEREF _Toc106268510 \h </w:instrText>
            </w:r>
            <w:r w:rsidRPr="002340FD">
              <w:rPr>
                <w:rFonts w:ascii="Arial" w:hAnsi="Arial" w:cs="Arial"/>
                <w:b/>
                <w:noProof/>
                <w:webHidden/>
                <w:sz w:val="24"/>
              </w:rPr>
            </w:r>
            <w:r w:rsidRPr="002340FD">
              <w:rPr>
                <w:rFonts w:ascii="Arial" w:hAnsi="Arial" w:cs="Arial"/>
                <w:b/>
                <w:noProof/>
                <w:webHidden/>
                <w:sz w:val="24"/>
              </w:rPr>
              <w:fldChar w:fldCharType="separate"/>
            </w:r>
            <w:r w:rsidR="003778D7">
              <w:rPr>
                <w:rFonts w:ascii="Arial" w:hAnsi="Arial" w:cs="Arial"/>
                <w:b/>
                <w:noProof/>
                <w:webHidden/>
                <w:sz w:val="24"/>
              </w:rPr>
              <w:t>3</w:t>
            </w:r>
            <w:r w:rsidRPr="002340FD">
              <w:rPr>
                <w:rFonts w:ascii="Arial" w:hAnsi="Arial" w:cs="Arial"/>
                <w:b/>
                <w:noProof/>
                <w:webHidden/>
                <w:sz w:val="24"/>
              </w:rPr>
              <w:fldChar w:fldCharType="end"/>
            </w:r>
          </w:hyperlink>
        </w:p>
        <w:p w14:paraId="525530C7" w14:textId="6BEFF377" w:rsidR="002340FD" w:rsidRPr="002340FD" w:rsidRDefault="00675E18" w:rsidP="002340FD">
          <w:pPr>
            <w:pStyle w:val="TDC2"/>
            <w:spacing w:after="240" w:line="240" w:lineRule="auto"/>
            <w:rPr>
              <w:rFonts w:ascii="Arial" w:hAnsi="Arial" w:cs="Arial"/>
              <w:b/>
              <w:noProof/>
              <w:sz w:val="24"/>
            </w:rPr>
          </w:pPr>
          <w:hyperlink w:anchor="_Toc106268511" w:history="1">
            <w:r w:rsidR="002340FD" w:rsidRPr="002340FD">
              <w:rPr>
                <w:rStyle w:val="Hipervnculo"/>
                <w:rFonts w:ascii="Arial" w:hAnsi="Arial" w:cs="Arial"/>
                <w:b/>
                <w:noProof/>
                <w:sz w:val="24"/>
              </w:rPr>
              <w:t>I.  AUDITOR</w:t>
            </w:r>
            <w:r w:rsidR="00E10FB2">
              <w:rPr>
                <w:rStyle w:val="Hipervnculo"/>
                <w:rFonts w:ascii="Arial" w:hAnsi="Arial" w:cs="Arial"/>
                <w:b/>
                <w:noProof/>
                <w:sz w:val="24"/>
              </w:rPr>
              <w:t>Í</w:t>
            </w:r>
            <w:r w:rsidR="002340FD" w:rsidRPr="002340FD">
              <w:rPr>
                <w:rStyle w:val="Hipervnculo"/>
                <w:rFonts w:ascii="Arial" w:hAnsi="Arial" w:cs="Arial"/>
                <w:b/>
                <w:noProof/>
                <w:sz w:val="24"/>
              </w:rPr>
              <w:t>A DE DESEMPEÑO AL CUMPLIMIENTO DE OBJETIVOS Y METAS CON BASE EN INDICADORES DE PROGRAMAS PRESUPUESTARIOS, 21-AEMD-B-GOB-072-163.</w:t>
            </w:r>
            <w:r w:rsidR="00972FF6">
              <w:rPr>
                <w:rStyle w:val="Hipervnculo"/>
                <w:rFonts w:ascii="Arial" w:hAnsi="Arial" w:cs="Arial"/>
                <w:b/>
                <w:noProof/>
                <w:sz w:val="24"/>
              </w:rPr>
              <w:t xml:space="preserve">                                                                                         </w:t>
            </w:r>
            <w:r w:rsidR="002340FD" w:rsidRPr="002340FD">
              <w:rPr>
                <w:rFonts w:ascii="Arial" w:hAnsi="Arial" w:cs="Arial"/>
                <w:b/>
                <w:noProof/>
                <w:webHidden/>
                <w:sz w:val="24"/>
              </w:rPr>
              <w:fldChar w:fldCharType="begin"/>
            </w:r>
            <w:r w:rsidR="002340FD" w:rsidRPr="002340FD">
              <w:rPr>
                <w:rFonts w:ascii="Arial" w:hAnsi="Arial" w:cs="Arial"/>
                <w:b/>
                <w:noProof/>
                <w:webHidden/>
                <w:sz w:val="24"/>
              </w:rPr>
              <w:instrText xml:space="preserve"> PAGEREF _Toc106268511 \h </w:instrText>
            </w:r>
            <w:r w:rsidR="002340FD" w:rsidRPr="002340FD">
              <w:rPr>
                <w:rFonts w:ascii="Arial" w:hAnsi="Arial" w:cs="Arial"/>
                <w:b/>
                <w:noProof/>
                <w:webHidden/>
                <w:sz w:val="24"/>
              </w:rPr>
            </w:r>
            <w:r w:rsidR="002340FD" w:rsidRPr="002340FD">
              <w:rPr>
                <w:rFonts w:ascii="Arial" w:hAnsi="Arial" w:cs="Arial"/>
                <w:b/>
                <w:noProof/>
                <w:webHidden/>
                <w:sz w:val="24"/>
              </w:rPr>
              <w:fldChar w:fldCharType="separate"/>
            </w:r>
            <w:r w:rsidR="003778D7">
              <w:rPr>
                <w:rFonts w:ascii="Arial" w:hAnsi="Arial" w:cs="Arial"/>
                <w:b/>
                <w:noProof/>
                <w:webHidden/>
                <w:sz w:val="24"/>
              </w:rPr>
              <w:t>5</w:t>
            </w:r>
            <w:r w:rsidR="002340FD" w:rsidRPr="002340FD">
              <w:rPr>
                <w:rFonts w:ascii="Arial" w:hAnsi="Arial" w:cs="Arial"/>
                <w:b/>
                <w:noProof/>
                <w:webHidden/>
                <w:sz w:val="24"/>
              </w:rPr>
              <w:fldChar w:fldCharType="end"/>
            </w:r>
          </w:hyperlink>
        </w:p>
        <w:p w14:paraId="293D2713" w14:textId="3B5FA436" w:rsidR="002340FD" w:rsidRPr="002340FD" w:rsidRDefault="00675E18" w:rsidP="002340FD">
          <w:pPr>
            <w:pStyle w:val="TDC2"/>
            <w:spacing w:after="240" w:line="240" w:lineRule="auto"/>
            <w:rPr>
              <w:rFonts w:ascii="Arial" w:hAnsi="Arial" w:cs="Arial"/>
              <w:b/>
              <w:noProof/>
              <w:sz w:val="24"/>
            </w:rPr>
          </w:pPr>
          <w:hyperlink w:anchor="_Toc106268512" w:history="1">
            <w:r w:rsidR="002340FD" w:rsidRPr="002340FD">
              <w:rPr>
                <w:rStyle w:val="Hipervnculo"/>
                <w:rFonts w:ascii="Arial" w:hAnsi="Arial" w:cs="Arial"/>
                <w:b/>
                <w:noProof/>
                <w:sz w:val="24"/>
              </w:rPr>
              <w:t>I.1 ANTECEDENTES</w:t>
            </w:r>
            <w:r w:rsidR="00972FF6">
              <w:rPr>
                <w:rStyle w:val="Hipervnculo"/>
                <w:rFonts w:ascii="Arial" w:hAnsi="Arial" w:cs="Arial"/>
                <w:b/>
                <w:noProof/>
                <w:sz w:val="24"/>
              </w:rPr>
              <w:t xml:space="preserve">                                                                                                   </w:t>
            </w:r>
            <w:r w:rsidR="002340FD" w:rsidRPr="002340FD">
              <w:rPr>
                <w:rFonts w:ascii="Arial" w:hAnsi="Arial" w:cs="Arial"/>
                <w:b/>
                <w:noProof/>
                <w:webHidden/>
                <w:sz w:val="24"/>
              </w:rPr>
              <w:fldChar w:fldCharType="begin"/>
            </w:r>
            <w:r w:rsidR="002340FD" w:rsidRPr="002340FD">
              <w:rPr>
                <w:rFonts w:ascii="Arial" w:hAnsi="Arial" w:cs="Arial"/>
                <w:b/>
                <w:noProof/>
                <w:webHidden/>
                <w:sz w:val="24"/>
              </w:rPr>
              <w:instrText xml:space="preserve"> PAGEREF _Toc106268512 \h </w:instrText>
            </w:r>
            <w:r w:rsidR="002340FD" w:rsidRPr="002340FD">
              <w:rPr>
                <w:rFonts w:ascii="Arial" w:hAnsi="Arial" w:cs="Arial"/>
                <w:b/>
                <w:noProof/>
                <w:webHidden/>
                <w:sz w:val="24"/>
              </w:rPr>
            </w:r>
            <w:r w:rsidR="002340FD" w:rsidRPr="002340FD">
              <w:rPr>
                <w:rFonts w:ascii="Arial" w:hAnsi="Arial" w:cs="Arial"/>
                <w:b/>
                <w:noProof/>
                <w:webHidden/>
                <w:sz w:val="24"/>
              </w:rPr>
              <w:fldChar w:fldCharType="separate"/>
            </w:r>
            <w:r w:rsidR="003778D7">
              <w:rPr>
                <w:rFonts w:ascii="Arial" w:hAnsi="Arial" w:cs="Arial"/>
                <w:b/>
                <w:noProof/>
                <w:webHidden/>
                <w:sz w:val="24"/>
              </w:rPr>
              <w:t>5</w:t>
            </w:r>
            <w:r w:rsidR="002340FD" w:rsidRPr="002340FD">
              <w:rPr>
                <w:rFonts w:ascii="Arial" w:hAnsi="Arial" w:cs="Arial"/>
                <w:b/>
                <w:noProof/>
                <w:webHidden/>
                <w:sz w:val="24"/>
              </w:rPr>
              <w:fldChar w:fldCharType="end"/>
            </w:r>
          </w:hyperlink>
        </w:p>
        <w:p w14:paraId="2A10C325" w14:textId="216CC50B" w:rsidR="002340FD" w:rsidRPr="002340FD" w:rsidRDefault="00675E18" w:rsidP="002340FD">
          <w:pPr>
            <w:pStyle w:val="TDC2"/>
            <w:spacing w:after="240" w:line="240" w:lineRule="auto"/>
            <w:rPr>
              <w:rFonts w:ascii="Arial" w:hAnsi="Arial" w:cs="Arial"/>
              <w:b/>
              <w:noProof/>
              <w:sz w:val="24"/>
            </w:rPr>
          </w:pPr>
          <w:hyperlink w:anchor="_Toc106268513" w:history="1">
            <w:r w:rsidR="002340FD" w:rsidRPr="002340FD">
              <w:rPr>
                <w:rStyle w:val="Hipervnculo"/>
                <w:rFonts w:ascii="Arial" w:hAnsi="Arial" w:cs="Arial"/>
                <w:b/>
                <w:noProof/>
                <w:sz w:val="24"/>
              </w:rPr>
              <w:t>I.2. ASPECTOS GENERALES DE AUDITORÍA</w:t>
            </w:r>
            <w:r w:rsidR="00972FF6">
              <w:rPr>
                <w:rStyle w:val="Hipervnculo"/>
                <w:rFonts w:ascii="Arial" w:hAnsi="Arial" w:cs="Arial"/>
                <w:b/>
                <w:noProof/>
                <w:sz w:val="24"/>
              </w:rPr>
              <w:t xml:space="preserve">                                                         </w:t>
            </w:r>
            <w:r w:rsidR="002340FD" w:rsidRPr="002340FD">
              <w:rPr>
                <w:rFonts w:ascii="Arial" w:hAnsi="Arial" w:cs="Arial"/>
                <w:b/>
                <w:noProof/>
                <w:webHidden/>
                <w:sz w:val="24"/>
              </w:rPr>
              <w:fldChar w:fldCharType="begin"/>
            </w:r>
            <w:r w:rsidR="002340FD" w:rsidRPr="002340FD">
              <w:rPr>
                <w:rFonts w:ascii="Arial" w:hAnsi="Arial" w:cs="Arial"/>
                <w:b/>
                <w:noProof/>
                <w:webHidden/>
                <w:sz w:val="24"/>
              </w:rPr>
              <w:instrText xml:space="preserve"> PAGEREF _Toc106268513 \h </w:instrText>
            </w:r>
            <w:r w:rsidR="002340FD" w:rsidRPr="002340FD">
              <w:rPr>
                <w:rFonts w:ascii="Arial" w:hAnsi="Arial" w:cs="Arial"/>
                <w:b/>
                <w:noProof/>
                <w:webHidden/>
                <w:sz w:val="24"/>
              </w:rPr>
            </w:r>
            <w:r w:rsidR="002340FD" w:rsidRPr="002340FD">
              <w:rPr>
                <w:rFonts w:ascii="Arial" w:hAnsi="Arial" w:cs="Arial"/>
                <w:b/>
                <w:noProof/>
                <w:webHidden/>
                <w:sz w:val="24"/>
              </w:rPr>
              <w:fldChar w:fldCharType="separate"/>
            </w:r>
            <w:r w:rsidR="003778D7">
              <w:rPr>
                <w:rFonts w:ascii="Arial" w:hAnsi="Arial" w:cs="Arial"/>
                <w:b/>
                <w:noProof/>
                <w:webHidden/>
                <w:sz w:val="24"/>
              </w:rPr>
              <w:t>7</w:t>
            </w:r>
            <w:r w:rsidR="002340FD" w:rsidRPr="002340FD">
              <w:rPr>
                <w:rFonts w:ascii="Arial" w:hAnsi="Arial" w:cs="Arial"/>
                <w:b/>
                <w:noProof/>
                <w:webHidden/>
                <w:sz w:val="24"/>
              </w:rPr>
              <w:fldChar w:fldCharType="end"/>
            </w:r>
          </w:hyperlink>
        </w:p>
        <w:p w14:paraId="601B219B" w14:textId="1A1A9656" w:rsidR="002340FD" w:rsidRPr="002340FD" w:rsidRDefault="00675E18" w:rsidP="002340FD">
          <w:pPr>
            <w:pStyle w:val="TDC2"/>
            <w:spacing w:after="240" w:line="240" w:lineRule="auto"/>
            <w:ind w:left="993"/>
            <w:rPr>
              <w:rFonts w:ascii="Arial" w:hAnsi="Arial" w:cs="Arial"/>
              <w:b/>
              <w:noProof/>
              <w:sz w:val="24"/>
            </w:rPr>
          </w:pPr>
          <w:hyperlink w:anchor="_Toc106268514" w:history="1">
            <w:r w:rsidR="002340FD" w:rsidRPr="002340FD">
              <w:rPr>
                <w:rStyle w:val="Hipervnculo"/>
                <w:rFonts w:ascii="Arial" w:hAnsi="Arial" w:cs="Arial"/>
                <w:b/>
                <w:noProof/>
                <w:sz w:val="24"/>
              </w:rPr>
              <w:t>A. Título de la auditoría</w:t>
            </w:r>
            <w:r w:rsidR="00972FF6">
              <w:rPr>
                <w:rStyle w:val="Hipervnculo"/>
                <w:rFonts w:ascii="Arial" w:hAnsi="Arial" w:cs="Arial"/>
                <w:b/>
                <w:noProof/>
                <w:sz w:val="24"/>
              </w:rPr>
              <w:t xml:space="preserve">                                                                                       </w:t>
            </w:r>
            <w:r w:rsidR="002340FD" w:rsidRPr="002340FD">
              <w:rPr>
                <w:rFonts w:ascii="Arial" w:hAnsi="Arial" w:cs="Arial"/>
                <w:b/>
                <w:noProof/>
                <w:webHidden/>
                <w:sz w:val="24"/>
              </w:rPr>
              <w:fldChar w:fldCharType="begin"/>
            </w:r>
            <w:r w:rsidR="002340FD" w:rsidRPr="002340FD">
              <w:rPr>
                <w:rFonts w:ascii="Arial" w:hAnsi="Arial" w:cs="Arial"/>
                <w:b/>
                <w:noProof/>
                <w:webHidden/>
                <w:sz w:val="24"/>
              </w:rPr>
              <w:instrText xml:space="preserve"> PAGEREF _Toc106268514 \h </w:instrText>
            </w:r>
            <w:r w:rsidR="002340FD" w:rsidRPr="002340FD">
              <w:rPr>
                <w:rFonts w:ascii="Arial" w:hAnsi="Arial" w:cs="Arial"/>
                <w:b/>
                <w:noProof/>
                <w:webHidden/>
                <w:sz w:val="24"/>
              </w:rPr>
            </w:r>
            <w:r w:rsidR="002340FD" w:rsidRPr="002340FD">
              <w:rPr>
                <w:rFonts w:ascii="Arial" w:hAnsi="Arial" w:cs="Arial"/>
                <w:b/>
                <w:noProof/>
                <w:webHidden/>
                <w:sz w:val="24"/>
              </w:rPr>
              <w:fldChar w:fldCharType="separate"/>
            </w:r>
            <w:r w:rsidR="003778D7">
              <w:rPr>
                <w:rFonts w:ascii="Arial" w:hAnsi="Arial" w:cs="Arial"/>
                <w:b/>
                <w:noProof/>
                <w:webHidden/>
                <w:sz w:val="24"/>
              </w:rPr>
              <w:t>7</w:t>
            </w:r>
            <w:r w:rsidR="002340FD" w:rsidRPr="002340FD">
              <w:rPr>
                <w:rFonts w:ascii="Arial" w:hAnsi="Arial" w:cs="Arial"/>
                <w:b/>
                <w:noProof/>
                <w:webHidden/>
                <w:sz w:val="24"/>
              </w:rPr>
              <w:fldChar w:fldCharType="end"/>
            </w:r>
          </w:hyperlink>
        </w:p>
        <w:p w14:paraId="0BE515DF" w14:textId="494A2908" w:rsidR="002340FD" w:rsidRPr="002340FD" w:rsidRDefault="00675E18" w:rsidP="002340FD">
          <w:pPr>
            <w:pStyle w:val="TDC2"/>
            <w:spacing w:after="240" w:line="240" w:lineRule="auto"/>
            <w:ind w:left="993"/>
            <w:rPr>
              <w:rFonts w:ascii="Arial" w:hAnsi="Arial" w:cs="Arial"/>
              <w:b/>
              <w:noProof/>
              <w:sz w:val="24"/>
            </w:rPr>
          </w:pPr>
          <w:hyperlink w:anchor="_Toc106268515" w:history="1">
            <w:r w:rsidR="002340FD" w:rsidRPr="002340FD">
              <w:rPr>
                <w:rStyle w:val="Hipervnculo"/>
                <w:rFonts w:ascii="Arial" w:hAnsi="Arial" w:cs="Arial"/>
                <w:b/>
                <w:noProof/>
                <w:sz w:val="24"/>
              </w:rPr>
              <w:t>B. Objetivo</w:t>
            </w:r>
            <w:r w:rsidR="00972FF6">
              <w:rPr>
                <w:rStyle w:val="Hipervnculo"/>
                <w:rFonts w:ascii="Arial" w:hAnsi="Arial" w:cs="Arial"/>
                <w:b/>
                <w:noProof/>
                <w:sz w:val="24"/>
              </w:rPr>
              <w:t xml:space="preserve">                                                                                                            </w:t>
            </w:r>
            <w:r w:rsidR="002340FD" w:rsidRPr="002340FD">
              <w:rPr>
                <w:rFonts w:ascii="Arial" w:hAnsi="Arial" w:cs="Arial"/>
                <w:b/>
                <w:noProof/>
                <w:webHidden/>
                <w:sz w:val="24"/>
              </w:rPr>
              <w:fldChar w:fldCharType="begin"/>
            </w:r>
            <w:r w:rsidR="002340FD" w:rsidRPr="002340FD">
              <w:rPr>
                <w:rFonts w:ascii="Arial" w:hAnsi="Arial" w:cs="Arial"/>
                <w:b/>
                <w:noProof/>
                <w:webHidden/>
                <w:sz w:val="24"/>
              </w:rPr>
              <w:instrText xml:space="preserve"> PAGEREF _Toc106268515 \h </w:instrText>
            </w:r>
            <w:r w:rsidR="002340FD" w:rsidRPr="002340FD">
              <w:rPr>
                <w:rFonts w:ascii="Arial" w:hAnsi="Arial" w:cs="Arial"/>
                <w:b/>
                <w:noProof/>
                <w:webHidden/>
                <w:sz w:val="24"/>
              </w:rPr>
            </w:r>
            <w:r w:rsidR="002340FD" w:rsidRPr="002340FD">
              <w:rPr>
                <w:rFonts w:ascii="Arial" w:hAnsi="Arial" w:cs="Arial"/>
                <w:b/>
                <w:noProof/>
                <w:webHidden/>
                <w:sz w:val="24"/>
              </w:rPr>
              <w:fldChar w:fldCharType="separate"/>
            </w:r>
            <w:r w:rsidR="003778D7">
              <w:rPr>
                <w:rFonts w:ascii="Arial" w:hAnsi="Arial" w:cs="Arial"/>
                <w:b/>
                <w:noProof/>
                <w:webHidden/>
                <w:sz w:val="24"/>
              </w:rPr>
              <w:t>7</w:t>
            </w:r>
            <w:r w:rsidR="002340FD" w:rsidRPr="002340FD">
              <w:rPr>
                <w:rFonts w:ascii="Arial" w:hAnsi="Arial" w:cs="Arial"/>
                <w:b/>
                <w:noProof/>
                <w:webHidden/>
                <w:sz w:val="24"/>
              </w:rPr>
              <w:fldChar w:fldCharType="end"/>
            </w:r>
          </w:hyperlink>
        </w:p>
        <w:p w14:paraId="6E84C854" w14:textId="69F22261" w:rsidR="002340FD" w:rsidRPr="002340FD" w:rsidRDefault="00675E18" w:rsidP="002340FD">
          <w:pPr>
            <w:pStyle w:val="TDC2"/>
            <w:spacing w:after="240" w:line="240" w:lineRule="auto"/>
            <w:ind w:left="993"/>
            <w:rPr>
              <w:rFonts w:ascii="Arial" w:hAnsi="Arial" w:cs="Arial"/>
              <w:b/>
              <w:noProof/>
              <w:sz w:val="24"/>
            </w:rPr>
          </w:pPr>
          <w:hyperlink w:anchor="_Toc106268516" w:history="1">
            <w:r w:rsidR="002340FD" w:rsidRPr="002340FD">
              <w:rPr>
                <w:rStyle w:val="Hipervnculo"/>
                <w:rFonts w:ascii="Arial" w:eastAsia="Calibri" w:hAnsi="Arial" w:cs="Arial"/>
                <w:b/>
                <w:noProof/>
                <w:sz w:val="24"/>
              </w:rPr>
              <w:t>C. Alcance</w:t>
            </w:r>
            <w:r w:rsidR="00972FF6">
              <w:rPr>
                <w:rStyle w:val="Hipervnculo"/>
                <w:rFonts w:ascii="Arial" w:eastAsia="Calibri" w:hAnsi="Arial" w:cs="Arial"/>
                <w:b/>
                <w:noProof/>
                <w:sz w:val="24"/>
              </w:rPr>
              <w:t xml:space="preserve">                                                                                                            </w:t>
            </w:r>
            <w:r w:rsidR="002340FD" w:rsidRPr="002340FD">
              <w:rPr>
                <w:rFonts w:ascii="Arial" w:hAnsi="Arial" w:cs="Arial"/>
                <w:b/>
                <w:noProof/>
                <w:webHidden/>
                <w:sz w:val="24"/>
              </w:rPr>
              <w:fldChar w:fldCharType="begin"/>
            </w:r>
            <w:r w:rsidR="002340FD" w:rsidRPr="002340FD">
              <w:rPr>
                <w:rFonts w:ascii="Arial" w:hAnsi="Arial" w:cs="Arial"/>
                <w:b/>
                <w:noProof/>
                <w:webHidden/>
                <w:sz w:val="24"/>
              </w:rPr>
              <w:instrText xml:space="preserve"> PAGEREF _Toc106268516 \h </w:instrText>
            </w:r>
            <w:r w:rsidR="002340FD" w:rsidRPr="002340FD">
              <w:rPr>
                <w:rFonts w:ascii="Arial" w:hAnsi="Arial" w:cs="Arial"/>
                <w:b/>
                <w:noProof/>
                <w:webHidden/>
                <w:sz w:val="24"/>
              </w:rPr>
            </w:r>
            <w:r w:rsidR="002340FD" w:rsidRPr="002340FD">
              <w:rPr>
                <w:rFonts w:ascii="Arial" w:hAnsi="Arial" w:cs="Arial"/>
                <w:b/>
                <w:noProof/>
                <w:webHidden/>
                <w:sz w:val="24"/>
              </w:rPr>
              <w:fldChar w:fldCharType="separate"/>
            </w:r>
            <w:r w:rsidR="003778D7">
              <w:rPr>
                <w:rFonts w:ascii="Arial" w:hAnsi="Arial" w:cs="Arial"/>
                <w:b/>
                <w:noProof/>
                <w:webHidden/>
                <w:sz w:val="24"/>
              </w:rPr>
              <w:t>8</w:t>
            </w:r>
            <w:r w:rsidR="002340FD" w:rsidRPr="002340FD">
              <w:rPr>
                <w:rFonts w:ascii="Arial" w:hAnsi="Arial" w:cs="Arial"/>
                <w:b/>
                <w:noProof/>
                <w:webHidden/>
                <w:sz w:val="24"/>
              </w:rPr>
              <w:fldChar w:fldCharType="end"/>
            </w:r>
          </w:hyperlink>
        </w:p>
        <w:p w14:paraId="770620D2" w14:textId="5AAB37B9" w:rsidR="002340FD" w:rsidRPr="002340FD" w:rsidRDefault="00675E18" w:rsidP="002340FD">
          <w:pPr>
            <w:pStyle w:val="TDC2"/>
            <w:spacing w:after="240" w:line="240" w:lineRule="auto"/>
            <w:ind w:left="993"/>
            <w:rPr>
              <w:rFonts w:ascii="Arial" w:hAnsi="Arial" w:cs="Arial"/>
              <w:b/>
              <w:noProof/>
              <w:sz w:val="24"/>
            </w:rPr>
          </w:pPr>
          <w:hyperlink w:anchor="_Toc106268517" w:history="1">
            <w:r w:rsidR="002340FD" w:rsidRPr="002340FD">
              <w:rPr>
                <w:rStyle w:val="Hipervnculo"/>
                <w:rFonts w:ascii="Arial" w:hAnsi="Arial" w:cs="Arial"/>
                <w:b/>
                <w:noProof/>
                <w:sz w:val="24"/>
                <w:lang w:eastAsia="es-ES"/>
              </w:rPr>
              <w:t>D. Criterios de Selección</w:t>
            </w:r>
            <w:r w:rsidR="00972FF6">
              <w:rPr>
                <w:rStyle w:val="Hipervnculo"/>
                <w:rFonts w:ascii="Arial" w:hAnsi="Arial" w:cs="Arial"/>
                <w:b/>
                <w:noProof/>
                <w:sz w:val="24"/>
                <w:lang w:eastAsia="es-ES"/>
              </w:rPr>
              <w:t xml:space="preserve">                                                                                    </w:t>
            </w:r>
            <w:r w:rsidR="002340FD" w:rsidRPr="002340FD">
              <w:rPr>
                <w:rFonts w:ascii="Arial" w:hAnsi="Arial" w:cs="Arial"/>
                <w:b/>
                <w:noProof/>
                <w:webHidden/>
                <w:sz w:val="24"/>
              </w:rPr>
              <w:fldChar w:fldCharType="begin"/>
            </w:r>
            <w:r w:rsidR="002340FD" w:rsidRPr="002340FD">
              <w:rPr>
                <w:rFonts w:ascii="Arial" w:hAnsi="Arial" w:cs="Arial"/>
                <w:b/>
                <w:noProof/>
                <w:webHidden/>
                <w:sz w:val="24"/>
              </w:rPr>
              <w:instrText xml:space="preserve"> PAGEREF _Toc106268517 \h </w:instrText>
            </w:r>
            <w:r w:rsidR="002340FD" w:rsidRPr="002340FD">
              <w:rPr>
                <w:rFonts w:ascii="Arial" w:hAnsi="Arial" w:cs="Arial"/>
                <w:b/>
                <w:noProof/>
                <w:webHidden/>
                <w:sz w:val="24"/>
              </w:rPr>
            </w:r>
            <w:r w:rsidR="002340FD" w:rsidRPr="002340FD">
              <w:rPr>
                <w:rFonts w:ascii="Arial" w:hAnsi="Arial" w:cs="Arial"/>
                <w:b/>
                <w:noProof/>
                <w:webHidden/>
                <w:sz w:val="24"/>
              </w:rPr>
              <w:fldChar w:fldCharType="separate"/>
            </w:r>
            <w:r w:rsidR="003778D7">
              <w:rPr>
                <w:rFonts w:ascii="Arial" w:hAnsi="Arial" w:cs="Arial"/>
                <w:b/>
                <w:noProof/>
                <w:webHidden/>
                <w:sz w:val="24"/>
              </w:rPr>
              <w:t>8</w:t>
            </w:r>
            <w:r w:rsidR="002340FD" w:rsidRPr="002340FD">
              <w:rPr>
                <w:rFonts w:ascii="Arial" w:hAnsi="Arial" w:cs="Arial"/>
                <w:b/>
                <w:noProof/>
                <w:webHidden/>
                <w:sz w:val="24"/>
              </w:rPr>
              <w:fldChar w:fldCharType="end"/>
            </w:r>
          </w:hyperlink>
        </w:p>
        <w:p w14:paraId="4125FE1E" w14:textId="1F95F4CF" w:rsidR="002340FD" w:rsidRPr="002340FD" w:rsidRDefault="00675E18" w:rsidP="002340FD">
          <w:pPr>
            <w:pStyle w:val="TDC2"/>
            <w:spacing w:after="240" w:line="240" w:lineRule="auto"/>
            <w:ind w:left="993"/>
            <w:rPr>
              <w:rFonts w:ascii="Arial" w:hAnsi="Arial" w:cs="Arial"/>
              <w:b/>
              <w:noProof/>
              <w:sz w:val="24"/>
            </w:rPr>
          </w:pPr>
          <w:hyperlink w:anchor="_Toc106268518" w:history="1">
            <w:r w:rsidR="002340FD" w:rsidRPr="002340FD">
              <w:rPr>
                <w:rStyle w:val="Hipervnculo"/>
                <w:rFonts w:ascii="Arial" w:hAnsi="Arial" w:cs="Arial"/>
                <w:b/>
                <w:noProof/>
                <w:sz w:val="24"/>
              </w:rPr>
              <w:t>E. Áreas Revisadas</w:t>
            </w:r>
            <w:r w:rsidR="00972FF6">
              <w:rPr>
                <w:rStyle w:val="Hipervnculo"/>
                <w:rFonts w:ascii="Arial" w:hAnsi="Arial" w:cs="Arial"/>
                <w:b/>
                <w:noProof/>
                <w:sz w:val="24"/>
              </w:rPr>
              <w:t xml:space="preserve">                                                                                              </w:t>
            </w:r>
            <w:r w:rsidR="002340FD" w:rsidRPr="002340FD">
              <w:rPr>
                <w:rFonts w:ascii="Arial" w:hAnsi="Arial" w:cs="Arial"/>
                <w:b/>
                <w:noProof/>
                <w:webHidden/>
                <w:sz w:val="24"/>
              </w:rPr>
              <w:fldChar w:fldCharType="begin"/>
            </w:r>
            <w:r w:rsidR="002340FD" w:rsidRPr="002340FD">
              <w:rPr>
                <w:rFonts w:ascii="Arial" w:hAnsi="Arial" w:cs="Arial"/>
                <w:b/>
                <w:noProof/>
                <w:webHidden/>
                <w:sz w:val="24"/>
              </w:rPr>
              <w:instrText xml:space="preserve"> PAGEREF _Toc106268518 \h </w:instrText>
            </w:r>
            <w:r w:rsidR="002340FD" w:rsidRPr="002340FD">
              <w:rPr>
                <w:rFonts w:ascii="Arial" w:hAnsi="Arial" w:cs="Arial"/>
                <w:b/>
                <w:noProof/>
                <w:webHidden/>
                <w:sz w:val="24"/>
              </w:rPr>
            </w:r>
            <w:r w:rsidR="002340FD" w:rsidRPr="002340FD">
              <w:rPr>
                <w:rFonts w:ascii="Arial" w:hAnsi="Arial" w:cs="Arial"/>
                <w:b/>
                <w:noProof/>
                <w:webHidden/>
                <w:sz w:val="24"/>
              </w:rPr>
              <w:fldChar w:fldCharType="separate"/>
            </w:r>
            <w:r w:rsidR="003778D7">
              <w:rPr>
                <w:rFonts w:ascii="Arial" w:hAnsi="Arial" w:cs="Arial"/>
                <w:b/>
                <w:noProof/>
                <w:webHidden/>
                <w:sz w:val="24"/>
              </w:rPr>
              <w:t>8</w:t>
            </w:r>
            <w:r w:rsidR="002340FD" w:rsidRPr="002340FD">
              <w:rPr>
                <w:rFonts w:ascii="Arial" w:hAnsi="Arial" w:cs="Arial"/>
                <w:b/>
                <w:noProof/>
                <w:webHidden/>
                <w:sz w:val="24"/>
              </w:rPr>
              <w:fldChar w:fldCharType="end"/>
            </w:r>
          </w:hyperlink>
        </w:p>
        <w:p w14:paraId="6992990A" w14:textId="08DC809F" w:rsidR="002340FD" w:rsidRPr="002340FD" w:rsidRDefault="00675E18" w:rsidP="002340FD">
          <w:pPr>
            <w:pStyle w:val="TDC2"/>
            <w:spacing w:after="240" w:line="240" w:lineRule="auto"/>
            <w:ind w:left="993"/>
            <w:rPr>
              <w:rFonts w:ascii="Arial" w:hAnsi="Arial" w:cs="Arial"/>
              <w:b/>
              <w:noProof/>
              <w:sz w:val="24"/>
            </w:rPr>
          </w:pPr>
          <w:hyperlink w:anchor="_Toc106268519" w:history="1">
            <w:r w:rsidR="002340FD" w:rsidRPr="002340FD">
              <w:rPr>
                <w:rStyle w:val="Hipervnculo"/>
                <w:rFonts w:ascii="Arial" w:hAnsi="Arial" w:cs="Arial"/>
                <w:b/>
                <w:noProof/>
                <w:sz w:val="24"/>
              </w:rPr>
              <w:t>F. Procedimientos de Auditoría Aplicados</w:t>
            </w:r>
            <w:r w:rsidR="00972FF6">
              <w:rPr>
                <w:rStyle w:val="Hipervnculo"/>
                <w:rFonts w:ascii="Arial" w:hAnsi="Arial" w:cs="Arial"/>
                <w:b/>
                <w:noProof/>
                <w:sz w:val="24"/>
              </w:rPr>
              <w:t xml:space="preserve">                                                       </w:t>
            </w:r>
            <w:r w:rsidR="002340FD" w:rsidRPr="002340FD">
              <w:rPr>
                <w:rFonts w:ascii="Arial" w:hAnsi="Arial" w:cs="Arial"/>
                <w:b/>
                <w:noProof/>
                <w:webHidden/>
                <w:sz w:val="24"/>
              </w:rPr>
              <w:fldChar w:fldCharType="begin"/>
            </w:r>
            <w:r w:rsidR="002340FD" w:rsidRPr="002340FD">
              <w:rPr>
                <w:rFonts w:ascii="Arial" w:hAnsi="Arial" w:cs="Arial"/>
                <w:b/>
                <w:noProof/>
                <w:webHidden/>
                <w:sz w:val="24"/>
              </w:rPr>
              <w:instrText xml:space="preserve"> PAGEREF _Toc106268519 \h </w:instrText>
            </w:r>
            <w:r w:rsidR="002340FD" w:rsidRPr="002340FD">
              <w:rPr>
                <w:rFonts w:ascii="Arial" w:hAnsi="Arial" w:cs="Arial"/>
                <w:b/>
                <w:noProof/>
                <w:webHidden/>
                <w:sz w:val="24"/>
              </w:rPr>
            </w:r>
            <w:r w:rsidR="002340FD" w:rsidRPr="002340FD">
              <w:rPr>
                <w:rFonts w:ascii="Arial" w:hAnsi="Arial" w:cs="Arial"/>
                <w:b/>
                <w:noProof/>
                <w:webHidden/>
                <w:sz w:val="24"/>
              </w:rPr>
              <w:fldChar w:fldCharType="separate"/>
            </w:r>
            <w:r w:rsidR="003778D7">
              <w:rPr>
                <w:rFonts w:ascii="Arial" w:hAnsi="Arial" w:cs="Arial"/>
                <w:b/>
                <w:noProof/>
                <w:webHidden/>
                <w:sz w:val="24"/>
              </w:rPr>
              <w:t>9</w:t>
            </w:r>
            <w:r w:rsidR="002340FD" w:rsidRPr="002340FD">
              <w:rPr>
                <w:rFonts w:ascii="Arial" w:hAnsi="Arial" w:cs="Arial"/>
                <w:b/>
                <w:noProof/>
                <w:webHidden/>
                <w:sz w:val="24"/>
              </w:rPr>
              <w:fldChar w:fldCharType="end"/>
            </w:r>
          </w:hyperlink>
        </w:p>
        <w:p w14:paraId="38061429" w14:textId="2413B4AD" w:rsidR="002340FD" w:rsidRPr="002340FD" w:rsidRDefault="00675E18" w:rsidP="002340FD">
          <w:pPr>
            <w:pStyle w:val="TDC2"/>
            <w:spacing w:after="240" w:line="240" w:lineRule="auto"/>
            <w:ind w:left="993"/>
            <w:rPr>
              <w:rFonts w:ascii="Arial" w:hAnsi="Arial" w:cs="Arial"/>
              <w:b/>
              <w:noProof/>
              <w:sz w:val="24"/>
            </w:rPr>
          </w:pPr>
          <w:hyperlink w:anchor="_Toc106268520" w:history="1">
            <w:r w:rsidR="002340FD" w:rsidRPr="002340FD">
              <w:rPr>
                <w:rStyle w:val="Hipervnculo"/>
                <w:rFonts w:ascii="Arial" w:hAnsi="Arial" w:cs="Arial"/>
                <w:b/>
                <w:noProof/>
                <w:sz w:val="24"/>
              </w:rPr>
              <w:t>G. Servidores Públicos que intervinieron en la Auditoría</w:t>
            </w:r>
            <w:r w:rsidR="00972FF6">
              <w:rPr>
                <w:rStyle w:val="Hipervnculo"/>
                <w:rFonts w:ascii="Arial" w:hAnsi="Arial" w:cs="Arial"/>
                <w:b/>
                <w:noProof/>
                <w:sz w:val="24"/>
              </w:rPr>
              <w:t xml:space="preserve">                               </w:t>
            </w:r>
            <w:r w:rsidR="002340FD" w:rsidRPr="002340FD">
              <w:rPr>
                <w:rFonts w:ascii="Arial" w:hAnsi="Arial" w:cs="Arial"/>
                <w:b/>
                <w:noProof/>
                <w:webHidden/>
                <w:sz w:val="24"/>
              </w:rPr>
              <w:fldChar w:fldCharType="begin"/>
            </w:r>
            <w:r w:rsidR="002340FD" w:rsidRPr="002340FD">
              <w:rPr>
                <w:rFonts w:ascii="Arial" w:hAnsi="Arial" w:cs="Arial"/>
                <w:b/>
                <w:noProof/>
                <w:webHidden/>
                <w:sz w:val="24"/>
              </w:rPr>
              <w:instrText xml:space="preserve"> PAGEREF _Toc106268520 \h </w:instrText>
            </w:r>
            <w:r w:rsidR="002340FD" w:rsidRPr="002340FD">
              <w:rPr>
                <w:rFonts w:ascii="Arial" w:hAnsi="Arial" w:cs="Arial"/>
                <w:b/>
                <w:noProof/>
                <w:webHidden/>
                <w:sz w:val="24"/>
              </w:rPr>
            </w:r>
            <w:r w:rsidR="002340FD" w:rsidRPr="002340FD">
              <w:rPr>
                <w:rFonts w:ascii="Arial" w:hAnsi="Arial" w:cs="Arial"/>
                <w:b/>
                <w:noProof/>
                <w:webHidden/>
                <w:sz w:val="24"/>
              </w:rPr>
              <w:fldChar w:fldCharType="separate"/>
            </w:r>
            <w:r w:rsidR="003778D7">
              <w:rPr>
                <w:rFonts w:ascii="Arial" w:hAnsi="Arial" w:cs="Arial"/>
                <w:b/>
                <w:noProof/>
                <w:webHidden/>
                <w:sz w:val="24"/>
              </w:rPr>
              <w:t>9</w:t>
            </w:r>
            <w:r w:rsidR="002340FD" w:rsidRPr="002340FD">
              <w:rPr>
                <w:rFonts w:ascii="Arial" w:hAnsi="Arial" w:cs="Arial"/>
                <w:b/>
                <w:noProof/>
                <w:webHidden/>
                <w:sz w:val="24"/>
              </w:rPr>
              <w:fldChar w:fldCharType="end"/>
            </w:r>
          </w:hyperlink>
        </w:p>
        <w:p w14:paraId="5C404894" w14:textId="645C7ADA" w:rsidR="002340FD" w:rsidRPr="002340FD" w:rsidRDefault="00675E18" w:rsidP="002340FD">
          <w:pPr>
            <w:pStyle w:val="TDC2"/>
            <w:spacing w:after="240" w:line="240" w:lineRule="auto"/>
            <w:rPr>
              <w:rFonts w:ascii="Arial" w:hAnsi="Arial" w:cs="Arial"/>
              <w:b/>
              <w:noProof/>
              <w:sz w:val="24"/>
            </w:rPr>
          </w:pPr>
          <w:hyperlink w:anchor="_Toc106268521" w:history="1">
            <w:r w:rsidR="002340FD" w:rsidRPr="002340FD">
              <w:rPr>
                <w:rStyle w:val="Hipervnculo"/>
                <w:rFonts w:ascii="Arial" w:hAnsi="Arial" w:cs="Arial"/>
                <w:b/>
                <w:noProof/>
                <w:sz w:val="24"/>
              </w:rPr>
              <w:t>I.3.  RESULTADOS DE LA FISCALIZACIÓN EFECTUADA</w:t>
            </w:r>
            <w:r w:rsidR="00972FF6">
              <w:rPr>
                <w:rStyle w:val="Hipervnculo"/>
                <w:rFonts w:ascii="Arial" w:hAnsi="Arial" w:cs="Arial"/>
                <w:b/>
                <w:noProof/>
                <w:sz w:val="24"/>
              </w:rPr>
              <w:t xml:space="preserve">                                      </w:t>
            </w:r>
            <w:r w:rsidR="002340FD" w:rsidRPr="002340FD">
              <w:rPr>
                <w:rFonts w:ascii="Arial" w:hAnsi="Arial" w:cs="Arial"/>
                <w:b/>
                <w:noProof/>
                <w:webHidden/>
                <w:sz w:val="24"/>
              </w:rPr>
              <w:fldChar w:fldCharType="begin"/>
            </w:r>
            <w:r w:rsidR="002340FD" w:rsidRPr="002340FD">
              <w:rPr>
                <w:rFonts w:ascii="Arial" w:hAnsi="Arial" w:cs="Arial"/>
                <w:b/>
                <w:noProof/>
                <w:webHidden/>
                <w:sz w:val="24"/>
              </w:rPr>
              <w:instrText xml:space="preserve"> PAGEREF _Toc106268521 \h </w:instrText>
            </w:r>
            <w:r w:rsidR="002340FD" w:rsidRPr="002340FD">
              <w:rPr>
                <w:rFonts w:ascii="Arial" w:hAnsi="Arial" w:cs="Arial"/>
                <w:b/>
                <w:noProof/>
                <w:webHidden/>
                <w:sz w:val="24"/>
              </w:rPr>
            </w:r>
            <w:r w:rsidR="002340FD" w:rsidRPr="002340FD">
              <w:rPr>
                <w:rFonts w:ascii="Arial" w:hAnsi="Arial" w:cs="Arial"/>
                <w:b/>
                <w:noProof/>
                <w:webHidden/>
                <w:sz w:val="24"/>
              </w:rPr>
              <w:fldChar w:fldCharType="separate"/>
            </w:r>
            <w:r w:rsidR="003778D7">
              <w:rPr>
                <w:rFonts w:ascii="Arial" w:hAnsi="Arial" w:cs="Arial"/>
                <w:b/>
                <w:noProof/>
                <w:webHidden/>
                <w:sz w:val="24"/>
              </w:rPr>
              <w:t>10</w:t>
            </w:r>
            <w:r w:rsidR="002340FD" w:rsidRPr="002340FD">
              <w:rPr>
                <w:rFonts w:ascii="Arial" w:hAnsi="Arial" w:cs="Arial"/>
                <w:b/>
                <w:noProof/>
                <w:webHidden/>
                <w:sz w:val="24"/>
              </w:rPr>
              <w:fldChar w:fldCharType="end"/>
            </w:r>
          </w:hyperlink>
        </w:p>
        <w:p w14:paraId="292D2DE2" w14:textId="550905AF" w:rsidR="002340FD" w:rsidRPr="002340FD" w:rsidRDefault="00675E18" w:rsidP="000D0A56">
          <w:pPr>
            <w:pStyle w:val="TDC2"/>
            <w:tabs>
              <w:tab w:val="left" w:pos="220"/>
            </w:tabs>
            <w:spacing w:after="240" w:line="240" w:lineRule="auto"/>
            <w:ind w:left="993"/>
            <w:jc w:val="left"/>
            <w:rPr>
              <w:rFonts w:ascii="Arial" w:hAnsi="Arial" w:cs="Arial"/>
              <w:b/>
              <w:noProof/>
              <w:sz w:val="24"/>
            </w:rPr>
          </w:pPr>
          <w:hyperlink w:anchor="_Toc106268522" w:history="1">
            <w:r w:rsidR="002340FD" w:rsidRPr="002340FD">
              <w:rPr>
                <w:rStyle w:val="Hipervnculo"/>
                <w:rFonts w:ascii="Arial" w:hAnsi="Arial" w:cs="Arial"/>
                <w:b/>
                <w:noProof/>
                <w:sz w:val="24"/>
                <w:lang w:eastAsia="es-ES"/>
              </w:rPr>
              <w:t>A.</w:t>
            </w:r>
            <w:r w:rsidR="002340FD" w:rsidRPr="002340FD">
              <w:rPr>
                <w:rFonts w:ascii="Arial" w:hAnsi="Arial" w:cs="Arial"/>
                <w:b/>
                <w:noProof/>
                <w:sz w:val="24"/>
              </w:rPr>
              <w:tab/>
            </w:r>
            <w:r w:rsidR="002340FD" w:rsidRPr="002340FD">
              <w:rPr>
                <w:rStyle w:val="Hipervnculo"/>
                <w:rFonts w:ascii="Arial" w:hAnsi="Arial" w:cs="Arial"/>
                <w:b/>
                <w:noProof/>
                <w:sz w:val="24"/>
                <w:lang w:eastAsia="es-ES"/>
              </w:rPr>
              <w:t>Resumen general de observacione</w:t>
            </w:r>
            <w:r w:rsidR="00E10FB2">
              <w:rPr>
                <w:rStyle w:val="Hipervnculo"/>
                <w:rFonts w:ascii="Arial" w:hAnsi="Arial" w:cs="Arial"/>
                <w:b/>
                <w:noProof/>
                <w:sz w:val="24"/>
                <w:lang w:eastAsia="es-ES"/>
              </w:rPr>
              <w:t xml:space="preserve">s y recomendaciones emitidas en </w:t>
            </w:r>
            <w:r w:rsidR="002340FD" w:rsidRPr="002340FD">
              <w:rPr>
                <w:rStyle w:val="Hipervnculo"/>
                <w:rFonts w:ascii="Arial" w:hAnsi="Arial" w:cs="Arial"/>
                <w:b/>
                <w:noProof/>
                <w:sz w:val="24"/>
                <w:lang w:eastAsia="es-ES"/>
              </w:rPr>
              <w:t>materia de desempeño</w:t>
            </w:r>
            <w:r w:rsidR="00972FF6">
              <w:rPr>
                <w:rStyle w:val="Hipervnculo"/>
                <w:rFonts w:ascii="Arial" w:hAnsi="Arial" w:cs="Arial"/>
                <w:b/>
                <w:noProof/>
                <w:sz w:val="24"/>
                <w:lang w:eastAsia="es-ES"/>
              </w:rPr>
              <w:t xml:space="preserve">                                                  </w:t>
            </w:r>
            <w:r w:rsidR="000D0A56">
              <w:rPr>
                <w:rStyle w:val="Hipervnculo"/>
                <w:rFonts w:ascii="Arial" w:hAnsi="Arial" w:cs="Arial"/>
                <w:b/>
                <w:noProof/>
                <w:sz w:val="24"/>
                <w:lang w:eastAsia="es-ES"/>
              </w:rPr>
              <w:t xml:space="preserve">                              </w:t>
            </w:r>
            <w:r w:rsidR="002340FD" w:rsidRPr="002340FD">
              <w:rPr>
                <w:rFonts w:ascii="Arial" w:hAnsi="Arial" w:cs="Arial"/>
                <w:b/>
                <w:noProof/>
                <w:webHidden/>
                <w:sz w:val="24"/>
              </w:rPr>
              <w:fldChar w:fldCharType="begin"/>
            </w:r>
            <w:r w:rsidR="002340FD" w:rsidRPr="002340FD">
              <w:rPr>
                <w:rFonts w:ascii="Arial" w:hAnsi="Arial" w:cs="Arial"/>
                <w:b/>
                <w:noProof/>
                <w:webHidden/>
                <w:sz w:val="24"/>
              </w:rPr>
              <w:instrText xml:space="preserve"> PAGEREF _Toc106268522 \h </w:instrText>
            </w:r>
            <w:r w:rsidR="002340FD" w:rsidRPr="002340FD">
              <w:rPr>
                <w:rFonts w:ascii="Arial" w:hAnsi="Arial" w:cs="Arial"/>
                <w:b/>
                <w:noProof/>
                <w:webHidden/>
                <w:sz w:val="24"/>
              </w:rPr>
            </w:r>
            <w:r w:rsidR="002340FD" w:rsidRPr="002340FD">
              <w:rPr>
                <w:rFonts w:ascii="Arial" w:hAnsi="Arial" w:cs="Arial"/>
                <w:b/>
                <w:noProof/>
                <w:webHidden/>
                <w:sz w:val="24"/>
              </w:rPr>
              <w:fldChar w:fldCharType="separate"/>
            </w:r>
            <w:r w:rsidR="003778D7">
              <w:rPr>
                <w:rFonts w:ascii="Arial" w:hAnsi="Arial" w:cs="Arial"/>
                <w:b/>
                <w:noProof/>
                <w:webHidden/>
                <w:sz w:val="24"/>
              </w:rPr>
              <w:t>10</w:t>
            </w:r>
            <w:r w:rsidR="002340FD" w:rsidRPr="002340FD">
              <w:rPr>
                <w:rFonts w:ascii="Arial" w:hAnsi="Arial" w:cs="Arial"/>
                <w:b/>
                <w:noProof/>
                <w:webHidden/>
                <w:sz w:val="24"/>
              </w:rPr>
              <w:fldChar w:fldCharType="end"/>
            </w:r>
          </w:hyperlink>
        </w:p>
        <w:p w14:paraId="454601F4" w14:textId="6B99172E" w:rsidR="002340FD" w:rsidRPr="002340FD" w:rsidRDefault="00675E18" w:rsidP="002340FD">
          <w:pPr>
            <w:pStyle w:val="TDC2"/>
            <w:tabs>
              <w:tab w:val="left" w:pos="220"/>
            </w:tabs>
            <w:spacing w:after="240" w:line="240" w:lineRule="auto"/>
            <w:ind w:left="993"/>
            <w:rPr>
              <w:rFonts w:ascii="Arial" w:hAnsi="Arial" w:cs="Arial"/>
              <w:b/>
              <w:noProof/>
              <w:sz w:val="24"/>
            </w:rPr>
          </w:pPr>
          <w:hyperlink w:anchor="_Toc106268523" w:history="1">
            <w:r w:rsidR="002340FD" w:rsidRPr="002340FD">
              <w:rPr>
                <w:rStyle w:val="Hipervnculo"/>
                <w:rFonts w:ascii="Arial" w:hAnsi="Arial" w:cs="Arial"/>
                <w:b/>
                <w:noProof/>
                <w:sz w:val="24"/>
                <w:lang w:eastAsia="es-ES"/>
              </w:rPr>
              <w:t>B.</w:t>
            </w:r>
            <w:r w:rsidR="002340FD" w:rsidRPr="002340FD">
              <w:rPr>
                <w:rFonts w:ascii="Arial" w:hAnsi="Arial" w:cs="Arial"/>
                <w:b/>
                <w:noProof/>
                <w:sz w:val="24"/>
              </w:rPr>
              <w:tab/>
            </w:r>
            <w:r w:rsidR="002340FD" w:rsidRPr="002340FD">
              <w:rPr>
                <w:rStyle w:val="Hipervnculo"/>
                <w:rFonts w:ascii="Arial" w:hAnsi="Arial" w:cs="Arial"/>
                <w:b/>
                <w:noProof/>
                <w:sz w:val="24"/>
                <w:lang w:eastAsia="es-ES"/>
              </w:rPr>
              <w:t>Detalle de Resultados</w:t>
            </w:r>
            <w:r w:rsidR="00972FF6">
              <w:rPr>
                <w:rStyle w:val="Hipervnculo"/>
                <w:rFonts w:ascii="Arial" w:hAnsi="Arial" w:cs="Arial"/>
                <w:b/>
                <w:noProof/>
                <w:sz w:val="24"/>
                <w:lang w:eastAsia="es-ES"/>
              </w:rPr>
              <w:t xml:space="preserve">                                                                                     </w:t>
            </w:r>
            <w:r w:rsidR="002340FD" w:rsidRPr="002340FD">
              <w:rPr>
                <w:rFonts w:ascii="Arial" w:hAnsi="Arial" w:cs="Arial"/>
                <w:b/>
                <w:noProof/>
                <w:webHidden/>
                <w:sz w:val="24"/>
              </w:rPr>
              <w:fldChar w:fldCharType="begin"/>
            </w:r>
            <w:r w:rsidR="002340FD" w:rsidRPr="002340FD">
              <w:rPr>
                <w:rFonts w:ascii="Arial" w:hAnsi="Arial" w:cs="Arial"/>
                <w:b/>
                <w:noProof/>
                <w:webHidden/>
                <w:sz w:val="24"/>
              </w:rPr>
              <w:instrText xml:space="preserve"> PAGEREF _Toc106268523 \h </w:instrText>
            </w:r>
            <w:r w:rsidR="002340FD" w:rsidRPr="002340FD">
              <w:rPr>
                <w:rFonts w:ascii="Arial" w:hAnsi="Arial" w:cs="Arial"/>
                <w:b/>
                <w:noProof/>
                <w:webHidden/>
                <w:sz w:val="24"/>
              </w:rPr>
            </w:r>
            <w:r w:rsidR="002340FD" w:rsidRPr="002340FD">
              <w:rPr>
                <w:rFonts w:ascii="Arial" w:hAnsi="Arial" w:cs="Arial"/>
                <w:b/>
                <w:noProof/>
                <w:webHidden/>
                <w:sz w:val="24"/>
              </w:rPr>
              <w:fldChar w:fldCharType="separate"/>
            </w:r>
            <w:r w:rsidR="003778D7">
              <w:rPr>
                <w:rFonts w:ascii="Arial" w:hAnsi="Arial" w:cs="Arial"/>
                <w:b/>
                <w:noProof/>
                <w:webHidden/>
                <w:sz w:val="24"/>
              </w:rPr>
              <w:t>11</w:t>
            </w:r>
            <w:r w:rsidR="002340FD" w:rsidRPr="002340FD">
              <w:rPr>
                <w:rFonts w:ascii="Arial" w:hAnsi="Arial" w:cs="Arial"/>
                <w:b/>
                <w:noProof/>
                <w:webHidden/>
                <w:sz w:val="24"/>
              </w:rPr>
              <w:fldChar w:fldCharType="end"/>
            </w:r>
          </w:hyperlink>
        </w:p>
        <w:p w14:paraId="29C5D917" w14:textId="0C452A3A" w:rsidR="002340FD" w:rsidRPr="002340FD" w:rsidRDefault="00675E18" w:rsidP="002340FD">
          <w:pPr>
            <w:pStyle w:val="TDC2"/>
            <w:spacing w:after="240" w:line="240" w:lineRule="auto"/>
            <w:rPr>
              <w:rFonts w:ascii="Arial" w:hAnsi="Arial" w:cs="Arial"/>
              <w:b/>
              <w:noProof/>
              <w:sz w:val="24"/>
            </w:rPr>
          </w:pPr>
          <w:hyperlink w:anchor="_Toc106268524" w:history="1">
            <w:r w:rsidR="002340FD" w:rsidRPr="002340FD">
              <w:rPr>
                <w:rStyle w:val="Hipervnculo"/>
                <w:rFonts w:ascii="Arial" w:hAnsi="Arial" w:cs="Arial"/>
                <w:b/>
                <w:noProof/>
                <w:sz w:val="24"/>
              </w:rPr>
              <w:t>I.4. COMENTARIOS DEL ENTE FISCALIZADO</w:t>
            </w:r>
            <w:r w:rsidR="00972FF6">
              <w:rPr>
                <w:rStyle w:val="Hipervnculo"/>
                <w:rFonts w:ascii="Arial" w:hAnsi="Arial" w:cs="Arial"/>
                <w:b/>
                <w:noProof/>
                <w:sz w:val="24"/>
              </w:rPr>
              <w:t xml:space="preserve">                                                      </w:t>
            </w:r>
            <w:r w:rsidR="002340FD" w:rsidRPr="002340FD">
              <w:rPr>
                <w:rFonts w:ascii="Arial" w:hAnsi="Arial" w:cs="Arial"/>
                <w:b/>
                <w:noProof/>
                <w:webHidden/>
                <w:sz w:val="24"/>
              </w:rPr>
              <w:fldChar w:fldCharType="begin"/>
            </w:r>
            <w:r w:rsidR="002340FD" w:rsidRPr="002340FD">
              <w:rPr>
                <w:rFonts w:ascii="Arial" w:hAnsi="Arial" w:cs="Arial"/>
                <w:b/>
                <w:noProof/>
                <w:webHidden/>
                <w:sz w:val="24"/>
              </w:rPr>
              <w:instrText xml:space="preserve"> PAGEREF _Toc106268524 \h </w:instrText>
            </w:r>
            <w:r w:rsidR="002340FD" w:rsidRPr="002340FD">
              <w:rPr>
                <w:rFonts w:ascii="Arial" w:hAnsi="Arial" w:cs="Arial"/>
                <w:b/>
                <w:noProof/>
                <w:webHidden/>
                <w:sz w:val="24"/>
              </w:rPr>
            </w:r>
            <w:r w:rsidR="002340FD" w:rsidRPr="002340FD">
              <w:rPr>
                <w:rFonts w:ascii="Arial" w:hAnsi="Arial" w:cs="Arial"/>
                <w:b/>
                <w:noProof/>
                <w:webHidden/>
                <w:sz w:val="24"/>
              </w:rPr>
              <w:fldChar w:fldCharType="separate"/>
            </w:r>
            <w:r w:rsidR="003778D7">
              <w:rPr>
                <w:rFonts w:ascii="Arial" w:hAnsi="Arial" w:cs="Arial"/>
                <w:b/>
                <w:noProof/>
                <w:webHidden/>
                <w:sz w:val="24"/>
              </w:rPr>
              <w:t>59</w:t>
            </w:r>
            <w:r w:rsidR="002340FD" w:rsidRPr="002340FD">
              <w:rPr>
                <w:rFonts w:ascii="Arial" w:hAnsi="Arial" w:cs="Arial"/>
                <w:b/>
                <w:noProof/>
                <w:webHidden/>
                <w:sz w:val="24"/>
              </w:rPr>
              <w:fldChar w:fldCharType="end"/>
            </w:r>
          </w:hyperlink>
        </w:p>
        <w:p w14:paraId="26260CF7" w14:textId="29BB3BC1" w:rsidR="002340FD" w:rsidRPr="002340FD" w:rsidRDefault="00675E18" w:rsidP="002340FD">
          <w:pPr>
            <w:pStyle w:val="TDC2"/>
            <w:spacing w:after="240" w:line="240" w:lineRule="auto"/>
            <w:rPr>
              <w:rFonts w:ascii="Arial" w:hAnsi="Arial" w:cs="Arial"/>
              <w:b/>
              <w:noProof/>
              <w:sz w:val="24"/>
            </w:rPr>
          </w:pPr>
          <w:hyperlink w:anchor="_Toc106268525" w:history="1">
            <w:r w:rsidR="002340FD">
              <w:rPr>
                <w:rStyle w:val="Hipervnculo"/>
                <w:rFonts w:ascii="Arial" w:hAnsi="Arial" w:cs="Arial"/>
                <w:b/>
                <w:bCs/>
                <w:noProof/>
                <w:sz w:val="24"/>
              </w:rPr>
              <w:t>I.5.</w:t>
            </w:r>
            <w:r w:rsidR="002340FD" w:rsidRPr="002340FD">
              <w:rPr>
                <w:rStyle w:val="Hipervnculo"/>
                <w:rFonts w:ascii="Arial" w:hAnsi="Arial" w:cs="Arial"/>
                <w:b/>
                <w:noProof/>
                <w:sz w:val="24"/>
              </w:rPr>
              <w:t>TABLA DE JUSTIFICACIONES Y ACLARACIONES DE LOS RESULTADOS</w:t>
            </w:r>
            <w:r w:rsidR="002340FD" w:rsidRPr="002340FD">
              <w:rPr>
                <w:rFonts w:ascii="Arial" w:hAnsi="Arial" w:cs="Arial"/>
                <w:b/>
                <w:noProof/>
                <w:webHidden/>
                <w:sz w:val="24"/>
              </w:rPr>
              <w:tab/>
            </w:r>
            <w:r w:rsidR="002340FD" w:rsidRPr="002340FD">
              <w:rPr>
                <w:rFonts w:ascii="Arial" w:hAnsi="Arial" w:cs="Arial"/>
                <w:b/>
                <w:noProof/>
                <w:webHidden/>
                <w:sz w:val="24"/>
              </w:rPr>
              <w:fldChar w:fldCharType="begin"/>
            </w:r>
            <w:r w:rsidR="002340FD" w:rsidRPr="002340FD">
              <w:rPr>
                <w:rFonts w:ascii="Arial" w:hAnsi="Arial" w:cs="Arial"/>
                <w:b/>
                <w:noProof/>
                <w:webHidden/>
                <w:sz w:val="24"/>
              </w:rPr>
              <w:instrText xml:space="preserve"> PAGEREF _Toc106268525 \h </w:instrText>
            </w:r>
            <w:r w:rsidR="002340FD" w:rsidRPr="002340FD">
              <w:rPr>
                <w:rFonts w:ascii="Arial" w:hAnsi="Arial" w:cs="Arial"/>
                <w:b/>
                <w:noProof/>
                <w:webHidden/>
                <w:sz w:val="24"/>
              </w:rPr>
            </w:r>
            <w:r w:rsidR="002340FD" w:rsidRPr="002340FD">
              <w:rPr>
                <w:rFonts w:ascii="Arial" w:hAnsi="Arial" w:cs="Arial"/>
                <w:b/>
                <w:noProof/>
                <w:webHidden/>
                <w:sz w:val="24"/>
              </w:rPr>
              <w:fldChar w:fldCharType="separate"/>
            </w:r>
            <w:r w:rsidR="003778D7">
              <w:rPr>
                <w:rFonts w:ascii="Arial" w:hAnsi="Arial" w:cs="Arial"/>
                <w:b/>
                <w:noProof/>
                <w:webHidden/>
                <w:sz w:val="24"/>
              </w:rPr>
              <w:t>60</w:t>
            </w:r>
            <w:r w:rsidR="002340FD" w:rsidRPr="002340FD">
              <w:rPr>
                <w:rFonts w:ascii="Arial" w:hAnsi="Arial" w:cs="Arial"/>
                <w:b/>
                <w:noProof/>
                <w:webHidden/>
                <w:sz w:val="24"/>
              </w:rPr>
              <w:fldChar w:fldCharType="end"/>
            </w:r>
          </w:hyperlink>
        </w:p>
        <w:p w14:paraId="6381C59F" w14:textId="0CE8198E" w:rsidR="005B1751" w:rsidRPr="002340FD" w:rsidRDefault="002340FD" w:rsidP="002340FD">
          <w:pPr>
            <w:spacing w:after="0" w:line="240" w:lineRule="auto"/>
            <w:jc w:val="both"/>
          </w:pPr>
          <w:r w:rsidRPr="002340FD">
            <w:rPr>
              <w:rFonts w:ascii="Arial" w:hAnsi="Arial" w:cs="Arial"/>
              <w:b/>
              <w:bCs/>
              <w:sz w:val="24"/>
              <w:lang w:val="es-ES"/>
            </w:rPr>
            <w:fldChar w:fldCharType="end"/>
          </w:r>
        </w:p>
      </w:sdtContent>
    </w:sdt>
    <w:bookmarkStart w:id="1" w:name="_Toc11413500" w:displacedByCustomXml="prev"/>
    <w:bookmarkStart w:id="2" w:name="_Toc74856063" w:displacedByCustomXml="prev"/>
    <w:p w14:paraId="5E64AF25" w14:textId="77777777" w:rsidR="004720EB" w:rsidRDefault="00412626">
      <w:pPr>
        <w:rPr>
          <w:rFonts w:ascii="Arial" w:hAnsi="Arial" w:cs="Arial"/>
        </w:rPr>
      </w:pPr>
      <w:r>
        <w:rPr>
          <w:rFonts w:ascii="Arial" w:hAnsi="Arial" w:cs="Arial"/>
        </w:rPr>
        <w:br w:type="page"/>
      </w:r>
    </w:p>
    <w:tbl>
      <w:tblPr>
        <w:tblStyle w:val="Tablaconcuadrcula"/>
        <w:tblW w:w="907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992"/>
      </w:tblGrid>
      <w:tr w:rsidR="004720EB" w:rsidRPr="004720EB" w14:paraId="7311E52B" w14:textId="77777777" w:rsidTr="004720EB">
        <w:trPr>
          <w:trHeight w:val="1122"/>
        </w:trPr>
        <w:tc>
          <w:tcPr>
            <w:tcW w:w="8080" w:type="dxa"/>
            <w:vAlign w:val="center"/>
          </w:tcPr>
          <w:p w14:paraId="1C9D9185" w14:textId="7553A457" w:rsidR="004720EB" w:rsidRPr="004720EB" w:rsidRDefault="00675E18" w:rsidP="004D5FA8">
            <w:pPr>
              <w:pStyle w:val="TDC1"/>
              <w:ind w:left="456"/>
              <w:rPr>
                <w:rStyle w:val="Hipervnculo"/>
                <w:color w:val="auto"/>
                <w:sz w:val="24"/>
                <w:szCs w:val="24"/>
                <w:u w:val="none"/>
              </w:rPr>
            </w:pPr>
            <w:hyperlink w:anchor="_I._AUDITORÍA_AL" w:history="1">
              <w:r w:rsidR="004720EB" w:rsidRPr="004720EB">
                <w:rPr>
                  <w:rStyle w:val="Hipervnculo"/>
                  <w:color w:val="auto"/>
                  <w:sz w:val="24"/>
                  <w:szCs w:val="24"/>
                  <w:u w:val="none"/>
                </w:rPr>
                <w:t>I</w:t>
              </w:r>
              <w:r w:rsidR="00972FF6">
                <w:rPr>
                  <w:rStyle w:val="Hipervnculo"/>
                  <w:color w:val="auto"/>
                  <w:sz w:val="24"/>
                  <w:szCs w:val="24"/>
                  <w:u w:val="none"/>
                </w:rPr>
                <w:t>I</w:t>
              </w:r>
              <w:r w:rsidR="004720EB" w:rsidRPr="004720EB">
                <w:rPr>
                  <w:rStyle w:val="Hipervnculo"/>
                  <w:color w:val="auto"/>
                  <w:sz w:val="24"/>
                  <w:szCs w:val="24"/>
                  <w:u w:val="none"/>
                </w:rPr>
                <w:t>. AU</w:t>
              </w:r>
            </w:hyperlink>
            <w:r w:rsidR="004720EB" w:rsidRPr="004720EB">
              <w:rPr>
                <w:rStyle w:val="Hipervnculo"/>
                <w:color w:val="auto"/>
                <w:sz w:val="24"/>
                <w:szCs w:val="24"/>
                <w:u w:val="none"/>
              </w:rPr>
              <w:t>DITORÍA DE DESEMPEÑO AL PLAN MUNICIPAL DE DESARROLLO  2021-2024, 21-AEMD-C-GOB-072-164</w:t>
            </w:r>
          </w:p>
          <w:p w14:paraId="63E45456" w14:textId="77777777" w:rsidR="004720EB" w:rsidRPr="004720EB" w:rsidRDefault="004720EB" w:rsidP="004720EB">
            <w:pPr>
              <w:ind w:right="312"/>
              <w:jc w:val="both"/>
              <w:rPr>
                <w:rFonts w:ascii="Arial" w:hAnsi="Arial" w:cs="Arial"/>
                <w:sz w:val="24"/>
                <w:szCs w:val="24"/>
              </w:rPr>
            </w:pPr>
          </w:p>
        </w:tc>
        <w:tc>
          <w:tcPr>
            <w:tcW w:w="992" w:type="dxa"/>
          </w:tcPr>
          <w:p w14:paraId="67217693" w14:textId="77777777" w:rsidR="004D5FA8" w:rsidRDefault="004D5FA8" w:rsidP="004720EB">
            <w:pPr>
              <w:rPr>
                <w:rFonts w:ascii="Arial" w:hAnsi="Arial" w:cs="Arial"/>
                <w:b/>
                <w:sz w:val="24"/>
                <w:szCs w:val="24"/>
              </w:rPr>
            </w:pPr>
          </w:p>
          <w:p w14:paraId="498449D9" w14:textId="4C85E557" w:rsidR="004720EB" w:rsidRPr="004720EB" w:rsidRDefault="004720EB" w:rsidP="00275B2A">
            <w:pPr>
              <w:rPr>
                <w:rFonts w:ascii="Arial" w:hAnsi="Arial" w:cs="Arial"/>
                <w:b/>
                <w:sz w:val="24"/>
                <w:szCs w:val="24"/>
              </w:rPr>
            </w:pPr>
            <w:r>
              <w:rPr>
                <w:rFonts w:ascii="Arial" w:hAnsi="Arial" w:cs="Arial"/>
                <w:b/>
                <w:sz w:val="24"/>
                <w:szCs w:val="24"/>
              </w:rPr>
              <w:t>6</w:t>
            </w:r>
            <w:r w:rsidR="00275B2A">
              <w:rPr>
                <w:rFonts w:ascii="Arial" w:hAnsi="Arial" w:cs="Arial"/>
                <w:b/>
                <w:sz w:val="24"/>
                <w:szCs w:val="24"/>
              </w:rPr>
              <w:t>1</w:t>
            </w:r>
          </w:p>
        </w:tc>
      </w:tr>
      <w:tr w:rsidR="004720EB" w:rsidRPr="004720EB" w14:paraId="11270949" w14:textId="77777777" w:rsidTr="004720EB">
        <w:trPr>
          <w:trHeight w:val="20"/>
        </w:trPr>
        <w:tc>
          <w:tcPr>
            <w:tcW w:w="8080" w:type="dxa"/>
          </w:tcPr>
          <w:p w14:paraId="10918C93" w14:textId="703C5729" w:rsidR="004720EB" w:rsidRPr="004720EB" w:rsidRDefault="00675E18" w:rsidP="004720EB">
            <w:pPr>
              <w:ind w:right="312"/>
              <w:rPr>
                <w:rStyle w:val="Hipervnculo"/>
                <w:rFonts w:ascii="Arial" w:hAnsi="Arial" w:cs="Arial"/>
                <w:b/>
                <w:color w:val="auto"/>
                <w:sz w:val="24"/>
                <w:szCs w:val="24"/>
                <w:u w:val="none"/>
              </w:rPr>
            </w:pPr>
            <w:hyperlink w:anchor="_I.1_ANTECEDENTES" w:history="1">
              <w:r w:rsidR="004720EB" w:rsidRPr="004720EB">
                <w:rPr>
                  <w:rStyle w:val="Hipervnculo"/>
                  <w:rFonts w:ascii="Arial" w:hAnsi="Arial" w:cs="Arial"/>
                  <w:b/>
                  <w:color w:val="auto"/>
                  <w:sz w:val="24"/>
                  <w:szCs w:val="24"/>
                  <w:u w:val="none"/>
                </w:rPr>
                <w:t>I</w:t>
              </w:r>
              <w:r w:rsidR="004720EB">
                <w:rPr>
                  <w:rStyle w:val="Hipervnculo"/>
                  <w:rFonts w:ascii="Arial" w:hAnsi="Arial" w:cs="Arial"/>
                  <w:b/>
                  <w:color w:val="auto"/>
                  <w:sz w:val="24"/>
                  <w:szCs w:val="24"/>
                  <w:u w:val="none"/>
                </w:rPr>
                <w:t>I</w:t>
              </w:r>
              <w:r w:rsidR="004720EB" w:rsidRPr="004720EB">
                <w:rPr>
                  <w:rStyle w:val="Hipervnculo"/>
                  <w:rFonts w:ascii="Arial" w:hAnsi="Arial" w:cs="Arial"/>
                  <w:b/>
                  <w:color w:val="auto"/>
                  <w:sz w:val="24"/>
                  <w:szCs w:val="24"/>
                  <w:u w:val="none"/>
                </w:rPr>
                <w:t>.1 ANTECEDENTES</w:t>
              </w:r>
            </w:hyperlink>
          </w:p>
          <w:p w14:paraId="3ACA90E2" w14:textId="77777777" w:rsidR="004720EB" w:rsidRPr="004720EB" w:rsidRDefault="004720EB" w:rsidP="004720EB">
            <w:pPr>
              <w:ind w:right="312"/>
              <w:rPr>
                <w:rFonts w:ascii="Arial" w:hAnsi="Arial" w:cs="Arial"/>
                <w:b/>
                <w:sz w:val="24"/>
                <w:szCs w:val="24"/>
              </w:rPr>
            </w:pPr>
          </w:p>
        </w:tc>
        <w:tc>
          <w:tcPr>
            <w:tcW w:w="992" w:type="dxa"/>
          </w:tcPr>
          <w:p w14:paraId="082511C3" w14:textId="7F195296" w:rsidR="004720EB" w:rsidRPr="004720EB" w:rsidRDefault="001257E3" w:rsidP="00275B2A">
            <w:pPr>
              <w:rPr>
                <w:rFonts w:ascii="Arial" w:hAnsi="Arial" w:cs="Arial"/>
                <w:b/>
                <w:sz w:val="24"/>
                <w:szCs w:val="24"/>
              </w:rPr>
            </w:pPr>
            <w:r>
              <w:rPr>
                <w:rFonts w:ascii="Arial" w:hAnsi="Arial" w:cs="Arial"/>
                <w:b/>
                <w:sz w:val="24"/>
                <w:szCs w:val="24"/>
              </w:rPr>
              <w:t>6</w:t>
            </w:r>
            <w:r w:rsidR="00275B2A">
              <w:rPr>
                <w:rFonts w:ascii="Arial" w:hAnsi="Arial" w:cs="Arial"/>
                <w:b/>
                <w:sz w:val="24"/>
                <w:szCs w:val="24"/>
              </w:rPr>
              <w:t>1</w:t>
            </w:r>
          </w:p>
        </w:tc>
      </w:tr>
      <w:tr w:rsidR="004720EB" w:rsidRPr="004720EB" w14:paraId="3C9B8803" w14:textId="77777777" w:rsidTr="004720EB">
        <w:trPr>
          <w:trHeight w:val="20"/>
        </w:trPr>
        <w:tc>
          <w:tcPr>
            <w:tcW w:w="8080" w:type="dxa"/>
          </w:tcPr>
          <w:p w14:paraId="219BE5C7" w14:textId="1BB95F67" w:rsidR="004720EB" w:rsidRPr="004720EB" w:rsidRDefault="00675E18" w:rsidP="004720EB">
            <w:pPr>
              <w:ind w:right="312"/>
              <w:rPr>
                <w:rStyle w:val="Hipervnculo"/>
                <w:rFonts w:ascii="Arial" w:hAnsi="Arial" w:cs="Arial"/>
                <w:b/>
                <w:color w:val="auto"/>
                <w:sz w:val="24"/>
                <w:szCs w:val="24"/>
                <w:u w:val="none"/>
              </w:rPr>
            </w:pPr>
            <w:hyperlink w:anchor="_I.2._ASPECTOS_GENERALES" w:history="1">
              <w:r w:rsidR="004720EB" w:rsidRPr="004720EB">
                <w:rPr>
                  <w:rStyle w:val="Hipervnculo"/>
                  <w:rFonts w:ascii="Arial" w:hAnsi="Arial" w:cs="Arial"/>
                  <w:b/>
                  <w:color w:val="auto"/>
                  <w:sz w:val="24"/>
                  <w:szCs w:val="24"/>
                  <w:u w:val="none"/>
                </w:rPr>
                <w:t>I</w:t>
              </w:r>
              <w:r w:rsidR="00972FF6">
                <w:rPr>
                  <w:rStyle w:val="Hipervnculo"/>
                  <w:rFonts w:ascii="Arial" w:hAnsi="Arial" w:cs="Arial"/>
                  <w:b/>
                  <w:color w:val="auto"/>
                  <w:sz w:val="24"/>
                  <w:szCs w:val="24"/>
                  <w:u w:val="none"/>
                </w:rPr>
                <w:t>I</w:t>
              </w:r>
              <w:r w:rsidR="004720EB" w:rsidRPr="004720EB">
                <w:rPr>
                  <w:rStyle w:val="Hipervnculo"/>
                  <w:rFonts w:ascii="Arial" w:hAnsi="Arial" w:cs="Arial"/>
                  <w:b/>
                  <w:color w:val="auto"/>
                  <w:sz w:val="24"/>
                  <w:szCs w:val="24"/>
                  <w:u w:val="none"/>
                </w:rPr>
                <w:t>.2. ASPECTOS GENERALES DE AUDITORÍA</w:t>
              </w:r>
            </w:hyperlink>
          </w:p>
          <w:p w14:paraId="74CAB5DE" w14:textId="77777777" w:rsidR="004720EB" w:rsidRPr="004720EB" w:rsidRDefault="004720EB" w:rsidP="004720EB">
            <w:pPr>
              <w:ind w:right="312"/>
              <w:rPr>
                <w:rFonts w:ascii="Arial" w:hAnsi="Arial" w:cs="Arial"/>
                <w:b/>
                <w:sz w:val="24"/>
                <w:szCs w:val="24"/>
              </w:rPr>
            </w:pPr>
          </w:p>
        </w:tc>
        <w:tc>
          <w:tcPr>
            <w:tcW w:w="992" w:type="dxa"/>
          </w:tcPr>
          <w:p w14:paraId="1FAFF6CB" w14:textId="177B024D" w:rsidR="004720EB" w:rsidRPr="004720EB" w:rsidRDefault="001257E3" w:rsidP="00275B2A">
            <w:pPr>
              <w:rPr>
                <w:rFonts w:ascii="Arial" w:hAnsi="Arial" w:cs="Arial"/>
                <w:b/>
                <w:sz w:val="24"/>
                <w:szCs w:val="24"/>
              </w:rPr>
            </w:pPr>
            <w:r>
              <w:rPr>
                <w:rFonts w:ascii="Arial" w:hAnsi="Arial" w:cs="Arial"/>
                <w:b/>
                <w:sz w:val="24"/>
                <w:szCs w:val="24"/>
              </w:rPr>
              <w:t>6</w:t>
            </w:r>
            <w:r w:rsidR="00275B2A">
              <w:rPr>
                <w:rFonts w:ascii="Arial" w:hAnsi="Arial" w:cs="Arial"/>
                <w:b/>
                <w:sz w:val="24"/>
                <w:szCs w:val="24"/>
              </w:rPr>
              <w:t>3</w:t>
            </w:r>
          </w:p>
        </w:tc>
      </w:tr>
      <w:tr w:rsidR="004720EB" w:rsidRPr="004720EB" w14:paraId="3BF352EA" w14:textId="77777777" w:rsidTr="004720EB">
        <w:trPr>
          <w:trHeight w:val="20"/>
        </w:trPr>
        <w:tc>
          <w:tcPr>
            <w:tcW w:w="8080" w:type="dxa"/>
            <w:vAlign w:val="center"/>
          </w:tcPr>
          <w:p w14:paraId="35BDB2C2" w14:textId="7067F6C3" w:rsidR="004720EB" w:rsidRPr="004720EB" w:rsidRDefault="00675E18" w:rsidP="004D5FA8">
            <w:pPr>
              <w:pStyle w:val="TDC1"/>
            </w:pPr>
            <w:hyperlink w:anchor="_A._Título_de" w:history="1">
              <w:r w:rsidR="004720EB" w:rsidRPr="004720EB">
                <w:rPr>
                  <w:rStyle w:val="Hipervnculo"/>
                  <w:color w:val="auto"/>
                  <w:sz w:val="24"/>
                  <w:szCs w:val="24"/>
                  <w:u w:val="none"/>
                </w:rPr>
                <w:t>A. Título de la auditoría</w:t>
              </w:r>
            </w:hyperlink>
          </w:p>
        </w:tc>
        <w:tc>
          <w:tcPr>
            <w:tcW w:w="992" w:type="dxa"/>
          </w:tcPr>
          <w:p w14:paraId="497F83E2" w14:textId="2A60E6F5" w:rsidR="004720EB" w:rsidRPr="004720EB" w:rsidRDefault="004720EB" w:rsidP="00275B2A">
            <w:pPr>
              <w:spacing w:line="360" w:lineRule="auto"/>
              <w:rPr>
                <w:rFonts w:ascii="Arial" w:hAnsi="Arial" w:cs="Arial"/>
                <w:b/>
                <w:sz w:val="24"/>
                <w:szCs w:val="24"/>
              </w:rPr>
            </w:pPr>
            <w:r w:rsidRPr="004720EB">
              <w:rPr>
                <w:rFonts w:ascii="Arial" w:hAnsi="Arial" w:cs="Arial"/>
                <w:b/>
                <w:sz w:val="24"/>
                <w:szCs w:val="24"/>
              </w:rPr>
              <w:t>6</w:t>
            </w:r>
            <w:r w:rsidR="00275B2A">
              <w:rPr>
                <w:rFonts w:ascii="Arial" w:hAnsi="Arial" w:cs="Arial"/>
                <w:b/>
                <w:sz w:val="24"/>
                <w:szCs w:val="24"/>
              </w:rPr>
              <w:t>3</w:t>
            </w:r>
          </w:p>
        </w:tc>
      </w:tr>
      <w:tr w:rsidR="004720EB" w:rsidRPr="004720EB" w14:paraId="2309A90F" w14:textId="77777777" w:rsidTr="004720EB">
        <w:trPr>
          <w:trHeight w:val="20"/>
        </w:trPr>
        <w:tc>
          <w:tcPr>
            <w:tcW w:w="8080" w:type="dxa"/>
            <w:vAlign w:val="center"/>
          </w:tcPr>
          <w:p w14:paraId="00C09E5F" w14:textId="7BFB542C" w:rsidR="004720EB" w:rsidRPr="004720EB" w:rsidRDefault="004720EB" w:rsidP="004D5FA8">
            <w:pPr>
              <w:pStyle w:val="TDC1"/>
              <w:rPr>
                <w:sz w:val="24"/>
                <w:szCs w:val="24"/>
              </w:rPr>
            </w:pPr>
            <w:r w:rsidRPr="004720EB">
              <w:rPr>
                <w:sz w:val="24"/>
                <w:szCs w:val="24"/>
              </w:rPr>
              <w:t xml:space="preserve">B. </w:t>
            </w:r>
            <w:hyperlink w:anchor="_B._Objetivo" w:history="1">
              <w:r w:rsidRPr="004720EB">
                <w:rPr>
                  <w:rStyle w:val="Hipervnculo"/>
                  <w:color w:val="auto"/>
                  <w:sz w:val="24"/>
                  <w:szCs w:val="24"/>
                  <w:u w:val="none"/>
                </w:rPr>
                <w:t>Objetivo</w:t>
              </w:r>
            </w:hyperlink>
          </w:p>
        </w:tc>
        <w:tc>
          <w:tcPr>
            <w:tcW w:w="992" w:type="dxa"/>
          </w:tcPr>
          <w:p w14:paraId="7888614C" w14:textId="37C6C37F" w:rsidR="004720EB" w:rsidRPr="004720EB" w:rsidRDefault="004720EB" w:rsidP="00275B2A">
            <w:pPr>
              <w:spacing w:line="360" w:lineRule="auto"/>
              <w:rPr>
                <w:rFonts w:ascii="Arial" w:hAnsi="Arial" w:cs="Arial"/>
                <w:b/>
                <w:sz w:val="24"/>
                <w:szCs w:val="24"/>
              </w:rPr>
            </w:pPr>
            <w:r w:rsidRPr="004720EB">
              <w:rPr>
                <w:rFonts w:ascii="Arial" w:hAnsi="Arial" w:cs="Arial"/>
                <w:b/>
                <w:sz w:val="24"/>
                <w:szCs w:val="24"/>
              </w:rPr>
              <w:t>6</w:t>
            </w:r>
            <w:r w:rsidR="00275B2A">
              <w:rPr>
                <w:rFonts w:ascii="Arial" w:hAnsi="Arial" w:cs="Arial"/>
                <w:b/>
                <w:sz w:val="24"/>
                <w:szCs w:val="24"/>
              </w:rPr>
              <w:t>3</w:t>
            </w:r>
          </w:p>
        </w:tc>
      </w:tr>
      <w:tr w:rsidR="004720EB" w:rsidRPr="004720EB" w14:paraId="05DC7306" w14:textId="77777777" w:rsidTr="004720EB">
        <w:trPr>
          <w:trHeight w:val="20"/>
        </w:trPr>
        <w:tc>
          <w:tcPr>
            <w:tcW w:w="8080" w:type="dxa"/>
            <w:vAlign w:val="center"/>
          </w:tcPr>
          <w:p w14:paraId="44A75A9F" w14:textId="02E9AE0D" w:rsidR="004720EB" w:rsidRPr="004720EB" w:rsidRDefault="00675E18" w:rsidP="004D5FA8">
            <w:pPr>
              <w:pStyle w:val="TDC1"/>
              <w:rPr>
                <w:sz w:val="24"/>
                <w:szCs w:val="24"/>
              </w:rPr>
            </w:pPr>
            <w:hyperlink w:anchor="_C._Alcance" w:history="1">
              <w:r w:rsidR="004720EB" w:rsidRPr="004720EB">
                <w:rPr>
                  <w:rStyle w:val="Hipervnculo"/>
                  <w:color w:val="auto"/>
                  <w:sz w:val="24"/>
                  <w:szCs w:val="24"/>
                  <w:u w:val="none"/>
                </w:rPr>
                <w:t>C. Alcance</w:t>
              </w:r>
            </w:hyperlink>
          </w:p>
        </w:tc>
        <w:tc>
          <w:tcPr>
            <w:tcW w:w="992" w:type="dxa"/>
          </w:tcPr>
          <w:p w14:paraId="634C6C1D" w14:textId="03E95C6E" w:rsidR="004720EB" w:rsidRPr="004720EB" w:rsidRDefault="004720EB" w:rsidP="00275B2A">
            <w:pPr>
              <w:spacing w:line="360" w:lineRule="auto"/>
              <w:rPr>
                <w:rFonts w:ascii="Arial" w:hAnsi="Arial" w:cs="Arial"/>
                <w:b/>
                <w:sz w:val="24"/>
                <w:szCs w:val="24"/>
              </w:rPr>
            </w:pPr>
            <w:r w:rsidRPr="004720EB">
              <w:rPr>
                <w:rFonts w:ascii="Arial" w:hAnsi="Arial" w:cs="Arial"/>
                <w:b/>
                <w:sz w:val="24"/>
                <w:szCs w:val="24"/>
              </w:rPr>
              <w:t>6</w:t>
            </w:r>
            <w:r w:rsidR="00275B2A">
              <w:rPr>
                <w:rFonts w:ascii="Arial" w:hAnsi="Arial" w:cs="Arial"/>
                <w:b/>
                <w:sz w:val="24"/>
                <w:szCs w:val="24"/>
              </w:rPr>
              <w:t>3</w:t>
            </w:r>
          </w:p>
        </w:tc>
      </w:tr>
      <w:tr w:rsidR="004720EB" w:rsidRPr="004720EB" w14:paraId="6F51D01E" w14:textId="77777777" w:rsidTr="004720EB">
        <w:trPr>
          <w:trHeight w:val="20"/>
        </w:trPr>
        <w:tc>
          <w:tcPr>
            <w:tcW w:w="8080" w:type="dxa"/>
          </w:tcPr>
          <w:p w14:paraId="75356287" w14:textId="5F9F0D23" w:rsidR="004720EB" w:rsidRPr="004720EB" w:rsidRDefault="00675E18" w:rsidP="004D5FA8">
            <w:pPr>
              <w:pStyle w:val="TDC1"/>
            </w:pPr>
            <w:hyperlink w:anchor="_D._Criterios_de" w:history="1">
              <w:r w:rsidR="004720EB" w:rsidRPr="004720EB">
                <w:rPr>
                  <w:rStyle w:val="Hipervnculo"/>
                  <w:color w:val="auto"/>
                  <w:sz w:val="24"/>
                  <w:szCs w:val="24"/>
                  <w:u w:val="none"/>
                </w:rPr>
                <w:t>D. Criterios de Selección</w:t>
              </w:r>
            </w:hyperlink>
            <w:r w:rsidR="004720EB" w:rsidRPr="004720EB">
              <w:rPr>
                <w:rStyle w:val="Hipervnculo"/>
                <w:color w:val="auto"/>
                <w:sz w:val="24"/>
                <w:szCs w:val="24"/>
                <w:u w:val="none"/>
              </w:rPr>
              <w:t xml:space="preserve">                                                                                                                                                                                                                                                                                        </w:t>
            </w:r>
          </w:p>
        </w:tc>
        <w:tc>
          <w:tcPr>
            <w:tcW w:w="992" w:type="dxa"/>
          </w:tcPr>
          <w:p w14:paraId="1C11BB79" w14:textId="5E469ECF" w:rsidR="004720EB" w:rsidRPr="004720EB" w:rsidRDefault="001257E3" w:rsidP="00275B2A">
            <w:pPr>
              <w:spacing w:line="360" w:lineRule="auto"/>
              <w:rPr>
                <w:rFonts w:ascii="Arial" w:hAnsi="Arial" w:cs="Arial"/>
                <w:b/>
                <w:sz w:val="24"/>
                <w:szCs w:val="24"/>
              </w:rPr>
            </w:pPr>
            <w:r>
              <w:rPr>
                <w:rFonts w:ascii="Arial" w:hAnsi="Arial" w:cs="Arial"/>
                <w:b/>
                <w:sz w:val="24"/>
                <w:szCs w:val="24"/>
              </w:rPr>
              <w:t>6</w:t>
            </w:r>
            <w:r w:rsidR="00275B2A">
              <w:rPr>
                <w:rFonts w:ascii="Arial" w:hAnsi="Arial" w:cs="Arial"/>
                <w:b/>
                <w:sz w:val="24"/>
                <w:szCs w:val="24"/>
              </w:rPr>
              <w:t>4</w:t>
            </w:r>
          </w:p>
        </w:tc>
      </w:tr>
      <w:tr w:rsidR="004720EB" w:rsidRPr="004720EB" w14:paraId="02406925" w14:textId="77777777" w:rsidTr="004720EB">
        <w:trPr>
          <w:trHeight w:val="20"/>
        </w:trPr>
        <w:tc>
          <w:tcPr>
            <w:tcW w:w="8080" w:type="dxa"/>
          </w:tcPr>
          <w:p w14:paraId="30AA13D3" w14:textId="2E6FD0EB" w:rsidR="004720EB" w:rsidRPr="004720EB" w:rsidRDefault="004720EB" w:rsidP="004D5FA8">
            <w:pPr>
              <w:spacing w:line="360" w:lineRule="auto"/>
              <w:ind w:left="709" w:right="312"/>
              <w:rPr>
                <w:rFonts w:ascii="Arial" w:hAnsi="Arial" w:cs="Arial"/>
                <w:b/>
                <w:sz w:val="24"/>
                <w:szCs w:val="24"/>
              </w:rPr>
            </w:pPr>
            <w:r w:rsidRPr="004720EB">
              <w:rPr>
                <w:rFonts w:ascii="Arial" w:hAnsi="Arial" w:cs="Arial"/>
                <w:b/>
                <w:sz w:val="24"/>
                <w:szCs w:val="24"/>
              </w:rPr>
              <w:t xml:space="preserve">E. Áreas Revisadas      </w:t>
            </w:r>
          </w:p>
        </w:tc>
        <w:tc>
          <w:tcPr>
            <w:tcW w:w="992" w:type="dxa"/>
          </w:tcPr>
          <w:p w14:paraId="07C74220" w14:textId="00CD4E55" w:rsidR="004720EB" w:rsidRPr="004720EB" w:rsidRDefault="001257E3" w:rsidP="00275B2A">
            <w:pPr>
              <w:spacing w:line="360" w:lineRule="auto"/>
              <w:rPr>
                <w:rFonts w:ascii="Arial" w:hAnsi="Arial" w:cs="Arial"/>
                <w:b/>
                <w:sz w:val="24"/>
                <w:szCs w:val="24"/>
              </w:rPr>
            </w:pPr>
            <w:r>
              <w:rPr>
                <w:rFonts w:ascii="Arial" w:hAnsi="Arial" w:cs="Arial"/>
                <w:b/>
                <w:sz w:val="24"/>
                <w:szCs w:val="24"/>
              </w:rPr>
              <w:t>6</w:t>
            </w:r>
            <w:r w:rsidR="00275B2A">
              <w:rPr>
                <w:rFonts w:ascii="Arial" w:hAnsi="Arial" w:cs="Arial"/>
                <w:b/>
                <w:sz w:val="24"/>
                <w:szCs w:val="24"/>
              </w:rPr>
              <w:t>4</w:t>
            </w:r>
          </w:p>
        </w:tc>
      </w:tr>
      <w:tr w:rsidR="004720EB" w:rsidRPr="004720EB" w14:paraId="09FB4500" w14:textId="77777777" w:rsidTr="004720EB">
        <w:trPr>
          <w:trHeight w:val="20"/>
        </w:trPr>
        <w:tc>
          <w:tcPr>
            <w:tcW w:w="8080" w:type="dxa"/>
          </w:tcPr>
          <w:p w14:paraId="7C0E67A9" w14:textId="3987D709" w:rsidR="004720EB" w:rsidRPr="004720EB" w:rsidRDefault="004720EB" w:rsidP="004D5FA8">
            <w:pPr>
              <w:spacing w:line="360" w:lineRule="auto"/>
              <w:ind w:left="709" w:right="312"/>
              <w:rPr>
                <w:rFonts w:ascii="Arial" w:hAnsi="Arial" w:cs="Arial"/>
                <w:b/>
                <w:sz w:val="24"/>
                <w:szCs w:val="24"/>
              </w:rPr>
            </w:pPr>
            <w:r w:rsidRPr="004720EB">
              <w:rPr>
                <w:rFonts w:ascii="Arial" w:hAnsi="Arial" w:cs="Arial"/>
                <w:b/>
                <w:sz w:val="24"/>
                <w:szCs w:val="24"/>
              </w:rPr>
              <w:t>F. Procedimientos de Auditoría Aplicados</w:t>
            </w:r>
          </w:p>
        </w:tc>
        <w:tc>
          <w:tcPr>
            <w:tcW w:w="992" w:type="dxa"/>
          </w:tcPr>
          <w:p w14:paraId="4FABB994" w14:textId="648A3C81" w:rsidR="004720EB" w:rsidRPr="004720EB" w:rsidRDefault="001257E3" w:rsidP="00275B2A">
            <w:pPr>
              <w:spacing w:line="360" w:lineRule="auto"/>
              <w:rPr>
                <w:rFonts w:ascii="Arial" w:hAnsi="Arial" w:cs="Arial"/>
                <w:b/>
                <w:sz w:val="24"/>
                <w:szCs w:val="24"/>
              </w:rPr>
            </w:pPr>
            <w:r>
              <w:rPr>
                <w:rFonts w:ascii="Arial" w:hAnsi="Arial" w:cs="Arial"/>
                <w:b/>
                <w:sz w:val="24"/>
                <w:szCs w:val="24"/>
              </w:rPr>
              <w:t>6</w:t>
            </w:r>
            <w:r w:rsidR="00275B2A">
              <w:rPr>
                <w:rFonts w:ascii="Arial" w:hAnsi="Arial" w:cs="Arial"/>
                <w:b/>
                <w:sz w:val="24"/>
                <w:szCs w:val="24"/>
              </w:rPr>
              <w:t>4</w:t>
            </w:r>
          </w:p>
        </w:tc>
      </w:tr>
      <w:tr w:rsidR="004720EB" w:rsidRPr="004720EB" w14:paraId="78929956" w14:textId="77777777" w:rsidTr="004720EB">
        <w:trPr>
          <w:trHeight w:val="20"/>
        </w:trPr>
        <w:tc>
          <w:tcPr>
            <w:tcW w:w="8080" w:type="dxa"/>
          </w:tcPr>
          <w:p w14:paraId="0792C980" w14:textId="11D8DB92" w:rsidR="004720EB" w:rsidRPr="004720EB" w:rsidRDefault="004720EB" w:rsidP="004D5FA8">
            <w:pPr>
              <w:spacing w:line="360" w:lineRule="auto"/>
              <w:ind w:left="709" w:right="312"/>
              <w:rPr>
                <w:rFonts w:ascii="Arial" w:hAnsi="Arial" w:cs="Arial"/>
                <w:b/>
                <w:sz w:val="24"/>
                <w:szCs w:val="24"/>
              </w:rPr>
            </w:pPr>
            <w:r w:rsidRPr="004720EB">
              <w:rPr>
                <w:rFonts w:ascii="Arial" w:hAnsi="Arial" w:cs="Arial"/>
                <w:b/>
                <w:sz w:val="24"/>
                <w:szCs w:val="24"/>
              </w:rPr>
              <w:t>G. Servidores Públicos que intervinieron en la Auditoría</w:t>
            </w:r>
          </w:p>
        </w:tc>
        <w:tc>
          <w:tcPr>
            <w:tcW w:w="992" w:type="dxa"/>
          </w:tcPr>
          <w:p w14:paraId="2548E554" w14:textId="2C48BC84" w:rsidR="004720EB" w:rsidRPr="004720EB" w:rsidRDefault="001257E3" w:rsidP="00275B2A">
            <w:pPr>
              <w:spacing w:line="360" w:lineRule="auto"/>
              <w:rPr>
                <w:rFonts w:ascii="Arial" w:hAnsi="Arial" w:cs="Arial"/>
                <w:b/>
                <w:sz w:val="24"/>
                <w:szCs w:val="24"/>
              </w:rPr>
            </w:pPr>
            <w:r>
              <w:rPr>
                <w:rFonts w:ascii="Arial" w:hAnsi="Arial" w:cs="Arial"/>
                <w:b/>
                <w:sz w:val="24"/>
                <w:szCs w:val="24"/>
              </w:rPr>
              <w:t>6</w:t>
            </w:r>
            <w:r w:rsidR="00275B2A">
              <w:rPr>
                <w:rFonts w:ascii="Arial" w:hAnsi="Arial" w:cs="Arial"/>
                <w:b/>
                <w:sz w:val="24"/>
                <w:szCs w:val="24"/>
              </w:rPr>
              <w:t>6</w:t>
            </w:r>
          </w:p>
        </w:tc>
      </w:tr>
      <w:tr w:rsidR="004720EB" w:rsidRPr="004720EB" w14:paraId="18E20C67" w14:textId="77777777" w:rsidTr="004720EB">
        <w:trPr>
          <w:trHeight w:val="20"/>
        </w:trPr>
        <w:tc>
          <w:tcPr>
            <w:tcW w:w="8080" w:type="dxa"/>
          </w:tcPr>
          <w:p w14:paraId="2B115F92" w14:textId="3C426CE4" w:rsidR="004720EB" w:rsidRPr="004720EB" w:rsidRDefault="00675E18" w:rsidP="004D5FA8">
            <w:pPr>
              <w:pStyle w:val="TDC1"/>
              <w:spacing w:before="240"/>
              <w:ind w:left="456"/>
              <w:rPr>
                <w:rStyle w:val="Hipervnculo"/>
                <w:color w:val="auto"/>
                <w:sz w:val="24"/>
                <w:szCs w:val="24"/>
                <w:u w:val="none"/>
              </w:rPr>
            </w:pPr>
            <w:hyperlink w:anchor="_II._RESULTADOS_DE" w:history="1">
              <w:r w:rsidR="004720EB" w:rsidRPr="004720EB">
                <w:rPr>
                  <w:rStyle w:val="Hipervnculo"/>
                  <w:color w:val="auto"/>
                  <w:sz w:val="24"/>
                  <w:szCs w:val="24"/>
                  <w:u w:val="none"/>
                </w:rPr>
                <w:t>I</w:t>
              </w:r>
              <w:r w:rsidR="004720EB">
                <w:rPr>
                  <w:rStyle w:val="Hipervnculo"/>
                  <w:color w:val="auto"/>
                  <w:sz w:val="24"/>
                  <w:szCs w:val="24"/>
                  <w:u w:val="none"/>
                </w:rPr>
                <w:t>I</w:t>
              </w:r>
              <w:r w:rsidR="004720EB" w:rsidRPr="004720EB">
                <w:rPr>
                  <w:rStyle w:val="Hipervnculo"/>
                  <w:color w:val="auto"/>
                  <w:sz w:val="24"/>
                  <w:szCs w:val="24"/>
                  <w:u w:val="none"/>
                </w:rPr>
                <w:t>.3. RESULTADOS DE LA FISCALIZACIÓN EFECTUADA</w:t>
              </w:r>
            </w:hyperlink>
          </w:p>
          <w:p w14:paraId="548C2A19" w14:textId="77777777" w:rsidR="004720EB" w:rsidRPr="004720EB" w:rsidRDefault="004720EB" w:rsidP="004720EB">
            <w:pPr>
              <w:ind w:left="604" w:right="312"/>
              <w:rPr>
                <w:rFonts w:ascii="Arial" w:hAnsi="Arial" w:cs="Arial"/>
                <w:b/>
                <w:sz w:val="24"/>
                <w:szCs w:val="24"/>
              </w:rPr>
            </w:pPr>
          </w:p>
        </w:tc>
        <w:tc>
          <w:tcPr>
            <w:tcW w:w="992" w:type="dxa"/>
          </w:tcPr>
          <w:p w14:paraId="41757870" w14:textId="77777777" w:rsidR="00631402" w:rsidRDefault="00631402" w:rsidP="004720EB">
            <w:pPr>
              <w:rPr>
                <w:rFonts w:ascii="Arial" w:hAnsi="Arial" w:cs="Arial"/>
                <w:b/>
                <w:sz w:val="24"/>
                <w:szCs w:val="24"/>
              </w:rPr>
            </w:pPr>
          </w:p>
          <w:p w14:paraId="2037D48E" w14:textId="24DCB0C0" w:rsidR="004720EB" w:rsidRPr="004720EB" w:rsidRDefault="001257E3" w:rsidP="004720EB">
            <w:pPr>
              <w:rPr>
                <w:rFonts w:ascii="Arial" w:hAnsi="Arial" w:cs="Arial"/>
                <w:b/>
                <w:sz w:val="24"/>
                <w:szCs w:val="24"/>
              </w:rPr>
            </w:pPr>
            <w:r>
              <w:rPr>
                <w:rFonts w:ascii="Arial" w:hAnsi="Arial" w:cs="Arial"/>
                <w:b/>
                <w:sz w:val="24"/>
                <w:szCs w:val="24"/>
              </w:rPr>
              <w:t>66</w:t>
            </w:r>
          </w:p>
        </w:tc>
      </w:tr>
      <w:tr w:rsidR="004720EB" w:rsidRPr="004720EB" w14:paraId="644ABA71" w14:textId="77777777" w:rsidTr="004720EB">
        <w:trPr>
          <w:trHeight w:val="227"/>
        </w:trPr>
        <w:tc>
          <w:tcPr>
            <w:tcW w:w="8080" w:type="dxa"/>
          </w:tcPr>
          <w:p w14:paraId="33028377" w14:textId="5A9502E9" w:rsidR="004720EB" w:rsidRPr="004720EB" w:rsidRDefault="004720EB" w:rsidP="00631402">
            <w:pPr>
              <w:ind w:left="1023" w:right="312" w:hanging="315"/>
              <w:rPr>
                <w:rFonts w:ascii="Arial" w:hAnsi="Arial" w:cs="Arial"/>
                <w:b/>
                <w:sz w:val="24"/>
                <w:szCs w:val="24"/>
              </w:rPr>
            </w:pPr>
            <w:r w:rsidRPr="004720EB">
              <w:rPr>
                <w:rFonts w:ascii="Arial" w:hAnsi="Arial" w:cs="Arial"/>
                <w:b/>
                <w:sz w:val="24"/>
                <w:szCs w:val="24"/>
              </w:rPr>
              <w:t>A. Resumen general de observaciones y recomendaciones emitidas en materia de desempeño</w:t>
            </w:r>
          </w:p>
          <w:p w14:paraId="027A40FA" w14:textId="77777777" w:rsidR="004720EB" w:rsidRPr="004720EB" w:rsidRDefault="004720EB" w:rsidP="004720EB">
            <w:pPr>
              <w:ind w:left="740" w:right="312" w:hanging="740"/>
              <w:rPr>
                <w:rFonts w:ascii="Arial" w:hAnsi="Arial" w:cs="Arial"/>
                <w:b/>
                <w:sz w:val="24"/>
                <w:szCs w:val="24"/>
              </w:rPr>
            </w:pPr>
          </w:p>
        </w:tc>
        <w:tc>
          <w:tcPr>
            <w:tcW w:w="992" w:type="dxa"/>
          </w:tcPr>
          <w:p w14:paraId="271B7B02" w14:textId="561F0F03" w:rsidR="004720EB" w:rsidRPr="004720EB" w:rsidRDefault="001257E3" w:rsidP="004720EB">
            <w:pPr>
              <w:rPr>
                <w:rFonts w:ascii="Arial" w:hAnsi="Arial" w:cs="Arial"/>
                <w:b/>
                <w:sz w:val="24"/>
                <w:szCs w:val="24"/>
              </w:rPr>
            </w:pPr>
            <w:r>
              <w:rPr>
                <w:rFonts w:ascii="Arial" w:hAnsi="Arial" w:cs="Arial"/>
                <w:b/>
                <w:sz w:val="24"/>
                <w:szCs w:val="24"/>
              </w:rPr>
              <w:t>66</w:t>
            </w:r>
          </w:p>
        </w:tc>
      </w:tr>
      <w:tr w:rsidR="004720EB" w:rsidRPr="004720EB" w14:paraId="450DA3C0" w14:textId="77777777" w:rsidTr="004720EB">
        <w:trPr>
          <w:trHeight w:val="20"/>
        </w:trPr>
        <w:tc>
          <w:tcPr>
            <w:tcW w:w="8080" w:type="dxa"/>
          </w:tcPr>
          <w:p w14:paraId="21DF732B" w14:textId="77777777" w:rsidR="004720EB" w:rsidRPr="004720EB" w:rsidRDefault="00675E18" w:rsidP="004D5FA8">
            <w:pPr>
              <w:pStyle w:val="TDC1"/>
              <w:rPr>
                <w:rStyle w:val="Hipervnculo"/>
                <w:color w:val="auto"/>
                <w:sz w:val="24"/>
                <w:szCs w:val="24"/>
                <w:u w:val="none"/>
              </w:rPr>
            </w:pPr>
            <w:hyperlink w:anchor="_Detalle_de_Resultados" w:history="1">
              <w:r w:rsidR="004720EB" w:rsidRPr="004720EB">
                <w:rPr>
                  <w:rStyle w:val="Hipervnculo"/>
                  <w:color w:val="auto"/>
                  <w:sz w:val="24"/>
                  <w:szCs w:val="24"/>
                  <w:u w:val="none"/>
                </w:rPr>
                <w:t>B. Detalle de Resultados</w:t>
              </w:r>
            </w:hyperlink>
          </w:p>
          <w:p w14:paraId="1452049A" w14:textId="77777777" w:rsidR="004720EB" w:rsidRPr="004720EB" w:rsidRDefault="004720EB" w:rsidP="004720EB">
            <w:pPr>
              <w:ind w:left="604" w:right="312" w:firstLine="457"/>
              <w:rPr>
                <w:rFonts w:ascii="Arial" w:hAnsi="Arial" w:cs="Arial"/>
                <w:b/>
                <w:sz w:val="24"/>
                <w:szCs w:val="24"/>
              </w:rPr>
            </w:pPr>
          </w:p>
        </w:tc>
        <w:tc>
          <w:tcPr>
            <w:tcW w:w="992" w:type="dxa"/>
          </w:tcPr>
          <w:p w14:paraId="29874277" w14:textId="020CC90F" w:rsidR="004720EB" w:rsidRPr="004720EB" w:rsidRDefault="001257E3" w:rsidP="00275B2A">
            <w:pPr>
              <w:rPr>
                <w:rFonts w:ascii="Arial" w:hAnsi="Arial" w:cs="Arial"/>
                <w:b/>
                <w:sz w:val="24"/>
                <w:szCs w:val="24"/>
              </w:rPr>
            </w:pPr>
            <w:r>
              <w:rPr>
                <w:rFonts w:ascii="Arial" w:hAnsi="Arial" w:cs="Arial"/>
                <w:b/>
                <w:sz w:val="24"/>
                <w:szCs w:val="24"/>
              </w:rPr>
              <w:t>6</w:t>
            </w:r>
            <w:r w:rsidR="00275B2A">
              <w:rPr>
                <w:rFonts w:ascii="Arial" w:hAnsi="Arial" w:cs="Arial"/>
                <w:b/>
                <w:sz w:val="24"/>
                <w:szCs w:val="24"/>
              </w:rPr>
              <w:t>7</w:t>
            </w:r>
          </w:p>
        </w:tc>
      </w:tr>
      <w:tr w:rsidR="004720EB" w:rsidRPr="004720EB" w14:paraId="0425D933" w14:textId="77777777" w:rsidTr="004720EB">
        <w:trPr>
          <w:trHeight w:val="20"/>
        </w:trPr>
        <w:tc>
          <w:tcPr>
            <w:tcW w:w="8080" w:type="dxa"/>
          </w:tcPr>
          <w:p w14:paraId="374FD265" w14:textId="3C9432C7" w:rsidR="004720EB" w:rsidRPr="004720EB" w:rsidRDefault="004720EB" w:rsidP="004720EB">
            <w:pPr>
              <w:pStyle w:val="Ttulo2"/>
              <w:spacing w:before="0"/>
              <w:ind w:right="312"/>
              <w:outlineLvl w:val="1"/>
              <w:rPr>
                <w:rFonts w:cs="Arial"/>
                <w:szCs w:val="24"/>
              </w:rPr>
            </w:pPr>
            <w:r>
              <w:rPr>
                <w:rFonts w:cs="Arial"/>
                <w:szCs w:val="24"/>
              </w:rPr>
              <w:t>I</w:t>
            </w:r>
            <w:r w:rsidRPr="004720EB">
              <w:rPr>
                <w:rFonts w:cs="Arial"/>
                <w:szCs w:val="24"/>
              </w:rPr>
              <w:t>I.4. COMENTARIOS DEL ENTE FISCALIZADO</w:t>
            </w:r>
          </w:p>
          <w:p w14:paraId="0C4737C6" w14:textId="77777777" w:rsidR="004720EB" w:rsidRPr="004720EB" w:rsidRDefault="004720EB" w:rsidP="004720EB">
            <w:pPr>
              <w:ind w:right="312"/>
              <w:rPr>
                <w:rFonts w:ascii="Arial" w:hAnsi="Arial" w:cs="Arial"/>
                <w:b/>
                <w:sz w:val="24"/>
                <w:szCs w:val="24"/>
              </w:rPr>
            </w:pPr>
          </w:p>
        </w:tc>
        <w:tc>
          <w:tcPr>
            <w:tcW w:w="992" w:type="dxa"/>
          </w:tcPr>
          <w:p w14:paraId="23335A8F" w14:textId="3E8DAC7C" w:rsidR="004720EB" w:rsidRPr="004720EB" w:rsidRDefault="00275B2A" w:rsidP="00B226A3">
            <w:pPr>
              <w:rPr>
                <w:rFonts w:ascii="Arial" w:hAnsi="Arial" w:cs="Arial"/>
                <w:b/>
                <w:sz w:val="24"/>
                <w:szCs w:val="24"/>
              </w:rPr>
            </w:pPr>
            <w:r>
              <w:rPr>
                <w:rFonts w:ascii="Arial" w:hAnsi="Arial" w:cs="Arial"/>
                <w:b/>
                <w:sz w:val="24"/>
                <w:szCs w:val="24"/>
              </w:rPr>
              <w:t>10</w:t>
            </w:r>
            <w:r w:rsidR="00B226A3">
              <w:rPr>
                <w:rFonts w:ascii="Arial" w:hAnsi="Arial" w:cs="Arial"/>
                <w:b/>
                <w:sz w:val="24"/>
                <w:szCs w:val="24"/>
              </w:rPr>
              <w:t>8</w:t>
            </w:r>
          </w:p>
        </w:tc>
      </w:tr>
      <w:tr w:rsidR="004720EB" w:rsidRPr="004720EB" w14:paraId="15C78D1A" w14:textId="77777777" w:rsidTr="004720EB">
        <w:trPr>
          <w:trHeight w:val="20"/>
        </w:trPr>
        <w:tc>
          <w:tcPr>
            <w:tcW w:w="8080" w:type="dxa"/>
          </w:tcPr>
          <w:p w14:paraId="3B0A2450" w14:textId="3931ADCF" w:rsidR="004720EB" w:rsidRPr="004720EB" w:rsidRDefault="004720EB" w:rsidP="005F5D0B">
            <w:pPr>
              <w:pStyle w:val="Ttulo2"/>
              <w:spacing w:before="0"/>
              <w:ind w:left="456" w:right="312" w:hanging="456"/>
              <w:outlineLvl w:val="1"/>
              <w:rPr>
                <w:rFonts w:cs="Arial"/>
                <w:szCs w:val="24"/>
              </w:rPr>
            </w:pPr>
            <w:r w:rsidRPr="004720EB">
              <w:rPr>
                <w:rFonts w:cs="Arial"/>
                <w:bCs/>
                <w:szCs w:val="24"/>
              </w:rPr>
              <w:t>I</w:t>
            </w:r>
            <w:r>
              <w:rPr>
                <w:rFonts w:cs="Arial"/>
                <w:bCs/>
                <w:szCs w:val="24"/>
              </w:rPr>
              <w:t>I</w:t>
            </w:r>
            <w:r w:rsidRPr="004720EB">
              <w:rPr>
                <w:rFonts w:cs="Arial"/>
                <w:bCs/>
                <w:szCs w:val="24"/>
              </w:rPr>
              <w:t xml:space="preserve">.5. </w:t>
            </w:r>
            <w:r w:rsidRPr="004720EB">
              <w:rPr>
                <w:rFonts w:cs="Arial"/>
                <w:szCs w:val="24"/>
              </w:rPr>
              <w:t>TABLA DE JUSTIFICACIONES Y ACLARACIONES DE LOS RESULTADOS</w:t>
            </w:r>
          </w:p>
          <w:p w14:paraId="0F1FE00A" w14:textId="77777777" w:rsidR="004720EB" w:rsidRPr="004720EB" w:rsidRDefault="004720EB" w:rsidP="004720EB">
            <w:pPr>
              <w:ind w:right="312"/>
              <w:rPr>
                <w:rFonts w:ascii="Arial" w:hAnsi="Arial" w:cs="Arial"/>
                <w:sz w:val="24"/>
                <w:szCs w:val="24"/>
              </w:rPr>
            </w:pPr>
          </w:p>
        </w:tc>
        <w:tc>
          <w:tcPr>
            <w:tcW w:w="992" w:type="dxa"/>
          </w:tcPr>
          <w:p w14:paraId="54E2A457" w14:textId="0037A135" w:rsidR="004720EB" w:rsidRPr="004720EB" w:rsidRDefault="00275B2A" w:rsidP="004720EB">
            <w:pPr>
              <w:rPr>
                <w:rFonts w:ascii="Arial" w:hAnsi="Arial" w:cs="Arial"/>
                <w:b/>
                <w:sz w:val="24"/>
                <w:szCs w:val="24"/>
              </w:rPr>
            </w:pPr>
            <w:r>
              <w:rPr>
                <w:rFonts w:ascii="Arial" w:hAnsi="Arial" w:cs="Arial"/>
                <w:b/>
                <w:sz w:val="24"/>
                <w:szCs w:val="24"/>
              </w:rPr>
              <w:t>108</w:t>
            </w:r>
          </w:p>
        </w:tc>
      </w:tr>
      <w:tr w:rsidR="004720EB" w:rsidRPr="004720EB" w14:paraId="7C0ED268" w14:textId="77777777" w:rsidTr="004720EB">
        <w:trPr>
          <w:trHeight w:val="20"/>
        </w:trPr>
        <w:tc>
          <w:tcPr>
            <w:tcW w:w="8080" w:type="dxa"/>
          </w:tcPr>
          <w:p w14:paraId="237CDCB6" w14:textId="1E692BAB" w:rsidR="004720EB" w:rsidRPr="004720EB" w:rsidRDefault="004720EB" w:rsidP="004720EB">
            <w:pPr>
              <w:ind w:right="312"/>
              <w:rPr>
                <w:rFonts w:ascii="Arial" w:hAnsi="Arial" w:cs="Arial"/>
                <w:b/>
                <w:sz w:val="24"/>
                <w:szCs w:val="24"/>
              </w:rPr>
            </w:pPr>
            <w:r w:rsidRPr="004720EB">
              <w:rPr>
                <w:rFonts w:ascii="Arial" w:hAnsi="Arial" w:cs="Arial"/>
                <w:b/>
                <w:sz w:val="24"/>
                <w:szCs w:val="24"/>
              </w:rPr>
              <w:t>II</w:t>
            </w:r>
            <w:r>
              <w:rPr>
                <w:rFonts w:ascii="Arial" w:hAnsi="Arial" w:cs="Arial"/>
                <w:b/>
                <w:sz w:val="24"/>
                <w:szCs w:val="24"/>
              </w:rPr>
              <w:t>I</w:t>
            </w:r>
            <w:r w:rsidRPr="004720EB">
              <w:rPr>
                <w:rFonts w:ascii="Arial" w:hAnsi="Arial" w:cs="Arial"/>
                <w:b/>
                <w:sz w:val="24"/>
                <w:szCs w:val="24"/>
              </w:rPr>
              <w:t>. DICTAMEN DEL INFORME INDIVIDUAL DE AUDITORÍA</w:t>
            </w:r>
          </w:p>
          <w:p w14:paraId="082C09C9" w14:textId="77777777" w:rsidR="004720EB" w:rsidRPr="004720EB" w:rsidRDefault="004720EB" w:rsidP="004720EB">
            <w:pPr>
              <w:ind w:right="312"/>
              <w:rPr>
                <w:rFonts w:ascii="Arial" w:hAnsi="Arial" w:cs="Arial"/>
                <w:b/>
                <w:sz w:val="24"/>
                <w:szCs w:val="24"/>
              </w:rPr>
            </w:pPr>
          </w:p>
        </w:tc>
        <w:tc>
          <w:tcPr>
            <w:tcW w:w="992" w:type="dxa"/>
          </w:tcPr>
          <w:p w14:paraId="1C802B6E" w14:textId="3FEEF508" w:rsidR="004720EB" w:rsidRPr="004720EB" w:rsidRDefault="00275B2A" w:rsidP="00B226A3">
            <w:pPr>
              <w:rPr>
                <w:rFonts w:ascii="Arial" w:hAnsi="Arial" w:cs="Arial"/>
                <w:b/>
                <w:sz w:val="24"/>
                <w:szCs w:val="24"/>
              </w:rPr>
            </w:pPr>
            <w:r>
              <w:rPr>
                <w:rFonts w:ascii="Arial" w:hAnsi="Arial" w:cs="Arial"/>
                <w:b/>
                <w:sz w:val="24"/>
                <w:szCs w:val="24"/>
              </w:rPr>
              <w:t>10</w:t>
            </w:r>
            <w:r w:rsidR="00B226A3">
              <w:rPr>
                <w:rFonts w:ascii="Arial" w:hAnsi="Arial" w:cs="Arial"/>
                <w:b/>
                <w:sz w:val="24"/>
                <w:szCs w:val="24"/>
              </w:rPr>
              <w:t>9</w:t>
            </w:r>
          </w:p>
        </w:tc>
      </w:tr>
    </w:tbl>
    <w:p w14:paraId="19FA04BA" w14:textId="1F29BC04" w:rsidR="00412626" w:rsidRDefault="00412626">
      <w:pPr>
        <w:rPr>
          <w:rFonts w:ascii="Arial" w:hAnsi="Arial" w:cs="Arial"/>
        </w:rPr>
      </w:pPr>
    </w:p>
    <w:p w14:paraId="1F1EB974" w14:textId="09573E2B" w:rsidR="004720EB" w:rsidRDefault="004720EB">
      <w:pPr>
        <w:rPr>
          <w:rFonts w:ascii="Arial" w:hAnsi="Arial" w:cs="Arial"/>
        </w:rPr>
      </w:pPr>
    </w:p>
    <w:p w14:paraId="72F8A39A" w14:textId="77777777" w:rsidR="004720EB" w:rsidRDefault="004720EB">
      <w:pPr>
        <w:rPr>
          <w:rFonts w:ascii="Arial" w:hAnsi="Arial" w:cs="Arial"/>
        </w:rPr>
      </w:pPr>
    </w:p>
    <w:p w14:paraId="4F6CC9B6" w14:textId="66252CEF" w:rsidR="004604E8" w:rsidRPr="002A2C86" w:rsidRDefault="004604E8" w:rsidP="004F09DC">
      <w:pPr>
        <w:pStyle w:val="Ttulo2"/>
        <w:spacing w:before="0"/>
        <w:jc w:val="both"/>
        <w:rPr>
          <w:rFonts w:cs="Arial"/>
          <w:szCs w:val="24"/>
        </w:rPr>
      </w:pPr>
      <w:bookmarkStart w:id="3" w:name="_Toc106268510"/>
      <w:r w:rsidRPr="002A2C86">
        <w:rPr>
          <w:rFonts w:cs="Arial"/>
          <w:szCs w:val="24"/>
        </w:rPr>
        <w:lastRenderedPageBreak/>
        <w:t>INTRODUCCIÓN</w:t>
      </w:r>
      <w:bookmarkEnd w:id="3"/>
      <w:bookmarkEnd w:id="2"/>
      <w:bookmarkEnd w:id="1"/>
    </w:p>
    <w:p w14:paraId="3ADAB4E7" w14:textId="44B6EAA1" w:rsidR="006C13F2" w:rsidRPr="009738C4" w:rsidRDefault="006C13F2" w:rsidP="006C13F2">
      <w:pPr>
        <w:spacing w:after="0"/>
        <w:rPr>
          <w:rFonts w:ascii="Arial" w:hAnsi="Arial" w:cs="Arial"/>
          <w:sz w:val="24"/>
          <w:szCs w:val="24"/>
        </w:rPr>
      </w:pPr>
    </w:p>
    <w:p w14:paraId="7948E20A" w14:textId="07FB7126" w:rsidR="00974741" w:rsidRPr="009738C4" w:rsidRDefault="00974741" w:rsidP="009738C4">
      <w:pPr>
        <w:jc w:val="both"/>
        <w:rPr>
          <w:rFonts w:ascii="Arial" w:hAnsi="Arial" w:cs="Arial"/>
          <w:sz w:val="24"/>
          <w:szCs w:val="24"/>
        </w:rPr>
      </w:pPr>
      <w:r w:rsidRPr="002A2C86">
        <w:rPr>
          <w:rFonts w:ascii="Arial" w:hAnsi="Arial" w:cs="Arial"/>
          <w:bCs/>
          <w:sz w:val="24"/>
        </w:rPr>
        <w:t xml:space="preserve">Por disposición contenida en </w:t>
      </w:r>
      <w:r w:rsidR="005F5D0B">
        <w:rPr>
          <w:rFonts w:ascii="Arial" w:hAnsi="Arial" w:cs="Arial"/>
          <w:bCs/>
          <w:sz w:val="24"/>
        </w:rPr>
        <w:t>los</w:t>
      </w:r>
      <w:r w:rsidRPr="002A2C86">
        <w:rPr>
          <w:rFonts w:ascii="Arial" w:hAnsi="Arial" w:cs="Arial"/>
          <w:bCs/>
          <w:sz w:val="24"/>
        </w:rPr>
        <w:t xml:space="preserve"> artículo</w:t>
      </w:r>
      <w:r w:rsidR="005F5D0B">
        <w:rPr>
          <w:rFonts w:ascii="Arial" w:hAnsi="Arial" w:cs="Arial"/>
          <w:bCs/>
          <w:sz w:val="24"/>
        </w:rPr>
        <w:t>s</w:t>
      </w:r>
      <w:r w:rsidRPr="002A2C86">
        <w:rPr>
          <w:rFonts w:ascii="Arial" w:hAnsi="Arial" w:cs="Arial"/>
          <w:bCs/>
          <w:sz w:val="24"/>
        </w:rPr>
        <w:t xml:space="preserve"> </w:t>
      </w:r>
      <w:r w:rsidRPr="002A2C86">
        <w:rPr>
          <w:rFonts w:ascii="Arial" w:hAnsi="Arial" w:cs="Arial"/>
          <w:sz w:val="24"/>
        </w:rPr>
        <w:t>7</w:t>
      </w:r>
      <w:r w:rsidR="001621E8" w:rsidRPr="002A2C86">
        <w:rPr>
          <w:rFonts w:ascii="Arial" w:hAnsi="Arial" w:cs="Arial"/>
          <w:sz w:val="24"/>
        </w:rPr>
        <w:t>5,</w:t>
      </w:r>
      <w:r w:rsidRPr="002A2C86">
        <w:rPr>
          <w:rFonts w:ascii="Arial" w:hAnsi="Arial" w:cs="Arial"/>
          <w:sz w:val="24"/>
        </w:rPr>
        <w:t xml:space="preserve"> fracción </w:t>
      </w:r>
      <w:r w:rsidR="001621E8" w:rsidRPr="002A2C86">
        <w:rPr>
          <w:rFonts w:ascii="Arial" w:hAnsi="Arial" w:cs="Arial"/>
          <w:sz w:val="24"/>
        </w:rPr>
        <w:t>XXIX</w:t>
      </w:r>
      <w:r w:rsidRPr="002A2C86">
        <w:rPr>
          <w:rFonts w:ascii="Arial" w:hAnsi="Arial" w:cs="Arial"/>
          <w:sz w:val="24"/>
        </w:rPr>
        <w:t>,</w:t>
      </w:r>
      <w:r w:rsidR="001621E8" w:rsidRPr="002A2C86">
        <w:rPr>
          <w:rFonts w:ascii="Arial" w:hAnsi="Arial" w:cs="Arial"/>
          <w:sz w:val="24"/>
        </w:rPr>
        <w:t xml:space="preserve"> y 77 </w:t>
      </w:r>
      <w:r w:rsidRPr="002A2C86">
        <w:rPr>
          <w:rFonts w:ascii="Arial" w:hAnsi="Arial" w:cs="Arial"/>
          <w:sz w:val="24"/>
        </w:rPr>
        <w:t>de la Constitución Política del Estado Libre y Soberano de</w:t>
      </w:r>
      <w:r w:rsidR="00524C58" w:rsidRPr="002A2C86">
        <w:rPr>
          <w:rFonts w:ascii="Arial" w:hAnsi="Arial" w:cs="Arial"/>
          <w:sz w:val="24"/>
        </w:rPr>
        <w:t>l Estado de</w:t>
      </w:r>
      <w:r w:rsidRPr="002A2C86">
        <w:rPr>
          <w:rFonts w:ascii="Arial" w:hAnsi="Arial" w:cs="Arial"/>
          <w:sz w:val="24"/>
        </w:rPr>
        <w:t xml:space="preserve"> Quintana Roo, corresponde al Poder </w:t>
      </w:r>
      <w:r w:rsidRPr="009738C4">
        <w:rPr>
          <w:rFonts w:ascii="Arial" w:hAnsi="Arial" w:cs="Arial"/>
          <w:sz w:val="24"/>
          <w:szCs w:val="24"/>
        </w:rPr>
        <w:t xml:space="preserve">Legislativo a través de la Auditoría Superior del Estado, revisar de manera posterior la Cuenta Pública que </w:t>
      </w:r>
      <w:r w:rsidR="00C119D2" w:rsidRPr="009738C4">
        <w:rPr>
          <w:rFonts w:ascii="Arial" w:hAnsi="Arial" w:cs="Arial"/>
          <w:sz w:val="24"/>
          <w:szCs w:val="24"/>
        </w:rPr>
        <w:t xml:space="preserve">los Gobiernos Municipales </w:t>
      </w:r>
      <w:r w:rsidRPr="009738C4">
        <w:rPr>
          <w:rFonts w:ascii="Arial" w:hAnsi="Arial" w:cs="Arial"/>
          <w:sz w:val="24"/>
          <w:szCs w:val="24"/>
        </w:rPr>
        <w:t>le presente</w:t>
      </w:r>
      <w:r w:rsidR="005F5D0B" w:rsidRPr="009738C4">
        <w:rPr>
          <w:rFonts w:ascii="Arial" w:hAnsi="Arial" w:cs="Arial"/>
          <w:sz w:val="24"/>
          <w:szCs w:val="24"/>
        </w:rPr>
        <w:t>n</w:t>
      </w:r>
      <w:r w:rsidRPr="009738C4">
        <w:rPr>
          <w:rFonts w:ascii="Arial" w:hAnsi="Arial" w:cs="Arial"/>
          <w:sz w:val="24"/>
          <w:szCs w:val="24"/>
        </w:rPr>
        <w:t xml:space="preserve"> sobre los resu</w:t>
      </w:r>
      <w:r w:rsidR="00C119D2" w:rsidRPr="009738C4">
        <w:rPr>
          <w:rFonts w:ascii="Arial" w:hAnsi="Arial" w:cs="Arial"/>
          <w:sz w:val="24"/>
          <w:szCs w:val="24"/>
        </w:rPr>
        <w:t>ltados de su gestión financiera</w:t>
      </w:r>
      <w:r w:rsidRPr="009738C4">
        <w:rPr>
          <w:rFonts w:ascii="Arial" w:hAnsi="Arial" w:cs="Arial"/>
          <w:sz w:val="24"/>
          <w:szCs w:val="24"/>
        </w:rPr>
        <w:t xml:space="preserve"> y el grado de cumplimiento de los objetivos contenidos en los planes y programas aprobados conforme a la ley. Esta revisión comprende la fiscalización a </w:t>
      </w:r>
      <w:r w:rsidR="001840E4" w:rsidRPr="009738C4">
        <w:rPr>
          <w:rFonts w:ascii="Arial" w:hAnsi="Arial" w:cs="Arial"/>
          <w:sz w:val="24"/>
          <w:szCs w:val="24"/>
        </w:rPr>
        <w:t>los Entes Públicos</w:t>
      </w:r>
      <w:r w:rsidRPr="009738C4">
        <w:rPr>
          <w:rFonts w:ascii="Arial" w:hAnsi="Arial" w:cs="Arial"/>
          <w:sz w:val="24"/>
          <w:szCs w:val="24"/>
        </w:rPr>
        <w:t xml:space="preserve"> </w:t>
      </w:r>
      <w:r w:rsidR="00C119D2" w:rsidRPr="009738C4">
        <w:rPr>
          <w:rFonts w:ascii="Arial" w:hAnsi="Arial" w:cs="Arial"/>
          <w:sz w:val="24"/>
          <w:szCs w:val="24"/>
        </w:rPr>
        <w:t>municipales</w:t>
      </w:r>
      <w:r w:rsidRPr="009738C4">
        <w:rPr>
          <w:rFonts w:ascii="Arial" w:hAnsi="Arial" w:cs="Arial"/>
          <w:sz w:val="24"/>
          <w:szCs w:val="24"/>
        </w:rPr>
        <w:t xml:space="preserve">, que se traduce a su vez, en la obligación de las autoridades que las representan de presentar la Cuenta Pública </w:t>
      </w:r>
      <w:r w:rsidR="00C119D2" w:rsidRPr="009738C4">
        <w:rPr>
          <w:rFonts w:ascii="Arial" w:hAnsi="Arial" w:cs="Arial"/>
          <w:sz w:val="24"/>
          <w:szCs w:val="24"/>
        </w:rPr>
        <w:t xml:space="preserve">municipal </w:t>
      </w:r>
      <w:r w:rsidRPr="009738C4">
        <w:rPr>
          <w:rFonts w:ascii="Arial" w:hAnsi="Arial" w:cs="Arial"/>
          <w:sz w:val="24"/>
          <w:szCs w:val="24"/>
        </w:rPr>
        <w:t>para efectos de que sea revisada y fiscalizada.</w:t>
      </w:r>
    </w:p>
    <w:p w14:paraId="16EE7E14" w14:textId="66B133FC" w:rsidR="00524C58" w:rsidRPr="009738C4" w:rsidRDefault="00974741" w:rsidP="009738C4">
      <w:pPr>
        <w:pStyle w:val="Textoindependiente"/>
        <w:tabs>
          <w:tab w:val="left" w:pos="3261"/>
        </w:tabs>
        <w:jc w:val="both"/>
        <w:rPr>
          <w:rFonts w:ascii="Arial" w:hAnsi="Arial" w:cs="Arial"/>
          <w:sz w:val="24"/>
          <w:szCs w:val="24"/>
        </w:rPr>
      </w:pPr>
      <w:r w:rsidRPr="009738C4">
        <w:rPr>
          <w:rFonts w:ascii="Arial" w:hAnsi="Arial" w:cs="Arial"/>
          <w:bCs/>
          <w:sz w:val="24"/>
          <w:szCs w:val="24"/>
        </w:rPr>
        <w:t>Esta revisión se realiza a través de Normas Profesionales de Auditoría del Sistema Nacional de Fiscalización (NPASNF) y en consideración a las disposiciones establecidas en la Ley General de Contabilidad Gubernamental y a la normatividad emitida por el Consejo Nacional de Armonización Contable (CONAC), dando cumplimiento, además, de las diversas disposiciones legales aplicables, con el objeto de hacer un análisis de las Cuentas Públi</w:t>
      </w:r>
      <w:r w:rsidR="00524C58" w:rsidRPr="009738C4">
        <w:rPr>
          <w:rFonts w:ascii="Arial" w:hAnsi="Arial" w:cs="Arial"/>
          <w:bCs/>
          <w:sz w:val="24"/>
          <w:szCs w:val="24"/>
        </w:rPr>
        <w:t xml:space="preserve">cas </w:t>
      </w:r>
      <w:r w:rsidR="00524C58" w:rsidRPr="009738C4">
        <w:rPr>
          <w:rFonts w:ascii="Arial" w:hAnsi="Arial" w:cs="Arial"/>
          <w:sz w:val="24"/>
          <w:szCs w:val="24"/>
        </w:rPr>
        <w:t>a efecto de poder rendir el presente Informe a esta H. XVI Legislatura del Estado de Quintana Roo, con relación al manejo de las mismas por parte de la</w:t>
      </w:r>
      <w:r w:rsidR="00CF42F0" w:rsidRPr="009738C4">
        <w:rPr>
          <w:rFonts w:ascii="Arial" w:hAnsi="Arial" w:cs="Arial"/>
          <w:sz w:val="24"/>
          <w:szCs w:val="24"/>
        </w:rPr>
        <w:t>s autoridades municipa</w:t>
      </w:r>
      <w:r w:rsidR="00524C58" w:rsidRPr="009738C4">
        <w:rPr>
          <w:rFonts w:ascii="Arial" w:hAnsi="Arial" w:cs="Arial"/>
          <w:sz w:val="24"/>
          <w:szCs w:val="24"/>
        </w:rPr>
        <w:t xml:space="preserve">les. </w:t>
      </w:r>
    </w:p>
    <w:p w14:paraId="6C622CE1" w14:textId="23DD6EAE" w:rsidR="00412626" w:rsidRDefault="00412626" w:rsidP="009738C4">
      <w:pPr>
        <w:spacing w:after="0"/>
        <w:jc w:val="both"/>
        <w:rPr>
          <w:rFonts w:ascii="Arial" w:eastAsia="Times New Roman" w:hAnsi="Arial" w:cs="Arial"/>
          <w:bCs/>
          <w:sz w:val="24"/>
          <w:szCs w:val="24"/>
          <w:lang w:eastAsia="es-ES"/>
        </w:rPr>
      </w:pPr>
      <w:r w:rsidRPr="009738C4">
        <w:rPr>
          <w:rFonts w:ascii="Arial" w:eastAsia="Times New Roman" w:hAnsi="Arial" w:cs="Arial"/>
          <w:bCs/>
          <w:sz w:val="24"/>
          <w:szCs w:val="24"/>
          <w:lang w:eastAsia="es-ES"/>
        </w:rPr>
        <w:t>La formulación, revisión y aprobación d</w:t>
      </w:r>
      <w:r w:rsidR="001A1CE1" w:rsidRPr="009738C4">
        <w:rPr>
          <w:rFonts w:ascii="Arial" w:eastAsia="Times New Roman" w:hAnsi="Arial" w:cs="Arial"/>
          <w:bCs/>
          <w:sz w:val="24"/>
          <w:szCs w:val="24"/>
          <w:lang w:eastAsia="es-ES"/>
        </w:rPr>
        <w:t xml:space="preserve">e la Cuenta Pública del </w:t>
      </w:r>
      <w:r w:rsidR="001A1CE1" w:rsidRPr="009738C4">
        <w:rPr>
          <w:rFonts w:ascii="Arial" w:eastAsia="Times New Roman" w:hAnsi="Arial" w:cs="Arial"/>
          <w:b/>
          <w:bCs/>
          <w:sz w:val="24"/>
          <w:szCs w:val="24"/>
          <w:lang w:eastAsia="es-ES"/>
        </w:rPr>
        <w:t>Ayuntamiento de</w:t>
      </w:r>
      <w:r w:rsidR="00B106EA" w:rsidRPr="009738C4">
        <w:rPr>
          <w:rFonts w:ascii="Arial" w:eastAsia="Times New Roman" w:hAnsi="Arial" w:cs="Arial"/>
          <w:b/>
          <w:bCs/>
          <w:sz w:val="24"/>
          <w:szCs w:val="24"/>
          <w:lang w:eastAsia="es-ES"/>
        </w:rPr>
        <w:t>l Municipio de</w:t>
      </w:r>
      <w:r w:rsidR="001A1CE1" w:rsidRPr="009738C4">
        <w:rPr>
          <w:rFonts w:ascii="Arial" w:eastAsia="Times New Roman" w:hAnsi="Arial" w:cs="Arial"/>
          <w:b/>
          <w:bCs/>
          <w:sz w:val="24"/>
          <w:szCs w:val="24"/>
          <w:lang w:eastAsia="es-ES"/>
        </w:rPr>
        <w:t xml:space="preserve"> Felipe Carrillo Puerto</w:t>
      </w:r>
      <w:r w:rsidRPr="009738C4">
        <w:rPr>
          <w:rFonts w:ascii="Arial" w:eastAsia="Times New Roman" w:hAnsi="Arial" w:cs="Arial"/>
          <w:b/>
          <w:bCs/>
          <w:sz w:val="24"/>
          <w:szCs w:val="24"/>
          <w:lang w:eastAsia="es-ES"/>
        </w:rPr>
        <w:t>,</w:t>
      </w:r>
      <w:r w:rsidRPr="009738C4">
        <w:rPr>
          <w:rFonts w:ascii="Arial" w:eastAsia="Times New Roman" w:hAnsi="Arial" w:cs="Arial"/>
          <w:bCs/>
          <w:sz w:val="24"/>
          <w:szCs w:val="24"/>
          <w:lang w:eastAsia="es-ES"/>
        </w:rPr>
        <w:t xml:space="preserve"> contiene la realización de actividades en las que participa</w:t>
      </w:r>
      <w:r w:rsidRPr="00412626">
        <w:rPr>
          <w:rFonts w:ascii="Arial" w:eastAsia="Times New Roman" w:hAnsi="Arial" w:cs="Arial"/>
          <w:bCs/>
          <w:sz w:val="24"/>
          <w:szCs w:val="24"/>
          <w:lang w:eastAsia="es-ES"/>
        </w:rPr>
        <w:t xml:space="preserve"> la Legislatura del Estado</w:t>
      </w:r>
      <w:r w:rsidRPr="005E241E">
        <w:rPr>
          <w:rFonts w:ascii="Arial" w:eastAsia="Times New Roman" w:hAnsi="Arial" w:cs="Arial"/>
          <w:bCs/>
          <w:sz w:val="24"/>
          <w:szCs w:val="24"/>
          <w:lang w:eastAsia="es-ES"/>
        </w:rPr>
        <w:t>;</w:t>
      </w:r>
      <w:r w:rsidRPr="00412626">
        <w:rPr>
          <w:rFonts w:ascii="Arial" w:eastAsia="Times New Roman" w:hAnsi="Arial" w:cs="Arial"/>
          <w:bCs/>
          <w:sz w:val="24"/>
          <w:szCs w:val="24"/>
          <w:lang w:eastAsia="es-ES"/>
        </w:rPr>
        <w:t xml:space="preserve"> estas acciones comprenden:</w:t>
      </w:r>
    </w:p>
    <w:p w14:paraId="176FC25C" w14:textId="77777777" w:rsidR="009600CB" w:rsidRPr="00412626" w:rsidRDefault="009600CB" w:rsidP="00412626">
      <w:pPr>
        <w:spacing w:after="0"/>
        <w:jc w:val="both"/>
        <w:rPr>
          <w:rFonts w:ascii="Arial" w:eastAsia="Times New Roman" w:hAnsi="Arial" w:cs="Arial"/>
          <w:bCs/>
          <w:sz w:val="24"/>
          <w:szCs w:val="24"/>
          <w:lang w:eastAsia="es-ES"/>
        </w:rPr>
      </w:pPr>
    </w:p>
    <w:p w14:paraId="2E77EA4A" w14:textId="24152A02" w:rsidR="00974741" w:rsidRPr="002A2C86" w:rsidRDefault="009600CB" w:rsidP="00974741">
      <w:pPr>
        <w:jc w:val="both"/>
        <w:rPr>
          <w:rFonts w:ascii="Arial" w:hAnsi="Arial" w:cs="Arial"/>
          <w:bCs/>
          <w:sz w:val="24"/>
        </w:rPr>
      </w:pPr>
      <w:r w:rsidRPr="009600CB">
        <w:rPr>
          <w:rFonts w:ascii="Arial" w:hAnsi="Arial" w:cs="Arial"/>
          <w:b/>
          <w:bCs/>
          <w:sz w:val="24"/>
        </w:rPr>
        <w:t>A.- El Proceso Administrativo;</w:t>
      </w:r>
      <w:r w:rsidRPr="009600CB">
        <w:rPr>
          <w:rFonts w:ascii="Arial" w:hAnsi="Arial" w:cs="Arial"/>
          <w:bCs/>
          <w:sz w:val="24"/>
        </w:rPr>
        <w:t xml:space="preserve"> que es desarrollado fundamentalmente por </w:t>
      </w:r>
      <w:r w:rsidR="001A1CE1" w:rsidRPr="001A1CE1">
        <w:rPr>
          <w:rFonts w:ascii="Arial" w:hAnsi="Arial" w:cs="Arial"/>
          <w:b/>
          <w:bCs/>
          <w:sz w:val="24"/>
        </w:rPr>
        <w:t>Ayuntamiento de</w:t>
      </w:r>
      <w:r w:rsidR="00B106EA">
        <w:rPr>
          <w:rFonts w:ascii="Arial" w:hAnsi="Arial" w:cs="Arial"/>
          <w:b/>
          <w:bCs/>
          <w:sz w:val="24"/>
        </w:rPr>
        <w:t>l Municipio de</w:t>
      </w:r>
      <w:r w:rsidR="001A1CE1" w:rsidRPr="001A1CE1">
        <w:rPr>
          <w:rFonts w:ascii="Arial" w:hAnsi="Arial" w:cs="Arial"/>
          <w:b/>
          <w:bCs/>
          <w:sz w:val="24"/>
        </w:rPr>
        <w:t xml:space="preserve"> Felipe Carrillo Puerto</w:t>
      </w:r>
      <w:r w:rsidRPr="001A1CE1">
        <w:rPr>
          <w:rFonts w:ascii="Arial" w:hAnsi="Arial" w:cs="Arial"/>
          <w:b/>
          <w:bCs/>
          <w:sz w:val="24"/>
        </w:rPr>
        <w:t>,</w:t>
      </w:r>
      <w:r w:rsidRPr="009600CB">
        <w:rPr>
          <w:rFonts w:ascii="Arial" w:hAnsi="Arial" w:cs="Arial"/>
          <w:bCs/>
          <w:sz w:val="24"/>
        </w:rPr>
        <w:t xml:space="preserve"> en la integración de la Cuenta Pública, la cual incluye los resultados de las labores administrativas </w:t>
      </w:r>
      <w:r w:rsidRPr="008F4033">
        <w:rPr>
          <w:rFonts w:ascii="Arial" w:hAnsi="Arial" w:cs="Arial"/>
          <w:bCs/>
          <w:sz w:val="24"/>
        </w:rPr>
        <w:t>realizadas</w:t>
      </w:r>
      <w:r w:rsidR="001A1CE1">
        <w:rPr>
          <w:rFonts w:ascii="Arial" w:hAnsi="Arial" w:cs="Arial"/>
          <w:bCs/>
          <w:sz w:val="24"/>
        </w:rPr>
        <w:t xml:space="preserve"> en el ejercicio fiscal 2021</w:t>
      </w:r>
      <w:r w:rsidRPr="008F4033">
        <w:rPr>
          <w:rFonts w:ascii="Arial" w:hAnsi="Arial" w:cs="Arial"/>
          <w:bCs/>
          <w:sz w:val="24"/>
        </w:rPr>
        <w:t xml:space="preserve"> así como</w:t>
      </w:r>
      <w:r w:rsidR="00E549F8">
        <w:rPr>
          <w:rFonts w:ascii="Arial" w:hAnsi="Arial" w:cs="Arial"/>
          <w:bCs/>
          <w:sz w:val="24"/>
        </w:rPr>
        <w:t>,</w:t>
      </w:r>
      <w:r w:rsidRPr="008F4033">
        <w:rPr>
          <w:rFonts w:ascii="Arial" w:hAnsi="Arial" w:cs="Arial"/>
          <w:bCs/>
          <w:sz w:val="24"/>
        </w:rPr>
        <w:t xml:space="preserve"> las principales políticas financieras, económicas y sociales que influyeron en el resultado de los objetivos c</w:t>
      </w:r>
      <w:r w:rsidR="00CF42F0">
        <w:rPr>
          <w:rFonts w:ascii="Arial" w:hAnsi="Arial" w:cs="Arial"/>
          <w:bCs/>
          <w:sz w:val="24"/>
        </w:rPr>
        <w:t>ontenidos en los programas municip</w:t>
      </w:r>
      <w:r w:rsidRPr="008F4033">
        <w:rPr>
          <w:rFonts w:ascii="Arial" w:hAnsi="Arial" w:cs="Arial"/>
          <w:bCs/>
          <w:sz w:val="24"/>
        </w:rPr>
        <w:t>ales</w:t>
      </w:r>
      <w:r w:rsidR="00974741" w:rsidRPr="008F4033">
        <w:rPr>
          <w:rFonts w:ascii="Arial" w:hAnsi="Arial" w:cs="Arial"/>
          <w:bCs/>
          <w:sz w:val="24"/>
        </w:rPr>
        <w:t xml:space="preserve">, conforme a los indicadores establecidos en el Presupuesto de Egresos, tomando en cuenta el Plan </w:t>
      </w:r>
      <w:r w:rsidR="001A1CE1">
        <w:rPr>
          <w:rFonts w:ascii="Arial" w:hAnsi="Arial" w:cs="Arial"/>
          <w:bCs/>
          <w:sz w:val="24"/>
        </w:rPr>
        <w:t>Municipal</w:t>
      </w:r>
      <w:r w:rsidR="00974741" w:rsidRPr="008F4033">
        <w:rPr>
          <w:rFonts w:ascii="Arial" w:hAnsi="Arial" w:cs="Arial"/>
          <w:bCs/>
          <w:sz w:val="24"/>
        </w:rPr>
        <w:t xml:space="preserve"> de Desarrollo, </w:t>
      </w:r>
      <w:r w:rsidR="00C119D2">
        <w:rPr>
          <w:rFonts w:ascii="Arial" w:hAnsi="Arial" w:cs="Arial"/>
          <w:bCs/>
          <w:sz w:val="24"/>
        </w:rPr>
        <w:t>los</w:t>
      </w:r>
      <w:r w:rsidR="00974741" w:rsidRPr="008F4033">
        <w:rPr>
          <w:rFonts w:ascii="Arial" w:hAnsi="Arial" w:cs="Arial"/>
          <w:bCs/>
          <w:sz w:val="24"/>
        </w:rPr>
        <w:t xml:space="preserve"> programa</w:t>
      </w:r>
      <w:r w:rsidR="00C119D2">
        <w:rPr>
          <w:rFonts w:ascii="Arial" w:hAnsi="Arial" w:cs="Arial"/>
          <w:bCs/>
          <w:sz w:val="24"/>
        </w:rPr>
        <w:t>s</w:t>
      </w:r>
      <w:r w:rsidR="00974741" w:rsidRPr="008F4033">
        <w:rPr>
          <w:rFonts w:ascii="Arial" w:hAnsi="Arial" w:cs="Arial"/>
          <w:bCs/>
          <w:sz w:val="24"/>
        </w:rPr>
        <w:t xml:space="preserve"> sectorial</w:t>
      </w:r>
      <w:r w:rsidR="00C119D2">
        <w:rPr>
          <w:rFonts w:ascii="Arial" w:hAnsi="Arial" w:cs="Arial"/>
          <w:bCs/>
          <w:sz w:val="24"/>
        </w:rPr>
        <w:t>es</w:t>
      </w:r>
      <w:r w:rsidR="00974741" w:rsidRPr="008F4033">
        <w:rPr>
          <w:rFonts w:ascii="Arial" w:hAnsi="Arial" w:cs="Arial"/>
          <w:bCs/>
          <w:sz w:val="24"/>
        </w:rPr>
        <w:t>, institucional</w:t>
      </w:r>
      <w:r w:rsidR="00C119D2">
        <w:rPr>
          <w:rFonts w:ascii="Arial" w:hAnsi="Arial" w:cs="Arial"/>
          <w:bCs/>
          <w:sz w:val="24"/>
        </w:rPr>
        <w:t>es</w:t>
      </w:r>
      <w:r w:rsidR="00974741" w:rsidRPr="008F4033">
        <w:rPr>
          <w:rFonts w:ascii="Arial" w:hAnsi="Arial" w:cs="Arial"/>
          <w:bCs/>
          <w:sz w:val="24"/>
        </w:rPr>
        <w:t>, regional</w:t>
      </w:r>
      <w:r w:rsidR="00C119D2">
        <w:rPr>
          <w:rFonts w:ascii="Arial" w:hAnsi="Arial" w:cs="Arial"/>
          <w:bCs/>
          <w:sz w:val="24"/>
        </w:rPr>
        <w:t>es</w:t>
      </w:r>
      <w:r w:rsidR="00974741" w:rsidRPr="008F4033">
        <w:rPr>
          <w:rFonts w:ascii="Arial" w:hAnsi="Arial" w:cs="Arial"/>
          <w:bCs/>
          <w:sz w:val="24"/>
        </w:rPr>
        <w:t xml:space="preserve">, anuales y demás programas aplicados por el </w:t>
      </w:r>
      <w:r w:rsidR="00C119D2">
        <w:rPr>
          <w:rFonts w:ascii="Arial" w:hAnsi="Arial" w:cs="Arial"/>
          <w:bCs/>
          <w:sz w:val="24"/>
        </w:rPr>
        <w:t>municipio</w:t>
      </w:r>
      <w:r w:rsidR="00974741" w:rsidRPr="008F4033">
        <w:rPr>
          <w:rFonts w:ascii="Arial" w:hAnsi="Arial" w:cs="Arial"/>
          <w:bCs/>
          <w:sz w:val="24"/>
        </w:rPr>
        <w:t>.</w:t>
      </w:r>
    </w:p>
    <w:p w14:paraId="46F2BBFD" w14:textId="2D3CB797" w:rsidR="00253059" w:rsidRDefault="00253059" w:rsidP="00253059">
      <w:pPr>
        <w:spacing w:after="0"/>
        <w:jc w:val="both"/>
        <w:rPr>
          <w:rFonts w:ascii="Arial" w:hAnsi="Arial" w:cs="Arial"/>
          <w:b/>
          <w:bCs/>
          <w:sz w:val="24"/>
        </w:rPr>
      </w:pPr>
      <w:r w:rsidRPr="00253059">
        <w:rPr>
          <w:rFonts w:ascii="Arial" w:eastAsia="Times New Roman" w:hAnsi="Arial" w:cs="Arial"/>
          <w:b/>
          <w:bCs/>
          <w:sz w:val="24"/>
          <w:szCs w:val="24"/>
          <w:lang w:eastAsia="es-ES"/>
        </w:rPr>
        <w:t>B.- El Proceso de Vigilancia;</w:t>
      </w:r>
      <w:r w:rsidRPr="00253059">
        <w:rPr>
          <w:rFonts w:ascii="Arial" w:eastAsia="Times New Roman" w:hAnsi="Arial" w:cs="Arial"/>
          <w:bCs/>
          <w:sz w:val="24"/>
          <w:szCs w:val="24"/>
          <w:lang w:eastAsia="es-ES"/>
        </w:rPr>
        <w:t xml:space="preserve"> que es desarrollado por la Legislatura del Estado con apoyo de la Auditoría Superior del Estado, cuya función es la revisión y fiscalización </w:t>
      </w:r>
      <w:r w:rsidRPr="00253059">
        <w:rPr>
          <w:rFonts w:ascii="Arial" w:eastAsia="Times New Roman" w:hAnsi="Arial" w:cs="Arial"/>
          <w:bCs/>
          <w:sz w:val="24"/>
          <w:szCs w:val="24"/>
          <w:lang w:eastAsia="es-ES"/>
        </w:rPr>
        <w:lastRenderedPageBreak/>
        <w:t>superior de los Ingresos, Presupuesto de Egresos, Políticas, cumplimiento de los objetivos y metas contenidos en los programas y todo lo relacionado con la actividad financiera-administrativa del</w:t>
      </w:r>
      <w:r w:rsidR="001A1CE1">
        <w:rPr>
          <w:rFonts w:ascii="Arial" w:eastAsia="Times New Roman" w:hAnsi="Arial" w:cs="Arial"/>
          <w:bCs/>
          <w:sz w:val="24"/>
          <w:szCs w:val="24"/>
          <w:lang w:eastAsia="es-ES"/>
        </w:rPr>
        <w:t xml:space="preserve"> </w:t>
      </w:r>
      <w:r w:rsidR="001A1CE1" w:rsidRPr="001A1CE1">
        <w:rPr>
          <w:rFonts w:ascii="Arial" w:hAnsi="Arial" w:cs="Arial"/>
          <w:b/>
          <w:bCs/>
          <w:sz w:val="24"/>
        </w:rPr>
        <w:t>Ayuntamiento de</w:t>
      </w:r>
      <w:r w:rsidR="00053456">
        <w:rPr>
          <w:rFonts w:ascii="Arial" w:hAnsi="Arial" w:cs="Arial"/>
          <w:b/>
          <w:bCs/>
          <w:sz w:val="24"/>
        </w:rPr>
        <w:t>l Municipio</w:t>
      </w:r>
      <w:r w:rsidR="00E10FB2">
        <w:rPr>
          <w:rFonts w:ascii="Arial" w:hAnsi="Arial" w:cs="Arial"/>
          <w:b/>
          <w:bCs/>
          <w:sz w:val="24"/>
        </w:rPr>
        <w:t xml:space="preserve"> de</w:t>
      </w:r>
      <w:r w:rsidR="001A1CE1" w:rsidRPr="001A1CE1">
        <w:rPr>
          <w:rFonts w:ascii="Arial" w:hAnsi="Arial" w:cs="Arial"/>
          <w:b/>
          <w:bCs/>
          <w:sz w:val="24"/>
        </w:rPr>
        <w:t xml:space="preserve"> Felipe Carrillo Puerto</w:t>
      </w:r>
      <w:r w:rsidR="001A1CE1">
        <w:rPr>
          <w:rFonts w:ascii="Arial" w:hAnsi="Arial" w:cs="Arial"/>
          <w:b/>
          <w:bCs/>
          <w:sz w:val="24"/>
        </w:rPr>
        <w:t>.</w:t>
      </w:r>
    </w:p>
    <w:p w14:paraId="2F1EE1A8" w14:textId="77777777" w:rsidR="00FE2F0B" w:rsidRPr="005138CB" w:rsidRDefault="00FE2F0B" w:rsidP="00253059">
      <w:pPr>
        <w:spacing w:after="0"/>
        <w:jc w:val="both"/>
        <w:rPr>
          <w:rFonts w:ascii="Arial" w:eastAsia="Times New Roman" w:hAnsi="Arial" w:cs="Arial"/>
          <w:bCs/>
          <w:sz w:val="20"/>
          <w:szCs w:val="20"/>
          <w:lang w:eastAsia="es-ES"/>
        </w:rPr>
      </w:pPr>
    </w:p>
    <w:p w14:paraId="722D8D0F" w14:textId="33BAC22F" w:rsidR="00253059" w:rsidRDefault="001A1CE1" w:rsidP="00253059">
      <w:pPr>
        <w:spacing w:after="0"/>
        <w:jc w:val="both"/>
        <w:rPr>
          <w:rFonts w:ascii="Arial" w:eastAsia="Times New Roman" w:hAnsi="Arial" w:cs="Arial"/>
          <w:bCs/>
          <w:sz w:val="24"/>
          <w:szCs w:val="24"/>
          <w:lang w:eastAsia="es-ES"/>
        </w:rPr>
      </w:pPr>
      <w:r>
        <w:rPr>
          <w:rFonts w:ascii="Arial" w:eastAsia="Times New Roman" w:hAnsi="Arial" w:cs="Arial"/>
          <w:bCs/>
          <w:sz w:val="24"/>
          <w:szCs w:val="24"/>
          <w:lang w:eastAsia="es-ES"/>
        </w:rPr>
        <w:t xml:space="preserve">En la Cuenta Pública del </w:t>
      </w:r>
      <w:r w:rsidRPr="001A1CE1">
        <w:rPr>
          <w:rFonts w:ascii="Arial" w:hAnsi="Arial" w:cs="Arial"/>
          <w:b/>
          <w:bCs/>
          <w:sz w:val="24"/>
        </w:rPr>
        <w:t>Ayuntamiento de</w:t>
      </w:r>
      <w:r w:rsidR="00B106EA">
        <w:rPr>
          <w:rFonts w:ascii="Arial" w:hAnsi="Arial" w:cs="Arial"/>
          <w:b/>
          <w:bCs/>
          <w:sz w:val="24"/>
        </w:rPr>
        <w:t xml:space="preserve">l Municipio de </w:t>
      </w:r>
      <w:r w:rsidRPr="001A1CE1">
        <w:rPr>
          <w:rFonts w:ascii="Arial" w:hAnsi="Arial" w:cs="Arial"/>
          <w:b/>
          <w:bCs/>
          <w:sz w:val="24"/>
        </w:rPr>
        <w:t>Felipe Carrillo Puerto</w:t>
      </w:r>
      <w:r w:rsidR="00253059" w:rsidRPr="00253059">
        <w:rPr>
          <w:rFonts w:ascii="Arial" w:eastAsia="Times New Roman" w:hAnsi="Arial" w:cs="Arial"/>
          <w:bCs/>
          <w:sz w:val="24"/>
          <w:szCs w:val="24"/>
          <w:lang w:eastAsia="es-ES"/>
        </w:rPr>
        <w:t>, correspon</w:t>
      </w:r>
      <w:r>
        <w:rPr>
          <w:rFonts w:ascii="Arial" w:eastAsia="Times New Roman" w:hAnsi="Arial" w:cs="Arial"/>
          <w:bCs/>
          <w:sz w:val="24"/>
          <w:szCs w:val="24"/>
          <w:lang w:eastAsia="es-ES"/>
        </w:rPr>
        <w:t>diente al ejercicio fiscal 2021</w:t>
      </w:r>
      <w:r w:rsidR="00253059" w:rsidRPr="00253059">
        <w:rPr>
          <w:rFonts w:ascii="Arial" w:eastAsia="Times New Roman" w:hAnsi="Arial" w:cs="Arial"/>
          <w:bCs/>
          <w:sz w:val="24"/>
          <w:szCs w:val="24"/>
          <w:lang w:eastAsia="es-ES"/>
        </w:rPr>
        <w:t>, se encuentra reflejado e</w:t>
      </w:r>
      <w:r w:rsidR="00B106EA">
        <w:rPr>
          <w:rFonts w:ascii="Arial" w:eastAsia="Times New Roman" w:hAnsi="Arial" w:cs="Arial"/>
          <w:bCs/>
          <w:sz w:val="24"/>
          <w:szCs w:val="24"/>
          <w:lang w:eastAsia="es-ES"/>
        </w:rPr>
        <w:t xml:space="preserve">l ejercicio del gasto público, </w:t>
      </w:r>
      <w:r w:rsidR="00253059" w:rsidRPr="00253059">
        <w:rPr>
          <w:rFonts w:ascii="Arial" w:eastAsia="Times New Roman" w:hAnsi="Arial" w:cs="Arial"/>
          <w:bCs/>
          <w:sz w:val="24"/>
          <w:szCs w:val="24"/>
          <w:lang w:eastAsia="es-ES"/>
        </w:rPr>
        <w:t xml:space="preserve">que registra </w:t>
      </w:r>
      <w:r>
        <w:rPr>
          <w:rFonts w:ascii="Arial" w:eastAsia="Times New Roman" w:hAnsi="Arial" w:cs="Arial"/>
          <w:bCs/>
          <w:sz w:val="24"/>
          <w:szCs w:val="24"/>
          <w:lang w:eastAsia="es-ES"/>
        </w:rPr>
        <w:t>la aplicación de los recursos recibidos y recaudados por el Ayuntamiento.</w:t>
      </w:r>
      <w:r w:rsidR="00253059" w:rsidRPr="00253059">
        <w:rPr>
          <w:rFonts w:ascii="Arial" w:eastAsia="Times New Roman" w:hAnsi="Arial" w:cs="Arial"/>
          <w:bCs/>
          <w:sz w:val="24"/>
          <w:szCs w:val="24"/>
          <w:lang w:eastAsia="es-ES"/>
        </w:rPr>
        <w:t xml:space="preserve"> </w:t>
      </w:r>
    </w:p>
    <w:p w14:paraId="1EB858FF" w14:textId="77777777" w:rsidR="00FE2F0B" w:rsidRPr="005138CB" w:rsidRDefault="00FE2F0B" w:rsidP="00253059">
      <w:pPr>
        <w:spacing w:after="0"/>
        <w:jc w:val="both"/>
        <w:rPr>
          <w:rFonts w:ascii="Arial" w:eastAsia="Times New Roman" w:hAnsi="Arial" w:cs="Arial"/>
          <w:bCs/>
          <w:sz w:val="20"/>
          <w:szCs w:val="20"/>
        </w:rPr>
      </w:pPr>
    </w:p>
    <w:p w14:paraId="31919186" w14:textId="23CD6970" w:rsidR="00253059" w:rsidRDefault="00253059" w:rsidP="00253059">
      <w:pPr>
        <w:spacing w:after="0"/>
        <w:jc w:val="both"/>
        <w:rPr>
          <w:rFonts w:ascii="Arial" w:eastAsia="Times New Roman" w:hAnsi="Arial" w:cs="Arial"/>
          <w:bCs/>
          <w:sz w:val="24"/>
          <w:szCs w:val="24"/>
          <w:lang w:eastAsia="es-ES"/>
        </w:rPr>
      </w:pPr>
      <w:r w:rsidRPr="00253059">
        <w:rPr>
          <w:rFonts w:ascii="Arial" w:eastAsia="Times New Roman" w:hAnsi="Arial" w:cs="Arial"/>
          <w:bCs/>
          <w:sz w:val="24"/>
          <w:szCs w:val="24"/>
          <w:lang w:eastAsia="es-ES"/>
        </w:rPr>
        <w:t xml:space="preserve">El C. Auditor Superior del Estado de Quintana Roo, de conformidad con lo dispuesto en los </w:t>
      </w:r>
      <w:r w:rsidRPr="00B106EA">
        <w:rPr>
          <w:rFonts w:ascii="Arial" w:eastAsia="Times New Roman" w:hAnsi="Arial" w:cs="Arial"/>
          <w:bCs/>
          <w:sz w:val="24"/>
          <w:szCs w:val="24"/>
          <w:lang w:eastAsia="es-ES"/>
        </w:rPr>
        <w:t>artículos 8, 19 fracción I y 86 fracción IV, de la Ley de Fiscalización y Rendición de Cuentas del Estado de Quint</w:t>
      </w:r>
      <w:r w:rsidR="00B106EA">
        <w:rPr>
          <w:rFonts w:ascii="Arial" w:eastAsia="Times New Roman" w:hAnsi="Arial" w:cs="Arial"/>
          <w:bCs/>
          <w:sz w:val="24"/>
          <w:szCs w:val="24"/>
          <w:lang w:eastAsia="es-ES"/>
        </w:rPr>
        <w:t>ana Roo</w:t>
      </w:r>
      <w:r w:rsidR="00D53EC8" w:rsidRPr="00B106EA">
        <w:rPr>
          <w:rFonts w:ascii="Arial" w:eastAsia="Times New Roman" w:hAnsi="Arial" w:cs="Arial"/>
          <w:bCs/>
          <w:sz w:val="24"/>
          <w:szCs w:val="24"/>
          <w:lang w:eastAsia="es-ES"/>
        </w:rPr>
        <w:t>,</w:t>
      </w:r>
      <w:r w:rsidR="003E5F38">
        <w:rPr>
          <w:rFonts w:ascii="Arial" w:eastAsia="Times New Roman" w:hAnsi="Arial" w:cs="Arial"/>
          <w:bCs/>
          <w:sz w:val="24"/>
          <w:szCs w:val="24"/>
          <w:lang w:eastAsia="es-ES"/>
        </w:rPr>
        <w:t xml:space="preserve"> aprobó en fecha 15 de </w:t>
      </w:r>
      <w:r w:rsidR="00CF42F0">
        <w:rPr>
          <w:rFonts w:ascii="Arial" w:eastAsia="Times New Roman" w:hAnsi="Arial" w:cs="Arial"/>
          <w:bCs/>
          <w:sz w:val="24"/>
          <w:szCs w:val="24"/>
          <w:lang w:eastAsia="es-ES"/>
        </w:rPr>
        <w:t>febrero del</w:t>
      </w:r>
      <w:r w:rsidR="003E5F38">
        <w:rPr>
          <w:rFonts w:ascii="Arial" w:eastAsia="Times New Roman" w:hAnsi="Arial" w:cs="Arial"/>
          <w:bCs/>
          <w:sz w:val="24"/>
          <w:szCs w:val="24"/>
          <w:lang w:eastAsia="es-ES"/>
        </w:rPr>
        <w:t xml:space="preserve"> 2022</w:t>
      </w:r>
      <w:r w:rsidRPr="00253059">
        <w:rPr>
          <w:rFonts w:ascii="Arial" w:eastAsia="Times New Roman" w:hAnsi="Arial" w:cs="Arial"/>
          <w:bCs/>
          <w:sz w:val="24"/>
          <w:szCs w:val="24"/>
          <w:lang w:eastAsia="es-ES"/>
        </w:rPr>
        <w:t xml:space="preserve"> mediante acuerdo administrativo, el Programa Anual de Auditorías, Visitas e Inspecciones (P</w:t>
      </w:r>
      <w:r w:rsidR="003E5F38">
        <w:rPr>
          <w:rFonts w:ascii="Arial" w:eastAsia="Times New Roman" w:hAnsi="Arial" w:cs="Arial"/>
          <w:bCs/>
          <w:sz w:val="24"/>
          <w:szCs w:val="24"/>
          <w:lang w:eastAsia="es-ES"/>
        </w:rPr>
        <w:t>AAVI), correspondiente al año 2022</w:t>
      </w:r>
      <w:r w:rsidRPr="00253059">
        <w:rPr>
          <w:rFonts w:ascii="Arial" w:eastAsia="Times New Roman" w:hAnsi="Arial" w:cs="Arial"/>
          <w:bCs/>
          <w:sz w:val="24"/>
          <w:szCs w:val="24"/>
          <w:lang w:eastAsia="es-ES"/>
        </w:rPr>
        <w:t>, y que contempla la Fiscalización a las Cuentas Púb</w:t>
      </w:r>
      <w:r w:rsidR="003E5F38">
        <w:rPr>
          <w:rFonts w:ascii="Arial" w:eastAsia="Times New Roman" w:hAnsi="Arial" w:cs="Arial"/>
          <w:bCs/>
          <w:sz w:val="24"/>
          <w:szCs w:val="24"/>
          <w:lang w:eastAsia="es-ES"/>
        </w:rPr>
        <w:t>licas del ejercicio fiscal 2021</w:t>
      </w:r>
      <w:r w:rsidRPr="00253059">
        <w:rPr>
          <w:rFonts w:ascii="Arial" w:eastAsia="Times New Roman" w:hAnsi="Arial" w:cs="Arial"/>
          <w:bCs/>
          <w:sz w:val="24"/>
          <w:szCs w:val="24"/>
          <w:lang w:eastAsia="es-ES"/>
        </w:rPr>
        <w:t>, el cual fue expedido y publicado en el portal web de la Auditoría Superior del Estado de Quintana Roo.</w:t>
      </w:r>
    </w:p>
    <w:p w14:paraId="10A39142" w14:textId="77777777" w:rsidR="00FE2F0B" w:rsidRPr="005138CB" w:rsidRDefault="00FE2F0B" w:rsidP="00253059">
      <w:pPr>
        <w:spacing w:after="0"/>
        <w:jc w:val="both"/>
        <w:rPr>
          <w:rFonts w:ascii="Arial" w:eastAsia="Times New Roman" w:hAnsi="Arial" w:cs="Arial"/>
          <w:bCs/>
          <w:sz w:val="20"/>
          <w:szCs w:val="20"/>
          <w:lang w:eastAsia="es-ES"/>
        </w:rPr>
      </w:pPr>
    </w:p>
    <w:p w14:paraId="3F10EFE4" w14:textId="0C7D6B12" w:rsidR="00253059" w:rsidRPr="00253059" w:rsidRDefault="00253059" w:rsidP="00253059">
      <w:pPr>
        <w:spacing w:after="0"/>
        <w:jc w:val="both"/>
        <w:rPr>
          <w:rFonts w:ascii="Arial" w:eastAsia="Times New Roman" w:hAnsi="Arial" w:cs="Arial"/>
          <w:b/>
          <w:sz w:val="24"/>
          <w:szCs w:val="24"/>
          <w:lang w:eastAsia="es-ES"/>
        </w:rPr>
      </w:pPr>
      <w:r w:rsidRPr="00746C97">
        <w:rPr>
          <w:rFonts w:ascii="Arial" w:eastAsia="Times New Roman" w:hAnsi="Arial" w:cs="Arial"/>
          <w:bCs/>
          <w:sz w:val="24"/>
          <w:szCs w:val="24"/>
          <w:lang w:eastAsia="es-ES"/>
        </w:rPr>
        <w:t>En este sentido, la</w:t>
      </w:r>
      <w:r w:rsidR="00342C70" w:rsidRPr="00746C97">
        <w:rPr>
          <w:rFonts w:ascii="Arial" w:eastAsia="Times New Roman" w:hAnsi="Arial" w:cs="Arial"/>
          <w:bCs/>
          <w:sz w:val="24"/>
          <w:szCs w:val="24"/>
          <w:lang w:eastAsia="es-ES"/>
        </w:rPr>
        <w:t>s</w:t>
      </w:r>
      <w:r w:rsidRPr="00746C97">
        <w:rPr>
          <w:rFonts w:ascii="Arial" w:eastAsia="Times New Roman" w:hAnsi="Arial" w:cs="Arial"/>
          <w:bCs/>
          <w:sz w:val="24"/>
          <w:szCs w:val="24"/>
          <w:lang w:eastAsia="es-ES"/>
        </w:rPr>
        <w:t xml:space="preserve"> auditoría</w:t>
      </w:r>
      <w:r w:rsidR="00342C70" w:rsidRPr="00746C97">
        <w:rPr>
          <w:rFonts w:ascii="Arial" w:eastAsia="Times New Roman" w:hAnsi="Arial" w:cs="Arial"/>
          <w:bCs/>
          <w:sz w:val="24"/>
          <w:szCs w:val="24"/>
          <w:lang w:eastAsia="es-ES"/>
        </w:rPr>
        <w:t>s</w:t>
      </w:r>
      <w:r w:rsidRPr="00746C97">
        <w:rPr>
          <w:rFonts w:ascii="Arial" w:eastAsia="Times New Roman" w:hAnsi="Arial" w:cs="Arial"/>
          <w:bCs/>
          <w:sz w:val="24"/>
          <w:szCs w:val="24"/>
          <w:lang w:eastAsia="es-ES"/>
        </w:rPr>
        <w:t xml:space="preserve"> realizada</w:t>
      </w:r>
      <w:r w:rsidR="00342C70" w:rsidRPr="00746C97">
        <w:rPr>
          <w:rFonts w:ascii="Arial" w:eastAsia="Times New Roman" w:hAnsi="Arial" w:cs="Arial"/>
          <w:bCs/>
          <w:sz w:val="24"/>
          <w:szCs w:val="24"/>
          <w:lang w:eastAsia="es-ES"/>
        </w:rPr>
        <w:t>s</w:t>
      </w:r>
      <w:r w:rsidRPr="00746C97">
        <w:rPr>
          <w:rFonts w:ascii="Arial" w:eastAsia="Times New Roman" w:hAnsi="Arial" w:cs="Arial"/>
          <w:bCs/>
          <w:sz w:val="24"/>
          <w:szCs w:val="24"/>
          <w:lang w:eastAsia="es-ES"/>
        </w:rPr>
        <w:t xml:space="preserve"> a la Cuenta Pública del </w:t>
      </w:r>
      <w:r w:rsidR="003E5F38" w:rsidRPr="00746C97">
        <w:rPr>
          <w:rFonts w:ascii="Arial" w:hAnsi="Arial" w:cs="Arial"/>
          <w:b/>
          <w:bCs/>
          <w:sz w:val="24"/>
        </w:rPr>
        <w:t>Ayuntamiento de</w:t>
      </w:r>
      <w:r w:rsidR="00F078A9" w:rsidRPr="00746C97">
        <w:rPr>
          <w:rFonts w:ascii="Arial" w:hAnsi="Arial" w:cs="Arial"/>
          <w:b/>
          <w:bCs/>
          <w:sz w:val="24"/>
        </w:rPr>
        <w:t>l Municipio de</w:t>
      </w:r>
      <w:r w:rsidR="003E5F38" w:rsidRPr="00746C97">
        <w:rPr>
          <w:rFonts w:ascii="Arial" w:hAnsi="Arial" w:cs="Arial"/>
          <w:b/>
          <w:bCs/>
          <w:sz w:val="24"/>
        </w:rPr>
        <w:t xml:space="preserve"> Felipe Carrillo Puerto,</w:t>
      </w:r>
      <w:r w:rsidR="003E5F38" w:rsidRPr="00746C97">
        <w:rPr>
          <w:rFonts w:ascii="Arial" w:hAnsi="Arial" w:cs="Arial"/>
          <w:bCs/>
          <w:sz w:val="24"/>
        </w:rPr>
        <w:t xml:space="preserve"> </w:t>
      </w:r>
      <w:r w:rsidRPr="00746C97">
        <w:rPr>
          <w:rFonts w:ascii="Arial" w:eastAsia="Times New Roman" w:hAnsi="Arial" w:cs="Arial"/>
          <w:bCs/>
          <w:sz w:val="24"/>
          <w:szCs w:val="24"/>
          <w:lang w:eastAsia="es-ES"/>
        </w:rPr>
        <w:t>correspon</w:t>
      </w:r>
      <w:r w:rsidR="003E5F38" w:rsidRPr="00746C97">
        <w:rPr>
          <w:rFonts w:ascii="Arial" w:eastAsia="Times New Roman" w:hAnsi="Arial" w:cs="Arial"/>
          <w:bCs/>
          <w:sz w:val="24"/>
          <w:szCs w:val="24"/>
          <w:lang w:eastAsia="es-ES"/>
        </w:rPr>
        <w:t>diente</w:t>
      </w:r>
      <w:r w:rsidR="00342C70" w:rsidRPr="00746C97">
        <w:rPr>
          <w:rFonts w:ascii="Arial" w:eastAsia="Times New Roman" w:hAnsi="Arial" w:cs="Arial"/>
          <w:bCs/>
          <w:sz w:val="24"/>
          <w:szCs w:val="24"/>
          <w:lang w:eastAsia="es-ES"/>
        </w:rPr>
        <w:t>s</w:t>
      </w:r>
      <w:r w:rsidR="003E5F38" w:rsidRPr="00746C97">
        <w:rPr>
          <w:rFonts w:ascii="Arial" w:eastAsia="Times New Roman" w:hAnsi="Arial" w:cs="Arial"/>
          <w:bCs/>
          <w:sz w:val="24"/>
          <w:szCs w:val="24"/>
          <w:lang w:eastAsia="es-ES"/>
        </w:rPr>
        <w:t xml:space="preserve"> al ejercicio fiscal 2021, se denomina</w:t>
      </w:r>
      <w:r w:rsidR="00342C70" w:rsidRPr="00746C97">
        <w:rPr>
          <w:rFonts w:ascii="Arial" w:eastAsia="Times New Roman" w:hAnsi="Arial" w:cs="Arial"/>
          <w:bCs/>
          <w:sz w:val="24"/>
          <w:szCs w:val="24"/>
          <w:lang w:eastAsia="es-ES"/>
        </w:rPr>
        <w:t>n</w:t>
      </w:r>
      <w:r w:rsidR="00CF42F0">
        <w:rPr>
          <w:rFonts w:ascii="Arial" w:eastAsia="Times New Roman" w:hAnsi="Arial" w:cs="Arial"/>
          <w:bCs/>
          <w:sz w:val="24"/>
          <w:szCs w:val="24"/>
          <w:lang w:eastAsia="es-ES"/>
        </w:rPr>
        <w:t xml:space="preserve"> </w:t>
      </w:r>
      <w:r w:rsidR="00CF42F0" w:rsidRPr="00CF42F0">
        <w:rPr>
          <w:rFonts w:ascii="Arial" w:eastAsia="Times New Roman" w:hAnsi="Arial" w:cs="Arial"/>
          <w:b/>
          <w:bCs/>
          <w:sz w:val="24"/>
          <w:szCs w:val="24"/>
          <w:lang w:eastAsia="es-ES"/>
        </w:rPr>
        <w:t>Auditorí</w:t>
      </w:r>
      <w:r w:rsidR="003E5F38" w:rsidRPr="00CF42F0">
        <w:rPr>
          <w:rFonts w:ascii="Arial" w:eastAsia="Times New Roman" w:hAnsi="Arial" w:cs="Arial"/>
          <w:b/>
          <w:bCs/>
          <w:sz w:val="24"/>
          <w:szCs w:val="24"/>
          <w:lang w:eastAsia="es-ES"/>
        </w:rPr>
        <w:t>a de Desempeño al cumplimiento de objetivos y metas con base en indicadores de Programas presupuestarios, 21-AEMD-B-GOB-072-163</w:t>
      </w:r>
      <w:r w:rsidR="00A108D4" w:rsidRPr="00746C97">
        <w:rPr>
          <w:rFonts w:ascii="Arial" w:eastAsia="Times New Roman" w:hAnsi="Arial" w:cs="Arial"/>
          <w:sz w:val="24"/>
          <w:szCs w:val="24"/>
          <w:lang w:eastAsia="es-ES"/>
        </w:rPr>
        <w:t xml:space="preserve"> y </w:t>
      </w:r>
      <w:r w:rsidR="00A108D4" w:rsidRPr="00CF42F0">
        <w:rPr>
          <w:rFonts w:ascii="Arial" w:eastAsia="Times New Roman" w:hAnsi="Arial" w:cs="Arial"/>
          <w:b/>
          <w:sz w:val="24"/>
          <w:szCs w:val="24"/>
          <w:lang w:eastAsia="es-ES"/>
        </w:rPr>
        <w:t xml:space="preserve">Auditoría de Desempeño al Plan Municipal de Desarrollo 2021 –2024, </w:t>
      </w:r>
      <w:r w:rsidR="00746C97" w:rsidRPr="00CF42F0">
        <w:rPr>
          <w:rFonts w:ascii="Arial" w:eastAsia="Times New Roman" w:hAnsi="Arial" w:cs="Arial"/>
          <w:b/>
          <w:sz w:val="24"/>
          <w:szCs w:val="24"/>
          <w:lang w:eastAsia="es-ES"/>
        </w:rPr>
        <w:t>21-AEMD-C</w:t>
      </w:r>
      <w:r w:rsidR="00A108D4" w:rsidRPr="00CF42F0">
        <w:rPr>
          <w:rFonts w:ascii="Arial" w:eastAsia="Times New Roman" w:hAnsi="Arial" w:cs="Arial"/>
          <w:b/>
          <w:sz w:val="24"/>
          <w:szCs w:val="24"/>
          <w:lang w:eastAsia="es-ES"/>
        </w:rPr>
        <w:t>-GOB-072-164</w:t>
      </w:r>
      <w:r w:rsidR="00A108D4" w:rsidRPr="00746C97">
        <w:rPr>
          <w:rFonts w:ascii="Arial" w:eastAsia="Times New Roman" w:hAnsi="Arial" w:cs="Arial"/>
          <w:sz w:val="24"/>
          <w:szCs w:val="24"/>
          <w:lang w:eastAsia="es-ES"/>
        </w:rPr>
        <w:t>,</w:t>
      </w:r>
      <w:r w:rsidR="00342C70" w:rsidRPr="00746C97">
        <w:rPr>
          <w:rFonts w:ascii="Arial" w:eastAsia="Times New Roman" w:hAnsi="Arial" w:cs="Arial"/>
          <w:b/>
          <w:sz w:val="24"/>
          <w:szCs w:val="24"/>
          <w:lang w:eastAsia="es-ES"/>
        </w:rPr>
        <w:t xml:space="preserve"> </w:t>
      </w:r>
      <w:r w:rsidRPr="00746C97">
        <w:rPr>
          <w:rFonts w:ascii="Arial" w:eastAsia="Times New Roman" w:hAnsi="Arial" w:cs="Arial"/>
          <w:sz w:val="24"/>
          <w:szCs w:val="24"/>
          <w:lang w:eastAsia="es-ES"/>
        </w:rPr>
        <w:t>y notificada</w:t>
      </w:r>
      <w:r w:rsidR="00342C70" w:rsidRPr="00746C97">
        <w:rPr>
          <w:rFonts w:ascii="Arial" w:eastAsia="Times New Roman" w:hAnsi="Arial" w:cs="Arial"/>
          <w:sz w:val="24"/>
          <w:szCs w:val="24"/>
          <w:lang w:eastAsia="es-ES"/>
        </w:rPr>
        <w:t>s</w:t>
      </w:r>
      <w:r w:rsidRPr="00746C97">
        <w:rPr>
          <w:rFonts w:ascii="Arial" w:eastAsia="Times New Roman" w:hAnsi="Arial" w:cs="Arial"/>
          <w:sz w:val="24"/>
          <w:szCs w:val="24"/>
          <w:lang w:eastAsia="es-ES"/>
        </w:rPr>
        <w:t xml:space="preserve"> e</w:t>
      </w:r>
      <w:r w:rsidR="00D53EC8" w:rsidRPr="00746C97">
        <w:rPr>
          <w:rFonts w:ascii="Arial" w:eastAsia="Times New Roman" w:hAnsi="Arial" w:cs="Arial"/>
          <w:bCs/>
          <w:sz w:val="24"/>
          <w:szCs w:val="24"/>
          <w:lang w:eastAsia="es-ES"/>
        </w:rPr>
        <w:t xml:space="preserve">n fecha </w:t>
      </w:r>
      <w:r w:rsidR="00E549F8">
        <w:rPr>
          <w:rFonts w:ascii="Arial" w:eastAsia="Times New Roman" w:hAnsi="Arial" w:cs="Arial"/>
          <w:bCs/>
          <w:sz w:val="24"/>
          <w:szCs w:val="24"/>
          <w:lang w:eastAsia="es-ES"/>
        </w:rPr>
        <w:t xml:space="preserve">25 </w:t>
      </w:r>
      <w:r w:rsidR="007F42CC" w:rsidRPr="00746C97">
        <w:rPr>
          <w:rFonts w:ascii="Arial" w:eastAsia="Times New Roman" w:hAnsi="Arial" w:cs="Arial"/>
          <w:bCs/>
          <w:sz w:val="24"/>
          <w:szCs w:val="24"/>
          <w:lang w:eastAsia="es-ES"/>
        </w:rPr>
        <w:t xml:space="preserve">de abril de 2022 </w:t>
      </w:r>
      <w:r w:rsidRPr="00746C97">
        <w:rPr>
          <w:rFonts w:ascii="Arial" w:eastAsia="Times New Roman" w:hAnsi="Arial" w:cs="Arial"/>
          <w:bCs/>
          <w:sz w:val="24"/>
          <w:szCs w:val="24"/>
          <w:lang w:eastAsia="es-ES"/>
        </w:rPr>
        <w:t xml:space="preserve">mediante la Orden de Auditoría, Visita e Inspección con número de oficio </w:t>
      </w:r>
      <w:r w:rsidR="007F42CC" w:rsidRPr="00746C97">
        <w:rPr>
          <w:rFonts w:ascii="Arial" w:eastAsia="Times New Roman" w:hAnsi="Arial" w:cs="Arial"/>
          <w:bCs/>
          <w:sz w:val="24"/>
          <w:szCs w:val="24"/>
          <w:lang w:eastAsia="es-ES"/>
        </w:rPr>
        <w:t>AS</w:t>
      </w:r>
      <w:r w:rsidR="00372EC0">
        <w:rPr>
          <w:rFonts w:ascii="Arial" w:eastAsia="Times New Roman" w:hAnsi="Arial" w:cs="Arial"/>
          <w:bCs/>
          <w:sz w:val="24"/>
          <w:szCs w:val="24"/>
          <w:lang w:eastAsia="es-ES"/>
        </w:rPr>
        <w:t>E</w:t>
      </w:r>
      <w:r w:rsidR="007F42CC" w:rsidRPr="00746C97">
        <w:rPr>
          <w:rFonts w:ascii="Arial" w:eastAsia="Times New Roman" w:hAnsi="Arial" w:cs="Arial"/>
          <w:bCs/>
          <w:sz w:val="24"/>
          <w:szCs w:val="24"/>
          <w:lang w:eastAsia="es-ES"/>
        </w:rPr>
        <w:t>QROO/ASE/AEMD/0519/04/</w:t>
      </w:r>
      <w:r w:rsidR="007F42CC" w:rsidRPr="0059130F">
        <w:rPr>
          <w:rFonts w:ascii="Arial" w:eastAsia="Times New Roman" w:hAnsi="Arial" w:cs="Arial"/>
          <w:bCs/>
          <w:sz w:val="24"/>
          <w:szCs w:val="24"/>
          <w:lang w:eastAsia="es-ES"/>
        </w:rPr>
        <w:t>2022</w:t>
      </w:r>
      <w:r w:rsidR="00053456" w:rsidRPr="0059130F">
        <w:rPr>
          <w:rFonts w:ascii="Arial" w:eastAsia="Times New Roman" w:hAnsi="Arial" w:cs="Arial"/>
          <w:bCs/>
          <w:sz w:val="24"/>
          <w:szCs w:val="24"/>
          <w:lang w:eastAsia="es-ES"/>
        </w:rPr>
        <w:t xml:space="preserve"> y </w:t>
      </w:r>
      <w:r w:rsidR="0059130F" w:rsidRPr="0059130F">
        <w:rPr>
          <w:rFonts w:ascii="Arial" w:eastAsia="Times New Roman" w:hAnsi="Arial" w:cs="Arial"/>
          <w:bCs/>
          <w:sz w:val="24"/>
          <w:szCs w:val="24"/>
          <w:lang w:eastAsia="es-ES"/>
        </w:rPr>
        <w:t xml:space="preserve">31 de marzo de 2022 </w:t>
      </w:r>
      <w:r w:rsidR="00053456" w:rsidRPr="0059130F">
        <w:rPr>
          <w:rFonts w:ascii="Arial" w:eastAsia="Times New Roman" w:hAnsi="Arial" w:cs="Arial"/>
          <w:bCs/>
          <w:sz w:val="24"/>
          <w:szCs w:val="24"/>
          <w:lang w:eastAsia="es-ES"/>
        </w:rPr>
        <w:t xml:space="preserve"> </w:t>
      </w:r>
      <w:r w:rsidR="0059130F" w:rsidRPr="0059130F">
        <w:rPr>
          <w:rFonts w:ascii="Arial" w:eastAsia="Times New Roman" w:hAnsi="Arial" w:cs="Arial"/>
          <w:bCs/>
          <w:sz w:val="24"/>
          <w:szCs w:val="24"/>
          <w:lang w:eastAsia="es-ES"/>
        </w:rPr>
        <w:t xml:space="preserve">mediante la Orden de Auditoría, Visita e Inspección con número de oficio ASEQROO/ASE/AEMD/0477/03/2022, </w:t>
      </w:r>
      <w:r w:rsidR="00053456" w:rsidRPr="0059130F">
        <w:rPr>
          <w:rFonts w:ascii="Arial" w:eastAsia="Times New Roman" w:hAnsi="Arial" w:cs="Arial"/>
          <w:bCs/>
          <w:sz w:val="24"/>
          <w:szCs w:val="24"/>
          <w:lang w:eastAsia="es-ES"/>
        </w:rPr>
        <w:t>respectivamente</w:t>
      </w:r>
      <w:r w:rsidR="007F42CC" w:rsidRPr="0059130F">
        <w:rPr>
          <w:rFonts w:ascii="Arial" w:eastAsia="Times New Roman" w:hAnsi="Arial" w:cs="Arial"/>
          <w:bCs/>
          <w:sz w:val="24"/>
          <w:szCs w:val="24"/>
          <w:lang w:eastAsia="es-ES"/>
        </w:rPr>
        <w:t>.</w:t>
      </w:r>
    </w:p>
    <w:p w14:paraId="4991E3D0" w14:textId="77777777" w:rsidR="00253059" w:rsidRPr="005138CB" w:rsidRDefault="00253059" w:rsidP="00465C85">
      <w:pPr>
        <w:spacing w:after="0"/>
        <w:jc w:val="both"/>
        <w:rPr>
          <w:rFonts w:ascii="Arial" w:eastAsia="Times New Roman" w:hAnsi="Arial" w:cs="Times New Roman"/>
          <w:sz w:val="20"/>
          <w:szCs w:val="20"/>
          <w:lang w:eastAsia="es-ES"/>
        </w:rPr>
      </w:pPr>
    </w:p>
    <w:p w14:paraId="4A7B9101" w14:textId="3816C92E" w:rsidR="00974741" w:rsidRPr="007F42CC" w:rsidRDefault="00DE2AD2" w:rsidP="007E4ADD">
      <w:pPr>
        <w:jc w:val="both"/>
        <w:rPr>
          <w:rFonts w:ascii="Arial" w:hAnsi="Arial"/>
          <w:sz w:val="24"/>
        </w:rPr>
      </w:pPr>
      <w:r w:rsidRPr="001B2459">
        <w:rPr>
          <w:rFonts w:ascii="Arial" w:eastAsia="Times New Roman" w:hAnsi="Arial" w:cs="Times New Roman"/>
          <w:sz w:val="24"/>
          <w:szCs w:val="24"/>
          <w:lang w:eastAsia="es-ES"/>
        </w:rPr>
        <w:t xml:space="preserve">Por lo anterior, y en cumplimiento a los </w:t>
      </w:r>
      <w:r w:rsidRPr="003E5F38">
        <w:rPr>
          <w:rFonts w:ascii="Arial" w:eastAsia="Times New Roman" w:hAnsi="Arial" w:cs="Times New Roman"/>
          <w:sz w:val="24"/>
          <w:szCs w:val="24"/>
          <w:lang w:eastAsia="es-ES"/>
        </w:rPr>
        <w:t>artículos 2, 3, 4, 5, 6 fracciones I, II y XX, 16, 17, 19 fracciones I, V, VII, XII, XV, XXVI y XXVIII, 22 en su último párrafo 38, 40, 41, 42, 61 y 86 fracciones I, XVII, XXII y XXXVI de la Ley de Fiscalización y Rendición de Cu</w:t>
      </w:r>
      <w:r w:rsidR="003E5F38">
        <w:rPr>
          <w:rFonts w:ascii="Arial" w:eastAsia="Times New Roman" w:hAnsi="Arial" w:cs="Times New Roman"/>
          <w:sz w:val="24"/>
          <w:szCs w:val="24"/>
          <w:lang w:eastAsia="es-ES"/>
        </w:rPr>
        <w:t>entas del Estado de Quintana Roo,</w:t>
      </w:r>
      <w:r w:rsidRPr="001B2459">
        <w:rPr>
          <w:rFonts w:ascii="Arial" w:eastAsia="Times New Roman" w:hAnsi="Arial" w:cs="Times New Roman"/>
          <w:sz w:val="24"/>
          <w:szCs w:val="24"/>
          <w:lang w:eastAsia="es-ES"/>
        </w:rPr>
        <w:t xml:space="preserve"> se tiene a bien presentar el Informe Individual </w:t>
      </w:r>
      <w:r w:rsidR="00E57B29">
        <w:rPr>
          <w:rFonts w:ascii="Arial" w:eastAsia="Times New Roman" w:hAnsi="Arial" w:cs="Times New Roman"/>
          <w:sz w:val="24"/>
          <w:szCs w:val="24"/>
          <w:lang w:eastAsia="es-ES"/>
        </w:rPr>
        <w:t>de Auditorí</w:t>
      </w:r>
      <w:r w:rsidRPr="001B2459">
        <w:rPr>
          <w:rFonts w:ascii="Arial" w:eastAsia="Times New Roman" w:hAnsi="Arial" w:cs="Times New Roman"/>
          <w:sz w:val="24"/>
          <w:szCs w:val="24"/>
          <w:lang w:eastAsia="es-ES"/>
        </w:rPr>
        <w:t>a obtenido,</w:t>
      </w:r>
      <w:r w:rsidR="00E57B29">
        <w:rPr>
          <w:rFonts w:ascii="Arial" w:eastAsia="Times New Roman" w:hAnsi="Arial" w:cs="Times New Roman"/>
          <w:sz w:val="24"/>
          <w:szCs w:val="24"/>
          <w:lang w:eastAsia="es-ES"/>
        </w:rPr>
        <w:t xml:space="preserve"> en relación con la</w:t>
      </w:r>
      <w:r w:rsidR="00053456">
        <w:rPr>
          <w:rFonts w:ascii="Arial" w:eastAsia="Times New Roman" w:hAnsi="Arial" w:cs="Times New Roman"/>
          <w:sz w:val="24"/>
          <w:szCs w:val="24"/>
          <w:lang w:eastAsia="es-ES"/>
        </w:rPr>
        <w:t>s</w:t>
      </w:r>
      <w:r w:rsidR="00E57B29">
        <w:rPr>
          <w:rFonts w:ascii="Arial" w:eastAsia="Times New Roman" w:hAnsi="Arial" w:cs="Times New Roman"/>
          <w:sz w:val="24"/>
          <w:szCs w:val="24"/>
          <w:lang w:eastAsia="es-ES"/>
        </w:rPr>
        <w:t xml:space="preserve"> auditorí</w:t>
      </w:r>
      <w:r w:rsidR="006B1923" w:rsidRPr="001B2459">
        <w:rPr>
          <w:rFonts w:ascii="Arial" w:eastAsia="Times New Roman" w:hAnsi="Arial" w:cs="Times New Roman"/>
          <w:sz w:val="24"/>
          <w:szCs w:val="24"/>
          <w:lang w:eastAsia="es-ES"/>
        </w:rPr>
        <w:t>a</w:t>
      </w:r>
      <w:r w:rsidR="00053456">
        <w:rPr>
          <w:rFonts w:ascii="Arial" w:eastAsia="Times New Roman" w:hAnsi="Arial" w:cs="Times New Roman"/>
          <w:sz w:val="24"/>
          <w:szCs w:val="24"/>
          <w:lang w:eastAsia="es-ES"/>
        </w:rPr>
        <w:t>s</w:t>
      </w:r>
      <w:r w:rsidR="006B1923" w:rsidRPr="001B2459">
        <w:rPr>
          <w:rFonts w:ascii="Arial" w:eastAsia="Times New Roman" w:hAnsi="Arial" w:cs="Times New Roman"/>
          <w:sz w:val="24"/>
          <w:szCs w:val="24"/>
          <w:lang w:eastAsia="es-ES"/>
        </w:rPr>
        <w:t xml:space="preserve"> de</w:t>
      </w:r>
      <w:r w:rsidRPr="001B2459">
        <w:rPr>
          <w:rFonts w:ascii="Arial" w:eastAsia="Times New Roman" w:hAnsi="Arial" w:cs="Times New Roman"/>
          <w:sz w:val="24"/>
          <w:szCs w:val="24"/>
          <w:lang w:eastAsia="es-ES"/>
        </w:rPr>
        <w:t xml:space="preserve"> desempeño de la </w:t>
      </w:r>
      <w:r w:rsidR="00974741" w:rsidRPr="001B2459">
        <w:rPr>
          <w:rFonts w:ascii="Arial" w:hAnsi="Arial"/>
          <w:sz w:val="24"/>
        </w:rPr>
        <w:t xml:space="preserve">Cuenta Pública del </w:t>
      </w:r>
      <w:r w:rsidR="003E5F38" w:rsidRPr="001A1CE1">
        <w:rPr>
          <w:rFonts w:ascii="Arial" w:hAnsi="Arial" w:cs="Arial"/>
          <w:b/>
          <w:bCs/>
          <w:sz w:val="24"/>
        </w:rPr>
        <w:t>Ayuntamiento de</w:t>
      </w:r>
      <w:r w:rsidR="00F078A9">
        <w:rPr>
          <w:rFonts w:ascii="Arial" w:hAnsi="Arial" w:cs="Arial"/>
          <w:b/>
          <w:bCs/>
          <w:sz w:val="24"/>
        </w:rPr>
        <w:t>l Municipio de</w:t>
      </w:r>
      <w:r w:rsidR="003E5F38" w:rsidRPr="001A1CE1">
        <w:rPr>
          <w:rFonts w:ascii="Arial" w:hAnsi="Arial" w:cs="Arial"/>
          <w:b/>
          <w:bCs/>
          <w:sz w:val="24"/>
        </w:rPr>
        <w:t xml:space="preserve"> Felipe Carrillo Puerto</w:t>
      </w:r>
      <w:r w:rsidR="00974741" w:rsidRPr="001B2459">
        <w:rPr>
          <w:rFonts w:ascii="Arial" w:hAnsi="Arial"/>
          <w:sz w:val="24"/>
        </w:rPr>
        <w:t>, correspondiente</w:t>
      </w:r>
      <w:r w:rsidR="00053456">
        <w:rPr>
          <w:rFonts w:ascii="Arial" w:hAnsi="Arial"/>
          <w:sz w:val="24"/>
        </w:rPr>
        <w:t>s</w:t>
      </w:r>
      <w:r w:rsidR="00974741" w:rsidRPr="001B2459">
        <w:rPr>
          <w:rFonts w:ascii="Arial" w:hAnsi="Arial"/>
          <w:sz w:val="24"/>
        </w:rPr>
        <w:t xml:space="preserve"> al ejercicio fiscal </w:t>
      </w:r>
      <w:r w:rsidR="003E5F38">
        <w:rPr>
          <w:rFonts w:ascii="Arial" w:hAnsi="Arial"/>
          <w:sz w:val="24"/>
        </w:rPr>
        <w:t>2021</w:t>
      </w:r>
      <w:r w:rsidR="00974741" w:rsidRPr="001B2459">
        <w:rPr>
          <w:rFonts w:ascii="Arial" w:hAnsi="Arial"/>
          <w:sz w:val="24"/>
        </w:rPr>
        <w:t>.</w:t>
      </w:r>
    </w:p>
    <w:p w14:paraId="79C29EBE" w14:textId="0CC8CDDE" w:rsidR="003F0068" w:rsidRPr="002A2C86" w:rsidRDefault="001E6C61" w:rsidP="002E701C">
      <w:pPr>
        <w:pStyle w:val="Ttulo2"/>
        <w:spacing w:before="0"/>
        <w:jc w:val="both"/>
        <w:rPr>
          <w:rFonts w:cs="Arial"/>
          <w:szCs w:val="24"/>
        </w:rPr>
      </w:pPr>
      <w:bookmarkStart w:id="4" w:name="_Toc74856064"/>
      <w:bookmarkStart w:id="5" w:name="_Toc106268511"/>
      <w:bookmarkStart w:id="6" w:name="_Toc11413502"/>
      <w:r w:rsidRPr="002A2C86">
        <w:rPr>
          <w:rFonts w:cs="Arial"/>
          <w:szCs w:val="24"/>
        </w:rPr>
        <w:lastRenderedPageBreak/>
        <w:t xml:space="preserve">I.  </w:t>
      </w:r>
      <w:bookmarkEnd w:id="4"/>
      <w:r w:rsidR="000A6ED6">
        <w:rPr>
          <w:rFonts w:cs="Arial"/>
          <w:szCs w:val="24"/>
        </w:rPr>
        <w:t>AUDITORÍ</w:t>
      </w:r>
      <w:r w:rsidR="003E5F38" w:rsidRPr="003E5F38">
        <w:rPr>
          <w:rFonts w:cs="Arial"/>
          <w:szCs w:val="24"/>
        </w:rPr>
        <w:t>A DE DESEMPEÑO AL CUMPLIMIENTO DE OBJETIVOS Y METAS CON BASE EN INDICADORES DE PROGRAMAS PRESUPUESTARIOS, 21-AEMD-B-GOB-072-163</w:t>
      </w:r>
      <w:r w:rsidR="003E5F38">
        <w:rPr>
          <w:rFonts w:cs="Arial"/>
          <w:szCs w:val="24"/>
        </w:rPr>
        <w:t>.</w:t>
      </w:r>
      <w:bookmarkEnd w:id="5"/>
    </w:p>
    <w:p w14:paraId="18022852" w14:textId="77777777" w:rsidR="00974741" w:rsidRPr="005138CB" w:rsidRDefault="00974741" w:rsidP="00974741">
      <w:pPr>
        <w:spacing w:after="0"/>
        <w:rPr>
          <w:rFonts w:ascii="Arial" w:hAnsi="Arial" w:cs="Arial"/>
          <w:sz w:val="24"/>
          <w:szCs w:val="24"/>
        </w:rPr>
      </w:pPr>
    </w:p>
    <w:p w14:paraId="0D0A0360" w14:textId="05D002A5" w:rsidR="001E6C61" w:rsidRPr="002A2C86" w:rsidRDefault="002E701C" w:rsidP="002E701C">
      <w:pPr>
        <w:pStyle w:val="Ttulo2"/>
        <w:jc w:val="both"/>
        <w:rPr>
          <w:rFonts w:cs="Arial"/>
          <w:szCs w:val="24"/>
        </w:rPr>
      </w:pPr>
      <w:bookmarkStart w:id="7" w:name="_Toc74856065"/>
      <w:bookmarkStart w:id="8" w:name="_Toc106268512"/>
      <w:r w:rsidRPr="002A2C86">
        <w:rPr>
          <w:rFonts w:cs="Arial"/>
          <w:szCs w:val="24"/>
        </w:rPr>
        <w:t xml:space="preserve">I.1 </w:t>
      </w:r>
      <w:r w:rsidR="001E6C61" w:rsidRPr="002A2C86">
        <w:rPr>
          <w:rFonts w:cs="Arial"/>
          <w:szCs w:val="24"/>
        </w:rPr>
        <w:t>ANTECEDENTES</w:t>
      </w:r>
      <w:bookmarkEnd w:id="7"/>
      <w:bookmarkEnd w:id="8"/>
      <w:r w:rsidR="001E6C61" w:rsidRPr="002A2C86">
        <w:rPr>
          <w:rFonts w:cs="Arial"/>
          <w:szCs w:val="24"/>
        </w:rPr>
        <w:t xml:space="preserve"> </w:t>
      </w:r>
    </w:p>
    <w:p w14:paraId="54303F55" w14:textId="77777777" w:rsidR="001E6C61" w:rsidRPr="002A2C86" w:rsidRDefault="001E6C61" w:rsidP="002E701C">
      <w:pPr>
        <w:widowControl w:val="0"/>
        <w:autoSpaceDE w:val="0"/>
        <w:autoSpaceDN w:val="0"/>
        <w:adjustRightInd w:val="0"/>
        <w:spacing w:after="0"/>
        <w:jc w:val="both"/>
        <w:rPr>
          <w:rFonts w:ascii="Arial" w:hAnsi="Arial" w:cs="Arial"/>
          <w:b/>
          <w:sz w:val="24"/>
          <w:szCs w:val="24"/>
        </w:rPr>
      </w:pPr>
    </w:p>
    <w:p w14:paraId="18895DA9" w14:textId="77777777" w:rsidR="00113981" w:rsidRPr="00113981" w:rsidRDefault="00113981" w:rsidP="005138CB">
      <w:pPr>
        <w:spacing w:after="0"/>
        <w:jc w:val="both"/>
        <w:rPr>
          <w:rFonts w:ascii="Arial" w:hAnsi="Arial"/>
          <w:sz w:val="24"/>
        </w:rPr>
      </w:pPr>
      <w:bookmarkStart w:id="9" w:name="_Toc74856066"/>
      <w:r w:rsidRPr="00113981">
        <w:rPr>
          <w:rFonts w:ascii="Arial" w:hAnsi="Arial"/>
          <w:sz w:val="24"/>
        </w:rPr>
        <w:t>La reforma al Artículo 134 de la Constitución Política de los Estados Unidos Mexicanos en el año 2008 fortaleció la misión de alcanzar un Presupuesto basado en Resultados (PbR), al establecer que no solo la federación, sino también los estados y municipios tienen el compromiso de administrar los recursos públicos con eficiencia, eficacia, economía, transparencia y honradez.</w:t>
      </w:r>
    </w:p>
    <w:p w14:paraId="71FC19E4" w14:textId="77777777" w:rsidR="005138CB" w:rsidRDefault="005138CB" w:rsidP="005138CB">
      <w:pPr>
        <w:spacing w:after="0"/>
        <w:jc w:val="both"/>
        <w:rPr>
          <w:rFonts w:ascii="Arial" w:hAnsi="Arial"/>
          <w:sz w:val="24"/>
        </w:rPr>
      </w:pPr>
    </w:p>
    <w:p w14:paraId="301750A6" w14:textId="1107C422" w:rsidR="00113981" w:rsidRPr="00113981" w:rsidRDefault="00113981" w:rsidP="005138CB">
      <w:pPr>
        <w:spacing w:after="0"/>
        <w:jc w:val="both"/>
        <w:rPr>
          <w:rFonts w:ascii="Arial" w:hAnsi="Arial"/>
          <w:sz w:val="24"/>
        </w:rPr>
      </w:pPr>
      <w:r w:rsidRPr="00113981">
        <w:rPr>
          <w:rFonts w:ascii="Arial" w:hAnsi="Arial"/>
          <w:sz w:val="24"/>
        </w:rPr>
        <w:t>A más de 10 años de su adopción, el PbR en México constituye un elemento fundamental de medición de desempeño del quehacer público, ya que por medio de éste los Programas presupuestarios cuentan con indicadores que miden el avance en las metas y objetivos que buscan alcanzar. Por tanto, los avances en el PbR resultan indispensables para considerar el logro de los objetivos, usando las distintas herramientas y prácticas relacionadas con planeación estratégica y la estructura programática del presupuesto con base en Programas presupuestarios</w:t>
      </w:r>
      <w:r w:rsidRPr="00113981">
        <w:rPr>
          <w:rFonts w:ascii="Arial" w:hAnsi="Arial"/>
          <w:sz w:val="24"/>
          <w:vertAlign w:val="superscript"/>
        </w:rPr>
        <w:footnoteReference w:id="1"/>
      </w:r>
      <w:r w:rsidRPr="00113981">
        <w:rPr>
          <w:rFonts w:ascii="Arial" w:hAnsi="Arial"/>
          <w:sz w:val="24"/>
        </w:rPr>
        <w:t>.</w:t>
      </w:r>
    </w:p>
    <w:p w14:paraId="6A5035F4" w14:textId="77777777" w:rsidR="005138CB" w:rsidRDefault="005138CB" w:rsidP="005138CB">
      <w:pPr>
        <w:spacing w:after="0"/>
        <w:jc w:val="both"/>
        <w:rPr>
          <w:rFonts w:ascii="Arial" w:hAnsi="Arial"/>
          <w:sz w:val="24"/>
        </w:rPr>
      </w:pPr>
    </w:p>
    <w:p w14:paraId="3531B39F" w14:textId="0B201EF4" w:rsidR="00113981" w:rsidRPr="00113981" w:rsidRDefault="00113981" w:rsidP="005138CB">
      <w:pPr>
        <w:spacing w:after="0"/>
        <w:jc w:val="both"/>
        <w:rPr>
          <w:rFonts w:ascii="Arial" w:hAnsi="Arial"/>
          <w:sz w:val="24"/>
        </w:rPr>
      </w:pPr>
      <w:r w:rsidRPr="00113981">
        <w:rPr>
          <w:rFonts w:ascii="Arial" w:hAnsi="Arial"/>
          <w:sz w:val="24"/>
        </w:rPr>
        <w:t xml:space="preserve">Para lograr la consolidación del PbR es indispensable que la </w:t>
      </w:r>
      <w:r w:rsidRPr="00113981">
        <w:rPr>
          <w:rFonts w:ascii="Arial" w:hAnsi="Arial"/>
          <w:bCs/>
          <w:sz w:val="24"/>
        </w:rPr>
        <w:t xml:space="preserve">asignación de recursos presupuestarios </w:t>
      </w:r>
      <w:r w:rsidRPr="00113981">
        <w:rPr>
          <w:rFonts w:ascii="Arial" w:hAnsi="Arial"/>
          <w:sz w:val="24"/>
        </w:rPr>
        <w:t xml:space="preserve">se haga tomando en consideración la información del desempeño generada, es decir, aquella que surge del seguimiento y evaluación de Programas. Para ello, también es importante </w:t>
      </w:r>
      <w:r w:rsidRPr="00113981">
        <w:rPr>
          <w:rFonts w:ascii="Arial" w:hAnsi="Arial"/>
          <w:bCs/>
          <w:sz w:val="24"/>
        </w:rPr>
        <w:t xml:space="preserve">romper con la presupuestación inercial </w:t>
      </w:r>
      <w:r w:rsidRPr="00113981">
        <w:rPr>
          <w:rFonts w:ascii="Arial" w:hAnsi="Arial"/>
          <w:sz w:val="24"/>
        </w:rPr>
        <w:t>en la que se asignan recursos a Programas sin saber si éstos están cumpliendo con las metas de sus indicadores de desempeño o sin considerar los resultados de las evaluaciones del desempeño, en caso que existan</w:t>
      </w:r>
      <w:r w:rsidRPr="00113981">
        <w:rPr>
          <w:rFonts w:ascii="Arial" w:hAnsi="Arial"/>
          <w:sz w:val="24"/>
          <w:vertAlign w:val="superscript"/>
        </w:rPr>
        <w:footnoteReference w:id="2"/>
      </w:r>
      <w:r w:rsidRPr="00113981">
        <w:rPr>
          <w:rFonts w:ascii="Arial" w:hAnsi="Arial"/>
          <w:sz w:val="24"/>
        </w:rPr>
        <w:t>.</w:t>
      </w:r>
    </w:p>
    <w:p w14:paraId="0EF4CD83" w14:textId="77777777" w:rsidR="005138CB" w:rsidRDefault="005138CB" w:rsidP="005138CB">
      <w:pPr>
        <w:spacing w:after="0"/>
        <w:jc w:val="both"/>
        <w:rPr>
          <w:rFonts w:ascii="Arial" w:hAnsi="Arial"/>
          <w:sz w:val="24"/>
        </w:rPr>
      </w:pPr>
    </w:p>
    <w:p w14:paraId="6906E3FF" w14:textId="55433929" w:rsidR="00113981" w:rsidRPr="00113981" w:rsidRDefault="00113981" w:rsidP="005138CB">
      <w:pPr>
        <w:spacing w:after="0"/>
        <w:jc w:val="both"/>
        <w:rPr>
          <w:rFonts w:ascii="Arial" w:hAnsi="Arial"/>
          <w:sz w:val="24"/>
        </w:rPr>
      </w:pPr>
      <w:r w:rsidRPr="00113981">
        <w:rPr>
          <w:rFonts w:ascii="Arial" w:hAnsi="Arial"/>
          <w:sz w:val="24"/>
        </w:rPr>
        <w:t xml:space="preserve">Por consiguiente, un PbR no puede implementarse de manera aislada, sino que necesita de un conjunto de elementos que lo hacen posible, entre los que destacan la planeación, el seguimiento o monitoreo y la evaluación, porque a partir de dichas </w:t>
      </w:r>
      <w:r w:rsidRPr="00113981">
        <w:rPr>
          <w:rFonts w:ascii="Arial" w:hAnsi="Arial"/>
          <w:sz w:val="24"/>
        </w:rPr>
        <w:lastRenderedPageBreak/>
        <w:t>herramientas es posible conocer los resultados e impacto de las políticas y los Programas presupuestarios.</w:t>
      </w:r>
    </w:p>
    <w:p w14:paraId="4865AA18" w14:textId="77777777" w:rsidR="00113981" w:rsidRPr="00113981" w:rsidRDefault="00113981" w:rsidP="00113981">
      <w:pPr>
        <w:spacing w:after="0"/>
        <w:jc w:val="both"/>
        <w:rPr>
          <w:rFonts w:ascii="Arial" w:hAnsi="Arial"/>
          <w:sz w:val="24"/>
        </w:rPr>
      </w:pPr>
    </w:p>
    <w:p w14:paraId="7F3B293D" w14:textId="1AB906F4" w:rsidR="00113981" w:rsidRPr="00113981" w:rsidRDefault="00342C70" w:rsidP="005138CB">
      <w:pPr>
        <w:spacing w:after="0"/>
        <w:jc w:val="both"/>
        <w:rPr>
          <w:rFonts w:ascii="Arial" w:hAnsi="Arial"/>
          <w:sz w:val="24"/>
        </w:rPr>
      </w:pPr>
      <w:r w:rsidRPr="002340FD">
        <w:rPr>
          <w:rFonts w:ascii="Arial" w:hAnsi="Arial"/>
          <w:sz w:val="24"/>
        </w:rPr>
        <w:t>En este sentido, l</w:t>
      </w:r>
      <w:r w:rsidR="00113981" w:rsidRPr="002340FD">
        <w:rPr>
          <w:rFonts w:ascii="Arial" w:hAnsi="Arial"/>
          <w:sz w:val="24"/>
        </w:rPr>
        <w:t>a información</w:t>
      </w:r>
      <w:r w:rsidR="00113981" w:rsidRPr="00113981">
        <w:rPr>
          <w:rFonts w:ascii="Arial" w:hAnsi="Arial"/>
          <w:sz w:val="24"/>
        </w:rPr>
        <w:t xml:space="preserve"> que se obtiene del seguimiento a las metas de los indicadores de desempeño y por la evaluación de los resultados de los Programas presupuestarios, permite llevar a cabo comparaciones entre lo observado y lo esperado, con lo cual se pueden hacer ajustes a los Programas para que cumplan de mejor manera los objetivos para los cuales fueron creados.</w:t>
      </w:r>
    </w:p>
    <w:p w14:paraId="6F7B336A" w14:textId="77777777" w:rsidR="005138CB" w:rsidRDefault="005138CB" w:rsidP="005138CB">
      <w:pPr>
        <w:spacing w:after="0"/>
        <w:jc w:val="both"/>
        <w:rPr>
          <w:rFonts w:ascii="Arial" w:hAnsi="Arial"/>
          <w:sz w:val="24"/>
        </w:rPr>
      </w:pPr>
    </w:p>
    <w:p w14:paraId="6746EEBC" w14:textId="2BD041DB" w:rsidR="00113981" w:rsidRPr="00113981" w:rsidRDefault="00113981" w:rsidP="005138CB">
      <w:pPr>
        <w:spacing w:after="0"/>
        <w:jc w:val="both"/>
        <w:rPr>
          <w:rFonts w:ascii="Arial" w:hAnsi="Arial"/>
          <w:sz w:val="24"/>
        </w:rPr>
      </w:pPr>
      <w:r w:rsidRPr="00113981">
        <w:rPr>
          <w:rFonts w:ascii="Arial" w:hAnsi="Arial"/>
          <w:sz w:val="24"/>
        </w:rPr>
        <w:t xml:space="preserve">Es importante destacar el papel de los </w:t>
      </w:r>
      <w:r w:rsidRPr="00113981">
        <w:rPr>
          <w:rFonts w:ascii="Arial" w:hAnsi="Arial"/>
          <w:bCs/>
          <w:sz w:val="24"/>
        </w:rPr>
        <w:t>indicadores</w:t>
      </w:r>
      <w:r w:rsidRPr="00113981">
        <w:rPr>
          <w:rFonts w:ascii="Arial" w:hAnsi="Arial"/>
          <w:b/>
          <w:bCs/>
          <w:sz w:val="24"/>
        </w:rPr>
        <w:t xml:space="preserve"> </w:t>
      </w:r>
      <w:r w:rsidRPr="00113981">
        <w:rPr>
          <w:rFonts w:ascii="Arial" w:hAnsi="Arial"/>
          <w:sz w:val="24"/>
        </w:rPr>
        <w:t xml:space="preserve">como herramientas para el seguimiento, monitoreo y evaluación de las políticas públicas y Programas presupuestarios. Siendo los </w:t>
      </w:r>
      <w:r w:rsidRPr="00113981">
        <w:rPr>
          <w:rFonts w:ascii="Arial" w:hAnsi="Arial"/>
          <w:bCs/>
          <w:sz w:val="24"/>
        </w:rPr>
        <w:t xml:space="preserve">indicadores de desempeño los que se utilizan para este propósito, los cuales </w:t>
      </w:r>
      <w:r w:rsidRPr="00113981">
        <w:rPr>
          <w:rFonts w:ascii="Arial" w:hAnsi="Arial"/>
          <w:sz w:val="24"/>
        </w:rPr>
        <w:t>deben estar enfocados a la medición del cumplimiento de los objetivos y metas, los que a su vez están orientados a medir el impacto de la intervención pública en la población objetivo. Dichos indicadores, deberán estar construidos de acuerdo con la Metodología de Marco Lógico y la Matriz de Indicadores para Resultados.</w:t>
      </w:r>
    </w:p>
    <w:p w14:paraId="3CCB1B5F" w14:textId="77777777" w:rsidR="005138CB" w:rsidRDefault="005138CB" w:rsidP="005138CB">
      <w:pPr>
        <w:spacing w:after="0"/>
        <w:jc w:val="both"/>
        <w:rPr>
          <w:rFonts w:ascii="Arial" w:hAnsi="Arial" w:cs="Arial"/>
          <w:sz w:val="24"/>
        </w:rPr>
      </w:pPr>
    </w:p>
    <w:p w14:paraId="1897219E" w14:textId="0A175957" w:rsidR="00113981" w:rsidRDefault="00113981" w:rsidP="005138CB">
      <w:pPr>
        <w:spacing w:after="0"/>
        <w:jc w:val="both"/>
        <w:rPr>
          <w:rFonts w:ascii="Arial" w:hAnsi="Arial" w:cs="Arial"/>
          <w:sz w:val="24"/>
        </w:rPr>
      </w:pPr>
      <w:r w:rsidRPr="00113981">
        <w:rPr>
          <w:rFonts w:ascii="Arial" w:hAnsi="Arial" w:cs="Arial"/>
          <w:sz w:val="24"/>
        </w:rPr>
        <w:t>Por otra parte, a través de la reforma realizada a la Ley de Planeación, en junio de 2011, se impulsó la incorporación de la perspectiva de género en distintas fases del ciclo presupuestario</w:t>
      </w:r>
      <w:r w:rsidRPr="00113981">
        <w:rPr>
          <w:rStyle w:val="Refdenotaalpie"/>
          <w:rFonts w:ascii="Arial" w:hAnsi="Arial" w:cs="Arial"/>
          <w:sz w:val="24"/>
        </w:rPr>
        <w:footnoteReference w:id="3"/>
      </w:r>
      <w:r w:rsidRPr="00113981">
        <w:rPr>
          <w:rFonts w:ascii="Arial" w:hAnsi="Arial" w:cs="Arial"/>
          <w:sz w:val="24"/>
        </w:rPr>
        <w:t>:</w:t>
      </w:r>
    </w:p>
    <w:p w14:paraId="2EC2BD45" w14:textId="77777777" w:rsidR="005138CB" w:rsidRPr="00113981" w:rsidRDefault="005138CB" w:rsidP="005138CB">
      <w:pPr>
        <w:spacing w:after="0"/>
        <w:jc w:val="both"/>
        <w:rPr>
          <w:rFonts w:ascii="Arial" w:hAnsi="Arial" w:cs="Arial"/>
          <w:sz w:val="24"/>
        </w:rPr>
      </w:pPr>
    </w:p>
    <w:p w14:paraId="62FDDA41" w14:textId="77777777" w:rsidR="00113981" w:rsidRPr="00113981" w:rsidRDefault="00113981" w:rsidP="009C5CD9">
      <w:pPr>
        <w:pStyle w:val="Prrafodelista"/>
        <w:numPr>
          <w:ilvl w:val="0"/>
          <w:numId w:val="21"/>
        </w:numPr>
        <w:spacing w:after="0"/>
        <w:ind w:left="567"/>
        <w:jc w:val="both"/>
        <w:rPr>
          <w:rFonts w:ascii="Arial" w:hAnsi="Arial" w:cs="Arial"/>
          <w:sz w:val="24"/>
        </w:rPr>
      </w:pPr>
      <w:r w:rsidRPr="00113981">
        <w:rPr>
          <w:rFonts w:ascii="Arial" w:hAnsi="Arial" w:cs="Arial"/>
          <w:sz w:val="24"/>
        </w:rPr>
        <w:t xml:space="preserve">En el diseño de política, mediante el artículo 2, se presentan, en forma de principios rectores de la planeación, la igualdad de derechos entre mujeres y hombres y la perspectiva de género. </w:t>
      </w:r>
    </w:p>
    <w:p w14:paraId="3FAAE1BB" w14:textId="77777777" w:rsidR="00113981" w:rsidRPr="00113981" w:rsidRDefault="00113981" w:rsidP="005138CB">
      <w:pPr>
        <w:pStyle w:val="Prrafodelista"/>
        <w:numPr>
          <w:ilvl w:val="0"/>
          <w:numId w:val="21"/>
        </w:numPr>
        <w:ind w:left="567"/>
        <w:jc w:val="both"/>
        <w:rPr>
          <w:rFonts w:ascii="Arial" w:hAnsi="Arial" w:cs="Arial"/>
          <w:sz w:val="24"/>
        </w:rPr>
      </w:pPr>
      <w:r w:rsidRPr="00113981">
        <w:rPr>
          <w:rFonts w:ascii="Arial" w:hAnsi="Arial" w:cs="Arial"/>
          <w:sz w:val="24"/>
        </w:rPr>
        <w:t>En la evaluación, en su artículo 14, que señala la incorporación de indicadores para evaluar el impacto de los programas en mujeres y hombres, lo cual se realiza a través del Sistema de Evaluación de Desempeño, mismo que deberá contener indicadores y evaluaciones que permitan identificar el impacto de género.</w:t>
      </w:r>
    </w:p>
    <w:p w14:paraId="0C516188" w14:textId="4CD17831" w:rsidR="00113981" w:rsidRDefault="00113981" w:rsidP="005138CB">
      <w:pPr>
        <w:spacing w:after="0"/>
        <w:jc w:val="both"/>
        <w:rPr>
          <w:rFonts w:ascii="Arial" w:hAnsi="Arial" w:cs="Arial"/>
          <w:sz w:val="24"/>
        </w:rPr>
      </w:pPr>
      <w:r w:rsidRPr="00113981">
        <w:rPr>
          <w:rFonts w:ascii="Arial" w:hAnsi="Arial" w:cs="Arial"/>
          <w:sz w:val="24"/>
        </w:rPr>
        <w:t xml:space="preserve">En sinergia, el Estado de Quintana Roo, a través de la Ley de Planeación para el Desarrollo del Estado, adopta los mismos principios, contemplando dentro de su </w:t>
      </w:r>
      <w:r w:rsidRPr="00113981">
        <w:rPr>
          <w:rFonts w:ascii="Arial" w:hAnsi="Arial" w:cs="Arial"/>
          <w:sz w:val="24"/>
        </w:rPr>
        <w:lastRenderedPageBreak/>
        <w:t>planeación la igualdad entre mujeres y hombres a través de la incorporación de la perspectiva de género desde su planeación</w:t>
      </w:r>
      <w:r w:rsidRPr="00113981">
        <w:rPr>
          <w:rStyle w:val="Refdenotaalpie"/>
          <w:rFonts w:ascii="Arial" w:hAnsi="Arial" w:cs="Arial"/>
          <w:sz w:val="24"/>
        </w:rPr>
        <w:footnoteReference w:id="4"/>
      </w:r>
      <w:r w:rsidRPr="00113981">
        <w:rPr>
          <w:rFonts w:ascii="Arial" w:hAnsi="Arial" w:cs="Arial"/>
          <w:sz w:val="24"/>
        </w:rPr>
        <w:t>.</w:t>
      </w:r>
    </w:p>
    <w:p w14:paraId="7970C4AE" w14:textId="77777777" w:rsidR="005138CB" w:rsidRDefault="005138CB" w:rsidP="005138CB">
      <w:pPr>
        <w:spacing w:after="0"/>
        <w:jc w:val="both"/>
        <w:rPr>
          <w:rFonts w:ascii="Arial" w:hAnsi="Arial"/>
          <w:sz w:val="24"/>
        </w:rPr>
      </w:pPr>
    </w:p>
    <w:p w14:paraId="0C711B21" w14:textId="48CC3605" w:rsidR="00B106EA" w:rsidRDefault="00B106EA" w:rsidP="007261C5">
      <w:pPr>
        <w:spacing w:after="0"/>
        <w:jc w:val="both"/>
        <w:rPr>
          <w:rFonts w:ascii="Arial" w:hAnsi="Arial"/>
          <w:sz w:val="24"/>
        </w:rPr>
      </w:pPr>
      <w:r w:rsidRPr="007261C5">
        <w:rPr>
          <w:rFonts w:ascii="Arial" w:hAnsi="Arial"/>
          <w:sz w:val="24"/>
        </w:rPr>
        <w:t>Bajo este contexto, la Auditoría al Desempeño a realizarse al cumplimiento de objetivos y metas</w:t>
      </w:r>
      <w:r w:rsidR="00E14773" w:rsidRPr="007261C5">
        <w:rPr>
          <w:rFonts w:ascii="Arial" w:hAnsi="Arial" w:cs="Arial"/>
          <w:sz w:val="24"/>
          <w:szCs w:val="24"/>
        </w:rPr>
        <w:t xml:space="preserve"> </w:t>
      </w:r>
      <w:r w:rsidR="00E14773" w:rsidRPr="007261C5">
        <w:rPr>
          <w:rFonts w:ascii="Arial" w:hAnsi="Arial"/>
          <w:sz w:val="24"/>
        </w:rPr>
        <w:t>con base en indicadores de Programas presupuestarios, correspondientes al ejercicio fiscal 2021,</w:t>
      </w:r>
      <w:r w:rsidRPr="007261C5">
        <w:rPr>
          <w:rFonts w:ascii="Arial" w:hAnsi="Arial"/>
          <w:sz w:val="24"/>
        </w:rPr>
        <w:t xml:space="preserve"> está orientada a verificar los avances obtenidos y la evidencia documental que los sustenta, así como verificar los elementos de evaluación y monitoreo de las Matrices de Indicadores para Resultados, de acuerdo con la Metodología de Marco Lógico</w:t>
      </w:r>
      <w:r w:rsidR="00F33B96" w:rsidRPr="007261C5">
        <w:rPr>
          <w:rFonts w:ascii="Arial" w:hAnsi="Arial"/>
          <w:sz w:val="24"/>
        </w:rPr>
        <w:t xml:space="preserve"> </w:t>
      </w:r>
      <w:r w:rsidR="00F33B96" w:rsidRPr="007261C5">
        <w:rPr>
          <w:rFonts w:ascii="Arial" w:hAnsi="Arial" w:cs="Arial"/>
          <w:sz w:val="24"/>
          <w:szCs w:val="24"/>
        </w:rPr>
        <w:t>y la implementación de la perspectiva de género en la planeación</w:t>
      </w:r>
      <w:r w:rsidRPr="007261C5">
        <w:rPr>
          <w:rFonts w:ascii="Arial" w:hAnsi="Arial"/>
          <w:sz w:val="24"/>
        </w:rPr>
        <w:t>.</w:t>
      </w:r>
    </w:p>
    <w:p w14:paraId="7D1C6EB6" w14:textId="77777777" w:rsidR="005138CB" w:rsidRDefault="005138CB" w:rsidP="007261C5">
      <w:pPr>
        <w:spacing w:after="0"/>
        <w:jc w:val="both"/>
        <w:rPr>
          <w:rFonts w:ascii="Arial" w:hAnsi="Arial"/>
          <w:sz w:val="24"/>
        </w:rPr>
      </w:pPr>
    </w:p>
    <w:p w14:paraId="372479FA" w14:textId="53837908" w:rsidR="00113981" w:rsidRDefault="00113981" w:rsidP="00113981">
      <w:pPr>
        <w:spacing w:after="0"/>
        <w:jc w:val="both"/>
        <w:rPr>
          <w:rFonts w:ascii="Arial" w:hAnsi="Arial"/>
          <w:sz w:val="24"/>
        </w:rPr>
      </w:pPr>
    </w:p>
    <w:p w14:paraId="08DB2419" w14:textId="279371AA" w:rsidR="00AA1DE4" w:rsidRPr="002A2C86" w:rsidRDefault="002E701C" w:rsidP="002E701C">
      <w:pPr>
        <w:pStyle w:val="Ttulo2"/>
        <w:spacing w:before="0"/>
        <w:jc w:val="both"/>
        <w:rPr>
          <w:rFonts w:cs="Arial"/>
          <w:szCs w:val="24"/>
        </w:rPr>
      </w:pPr>
      <w:bookmarkStart w:id="10" w:name="_Toc106268513"/>
      <w:r w:rsidRPr="002A2C86">
        <w:rPr>
          <w:rFonts w:cs="Arial"/>
          <w:szCs w:val="24"/>
        </w:rPr>
        <w:t>I.2</w:t>
      </w:r>
      <w:r w:rsidR="00A10290" w:rsidRPr="002A2C86">
        <w:rPr>
          <w:rFonts w:cs="Arial"/>
          <w:szCs w:val="24"/>
        </w:rPr>
        <w:t>.</w:t>
      </w:r>
      <w:r w:rsidR="003F0068" w:rsidRPr="002A2C86">
        <w:rPr>
          <w:rFonts w:cs="Arial"/>
          <w:szCs w:val="24"/>
        </w:rPr>
        <w:t xml:space="preserve"> </w:t>
      </w:r>
      <w:r w:rsidR="007C09D8" w:rsidRPr="002A2C86">
        <w:rPr>
          <w:rFonts w:cs="Arial"/>
          <w:szCs w:val="24"/>
        </w:rPr>
        <w:t>ASPECTOS GENERALES DE AUDITORÍ</w:t>
      </w:r>
      <w:r w:rsidR="007328C7" w:rsidRPr="002A2C86">
        <w:rPr>
          <w:rFonts w:cs="Arial"/>
          <w:szCs w:val="24"/>
        </w:rPr>
        <w:t>A</w:t>
      </w:r>
      <w:bookmarkEnd w:id="6"/>
      <w:bookmarkEnd w:id="9"/>
      <w:bookmarkEnd w:id="10"/>
    </w:p>
    <w:p w14:paraId="64A7B3C1" w14:textId="77777777" w:rsidR="00925047" w:rsidRPr="00C818DD" w:rsidRDefault="00925047" w:rsidP="00053456">
      <w:pPr>
        <w:pStyle w:val="Ttulo2"/>
        <w:spacing w:before="0"/>
        <w:rPr>
          <w:b w:val="0"/>
          <w:szCs w:val="24"/>
        </w:rPr>
      </w:pPr>
    </w:p>
    <w:p w14:paraId="5A049099" w14:textId="5E894B00" w:rsidR="007328C7" w:rsidRPr="002A2C86" w:rsidRDefault="001C6ACB" w:rsidP="00B80B64">
      <w:pPr>
        <w:pStyle w:val="Ttulo2"/>
        <w:ind w:left="357"/>
        <w:rPr>
          <w:rFonts w:cs="Arial"/>
          <w:szCs w:val="24"/>
        </w:rPr>
      </w:pPr>
      <w:bookmarkStart w:id="11" w:name="_Toc11413503"/>
      <w:bookmarkStart w:id="12" w:name="_Toc74856067"/>
      <w:bookmarkStart w:id="13" w:name="_Toc106268514"/>
      <w:r>
        <w:rPr>
          <w:rFonts w:cs="Arial"/>
          <w:szCs w:val="24"/>
        </w:rPr>
        <w:t xml:space="preserve">A. </w:t>
      </w:r>
      <w:r w:rsidR="003943C2" w:rsidRPr="002A2C86">
        <w:rPr>
          <w:rFonts w:cs="Arial"/>
          <w:szCs w:val="24"/>
        </w:rPr>
        <w:t>Título de la auditoría</w:t>
      </w:r>
      <w:bookmarkEnd w:id="11"/>
      <w:bookmarkEnd w:id="12"/>
      <w:bookmarkEnd w:id="13"/>
    </w:p>
    <w:p w14:paraId="21958F5B" w14:textId="77777777" w:rsidR="002E701C" w:rsidRPr="002A2C86" w:rsidRDefault="002E701C" w:rsidP="002E701C">
      <w:pPr>
        <w:spacing w:after="0"/>
        <w:jc w:val="both"/>
        <w:rPr>
          <w:rFonts w:ascii="Arial" w:hAnsi="Arial" w:cs="Arial"/>
          <w:sz w:val="24"/>
          <w:szCs w:val="24"/>
        </w:rPr>
      </w:pPr>
    </w:p>
    <w:p w14:paraId="0DCEF0EA" w14:textId="4ECBFAD8" w:rsidR="002E701C" w:rsidRPr="002A2C86" w:rsidRDefault="0053347F" w:rsidP="002E701C">
      <w:pPr>
        <w:spacing w:after="0"/>
        <w:jc w:val="both"/>
        <w:rPr>
          <w:rFonts w:ascii="Arial" w:hAnsi="Arial" w:cs="Arial"/>
          <w:sz w:val="24"/>
          <w:szCs w:val="24"/>
        </w:rPr>
      </w:pPr>
      <w:r>
        <w:rPr>
          <w:rFonts w:ascii="Arial" w:hAnsi="Arial" w:cs="Arial"/>
          <w:sz w:val="24"/>
          <w:szCs w:val="24"/>
        </w:rPr>
        <w:t>La auditorí</w:t>
      </w:r>
      <w:r w:rsidR="002E701C" w:rsidRPr="002A2C86">
        <w:rPr>
          <w:rFonts w:ascii="Arial" w:hAnsi="Arial" w:cs="Arial"/>
          <w:sz w:val="24"/>
          <w:szCs w:val="24"/>
        </w:rPr>
        <w:t xml:space="preserve">a que se realizó en materia de desempeño </w:t>
      </w:r>
      <w:r w:rsidR="002417F8" w:rsidRPr="002A2C86">
        <w:rPr>
          <w:rFonts w:ascii="Arial" w:hAnsi="Arial"/>
          <w:sz w:val="24"/>
        </w:rPr>
        <w:t xml:space="preserve">al </w:t>
      </w:r>
      <w:r w:rsidR="003E5F38">
        <w:rPr>
          <w:rFonts w:ascii="Arial" w:hAnsi="Arial"/>
          <w:b/>
          <w:sz w:val="24"/>
        </w:rPr>
        <w:t>Ayuntamiento de</w:t>
      </w:r>
      <w:r w:rsidR="00B106EA">
        <w:rPr>
          <w:rFonts w:ascii="Arial" w:hAnsi="Arial"/>
          <w:b/>
          <w:sz w:val="24"/>
        </w:rPr>
        <w:t>l Municipio de</w:t>
      </w:r>
      <w:r w:rsidR="003E5F38">
        <w:rPr>
          <w:rFonts w:ascii="Arial" w:hAnsi="Arial"/>
          <w:b/>
          <w:sz w:val="24"/>
        </w:rPr>
        <w:t xml:space="preserve"> Felipe Carrillo Puerto</w:t>
      </w:r>
      <w:r w:rsidR="002E701C" w:rsidRPr="002A2C86">
        <w:rPr>
          <w:rFonts w:ascii="Arial" w:hAnsi="Arial" w:cs="Arial"/>
          <w:sz w:val="24"/>
          <w:szCs w:val="24"/>
        </w:rPr>
        <w:t>, de manera especial y enunciativa mas no limitativa, fue la siguiente:</w:t>
      </w:r>
      <w:r w:rsidR="002E701C" w:rsidRPr="002A2C86">
        <w:rPr>
          <w:rFonts w:ascii="Arial" w:hAnsi="Arial" w:cs="Arial"/>
          <w:sz w:val="24"/>
          <w:szCs w:val="24"/>
        </w:rPr>
        <w:cr/>
      </w:r>
    </w:p>
    <w:p w14:paraId="3A316FCC" w14:textId="54A8D33B" w:rsidR="00974741" w:rsidRDefault="0053347F" w:rsidP="00974741">
      <w:pPr>
        <w:spacing w:after="0"/>
        <w:jc w:val="both"/>
        <w:rPr>
          <w:rFonts w:ascii="Arial" w:hAnsi="Arial" w:cs="Arial"/>
          <w:b/>
          <w:sz w:val="24"/>
          <w:szCs w:val="24"/>
        </w:rPr>
      </w:pPr>
      <w:r>
        <w:rPr>
          <w:rFonts w:ascii="Arial" w:hAnsi="Arial" w:cs="Arial"/>
          <w:b/>
          <w:sz w:val="24"/>
          <w:szCs w:val="24"/>
        </w:rPr>
        <w:t>Auditorí</w:t>
      </w:r>
      <w:r w:rsidR="0028609A">
        <w:rPr>
          <w:rFonts w:ascii="Arial" w:hAnsi="Arial" w:cs="Arial"/>
          <w:b/>
          <w:sz w:val="24"/>
          <w:szCs w:val="24"/>
        </w:rPr>
        <w:t>a de D</w:t>
      </w:r>
      <w:r w:rsidR="0028609A" w:rsidRPr="003E5F38">
        <w:rPr>
          <w:rFonts w:ascii="Arial" w:hAnsi="Arial" w:cs="Arial"/>
          <w:b/>
          <w:sz w:val="24"/>
          <w:szCs w:val="24"/>
        </w:rPr>
        <w:t>esempeño al cumplimiento de objetivos y me</w:t>
      </w:r>
      <w:r w:rsidR="0028609A">
        <w:rPr>
          <w:rFonts w:ascii="Arial" w:hAnsi="Arial" w:cs="Arial"/>
          <w:b/>
          <w:sz w:val="24"/>
          <w:szCs w:val="24"/>
        </w:rPr>
        <w:t>tas con base en indicadores de P</w:t>
      </w:r>
      <w:r w:rsidR="0028609A" w:rsidRPr="003E5F38">
        <w:rPr>
          <w:rFonts w:ascii="Arial" w:hAnsi="Arial" w:cs="Arial"/>
          <w:b/>
          <w:sz w:val="24"/>
          <w:szCs w:val="24"/>
        </w:rPr>
        <w:t>rogramas presupuestarios, 21</w:t>
      </w:r>
      <w:r w:rsidR="0028609A" w:rsidRPr="0028609A">
        <w:rPr>
          <w:rFonts w:ascii="Arial" w:hAnsi="Arial" w:cs="Arial"/>
          <w:b/>
          <w:sz w:val="24"/>
          <w:szCs w:val="24"/>
        </w:rPr>
        <w:t>-AEMD-B-GOB-072-163</w:t>
      </w:r>
      <w:r w:rsidR="0028609A">
        <w:rPr>
          <w:rFonts w:ascii="Arial" w:hAnsi="Arial" w:cs="Arial"/>
          <w:b/>
          <w:sz w:val="24"/>
          <w:szCs w:val="24"/>
        </w:rPr>
        <w:t>.</w:t>
      </w:r>
    </w:p>
    <w:p w14:paraId="475CE01A" w14:textId="77777777" w:rsidR="00113981" w:rsidRPr="00C818DD" w:rsidRDefault="00113981" w:rsidP="00974741">
      <w:pPr>
        <w:spacing w:after="0"/>
        <w:jc w:val="both"/>
        <w:rPr>
          <w:rFonts w:ascii="Arial" w:hAnsi="Arial" w:cs="Arial"/>
          <w:sz w:val="24"/>
          <w:szCs w:val="24"/>
        </w:rPr>
      </w:pPr>
    </w:p>
    <w:p w14:paraId="18D313B3" w14:textId="0132063A" w:rsidR="00974741" w:rsidRPr="00005C67" w:rsidRDefault="001C6ACB" w:rsidP="00C818DD">
      <w:pPr>
        <w:pStyle w:val="Ttulo2"/>
        <w:spacing w:before="0"/>
        <w:ind w:left="357"/>
        <w:rPr>
          <w:rFonts w:cs="Arial"/>
          <w:szCs w:val="24"/>
        </w:rPr>
      </w:pPr>
      <w:bookmarkStart w:id="14" w:name="_Toc11413504"/>
      <w:bookmarkStart w:id="15" w:name="_Toc74856068"/>
      <w:bookmarkStart w:id="16" w:name="_Toc106268515"/>
      <w:r>
        <w:rPr>
          <w:rFonts w:cs="Arial"/>
          <w:szCs w:val="24"/>
        </w:rPr>
        <w:t xml:space="preserve">B. </w:t>
      </w:r>
      <w:r w:rsidR="00321853" w:rsidRPr="002A2C86">
        <w:rPr>
          <w:rFonts w:cs="Arial"/>
          <w:szCs w:val="24"/>
        </w:rPr>
        <w:t>Objetivo</w:t>
      </w:r>
      <w:bookmarkEnd w:id="14"/>
      <w:bookmarkEnd w:id="15"/>
      <w:bookmarkEnd w:id="16"/>
    </w:p>
    <w:p w14:paraId="39845EA1" w14:textId="77777777" w:rsidR="00C818DD" w:rsidRDefault="00C818DD" w:rsidP="007261C5">
      <w:pPr>
        <w:spacing w:after="0"/>
        <w:jc w:val="both"/>
        <w:rPr>
          <w:rFonts w:ascii="Arial" w:hAnsi="Arial"/>
          <w:sz w:val="24"/>
        </w:rPr>
      </w:pPr>
    </w:p>
    <w:p w14:paraId="554E1F27" w14:textId="160784F5" w:rsidR="00974741" w:rsidRDefault="003E5F38" w:rsidP="007261C5">
      <w:pPr>
        <w:spacing w:after="0"/>
        <w:jc w:val="both"/>
        <w:rPr>
          <w:rFonts w:ascii="Arial" w:hAnsi="Arial"/>
          <w:sz w:val="24"/>
        </w:rPr>
      </w:pPr>
      <w:r w:rsidRPr="00A4661C">
        <w:rPr>
          <w:rFonts w:ascii="Arial" w:hAnsi="Arial"/>
          <w:sz w:val="24"/>
        </w:rPr>
        <w:t xml:space="preserve">Fiscalizar el cumplimiento de objetivos y metas de los Programas presupuestarios del </w:t>
      </w:r>
      <w:r w:rsidRPr="00A4661C">
        <w:rPr>
          <w:rFonts w:ascii="Arial" w:hAnsi="Arial"/>
          <w:b/>
          <w:sz w:val="24"/>
        </w:rPr>
        <w:t>Ayuntamiento del Municipio de Felipe Carrillo Puerto</w:t>
      </w:r>
      <w:r w:rsidRPr="00A4661C">
        <w:rPr>
          <w:rFonts w:ascii="Arial" w:hAnsi="Arial"/>
          <w:sz w:val="24"/>
        </w:rPr>
        <w:t>, corroborando que los elementos de monitoreo y evaluación de las Matrices de Indicadores para Resultados, se hayan definido de acuerdo con la Metodología de Marco Lógico para una medición adecuada de los objetivos y metas programadas y que se haya considerado la perspectiva de género desde la planeación.</w:t>
      </w:r>
    </w:p>
    <w:p w14:paraId="2BD1687A" w14:textId="77777777" w:rsidR="007261C5" w:rsidRDefault="007261C5" w:rsidP="007261C5">
      <w:pPr>
        <w:spacing w:after="0"/>
        <w:jc w:val="both"/>
        <w:rPr>
          <w:rFonts w:ascii="Arial" w:hAnsi="Arial"/>
          <w:sz w:val="24"/>
        </w:rPr>
      </w:pPr>
    </w:p>
    <w:p w14:paraId="1B0624DD" w14:textId="65ADC27E" w:rsidR="006F3B5D" w:rsidRPr="002A2C86" w:rsidRDefault="001C6ACB" w:rsidP="00B80B64">
      <w:pPr>
        <w:pStyle w:val="Ttulo2"/>
        <w:ind w:left="357"/>
        <w:rPr>
          <w:rFonts w:eastAsia="Calibri" w:cs="Arial"/>
          <w:szCs w:val="24"/>
        </w:rPr>
      </w:pPr>
      <w:bookmarkStart w:id="17" w:name="_Toc11413505"/>
      <w:bookmarkStart w:id="18" w:name="_Toc74856069"/>
      <w:bookmarkStart w:id="19" w:name="_Toc106268516"/>
      <w:r>
        <w:rPr>
          <w:rFonts w:eastAsia="Calibri" w:cs="Arial"/>
          <w:szCs w:val="24"/>
        </w:rPr>
        <w:lastRenderedPageBreak/>
        <w:t xml:space="preserve">C. </w:t>
      </w:r>
      <w:r w:rsidR="00321853" w:rsidRPr="002A2C86">
        <w:rPr>
          <w:rFonts w:eastAsia="Calibri" w:cs="Arial"/>
          <w:szCs w:val="24"/>
        </w:rPr>
        <w:t>Alcance</w:t>
      </w:r>
      <w:bookmarkEnd w:id="17"/>
      <w:bookmarkEnd w:id="18"/>
      <w:bookmarkEnd w:id="19"/>
    </w:p>
    <w:p w14:paraId="25CFC52C" w14:textId="77777777" w:rsidR="006F3B5D" w:rsidRPr="00C818DD" w:rsidRDefault="006F3B5D" w:rsidP="00363166">
      <w:pPr>
        <w:spacing w:after="0"/>
        <w:rPr>
          <w:rFonts w:ascii="Arial" w:eastAsia="Calibri" w:hAnsi="Arial" w:cs="Arial"/>
          <w:sz w:val="24"/>
          <w:szCs w:val="24"/>
        </w:rPr>
      </w:pPr>
    </w:p>
    <w:p w14:paraId="0E8CF905" w14:textId="39823DB4" w:rsidR="005C2309" w:rsidRPr="00A4661C" w:rsidRDefault="00974741" w:rsidP="002B1D01">
      <w:pPr>
        <w:spacing w:after="0"/>
        <w:jc w:val="both"/>
        <w:rPr>
          <w:rFonts w:ascii="Arial" w:hAnsi="Arial"/>
          <w:sz w:val="24"/>
          <w:szCs w:val="24"/>
        </w:rPr>
      </w:pPr>
      <w:r w:rsidRPr="00492B8D">
        <w:rPr>
          <w:rFonts w:ascii="Arial" w:hAnsi="Arial"/>
          <w:sz w:val="24"/>
          <w:szCs w:val="24"/>
        </w:rPr>
        <w:t>La auditoría se basó en el estudio general de las acciones emprendidas por el</w:t>
      </w:r>
      <w:r w:rsidR="00B106EA" w:rsidRPr="00492B8D">
        <w:rPr>
          <w:rFonts w:ascii="Arial" w:hAnsi="Arial"/>
          <w:sz w:val="24"/>
          <w:szCs w:val="24"/>
        </w:rPr>
        <w:t xml:space="preserve"> </w:t>
      </w:r>
      <w:r w:rsidR="00B106EA" w:rsidRPr="00492B8D">
        <w:rPr>
          <w:rFonts w:ascii="Arial" w:hAnsi="Arial"/>
          <w:b/>
          <w:sz w:val="24"/>
          <w:szCs w:val="24"/>
        </w:rPr>
        <w:t xml:space="preserve">Ayuntamiento del Municipio de  Felipe Carrillo Puerto </w:t>
      </w:r>
      <w:r w:rsidRPr="00492B8D">
        <w:rPr>
          <w:rFonts w:ascii="Arial" w:hAnsi="Arial"/>
          <w:sz w:val="24"/>
          <w:szCs w:val="24"/>
        </w:rPr>
        <w:t>para</w:t>
      </w:r>
      <w:r w:rsidR="00B106EA" w:rsidRPr="00492B8D">
        <w:rPr>
          <w:rFonts w:ascii="Arial" w:hAnsi="Arial"/>
          <w:sz w:val="24"/>
          <w:szCs w:val="24"/>
        </w:rPr>
        <w:t xml:space="preserve"> el cumplimiento de los objetivos y metas de los Programas presupuestarios, correspondientes al ejercicio fiscal 2021, que consistió en la revisión y análisis de las Matrices de Indicadores para Resultados de los programas, así como la verificación de los elementos de monitoreo y evaluación considerados de acuerdo a la Metodología de Marco Lógico, y la implementación de la perspectiva de género desde la fase de Planeació</w:t>
      </w:r>
      <w:r w:rsidR="00B106EA" w:rsidRPr="004731B5">
        <w:rPr>
          <w:rFonts w:ascii="Arial" w:hAnsi="Arial"/>
          <w:sz w:val="24"/>
          <w:szCs w:val="24"/>
        </w:rPr>
        <w:t>n</w:t>
      </w:r>
      <w:r w:rsidR="004731B5" w:rsidRPr="004731B5">
        <w:rPr>
          <w:rFonts w:ascii="Arial" w:hAnsi="Arial"/>
          <w:sz w:val="24"/>
          <w:szCs w:val="24"/>
        </w:rPr>
        <w:t>.</w:t>
      </w:r>
      <w:r w:rsidR="00B106EA" w:rsidRPr="00A4661C">
        <w:rPr>
          <w:rFonts w:ascii="Arial" w:hAnsi="Arial"/>
          <w:sz w:val="24"/>
          <w:szCs w:val="24"/>
        </w:rPr>
        <w:t xml:space="preserve"> </w:t>
      </w:r>
    </w:p>
    <w:p w14:paraId="336BFBCA" w14:textId="77777777" w:rsidR="002B1D01" w:rsidRDefault="002B1D01" w:rsidP="002B1D01">
      <w:pPr>
        <w:spacing w:after="0"/>
        <w:jc w:val="both"/>
        <w:rPr>
          <w:rFonts w:ascii="Arial" w:hAnsi="Arial"/>
          <w:sz w:val="24"/>
          <w:szCs w:val="24"/>
        </w:rPr>
      </w:pPr>
    </w:p>
    <w:p w14:paraId="097D7F6E" w14:textId="4F3806DC" w:rsidR="005C2309" w:rsidRPr="00A4661C" w:rsidRDefault="005C2309" w:rsidP="00363166">
      <w:pPr>
        <w:spacing w:after="0"/>
        <w:jc w:val="both"/>
        <w:rPr>
          <w:rFonts w:ascii="Arial" w:hAnsi="Arial"/>
          <w:sz w:val="24"/>
          <w:szCs w:val="24"/>
        </w:rPr>
      </w:pPr>
      <w:r w:rsidRPr="00A4661C">
        <w:rPr>
          <w:rFonts w:ascii="Arial" w:hAnsi="Arial"/>
          <w:sz w:val="24"/>
          <w:szCs w:val="24"/>
        </w:rPr>
        <w:t xml:space="preserve">La auditoría se realizó de conformidad con la normativa aplicable a la Fiscalización Superior de la Cuenta Pública, la Norma Profesional de Auditoría del Sistema Nacional de Fiscalización No.300 </w:t>
      </w:r>
      <w:r w:rsidR="006A4314" w:rsidRPr="00A4661C">
        <w:rPr>
          <w:rFonts w:ascii="Arial" w:hAnsi="Arial"/>
          <w:sz w:val="24"/>
          <w:szCs w:val="24"/>
        </w:rPr>
        <w:t>“</w:t>
      </w:r>
      <w:r w:rsidRPr="00A4661C">
        <w:rPr>
          <w:rFonts w:ascii="Arial" w:hAnsi="Arial"/>
          <w:sz w:val="24"/>
          <w:szCs w:val="24"/>
        </w:rPr>
        <w:t>Principios Fundamentale</w:t>
      </w:r>
      <w:r w:rsidR="00870649" w:rsidRPr="00A4661C">
        <w:rPr>
          <w:rFonts w:ascii="Arial" w:hAnsi="Arial"/>
          <w:sz w:val="24"/>
          <w:szCs w:val="24"/>
        </w:rPr>
        <w:t>s de la auditoría de d</w:t>
      </w:r>
      <w:r w:rsidRPr="00A4661C">
        <w:rPr>
          <w:rFonts w:ascii="Arial" w:hAnsi="Arial"/>
          <w:sz w:val="24"/>
          <w:szCs w:val="24"/>
        </w:rPr>
        <w:t>esempeño</w:t>
      </w:r>
      <w:r w:rsidR="0039315E" w:rsidRPr="00A4661C">
        <w:rPr>
          <w:rFonts w:ascii="Arial" w:hAnsi="Arial"/>
          <w:sz w:val="24"/>
          <w:szCs w:val="24"/>
        </w:rPr>
        <w:t>”</w:t>
      </w:r>
      <w:r w:rsidRPr="00A4661C">
        <w:rPr>
          <w:rFonts w:ascii="Arial" w:hAnsi="Arial"/>
          <w:sz w:val="24"/>
          <w:szCs w:val="24"/>
        </w:rPr>
        <w:t>, así como lo relativo a los procesos y procedimientos de Auditoría en Materia de Desempeño del Sistema de Gestión de Calidad de la Auditoría Superior del Estado de Quintana Roo, para asegurar el</w:t>
      </w:r>
      <w:r w:rsidR="006822EB" w:rsidRPr="00A4661C">
        <w:rPr>
          <w:rFonts w:ascii="Arial" w:hAnsi="Arial"/>
          <w:sz w:val="24"/>
          <w:szCs w:val="24"/>
        </w:rPr>
        <w:t xml:space="preserve"> </w:t>
      </w:r>
      <w:r w:rsidRPr="00A4661C">
        <w:rPr>
          <w:rFonts w:ascii="Arial" w:hAnsi="Arial"/>
          <w:sz w:val="24"/>
          <w:szCs w:val="24"/>
        </w:rPr>
        <w:t>logro del objetivo y el alcance establecido. Los datos proporcionados por el</w:t>
      </w:r>
      <w:r w:rsidR="00B106EA" w:rsidRPr="00A4661C">
        <w:rPr>
          <w:rFonts w:ascii="Arial" w:hAnsi="Arial"/>
          <w:sz w:val="24"/>
          <w:szCs w:val="24"/>
        </w:rPr>
        <w:t xml:space="preserve"> </w:t>
      </w:r>
      <w:r w:rsidR="00B106EA" w:rsidRPr="00A4661C">
        <w:rPr>
          <w:rFonts w:ascii="Arial" w:hAnsi="Arial"/>
          <w:b/>
          <w:sz w:val="24"/>
          <w:szCs w:val="24"/>
        </w:rPr>
        <w:t>Ayuntamiento del Municipio de Felipe Carrillo Puerto</w:t>
      </w:r>
      <w:r w:rsidRPr="00A4661C">
        <w:rPr>
          <w:rFonts w:ascii="Arial" w:hAnsi="Arial"/>
          <w:sz w:val="24"/>
          <w:szCs w:val="24"/>
        </w:rPr>
        <w:t>, fueron en lo general, suficientes, de calidad, confiables y consistentes para aplicar los procedimientos establecidos y para sustentar los hallazgos y la opinión de la Auditoría Superior del Estado</w:t>
      </w:r>
      <w:r w:rsidR="0039315E" w:rsidRPr="00A4661C">
        <w:rPr>
          <w:rFonts w:ascii="Arial" w:hAnsi="Arial"/>
          <w:sz w:val="24"/>
          <w:szCs w:val="24"/>
        </w:rPr>
        <w:t>.</w:t>
      </w:r>
    </w:p>
    <w:p w14:paraId="61AC3598" w14:textId="77777777" w:rsidR="007F42CC" w:rsidRPr="002A2C86" w:rsidRDefault="007F42CC" w:rsidP="00363166">
      <w:pPr>
        <w:spacing w:after="0"/>
        <w:jc w:val="both"/>
        <w:rPr>
          <w:rFonts w:ascii="Arial" w:hAnsi="Arial"/>
          <w:sz w:val="24"/>
        </w:rPr>
      </w:pPr>
    </w:p>
    <w:p w14:paraId="2743DCD2" w14:textId="61150FD2" w:rsidR="000B6B7D" w:rsidRPr="002A2C86" w:rsidRDefault="001C6ACB" w:rsidP="00B80B64">
      <w:pPr>
        <w:pStyle w:val="Ttulo2"/>
        <w:ind w:left="357"/>
        <w:rPr>
          <w:rFonts w:cs="Arial"/>
          <w:szCs w:val="24"/>
          <w:lang w:eastAsia="es-ES"/>
        </w:rPr>
      </w:pPr>
      <w:bookmarkStart w:id="20" w:name="_Toc11413506"/>
      <w:bookmarkStart w:id="21" w:name="_Toc74856070"/>
      <w:bookmarkStart w:id="22" w:name="_Toc106268517"/>
      <w:r>
        <w:rPr>
          <w:rFonts w:cs="Arial"/>
          <w:szCs w:val="24"/>
          <w:lang w:eastAsia="es-ES"/>
        </w:rPr>
        <w:t xml:space="preserve">D. </w:t>
      </w:r>
      <w:r w:rsidR="003C1388" w:rsidRPr="002A2C86">
        <w:rPr>
          <w:rFonts w:cs="Arial"/>
          <w:szCs w:val="24"/>
          <w:lang w:eastAsia="es-ES"/>
        </w:rPr>
        <w:t>Criterios de S</w:t>
      </w:r>
      <w:r w:rsidR="00321853" w:rsidRPr="002A2C86">
        <w:rPr>
          <w:rFonts w:cs="Arial"/>
          <w:szCs w:val="24"/>
          <w:lang w:eastAsia="es-ES"/>
        </w:rPr>
        <w:t>elecció</w:t>
      </w:r>
      <w:bookmarkEnd w:id="20"/>
      <w:r w:rsidR="000B6B7D" w:rsidRPr="002A2C86">
        <w:rPr>
          <w:rFonts w:cs="Arial"/>
          <w:szCs w:val="24"/>
          <w:lang w:eastAsia="es-ES"/>
        </w:rPr>
        <w:t>n</w:t>
      </w:r>
      <w:bookmarkEnd w:id="21"/>
      <w:bookmarkEnd w:id="22"/>
    </w:p>
    <w:p w14:paraId="5702F28A" w14:textId="77777777" w:rsidR="000B6B7D" w:rsidRPr="005138CB" w:rsidRDefault="000B6B7D" w:rsidP="00C818DD">
      <w:pPr>
        <w:spacing w:after="0"/>
        <w:rPr>
          <w:rFonts w:ascii="Arial" w:hAnsi="Arial" w:cs="Arial"/>
          <w:sz w:val="24"/>
          <w:szCs w:val="24"/>
        </w:rPr>
      </w:pPr>
    </w:p>
    <w:p w14:paraId="52DC2F0E" w14:textId="22BBAEB5" w:rsidR="004E09A6" w:rsidRPr="00005C67" w:rsidRDefault="00974741" w:rsidP="004E09A6">
      <w:pPr>
        <w:spacing w:after="0"/>
        <w:jc w:val="both"/>
        <w:rPr>
          <w:rFonts w:ascii="Arial" w:hAnsi="Arial" w:cs="Arial"/>
          <w:sz w:val="24"/>
          <w:szCs w:val="24"/>
        </w:rPr>
      </w:pPr>
      <w:r w:rsidRPr="002A2C86">
        <w:rPr>
          <w:rFonts w:ascii="Arial" w:hAnsi="Arial"/>
          <w:sz w:val="24"/>
        </w:rPr>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2A2C86">
        <w:rPr>
          <w:rFonts w:ascii="Arial" w:hAnsi="Arial" w:cs="Arial"/>
          <w:bCs/>
          <w:sz w:val="24"/>
        </w:rPr>
        <w:t xml:space="preserve">(PAAVI), </w:t>
      </w:r>
      <w:r w:rsidRPr="002A2C86">
        <w:rPr>
          <w:rFonts w:ascii="Arial" w:hAnsi="Arial"/>
          <w:sz w:val="24"/>
        </w:rPr>
        <w:t xml:space="preserve">correspondiente al año </w:t>
      </w:r>
      <w:r w:rsidR="00B106EA">
        <w:rPr>
          <w:rFonts w:ascii="Arial" w:hAnsi="Arial"/>
          <w:sz w:val="24"/>
        </w:rPr>
        <w:t>2022</w:t>
      </w:r>
      <w:r w:rsidRPr="002A2C86">
        <w:rPr>
          <w:rFonts w:ascii="Arial" w:hAnsi="Arial"/>
          <w:sz w:val="24"/>
        </w:rPr>
        <w:t xml:space="preserve">, que comprende la Fiscalización </w:t>
      </w:r>
      <w:r w:rsidRPr="00005C67">
        <w:rPr>
          <w:rFonts w:ascii="Arial" w:hAnsi="Arial" w:cs="Arial"/>
          <w:sz w:val="24"/>
          <w:szCs w:val="24"/>
        </w:rPr>
        <w:t>Superior de la Cuenta Pú</w:t>
      </w:r>
      <w:r w:rsidR="00B106EA" w:rsidRPr="00005C67">
        <w:rPr>
          <w:rFonts w:ascii="Arial" w:hAnsi="Arial" w:cs="Arial"/>
          <w:sz w:val="24"/>
          <w:szCs w:val="24"/>
        </w:rPr>
        <w:t>blica del ejercicio fiscal 2021</w:t>
      </w:r>
      <w:r w:rsidR="0039315E" w:rsidRPr="00005C67">
        <w:rPr>
          <w:rFonts w:ascii="Arial" w:hAnsi="Arial" w:cs="Arial"/>
          <w:sz w:val="24"/>
          <w:szCs w:val="24"/>
        </w:rPr>
        <w:t>.</w:t>
      </w:r>
      <w:r w:rsidRPr="00005C67">
        <w:rPr>
          <w:rFonts w:ascii="Arial" w:hAnsi="Arial" w:cs="Arial"/>
          <w:sz w:val="24"/>
          <w:szCs w:val="24"/>
        </w:rPr>
        <w:t xml:space="preserve"> </w:t>
      </w:r>
    </w:p>
    <w:p w14:paraId="152A0A22" w14:textId="77777777" w:rsidR="00FE2F0B" w:rsidRPr="00005C67" w:rsidRDefault="00FE2F0B" w:rsidP="002B1D01">
      <w:pPr>
        <w:tabs>
          <w:tab w:val="left" w:pos="426"/>
          <w:tab w:val="left" w:pos="851"/>
        </w:tabs>
        <w:spacing w:after="0"/>
        <w:jc w:val="both"/>
        <w:rPr>
          <w:rFonts w:ascii="Arial" w:eastAsia="Times New Roman" w:hAnsi="Arial" w:cs="Arial"/>
          <w:sz w:val="24"/>
          <w:szCs w:val="24"/>
          <w:lang w:eastAsia="es-ES"/>
        </w:rPr>
      </w:pPr>
    </w:p>
    <w:p w14:paraId="0CA24920" w14:textId="49D4D72F" w:rsidR="004523DD" w:rsidRPr="00005C67" w:rsidRDefault="001C6ACB" w:rsidP="00053456">
      <w:pPr>
        <w:pStyle w:val="Ttulo2"/>
        <w:spacing w:before="0"/>
        <w:ind w:left="357"/>
        <w:rPr>
          <w:rFonts w:cs="Arial"/>
          <w:szCs w:val="24"/>
        </w:rPr>
      </w:pPr>
      <w:bookmarkStart w:id="23" w:name="_Toc11413507"/>
      <w:bookmarkStart w:id="24" w:name="_Toc74856071"/>
      <w:bookmarkStart w:id="25" w:name="_Toc106268518"/>
      <w:r w:rsidRPr="00005C67">
        <w:rPr>
          <w:rFonts w:cs="Arial"/>
          <w:szCs w:val="24"/>
        </w:rPr>
        <w:t xml:space="preserve">E. </w:t>
      </w:r>
      <w:r w:rsidR="004523DD" w:rsidRPr="00005C67">
        <w:rPr>
          <w:rFonts w:cs="Arial"/>
          <w:szCs w:val="24"/>
        </w:rPr>
        <w:t>Áreas Revisadas</w:t>
      </w:r>
      <w:bookmarkEnd w:id="23"/>
      <w:bookmarkEnd w:id="24"/>
      <w:bookmarkEnd w:id="25"/>
    </w:p>
    <w:p w14:paraId="05500802" w14:textId="6BE1EAA6" w:rsidR="00A55E1A" w:rsidRPr="00005C67" w:rsidRDefault="00A55E1A" w:rsidP="00113981">
      <w:pPr>
        <w:spacing w:after="0" w:line="240" w:lineRule="auto"/>
        <w:rPr>
          <w:rFonts w:ascii="Arial" w:hAnsi="Arial" w:cs="Arial"/>
          <w:sz w:val="24"/>
          <w:szCs w:val="24"/>
        </w:rPr>
      </w:pPr>
    </w:p>
    <w:p w14:paraId="5D087723" w14:textId="0C45B195" w:rsidR="0028609A" w:rsidRPr="00005C67" w:rsidRDefault="0028609A" w:rsidP="00746C97">
      <w:pPr>
        <w:spacing w:after="0"/>
        <w:jc w:val="both"/>
        <w:rPr>
          <w:rFonts w:ascii="Arial" w:hAnsi="Arial" w:cs="Arial"/>
          <w:bCs/>
          <w:sz w:val="24"/>
          <w:szCs w:val="24"/>
        </w:rPr>
      </w:pPr>
      <w:r w:rsidRPr="00E10EDD">
        <w:rPr>
          <w:rFonts w:ascii="Arial" w:hAnsi="Arial" w:cs="Arial"/>
          <w:bCs/>
          <w:sz w:val="24"/>
          <w:szCs w:val="24"/>
        </w:rPr>
        <w:t>Dirección de P</w:t>
      </w:r>
      <w:r w:rsidR="00E10EDD" w:rsidRPr="00E10EDD">
        <w:rPr>
          <w:rFonts w:ascii="Arial" w:hAnsi="Arial" w:cs="Arial"/>
          <w:bCs/>
          <w:sz w:val="24"/>
          <w:szCs w:val="24"/>
        </w:rPr>
        <w:t>laneación</w:t>
      </w:r>
      <w:r w:rsidR="00153FB6" w:rsidRPr="00E10EDD">
        <w:rPr>
          <w:rFonts w:ascii="Arial" w:hAnsi="Arial" w:cs="Arial"/>
          <w:bCs/>
          <w:sz w:val="24"/>
          <w:szCs w:val="24"/>
        </w:rPr>
        <w:t xml:space="preserve">, </w:t>
      </w:r>
      <w:r w:rsidR="00B106EA" w:rsidRPr="00E10EDD">
        <w:rPr>
          <w:rFonts w:ascii="Arial" w:hAnsi="Arial" w:cs="Arial"/>
          <w:bCs/>
          <w:sz w:val="24"/>
          <w:szCs w:val="24"/>
        </w:rPr>
        <w:t>Dirección de</w:t>
      </w:r>
      <w:r w:rsidRPr="00E10EDD">
        <w:rPr>
          <w:rFonts w:ascii="Arial" w:hAnsi="Arial" w:cs="Arial"/>
          <w:bCs/>
          <w:sz w:val="24"/>
          <w:szCs w:val="24"/>
        </w:rPr>
        <w:t xml:space="preserve"> Desarrollo Económico</w:t>
      </w:r>
      <w:r w:rsidR="00153FB6" w:rsidRPr="00E10EDD">
        <w:rPr>
          <w:rFonts w:ascii="Arial" w:hAnsi="Arial" w:cs="Arial"/>
          <w:bCs/>
          <w:sz w:val="24"/>
          <w:szCs w:val="24"/>
        </w:rPr>
        <w:t xml:space="preserve"> </w:t>
      </w:r>
      <w:r w:rsidR="00153FB6" w:rsidRPr="00160D12">
        <w:rPr>
          <w:rFonts w:ascii="Arial" w:hAnsi="Arial" w:cs="Arial"/>
          <w:bCs/>
          <w:sz w:val="24"/>
          <w:szCs w:val="24"/>
        </w:rPr>
        <w:t xml:space="preserve">y </w:t>
      </w:r>
      <w:r w:rsidRPr="00160D12">
        <w:rPr>
          <w:rFonts w:ascii="Arial" w:hAnsi="Arial" w:cs="Arial"/>
          <w:bCs/>
          <w:sz w:val="24"/>
          <w:szCs w:val="24"/>
        </w:rPr>
        <w:t>Dirección</w:t>
      </w:r>
      <w:r w:rsidR="00005C67" w:rsidRPr="00160D12">
        <w:rPr>
          <w:rFonts w:ascii="Arial" w:hAnsi="Arial" w:cs="Arial"/>
          <w:bCs/>
          <w:sz w:val="24"/>
          <w:szCs w:val="24"/>
        </w:rPr>
        <w:t xml:space="preserve"> General </w:t>
      </w:r>
      <w:r w:rsidR="00E10EDD" w:rsidRPr="00160D12">
        <w:rPr>
          <w:rFonts w:ascii="Arial" w:hAnsi="Arial" w:cs="Arial"/>
          <w:bCs/>
          <w:sz w:val="24"/>
          <w:szCs w:val="24"/>
        </w:rPr>
        <w:t>d</w:t>
      </w:r>
      <w:r w:rsidR="00005C67" w:rsidRPr="00160D12">
        <w:rPr>
          <w:rFonts w:ascii="Arial" w:hAnsi="Arial" w:cs="Arial"/>
          <w:bCs/>
          <w:sz w:val="24"/>
          <w:szCs w:val="24"/>
        </w:rPr>
        <w:t xml:space="preserve">el Desarrollo Integral </w:t>
      </w:r>
      <w:r w:rsidRPr="00160D12">
        <w:rPr>
          <w:rFonts w:ascii="Arial" w:hAnsi="Arial" w:cs="Arial"/>
          <w:bCs/>
          <w:sz w:val="24"/>
          <w:szCs w:val="24"/>
        </w:rPr>
        <w:t>de</w:t>
      </w:r>
      <w:r w:rsidR="00005C67" w:rsidRPr="00160D12">
        <w:rPr>
          <w:rFonts w:ascii="Arial" w:hAnsi="Arial" w:cs="Arial"/>
          <w:bCs/>
          <w:sz w:val="24"/>
          <w:szCs w:val="24"/>
        </w:rPr>
        <w:t xml:space="preserve"> la Familia</w:t>
      </w:r>
      <w:r w:rsidRPr="00160D12">
        <w:rPr>
          <w:rFonts w:ascii="Arial" w:hAnsi="Arial" w:cs="Arial"/>
          <w:bCs/>
          <w:sz w:val="24"/>
          <w:szCs w:val="24"/>
        </w:rPr>
        <w:t>.</w:t>
      </w:r>
    </w:p>
    <w:p w14:paraId="03D436A3" w14:textId="61609A90" w:rsidR="00053456" w:rsidRPr="00005C67" w:rsidRDefault="00053456" w:rsidP="00925047">
      <w:pPr>
        <w:spacing w:after="0"/>
        <w:jc w:val="both"/>
        <w:rPr>
          <w:rFonts w:ascii="Arial" w:hAnsi="Arial" w:cs="Arial"/>
          <w:bCs/>
          <w:sz w:val="24"/>
          <w:szCs w:val="24"/>
        </w:rPr>
      </w:pPr>
    </w:p>
    <w:p w14:paraId="12B1BEBE" w14:textId="2867D302" w:rsidR="000B6B7D" w:rsidRPr="002A2C86" w:rsidRDefault="001C6ACB" w:rsidP="005138CB">
      <w:pPr>
        <w:pStyle w:val="Ttulo2"/>
        <w:spacing w:before="0"/>
        <w:ind w:left="357"/>
        <w:rPr>
          <w:rFonts w:cs="Arial"/>
          <w:szCs w:val="24"/>
        </w:rPr>
      </w:pPr>
      <w:bookmarkStart w:id="26" w:name="_Toc11413508"/>
      <w:bookmarkStart w:id="27" w:name="_Toc74856072"/>
      <w:bookmarkStart w:id="28" w:name="_Toc106268519"/>
      <w:r>
        <w:rPr>
          <w:rFonts w:cs="Arial"/>
          <w:szCs w:val="24"/>
        </w:rPr>
        <w:lastRenderedPageBreak/>
        <w:t xml:space="preserve">F. </w:t>
      </w:r>
      <w:r w:rsidR="00251427" w:rsidRPr="002A2C86">
        <w:rPr>
          <w:rFonts w:cs="Arial"/>
          <w:szCs w:val="24"/>
        </w:rPr>
        <w:t xml:space="preserve">Procedimientos de </w:t>
      </w:r>
      <w:r w:rsidR="00094490" w:rsidRPr="002A2C86">
        <w:rPr>
          <w:rFonts w:cs="Arial"/>
          <w:szCs w:val="24"/>
        </w:rPr>
        <w:t>A</w:t>
      </w:r>
      <w:r w:rsidR="00251427" w:rsidRPr="002A2C86">
        <w:rPr>
          <w:rFonts w:cs="Arial"/>
          <w:szCs w:val="24"/>
        </w:rPr>
        <w:t>uditorí</w:t>
      </w:r>
      <w:r w:rsidR="00094490" w:rsidRPr="002A2C86">
        <w:rPr>
          <w:rFonts w:cs="Arial"/>
          <w:szCs w:val="24"/>
        </w:rPr>
        <w:t>a A</w:t>
      </w:r>
      <w:r w:rsidR="004649C1" w:rsidRPr="002A2C86">
        <w:rPr>
          <w:rFonts w:cs="Arial"/>
          <w:szCs w:val="24"/>
        </w:rPr>
        <w:t>plicados</w:t>
      </w:r>
      <w:bookmarkEnd w:id="26"/>
      <w:bookmarkEnd w:id="27"/>
      <w:bookmarkEnd w:id="28"/>
    </w:p>
    <w:p w14:paraId="07FCC4BE" w14:textId="77777777" w:rsidR="007D7165" w:rsidRPr="00C818DD" w:rsidRDefault="007D7165" w:rsidP="007D7165">
      <w:pPr>
        <w:spacing w:after="0"/>
        <w:rPr>
          <w:rFonts w:ascii="Arial" w:hAnsi="Arial" w:cs="Arial"/>
          <w:sz w:val="16"/>
          <w:szCs w:val="16"/>
        </w:rPr>
      </w:pPr>
    </w:p>
    <w:p w14:paraId="34E4785E" w14:textId="1577F2D8" w:rsidR="00B86BE0" w:rsidRPr="00A4661C" w:rsidRDefault="00B86BE0" w:rsidP="0028609A">
      <w:pPr>
        <w:spacing w:after="0"/>
        <w:rPr>
          <w:rFonts w:ascii="Arial" w:hAnsi="Arial" w:cs="Arial"/>
          <w:b/>
          <w:bCs/>
          <w:sz w:val="24"/>
          <w:szCs w:val="24"/>
        </w:rPr>
      </w:pPr>
      <w:r w:rsidRPr="00A4661C">
        <w:rPr>
          <w:rFonts w:ascii="Arial" w:hAnsi="Arial" w:cs="Arial"/>
          <w:b/>
          <w:bCs/>
          <w:sz w:val="24"/>
          <w:szCs w:val="24"/>
        </w:rPr>
        <w:t>Eficacia.</w:t>
      </w:r>
    </w:p>
    <w:p w14:paraId="18A0A446" w14:textId="0DEE1BED" w:rsidR="0028609A" w:rsidRDefault="00B86BE0" w:rsidP="009C5CD9">
      <w:pPr>
        <w:pStyle w:val="Prrafodelista"/>
        <w:numPr>
          <w:ilvl w:val="0"/>
          <w:numId w:val="10"/>
        </w:numPr>
        <w:jc w:val="both"/>
        <w:rPr>
          <w:rFonts w:ascii="Arial" w:hAnsi="Arial" w:cs="Arial"/>
          <w:b/>
          <w:bCs/>
          <w:sz w:val="24"/>
          <w:szCs w:val="24"/>
        </w:rPr>
      </w:pPr>
      <w:r w:rsidRPr="00A4661C">
        <w:rPr>
          <w:rFonts w:ascii="Arial" w:hAnsi="Arial" w:cs="Arial"/>
          <w:b/>
          <w:bCs/>
          <w:sz w:val="24"/>
          <w:szCs w:val="24"/>
        </w:rPr>
        <w:t xml:space="preserve">Matrices de Indicadores para Resultados de los </w:t>
      </w:r>
      <w:r w:rsidR="00D72800">
        <w:rPr>
          <w:rFonts w:ascii="Arial" w:hAnsi="Arial" w:cs="Arial"/>
          <w:b/>
          <w:bCs/>
          <w:sz w:val="24"/>
          <w:szCs w:val="24"/>
        </w:rPr>
        <w:t>P</w:t>
      </w:r>
      <w:r w:rsidRPr="00A4661C">
        <w:rPr>
          <w:rFonts w:ascii="Arial" w:hAnsi="Arial" w:cs="Arial"/>
          <w:b/>
          <w:bCs/>
          <w:sz w:val="24"/>
          <w:szCs w:val="24"/>
        </w:rPr>
        <w:t>rogramas presupuestarios.</w:t>
      </w:r>
      <w:bookmarkStart w:id="29" w:name="_Toc74856079"/>
    </w:p>
    <w:p w14:paraId="546F9DD5" w14:textId="7EFCFEEC" w:rsidR="00B86BE0" w:rsidRPr="0028609A" w:rsidRDefault="00B86BE0" w:rsidP="009C5CD9">
      <w:pPr>
        <w:pStyle w:val="Prrafodelista"/>
        <w:numPr>
          <w:ilvl w:val="1"/>
          <w:numId w:val="20"/>
        </w:numPr>
        <w:ind w:left="851" w:hanging="425"/>
        <w:jc w:val="both"/>
        <w:rPr>
          <w:rFonts w:ascii="Arial" w:hAnsi="Arial" w:cs="Arial"/>
          <w:b/>
          <w:bCs/>
          <w:sz w:val="24"/>
          <w:szCs w:val="24"/>
        </w:rPr>
      </w:pPr>
      <w:r w:rsidRPr="0028609A">
        <w:rPr>
          <w:rFonts w:ascii="Arial" w:hAnsi="Arial" w:cs="Arial"/>
          <w:b/>
          <w:sz w:val="24"/>
          <w:szCs w:val="24"/>
        </w:rPr>
        <w:t>Elementos de monitoreo y evaluación de los programas.</w:t>
      </w:r>
      <w:bookmarkEnd w:id="29"/>
    </w:p>
    <w:p w14:paraId="4ACC9EB1" w14:textId="4315ADDE" w:rsidR="0028609A" w:rsidRPr="009D370B" w:rsidRDefault="009D370B" w:rsidP="009C5CD9">
      <w:pPr>
        <w:pStyle w:val="Prrafodelista"/>
        <w:numPr>
          <w:ilvl w:val="2"/>
          <w:numId w:val="20"/>
        </w:numPr>
        <w:ind w:left="1560"/>
        <w:jc w:val="both"/>
        <w:rPr>
          <w:rFonts w:ascii="Arial" w:hAnsi="Arial" w:cs="Arial"/>
          <w:bCs/>
          <w:sz w:val="24"/>
          <w:szCs w:val="24"/>
        </w:rPr>
      </w:pPr>
      <w:r w:rsidRPr="009D370B">
        <w:rPr>
          <w:rFonts w:ascii="Arial" w:hAnsi="Arial" w:cs="Arial"/>
          <w:bCs/>
          <w:sz w:val="24"/>
          <w:szCs w:val="24"/>
          <w:lang w:val="es-MX"/>
        </w:rPr>
        <w:t xml:space="preserve">Verificar si los elementos de monitoreo y evaluación de las Matrices de Indicadores para Resultados de los </w:t>
      </w:r>
      <w:r w:rsidR="00005C67">
        <w:rPr>
          <w:rFonts w:ascii="Arial" w:hAnsi="Arial" w:cs="Arial"/>
          <w:bCs/>
          <w:sz w:val="24"/>
          <w:szCs w:val="24"/>
          <w:lang w:val="es-MX"/>
        </w:rPr>
        <w:t>P</w:t>
      </w:r>
      <w:r w:rsidRPr="009D370B">
        <w:rPr>
          <w:rFonts w:ascii="Arial" w:hAnsi="Arial" w:cs="Arial"/>
          <w:bCs/>
          <w:sz w:val="24"/>
          <w:szCs w:val="24"/>
          <w:lang w:val="es-MX"/>
        </w:rPr>
        <w:t xml:space="preserve">rogramas presupuestarios, contaron con la información necesaria, suficiente y adecuada para medir el avance y cumplimiento de los objetivos y metas, de acuerdo con la Metodología de </w:t>
      </w:r>
      <w:r w:rsidR="00EA242C">
        <w:rPr>
          <w:rFonts w:ascii="Arial" w:hAnsi="Arial" w:cs="Arial"/>
          <w:bCs/>
          <w:sz w:val="24"/>
          <w:szCs w:val="24"/>
          <w:lang w:val="es-MX"/>
        </w:rPr>
        <w:t>M</w:t>
      </w:r>
      <w:r w:rsidRPr="009D370B">
        <w:rPr>
          <w:rFonts w:ascii="Arial" w:hAnsi="Arial" w:cs="Arial"/>
          <w:bCs/>
          <w:sz w:val="24"/>
          <w:szCs w:val="24"/>
          <w:lang w:val="es-MX"/>
        </w:rPr>
        <w:t>arco Lógico</w:t>
      </w:r>
      <w:r w:rsidR="0028609A" w:rsidRPr="009D370B">
        <w:rPr>
          <w:rFonts w:ascii="Arial" w:hAnsi="Arial" w:cs="Arial"/>
          <w:bCs/>
          <w:sz w:val="24"/>
          <w:szCs w:val="24"/>
        </w:rPr>
        <w:t>.</w:t>
      </w:r>
    </w:p>
    <w:p w14:paraId="3782E1D2" w14:textId="77777777" w:rsidR="007F42CC" w:rsidRPr="00A4661C" w:rsidRDefault="007F42CC" w:rsidP="0028609A">
      <w:pPr>
        <w:spacing w:after="0"/>
        <w:rPr>
          <w:rFonts w:ascii="Arial" w:hAnsi="Arial" w:cs="Arial"/>
          <w:b/>
          <w:bCs/>
          <w:sz w:val="24"/>
          <w:szCs w:val="24"/>
        </w:rPr>
      </w:pPr>
      <w:r w:rsidRPr="00A4661C">
        <w:rPr>
          <w:rFonts w:ascii="Arial" w:hAnsi="Arial" w:cs="Arial"/>
          <w:b/>
          <w:bCs/>
          <w:sz w:val="24"/>
          <w:szCs w:val="24"/>
        </w:rPr>
        <w:t>Eficiencia.</w:t>
      </w:r>
    </w:p>
    <w:p w14:paraId="52E1016C" w14:textId="77777777" w:rsidR="0028609A" w:rsidRDefault="007F42CC" w:rsidP="009C5CD9">
      <w:pPr>
        <w:pStyle w:val="Prrafodelista"/>
        <w:numPr>
          <w:ilvl w:val="0"/>
          <w:numId w:val="20"/>
        </w:numPr>
        <w:spacing w:after="0"/>
        <w:rPr>
          <w:rFonts w:ascii="Arial" w:hAnsi="Arial" w:cs="Arial"/>
          <w:b/>
          <w:bCs/>
          <w:sz w:val="24"/>
          <w:szCs w:val="24"/>
        </w:rPr>
      </w:pPr>
      <w:r w:rsidRPr="0028609A">
        <w:rPr>
          <w:rFonts w:ascii="Arial" w:hAnsi="Arial" w:cs="Arial"/>
          <w:b/>
          <w:bCs/>
          <w:sz w:val="24"/>
          <w:szCs w:val="24"/>
        </w:rPr>
        <w:t>Programas presupuestarios municipales.</w:t>
      </w:r>
    </w:p>
    <w:p w14:paraId="4C237BBC" w14:textId="4BC911FE" w:rsidR="0028609A" w:rsidRPr="0028609A" w:rsidRDefault="007F42CC" w:rsidP="009C5CD9">
      <w:pPr>
        <w:pStyle w:val="Prrafodelista"/>
        <w:numPr>
          <w:ilvl w:val="1"/>
          <w:numId w:val="20"/>
        </w:numPr>
        <w:spacing w:after="0"/>
        <w:ind w:left="993" w:hanging="425"/>
        <w:rPr>
          <w:rFonts w:ascii="Arial" w:hAnsi="Arial" w:cs="Arial"/>
          <w:b/>
          <w:bCs/>
          <w:sz w:val="24"/>
          <w:szCs w:val="24"/>
        </w:rPr>
      </w:pPr>
      <w:r w:rsidRPr="0028609A">
        <w:rPr>
          <w:rFonts w:ascii="Arial" w:hAnsi="Arial" w:cs="Arial"/>
          <w:b/>
          <w:sz w:val="24"/>
          <w:szCs w:val="24"/>
        </w:rPr>
        <w:t>Cumplimiento de Objetivos y Metas.</w:t>
      </w:r>
    </w:p>
    <w:p w14:paraId="6E1767A6" w14:textId="25C1D6F9" w:rsidR="007F42CC" w:rsidRPr="0028609A" w:rsidRDefault="0028609A" w:rsidP="009C5CD9">
      <w:pPr>
        <w:pStyle w:val="Prrafodelista"/>
        <w:numPr>
          <w:ilvl w:val="2"/>
          <w:numId w:val="20"/>
        </w:numPr>
        <w:spacing w:after="0"/>
        <w:ind w:left="1560"/>
        <w:jc w:val="both"/>
        <w:rPr>
          <w:rFonts w:ascii="Arial" w:hAnsi="Arial" w:cs="Arial"/>
          <w:bCs/>
          <w:sz w:val="24"/>
          <w:szCs w:val="24"/>
        </w:rPr>
      </w:pPr>
      <w:r w:rsidRPr="0028609A">
        <w:rPr>
          <w:rFonts w:ascii="Arial" w:hAnsi="Arial" w:cs="Arial"/>
          <w:bCs/>
          <w:sz w:val="24"/>
          <w:szCs w:val="24"/>
        </w:rPr>
        <w:t xml:space="preserve">Verificar el nivel de cumplimiento de objetivos y metas de los Programas presupuestarios del ejercicio </w:t>
      </w:r>
      <w:r w:rsidR="00005C67">
        <w:rPr>
          <w:rFonts w:ascii="Arial" w:hAnsi="Arial" w:cs="Arial"/>
          <w:bCs/>
          <w:sz w:val="24"/>
          <w:szCs w:val="24"/>
        </w:rPr>
        <w:t xml:space="preserve">fiscal </w:t>
      </w:r>
      <w:r w:rsidRPr="0028609A">
        <w:rPr>
          <w:rFonts w:ascii="Arial" w:hAnsi="Arial" w:cs="Arial"/>
          <w:bCs/>
          <w:sz w:val="24"/>
          <w:szCs w:val="24"/>
        </w:rPr>
        <w:t>2021, con base en indicadores de desempeño, constatando que las evidencias generadas sustentan los logros reportados.</w:t>
      </w:r>
    </w:p>
    <w:p w14:paraId="17B5BC93" w14:textId="77777777" w:rsidR="00841E24" w:rsidRPr="00A4661C" w:rsidRDefault="00841E24" w:rsidP="00841E24">
      <w:pPr>
        <w:pStyle w:val="Prrafodelista"/>
        <w:numPr>
          <w:ilvl w:val="1"/>
          <w:numId w:val="8"/>
        </w:numPr>
        <w:jc w:val="both"/>
        <w:rPr>
          <w:rFonts w:ascii="Arial" w:hAnsi="Arial" w:cs="Arial"/>
          <w:vanish/>
          <w:sz w:val="24"/>
          <w:szCs w:val="24"/>
        </w:rPr>
      </w:pPr>
    </w:p>
    <w:p w14:paraId="2E3A9C83" w14:textId="77777777" w:rsidR="00841E24" w:rsidRPr="00A4661C" w:rsidRDefault="00841E24" w:rsidP="00841E24">
      <w:pPr>
        <w:pStyle w:val="Prrafodelista"/>
        <w:numPr>
          <w:ilvl w:val="1"/>
          <w:numId w:val="8"/>
        </w:numPr>
        <w:jc w:val="both"/>
        <w:rPr>
          <w:rFonts w:ascii="Arial" w:hAnsi="Arial" w:cs="Arial"/>
          <w:vanish/>
          <w:sz w:val="24"/>
          <w:szCs w:val="24"/>
        </w:rPr>
      </w:pPr>
    </w:p>
    <w:p w14:paraId="5376713C" w14:textId="18AE36EA" w:rsidR="007F42CC" w:rsidRPr="00113981" w:rsidRDefault="007F42CC" w:rsidP="00113981">
      <w:pPr>
        <w:spacing w:after="0"/>
        <w:jc w:val="both"/>
        <w:rPr>
          <w:rFonts w:ascii="Arial" w:hAnsi="Arial" w:cs="Arial"/>
          <w:sz w:val="24"/>
          <w:szCs w:val="24"/>
        </w:rPr>
      </w:pPr>
    </w:p>
    <w:p w14:paraId="36150D1A" w14:textId="16796B16" w:rsidR="007F42CC" w:rsidRPr="0028609A" w:rsidRDefault="007F42CC" w:rsidP="0028609A">
      <w:pPr>
        <w:spacing w:after="0"/>
        <w:rPr>
          <w:rFonts w:ascii="Arial" w:hAnsi="Arial" w:cs="Arial"/>
          <w:b/>
          <w:bCs/>
          <w:sz w:val="24"/>
          <w:szCs w:val="24"/>
        </w:rPr>
      </w:pPr>
      <w:r w:rsidRPr="0028609A">
        <w:rPr>
          <w:rFonts w:ascii="Arial" w:hAnsi="Arial" w:cs="Arial"/>
          <w:b/>
          <w:bCs/>
          <w:sz w:val="24"/>
          <w:szCs w:val="24"/>
        </w:rPr>
        <w:t>Eficacia.</w:t>
      </w:r>
    </w:p>
    <w:p w14:paraId="05553924" w14:textId="36493B3A" w:rsidR="0028609A" w:rsidRPr="0028609A" w:rsidRDefault="007F42CC" w:rsidP="009C5CD9">
      <w:pPr>
        <w:pStyle w:val="Prrafodelista"/>
        <w:numPr>
          <w:ilvl w:val="0"/>
          <w:numId w:val="20"/>
        </w:numPr>
        <w:spacing w:after="0"/>
        <w:rPr>
          <w:rFonts w:ascii="Arial" w:hAnsi="Arial" w:cs="Arial"/>
          <w:b/>
          <w:sz w:val="24"/>
          <w:szCs w:val="24"/>
        </w:rPr>
      </w:pPr>
      <w:r w:rsidRPr="0028609A">
        <w:rPr>
          <w:rFonts w:ascii="Arial" w:hAnsi="Arial" w:cs="Arial"/>
          <w:b/>
          <w:bCs/>
          <w:sz w:val="24"/>
          <w:szCs w:val="24"/>
        </w:rPr>
        <w:t xml:space="preserve">Planeación y </w:t>
      </w:r>
      <w:r w:rsidR="00005C67">
        <w:rPr>
          <w:rFonts w:ascii="Arial" w:hAnsi="Arial" w:cs="Arial"/>
          <w:b/>
          <w:bCs/>
          <w:sz w:val="24"/>
          <w:szCs w:val="24"/>
        </w:rPr>
        <w:t>d</w:t>
      </w:r>
      <w:r w:rsidRPr="0028609A">
        <w:rPr>
          <w:rFonts w:ascii="Arial" w:hAnsi="Arial" w:cs="Arial"/>
          <w:b/>
          <w:bCs/>
          <w:sz w:val="24"/>
          <w:szCs w:val="24"/>
        </w:rPr>
        <w:t>iseño de los Programas presupuestarios considerando la igualdad entre mujeres y hombres.</w:t>
      </w:r>
    </w:p>
    <w:p w14:paraId="3B760CC6" w14:textId="359B7CF6" w:rsidR="007F42CC" w:rsidRDefault="0028609A" w:rsidP="009C5CD9">
      <w:pPr>
        <w:pStyle w:val="Prrafodelista"/>
        <w:numPr>
          <w:ilvl w:val="1"/>
          <w:numId w:val="20"/>
        </w:numPr>
        <w:spacing w:after="0"/>
        <w:ind w:left="993" w:hanging="425"/>
        <w:rPr>
          <w:rFonts w:ascii="Arial" w:hAnsi="Arial" w:cs="Arial"/>
          <w:b/>
          <w:sz w:val="24"/>
          <w:szCs w:val="24"/>
        </w:rPr>
      </w:pPr>
      <w:r>
        <w:rPr>
          <w:rFonts w:ascii="Arial" w:hAnsi="Arial" w:cs="Arial"/>
          <w:b/>
          <w:bCs/>
          <w:sz w:val="24"/>
          <w:szCs w:val="24"/>
        </w:rPr>
        <w:t xml:space="preserve"> </w:t>
      </w:r>
      <w:r w:rsidR="007F42CC" w:rsidRPr="0028609A">
        <w:rPr>
          <w:rFonts w:ascii="Arial" w:hAnsi="Arial" w:cs="Arial"/>
          <w:b/>
          <w:sz w:val="24"/>
          <w:szCs w:val="24"/>
        </w:rPr>
        <w:t>Incorporación de la perspectiva de género en la Planeación.</w:t>
      </w:r>
    </w:p>
    <w:p w14:paraId="2915C5D5" w14:textId="28072290" w:rsidR="0028609A" w:rsidRPr="00113981" w:rsidRDefault="0028609A" w:rsidP="002B1D01">
      <w:pPr>
        <w:pStyle w:val="Prrafodelista"/>
        <w:numPr>
          <w:ilvl w:val="2"/>
          <w:numId w:val="20"/>
        </w:numPr>
        <w:spacing w:after="0"/>
        <w:ind w:left="1560" w:hanging="709"/>
        <w:jc w:val="both"/>
        <w:rPr>
          <w:rFonts w:ascii="Arial" w:hAnsi="Arial" w:cs="Arial"/>
          <w:sz w:val="24"/>
          <w:szCs w:val="24"/>
        </w:rPr>
      </w:pPr>
      <w:r w:rsidRPr="00113981">
        <w:rPr>
          <w:rFonts w:ascii="Arial" w:hAnsi="Arial" w:cs="Arial"/>
          <w:sz w:val="24"/>
          <w:szCs w:val="24"/>
        </w:rPr>
        <w:t xml:space="preserve">Corroborar que el Ayuntamiento haya impulsado la igualdad entre mujeres y hombres, mediante la Perspectiva de Género en la planeación y diseño de los </w:t>
      </w:r>
      <w:r w:rsidR="00005C67">
        <w:rPr>
          <w:rFonts w:ascii="Arial" w:hAnsi="Arial" w:cs="Arial"/>
          <w:sz w:val="24"/>
          <w:szCs w:val="24"/>
        </w:rPr>
        <w:t>P</w:t>
      </w:r>
      <w:r w:rsidRPr="00113981">
        <w:rPr>
          <w:rFonts w:ascii="Arial" w:hAnsi="Arial" w:cs="Arial"/>
          <w:sz w:val="24"/>
          <w:szCs w:val="24"/>
        </w:rPr>
        <w:t xml:space="preserve">rogramas presupuestarios del Presupuesto de Egresos </w:t>
      </w:r>
      <w:r w:rsidR="009D370B">
        <w:rPr>
          <w:rFonts w:ascii="Arial" w:hAnsi="Arial" w:cs="Arial"/>
          <w:sz w:val="24"/>
          <w:szCs w:val="24"/>
        </w:rPr>
        <w:t xml:space="preserve">municipal </w:t>
      </w:r>
      <w:r w:rsidRPr="00113981">
        <w:rPr>
          <w:rFonts w:ascii="Arial" w:hAnsi="Arial" w:cs="Arial"/>
          <w:sz w:val="24"/>
          <w:szCs w:val="24"/>
        </w:rPr>
        <w:t>2021.</w:t>
      </w:r>
    </w:p>
    <w:p w14:paraId="65C98625" w14:textId="77777777" w:rsidR="00113981" w:rsidRPr="0028609A" w:rsidRDefault="00113981" w:rsidP="009D370B">
      <w:pPr>
        <w:pStyle w:val="Prrafodelista"/>
        <w:spacing w:after="0"/>
        <w:ind w:left="2304"/>
        <w:rPr>
          <w:rFonts w:ascii="Arial" w:hAnsi="Arial" w:cs="Arial"/>
          <w:b/>
          <w:sz w:val="24"/>
          <w:szCs w:val="24"/>
        </w:rPr>
      </w:pPr>
    </w:p>
    <w:p w14:paraId="211AC9E1" w14:textId="521717D9" w:rsidR="004649C1" w:rsidRPr="002A2C86" w:rsidRDefault="001C6ACB" w:rsidP="00B80B64">
      <w:pPr>
        <w:pStyle w:val="Ttulo2"/>
        <w:ind w:left="357"/>
        <w:rPr>
          <w:rFonts w:cs="Arial"/>
          <w:szCs w:val="24"/>
        </w:rPr>
      </w:pPr>
      <w:bookmarkStart w:id="30" w:name="_Toc11413509"/>
      <w:bookmarkStart w:id="31" w:name="_Toc74856073"/>
      <w:bookmarkStart w:id="32" w:name="_Toc106268520"/>
      <w:r w:rsidRPr="00A4661C">
        <w:rPr>
          <w:rFonts w:cs="Arial"/>
          <w:szCs w:val="24"/>
        </w:rPr>
        <w:t xml:space="preserve">G. </w:t>
      </w:r>
      <w:r w:rsidR="00730352" w:rsidRPr="00A4661C">
        <w:rPr>
          <w:rFonts w:cs="Arial"/>
          <w:szCs w:val="24"/>
        </w:rPr>
        <w:t>S</w:t>
      </w:r>
      <w:r w:rsidR="003F0068" w:rsidRPr="00A4661C">
        <w:rPr>
          <w:rFonts w:cs="Arial"/>
          <w:szCs w:val="24"/>
        </w:rPr>
        <w:t>ervidores P</w:t>
      </w:r>
      <w:r w:rsidR="004649C1" w:rsidRPr="00A4661C">
        <w:rPr>
          <w:rFonts w:cs="Arial"/>
          <w:szCs w:val="24"/>
        </w:rPr>
        <w:t>úbl</w:t>
      </w:r>
      <w:r w:rsidR="00251427" w:rsidRPr="00A4661C">
        <w:rPr>
          <w:rFonts w:cs="Arial"/>
          <w:szCs w:val="24"/>
        </w:rPr>
        <w:t xml:space="preserve">icos </w:t>
      </w:r>
      <w:r w:rsidR="003F0068" w:rsidRPr="00A4661C">
        <w:rPr>
          <w:rFonts w:cs="Arial"/>
          <w:szCs w:val="24"/>
        </w:rPr>
        <w:t>que intervinieron en la A</w:t>
      </w:r>
      <w:r w:rsidR="00251427" w:rsidRPr="00A4661C">
        <w:rPr>
          <w:rFonts w:cs="Arial"/>
          <w:szCs w:val="24"/>
        </w:rPr>
        <w:t>uditorí</w:t>
      </w:r>
      <w:r w:rsidR="004649C1" w:rsidRPr="00A4661C">
        <w:rPr>
          <w:rFonts w:cs="Arial"/>
          <w:szCs w:val="24"/>
        </w:rPr>
        <w:t>a</w:t>
      </w:r>
      <w:bookmarkEnd w:id="30"/>
      <w:bookmarkEnd w:id="31"/>
      <w:bookmarkEnd w:id="32"/>
    </w:p>
    <w:p w14:paraId="07437353" w14:textId="77777777" w:rsidR="001C6ACB" w:rsidRDefault="001C6ACB" w:rsidP="001C6ACB">
      <w:pPr>
        <w:spacing w:after="0"/>
        <w:jc w:val="both"/>
        <w:rPr>
          <w:rFonts w:ascii="Arial" w:hAnsi="Arial" w:cs="Arial"/>
          <w:sz w:val="24"/>
          <w:szCs w:val="24"/>
        </w:rPr>
      </w:pPr>
    </w:p>
    <w:p w14:paraId="44407749" w14:textId="155C1E48" w:rsidR="005C2309" w:rsidRDefault="005C2309" w:rsidP="005C2309">
      <w:pPr>
        <w:jc w:val="both"/>
        <w:rPr>
          <w:rFonts w:ascii="Arial" w:hAnsi="Arial" w:cs="Arial"/>
          <w:sz w:val="24"/>
          <w:szCs w:val="24"/>
        </w:rPr>
      </w:pPr>
      <w:r w:rsidRPr="002A2C86">
        <w:rPr>
          <w:rFonts w:ascii="Arial" w:hAnsi="Arial" w:cs="Arial"/>
          <w:sz w:val="24"/>
          <w:szCs w:val="24"/>
        </w:rPr>
        <w:t xml:space="preserve">El personal designado adscrito a la Auditoría Especial en Materia </w:t>
      </w:r>
      <w:r w:rsidR="00870649">
        <w:rPr>
          <w:rFonts w:ascii="Arial" w:hAnsi="Arial" w:cs="Arial"/>
          <w:sz w:val="24"/>
          <w:szCs w:val="24"/>
        </w:rPr>
        <w:t>al</w:t>
      </w:r>
      <w:r w:rsidRPr="002A2C86">
        <w:rPr>
          <w:rFonts w:ascii="Arial" w:hAnsi="Arial" w:cs="Arial"/>
          <w:sz w:val="24"/>
          <w:szCs w:val="24"/>
        </w:rPr>
        <w:t xml:space="preserve"> Desempeño de esta Auditoría Superior del Estado, que actuó en el desarrollo y ejecución de la auditoría, visita e inspección en forma conjunta o separada, mismo que se </w:t>
      </w:r>
      <w:r w:rsidR="0039315E" w:rsidRPr="002A2C86">
        <w:rPr>
          <w:rFonts w:ascii="Arial" w:hAnsi="Arial" w:cs="Arial"/>
          <w:sz w:val="24"/>
          <w:szCs w:val="24"/>
        </w:rPr>
        <w:t>identificó</w:t>
      </w:r>
      <w:r w:rsidRPr="002A2C86">
        <w:rPr>
          <w:rFonts w:ascii="Arial" w:hAnsi="Arial" w:cs="Arial"/>
          <w:sz w:val="24"/>
          <w:szCs w:val="24"/>
        </w:rPr>
        <w:t xml:space="preserve"> como personal de este Órgano Técnico de Fiscalización, se encuentra referido en la </w:t>
      </w:r>
      <w:r w:rsidR="00A4661C">
        <w:rPr>
          <w:rFonts w:ascii="Arial" w:hAnsi="Arial" w:cs="Arial"/>
          <w:sz w:val="24"/>
          <w:szCs w:val="24"/>
        </w:rPr>
        <w:t>orden emitida con oficio n</w:t>
      </w:r>
      <w:r w:rsidR="00A4661C" w:rsidRPr="00492B8D">
        <w:rPr>
          <w:rFonts w:ascii="Arial" w:hAnsi="Arial" w:cs="Arial"/>
          <w:sz w:val="24"/>
          <w:szCs w:val="24"/>
        </w:rPr>
        <w:t>úmero ASEQROO/ASE/AEMD/0519/04/2022</w:t>
      </w:r>
      <w:r w:rsidR="00F33B96">
        <w:rPr>
          <w:rFonts w:ascii="Arial" w:hAnsi="Arial" w:cs="Arial"/>
          <w:sz w:val="24"/>
          <w:szCs w:val="24"/>
        </w:rPr>
        <w:t xml:space="preserve"> de </w:t>
      </w:r>
      <w:r w:rsidR="00F33B96" w:rsidRPr="00005C67">
        <w:rPr>
          <w:rFonts w:ascii="Arial" w:hAnsi="Arial" w:cs="Arial"/>
          <w:sz w:val="24"/>
          <w:szCs w:val="24"/>
        </w:rPr>
        <w:t xml:space="preserve">fecha 19 de </w:t>
      </w:r>
      <w:r w:rsidR="00F33B96" w:rsidRPr="00005C67">
        <w:rPr>
          <w:rFonts w:ascii="Arial" w:hAnsi="Arial" w:cs="Arial"/>
          <w:sz w:val="24"/>
          <w:szCs w:val="24"/>
        </w:rPr>
        <w:lastRenderedPageBreak/>
        <w:t>abril de 2022</w:t>
      </w:r>
      <w:r w:rsidR="00A4661C" w:rsidRPr="00005C67">
        <w:rPr>
          <w:rFonts w:ascii="Arial" w:hAnsi="Arial" w:cs="Arial"/>
          <w:sz w:val="24"/>
          <w:szCs w:val="24"/>
        </w:rPr>
        <w:t>,</w:t>
      </w:r>
      <w:r w:rsidRPr="00492B8D">
        <w:rPr>
          <w:rFonts w:ascii="Arial" w:hAnsi="Arial" w:cs="Arial"/>
          <w:sz w:val="24"/>
          <w:szCs w:val="24"/>
        </w:rPr>
        <w:t xml:space="preserve"> </w:t>
      </w:r>
      <w:r w:rsidR="00492B8D" w:rsidRPr="00492B8D">
        <w:rPr>
          <w:rFonts w:ascii="Arial" w:hAnsi="Arial" w:cs="Arial"/>
          <w:sz w:val="24"/>
          <w:szCs w:val="24"/>
        </w:rPr>
        <w:t>siendo la</w:t>
      </w:r>
      <w:r w:rsidRPr="00492B8D">
        <w:rPr>
          <w:rFonts w:ascii="Arial" w:hAnsi="Arial" w:cs="Arial"/>
          <w:sz w:val="24"/>
          <w:szCs w:val="24"/>
        </w:rPr>
        <w:t>s</w:t>
      </w:r>
      <w:r w:rsidR="00492B8D" w:rsidRPr="00492B8D">
        <w:rPr>
          <w:rFonts w:ascii="Arial" w:hAnsi="Arial" w:cs="Arial"/>
          <w:sz w:val="24"/>
          <w:szCs w:val="24"/>
        </w:rPr>
        <w:t xml:space="preserve"> personas servidoras pública</w:t>
      </w:r>
      <w:r w:rsidRPr="00492B8D">
        <w:rPr>
          <w:rFonts w:ascii="Arial" w:hAnsi="Arial" w:cs="Arial"/>
          <w:sz w:val="24"/>
          <w:szCs w:val="24"/>
        </w:rPr>
        <w:t>s a cargo de coordinar y supervisar la auditoría, l</w:t>
      </w:r>
      <w:r w:rsidR="00C119D2">
        <w:rPr>
          <w:rFonts w:ascii="Arial" w:hAnsi="Arial" w:cs="Arial"/>
          <w:sz w:val="24"/>
          <w:szCs w:val="24"/>
        </w:rPr>
        <w:t>a</w:t>
      </w:r>
      <w:r w:rsidRPr="00492B8D">
        <w:rPr>
          <w:rFonts w:ascii="Arial" w:hAnsi="Arial" w:cs="Arial"/>
          <w:sz w:val="24"/>
          <w:szCs w:val="24"/>
        </w:rPr>
        <w:t>s siguientes:</w:t>
      </w:r>
    </w:p>
    <w:tbl>
      <w:tblPr>
        <w:tblStyle w:val="Tablaconcuadrcula"/>
        <w:tblW w:w="0" w:type="auto"/>
        <w:jc w:val="center"/>
        <w:tblLayout w:type="fixed"/>
        <w:tblLook w:val="04A0" w:firstRow="1" w:lastRow="0" w:firstColumn="1" w:lastColumn="0" w:noHBand="0" w:noVBand="1"/>
      </w:tblPr>
      <w:tblGrid>
        <w:gridCol w:w="4531"/>
        <w:gridCol w:w="4395"/>
      </w:tblGrid>
      <w:tr w:rsidR="004649C1" w:rsidRPr="002A2C86" w14:paraId="6AC4B4D7" w14:textId="77777777" w:rsidTr="00C119D2">
        <w:trPr>
          <w:jc w:val="center"/>
        </w:trPr>
        <w:tc>
          <w:tcPr>
            <w:tcW w:w="4531" w:type="dxa"/>
            <w:shd w:val="clear" w:color="auto" w:fill="D9D9D9" w:themeFill="background1" w:themeFillShade="D9"/>
          </w:tcPr>
          <w:p w14:paraId="4FFE295B" w14:textId="77777777" w:rsidR="004649C1" w:rsidRPr="002A2C86" w:rsidRDefault="004649C1" w:rsidP="004A1C67">
            <w:pPr>
              <w:jc w:val="center"/>
              <w:rPr>
                <w:rFonts w:ascii="Arial" w:hAnsi="Arial" w:cs="Arial"/>
                <w:b/>
                <w:bCs/>
                <w:sz w:val="20"/>
                <w:szCs w:val="20"/>
              </w:rPr>
            </w:pPr>
            <w:r w:rsidRPr="002A2C86">
              <w:rPr>
                <w:rFonts w:ascii="Arial" w:hAnsi="Arial" w:cs="Arial"/>
                <w:b/>
                <w:bCs/>
                <w:sz w:val="20"/>
                <w:szCs w:val="20"/>
              </w:rPr>
              <w:t>NOMBRE</w:t>
            </w:r>
          </w:p>
        </w:tc>
        <w:tc>
          <w:tcPr>
            <w:tcW w:w="4395" w:type="dxa"/>
            <w:shd w:val="clear" w:color="auto" w:fill="D9D9D9" w:themeFill="background1" w:themeFillShade="D9"/>
          </w:tcPr>
          <w:p w14:paraId="6485596E" w14:textId="77777777" w:rsidR="004649C1" w:rsidRPr="002A2C86" w:rsidRDefault="004649C1" w:rsidP="004A1C67">
            <w:pPr>
              <w:jc w:val="center"/>
              <w:rPr>
                <w:rFonts w:ascii="Arial" w:hAnsi="Arial" w:cs="Arial"/>
                <w:b/>
                <w:bCs/>
                <w:sz w:val="20"/>
                <w:szCs w:val="20"/>
              </w:rPr>
            </w:pPr>
            <w:r w:rsidRPr="002A2C86">
              <w:rPr>
                <w:rFonts w:ascii="Arial" w:hAnsi="Arial" w:cs="Arial"/>
                <w:b/>
                <w:bCs/>
                <w:sz w:val="20"/>
                <w:szCs w:val="20"/>
              </w:rPr>
              <w:t>CARGO</w:t>
            </w:r>
          </w:p>
        </w:tc>
      </w:tr>
      <w:tr w:rsidR="00730352" w:rsidRPr="002A2C86" w14:paraId="2E5DB4C7" w14:textId="77777777" w:rsidTr="00C119D2">
        <w:trPr>
          <w:trHeight w:val="20"/>
          <w:jc w:val="center"/>
        </w:trPr>
        <w:tc>
          <w:tcPr>
            <w:tcW w:w="4531" w:type="dxa"/>
            <w:vAlign w:val="center"/>
          </w:tcPr>
          <w:p w14:paraId="175A7AD1" w14:textId="707824DD" w:rsidR="00730352" w:rsidRPr="00324E06" w:rsidRDefault="00C119D2" w:rsidP="00AF7BD0">
            <w:pPr>
              <w:contextualSpacing/>
              <w:rPr>
                <w:rFonts w:ascii="Arial" w:hAnsi="Arial" w:cs="Arial"/>
                <w:bCs/>
              </w:rPr>
            </w:pPr>
            <w:r>
              <w:rPr>
                <w:rFonts w:ascii="Arial" w:hAnsi="Arial" w:cs="Arial"/>
                <w:bCs/>
              </w:rPr>
              <w:t xml:space="preserve">C </w:t>
            </w:r>
            <w:r w:rsidR="00AF7BD0">
              <w:rPr>
                <w:rFonts w:ascii="Arial" w:hAnsi="Arial" w:cs="Arial"/>
                <w:bCs/>
              </w:rPr>
              <w:t>L.C. Blanca Esther Rodríguez Angulo</w:t>
            </w:r>
            <w:r w:rsidR="00053456">
              <w:rPr>
                <w:rFonts w:ascii="Arial" w:hAnsi="Arial" w:cs="Arial"/>
                <w:bCs/>
              </w:rPr>
              <w:t>.</w:t>
            </w:r>
          </w:p>
        </w:tc>
        <w:tc>
          <w:tcPr>
            <w:tcW w:w="4395" w:type="dxa"/>
            <w:vAlign w:val="center"/>
          </w:tcPr>
          <w:p w14:paraId="05266E2F" w14:textId="2A868ABD" w:rsidR="00730352" w:rsidRPr="00324E06" w:rsidRDefault="00730352" w:rsidP="003140AB">
            <w:pPr>
              <w:contextualSpacing/>
              <w:jc w:val="both"/>
              <w:rPr>
                <w:rFonts w:ascii="Arial" w:hAnsi="Arial" w:cs="Arial"/>
                <w:bCs/>
              </w:rPr>
            </w:pPr>
            <w:r w:rsidRPr="00324E06">
              <w:rPr>
                <w:rFonts w:ascii="Arial" w:hAnsi="Arial" w:cs="Arial"/>
                <w:bCs/>
              </w:rPr>
              <w:t xml:space="preserve">Coordinadora de la Dirección de Fiscalización en Materia al Desempeño </w:t>
            </w:r>
            <w:r w:rsidR="003140AB">
              <w:rPr>
                <w:rFonts w:ascii="Arial" w:hAnsi="Arial" w:cs="Arial"/>
                <w:bCs/>
              </w:rPr>
              <w:t>“</w:t>
            </w:r>
            <w:r w:rsidR="00AF7BD0">
              <w:rPr>
                <w:rFonts w:ascii="Arial" w:hAnsi="Arial" w:cs="Arial"/>
                <w:bCs/>
              </w:rPr>
              <w:t>B</w:t>
            </w:r>
            <w:r w:rsidR="003140AB">
              <w:rPr>
                <w:rFonts w:ascii="Arial" w:hAnsi="Arial" w:cs="Arial"/>
                <w:bCs/>
              </w:rPr>
              <w:t>”</w:t>
            </w:r>
            <w:r w:rsidRPr="00324E06">
              <w:rPr>
                <w:rFonts w:ascii="Arial" w:hAnsi="Arial" w:cs="Arial"/>
                <w:bCs/>
              </w:rPr>
              <w:t>.</w:t>
            </w:r>
          </w:p>
        </w:tc>
      </w:tr>
      <w:tr w:rsidR="00730352" w:rsidRPr="002A2C86" w14:paraId="527BF6EB" w14:textId="77777777" w:rsidTr="00C119D2">
        <w:trPr>
          <w:trHeight w:val="458"/>
          <w:jc w:val="center"/>
        </w:trPr>
        <w:tc>
          <w:tcPr>
            <w:tcW w:w="4531" w:type="dxa"/>
            <w:vAlign w:val="center"/>
          </w:tcPr>
          <w:p w14:paraId="2CB9A641" w14:textId="6CA9E89F" w:rsidR="00730352" w:rsidRPr="00324E06" w:rsidRDefault="00C119D2" w:rsidP="00AF7BD0">
            <w:pPr>
              <w:spacing w:line="276" w:lineRule="auto"/>
              <w:contextualSpacing/>
              <w:rPr>
                <w:rFonts w:ascii="Arial" w:hAnsi="Arial" w:cs="Arial"/>
                <w:bCs/>
              </w:rPr>
            </w:pPr>
            <w:r>
              <w:rPr>
                <w:rFonts w:ascii="Arial" w:hAnsi="Arial" w:cs="Arial"/>
                <w:szCs w:val="18"/>
              </w:rPr>
              <w:t xml:space="preserve">C </w:t>
            </w:r>
            <w:r w:rsidR="00AF7BD0" w:rsidRPr="00AF7BD0">
              <w:rPr>
                <w:rFonts w:ascii="Arial" w:hAnsi="Arial" w:cs="Arial"/>
                <w:szCs w:val="18"/>
              </w:rPr>
              <w:t>L.M.R.N. Yamira Yanet Ruiz Noh - C.F.P</w:t>
            </w:r>
          </w:p>
        </w:tc>
        <w:tc>
          <w:tcPr>
            <w:tcW w:w="4395" w:type="dxa"/>
            <w:vAlign w:val="center"/>
          </w:tcPr>
          <w:p w14:paraId="692BDAF6" w14:textId="1C73C58D" w:rsidR="00730352" w:rsidRPr="00324E06" w:rsidRDefault="00730352" w:rsidP="00AF7BD0">
            <w:pPr>
              <w:contextualSpacing/>
              <w:jc w:val="both"/>
              <w:rPr>
                <w:rFonts w:ascii="Arial" w:hAnsi="Arial" w:cs="Arial"/>
                <w:bCs/>
              </w:rPr>
            </w:pPr>
            <w:r w:rsidRPr="00324E06">
              <w:rPr>
                <w:rFonts w:ascii="Arial" w:hAnsi="Arial" w:cs="Arial"/>
                <w:bCs/>
              </w:rPr>
              <w:t>Supervisora</w:t>
            </w:r>
            <w:r w:rsidR="00AF7BD0">
              <w:rPr>
                <w:rFonts w:ascii="Arial" w:hAnsi="Arial" w:cs="Arial"/>
                <w:bCs/>
              </w:rPr>
              <w:t xml:space="preserve"> </w:t>
            </w:r>
            <w:r w:rsidRPr="00324E06">
              <w:rPr>
                <w:rFonts w:ascii="Arial" w:hAnsi="Arial" w:cs="Arial"/>
                <w:bCs/>
              </w:rPr>
              <w:t xml:space="preserve">de la Dirección de Fiscalización en Materia al Desempeño </w:t>
            </w:r>
            <w:r w:rsidR="003140AB">
              <w:rPr>
                <w:rFonts w:ascii="Arial" w:hAnsi="Arial" w:cs="Arial"/>
                <w:bCs/>
              </w:rPr>
              <w:t>“</w:t>
            </w:r>
            <w:r w:rsidR="00AF7BD0">
              <w:rPr>
                <w:rFonts w:ascii="Arial" w:hAnsi="Arial" w:cs="Arial"/>
                <w:bCs/>
              </w:rPr>
              <w:t>B</w:t>
            </w:r>
            <w:r w:rsidR="003140AB">
              <w:rPr>
                <w:rFonts w:ascii="Arial" w:hAnsi="Arial" w:cs="Arial"/>
                <w:bCs/>
              </w:rPr>
              <w:t>”</w:t>
            </w:r>
            <w:r w:rsidR="003140AB" w:rsidRPr="00324E06">
              <w:rPr>
                <w:rFonts w:ascii="Arial" w:hAnsi="Arial" w:cs="Arial"/>
                <w:bCs/>
              </w:rPr>
              <w:t>.</w:t>
            </w:r>
          </w:p>
        </w:tc>
      </w:tr>
    </w:tbl>
    <w:p w14:paraId="07F3CCA7" w14:textId="3D925F35" w:rsidR="00060D4A" w:rsidRDefault="00060D4A" w:rsidP="007F403B">
      <w:pPr>
        <w:autoSpaceDE w:val="0"/>
        <w:autoSpaceDN w:val="0"/>
        <w:adjustRightInd w:val="0"/>
        <w:spacing w:after="0"/>
        <w:jc w:val="both"/>
        <w:rPr>
          <w:rFonts w:ascii="Arial" w:eastAsia="Times New Roman" w:hAnsi="Arial" w:cs="Arial"/>
          <w:sz w:val="24"/>
          <w:szCs w:val="24"/>
          <w:lang w:eastAsia="es-ES"/>
        </w:rPr>
      </w:pPr>
    </w:p>
    <w:p w14:paraId="335B4B66" w14:textId="77777777" w:rsidR="005138CB" w:rsidRPr="005138CB" w:rsidRDefault="005138CB" w:rsidP="007F403B">
      <w:pPr>
        <w:autoSpaceDE w:val="0"/>
        <w:autoSpaceDN w:val="0"/>
        <w:adjustRightInd w:val="0"/>
        <w:spacing w:after="0"/>
        <w:jc w:val="both"/>
        <w:rPr>
          <w:rFonts w:ascii="Arial" w:eastAsia="Times New Roman" w:hAnsi="Arial" w:cs="Arial"/>
          <w:sz w:val="20"/>
          <w:szCs w:val="20"/>
          <w:lang w:eastAsia="es-ES"/>
        </w:rPr>
      </w:pPr>
    </w:p>
    <w:p w14:paraId="51CD730B" w14:textId="1A053C48" w:rsidR="00925047" w:rsidRPr="005138CB" w:rsidRDefault="00321853" w:rsidP="00925047">
      <w:pPr>
        <w:pStyle w:val="Ttulo2"/>
        <w:spacing w:before="0"/>
        <w:jc w:val="both"/>
        <w:rPr>
          <w:rStyle w:val="Ttulo2Car"/>
          <w:rFonts w:cs="Arial"/>
          <w:b/>
          <w:szCs w:val="24"/>
        </w:rPr>
      </w:pPr>
      <w:bookmarkStart w:id="33" w:name="_Toc11413510"/>
      <w:bookmarkStart w:id="34" w:name="_Toc74856074"/>
      <w:bookmarkStart w:id="35" w:name="_Toc106268521"/>
      <w:r w:rsidRPr="005138CB">
        <w:rPr>
          <w:rFonts w:cs="Arial"/>
          <w:szCs w:val="24"/>
        </w:rPr>
        <w:t>I</w:t>
      </w:r>
      <w:r w:rsidRPr="005138CB">
        <w:rPr>
          <w:rStyle w:val="Ttulo2Car"/>
          <w:rFonts w:cs="Arial"/>
          <w:b/>
          <w:szCs w:val="24"/>
        </w:rPr>
        <w:t>.</w:t>
      </w:r>
      <w:r w:rsidR="00363166" w:rsidRPr="005138CB">
        <w:rPr>
          <w:rStyle w:val="Ttulo2Car"/>
          <w:rFonts w:cs="Arial"/>
          <w:b/>
          <w:szCs w:val="24"/>
        </w:rPr>
        <w:t>3</w:t>
      </w:r>
      <w:r w:rsidR="00A10290" w:rsidRPr="005138CB">
        <w:rPr>
          <w:rStyle w:val="Ttulo2Car"/>
          <w:rFonts w:cs="Arial"/>
          <w:b/>
          <w:szCs w:val="24"/>
        </w:rPr>
        <w:t>.</w:t>
      </w:r>
      <w:r w:rsidRPr="005138CB">
        <w:rPr>
          <w:rStyle w:val="Ttulo2Car"/>
          <w:rFonts w:cs="Arial"/>
          <w:b/>
          <w:szCs w:val="24"/>
        </w:rPr>
        <w:t xml:space="preserve">  RESULTADOS</w:t>
      </w:r>
      <w:bookmarkEnd w:id="33"/>
      <w:r w:rsidR="00A95A87" w:rsidRPr="005138CB">
        <w:rPr>
          <w:rStyle w:val="Ttulo2Car"/>
          <w:rFonts w:cs="Arial"/>
          <w:b/>
          <w:szCs w:val="24"/>
        </w:rPr>
        <w:t xml:space="preserve"> DE LA FISCALIZACIÓN EFECTUADA</w:t>
      </w:r>
      <w:bookmarkEnd w:id="34"/>
      <w:bookmarkEnd w:id="35"/>
    </w:p>
    <w:p w14:paraId="7799A2B5" w14:textId="77777777" w:rsidR="00925047" w:rsidRPr="005138CB" w:rsidRDefault="00925047" w:rsidP="00925047">
      <w:pPr>
        <w:spacing w:after="0"/>
        <w:rPr>
          <w:rFonts w:ascii="Arial" w:hAnsi="Arial" w:cs="Arial"/>
          <w:sz w:val="24"/>
          <w:szCs w:val="24"/>
        </w:rPr>
      </w:pPr>
    </w:p>
    <w:p w14:paraId="4A362300" w14:textId="027ACAFD" w:rsidR="00DB1EB0" w:rsidRPr="005138CB" w:rsidRDefault="00DB1EB0" w:rsidP="00C818DD">
      <w:pPr>
        <w:pStyle w:val="Ttulo2"/>
        <w:numPr>
          <w:ilvl w:val="0"/>
          <w:numId w:val="6"/>
        </w:numPr>
        <w:spacing w:before="0"/>
        <w:jc w:val="both"/>
        <w:rPr>
          <w:rFonts w:cs="Arial"/>
          <w:szCs w:val="24"/>
          <w:lang w:eastAsia="es-ES"/>
        </w:rPr>
      </w:pPr>
      <w:bookmarkStart w:id="36" w:name="_Toc11413511"/>
      <w:bookmarkStart w:id="37" w:name="_Toc74856075"/>
      <w:bookmarkStart w:id="38" w:name="_Toc106268522"/>
      <w:r w:rsidRPr="005138CB">
        <w:rPr>
          <w:rFonts w:cs="Arial"/>
          <w:szCs w:val="24"/>
          <w:lang w:eastAsia="es-ES"/>
        </w:rPr>
        <w:t xml:space="preserve">Resumen general de observaciones y </w:t>
      </w:r>
      <w:r w:rsidR="00851828" w:rsidRPr="005138CB">
        <w:rPr>
          <w:rFonts w:cs="Arial"/>
          <w:szCs w:val="24"/>
          <w:lang w:eastAsia="es-ES"/>
        </w:rPr>
        <w:t>recomendaciones</w:t>
      </w:r>
      <w:r w:rsidRPr="005138CB">
        <w:rPr>
          <w:rFonts w:cs="Arial"/>
          <w:szCs w:val="24"/>
          <w:lang w:eastAsia="es-ES"/>
        </w:rPr>
        <w:t xml:space="preserve"> emitidas en materia de desempeño</w:t>
      </w:r>
      <w:bookmarkEnd w:id="36"/>
      <w:bookmarkEnd w:id="37"/>
      <w:bookmarkEnd w:id="38"/>
    </w:p>
    <w:p w14:paraId="708552FF" w14:textId="77777777" w:rsidR="00BF4624" w:rsidRPr="005138CB" w:rsidRDefault="00BF4624" w:rsidP="001739D3">
      <w:pPr>
        <w:spacing w:after="0"/>
        <w:rPr>
          <w:rFonts w:ascii="Arial" w:hAnsi="Arial" w:cs="Arial"/>
          <w:sz w:val="24"/>
          <w:szCs w:val="24"/>
          <w:lang w:eastAsia="es-ES"/>
        </w:rPr>
      </w:pPr>
    </w:p>
    <w:p w14:paraId="6257A5CE" w14:textId="3C2A320E" w:rsidR="00925047" w:rsidRPr="005138CB" w:rsidRDefault="00730352" w:rsidP="007E4ADD">
      <w:pPr>
        <w:spacing w:after="0"/>
        <w:jc w:val="both"/>
        <w:rPr>
          <w:rFonts w:ascii="Arial" w:hAnsi="Arial" w:cs="Arial"/>
          <w:sz w:val="24"/>
          <w:szCs w:val="24"/>
        </w:rPr>
      </w:pPr>
      <w:r w:rsidRPr="005138CB">
        <w:rPr>
          <w:rFonts w:ascii="Arial" w:hAnsi="Arial" w:cs="Arial"/>
          <w:sz w:val="24"/>
          <w:szCs w:val="24"/>
        </w:rPr>
        <w:t xml:space="preserve">De conformidad con los artículos 17 fracción II, 38, 41 en su segundo párrafo, y 61 párrafo primero de la Ley de Fiscalización y Rendición de Cuentas del Estado de Quintana Roo, y artículos 4, 8 y 9, fracciones X, XI, XVIII y XXVI del Reglamento Interior de la Auditoría Superior del Estado de Quintana </w:t>
      </w:r>
      <w:r w:rsidR="00AF7BD0" w:rsidRPr="005138CB">
        <w:rPr>
          <w:rFonts w:ascii="Arial" w:hAnsi="Arial" w:cs="Arial"/>
          <w:sz w:val="24"/>
          <w:szCs w:val="24"/>
        </w:rPr>
        <w:t>Roo</w:t>
      </w:r>
      <w:r w:rsidRPr="005138CB">
        <w:rPr>
          <w:rFonts w:ascii="Arial" w:hAnsi="Arial" w:cs="Arial"/>
          <w:sz w:val="24"/>
          <w:szCs w:val="24"/>
        </w:rPr>
        <w:t>, duran</w:t>
      </w:r>
      <w:r w:rsidR="00A4661C" w:rsidRPr="005138CB">
        <w:rPr>
          <w:rFonts w:ascii="Arial" w:hAnsi="Arial" w:cs="Arial"/>
          <w:sz w:val="24"/>
          <w:szCs w:val="24"/>
        </w:rPr>
        <w:t xml:space="preserve">te este proceso se determinaron 3 </w:t>
      </w:r>
      <w:r w:rsidRPr="005138CB">
        <w:rPr>
          <w:rFonts w:ascii="Arial" w:hAnsi="Arial" w:cs="Arial"/>
          <w:sz w:val="24"/>
          <w:szCs w:val="24"/>
        </w:rPr>
        <w:t>resultados de la fisca</w:t>
      </w:r>
      <w:r w:rsidR="0039315E" w:rsidRPr="005138CB">
        <w:rPr>
          <w:rFonts w:ascii="Arial" w:hAnsi="Arial" w:cs="Arial"/>
          <w:sz w:val="24"/>
          <w:szCs w:val="24"/>
        </w:rPr>
        <w:t>lización correspondientes a la</w:t>
      </w:r>
      <w:r w:rsidR="00AF7BD0" w:rsidRPr="005138CB">
        <w:rPr>
          <w:rFonts w:ascii="Arial" w:hAnsi="Arial" w:cs="Arial"/>
          <w:sz w:val="24"/>
          <w:szCs w:val="24"/>
        </w:rPr>
        <w:t xml:space="preserve"> </w:t>
      </w:r>
      <w:r w:rsidR="00FC5D91" w:rsidRPr="005138CB">
        <w:rPr>
          <w:rFonts w:ascii="Arial" w:hAnsi="Arial" w:cs="Arial"/>
          <w:b/>
          <w:sz w:val="24"/>
          <w:szCs w:val="24"/>
        </w:rPr>
        <w:t>Auditorí</w:t>
      </w:r>
      <w:r w:rsidR="00AF7BD0" w:rsidRPr="005138CB">
        <w:rPr>
          <w:rFonts w:ascii="Arial" w:hAnsi="Arial" w:cs="Arial"/>
          <w:b/>
          <w:sz w:val="24"/>
          <w:szCs w:val="24"/>
        </w:rPr>
        <w:t>a de Desempeño al cumplimiento de objetivos y metas con base en indicadores de Programas presupuestarios,</w:t>
      </w:r>
      <w:r w:rsidR="00AF7BD0" w:rsidRPr="005138CB">
        <w:rPr>
          <w:rFonts w:ascii="Arial" w:hAnsi="Arial" w:cs="Arial"/>
          <w:sz w:val="24"/>
          <w:szCs w:val="24"/>
        </w:rPr>
        <w:t xml:space="preserve"> que generaron 6 </w:t>
      </w:r>
      <w:r w:rsidRPr="005138CB">
        <w:rPr>
          <w:rFonts w:ascii="Arial" w:hAnsi="Arial" w:cs="Arial"/>
          <w:sz w:val="24"/>
          <w:szCs w:val="24"/>
        </w:rPr>
        <w:t>observaciones. De lo anterior se deriva</w:t>
      </w:r>
      <w:r w:rsidR="000D25D2" w:rsidRPr="005138CB">
        <w:rPr>
          <w:rFonts w:ascii="Arial" w:hAnsi="Arial" w:cs="Arial"/>
          <w:sz w:val="24"/>
          <w:szCs w:val="24"/>
        </w:rPr>
        <w:t xml:space="preserve"> lo siguiente</w:t>
      </w:r>
      <w:r w:rsidR="00F0530F" w:rsidRPr="005138CB">
        <w:rPr>
          <w:rFonts w:ascii="Arial" w:hAnsi="Arial" w:cs="Arial"/>
          <w:sz w:val="24"/>
          <w:szCs w:val="24"/>
        </w:rPr>
        <w:t>:</w:t>
      </w:r>
    </w:p>
    <w:p w14:paraId="39CF2817" w14:textId="77777777" w:rsidR="00E22A6C" w:rsidRPr="005138CB" w:rsidRDefault="00E22A6C" w:rsidP="007E4ADD">
      <w:pPr>
        <w:spacing w:after="0"/>
        <w:jc w:val="both"/>
        <w:rPr>
          <w:rFonts w:ascii="Arial" w:hAnsi="Arial" w:cs="Arial"/>
          <w:b/>
          <w:sz w:val="24"/>
          <w:szCs w:val="24"/>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0B6B7D" w:rsidRPr="002A2C86" w14:paraId="022FE4F8" w14:textId="77777777" w:rsidTr="000B6B7D">
        <w:trPr>
          <w:trHeight w:val="315"/>
          <w:jc w:val="center"/>
        </w:trPr>
        <w:tc>
          <w:tcPr>
            <w:tcW w:w="6096" w:type="dxa"/>
            <w:gridSpan w:val="2"/>
            <w:tcBorders>
              <w:bottom w:val="single" w:sz="4" w:space="0" w:color="000000" w:themeColor="text1"/>
            </w:tcBorders>
            <w:shd w:val="clear" w:color="auto" w:fill="auto"/>
            <w:noWrap/>
            <w:vAlign w:val="center"/>
            <w:hideMark/>
          </w:tcPr>
          <w:p w14:paraId="4692A0CE" w14:textId="1460CC50" w:rsidR="000B6B7D" w:rsidRPr="002A2C86" w:rsidRDefault="003805F3" w:rsidP="000B6B7D">
            <w:pPr>
              <w:spacing w:after="0" w:line="360" w:lineRule="auto"/>
              <w:jc w:val="center"/>
              <w:rPr>
                <w:rFonts w:ascii="Arial" w:hAnsi="Arial" w:cs="Arial"/>
                <w:b/>
                <w:bCs/>
                <w:color w:val="000000"/>
                <w:sz w:val="24"/>
                <w:szCs w:val="24"/>
              </w:rPr>
            </w:pPr>
            <w:r w:rsidRPr="00113981">
              <w:rPr>
                <w:rFonts w:ascii="Arial" w:hAnsi="Arial" w:cs="Arial"/>
                <w:b/>
                <w:bCs/>
                <w:color w:val="000000"/>
                <w:sz w:val="24"/>
                <w:szCs w:val="24"/>
              </w:rPr>
              <w:t xml:space="preserve">Observaciones </w:t>
            </w:r>
            <w:r w:rsidR="000B6B7D" w:rsidRPr="00113981">
              <w:rPr>
                <w:rFonts w:ascii="Arial" w:hAnsi="Arial" w:cs="Arial"/>
                <w:b/>
                <w:bCs/>
                <w:color w:val="000000"/>
                <w:sz w:val="24"/>
                <w:szCs w:val="24"/>
              </w:rPr>
              <w:t>Emitidas</w:t>
            </w:r>
          </w:p>
        </w:tc>
      </w:tr>
      <w:tr w:rsidR="006E17FA" w:rsidRPr="002A2C86" w14:paraId="11DE173C" w14:textId="77777777" w:rsidTr="00E6486C">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026FA150" w14:textId="289EB2C1" w:rsidR="006E17FA" w:rsidRPr="002A2C86" w:rsidRDefault="00E6486C" w:rsidP="007F403B">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0F8C3BC8" w14:textId="3711E9FD" w:rsidR="006E17FA" w:rsidRPr="002A2C86" w:rsidRDefault="00E75763" w:rsidP="00C97DA1">
            <w:pPr>
              <w:spacing w:after="0" w:line="360" w:lineRule="auto"/>
              <w:jc w:val="center"/>
              <w:rPr>
                <w:rFonts w:ascii="Arial" w:hAnsi="Arial" w:cs="Arial"/>
                <w:b/>
                <w:bCs/>
                <w:color w:val="000000"/>
                <w:sz w:val="24"/>
                <w:szCs w:val="24"/>
              </w:rPr>
            </w:pPr>
            <w:r>
              <w:rPr>
                <w:rFonts w:ascii="Arial" w:hAnsi="Arial" w:cs="Arial"/>
                <w:b/>
                <w:color w:val="000000"/>
                <w:sz w:val="24"/>
                <w:szCs w:val="24"/>
              </w:rPr>
              <w:t>6</w:t>
            </w:r>
          </w:p>
        </w:tc>
      </w:tr>
      <w:tr w:rsidR="006E17FA" w:rsidRPr="002A2C86" w14:paraId="1CEBAA54" w14:textId="77777777" w:rsidTr="00C818DD">
        <w:trPr>
          <w:trHeight w:val="302"/>
          <w:jc w:val="center"/>
        </w:trPr>
        <w:tc>
          <w:tcPr>
            <w:tcW w:w="4673" w:type="dxa"/>
            <w:tcBorders>
              <w:top w:val="single" w:sz="4" w:space="0" w:color="000000" w:themeColor="text1"/>
              <w:bottom w:val="single" w:sz="4" w:space="0" w:color="000000" w:themeColor="text1"/>
            </w:tcBorders>
            <w:shd w:val="clear" w:color="auto" w:fill="auto"/>
            <w:noWrap/>
            <w:vAlign w:val="bottom"/>
            <w:hideMark/>
          </w:tcPr>
          <w:p w14:paraId="102E11C4" w14:textId="0063AC52" w:rsidR="006E17FA" w:rsidRPr="002A2C86" w:rsidRDefault="00E6486C" w:rsidP="00925047">
            <w:pPr>
              <w:spacing w:after="0" w:line="360" w:lineRule="auto"/>
              <w:rPr>
                <w:rFonts w:ascii="Arial" w:hAnsi="Arial" w:cs="Arial"/>
                <w:b/>
                <w:color w:val="000000"/>
                <w:sz w:val="24"/>
                <w:szCs w:val="24"/>
              </w:rPr>
            </w:pPr>
            <w:r w:rsidRPr="002A2C86">
              <w:rPr>
                <w:rFonts w:ascii="Arial" w:hAnsi="Arial"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14:paraId="526C39A1" w14:textId="3966F512" w:rsidR="006E17FA" w:rsidRPr="002A2C86" w:rsidRDefault="00113981" w:rsidP="001B2459">
            <w:pPr>
              <w:spacing w:after="0" w:line="360" w:lineRule="auto"/>
              <w:jc w:val="center"/>
              <w:rPr>
                <w:rFonts w:ascii="Arial" w:hAnsi="Arial" w:cs="Arial"/>
                <w:b/>
                <w:color w:val="000000"/>
                <w:sz w:val="24"/>
                <w:szCs w:val="24"/>
              </w:rPr>
            </w:pPr>
            <w:r>
              <w:rPr>
                <w:rFonts w:ascii="Arial" w:hAnsi="Arial" w:cs="Arial"/>
                <w:b/>
                <w:color w:val="000000"/>
                <w:sz w:val="24"/>
                <w:szCs w:val="24"/>
              </w:rPr>
              <w:t>0</w:t>
            </w:r>
          </w:p>
        </w:tc>
      </w:tr>
      <w:tr w:rsidR="006E17FA" w:rsidRPr="002A2C86" w14:paraId="2245C43C" w14:textId="77777777" w:rsidTr="000B6B7D">
        <w:trPr>
          <w:trHeight w:val="315"/>
          <w:jc w:val="center"/>
        </w:trPr>
        <w:tc>
          <w:tcPr>
            <w:tcW w:w="4673" w:type="dxa"/>
            <w:tcBorders>
              <w:top w:val="single" w:sz="4" w:space="0" w:color="000000" w:themeColor="text1"/>
            </w:tcBorders>
            <w:shd w:val="clear" w:color="auto" w:fill="auto"/>
            <w:noWrap/>
            <w:vAlign w:val="bottom"/>
            <w:hideMark/>
          </w:tcPr>
          <w:p w14:paraId="17F21BCE" w14:textId="3DA36011" w:rsidR="006E17FA" w:rsidRPr="002A2C86" w:rsidRDefault="00E6486C" w:rsidP="007F403B">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14:paraId="3E2165A8" w14:textId="4B3ECDC5" w:rsidR="006E17FA" w:rsidRPr="002A2C86" w:rsidRDefault="00E75763" w:rsidP="001B2459">
            <w:pPr>
              <w:spacing w:after="0" w:line="360" w:lineRule="auto"/>
              <w:jc w:val="center"/>
              <w:rPr>
                <w:rFonts w:ascii="Arial" w:hAnsi="Arial" w:cs="Arial"/>
                <w:b/>
                <w:bCs/>
                <w:color w:val="000000"/>
                <w:sz w:val="24"/>
                <w:szCs w:val="24"/>
              </w:rPr>
            </w:pPr>
            <w:r>
              <w:rPr>
                <w:rFonts w:ascii="Arial" w:hAnsi="Arial" w:cs="Arial"/>
                <w:b/>
                <w:color w:val="000000"/>
                <w:sz w:val="24"/>
                <w:szCs w:val="24"/>
              </w:rPr>
              <w:t>6</w:t>
            </w:r>
          </w:p>
        </w:tc>
      </w:tr>
    </w:tbl>
    <w:p w14:paraId="6F3E99E9" w14:textId="1D4F3884" w:rsidR="007516E0" w:rsidRPr="002A2C86" w:rsidRDefault="007516E0" w:rsidP="00EE1231">
      <w:pPr>
        <w:spacing w:after="0"/>
        <w:rPr>
          <w:rFonts w:cs="Arial"/>
          <w:b/>
          <w:szCs w:val="24"/>
          <w:lang w:eastAsia="es-ES"/>
        </w:rPr>
      </w:pPr>
      <w:bookmarkStart w:id="39" w:name="_Toc11413512"/>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E6486C" w:rsidRPr="002A2C86" w14:paraId="1FD604C6" w14:textId="77777777" w:rsidTr="00C97DA1">
        <w:trPr>
          <w:trHeight w:val="315"/>
          <w:jc w:val="center"/>
        </w:trPr>
        <w:tc>
          <w:tcPr>
            <w:tcW w:w="6096" w:type="dxa"/>
            <w:gridSpan w:val="2"/>
            <w:tcBorders>
              <w:bottom w:val="single" w:sz="4" w:space="0" w:color="000000" w:themeColor="text1"/>
            </w:tcBorders>
            <w:shd w:val="clear" w:color="auto" w:fill="auto"/>
            <w:noWrap/>
            <w:vAlign w:val="center"/>
            <w:hideMark/>
          </w:tcPr>
          <w:p w14:paraId="4AFE7B89" w14:textId="44B57762" w:rsidR="00E6486C" w:rsidRPr="002A2C86" w:rsidRDefault="00E6486C" w:rsidP="00C97DA1">
            <w:pPr>
              <w:spacing w:after="0" w:line="360" w:lineRule="auto"/>
              <w:jc w:val="center"/>
              <w:rPr>
                <w:rFonts w:ascii="Arial" w:hAnsi="Arial" w:cs="Arial"/>
                <w:b/>
                <w:bCs/>
                <w:color w:val="000000"/>
                <w:sz w:val="24"/>
                <w:szCs w:val="24"/>
              </w:rPr>
            </w:pPr>
            <w:r w:rsidRPr="00113981">
              <w:rPr>
                <w:rFonts w:ascii="Arial" w:hAnsi="Arial" w:cs="Arial"/>
                <w:b/>
                <w:bCs/>
                <w:color w:val="000000"/>
                <w:sz w:val="24"/>
                <w:szCs w:val="24"/>
              </w:rPr>
              <w:t>Recomendaciones Emitidas</w:t>
            </w:r>
          </w:p>
        </w:tc>
      </w:tr>
      <w:tr w:rsidR="00E6486C" w:rsidRPr="002A2C86" w14:paraId="29CFEEB0" w14:textId="77777777" w:rsidTr="00C97DA1">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7081D6C6" w14:textId="77777777" w:rsidR="00E6486C" w:rsidRPr="002A2C86" w:rsidRDefault="00E6486C" w:rsidP="00C97DA1">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401968A2" w14:textId="3D36B35B" w:rsidR="00E6486C" w:rsidRPr="002A2C86" w:rsidRDefault="00E75763" w:rsidP="00113981">
            <w:pPr>
              <w:spacing w:after="0" w:line="360" w:lineRule="auto"/>
              <w:jc w:val="center"/>
              <w:rPr>
                <w:rFonts w:ascii="Arial" w:hAnsi="Arial" w:cs="Arial"/>
                <w:b/>
                <w:bCs/>
                <w:color w:val="000000"/>
                <w:sz w:val="24"/>
                <w:szCs w:val="24"/>
              </w:rPr>
            </w:pPr>
            <w:r>
              <w:rPr>
                <w:rFonts w:ascii="Arial" w:hAnsi="Arial" w:cs="Arial"/>
                <w:b/>
                <w:color w:val="000000"/>
                <w:sz w:val="24"/>
                <w:szCs w:val="24"/>
              </w:rPr>
              <w:t>6</w:t>
            </w:r>
          </w:p>
        </w:tc>
      </w:tr>
    </w:tbl>
    <w:p w14:paraId="4DDBE53E" w14:textId="2F008136" w:rsidR="00053456" w:rsidRDefault="00053456" w:rsidP="00C818DD">
      <w:pPr>
        <w:spacing w:after="0"/>
        <w:rPr>
          <w:rFonts w:ascii="Arial" w:hAnsi="Arial" w:cs="Arial"/>
          <w:sz w:val="24"/>
          <w:szCs w:val="24"/>
          <w:lang w:eastAsia="es-ES"/>
        </w:rPr>
      </w:pPr>
      <w:bookmarkStart w:id="40" w:name="_Toc74856076"/>
    </w:p>
    <w:p w14:paraId="4169C624" w14:textId="77777777" w:rsidR="00E22A6C" w:rsidRPr="00C818DD" w:rsidRDefault="00E22A6C" w:rsidP="00C818DD">
      <w:pPr>
        <w:spacing w:after="0"/>
        <w:rPr>
          <w:rFonts w:ascii="Arial" w:hAnsi="Arial" w:cs="Arial"/>
          <w:sz w:val="24"/>
          <w:szCs w:val="24"/>
          <w:lang w:eastAsia="es-ES"/>
        </w:rPr>
      </w:pPr>
    </w:p>
    <w:p w14:paraId="1A2CBC6A" w14:textId="00EAE18F" w:rsidR="00D535D2" w:rsidRPr="00E22A6C" w:rsidRDefault="00254F0C" w:rsidP="004E664F">
      <w:pPr>
        <w:pStyle w:val="Ttulo2"/>
        <w:numPr>
          <w:ilvl w:val="0"/>
          <w:numId w:val="6"/>
        </w:numPr>
        <w:rPr>
          <w:rFonts w:cs="Arial"/>
          <w:szCs w:val="24"/>
          <w:lang w:eastAsia="es-ES"/>
        </w:rPr>
      </w:pPr>
      <w:bookmarkStart w:id="41" w:name="_Toc106268523"/>
      <w:r w:rsidRPr="001C6ACB">
        <w:rPr>
          <w:rFonts w:cs="Arial"/>
          <w:szCs w:val="24"/>
          <w:lang w:eastAsia="es-ES"/>
        </w:rPr>
        <w:lastRenderedPageBreak/>
        <w:t>Detalle de Resultados</w:t>
      </w:r>
      <w:bookmarkEnd w:id="39"/>
      <w:bookmarkEnd w:id="40"/>
      <w:bookmarkEnd w:id="41"/>
    </w:p>
    <w:p w14:paraId="41B5EE8C" w14:textId="77777777" w:rsidR="001C6ACB" w:rsidRPr="00E22A6C" w:rsidRDefault="001C6ACB" w:rsidP="00113981">
      <w:pPr>
        <w:spacing w:after="0"/>
        <w:rPr>
          <w:rFonts w:ascii="Arial" w:eastAsia="Times New Roman" w:hAnsi="Arial" w:cs="Arial"/>
          <w:sz w:val="24"/>
          <w:szCs w:val="24"/>
          <w:lang w:eastAsia="es-ES"/>
        </w:rPr>
      </w:pPr>
    </w:p>
    <w:p w14:paraId="358A73AC" w14:textId="66A9E5F2" w:rsidR="00B92C1F" w:rsidRPr="00E22A6C" w:rsidRDefault="00B92C1F" w:rsidP="00053456">
      <w:pPr>
        <w:spacing w:after="0"/>
        <w:jc w:val="both"/>
        <w:rPr>
          <w:rFonts w:ascii="Arial" w:eastAsia="Times New Roman" w:hAnsi="Arial" w:cs="Arial"/>
          <w:b/>
          <w:bCs/>
          <w:sz w:val="24"/>
          <w:szCs w:val="24"/>
          <w:lang w:eastAsia="es-ES"/>
        </w:rPr>
      </w:pPr>
      <w:bookmarkStart w:id="42" w:name="_Toc74856077"/>
      <w:r w:rsidRPr="00E22A6C">
        <w:rPr>
          <w:rFonts w:ascii="Arial" w:eastAsia="Times New Roman" w:hAnsi="Arial" w:cs="Arial"/>
          <w:b/>
          <w:sz w:val="24"/>
          <w:szCs w:val="24"/>
          <w:lang w:eastAsia="es-ES"/>
        </w:rPr>
        <w:t>Resultado Número</w:t>
      </w:r>
      <w:r w:rsidR="00823CD5" w:rsidRPr="00E22A6C">
        <w:rPr>
          <w:rFonts w:ascii="Arial" w:eastAsia="Times New Roman" w:hAnsi="Arial" w:cs="Arial"/>
          <w:b/>
          <w:sz w:val="24"/>
          <w:szCs w:val="24"/>
          <w:lang w:eastAsia="es-ES"/>
        </w:rPr>
        <w:t xml:space="preserve"> </w:t>
      </w:r>
      <w:r w:rsidR="00E75763" w:rsidRPr="00E22A6C">
        <w:rPr>
          <w:rFonts w:ascii="Arial" w:eastAsia="Times New Roman" w:hAnsi="Arial" w:cs="Arial"/>
          <w:b/>
          <w:sz w:val="24"/>
          <w:szCs w:val="24"/>
          <w:lang w:eastAsia="es-ES"/>
        </w:rPr>
        <w:t>1</w:t>
      </w:r>
      <w:r w:rsidR="00C97DA1" w:rsidRPr="00E22A6C">
        <w:rPr>
          <w:rFonts w:ascii="Arial" w:eastAsia="Times New Roman" w:hAnsi="Arial" w:cs="Arial"/>
          <w:b/>
          <w:sz w:val="24"/>
          <w:szCs w:val="24"/>
          <w:lang w:eastAsia="es-ES"/>
        </w:rPr>
        <w:t>.</w:t>
      </w:r>
      <w:bookmarkEnd w:id="42"/>
    </w:p>
    <w:p w14:paraId="0A6EC9E2" w14:textId="2F40306F" w:rsidR="00B92C1F" w:rsidRPr="00E22A6C" w:rsidRDefault="00B92C1F" w:rsidP="00053456">
      <w:pPr>
        <w:autoSpaceDE w:val="0"/>
        <w:autoSpaceDN w:val="0"/>
        <w:adjustRightInd w:val="0"/>
        <w:spacing w:after="0"/>
        <w:jc w:val="both"/>
        <w:rPr>
          <w:rFonts w:ascii="Arial" w:eastAsia="Times New Roman" w:hAnsi="Arial" w:cs="Arial"/>
          <w:bCs/>
          <w:sz w:val="24"/>
          <w:szCs w:val="24"/>
          <w:lang w:eastAsia="es-ES"/>
        </w:rPr>
      </w:pPr>
    </w:p>
    <w:p w14:paraId="0514ACA2" w14:textId="30EBAC4A" w:rsidR="00251C83" w:rsidRPr="00E22A6C" w:rsidRDefault="00E75763" w:rsidP="00053456">
      <w:pPr>
        <w:spacing w:after="0"/>
        <w:jc w:val="both"/>
        <w:rPr>
          <w:rFonts w:ascii="Arial" w:hAnsi="Arial" w:cs="Arial"/>
          <w:b/>
          <w:sz w:val="24"/>
          <w:szCs w:val="24"/>
        </w:rPr>
      </w:pPr>
      <w:r w:rsidRPr="00E22A6C">
        <w:rPr>
          <w:rFonts w:ascii="Arial" w:hAnsi="Arial" w:cs="Arial"/>
          <w:b/>
          <w:sz w:val="24"/>
          <w:szCs w:val="24"/>
        </w:rPr>
        <w:t>Eficacia</w:t>
      </w:r>
      <w:r w:rsidR="00CD628A" w:rsidRPr="00E22A6C">
        <w:rPr>
          <w:rFonts w:ascii="Arial" w:hAnsi="Arial" w:cs="Arial"/>
          <w:b/>
          <w:sz w:val="24"/>
          <w:szCs w:val="24"/>
        </w:rPr>
        <w:t>.</w:t>
      </w:r>
    </w:p>
    <w:p w14:paraId="2FDE4BB0" w14:textId="77777777" w:rsidR="00251C83" w:rsidRPr="00E22A6C" w:rsidRDefault="00251C83" w:rsidP="00053456">
      <w:pPr>
        <w:spacing w:after="0"/>
        <w:jc w:val="both"/>
        <w:rPr>
          <w:rFonts w:ascii="Arial" w:hAnsi="Arial" w:cs="Arial"/>
          <w:sz w:val="24"/>
          <w:szCs w:val="24"/>
        </w:rPr>
      </w:pPr>
    </w:p>
    <w:p w14:paraId="052F79A1" w14:textId="7E5B7966" w:rsidR="00251C83" w:rsidRPr="00E22A6C" w:rsidRDefault="00251C83" w:rsidP="00053456">
      <w:pPr>
        <w:spacing w:after="0"/>
        <w:jc w:val="both"/>
        <w:rPr>
          <w:rFonts w:ascii="Arial" w:hAnsi="Arial" w:cs="Arial"/>
          <w:b/>
          <w:sz w:val="24"/>
          <w:szCs w:val="24"/>
        </w:rPr>
      </w:pPr>
      <w:r w:rsidRPr="00E22A6C">
        <w:rPr>
          <w:rFonts w:ascii="Arial" w:hAnsi="Arial" w:cs="Arial"/>
          <w:b/>
          <w:sz w:val="24"/>
          <w:szCs w:val="24"/>
        </w:rPr>
        <w:t xml:space="preserve">1. </w:t>
      </w:r>
      <w:r w:rsidR="00E75763" w:rsidRPr="00E22A6C">
        <w:rPr>
          <w:rFonts w:ascii="Arial" w:hAnsi="Arial" w:cs="Arial"/>
          <w:b/>
          <w:bCs/>
          <w:sz w:val="24"/>
          <w:szCs w:val="24"/>
        </w:rPr>
        <w:t xml:space="preserve">Matrices de Indicadores para Resultados de los </w:t>
      </w:r>
      <w:r w:rsidR="00E22A6C" w:rsidRPr="00E22A6C">
        <w:rPr>
          <w:rFonts w:ascii="Arial" w:hAnsi="Arial" w:cs="Arial"/>
          <w:b/>
          <w:bCs/>
          <w:sz w:val="24"/>
          <w:szCs w:val="24"/>
        </w:rPr>
        <w:t>P</w:t>
      </w:r>
      <w:r w:rsidR="00E75763" w:rsidRPr="00E22A6C">
        <w:rPr>
          <w:rFonts w:ascii="Arial" w:hAnsi="Arial" w:cs="Arial"/>
          <w:b/>
          <w:bCs/>
          <w:sz w:val="24"/>
          <w:szCs w:val="24"/>
        </w:rPr>
        <w:t>rogramas presupuestarios.</w:t>
      </w:r>
    </w:p>
    <w:p w14:paraId="70645278" w14:textId="77777777" w:rsidR="005138CB" w:rsidRPr="00E22A6C" w:rsidRDefault="005138CB" w:rsidP="00E22A6C">
      <w:pPr>
        <w:spacing w:after="0"/>
        <w:jc w:val="both"/>
        <w:rPr>
          <w:rFonts w:ascii="Arial" w:hAnsi="Arial" w:cs="Arial"/>
          <w:sz w:val="24"/>
          <w:szCs w:val="24"/>
        </w:rPr>
      </w:pPr>
    </w:p>
    <w:p w14:paraId="0959CE28" w14:textId="3A7FDBD8" w:rsidR="00251C83" w:rsidRPr="00E22A6C" w:rsidRDefault="00251C83" w:rsidP="00053456">
      <w:pPr>
        <w:spacing w:after="0"/>
        <w:ind w:left="426"/>
        <w:jc w:val="both"/>
        <w:rPr>
          <w:rFonts w:ascii="Arial" w:hAnsi="Arial" w:cs="Arial"/>
          <w:b/>
          <w:sz w:val="24"/>
          <w:szCs w:val="24"/>
        </w:rPr>
      </w:pPr>
      <w:r w:rsidRPr="00E22A6C">
        <w:rPr>
          <w:rFonts w:ascii="Arial" w:hAnsi="Arial" w:cs="Arial"/>
          <w:b/>
          <w:sz w:val="24"/>
          <w:szCs w:val="24"/>
        </w:rPr>
        <w:t xml:space="preserve">1.1 </w:t>
      </w:r>
      <w:r w:rsidR="00E75763" w:rsidRPr="00E22A6C">
        <w:rPr>
          <w:rFonts w:ascii="Arial" w:hAnsi="Arial" w:cs="Arial"/>
          <w:b/>
          <w:sz w:val="24"/>
          <w:szCs w:val="24"/>
        </w:rPr>
        <w:t>Elementos de monitoreo y evaluación de los programas.</w:t>
      </w:r>
    </w:p>
    <w:p w14:paraId="0E86D6BD" w14:textId="77777777" w:rsidR="00251C83" w:rsidRPr="00E22A6C" w:rsidRDefault="00251C83" w:rsidP="00053456">
      <w:pPr>
        <w:autoSpaceDE w:val="0"/>
        <w:autoSpaceDN w:val="0"/>
        <w:adjustRightInd w:val="0"/>
        <w:spacing w:after="0"/>
        <w:jc w:val="both"/>
        <w:rPr>
          <w:rFonts w:ascii="Arial" w:eastAsia="Times New Roman" w:hAnsi="Arial" w:cs="Arial"/>
          <w:bCs/>
          <w:sz w:val="24"/>
          <w:szCs w:val="24"/>
          <w:lang w:eastAsia="es-ES"/>
        </w:rPr>
      </w:pPr>
    </w:p>
    <w:p w14:paraId="70253E2B" w14:textId="72BBF5E3" w:rsidR="0039315E" w:rsidRDefault="00E75763" w:rsidP="00053456">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Con observacion</w:t>
      </w:r>
      <w:r w:rsidR="00A1092C" w:rsidRPr="00A21263">
        <w:rPr>
          <w:rFonts w:ascii="Arial" w:eastAsia="Times New Roman" w:hAnsi="Arial" w:cs="Arial"/>
          <w:b/>
          <w:bCs/>
          <w:sz w:val="24"/>
          <w:szCs w:val="24"/>
          <w:lang w:eastAsia="es-ES"/>
        </w:rPr>
        <w:t>es</w:t>
      </w:r>
      <w:r w:rsidR="00A1092C">
        <w:rPr>
          <w:rFonts w:ascii="Arial" w:eastAsia="Times New Roman" w:hAnsi="Arial" w:cs="Arial"/>
          <w:b/>
          <w:bCs/>
          <w:sz w:val="24"/>
          <w:szCs w:val="24"/>
          <w:lang w:eastAsia="es-ES"/>
        </w:rPr>
        <w:t>.</w:t>
      </w:r>
    </w:p>
    <w:p w14:paraId="2FD4FA6E" w14:textId="77777777" w:rsidR="007436E8" w:rsidRPr="00E22A6C" w:rsidRDefault="007436E8" w:rsidP="007436E8">
      <w:pPr>
        <w:autoSpaceDE w:val="0"/>
        <w:autoSpaceDN w:val="0"/>
        <w:adjustRightInd w:val="0"/>
        <w:spacing w:after="0"/>
        <w:jc w:val="both"/>
        <w:rPr>
          <w:rFonts w:ascii="Arial" w:hAnsi="Arial" w:cs="Arial"/>
          <w:bCs/>
          <w:sz w:val="20"/>
          <w:szCs w:val="20"/>
        </w:rPr>
      </w:pPr>
    </w:p>
    <w:p w14:paraId="7E56BB79" w14:textId="77777777" w:rsidR="00113981" w:rsidRPr="00113981" w:rsidRDefault="00113981" w:rsidP="00113981">
      <w:pPr>
        <w:spacing w:after="0"/>
        <w:jc w:val="both"/>
        <w:rPr>
          <w:rFonts w:ascii="Arial" w:hAnsi="Arial"/>
          <w:sz w:val="24"/>
        </w:rPr>
      </w:pPr>
      <w:r w:rsidRPr="00113981">
        <w:rPr>
          <w:rFonts w:ascii="Arial" w:hAnsi="Arial"/>
          <w:sz w:val="24"/>
        </w:rPr>
        <w:t>La Metodología de Marco Lógico (MML) es una herramienta que facilita el proceso de conceptualización, diseño, ejecución, monitoreo y evaluación de programas y proyectos; su uso permite presentar de forma sistemática y lógica los objetivos de un programa y sus relaciones de causalidad. Una de sus principales ventajas, es que propicia una expresión clara y sencilla de la lógica interna de los programas, proyectos y de los resultados esperados con su ejercicio. Por otra parte, genera información necesaria para la ejecución, monitoreo y evaluación del Programa presupuestario, así como para la rendición de cuentas</w:t>
      </w:r>
      <w:r w:rsidRPr="00113981">
        <w:rPr>
          <w:rFonts w:ascii="Arial" w:hAnsi="Arial"/>
          <w:sz w:val="24"/>
          <w:vertAlign w:val="superscript"/>
        </w:rPr>
        <w:footnoteReference w:id="5"/>
      </w:r>
      <w:r w:rsidRPr="00113981">
        <w:rPr>
          <w:rFonts w:ascii="Arial" w:hAnsi="Arial"/>
          <w:sz w:val="24"/>
        </w:rPr>
        <w:t>.</w:t>
      </w:r>
    </w:p>
    <w:p w14:paraId="60631CB2" w14:textId="77777777" w:rsidR="00113981" w:rsidRPr="00113981" w:rsidRDefault="00113981" w:rsidP="00113981">
      <w:pPr>
        <w:spacing w:after="0"/>
        <w:jc w:val="both"/>
        <w:rPr>
          <w:rFonts w:ascii="Arial" w:hAnsi="Arial"/>
          <w:sz w:val="24"/>
        </w:rPr>
      </w:pPr>
    </w:p>
    <w:p w14:paraId="5550CFB9" w14:textId="77777777" w:rsidR="00113981" w:rsidRPr="00113981" w:rsidRDefault="00113981" w:rsidP="00113981">
      <w:pPr>
        <w:spacing w:after="0"/>
        <w:jc w:val="both"/>
        <w:rPr>
          <w:rFonts w:ascii="Arial" w:hAnsi="Arial"/>
          <w:sz w:val="24"/>
        </w:rPr>
      </w:pPr>
      <w:r w:rsidRPr="00113981">
        <w:rPr>
          <w:rFonts w:ascii="Arial" w:hAnsi="Arial"/>
          <w:sz w:val="24"/>
        </w:rPr>
        <w:t xml:space="preserve">En la construcción de la Matriz de Indicadores para Resultados (MIR), una vez que se ha concluido la definición de los Medios de Verificación para cada uno de los indicadores, es necesario revisar la valoración de la consistencia interna de la matriz, mediante la revisión de la lógica horizontal. </w:t>
      </w:r>
    </w:p>
    <w:p w14:paraId="183DDE1A" w14:textId="77777777" w:rsidR="00113981" w:rsidRPr="00113981" w:rsidRDefault="00113981" w:rsidP="00113981">
      <w:pPr>
        <w:spacing w:after="0"/>
        <w:jc w:val="both"/>
        <w:rPr>
          <w:rFonts w:ascii="Arial" w:hAnsi="Arial"/>
          <w:sz w:val="24"/>
        </w:rPr>
      </w:pPr>
    </w:p>
    <w:p w14:paraId="187E4285" w14:textId="23EBCB1B" w:rsidR="00113981" w:rsidRDefault="00113981" w:rsidP="00113981">
      <w:pPr>
        <w:spacing w:after="0"/>
        <w:jc w:val="both"/>
        <w:rPr>
          <w:rFonts w:ascii="Arial" w:hAnsi="Arial"/>
          <w:sz w:val="24"/>
        </w:rPr>
      </w:pPr>
      <w:r w:rsidRPr="00113981">
        <w:rPr>
          <w:rFonts w:ascii="Arial" w:hAnsi="Arial"/>
          <w:sz w:val="24"/>
        </w:rPr>
        <w:t>Esta lógica horizontal corresponde a los elementos de monitoreo y evaluación del programa, que hacen posible determinar si éste cumple con sus objetivos</w:t>
      </w:r>
      <w:r w:rsidRPr="00113981">
        <w:rPr>
          <w:rFonts w:ascii="Arial" w:hAnsi="Arial"/>
          <w:sz w:val="24"/>
          <w:vertAlign w:val="superscript"/>
        </w:rPr>
        <w:footnoteReference w:id="6"/>
      </w:r>
      <w:r w:rsidRPr="00113981">
        <w:rPr>
          <w:rFonts w:ascii="Arial" w:hAnsi="Arial"/>
          <w:sz w:val="24"/>
        </w:rPr>
        <w:t>. Se integra de las columnas resumen narrativo, indicadores, medios de verificación y supuestos. Los medios de verificación señalan las fuentes de las que se obtiene la información para el cálculo de los indicadores, los cuales permiten verificar el avance y cumplimiento de los objetivos del resumen narrativo. En la siguiente figura se representa el sentido de la valoración de esta lógica:</w:t>
      </w:r>
    </w:p>
    <w:p w14:paraId="0C3C7A49" w14:textId="6AD599A9" w:rsidR="00492B8D" w:rsidRDefault="00492B8D" w:rsidP="00492B8D">
      <w:pPr>
        <w:spacing w:after="0" w:line="240" w:lineRule="auto"/>
        <w:jc w:val="center"/>
        <w:rPr>
          <w:rFonts w:ascii="Arial" w:hAnsi="Arial"/>
          <w:b/>
          <w:sz w:val="20"/>
          <w:szCs w:val="20"/>
        </w:rPr>
      </w:pPr>
      <w:r w:rsidRPr="00F50F51">
        <w:rPr>
          <w:rFonts w:ascii="Arial" w:hAnsi="Arial"/>
          <w:b/>
          <w:sz w:val="20"/>
          <w:szCs w:val="20"/>
        </w:rPr>
        <w:lastRenderedPageBreak/>
        <w:t>Imagen 1. Lógica horizontal del proyecto o programa.</w:t>
      </w:r>
    </w:p>
    <w:p w14:paraId="1F74D412" w14:textId="77777777" w:rsidR="007213C6" w:rsidRPr="007213C6" w:rsidRDefault="007213C6" w:rsidP="00492B8D">
      <w:pPr>
        <w:spacing w:after="0" w:line="240" w:lineRule="auto"/>
        <w:jc w:val="center"/>
        <w:rPr>
          <w:rFonts w:ascii="Arial" w:hAnsi="Arial"/>
          <w:sz w:val="16"/>
          <w:szCs w:val="16"/>
        </w:rPr>
      </w:pPr>
    </w:p>
    <w:p w14:paraId="19D0295D" w14:textId="6D23E945" w:rsidR="00492B8D" w:rsidRDefault="00492B8D" w:rsidP="00492B8D">
      <w:pPr>
        <w:spacing w:after="0"/>
        <w:jc w:val="center"/>
        <w:rPr>
          <w:rFonts w:ascii="Arial" w:hAnsi="Arial"/>
          <w:sz w:val="24"/>
          <w:szCs w:val="24"/>
        </w:rPr>
      </w:pPr>
      <w:r w:rsidRPr="00173479">
        <w:rPr>
          <w:rFonts w:ascii="Arial" w:hAnsi="Arial"/>
          <w:noProof/>
          <w:sz w:val="18"/>
          <w:szCs w:val="18"/>
        </w:rPr>
        <w:drawing>
          <wp:inline distT="0" distB="0" distL="0" distR="0" wp14:anchorId="15B8F72D" wp14:editId="73EF3D9B">
            <wp:extent cx="3747655" cy="2211471"/>
            <wp:effectExtent l="0" t="0" r="571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3888" t="27019" r="17547" b="4555"/>
                    <a:stretch/>
                  </pic:blipFill>
                  <pic:spPr bwMode="auto">
                    <a:xfrm>
                      <a:off x="0" y="0"/>
                      <a:ext cx="3778401" cy="2229614"/>
                    </a:xfrm>
                    <a:prstGeom prst="rect">
                      <a:avLst/>
                    </a:prstGeom>
                    <a:ln>
                      <a:noFill/>
                    </a:ln>
                    <a:extLst>
                      <a:ext uri="{53640926-AAD7-44D8-BBD7-CCE9431645EC}">
                        <a14:shadowObscured xmlns:a14="http://schemas.microsoft.com/office/drawing/2010/main"/>
                      </a:ext>
                    </a:extLst>
                  </pic:spPr>
                </pic:pic>
              </a:graphicData>
            </a:graphic>
          </wp:inline>
        </w:drawing>
      </w:r>
    </w:p>
    <w:p w14:paraId="63BF61A6" w14:textId="23267DB6" w:rsidR="00492B8D" w:rsidRDefault="00492B8D" w:rsidP="00492B8D">
      <w:pPr>
        <w:spacing w:after="0"/>
        <w:ind w:left="1560" w:right="1843"/>
        <w:jc w:val="both"/>
        <w:rPr>
          <w:rFonts w:ascii="Arial" w:hAnsi="Arial"/>
          <w:sz w:val="24"/>
          <w:szCs w:val="24"/>
        </w:rPr>
      </w:pPr>
      <w:r w:rsidRPr="00EE0E88">
        <w:rPr>
          <w:rFonts w:ascii="Arial" w:hAnsi="Arial"/>
          <w:b/>
          <w:sz w:val="14"/>
          <w:szCs w:val="14"/>
        </w:rPr>
        <w:t>Fuente:</w:t>
      </w:r>
      <w:r w:rsidRPr="00EE0E88">
        <w:rPr>
          <w:rFonts w:ascii="Arial" w:hAnsi="Arial"/>
          <w:sz w:val="14"/>
          <w:szCs w:val="14"/>
        </w:rPr>
        <w:t xml:space="preserve"> Figura obtenida de la Guía para el diseño de la Matriz de Indicadores para Resultados de la Secretaría de Hacienda y Crédito Público (SHCP), Página 61.</w:t>
      </w:r>
    </w:p>
    <w:p w14:paraId="2121DC03" w14:textId="77777777" w:rsidR="00492B8D" w:rsidRDefault="00492B8D" w:rsidP="00113981">
      <w:pPr>
        <w:spacing w:after="0"/>
        <w:jc w:val="both"/>
        <w:rPr>
          <w:rFonts w:ascii="Arial" w:hAnsi="Arial"/>
          <w:sz w:val="24"/>
        </w:rPr>
      </w:pPr>
    </w:p>
    <w:p w14:paraId="5D127EC6" w14:textId="7AB2317F" w:rsidR="00113981" w:rsidRPr="00113981" w:rsidRDefault="00113981" w:rsidP="00113981">
      <w:pPr>
        <w:spacing w:after="0"/>
        <w:jc w:val="both"/>
        <w:rPr>
          <w:rFonts w:ascii="Arial" w:hAnsi="Arial"/>
          <w:sz w:val="24"/>
        </w:rPr>
      </w:pPr>
      <w:r w:rsidRPr="00113981">
        <w:rPr>
          <w:rFonts w:ascii="Arial" w:hAnsi="Arial"/>
          <w:sz w:val="24"/>
        </w:rPr>
        <w:t>Para verificar la lógica horizontal, es necesario seguir estos puntos</w:t>
      </w:r>
      <w:r w:rsidRPr="00113981">
        <w:rPr>
          <w:rFonts w:ascii="Arial" w:hAnsi="Arial"/>
          <w:sz w:val="24"/>
          <w:vertAlign w:val="superscript"/>
        </w:rPr>
        <w:footnoteReference w:id="7"/>
      </w:r>
      <w:r w:rsidRPr="00113981">
        <w:rPr>
          <w:rFonts w:ascii="Arial" w:hAnsi="Arial"/>
          <w:sz w:val="24"/>
        </w:rPr>
        <w:t>:</w:t>
      </w:r>
    </w:p>
    <w:p w14:paraId="299665FF" w14:textId="77777777" w:rsidR="00113981" w:rsidRPr="00113981" w:rsidRDefault="00113981" w:rsidP="00113981">
      <w:pPr>
        <w:spacing w:after="0"/>
        <w:jc w:val="both"/>
        <w:rPr>
          <w:rFonts w:ascii="Arial" w:hAnsi="Arial"/>
          <w:sz w:val="24"/>
        </w:rPr>
      </w:pPr>
    </w:p>
    <w:p w14:paraId="09D3A8FA" w14:textId="77777777" w:rsidR="00113981" w:rsidRPr="00113981" w:rsidRDefault="00113981" w:rsidP="009C5CD9">
      <w:pPr>
        <w:numPr>
          <w:ilvl w:val="0"/>
          <w:numId w:val="12"/>
        </w:numPr>
        <w:spacing w:after="0"/>
        <w:jc w:val="both"/>
        <w:rPr>
          <w:rFonts w:ascii="Arial" w:hAnsi="Arial"/>
          <w:sz w:val="24"/>
        </w:rPr>
      </w:pPr>
      <w:r w:rsidRPr="00113981">
        <w:rPr>
          <w:rFonts w:ascii="Arial" w:hAnsi="Arial"/>
          <w:sz w:val="24"/>
        </w:rPr>
        <w:t>Se han identificado supuestos para cada nivel del resumen narrativo.</w:t>
      </w:r>
    </w:p>
    <w:p w14:paraId="18064149" w14:textId="77777777" w:rsidR="00113981" w:rsidRPr="00113981" w:rsidRDefault="00113981" w:rsidP="009C5CD9">
      <w:pPr>
        <w:numPr>
          <w:ilvl w:val="0"/>
          <w:numId w:val="11"/>
        </w:numPr>
        <w:spacing w:after="0"/>
        <w:jc w:val="both"/>
        <w:rPr>
          <w:rFonts w:ascii="Arial" w:hAnsi="Arial"/>
          <w:sz w:val="24"/>
        </w:rPr>
      </w:pPr>
      <w:r w:rsidRPr="00113981">
        <w:rPr>
          <w:rFonts w:ascii="Arial" w:hAnsi="Arial"/>
          <w:sz w:val="24"/>
        </w:rPr>
        <w:t xml:space="preserve">Los medios de verificación identificados son los necesarios y suficientes para obtener los datos requeridos para el cálculo de los indicadores. </w:t>
      </w:r>
    </w:p>
    <w:p w14:paraId="4303456B" w14:textId="77777777" w:rsidR="00113981" w:rsidRPr="00113981" w:rsidRDefault="00113981" w:rsidP="009C5CD9">
      <w:pPr>
        <w:numPr>
          <w:ilvl w:val="0"/>
          <w:numId w:val="11"/>
        </w:numPr>
        <w:spacing w:after="0"/>
        <w:jc w:val="both"/>
        <w:rPr>
          <w:rFonts w:ascii="Arial" w:hAnsi="Arial"/>
          <w:sz w:val="24"/>
        </w:rPr>
      </w:pPr>
      <w:r w:rsidRPr="00113981">
        <w:rPr>
          <w:rFonts w:ascii="Arial" w:hAnsi="Arial"/>
          <w:sz w:val="24"/>
        </w:rPr>
        <w:t>Los indicadores definidos permiten hacer un buen seguimiento de los objetivos y evaluar adecuadamente el logro de los programas.</w:t>
      </w:r>
    </w:p>
    <w:p w14:paraId="6F8AE0AD" w14:textId="77777777" w:rsidR="00113981" w:rsidRPr="00113981" w:rsidRDefault="00113981" w:rsidP="00113981">
      <w:pPr>
        <w:spacing w:after="0"/>
        <w:jc w:val="both"/>
        <w:rPr>
          <w:rFonts w:ascii="Arial" w:hAnsi="Arial"/>
          <w:sz w:val="24"/>
        </w:rPr>
      </w:pPr>
    </w:p>
    <w:p w14:paraId="3DDA3FA3" w14:textId="77777777" w:rsidR="00113981" w:rsidRPr="00113981" w:rsidRDefault="00113981" w:rsidP="00113981">
      <w:pPr>
        <w:spacing w:after="0"/>
        <w:jc w:val="both"/>
        <w:rPr>
          <w:rFonts w:ascii="Arial" w:hAnsi="Arial"/>
          <w:sz w:val="24"/>
        </w:rPr>
      </w:pPr>
      <w:r w:rsidRPr="00113981">
        <w:rPr>
          <w:rFonts w:ascii="Arial" w:hAnsi="Arial"/>
          <w:sz w:val="24"/>
        </w:rPr>
        <w:t xml:space="preserve">Con el fin de detectar desviaciones en relación con lo planeado y realizar consecuentemente las modificaciones y correcciones oportunas, es necesario incorporar tareas continuas de control y seguimiento de la ejecución de los programas y proyectos. </w:t>
      </w:r>
    </w:p>
    <w:p w14:paraId="78C8348A" w14:textId="77777777" w:rsidR="00113981" w:rsidRPr="00113981" w:rsidRDefault="00113981" w:rsidP="00113981">
      <w:pPr>
        <w:spacing w:after="0"/>
        <w:jc w:val="both"/>
        <w:rPr>
          <w:rFonts w:ascii="Arial" w:hAnsi="Arial"/>
          <w:sz w:val="24"/>
        </w:rPr>
      </w:pPr>
    </w:p>
    <w:p w14:paraId="33949AA7" w14:textId="77777777" w:rsidR="00113981" w:rsidRPr="00113981" w:rsidRDefault="00113981" w:rsidP="00113981">
      <w:pPr>
        <w:spacing w:after="0"/>
        <w:jc w:val="both"/>
        <w:rPr>
          <w:rFonts w:ascii="Arial" w:hAnsi="Arial"/>
          <w:sz w:val="24"/>
        </w:rPr>
      </w:pPr>
      <w:r w:rsidRPr="00113981">
        <w:rPr>
          <w:rFonts w:ascii="Arial" w:hAnsi="Arial"/>
          <w:sz w:val="24"/>
        </w:rPr>
        <w:t>Mediante la lógica horizontal, se verifica si la MIR contiene todos los indicadores para una correcta medición de los resultados esperados y objetivos contenidos en el Resumen Narrativo, y si estos indicadores cuentan con Medios de Verificación prácticos y confiables que validen tanto la realización de las acciones como el avance en el cumplimiento de los objetivos trazados y el logro de las metas propuestas.</w:t>
      </w:r>
    </w:p>
    <w:p w14:paraId="66FDD0B5" w14:textId="77777777" w:rsidR="00113981" w:rsidRPr="00113981" w:rsidRDefault="00113981" w:rsidP="00113981">
      <w:pPr>
        <w:spacing w:after="0"/>
        <w:jc w:val="both"/>
        <w:rPr>
          <w:rFonts w:ascii="Arial" w:hAnsi="Arial" w:cs="Arial"/>
          <w:sz w:val="24"/>
        </w:rPr>
      </w:pPr>
      <w:r w:rsidRPr="00113981">
        <w:rPr>
          <w:rFonts w:ascii="Arial" w:hAnsi="Arial" w:cs="Arial"/>
          <w:sz w:val="24"/>
        </w:rPr>
        <w:lastRenderedPageBreak/>
        <w:t xml:space="preserve">De esta manera, se podrá comprobar la eficiencia y efectividad del </w:t>
      </w:r>
      <w:r w:rsidRPr="00113981">
        <w:rPr>
          <w:rFonts w:ascii="Arial" w:hAnsi="Arial" w:cs="Arial"/>
          <w:iCs/>
          <w:sz w:val="24"/>
        </w:rPr>
        <w:t>proceso</w:t>
      </w:r>
      <w:r w:rsidRPr="00113981">
        <w:rPr>
          <w:rFonts w:ascii="Arial" w:hAnsi="Arial" w:cs="Arial"/>
          <w:i/>
          <w:iCs/>
          <w:sz w:val="24"/>
        </w:rPr>
        <w:t xml:space="preserve"> </w:t>
      </w:r>
      <w:r w:rsidRPr="00113981">
        <w:rPr>
          <w:rFonts w:ascii="Arial" w:hAnsi="Arial" w:cs="Arial"/>
          <w:sz w:val="24"/>
        </w:rPr>
        <w:t>de ejecución de un programa o proyecto para identificar los logros y debilidades y recomendar medidas correctivas para optimizar los resultados deseados.</w:t>
      </w:r>
    </w:p>
    <w:p w14:paraId="6BEC201C" w14:textId="77777777" w:rsidR="00472E52" w:rsidRDefault="00472E52" w:rsidP="007213C6">
      <w:pPr>
        <w:spacing w:after="0"/>
        <w:jc w:val="both"/>
        <w:rPr>
          <w:rFonts w:ascii="Arial" w:hAnsi="Arial" w:cs="Arial"/>
          <w:sz w:val="24"/>
        </w:rPr>
      </w:pPr>
    </w:p>
    <w:p w14:paraId="07D71D06" w14:textId="0EA83C66" w:rsidR="00912507" w:rsidRDefault="00912507" w:rsidP="001E169C">
      <w:pPr>
        <w:jc w:val="both"/>
        <w:rPr>
          <w:rFonts w:ascii="Arial" w:hAnsi="Arial" w:cs="Arial"/>
          <w:bCs/>
          <w:sz w:val="24"/>
        </w:rPr>
      </w:pPr>
      <w:r w:rsidRPr="00113981">
        <w:rPr>
          <w:rFonts w:ascii="Arial" w:hAnsi="Arial" w:cs="Arial"/>
          <w:sz w:val="24"/>
        </w:rPr>
        <w:t xml:space="preserve">Bajo este contexto, se solicitó al Ayuntamiento del </w:t>
      </w:r>
      <w:r w:rsidR="006F4E79">
        <w:rPr>
          <w:rFonts w:ascii="Arial" w:hAnsi="Arial" w:cs="Arial"/>
          <w:sz w:val="24"/>
        </w:rPr>
        <w:t>M</w:t>
      </w:r>
      <w:r w:rsidRPr="00113981">
        <w:rPr>
          <w:rFonts w:ascii="Arial" w:hAnsi="Arial" w:cs="Arial"/>
          <w:sz w:val="24"/>
        </w:rPr>
        <w:t>unicipio de Felipe Carrillo Puerto, las MIR de los Programas presupuestarios correspondientes al ejercicio fiscal 2021</w:t>
      </w:r>
      <w:r w:rsidR="00E22A6C">
        <w:rPr>
          <w:rFonts w:ascii="Arial" w:hAnsi="Arial" w:cs="Arial"/>
          <w:sz w:val="24"/>
        </w:rPr>
        <w:t>,</w:t>
      </w:r>
      <w:r w:rsidRPr="00113981">
        <w:rPr>
          <w:rFonts w:ascii="Arial" w:hAnsi="Arial" w:cs="Arial"/>
          <w:sz w:val="24"/>
        </w:rPr>
        <w:t xml:space="preserve"> con sus respectivas fichas técnicas de indicadores</w:t>
      </w:r>
      <w:r w:rsidRPr="00113981">
        <w:rPr>
          <w:rFonts w:ascii="Arial" w:hAnsi="Arial" w:cs="Arial"/>
          <w:bCs/>
          <w:sz w:val="24"/>
        </w:rPr>
        <w:t xml:space="preserve">. En seguimiento, se presentaron las matrices respectivas y se determinó una muestra </w:t>
      </w:r>
      <w:r w:rsidR="00342C70">
        <w:rPr>
          <w:rFonts w:ascii="Arial" w:hAnsi="Arial" w:cs="Arial"/>
          <w:bCs/>
          <w:sz w:val="24"/>
        </w:rPr>
        <w:t>representativa sobre</w:t>
      </w:r>
      <w:r w:rsidRPr="00113981">
        <w:rPr>
          <w:rFonts w:ascii="Arial" w:hAnsi="Arial" w:cs="Arial"/>
          <w:bCs/>
          <w:sz w:val="24"/>
        </w:rPr>
        <w:t xml:space="preserve"> dos Programas presupuestarios para la realización del análisis, seleccionándose el Pp </w:t>
      </w:r>
      <w:r w:rsidRPr="00113981">
        <w:rPr>
          <w:rFonts w:ascii="Arial" w:hAnsi="Arial" w:cs="Arial"/>
          <w:sz w:val="24"/>
        </w:rPr>
        <w:t>E005 Desarrollo Humano Integral y el Pp E010 Crecimiento Económico Sostenible,</w:t>
      </w:r>
      <w:r w:rsidRPr="00113981">
        <w:rPr>
          <w:rFonts w:ascii="Arial" w:hAnsi="Arial" w:cs="Arial"/>
          <w:bCs/>
          <w:sz w:val="24"/>
        </w:rPr>
        <w:t xml:space="preserve"> verificando los aspectos relacionados con la </w:t>
      </w:r>
      <w:r w:rsidR="00E22A6C">
        <w:rPr>
          <w:rFonts w:ascii="Arial" w:hAnsi="Arial" w:cs="Arial"/>
          <w:bCs/>
          <w:sz w:val="24"/>
        </w:rPr>
        <w:t>lógica h</w:t>
      </w:r>
      <w:r w:rsidRPr="00113981">
        <w:rPr>
          <w:rFonts w:ascii="Arial" w:hAnsi="Arial" w:cs="Arial"/>
          <w:bCs/>
          <w:sz w:val="24"/>
        </w:rPr>
        <w:t>orizontal de sus matrices de indicadores, considerando el nivel Fin, Propósito, Componentes y Actividades, de acuerdo a la Metodología de Marco Lógico, tomando como base la “ Guía para el diseño de la Matriz de Indicadores para Resultados” y la “Guía para el Diseño de Indicadores estratégicos”, ambas de la Secretaría de Hacienda y Crédito Público (SHCP), así como, con el M</w:t>
      </w:r>
      <w:r w:rsidRPr="00113981">
        <w:rPr>
          <w:rFonts w:ascii="Arial" w:hAnsi="Arial" w:cs="Arial"/>
          <w:sz w:val="24"/>
        </w:rPr>
        <w:t xml:space="preserve">anual para el diseño y la construcción de indicadores </w:t>
      </w:r>
      <w:r w:rsidR="00E10FB2">
        <w:rPr>
          <w:rFonts w:ascii="Arial" w:hAnsi="Arial" w:cs="Arial"/>
          <w:sz w:val="24"/>
        </w:rPr>
        <w:t xml:space="preserve">del </w:t>
      </w:r>
      <w:r w:rsidR="00E22A6C" w:rsidRPr="00790A75">
        <w:rPr>
          <w:rFonts w:ascii="Arial" w:hAnsi="Arial" w:cs="Arial"/>
          <w:sz w:val="24"/>
          <w:szCs w:val="24"/>
        </w:rPr>
        <w:t>Consejo Nacional de Evaluación de la Política de Desarrollo Social (CONEVAL)</w:t>
      </w:r>
      <w:r w:rsidRPr="00113981">
        <w:rPr>
          <w:rFonts w:ascii="Arial" w:hAnsi="Arial" w:cs="Arial"/>
          <w:sz w:val="24"/>
        </w:rPr>
        <w:t>, como mejor práctica</w:t>
      </w:r>
      <w:r w:rsidRPr="00113981">
        <w:rPr>
          <w:rFonts w:ascii="Arial" w:hAnsi="Arial" w:cs="Arial"/>
          <w:bCs/>
          <w:sz w:val="24"/>
        </w:rPr>
        <w:t>.</w:t>
      </w:r>
    </w:p>
    <w:p w14:paraId="6D4D9B25" w14:textId="5BE4FA0C" w:rsidR="001C1BC7" w:rsidRPr="00C9065B" w:rsidRDefault="001C1BC7" w:rsidP="001E169C">
      <w:pPr>
        <w:spacing w:after="0" w:line="259" w:lineRule="auto"/>
        <w:jc w:val="center"/>
        <w:rPr>
          <w:rFonts w:ascii="Arial" w:eastAsiaTheme="minorHAnsi" w:hAnsi="Arial" w:cs="Arial"/>
          <w:b/>
          <w:sz w:val="20"/>
          <w:szCs w:val="18"/>
          <w:lang w:eastAsia="en-US"/>
        </w:rPr>
      </w:pPr>
      <w:r w:rsidRPr="00C9065B">
        <w:rPr>
          <w:rFonts w:ascii="Arial" w:eastAsiaTheme="minorHAnsi" w:hAnsi="Arial" w:cs="Arial"/>
          <w:b/>
          <w:sz w:val="20"/>
          <w:szCs w:val="18"/>
          <w:lang w:eastAsia="en-US"/>
        </w:rPr>
        <w:t xml:space="preserve">Tabla 1. </w:t>
      </w:r>
      <w:r w:rsidR="00892B38">
        <w:rPr>
          <w:rFonts w:ascii="Arial" w:eastAsiaTheme="minorHAnsi" w:hAnsi="Arial" w:cs="Arial"/>
          <w:b/>
          <w:sz w:val="20"/>
          <w:szCs w:val="18"/>
          <w:lang w:eastAsia="en-US"/>
        </w:rPr>
        <w:t>Resultados obtenidos del análisis</w:t>
      </w:r>
      <w:r w:rsidRPr="00C9065B">
        <w:rPr>
          <w:rFonts w:ascii="Arial" w:eastAsiaTheme="minorHAnsi" w:hAnsi="Arial" w:cs="Arial"/>
          <w:b/>
          <w:sz w:val="20"/>
          <w:szCs w:val="18"/>
          <w:lang w:eastAsia="en-US"/>
        </w:rPr>
        <w:t xml:space="preserve"> de la lógica horizontal de la MIR del </w:t>
      </w:r>
      <w:r w:rsidR="00892B38">
        <w:rPr>
          <w:rFonts w:ascii="Arial" w:eastAsiaTheme="minorHAnsi" w:hAnsi="Arial" w:cs="Arial"/>
          <w:b/>
          <w:sz w:val="20"/>
          <w:szCs w:val="18"/>
          <w:lang w:eastAsia="en-US"/>
        </w:rPr>
        <w:t>Pp</w:t>
      </w:r>
      <w:r w:rsidRPr="00C9065B">
        <w:rPr>
          <w:rFonts w:ascii="Arial" w:eastAsiaTheme="minorHAnsi" w:hAnsi="Arial" w:cs="Arial"/>
          <w:b/>
          <w:sz w:val="20"/>
          <w:szCs w:val="18"/>
          <w:lang w:eastAsia="en-US"/>
        </w:rPr>
        <w:t xml:space="preserve"> E005.</w:t>
      </w:r>
    </w:p>
    <w:tbl>
      <w:tblPr>
        <w:tblW w:w="5394" w:type="pct"/>
        <w:jc w:val="center"/>
        <w:tblLayout w:type="fixed"/>
        <w:tblLook w:val="04A0" w:firstRow="1" w:lastRow="0" w:firstColumn="1" w:lastColumn="0" w:noHBand="0" w:noVBand="1"/>
      </w:tblPr>
      <w:tblGrid>
        <w:gridCol w:w="1409"/>
        <w:gridCol w:w="853"/>
        <w:gridCol w:w="998"/>
        <w:gridCol w:w="851"/>
        <w:gridCol w:w="992"/>
        <w:gridCol w:w="853"/>
        <w:gridCol w:w="992"/>
        <w:gridCol w:w="853"/>
        <w:gridCol w:w="1135"/>
        <w:gridCol w:w="982"/>
      </w:tblGrid>
      <w:tr w:rsidR="005556D0" w:rsidRPr="001C074A" w14:paraId="3E8AA0B5" w14:textId="77777777" w:rsidTr="004731B5">
        <w:trPr>
          <w:cantSplit/>
          <w:trHeight w:val="243"/>
          <w:tblHeader/>
          <w:jc w:val="center"/>
        </w:trPr>
        <w:tc>
          <w:tcPr>
            <w:tcW w:w="711" w:type="pct"/>
            <w:vMerge w:val="restart"/>
            <w:tcBorders>
              <w:top w:val="single" w:sz="4" w:space="0" w:color="BFBFBF" w:themeColor="background1" w:themeShade="BF"/>
              <w:left w:val="single" w:sz="4" w:space="0" w:color="BFBFBF" w:themeColor="background1" w:themeShade="BF"/>
              <w:right w:val="single" w:sz="12" w:space="0" w:color="A6A6A6" w:themeColor="background1" w:themeShade="A6"/>
            </w:tcBorders>
            <w:shd w:val="clear" w:color="auto" w:fill="B8CCE4" w:themeFill="accent1" w:themeFillTint="66"/>
            <w:vAlign w:val="center"/>
          </w:tcPr>
          <w:p w14:paraId="5545BC5F" w14:textId="77777777" w:rsidR="001C1BC7" w:rsidRPr="001C074A" w:rsidRDefault="001C1BC7" w:rsidP="001C1BC7">
            <w:pPr>
              <w:spacing w:line="259" w:lineRule="auto"/>
              <w:jc w:val="center"/>
              <w:rPr>
                <w:rFonts w:ascii="Arial" w:hAnsi="Arial" w:cs="Arial"/>
                <w:b/>
                <w:bCs/>
                <w:color w:val="000000"/>
                <w:sz w:val="14"/>
                <w:szCs w:val="14"/>
              </w:rPr>
            </w:pPr>
            <w:r w:rsidRPr="001C074A">
              <w:rPr>
                <w:rFonts w:ascii="Arial" w:hAnsi="Arial" w:cs="Arial"/>
                <w:b/>
                <w:color w:val="000000"/>
                <w:sz w:val="14"/>
                <w:szCs w:val="14"/>
              </w:rPr>
              <w:t>Nivel</w:t>
            </w:r>
          </w:p>
        </w:tc>
        <w:tc>
          <w:tcPr>
            <w:tcW w:w="932" w:type="pct"/>
            <w:gridSpan w:val="2"/>
            <w:tcBorders>
              <w:top w:val="single" w:sz="12" w:space="0" w:color="A6A6A6" w:themeColor="background1" w:themeShade="A6"/>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6F5871EF" w14:textId="70A6BF87" w:rsidR="001C1BC7" w:rsidRPr="001C074A" w:rsidRDefault="00892B38" w:rsidP="00040331">
            <w:pPr>
              <w:spacing w:after="0" w:line="259" w:lineRule="auto"/>
              <w:jc w:val="center"/>
              <w:rPr>
                <w:rFonts w:ascii="Wingdings" w:hAnsi="Wingdings" w:cs="Calibri"/>
                <w:b/>
                <w:bCs/>
                <w:color w:val="000000"/>
                <w:sz w:val="14"/>
                <w:szCs w:val="14"/>
              </w:rPr>
            </w:pPr>
            <w:r>
              <w:rPr>
                <w:rFonts w:ascii="Arial" w:hAnsi="Arial" w:cs="Arial"/>
                <w:b/>
                <w:bCs/>
                <w:color w:val="000000"/>
                <w:sz w:val="14"/>
                <w:szCs w:val="14"/>
              </w:rPr>
              <w:t>Objetivos</w:t>
            </w:r>
          </w:p>
        </w:tc>
        <w:tc>
          <w:tcPr>
            <w:tcW w:w="2286" w:type="pct"/>
            <w:gridSpan w:val="5"/>
            <w:tcBorders>
              <w:top w:val="single" w:sz="12" w:space="0" w:color="A6A6A6" w:themeColor="background1" w:themeShade="A6"/>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2F17CD78" w14:textId="43D7DFB3" w:rsidR="001C1BC7" w:rsidRPr="001C074A" w:rsidRDefault="00892B38" w:rsidP="00040331">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Indicador</w:t>
            </w:r>
            <w:r>
              <w:rPr>
                <w:rFonts w:ascii="Arial" w:hAnsi="Arial" w:cs="Arial"/>
                <w:b/>
                <w:bCs/>
                <w:color w:val="000000"/>
                <w:sz w:val="14"/>
                <w:szCs w:val="14"/>
              </w:rPr>
              <w:t>es</w:t>
            </w:r>
          </w:p>
        </w:tc>
        <w:tc>
          <w:tcPr>
            <w:tcW w:w="571" w:type="pct"/>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shd w:val="clear" w:color="auto" w:fill="B8CCE4" w:themeFill="accent1" w:themeFillTint="66"/>
            <w:vAlign w:val="center"/>
          </w:tcPr>
          <w:p w14:paraId="3F3240F2" w14:textId="32D2C13D" w:rsidR="001C1BC7" w:rsidRPr="001C074A" w:rsidRDefault="00892B38" w:rsidP="00040331">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 xml:space="preserve">Medio </w:t>
            </w:r>
            <w:r w:rsidR="005556D0">
              <w:rPr>
                <w:rFonts w:ascii="Arial" w:hAnsi="Arial" w:cs="Arial"/>
                <w:b/>
                <w:bCs/>
                <w:color w:val="000000"/>
                <w:sz w:val="14"/>
                <w:szCs w:val="14"/>
              </w:rPr>
              <w:t>d</w:t>
            </w:r>
            <w:r w:rsidRPr="001C074A">
              <w:rPr>
                <w:rFonts w:ascii="Arial" w:hAnsi="Arial" w:cs="Arial"/>
                <w:b/>
                <w:bCs/>
                <w:color w:val="000000"/>
                <w:sz w:val="14"/>
                <w:szCs w:val="14"/>
              </w:rPr>
              <w:t>e Verificación</w:t>
            </w:r>
          </w:p>
        </w:tc>
        <w:tc>
          <w:tcPr>
            <w:tcW w:w="499" w:type="pct"/>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shd w:val="clear" w:color="auto" w:fill="B8CCE4" w:themeFill="accent1" w:themeFillTint="66"/>
            <w:vAlign w:val="center"/>
          </w:tcPr>
          <w:p w14:paraId="05F26147" w14:textId="452AAE86" w:rsidR="001C1BC7" w:rsidRPr="001C074A" w:rsidRDefault="00892B38" w:rsidP="00040331">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Supuesto</w:t>
            </w:r>
          </w:p>
        </w:tc>
      </w:tr>
      <w:tr w:rsidR="00040331" w:rsidRPr="001C074A" w14:paraId="76E54AFD" w14:textId="77777777" w:rsidTr="004731B5">
        <w:trPr>
          <w:cantSplit/>
          <w:trHeight w:val="566"/>
          <w:tblHeader/>
          <w:jc w:val="center"/>
        </w:trPr>
        <w:tc>
          <w:tcPr>
            <w:tcW w:w="711" w:type="pct"/>
            <w:vMerge/>
            <w:tcBorders>
              <w:left w:val="single" w:sz="4" w:space="0" w:color="BFBFBF" w:themeColor="background1" w:themeShade="BF"/>
              <w:right w:val="single" w:sz="12" w:space="0" w:color="A6A6A6" w:themeColor="background1" w:themeShade="A6"/>
            </w:tcBorders>
            <w:shd w:val="clear" w:color="auto" w:fill="B8CCE4" w:themeFill="accent1" w:themeFillTint="66"/>
            <w:vAlign w:val="center"/>
          </w:tcPr>
          <w:p w14:paraId="67441745" w14:textId="77777777" w:rsidR="001C1BC7" w:rsidRPr="001C074A" w:rsidRDefault="001C1BC7" w:rsidP="00040331">
            <w:pPr>
              <w:spacing w:after="0" w:line="259" w:lineRule="auto"/>
              <w:jc w:val="center"/>
              <w:rPr>
                <w:rFonts w:ascii="Arial" w:hAnsi="Arial" w:cs="Arial"/>
                <w:b/>
                <w:color w:val="000000"/>
                <w:sz w:val="14"/>
                <w:szCs w:val="14"/>
              </w:rPr>
            </w:pP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B8CCE4" w:themeFill="accent1" w:themeFillTint="66"/>
            <w:vAlign w:val="center"/>
          </w:tcPr>
          <w:p w14:paraId="3A3D91E6" w14:textId="77777777" w:rsidR="001C1BC7" w:rsidRPr="001C074A" w:rsidRDefault="001C1BC7" w:rsidP="00040331">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Claridad</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67130A9B" w14:textId="77777777" w:rsidR="001C1BC7" w:rsidRPr="001C074A" w:rsidRDefault="001C1BC7" w:rsidP="00040331">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Sintaxis</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B8CCE4" w:themeFill="accent1" w:themeFillTint="66"/>
            <w:vAlign w:val="center"/>
          </w:tcPr>
          <w:p w14:paraId="608AC548" w14:textId="77777777" w:rsidR="001C1BC7" w:rsidRPr="001C074A" w:rsidRDefault="001C1BC7" w:rsidP="00040331">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Nombre</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8CCE4" w:themeFill="accent1" w:themeFillTint="66"/>
            <w:vAlign w:val="center"/>
          </w:tcPr>
          <w:p w14:paraId="46BF475A" w14:textId="77777777" w:rsidR="001C1BC7" w:rsidRPr="001C074A" w:rsidRDefault="001C1BC7" w:rsidP="00040331">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Definición</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8CCE4" w:themeFill="accent1" w:themeFillTint="66"/>
            <w:vAlign w:val="center"/>
          </w:tcPr>
          <w:p w14:paraId="33212CA0" w14:textId="77777777" w:rsidR="001C1BC7" w:rsidRPr="001C074A" w:rsidRDefault="001C1BC7" w:rsidP="00040331">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Método de Cálculo</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8CCE4" w:themeFill="accent1" w:themeFillTint="66"/>
            <w:vAlign w:val="center"/>
          </w:tcPr>
          <w:p w14:paraId="1AB9C34E" w14:textId="77777777" w:rsidR="001C1BC7" w:rsidRPr="001C074A" w:rsidRDefault="001C1BC7" w:rsidP="00040331">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Frecuencia de medición</w:t>
            </w:r>
          </w:p>
        </w:tc>
        <w:tc>
          <w:tcPr>
            <w:tcW w:w="430" w:type="pct"/>
            <w:tcBorders>
              <w:top w:val="single" w:sz="4" w:space="0" w:color="BFBFBF" w:themeColor="background1" w:themeShade="BF"/>
              <w:left w:val="single" w:sz="4" w:space="0" w:color="BFBFBF" w:themeColor="background1" w:themeShade="BF"/>
              <w:bottom w:val="single" w:sz="4" w:space="0" w:color="95B3D7" w:themeColor="accent1" w:themeTint="99"/>
              <w:right w:val="single" w:sz="12" w:space="0" w:color="A6A6A6" w:themeColor="background1" w:themeShade="A6"/>
            </w:tcBorders>
            <w:shd w:val="clear" w:color="auto" w:fill="B8CCE4" w:themeFill="accent1" w:themeFillTint="66"/>
            <w:vAlign w:val="center"/>
          </w:tcPr>
          <w:p w14:paraId="63863E42" w14:textId="77777777" w:rsidR="001C1BC7" w:rsidRPr="001C074A" w:rsidRDefault="001C1BC7" w:rsidP="00040331">
            <w:pPr>
              <w:spacing w:after="0" w:line="259" w:lineRule="auto"/>
              <w:jc w:val="center"/>
              <w:rPr>
                <w:rFonts w:ascii="Wingdings" w:hAnsi="Wingdings" w:cs="Calibri"/>
                <w:b/>
                <w:bCs/>
                <w:color w:val="000000"/>
                <w:sz w:val="14"/>
                <w:szCs w:val="14"/>
              </w:rPr>
            </w:pPr>
            <w:r w:rsidRPr="001C074A">
              <w:rPr>
                <w:rFonts w:ascii="Arial" w:hAnsi="Arial" w:cs="Arial"/>
                <w:b/>
                <w:bCs/>
                <w:color w:val="000000"/>
                <w:sz w:val="14"/>
                <w:szCs w:val="14"/>
              </w:rPr>
              <w:t>Sentido del indicador</w:t>
            </w:r>
          </w:p>
        </w:tc>
        <w:tc>
          <w:tcPr>
            <w:tcW w:w="571" w:type="pct"/>
            <w:vMerge/>
            <w:tcBorders>
              <w:left w:val="single" w:sz="12" w:space="0" w:color="A6A6A6" w:themeColor="background1" w:themeShade="A6"/>
              <w:bottom w:val="single" w:sz="4" w:space="0" w:color="95B3D7" w:themeColor="accent1" w:themeTint="99"/>
              <w:right w:val="single" w:sz="12" w:space="0" w:color="A6A6A6" w:themeColor="background1" w:themeShade="A6"/>
            </w:tcBorders>
            <w:shd w:val="clear" w:color="auto" w:fill="B8CCE4" w:themeFill="accent1" w:themeFillTint="66"/>
            <w:textDirection w:val="btLr"/>
          </w:tcPr>
          <w:p w14:paraId="300F4949" w14:textId="77777777" w:rsidR="001C1BC7" w:rsidRPr="001C074A" w:rsidRDefault="001C1BC7" w:rsidP="00040331">
            <w:pPr>
              <w:spacing w:after="0" w:line="259" w:lineRule="auto"/>
              <w:ind w:left="113" w:right="113"/>
              <w:jc w:val="center"/>
              <w:rPr>
                <w:rFonts w:ascii="Wingdings" w:hAnsi="Wingdings" w:cs="Calibri"/>
                <w:b/>
                <w:bCs/>
                <w:color w:val="000000"/>
                <w:sz w:val="14"/>
                <w:szCs w:val="14"/>
              </w:rPr>
            </w:pPr>
          </w:p>
        </w:tc>
        <w:tc>
          <w:tcPr>
            <w:tcW w:w="499" w:type="pct"/>
            <w:vMerge/>
            <w:tcBorders>
              <w:left w:val="single" w:sz="12" w:space="0" w:color="A6A6A6" w:themeColor="background1" w:themeShade="A6"/>
              <w:bottom w:val="single" w:sz="4" w:space="0" w:color="95B3D7" w:themeColor="accent1" w:themeTint="99"/>
              <w:right w:val="single" w:sz="12" w:space="0" w:color="A6A6A6" w:themeColor="background1" w:themeShade="A6"/>
            </w:tcBorders>
            <w:shd w:val="clear" w:color="auto" w:fill="B8CCE4" w:themeFill="accent1" w:themeFillTint="66"/>
            <w:textDirection w:val="btLr"/>
          </w:tcPr>
          <w:p w14:paraId="557B5128" w14:textId="77777777" w:rsidR="001C1BC7" w:rsidRPr="001C074A" w:rsidRDefault="001C1BC7" w:rsidP="00040331">
            <w:pPr>
              <w:spacing w:after="0" w:line="259" w:lineRule="auto"/>
              <w:ind w:left="113" w:right="113"/>
              <w:jc w:val="center"/>
              <w:rPr>
                <w:rFonts w:ascii="Wingdings" w:hAnsi="Wingdings" w:cs="Calibri"/>
                <w:b/>
                <w:bCs/>
                <w:color w:val="000000"/>
                <w:sz w:val="14"/>
                <w:szCs w:val="14"/>
              </w:rPr>
            </w:pPr>
          </w:p>
        </w:tc>
      </w:tr>
      <w:tr w:rsidR="00040331" w:rsidRPr="001C074A" w14:paraId="6B6F1B5F" w14:textId="77777777" w:rsidTr="004731B5">
        <w:trPr>
          <w:cantSplit/>
          <w:trHeight w:val="1134"/>
          <w:tblHeader/>
          <w:jc w:val="center"/>
        </w:trPr>
        <w:tc>
          <w:tcPr>
            <w:tcW w:w="711" w:type="pct"/>
            <w:vMerge/>
            <w:tcBorders>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557AB57C" w14:textId="77777777" w:rsidR="001C1BC7" w:rsidRPr="001C074A" w:rsidRDefault="001C1BC7" w:rsidP="001C1BC7">
            <w:pPr>
              <w:spacing w:line="259" w:lineRule="auto"/>
              <w:rPr>
                <w:rFonts w:ascii="Arial" w:hAnsi="Arial" w:cs="Arial"/>
                <w:color w:val="000000"/>
                <w:sz w:val="14"/>
                <w:szCs w:val="14"/>
              </w:rPr>
            </w:pP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B8CCE4" w:themeFill="accent1" w:themeFillTint="66"/>
            <w:textDirection w:val="btLr"/>
            <w:vAlign w:val="center"/>
          </w:tcPr>
          <w:p w14:paraId="5F912D56" w14:textId="77777777" w:rsidR="001C1BC7" w:rsidRPr="001C074A" w:rsidRDefault="001C1BC7" w:rsidP="001C1BC7">
            <w:pPr>
              <w:spacing w:line="259" w:lineRule="auto"/>
              <w:ind w:left="113" w:right="113"/>
              <w:jc w:val="center"/>
              <w:rPr>
                <w:rFonts w:ascii="Arial" w:hAnsi="Arial" w:cs="Arial"/>
                <w:b/>
                <w:bCs/>
                <w:color w:val="000000"/>
                <w:sz w:val="14"/>
                <w:szCs w:val="14"/>
              </w:rPr>
            </w:pPr>
            <w:r w:rsidRPr="001C074A">
              <w:rPr>
                <w:rFonts w:ascii="Wingdings" w:hAnsi="Wingdings" w:cs="Calibri"/>
                <w:b/>
                <w:bCs/>
                <w:color w:val="000000"/>
                <w:sz w:val="14"/>
                <w:szCs w:val="14"/>
              </w:rPr>
              <w:t></w:t>
            </w:r>
            <w:r w:rsidRPr="001C074A">
              <w:rPr>
                <w:rFonts w:ascii="Arial" w:hAnsi="Arial" w:cs="Arial"/>
                <w:b/>
                <w:bCs/>
                <w:color w:val="000000"/>
                <w:sz w:val="14"/>
                <w:szCs w:val="14"/>
              </w:rPr>
              <w:t xml:space="preserve"> Adecuada </w:t>
            </w:r>
            <w:r w:rsidRPr="001C074A">
              <w:rPr>
                <w:rFonts w:ascii="Wingdings" w:hAnsi="Wingdings" w:cs="Calibri"/>
                <w:b/>
                <w:bCs/>
                <w:color w:val="000000"/>
                <w:sz w:val="14"/>
                <w:szCs w:val="14"/>
              </w:rPr>
              <w:t></w:t>
            </w:r>
            <w:r w:rsidRPr="001C074A">
              <w:rPr>
                <w:rFonts w:ascii="Arial" w:hAnsi="Arial" w:cs="Arial"/>
                <w:b/>
                <w:bCs/>
                <w:color w:val="000000"/>
                <w:sz w:val="14"/>
                <w:szCs w:val="14"/>
              </w:rPr>
              <w:t> Inadecuada</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textDirection w:val="btLr"/>
            <w:vAlign w:val="center"/>
          </w:tcPr>
          <w:p w14:paraId="5F852D88" w14:textId="77777777" w:rsidR="001C1BC7" w:rsidRPr="001C074A" w:rsidRDefault="001C1BC7" w:rsidP="001C1BC7">
            <w:pPr>
              <w:spacing w:line="259" w:lineRule="auto"/>
              <w:ind w:left="113" w:right="113"/>
              <w:jc w:val="center"/>
              <w:rPr>
                <w:rFonts w:ascii="Arial" w:hAnsi="Arial" w:cs="Arial"/>
                <w:b/>
                <w:bCs/>
                <w:color w:val="000000"/>
                <w:sz w:val="14"/>
                <w:szCs w:val="14"/>
              </w:rPr>
            </w:pPr>
            <w:r w:rsidRPr="001C074A">
              <w:rPr>
                <w:rFonts w:ascii="Wingdings" w:hAnsi="Wingdings" w:cs="Calibri"/>
                <w:b/>
                <w:bCs/>
                <w:color w:val="000000"/>
                <w:sz w:val="14"/>
                <w:szCs w:val="14"/>
              </w:rPr>
              <w:t></w:t>
            </w:r>
            <w:r w:rsidRPr="001C074A">
              <w:rPr>
                <w:rFonts w:ascii="Arial" w:hAnsi="Arial" w:cs="Arial"/>
                <w:b/>
                <w:bCs/>
                <w:color w:val="000000"/>
                <w:sz w:val="14"/>
                <w:szCs w:val="14"/>
              </w:rPr>
              <w:t xml:space="preserve"> Cumple          </w:t>
            </w:r>
            <w:r w:rsidRPr="001C074A">
              <w:rPr>
                <w:rFonts w:ascii="Wingdings" w:hAnsi="Wingdings" w:cs="Calibri"/>
                <w:b/>
                <w:bCs/>
                <w:color w:val="000000"/>
                <w:sz w:val="14"/>
                <w:szCs w:val="14"/>
              </w:rPr>
              <w:t></w:t>
            </w:r>
            <w:r w:rsidRPr="001C074A">
              <w:rPr>
                <w:rFonts w:ascii="Arial" w:hAnsi="Arial" w:cs="Arial"/>
                <w:b/>
                <w:bCs/>
                <w:color w:val="000000"/>
                <w:sz w:val="14"/>
                <w:szCs w:val="14"/>
              </w:rPr>
              <w:t> No cumple</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B8CCE4" w:themeFill="accent1" w:themeFillTint="66"/>
            <w:textDirection w:val="btLr"/>
            <w:vAlign w:val="center"/>
          </w:tcPr>
          <w:p w14:paraId="1330ACD3" w14:textId="77777777" w:rsidR="001C1BC7" w:rsidRPr="001C074A" w:rsidRDefault="001C1BC7" w:rsidP="001C1BC7">
            <w:pPr>
              <w:spacing w:line="259" w:lineRule="auto"/>
              <w:ind w:left="113" w:right="113"/>
              <w:jc w:val="center"/>
              <w:rPr>
                <w:rFonts w:ascii="Arial" w:hAnsi="Arial" w:cs="Arial"/>
                <w:b/>
                <w:bCs/>
                <w:color w:val="000000"/>
                <w:sz w:val="14"/>
                <w:szCs w:val="14"/>
              </w:rPr>
            </w:pPr>
            <w:r w:rsidRPr="001C074A">
              <w:rPr>
                <w:rFonts w:ascii="Wingdings" w:hAnsi="Wingdings" w:cs="Calibri"/>
                <w:b/>
                <w:bCs/>
                <w:color w:val="000000"/>
                <w:sz w:val="14"/>
                <w:szCs w:val="14"/>
              </w:rPr>
              <w:t></w:t>
            </w:r>
            <w:r w:rsidRPr="001C074A">
              <w:rPr>
                <w:rFonts w:ascii="Arial" w:hAnsi="Arial" w:cs="Arial"/>
                <w:b/>
                <w:bCs/>
                <w:color w:val="000000"/>
                <w:sz w:val="14"/>
                <w:szCs w:val="14"/>
              </w:rPr>
              <w:t xml:space="preserve"> Adecuado </w:t>
            </w:r>
            <w:r w:rsidRPr="001C074A">
              <w:rPr>
                <w:rFonts w:ascii="Wingdings" w:hAnsi="Wingdings" w:cs="Calibri"/>
                <w:b/>
                <w:bCs/>
                <w:color w:val="000000"/>
                <w:sz w:val="14"/>
                <w:szCs w:val="14"/>
              </w:rPr>
              <w:t></w:t>
            </w:r>
            <w:r w:rsidRPr="001C074A">
              <w:rPr>
                <w:rFonts w:ascii="Arial" w:hAnsi="Arial" w:cs="Arial"/>
                <w:b/>
                <w:bCs/>
                <w:color w:val="000000"/>
                <w:sz w:val="14"/>
                <w:szCs w:val="14"/>
              </w:rPr>
              <w:t> Inadecuado</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8CCE4" w:themeFill="accent1" w:themeFillTint="66"/>
            <w:textDirection w:val="btLr"/>
            <w:vAlign w:val="center"/>
          </w:tcPr>
          <w:p w14:paraId="4D62DC24" w14:textId="77777777" w:rsidR="001C1BC7" w:rsidRPr="001C074A" w:rsidRDefault="001C1BC7" w:rsidP="001C1BC7">
            <w:pPr>
              <w:spacing w:line="259" w:lineRule="auto"/>
              <w:ind w:left="113" w:right="113"/>
              <w:jc w:val="center"/>
              <w:rPr>
                <w:rFonts w:ascii="Arial" w:hAnsi="Arial" w:cs="Arial"/>
                <w:b/>
                <w:bCs/>
                <w:color w:val="000000"/>
                <w:sz w:val="14"/>
                <w:szCs w:val="14"/>
              </w:rPr>
            </w:pPr>
            <w:r w:rsidRPr="001C074A">
              <w:rPr>
                <w:rFonts w:ascii="Wingdings" w:hAnsi="Wingdings" w:cs="Calibri"/>
                <w:b/>
                <w:bCs/>
                <w:color w:val="000000"/>
                <w:sz w:val="14"/>
                <w:szCs w:val="14"/>
              </w:rPr>
              <w:t></w:t>
            </w:r>
            <w:r w:rsidRPr="001C074A">
              <w:rPr>
                <w:rFonts w:ascii="Arial" w:hAnsi="Arial" w:cs="Arial"/>
                <w:b/>
                <w:bCs/>
                <w:color w:val="000000"/>
                <w:sz w:val="14"/>
                <w:szCs w:val="14"/>
              </w:rPr>
              <w:t xml:space="preserve"> Adecuada </w:t>
            </w:r>
            <w:r w:rsidRPr="001C074A">
              <w:rPr>
                <w:rFonts w:ascii="Wingdings" w:hAnsi="Wingdings" w:cs="Calibri"/>
                <w:b/>
                <w:bCs/>
                <w:color w:val="000000"/>
                <w:sz w:val="14"/>
                <w:szCs w:val="14"/>
              </w:rPr>
              <w:t></w:t>
            </w:r>
            <w:r w:rsidRPr="001C074A">
              <w:rPr>
                <w:rFonts w:ascii="Arial" w:hAnsi="Arial" w:cs="Arial"/>
                <w:b/>
                <w:bCs/>
                <w:color w:val="000000"/>
                <w:sz w:val="14"/>
                <w:szCs w:val="14"/>
              </w:rPr>
              <w:t> Inadecuada</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8CCE4" w:themeFill="accent1" w:themeFillTint="66"/>
            <w:textDirection w:val="btLr"/>
            <w:vAlign w:val="center"/>
          </w:tcPr>
          <w:p w14:paraId="64A42179" w14:textId="77777777" w:rsidR="001C1BC7" w:rsidRPr="001C074A" w:rsidRDefault="001C1BC7" w:rsidP="001C1BC7">
            <w:pPr>
              <w:spacing w:line="259" w:lineRule="auto"/>
              <w:ind w:left="113" w:right="113"/>
              <w:jc w:val="center"/>
              <w:rPr>
                <w:rFonts w:ascii="Arial" w:hAnsi="Arial" w:cs="Arial"/>
                <w:b/>
                <w:bCs/>
                <w:color w:val="000000"/>
                <w:sz w:val="14"/>
                <w:szCs w:val="14"/>
              </w:rPr>
            </w:pPr>
            <w:r w:rsidRPr="001C074A">
              <w:rPr>
                <w:rFonts w:ascii="Wingdings" w:hAnsi="Wingdings" w:cs="Calibri"/>
                <w:b/>
                <w:bCs/>
                <w:color w:val="000000"/>
                <w:sz w:val="14"/>
                <w:szCs w:val="14"/>
              </w:rPr>
              <w:t></w:t>
            </w:r>
            <w:r w:rsidRPr="001C074A">
              <w:rPr>
                <w:rFonts w:ascii="Arial" w:hAnsi="Arial" w:cs="Arial"/>
                <w:b/>
                <w:bCs/>
                <w:color w:val="000000"/>
                <w:sz w:val="14"/>
                <w:szCs w:val="14"/>
              </w:rPr>
              <w:t xml:space="preserve"> Adecuado </w:t>
            </w:r>
            <w:r w:rsidRPr="001C074A">
              <w:rPr>
                <w:rFonts w:ascii="Wingdings" w:hAnsi="Wingdings" w:cs="Calibri"/>
                <w:b/>
                <w:bCs/>
                <w:color w:val="000000"/>
                <w:sz w:val="14"/>
                <w:szCs w:val="14"/>
              </w:rPr>
              <w:t></w:t>
            </w:r>
            <w:r w:rsidRPr="001C074A">
              <w:rPr>
                <w:rFonts w:ascii="Arial" w:hAnsi="Arial" w:cs="Arial"/>
                <w:b/>
                <w:bCs/>
                <w:color w:val="000000"/>
                <w:sz w:val="14"/>
                <w:szCs w:val="14"/>
              </w:rPr>
              <w:t> Inadecuado</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8CCE4" w:themeFill="accent1" w:themeFillTint="66"/>
            <w:textDirection w:val="btLr"/>
            <w:vAlign w:val="center"/>
          </w:tcPr>
          <w:p w14:paraId="07A51B57" w14:textId="77777777" w:rsidR="001C1BC7" w:rsidRPr="001C074A" w:rsidRDefault="001C1BC7" w:rsidP="001C1BC7">
            <w:pPr>
              <w:spacing w:line="259" w:lineRule="auto"/>
              <w:ind w:left="113" w:right="113"/>
              <w:jc w:val="center"/>
              <w:rPr>
                <w:rFonts w:ascii="Arial" w:hAnsi="Arial" w:cs="Arial"/>
                <w:b/>
                <w:bCs/>
                <w:color w:val="000000"/>
                <w:sz w:val="14"/>
                <w:szCs w:val="14"/>
              </w:rPr>
            </w:pPr>
            <w:r w:rsidRPr="001C074A">
              <w:rPr>
                <w:rFonts w:ascii="Wingdings" w:hAnsi="Wingdings" w:cs="Calibri"/>
                <w:b/>
                <w:bCs/>
                <w:color w:val="000000"/>
                <w:sz w:val="14"/>
                <w:szCs w:val="14"/>
              </w:rPr>
              <w:t></w:t>
            </w:r>
            <w:r w:rsidRPr="001C074A">
              <w:rPr>
                <w:rFonts w:ascii="Arial" w:hAnsi="Arial" w:cs="Arial"/>
                <w:b/>
                <w:bCs/>
                <w:color w:val="000000"/>
                <w:sz w:val="14"/>
                <w:szCs w:val="14"/>
              </w:rPr>
              <w:t xml:space="preserve"> Adecuado </w:t>
            </w:r>
            <w:r w:rsidRPr="001C074A">
              <w:rPr>
                <w:rFonts w:ascii="Wingdings" w:hAnsi="Wingdings" w:cs="Calibri"/>
                <w:b/>
                <w:bCs/>
                <w:color w:val="000000"/>
                <w:sz w:val="14"/>
                <w:szCs w:val="14"/>
              </w:rPr>
              <w:t></w:t>
            </w:r>
            <w:r w:rsidRPr="001C074A">
              <w:rPr>
                <w:rFonts w:ascii="Arial" w:hAnsi="Arial" w:cs="Arial"/>
                <w:b/>
                <w:bCs/>
                <w:color w:val="000000"/>
                <w:sz w:val="14"/>
                <w:szCs w:val="14"/>
              </w:rPr>
              <w:t> Inadecuado</w:t>
            </w:r>
          </w:p>
        </w:tc>
        <w:tc>
          <w:tcPr>
            <w:tcW w:w="430" w:type="pct"/>
            <w:tcBorders>
              <w:top w:val="single" w:sz="4" w:space="0" w:color="95B3D7" w:themeColor="accent1" w:themeTint="99"/>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textDirection w:val="btLr"/>
            <w:vAlign w:val="center"/>
          </w:tcPr>
          <w:p w14:paraId="6416A029" w14:textId="77777777" w:rsidR="001C1BC7" w:rsidRPr="001C074A" w:rsidRDefault="001C1BC7" w:rsidP="001C1BC7">
            <w:pPr>
              <w:spacing w:line="259" w:lineRule="auto"/>
              <w:ind w:left="113" w:right="113"/>
              <w:jc w:val="center"/>
              <w:rPr>
                <w:rFonts w:ascii="Arial" w:hAnsi="Arial" w:cs="Arial"/>
                <w:b/>
                <w:bCs/>
                <w:color w:val="000000"/>
                <w:sz w:val="14"/>
                <w:szCs w:val="14"/>
              </w:rPr>
            </w:pPr>
            <w:r w:rsidRPr="001C074A">
              <w:rPr>
                <w:rFonts w:ascii="Wingdings" w:hAnsi="Wingdings" w:cs="Calibri"/>
                <w:b/>
                <w:bCs/>
                <w:color w:val="000000"/>
                <w:sz w:val="14"/>
                <w:szCs w:val="14"/>
              </w:rPr>
              <w:t></w:t>
            </w:r>
            <w:r w:rsidRPr="001C074A">
              <w:rPr>
                <w:rFonts w:ascii="Arial" w:hAnsi="Arial" w:cs="Arial"/>
                <w:b/>
                <w:bCs/>
                <w:color w:val="000000"/>
                <w:sz w:val="14"/>
                <w:szCs w:val="14"/>
              </w:rPr>
              <w:t xml:space="preserve"> Adecuado </w:t>
            </w:r>
            <w:r w:rsidRPr="001C074A">
              <w:rPr>
                <w:rFonts w:ascii="Wingdings" w:hAnsi="Wingdings" w:cs="Calibri"/>
                <w:b/>
                <w:bCs/>
                <w:color w:val="000000"/>
                <w:sz w:val="14"/>
                <w:szCs w:val="14"/>
              </w:rPr>
              <w:t></w:t>
            </w:r>
            <w:r w:rsidRPr="001C074A">
              <w:rPr>
                <w:rFonts w:ascii="Arial" w:hAnsi="Arial" w:cs="Arial"/>
                <w:b/>
                <w:bCs/>
                <w:color w:val="000000"/>
                <w:sz w:val="14"/>
                <w:szCs w:val="14"/>
              </w:rPr>
              <w:t> Inadecuado</w:t>
            </w:r>
          </w:p>
        </w:tc>
        <w:tc>
          <w:tcPr>
            <w:tcW w:w="571" w:type="pct"/>
            <w:tcBorders>
              <w:top w:val="single" w:sz="4" w:space="0" w:color="95B3D7" w:themeColor="accent1" w:themeTint="99"/>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B8CCE4" w:themeFill="accent1" w:themeFillTint="66"/>
            <w:textDirection w:val="btLr"/>
            <w:vAlign w:val="center"/>
          </w:tcPr>
          <w:p w14:paraId="530B30A4" w14:textId="77777777" w:rsidR="001C1BC7" w:rsidRDefault="001C1BC7" w:rsidP="001C1BC7">
            <w:pPr>
              <w:spacing w:line="259" w:lineRule="auto"/>
              <w:ind w:left="113" w:right="113"/>
              <w:jc w:val="center"/>
              <w:rPr>
                <w:rFonts w:ascii="Arial" w:hAnsi="Arial" w:cs="Arial"/>
                <w:b/>
                <w:bCs/>
                <w:color w:val="000000"/>
                <w:sz w:val="14"/>
                <w:szCs w:val="14"/>
              </w:rPr>
            </w:pPr>
            <w:r w:rsidRPr="001C074A">
              <w:rPr>
                <w:rFonts w:ascii="Wingdings" w:hAnsi="Wingdings" w:cs="Calibri"/>
                <w:b/>
                <w:bCs/>
                <w:color w:val="000000"/>
                <w:sz w:val="14"/>
                <w:szCs w:val="14"/>
              </w:rPr>
              <w:t></w:t>
            </w:r>
            <w:r w:rsidRPr="001C074A">
              <w:rPr>
                <w:rFonts w:ascii="Arial" w:hAnsi="Arial" w:cs="Arial"/>
                <w:b/>
                <w:bCs/>
                <w:color w:val="000000"/>
                <w:sz w:val="14"/>
                <w:szCs w:val="14"/>
              </w:rPr>
              <w:t xml:space="preserve"> Suficiente </w:t>
            </w:r>
          </w:p>
          <w:p w14:paraId="6F55E50F" w14:textId="77777777" w:rsidR="001C1BC7" w:rsidRPr="001C074A" w:rsidRDefault="001C1BC7" w:rsidP="001C1BC7">
            <w:pPr>
              <w:spacing w:line="259" w:lineRule="auto"/>
              <w:ind w:left="113" w:right="113"/>
              <w:jc w:val="center"/>
              <w:rPr>
                <w:rFonts w:ascii="Wingdings" w:hAnsi="Wingdings" w:cs="Calibri"/>
                <w:b/>
                <w:bCs/>
                <w:color w:val="000000"/>
                <w:sz w:val="14"/>
                <w:szCs w:val="14"/>
              </w:rPr>
            </w:pPr>
            <w:r w:rsidRPr="001C074A">
              <w:rPr>
                <w:rFonts w:ascii="Wingdings" w:hAnsi="Wingdings" w:cs="Calibri"/>
                <w:b/>
                <w:bCs/>
                <w:color w:val="000000"/>
                <w:sz w:val="14"/>
                <w:szCs w:val="14"/>
              </w:rPr>
              <w:t></w:t>
            </w:r>
            <w:r w:rsidRPr="001C074A">
              <w:rPr>
                <w:rFonts w:ascii="Arial" w:hAnsi="Arial" w:cs="Arial"/>
                <w:b/>
                <w:bCs/>
                <w:color w:val="000000"/>
                <w:sz w:val="14"/>
                <w:szCs w:val="14"/>
              </w:rPr>
              <w:t> Insuficiente</w:t>
            </w:r>
          </w:p>
        </w:tc>
        <w:tc>
          <w:tcPr>
            <w:tcW w:w="499" w:type="pct"/>
            <w:tcBorders>
              <w:top w:val="single" w:sz="4" w:space="0" w:color="95B3D7" w:themeColor="accent1" w:themeTint="99"/>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B8CCE4" w:themeFill="accent1" w:themeFillTint="66"/>
            <w:textDirection w:val="btLr"/>
            <w:vAlign w:val="center"/>
          </w:tcPr>
          <w:p w14:paraId="4D41565A" w14:textId="77777777" w:rsidR="001C1BC7" w:rsidRDefault="001C1BC7" w:rsidP="001C1BC7">
            <w:pPr>
              <w:spacing w:line="259" w:lineRule="auto"/>
              <w:ind w:left="113" w:right="113"/>
              <w:jc w:val="center"/>
              <w:rPr>
                <w:rFonts w:ascii="Arial" w:hAnsi="Arial" w:cs="Arial"/>
                <w:b/>
                <w:bCs/>
                <w:color w:val="000000"/>
                <w:sz w:val="14"/>
                <w:szCs w:val="14"/>
              </w:rPr>
            </w:pPr>
            <w:r w:rsidRPr="001C074A">
              <w:rPr>
                <w:rFonts w:ascii="Wingdings" w:hAnsi="Wingdings" w:cs="Calibri"/>
                <w:b/>
                <w:bCs/>
                <w:color w:val="000000"/>
                <w:sz w:val="14"/>
                <w:szCs w:val="14"/>
              </w:rPr>
              <w:t></w:t>
            </w:r>
            <w:r w:rsidRPr="001C074A">
              <w:rPr>
                <w:rFonts w:ascii="Arial" w:hAnsi="Arial" w:cs="Arial"/>
                <w:b/>
                <w:bCs/>
                <w:color w:val="000000"/>
                <w:sz w:val="14"/>
                <w:szCs w:val="14"/>
              </w:rPr>
              <w:t xml:space="preserve"> Adecuado</w:t>
            </w:r>
            <w:r>
              <w:rPr>
                <w:rFonts w:ascii="Arial" w:hAnsi="Arial" w:cs="Arial"/>
                <w:b/>
                <w:bCs/>
                <w:color w:val="000000"/>
                <w:sz w:val="14"/>
                <w:szCs w:val="14"/>
              </w:rPr>
              <w:t>}</w:t>
            </w:r>
          </w:p>
          <w:p w14:paraId="5E9A95BB" w14:textId="77777777" w:rsidR="001C1BC7" w:rsidRPr="001C074A" w:rsidRDefault="001C1BC7" w:rsidP="001C1BC7">
            <w:pPr>
              <w:spacing w:line="259" w:lineRule="auto"/>
              <w:ind w:left="113" w:right="113"/>
              <w:jc w:val="center"/>
              <w:rPr>
                <w:rFonts w:ascii="Wingdings" w:hAnsi="Wingdings" w:cs="Calibri"/>
                <w:b/>
                <w:bCs/>
                <w:color w:val="000000"/>
                <w:sz w:val="14"/>
                <w:szCs w:val="14"/>
              </w:rPr>
            </w:pPr>
            <w:r w:rsidRPr="001C074A">
              <w:rPr>
                <w:rFonts w:ascii="Arial" w:hAnsi="Arial" w:cs="Arial"/>
                <w:b/>
                <w:bCs/>
                <w:color w:val="000000"/>
                <w:sz w:val="14"/>
                <w:szCs w:val="14"/>
              </w:rPr>
              <w:t xml:space="preserve"> </w:t>
            </w:r>
            <w:r w:rsidRPr="001C074A">
              <w:rPr>
                <w:rFonts w:ascii="Wingdings" w:hAnsi="Wingdings" w:cs="Calibri"/>
                <w:b/>
                <w:bCs/>
                <w:color w:val="000000"/>
                <w:sz w:val="14"/>
                <w:szCs w:val="14"/>
              </w:rPr>
              <w:t></w:t>
            </w:r>
            <w:r w:rsidRPr="001C074A">
              <w:rPr>
                <w:rFonts w:ascii="Arial" w:hAnsi="Arial" w:cs="Arial"/>
                <w:b/>
                <w:bCs/>
                <w:color w:val="000000"/>
                <w:sz w:val="14"/>
                <w:szCs w:val="14"/>
              </w:rPr>
              <w:t> Inadecuado</w:t>
            </w:r>
          </w:p>
        </w:tc>
      </w:tr>
      <w:tr w:rsidR="00040331" w:rsidRPr="001C074A" w14:paraId="3B0E19FB"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2079EFB1"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Fin 1.</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00ED2D99"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5FB0752" w14:textId="77777777" w:rsidR="001C1BC7" w:rsidRPr="001C074A" w:rsidRDefault="001C1BC7" w:rsidP="00912507">
            <w:pPr>
              <w:spacing w:after="0" w:line="259" w:lineRule="auto"/>
              <w:jc w:val="center"/>
              <w:rPr>
                <w:rFonts w:ascii="Arial" w:hAnsi="Arial" w:cs="Arial"/>
                <w:b/>
                <w:bCs/>
                <w:color w:val="000000"/>
                <w:sz w:val="18"/>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2A54AC3C"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D6037CE"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F4985EE"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2A3E47A"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480D26B" w14:textId="77777777" w:rsidR="001C1BC7" w:rsidRPr="001C074A" w:rsidRDefault="001C1BC7" w:rsidP="00912507">
            <w:pPr>
              <w:spacing w:after="0" w:line="259" w:lineRule="auto"/>
              <w:jc w:val="center"/>
              <w:rPr>
                <w:rFonts w:ascii="Arial" w:eastAsiaTheme="minorHAnsi" w:hAnsi="Arial" w:cs="Arial"/>
                <w:lang w:eastAsia="en-US"/>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D153242"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7135E138" w14:textId="77777777" w:rsidR="001C1BC7" w:rsidRPr="001C074A" w:rsidRDefault="001C1BC7" w:rsidP="00912507">
            <w:pPr>
              <w:spacing w:after="0"/>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7C8AFDC1"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270776BF"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Propósito 1.1</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64633894"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4D7E72A3" w14:textId="77777777" w:rsidR="001C1BC7" w:rsidRPr="001C074A" w:rsidRDefault="001C1BC7" w:rsidP="00912507">
            <w:pPr>
              <w:spacing w:after="0" w:line="259" w:lineRule="auto"/>
              <w:jc w:val="center"/>
              <w:rPr>
                <w:rFonts w:ascii="Arial" w:hAnsi="Arial" w:cs="Arial"/>
                <w:b/>
                <w:bCs/>
                <w:color w:val="000000"/>
                <w:sz w:val="18"/>
                <w:szCs w:val="18"/>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0700AE23"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0251CCD"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ACEC521"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96D68F8"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1560ADD1"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8F8D57C"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D22D67B" w14:textId="77777777" w:rsidR="001C1BC7" w:rsidRPr="001C074A" w:rsidRDefault="001C1BC7" w:rsidP="00912507">
            <w:pPr>
              <w:spacing w:after="0"/>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58C79F05"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7B35C37B"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Componente 1.1.1</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589934F3"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08914471" w14:textId="77777777" w:rsidR="001C1BC7" w:rsidRPr="001C074A" w:rsidRDefault="001C1BC7" w:rsidP="00912507">
            <w:pPr>
              <w:spacing w:after="0" w:line="259" w:lineRule="auto"/>
              <w:jc w:val="center"/>
              <w:rPr>
                <w:rFonts w:ascii="Arial" w:hAnsi="Arial" w:cs="Arial"/>
                <w:b/>
                <w:bCs/>
                <w:color w:val="000000"/>
                <w:sz w:val="18"/>
                <w:szCs w:val="18"/>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7FB67AF"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2C58D1A"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FC2E0D5"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23822AC"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E96EB6A"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ED20D8F"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0B5F0ECE" w14:textId="77777777" w:rsidR="001C1BC7" w:rsidRPr="001C074A" w:rsidRDefault="001C1BC7" w:rsidP="00912507">
            <w:pPr>
              <w:spacing w:after="0"/>
              <w:ind w:left="41"/>
              <w:jc w:val="center"/>
              <w:rPr>
                <w:rFonts w:ascii="Arial" w:hAnsi="Arial" w:cs="Arial"/>
                <w:b/>
                <w:bCs/>
                <w:color w:val="000000"/>
                <w:sz w:val="14"/>
                <w:szCs w:val="14"/>
              </w:rPr>
            </w:pPr>
            <w:r w:rsidRPr="001C074A">
              <w:rPr>
                <w:rFonts w:ascii="Wingdings" w:hAnsi="Wingdings" w:cs="Calibri"/>
                <w:b/>
                <w:bCs/>
                <w:color w:val="000000"/>
                <w:sz w:val="14"/>
                <w:szCs w:val="14"/>
              </w:rPr>
              <w:t></w:t>
            </w:r>
          </w:p>
        </w:tc>
      </w:tr>
      <w:tr w:rsidR="00040331" w:rsidRPr="001C074A" w14:paraId="785FDC59"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7D2C66C4"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1.1.1.1</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2B6F793F"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E8B2C18" w14:textId="77777777" w:rsidR="001C1BC7" w:rsidRPr="001C074A" w:rsidRDefault="001C1BC7" w:rsidP="00912507">
            <w:pPr>
              <w:spacing w:after="0" w:line="259" w:lineRule="auto"/>
              <w:jc w:val="center"/>
              <w:rPr>
                <w:rFonts w:ascii="Arial" w:hAnsi="Arial" w:cs="Arial"/>
                <w:b/>
                <w:bCs/>
                <w:color w:val="000000"/>
                <w:sz w:val="18"/>
                <w:szCs w:val="18"/>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6C277620" w14:textId="77777777" w:rsidR="001C1BC7" w:rsidRPr="001C074A" w:rsidRDefault="001C1BC7" w:rsidP="00912507">
            <w:pPr>
              <w:spacing w:after="0" w:line="259" w:lineRule="auto"/>
              <w:jc w:val="center"/>
              <w:rPr>
                <w:rFonts w:ascii="Wingdings" w:hAnsi="Wingdings" w:cs="Calibri"/>
                <w:b/>
                <w:bCs/>
                <w:color w:val="000000"/>
                <w:sz w:val="18"/>
                <w:szCs w:val="18"/>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0EB888F"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6E2B52F" w14:textId="77777777" w:rsidR="001C1BC7" w:rsidRPr="001C074A" w:rsidRDefault="001C1BC7" w:rsidP="00912507">
            <w:pPr>
              <w:spacing w:after="0" w:line="259" w:lineRule="auto"/>
              <w:jc w:val="center"/>
              <w:rPr>
                <w:rFonts w:eastAsiaTheme="minorHAnsi"/>
                <w:sz w:val="18"/>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24DA0BE" w14:textId="77777777" w:rsidR="001C1BC7" w:rsidRPr="001C074A" w:rsidRDefault="001C1BC7" w:rsidP="00912507">
            <w:pPr>
              <w:spacing w:after="0" w:line="259" w:lineRule="auto"/>
              <w:jc w:val="center"/>
              <w:rPr>
                <w:rFonts w:eastAsiaTheme="minorHAnsi"/>
                <w:sz w:val="18"/>
                <w:szCs w:val="18"/>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571C7C9A" w14:textId="77777777" w:rsidR="001C1BC7" w:rsidRPr="001C074A" w:rsidRDefault="001C1BC7" w:rsidP="00912507">
            <w:pPr>
              <w:spacing w:after="0" w:line="259" w:lineRule="auto"/>
              <w:jc w:val="center"/>
              <w:rPr>
                <w:rFonts w:ascii="Wingdings" w:hAnsi="Wingdings" w:cs="Calibri"/>
                <w:b/>
                <w:bCs/>
                <w:color w:val="000000"/>
                <w:sz w:val="18"/>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7AE50924"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F9CAB2E" w14:textId="77777777" w:rsidR="001C1BC7" w:rsidRPr="001C074A" w:rsidRDefault="001C1BC7" w:rsidP="00912507">
            <w:pPr>
              <w:spacing w:after="0" w:line="259" w:lineRule="auto"/>
              <w:ind w:left="41"/>
              <w:jc w:val="center"/>
              <w:rPr>
                <w:rFonts w:eastAsiaTheme="minorHAnsi"/>
                <w:lang w:eastAsia="en-US"/>
              </w:rPr>
            </w:pPr>
            <w:r w:rsidRPr="001C074A">
              <w:rPr>
                <w:rFonts w:ascii="Wingdings" w:hAnsi="Wingdings" w:cs="Calibri"/>
                <w:b/>
                <w:bCs/>
                <w:color w:val="000000"/>
                <w:sz w:val="14"/>
                <w:szCs w:val="14"/>
              </w:rPr>
              <w:t></w:t>
            </w:r>
          </w:p>
        </w:tc>
      </w:tr>
      <w:tr w:rsidR="00040331" w:rsidRPr="001C074A" w14:paraId="38D7039B"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10953DF8"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1.1.1.2</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876FB7B"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179A73DB" w14:textId="77777777" w:rsidR="001C1BC7" w:rsidRPr="001C074A" w:rsidRDefault="001C1BC7" w:rsidP="00912507">
            <w:pPr>
              <w:spacing w:after="0" w:line="259" w:lineRule="auto"/>
              <w:jc w:val="center"/>
              <w:rPr>
                <w:rFonts w:ascii="Arial" w:hAnsi="Arial" w:cs="Arial"/>
                <w:b/>
                <w:bCs/>
                <w:color w:val="000000"/>
                <w:sz w:val="18"/>
                <w:szCs w:val="18"/>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B5B47B1" w14:textId="77777777" w:rsidR="001C1BC7" w:rsidRPr="001C074A" w:rsidRDefault="001C1BC7" w:rsidP="00912507">
            <w:pPr>
              <w:spacing w:after="0" w:line="259" w:lineRule="auto"/>
              <w:jc w:val="center"/>
              <w:rPr>
                <w:rFonts w:eastAsiaTheme="minorHAnsi"/>
                <w:sz w:val="18"/>
                <w:szCs w:val="18"/>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7DA0E72"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368E749" w14:textId="77777777" w:rsidR="001C1BC7" w:rsidRPr="001C074A" w:rsidRDefault="001C1BC7" w:rsidP="00912507">
            <w:pPr>
              <w:spacing w:after="0" w:line="259" w:lineRule="auto"/>
              <w:jc w:val="center"/>
              <w:rPr>
                <w:rFonts w:eastAsiaTheme="minorHAnsi"/>
                <w:sz w:val="18"/>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A7D9405" w14:textId="77777777" w:rsidR="001C1BC7" w:rsidRPr="001C074A" w:rsidRDefault="001C1BC7" w:rsidP="00912507">
            <w:pPr>
              <w:spacing w:after="0" w:line="259" w:lineRule="auto"/>
              <w:jc w:val="center"/>
              <w:rPr>
                <w:rFonts w:eastAsiaTheme="minorHAnsi"/>
                <w:sz w:val="18"/>
                <w:szCs w:val="18"/>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0EA435A6" w14:textId="77777777" w:rsidR="001C1BC7" w:rsidRPr="001C074A" w:rsidRDefault="001C1BC7" w:rsidP="00912507">
            <w:pPr>
              <w:spacing w:after="0" w:line="259" w:lineRule="auto"/>
              <w:jc w:val="center"/>
              <w:rPr>
                <w:rFonts w:ascii="Wingdings" w:hAnsi="Wingdings" w:cs="Calibri"/>
                <w:b/>
                <w:bCs/>
                <w:color w:val="000000"/>
                <w:sz w:val="18"/>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4CAACCC3"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4F7E3C2A" w14:textId="77777777" w:rsidR="001C1BC7" w:rsidRPr="001C074A" w:rsidRDefault="001C1BC7" w:rsidP="00912507">
            <w:pPr>
              <w:spacing w:after="0"/>
              <w:ind w:left="41"/>
              <w:jc w:val="center"/>
              <w:rPr>
                <w:rFonts w:eastAsiaTheme="minorHAnsi"/>
                <w:lang w:eastAsia="en-US"/>
              </w:rPr>
            </w:pPr>
            <w:r w:rsidRPr="001C074A">
              <w:rPr>
                <w:rFonts w:ascii="Wingdings" w:hAnsi="Wingdings" w:cs="Calibri"/>
                <w:b/>
                <w:bCs/>
                <w:color w:val="000000"/>
                <w:sz w:val="14"/>
                <w:szCs w:val="14"/>
              </w:rPr>
              <w:t></w:t>
            </w:r>
          </w:p>
        </w:tc>
      </w:tr>
      <w:tr w:rsidR="00040331" w:rsidRPr="001C074A" w14:paraId="7D12DC4F"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2BB21DD0"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1.1.1.3</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6B2E797F"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70F7DB2B" w14:textId="77777777" w:rsidR="001C1BC7" w:rsidRPr="001C074A" w:rsidRDefault="001C1BC7" w:rsidP="00912507">
            <w:pPr>
              <w:spacing w:after="0" w:line="259" w:lineRule="auto"/>
              <w:jc w:val="center"/>
              <w:rPr>
                <w:rFonts w:ascii="Arial" w:hAnsi="Arial" w:cs="Arial"/>
                <w:b/>
                <w:bCs/>
                <w:color w:val="000000"/>
                <w:sz w:val="18"/>
                <w:szCs w:val="18"/>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6F9FFF52" w14:textId="77777777" w:rsidR="001C1BC7" w:rsidRPr="001C074A" w:rsidRDefault="001C1BC7" w:rsidP="00912507">
            <w:pPr>
              <w:spacing w:after="0" w:line="259" w:lineRule="auto"/>
              <w:jc w:val="center"/>
              <w:rPr>
                <w:rFonts w:eastAsiaTheme="minorHAnsi"/>
                <w:sz w:val="18"/>
                <w:szCs w:val="18"/>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812F2FC"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A0093AD"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32E1D6D" w14:textId="77777777" w:rsidR="001C1BC7" w:rsidRPr="001C074A" w:rsidRDefault="001C1BC7" w:rsidP="00912507">
            <w:pPr>
              <w:spacing w:after="0" w:line="259" w:lineRule="auto"/>
              <w:jc w:val="center"/>
              <w:rPr>
                <w:rFonts w:eastAsiaTheme="minorHAnsi"/>
                <w:sz w:val="18"/>
                <w:szCs w:val="18"/>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5B2BC6AC" w14:textId="77777777" w:rsidR="001C1BC7" w:rsidRPr="001C074A" w:rsidRDefault="001C1BC7" w:rsidP="00912507">
            <w:pPr>
              <w:spacing w:after="0" w:line="259" w:lineRule="auto"/>
              <w:jc w:val="center"/>
              <w:rPr>
                <w:rFonts w:ascii="Arial" w:hAnsi="Arial" w:cs="Arial"/>
                <w:b/>
                <w:bCs/>
                <w:color w:val="000000"/>
                <w:sz w:val="18"/>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97199CA"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625A409" w14:textId="77777777" w:rsidR="001C1BC7" w:rsidRPr="001C074A" w:rsidRDefault="001C1BC7" w:rsidP="00912507">
            <w:pPr>
              <w:spacing w:after="0"/>
              <w:ind w:left="41"/>
              <w:jc w:val="center"/>
              <w:rPr>
                <w:rFonts w:eastAsiaTheme="minorHAnsi"/>
                <w:lang w:eastAsia="en-US"/>
              </w:rPr>
            </w:pPr>
            <w:r w:rsidRPr="001C074A">
              <w:rPr>
                <w:rFonts w:ascii="Wingdings" w:hAnsi="Wingdings" w:cs="Calibri"/>
                <w:b/>
                <w:bCs/>
                <w:color w:val="000000"/>
                <w:sz w:val="14"/>
                <w:szCs w:val="14"/>
              </w:rPr>
              <w:t></w:t>
            </w:r>
          </w:p>
        </w:tc>
      </w:tr>
      <w:tr w:rsidR="00040331" w:rsidRPr="001C074A" w14:paraId="3BB7873B"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579ACA3E"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1.1.1.4</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684D9CFD" w14:textId="77777777" w:rsidR="001C1BC7" w:rsidRPr="001C074A" w:rsidRDefault="001C1BC7" w:rsidP="00912507">
            <w:pPr>
              <w:spacing w:after="0" w:line="259" w:lineRule="auto"/>
              <w:jc w:val="center"/>
              <w:rPr>
                <w:rFonts w:ascii="Arial" w:hAnsi="Arial" w:cs="Arial"/>
                <w:b/>
                <w:bCs/>
                <w:color w:val="000000"/>
                <w:sz w:val="18"/>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048C8868" w14:textId="77777777" w:rsidR="001C1BC7" w:rsidRPr="001C074A" w:rsidRDefault="001C1BC7" w:rsidP="00912507">
            <w:pPr>
              <w:spacing w:after="0" w:line="259" w:lineRule="auto"/>
              <w:jc w:val="center"/>
              <w:rPr>
                <w:rFonts w:ascii="Arial" w:hAnsi="Arial" w:cs="Arial"/>
                <w:b/>
                <w:bCs/>
                <w:color w:val="000000"/>
                <w:sz w:val="18"/>
                <w:szCs w:val="18"/>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E599FE0" w14:textId="77777777" w:rsidR="001C1BC7" w:rsidRPr="001C074A" w:rsidRDefault="001C1BC7" w:rsidP="00912507">
            <w:pPr>
              <w:spacing w:after="0" w:line="259" w:lineRule="auto"/>
              <w:jc w:val="center"/>
              <w:rPr>
                <w:rFonts w:eastAsiaTheme="minorHAnsi"/>
                <w:sz w:val="18"/>
                <w:szCs w:val="18"/>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F5720A6"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C8C7D0F"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4A692EC" w14:textId="77777777" w:rsidR="001C1BC7" w:rsidRPr="001C074A" w:rsidRDefault="001C1BC7" w:rsidP="00912507">
            <w:pPr>
              <w:spacing w:after="0" w:line="259" w:lineRule="auto"/>
              <w:jc w:val="center"/>
              <w:rPr>
                <w:rFonts w:eastAsiaTheme="minorHAnsi"/>
                <w:sz w:val="18"/>
                <w:szCs w:val="18"/>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755F45EB" w14:textId="77777777" w:rsidR="001C1BC7" w:rsidRPr="001C074A" w:rsidRDefault="001C1BC7" w:rsidP="00912507">
            <w:pPr>
              <w:spacing w:after="0" w:line="259" w:lineRule="auto"/>
              <w:jc w:val="center"/>
              <w:rPr>
                <w:rFonts w:ascii="Arial" w:hAnsi="Arial" w:cs="Arial"/>
                <w:b/>
                <w:bCs/>
                <w:color w:val="000000"/>
                <w:sz w:val="18"/>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30A2E92"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18A98DF4" w14:textId="77777777" w:rsidR="001C1BC7" w:rsidRPr="001C074A" w:rsidRDefault="001C1BC7" w:rsidP="00912507">
            <w:pPr>
              <w:spacing w:after="0"/>
              <w:ind w:left="41"/>
              <w:jc w:val="center"/>
              <w:rPr>
                <w:rFonts w:eastAsiaTheme="minorHAnsi"/>
                <w:lang w:eastAsia="en-US"/>
              </w:rPr>
            </w:pPr>
            <w:r w:rsidRPr="001C074A">
              <w:rPr>
                <w:rFonts w:ascii="Wingdings" w:hAnsi="Wingdings" w:cs="Calibri"/>
                <w:b/>
                <w:bCs/>
                <w:color w:val="000000"/>
                <w:sz w:val="14"/>
                <w:szCs w:val="14"/>
              </w:rPr>
              <w:t></w:t>
            </w:r>
          </w:p>
        </w:tc>
      </w:tr>
      <w:tr w:rsidR="00040331" w:rsidRPr="001C074A" w14:paraId="332AE485"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0ACBC81D"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Componente 1.1.2</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6C8C6AB"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1F7A6890" w14:textId="77777777" w:rsidR="001C1BC7" w:rsidRPr="001C074A" w:rsidRDefault="001C1BC7" w:rsidP="00912507">
            <w:pPr>
              <w:spacing w:after="0" w:line="259" w:lineRule="auto"/>
              <w:jc w:val="center"/>
              <w:rPr>
                <w:rFonts w:ascii="Arial" w:hAnsi="Arial" w:cs="Arial"/>
                <w:b/>
                <w:bCs/>
                <w:color w:val="000000"/>
                <w:sz w:val="18"/>
                <w:szCs w:val="18"/>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360A1901" w14:textId="77777777" w:rsidR="001C1BC7" w:rsidRPr="001C074A" w:rsidRDefault="001C1BC7" w:rsidP="00912507">
            <w:pPr>
              <w:spacing w:after="0" w:line="259" w:lineRule="auto"/>
              <w:jc w:val="center"/>
              <w:rPr>
                <w:rFonts w:eastAsiaTheme="minorHAnsi"/>
                <w:sz w:val="18"/>
                <w:szCs w:val="18"/>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C6E1A26"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6EDF506"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1DDE37C" w14:textId="77777777" w:rsidR="001C1BC7" w:rsidRPr="001C074A" w:rsidRDefault="001C1BC7" w:rsidP="00912507">
            <w:pPr>
              <w:spacing w:after="0" w:line="259" w:lineRule="auto"/>
              <w:jc w:val="center"/>
              <w:rPr>
                <w:rFonts w:eastAsiaTheme="minorHAnsi"/>
                <w:sz w:val="18"/>
                <w:szCs w:val="18"/>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486CF300" w14:textId="77777777" w:rsidR="001C1BC7" w:rsidRPr="001C074A" w:rsidRDefault="001C1BC7" w:rsidP="00912507">
            <w:pPr>
              <w:spacing w:after="0" w:line="259" w:lineRule="auto"/>
              <w:jc w:val="center"/>
              <w:rPr>
                <w:rFonts w:ascii="Arial" w:eastAsiaTheme="minorHAnsi" w:hAnsi="Arial" w:cs="Arial"/>
                <w:sz w:val="18"/>
                <w:lang w:eastAsia="en-US"/>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16B31082"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E8D05F8" w14:textId="77777777" w:rsidR="001C1BC7" w:rsidRPr="001C074A" w:rsidRDefault="001C1BC7" w:rsidP="00912507">
            <w:pPr>
              <w:spacing w:after="0"/>
              <w:ind w:left="41"/>
              <w:jc w:val="center"/>
              <w:rPr>
                <w:rFonts w:eastAsiaTheme="minorHAnsi"/>
                <w:lang w:eastAsia="en-US"/>
              </w:rPr>
            </w:pPr>
            <w:r w:rsidRPr="001C074A">
              <w:rPr>
                <w:rFonts w:ascii="Wingdings" w:hAnsi="Wingdings" w:cs="Calibri"/>
                <w:b/>
                <w:bCs/>
                <w:color w:val="000000"/>
                <w:sz w:val="14"/>
                <w:szCs w:val="14"/>
              </w:rPr>
              <w:t></w:t>
            </w:r>
          </w:p>
        </w:tc>
      </w:tr>
      <w:tr w:rsidR="00040331" w:rsidRPr="001C074A" w14:paraId="32605469"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0F8D8BAD"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1.1.2.1</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43418A8"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1DA2B056" w14:textId="77777777" w:rsidR="001C1BC7" w:rsidRPr="001C074A" w:rsidRDefault="001C1BC7" w:rsidP="00912507">
            <w:pPr>
              <w:spacing w:after="0" w:line="259" w:lineRule="auto"/>
              <w:jc w:val="center"/>
              <w:rPr>
                <w:rFonts w:ascii="Arial" w:hAnsi="Arial" w:cs="Arial"/>
                <w:b/>
                <w:bCs/>
                <w:color w:val="000000"/>
                <w:sz w:val="18"/>
                <w:szCs w:val="18"/>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05539BC7" w14:textId="77777777" w:rsidR="001C1BC7" w:rsidRPr="001C074A" w:rsidRDefault="001C1BC7" w:rsidP="00912507">
            <w:pPr>
              <w:spacing w:after="0" w:line="259" w:lineRule="auto"/>
              <w:jc w:val="center"/>
              <w:rPr>
                <w:rFonts w:eastAsiaTheme="minorHAnsi"/>
                <w:sz w:val="18"/>
                <w:szCs w:val="18"/>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38BCE2C"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571669E" w14:textId="77777777" w:rsidR="001C1BC7" w:rsidRPr="001C074A" w:rsidRDefault="001C1BC7" w:rsidP="00912507">
            <w:pPr>
              <w:spacing w:after="0" w:line="259" w:lineRule="auto"/>
              <w:jc w:val="center"/>
              <w:rPr>
                <w:rFonts w:eastAsiaTheme="minorHAnsi"/>
                <w:sz w:val="18"/>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A7AA651" w14:textId="77777777" w:rsidR="001C1BC7" w:rsidRPr="001C074A" w:rsidRDefault="001C1BC7" w:rsidP="00912507">
            <w:pPr>
              <w:spacing w:after="0" w:line="259" w:lineRule="auto"/>
              <w:jc w:val="center"/>
              <w:rPr>
                <w:rFonts w:eastAsiaTheme="minorHAnsi"/>
                <w:sz w:val="18"/>
                <w:szCs w:val="18"/>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4E4B7958" w14:textId="77777777" w:rsidR="001C1BC7" w:rsidRPr="001C074A" w:rsidRDefault="001C1BC7" w:rsidP="00912507">
            <w:pPr>
              <w:spacing w:after="0" w:line="259" w:lineRule="auto"/>
              <w:jc w:val="center"/>
              <w:rPr>
                <w:rFonts w:ascii="Arial" w:eastAsiaTheme="minorHAnsi" w:hAnsi="Arial" w:cs="Arial"/>
                <w:sz w:val="18"/>
                <w:lang w:eastAsia="en-US"/>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407B11FD"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4C6DFBC3" w14:textId="77777777" w:rsidR="001C1BC7" w:rsidRPr="001C074A" w:rsidRDefault="001C1BC7" w:rsidP="00912507">
            <w:pPr>
              <w:spacing w:after="0"/>
              <w:ind w:left="41"/>
              <w:jc w:val="center"/>
              <w:rPr>
                <w:rFonts w:eastAsiaTheme="minorHAnsi"/>
                <w:lang w:eastAsia="en-US"/>
              </w:rPr>
            </w:pPr>
            <w:r w:rsidRPr="001C074A">
              <w:rPr>
                <w:rFonts w:ascii="Wingdings" w:hAnsi="Wingdings" w:cs="Calibri"/>
                <w:b/>
                <w:bCs/>
                <w:color w:val="000000"/>
                <w:sz w:val="14"/>
                <w:szCs w:val="14"/>
              </w:rPr>
              <w:t></w:t>
            </w:r>
          </w:p>
        </w:tc>
      </w:tr>
      <w:tr w:rsidR="00040331" w:rsidRPr="001C074A" w14:paraId="178544D2"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3493218D"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1.1.2.2</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0B7AFD29"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084EC6B2" w14:textId="77777777" w:rsidR="001C1BC7" w:rsidRPr="001C074A" w:rsidRDefault="001C1BC7" w:rsidP="00912507">
            <w:pPr>
              <w:spacing w:after="0" w:line="259" w:lineRule="auto"/>
              <w:jc w:val="center"/>
              <w:rPr>
                <w:rFonts w:ascii="Arial" w:hAnsi="Arial" w:cs="Arial"/>
                <w:b/>
                <w:bCs/>
                <w:color w:val="000000"/>
                <w:sz w:val="18"/>
                <w:szCs w:val="18"/>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51294200"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6D5E1B4"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64078DA"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2692175" w14:textId="77777777" w:rsidR="001C1BC7" w:rsidRPr="001C074A" w:rsidRDefault="001C1BC7" w:rsidP="00912507">
            <w:pPr>
              <w:spacing w:after="0" w:line="259" w:lineRule="auto"/>
              <w:jc w:val="center"/>
              <w:rPr>
                <w:rFonts w:eastAsiaTheme="minorHAnsi"/>
                <w:sz w:val="18"/>
                <w:szCs w:val="18"/>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06354C51" w14:textId="77777777" w:rsidR="001C1BC7" w:rsidRPr="001C074A" w:rsidRDefault="001C1BC7" w:rsidP="00912507">
            <w:pPr>
              <w:spacing w:after="0" w:line="259" w:lineRule="auto"/>
              <w:jc w:val="center"/>
              <w:rPr>
                <w:rFonts w:ascii="Arial" w:eastAsiaTheme="minorHAnsi" w:hAnsi="Arial" w:cs="Arial"/>
                <w:sz w:val="18"/>
                <w:lang w:eastAsia="en-US"/>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45BD657D" w14:textId="77777777" w:rsidR="001C1BC7" w:rsidRPr="001C074A" w:rsidRDefault="001C1BC7" w:rsidP="00912507">
            <w:pPr>
              <w:spacing w:after="0" w:line="259" w:lineRule="auto"/>
              <w:jc w:val="center"/>
              <w:rPr>
                <w:rFonts w:ascii="Arial" w:eastAsiaTheme="minorHAnsi" w:hAnsi="Arial" w:cs="Arial"/>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0DEB50BE" w14:textId="77777777" w:rsidR="001C1BC7" w:rsidRPr="001C074A" w:rsidRDefault="001C1BC7" w:rsidP="00912507">
            <w:pPr>
              <w:spacing w:after="0" w:line="259" w:lineRule="auto"/>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4A841411"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6EADDDD0"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Componente 1.1.3</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F23773D"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EA2309C"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F2F9529"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F79FA1E"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57D41E5"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1559E5F" w14:textId="77777777" w:rsidR="001C1BC7" w:rsidRPr="001C074A" w:rsidRDefault="001C1BC7" w:rsidP="00912507">
            <w:pPr>
              <w:spacing w:after="0" w:line="259" w:lineRule="auto"/>
              <w:jc w:val="center"/>
              <w:rPr>
                <w:rFonts w:eastAsiaTheme="minorHAnsi"/>
                <w:sz w:val="18"/>
                <w:szCs w:val="18"/>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3CA9747C" w14:textId="77777777" w:rsidR="001C1BC7" w:rsidRPr="001C074A" w:rsidRDefault="001C1BC7" w:rsidP="00912507">
            <w:pPr>
              <w:spacing w:after="0" w:line="259" w:lineRule="auto"/>
              <w:jc w:val="center"/>
              <w:rPr>
                <w:rFonts w:ascii="Arial" w:eastAsiaTheme="minorHAnsi" w:hAnsi="Arial" w:cs="Arial"/>
                <w:sz w:val="18"/>
                <w:lang w:eastAsia="en-US"/>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4BE687F2"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5FA3304" w14:textId="77777777" w:rsidR="001C1BC7" w:rsidRPr="001C074A" w:rsidRDefault="001C1BC7" w:rsidP="00912507">
            <w:pPr>
              <w:spacing w:after="0" w:line="259" w:lineRule="auto"/>
              <w:ind w:left="41"/>
              <w:jc w:val="center"/>
              <w:rPr>
                <w:rFonts w:eastAsiaTheme="minorHAnsi"/>
                <w:lang w:eastAsia="en-US"/>
              </w:rPr>
            </w:pPr>
            <w:r w:rsidRPr="001C074A">
              <w:rPr>
                <w:rFonts w:ascii="Wingdings" w:hAnsi="Wingdings" w:cs="Calibri"/>
                <w:b/>
                <w:bCs/>
                <w:color w:val="000000"/>
                <w:sz w:val="14"/>
                <w:szCs w:val="14"/>
              </w:rPr>
              <w:t></w:t>
            </w:r>
          </w:p>
        </w:tc>
      </w:tr>
      <w:tr w:rsidR="00040331" w:rsidRPr="001C074A" w14:paraId="152AAC26"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4802B46E"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1.1.3.1</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2AD0BB26"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4A87CD2"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6EC939DC"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8BDA841"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EEC9EDA"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696F7D9" w14:textId="77777777" w:rsidR="001C1BC7" w:rsidRPr="001C074A" w:rsidRDefault="001C1BC7" w:rsidP="00912507">
            <w:pPr>
              <w:spacing w:after="0" w:line="259" w:lineRule="auto"/>
              <w:jc w:val="center"/>
              <w:rPr>
                <w:rFonts w:eastAsiaTheme="minorHAnsi"/>
                <w:sz w:val="18"/>
                <w:szCs w:val="18"/>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58AF13D3" w14:textId="77777777" w:rsidR="001C1BC7" w:rsidRPr="001C074A" w:rsidRDefault="001C1BC7" w:rsidP="00912507">
            <w:pPr>
              <w:spacing w:after="0" w:line="259" w:lineRule="auto"/>
              <w:jc w:val="center"/>
              <w:rPr>
                <w:rFonts w:ascii="Arial" w:eastAsiaTheme="minorHAnsi" w:hAnsi="Arial" w:cs="Arial"/>
                <w:sz w:val="18"/>
                <w:lang w:eastAsia="en-US"/>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4F98773E"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27236D73" w14:textId="77777777" w:rsidR="001C1BC7" w:rsidRPr="001C074A" w:rsidRDefault="001C1BC7" w:rsidP="00912507">
            <w:pPr>
              <w:spacing w:after="0"/>
              <w:ind w:left="41"/>
              <w:jc w:val="center"/>
              <w:rPr>
                <w:rFonts w:eastAsiaTheme="minorHAnsi"/>
                <w:lang w:eastAsia="en-US"/>
              </w:rPr>
            </w:pPr>
            <w:r w:rsidRPr="001C074A">
              <w:rPr>
                <w:rFonts w:ascii="Wingdings" w:hAnsi="Wingdings" w:cs="Calibri"/>
                <w:b/>
                <w:bCs/>
                <w:color w:val="000000"/>
                <w:sz w:val="14"/>
                <w:szCs w:val="14"/>
              </w:rPr>
              <w:t></w:t>
            </w:r>
          </w:p>
        </w:tc>
      </w:tr>
      <w:tr w:rsidR="00040331" w:rsidRPr="001C074A" w14:paraId="6A2A8EF8"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211AD957"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1.1.3.2</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E10A68A"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7FD1BDFE"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2C72AC84"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6510584"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D4D7052"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EDACBB0" w14:textId="77777777" w:rsidR="001C1BC7" w:rsidRPr="001C074A" w:rsidRDefault="001C1BC7" w:rsidP="00912507">
            <w:pPr>
              <w:spacing w:after="0" w:line="259" w:lineRule="auto"/>
              <w:jc w:val="center"/>
              <w:rPr>
                <w:rFonts w:eastAsiaTheme="minorHAnsi"/>
                <w:sz w:val="18"/>
                <w:szCs w:val="18"/>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7AC4E6DE" w14:textId="77777777" w:rsidR="001C1BC7" w:rsidRPr="001C074A" w:rsidRDefault="001C1BC7" w:rsidP="00912507">
            <w:pPr>
              <w:spacing w:after="0" w:line="259" w:lineRule="auto"/>
              <w:jc w:val="center"/>
              <w:rPr>
                <w:rFonts w:ascii="Arial" w:eastAsiaTheme="minorHAnsi" w:hAnsi="Arial" w:cs="Arial"/>
                <w:sz w:val="18"/>
                <w:lang w:eastAsia="en-US"/>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ED9BADF"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1E2F054" w14:textId="77777777" w:rsidR="001C1BC7" w:rsidRPr="001C074A" w:rsidRDefault="001C1BC7" w:rsidP="00912507">
            <w:pPr>
              <w:spacing w:after="0"/>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79EEFFC9"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7DBBB2BB"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1.1.3.3</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24C4ACB1"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821C66A"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32C58841"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F0904D8"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80BCD7F"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7D78B14" w14:textId="77777777" w:rsidR="001C1BC7" w:rsidRPr="001C074A" w:rsidRDefault="001C1BC7" w:rsidP="00912507">
            <w:pPr>
              <w:spacing w:after="0" w:line="259" w:lineRule="auto"/>
              <w:jc w:val="center"/>
              <w:rPr>
                <w:rFonts w:eastAsiaTheme="minorHAnsi"/>
                <w:sz w:val="18"/>
                <w:szCs w:val="18"/>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2FF678B" w14:textId="77777777" w:rsidR="001C1BC7" w:rsidRPr="001C074A" w:rsidRDefault="001C1BC7" w:rsidP="00912507">
            <w:pPr>
              <w:spacing w:after="0" w:line="259" w:lineRule="auto"/>
              <w:jc w:val="center"/>
              <w:rPr>
                <w:rFonts w:ascii="Arial" w:eastAsiaTheme="minorHAnsi" w:hAnsi="Arial" w:cs="Arial"/>
                <w:sz w:val="18"/>
                <w:lang w:eastAsia="en-US"/>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B33FAEA"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42DBE6B" w14:textId="77777777" w:rsidR="001C1BC7" w:rsidRPr="001C074A" w:rsidRDefault="001C1BC7" w:rsidP="00912507">
            <w:pPr>
              <w:spacing w:after="0"/>
              <w:ind w:left="41"/>
              <w:jc w:val="center"/>
              <w:rPr>
                <w:rFonts w:eastAsiaTheme="minorHAnsi"/>
                <w:lang w:eastAsia="en-US"/>
              </w:rPr>
            </w:pPr>
            <w:r w:rsidRPr="001C074A">
              <w:rPr>
                <w:rFonts w:ascii="Wingdings" w:hAnsi="Wingdings" w:cs="Calibri"/>
                <w:b/>
                <w:bCs/>
                <w:color w:val="000000"/>
                <w:sz w:val="14"/>
                <w:szCs w:val="14"/>
              </w:rPr>
              <w:t></w:t>
            </w:r>
          </w:p>
        </w:tc>
      </w:tr>
      <w:tr w:rsidR="00040331" w:rsidRPr="001C074A" w14:paraId="2ED97038"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60D7B7F4"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1.1.3.4</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EB9083F"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B7E355A"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23D176B8"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5C42D16"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2028054"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5020076"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8D8A8EC"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AD561E4"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471940D8" w14:textId="77777777" w:rsidR="001C1BC7" w:rsidRPr="001C074A" w:rsidRDefault="001C1BC7" w:rsidP="00912507">
            <w:pPr>
              <w:spacing w:after="0"/>
              <w:ind w:left="41"/>
              <w:jc w:val="center"/>
              <w:rPr>
                <w:rFonts w:eastAsiaTheme="minorHAnsi"/>
                <w:lang w:eastAsia="en-US"/>
              </w:rPr>
            </w:pPr>
            <w:r w:rsidRPr="001C074A">
              <w:rPr>
                <w:rFonts w:ascii="Wingdings" w:hAnsi="Wingdings" w:cs="Calibri"/>
                <w:b/>
                <w:bCs/>
                <w:color w:val="000000"/>
                <w:sz w:val="14"/>
                <w:szCs w:val="14"/>
              </w:rPr>
              <w:t></w:t>
            </w:r>
          </w:p>
        </w:tc>
      </w:tr>
      <w:tr w:rsidR="00040331" w:rsidRPr="001C074A" w14:paraId="33101F44"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66B2CE56"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1.1.3.5</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74A2A9B5"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1F55773F"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2CCC7458"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A98203F"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919E747"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1CA7930"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7F9823F0"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0AA7B7FC"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F49F385" w14:textId="77777777" w:rsidR="001C1BC7" w:rsidRPr="001C074A" w:rsidRDefault="001C1BC7" w:rsidP="00912507">
            <w:pPr>
              <w:spacing w:after="0"/>
              <w:ind w:left="41"/>
              <w:jc w:val="center"/>
              <w:rPr>
                <w:rFonts w:eastAsiaTheme="minorHAnsi"/>
                <w:lang w:eastAsia="en-US"/>
              </w:rPr>
            </w:pPr>
            <w:r w:rsidRPr="001C074A">
              <w:rPr>
                <w:rFonts w:ascii="Wingdings" w:hAnsi="Wingdings" w:cs="Calibri"/>
                <w:b/>
                <w:bCs/>
                <w:color w:val="000000"/>
                <w:sz w:val="14"/>
                <w:szCs w:val="14"/>
              </w:rPr>
              <w:t></w:t>
            </w:r>
          </w:p>
        </w:tc>
      </w:tr>
      <w:tr w:rsidR="00040331" w:rsidRPr="001C074A" w14:paraId="53EF3457"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0C8C4767"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1.1.3.6</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7C9BE9C5"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046422FB"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09EA6C4"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1706DCB"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130CE40"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8654E5C"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317BE27C"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78AC7853"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0B90FAB9" w14:textId="77777777" w:rsidR="001C1BC7" w:rsidRPr="001C074A" w:rsidRDefault="001C1BC7" w:rsidP="00912507">
            <w:pPr>
              <w:spacing w:after="0"/>
              <w:ind w:left="41"/>
              <w:jc w:val="center"/>
              <w:rPr>
                <w:rFonts w:eastAsiaTheme="minorHAnsi"/>
                <w:lang w:eastAsia="en-US"/>
              </w:rPr>
            </w:pPr>
            <w:r w:rsidRPr="001C074A">
              <w:rPr>
                <w:rFonts w:ascii="Wingdings" w:hAnsi="Wingdings" w:cs="Calibri"/>
                <w:b/>
                <w:bCs/>
                <w:color w:val="000000"/>
                <w:sz w:val="14"/>
                <w:szCs w:val="14"/>
              </w:rPr>
              <w:t></w:t>
            </w:r>
          </w:p>
        </w:tc>
      </w:tr>
      <w:tr w:rsidR="00040331" w:rsidRPr="001C074A" w14:paraId="72839CEB"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1AB7E318"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lastRenderedPageBreak/>
              <w:t>Componente 1.1.4</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B8FE25E"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79EBF108"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6B8ACBA5"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6B37001"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CDCA1F7"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73E6522"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5FBAB279"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185DC618"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0853D0A" w14:textId="77777777" w:rsidR="001C1BC7" w:rsidRPr="001C074A" w:rsidRDefault="001C1BC7" w:rsidP="00912507">
            <w:pPr>
              <w:spacing w:after="0" w:line="259" w:lineRule="auto"/>
              <w:ind w:left="41"/>
              <w:jc w:val="center"/>
              <w:rPr>
                <w:rFonts w:eastAsiaTheme="minorHAnsi"/>
                <w:lang w:eastAsia="en-US"/>
              </w:rPr>
            </w:pPr>
            <w:r w:rsidRPr="001C074A">
              <w:rPr>
                <w:rFonts w:ascii="Wingdings" w:hAnsi="Wingdings" w:cs="Calibri"/>
                <w:b/>
                <w:bCs/>
                <w:color w:val="000000"/>
                <w:sz w:val="14"/>
                <w:szCs w:val="14"/>
              </w:rPr>
              <w:t></w:t>
            </w:r>
          </w:p>
        </w:tc>
      </w:tr>
      <w:tr w:rsidR="00040331" w:rsidRPr="001C074A" w14:paraId="36874750"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3E27DFFA"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1.1.4.1</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AC8565C"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12A5C76A"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7CDFE5A0"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4792D34"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7C7E3F5"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A80ED18"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7F14894E"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1E48280"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466F4A6E" w14:textId="77777777" w:rsidR="001C1BC7" w:rsidRPr="001C074A" w:rsidRDefault="001C1BC7" w:rsidP="00912507">
            <w:pPr>
              <w:spacing w:after="0" w:line="259" w:lineRule="auto"/>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5D8E2648"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7EC78A5F"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1.1.4.2</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8145533"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4F155493"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005A7D73"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A8B436D"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BA66B3D"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A6CE5B0"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3EB48BAC" w14:textId="77777777" w:rsidR="001C1BC7" w:rsidRPr="001C074A" w:rsidRDefault="001C1BC7" w:rsidP="00912507">
            <w:pPr>
              <w:spacing w:after="0" w:line="259" w:lineRule="auto"/>
              <w:jc w:val="center"/>
              <w:rPr>
                <w:rFonts w:eastAsiaTheme="minorHAnsi"/>
                <w:lang w:eastAsia="en-US"/>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2F5F0D58"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C8FA3DC" w14:textId="77777777" w:rsidR="001C1BC7" w:rsidRPr="001C074A" w:rsidRDefault="001C1BC7" w:rsidP="00912507">
            <w:pPr>
              <w:spacing w:after="0" w:line="259" w:lineRule="auto"/>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0310E0DB" w14:textId="77777777" w:rsidTr="004731B5">
        <w:trPr>
          <w:trHeight w:val="20"/>
          <w:jc w:val="center"/>
        </w:trPr>
        <w:tc>
          <w:tcPr>
            <w:tcW w:w="711"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315F7FA2"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1.1.4.3</w:t>
            </w:r>
          </w:p>
        </w:tc>
        <w:tc>
          <w:tcPr>
            <w:tcW w:w="429" w:type="pct"/>
            <w:vMerge w:val="restart"/>
            <w:tcBorders>
              <w:top w:val="single" w:sz="4" w:space="0" w:color="BFBFBF" w:themeColor="background1" w:themeShade="BF"/>
              <w:left w:val="single" w:sz="12" w:space="0" w:color="A6A6A6" w:themeColor="background1" w:themeShade="A6"/>
              <w:right w:val="single" w:sz="4" w:space="0" w:color="BFBFBF" w:themeColor="background1" w:themeShade="BF"/>
            </w:tcBorders>
            <w:vAlign w:val="center"/>
          </w:tcPr>
          <w:p w14:paraId="37B03DC6"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vMerge w:val="restart"/>
            <w:tcBorders>
              <w:top w:val="single" w:sz="4" w:space="0" w:color="BFBFBF" w:themeColor="background1" w:themeShade="BF"/>
              <w:left w:val="single" w:sz="4" w:space="0" w:color="BFBFBF" w:themeColor="background1" w:themeShade="BF"/>
              <w:right w:val="single" w:sz="12" w:space="0" w:color="A6A6A6" w:themeColor="background1" w:themeShade="A6"/>
            </w:tcBorders>
            <w:vAlign w:val="center"/>
          </w:tcPr>
          <w:p w14:paraId="7F3E9930"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F87B27D"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3D71631"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D7B12CA"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58CCA0A"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152FC8BD"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534ABBC"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0AD4A87" w14:textId="77777777" w:rsidR="001C1BC7" w:rsidRPr="001C074A" w:rsidRDefault="001C1BC7" w:rsidP="00912507">
            <w:pPr>
              <w:spacing w:after="0"/>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772B8768" w14:textId="77777777" w:rsidTr="004731B5">
        <w:trPr>
          <w:trHeight w:val="20"/>
          <w:jc w:val="center"/>
        </w:trPr>
        <w:tc>
          <w:tcPr>
            <w:tcW w:w="71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398EF3CC" w14:textId="77777777" w:rsidR="001C1BC7" w:rsidRPr="005556D0" w:rsidRDefault="001C1BC7" w:rsidP="00912507">
            <w:pPr>
              <w:spacing w:after="0" w:line="259" w:lineRule="auto"/>
              <w:rPr>
                <w:rFonts w:ascii="Arial" w:hAnsi="Arial" w:cs="Arial"/>
                <w:color w:val="000000"/>
                <w:sz w:val="14"/>
                <w:szCs w:val="14"/>
              </w:rPr>
            </w:pPr>
          </w:p>
        </w:tc>
        <w:tc>
          <w:tcPr>
            <w:tcW w:w="429" w:type="pct"/>
            <w:vMerge/>
            <w:tcBorders>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3C2BA278" w14:textId="77777777" w:rsidR="001C1BC7" w:rsidRPr="001C074A" w:rsidRDefault="001C1BC7" w:rsidP="00912507">
            <w:pPr>
              <w:spacing w:after="0" w:line="259" w:lineRule="auto"/>
              <w:jc w:val="center"/>
              <w:rPr>
                <w:rFonts w:ascii="Wingdings" w:hAnsi="Wingdings" w:cs="Calibri"/>
                <w:b/>
                <w:bCs/>
                <w:color w:val="000000"/>
                <w:sz w:val="14"/>
                <w:szCs w:val="14"/>
              </w:rPr>
            </w:pPr>
          </w:p>
        </w:tc>
        <w:tc>
          <w:tcPr>
            <w:tcW w:w="503" w:type="pct"/>
            <w:vMerge/>
            <w:tcBorders>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71049967" w14:textId="77777777" w:rsidR="001C1BC7" w:rsidRPr="001C074A" w:rsidRDefault="001C1BC7" w:rsidP="00912507">
            <w:pPr>
              <w:spacing w:after="0" w:line="259" w:lineRule="auto"/>
              <w:jc w:val="center"/>
              <w:rPr>
                <w:rFonts w:ascii="Wingdings" w:hAnsi="Wingdings" w:cs="Calibri"/>
                <w:b/>
                <w:bCs/>
                <w:color w:val="000000"/>
                <w:sz w:val="14"/>
                <w:szCs w:val="14"/>
              </w:rPr>
            </w:pP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587DED04"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1FAA22B"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72C4528"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865DAFC"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368ECC04"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1F358075"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28DDB86" w14:textId="77777777" w:rsidR="001C1BC7" w:rsidRPr="001C074A" w:rsidRDefault="001C1BC7" w:rsidP="00912507">
            <w:pPr>
              <w:spacing w:after="0"/>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29AD0D68"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5BF697EA"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1.1.4.4</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E2EE505"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0814B1B5"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CF22BC5"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185F531"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B1C1D5C"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09F33FA"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5699EAB1"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9CD5F37"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06CAB5CC" w14:textId="77777777" w:rsidR="001C1BC7" w:rsidRPr="001C074A" w:rsidRDefault="001C1BC7" w:rsidP="00912507">
            <w:pPr>
              <w:spacing w:after="0"/>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5DC8B136"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6EE80E65"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1.1.4.5</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577D1AB2"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75760EFB"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D2997BD"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FAEFE82"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7669AB2"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6494D80"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452EC8C5"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2ED8F9EB"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4F889BB" w14:textId="77777777" w:rsidR="001C1BC7" w:rsidRPr="001C074A" w:rsidRDefault="001C1BC7" w:rsidP="00912507">
            <w:pPr>
              <w:spacing w:after="0" w:line="259" w:lineRule="auto"/>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2D1E166F"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77433C21"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Componente 1.1.5</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6966C42F"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6812534"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37D0578"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E47B4AC"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FEAE96D"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209C441"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0BBABA4C"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1589B06E"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E4235FD" w14:textId="77777777" w:rsidR="001C1BC7" w:rsidRPr="001C074A" w:rsidRDefault="001C1BC7" w:rsidP="00912507">
            <w:pPr>
              <w:spacing w:after="0"/>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60FE9FC6"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764F6CE6"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1.1.5.1</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6011A5D2"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0134348"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E08DA67"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4AF7290"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9CAF3A6"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9F21261"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46B7DC5E"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168DE6C8"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CDB37F5" w14:textId="77777777" w:rsidR="001C1BC7" w:rsidRPr="001C074A" w:rsidRDefault="001C1BC7" w:rsidP="00912507">
            <w:pPr>
              <w:spacing w:after="0"/>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4A51900A"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23444CBE"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1.1.5.2</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0E40D863"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8BA0CC1"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4882A32"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6C79116"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115D96D"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E42FBAB"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4ABDBD7D"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C1B539A"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F632A10" w14:textId="77777777" w:rsidR="001C1BC7" w:rsidRPr="001C074A" w:rsidRDefault="001C1BC7" w:rsidP="00912507">
            <w:pPr>
              <w:spacing w:after="0"/>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2F45DB69"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360F9C96"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1.1.5.3</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0FF6EEE0"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0F36CCB0"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4573016"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FDCA604"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ED9C21E"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2F8CA7E"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4D7D3C8F"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8890C4B"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1CA98AFD" w14:textId="77777777" w:rsidR="001C1BC7" w:rsidRPr="001C074A" w:rsidRDefault="001C1BC7" w:rsidP="00912507">
            <w:pPr>
              <w:spacing w:after="0"/>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516AB279"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25FF1A45"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1.1.5.4</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69F9BB6"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74257C5E"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5D210786"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72A96BD"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7E5C28E"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46578A8"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3D2B247"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50E2130"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A1C0EA5" w14:textId="77777777" w:rsidR="001C1BC7" w:rsidRPr="001C074A" w:rsidRDefault="001C1BC7" w:rsidP="00912507">
            <w:pPr>
              <w:spacing w:after="0"/>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55588E0F"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054DA055"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1.1.5.5</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0E0C7E3A"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10532408"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6099F9C8"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E105450"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37F2EB2"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12F2DE4"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A006BC0"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2D32A27B"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0A901A95" w14:textId="77777777" w:rsidR="001C1BC7" w:rsidRPr="001C074A" w:rsidRDefault="001C1BC7" w:rsidP="00912507">
            <w:pPr>
              <w:spacing w:after="0" w:line="259" w:lineRule="auto"/>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71D67A9B"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414EBDAD"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Componente 1.1.6</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04CF62BA"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30B3AFC"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00E29EFB"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0F9B6F6"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6ECC28D"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3F06FA1"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49F751E6"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00DB94D"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198A8329" w14:textId="77777777" w:rsidR="001C1BC7" w:rsidRPr="001C074A" w:rsidRDefault="001C1BC7" w:rsidP="00912507">
            <w:pPr>
              <w:spacing w:after="0" w:line="259" w:lineRule="auto"/>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314BE5FD"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4C2A8DC9" w14:textId="77777777" w:rsidR="001C1BC7" w:rsidRPr="005556D0" w:rsidRDefault="001C1BC7" w:rsidP="00912507">
            <w:pPr>
              <w:spacing w:after="0" w:line="259" w:lineRule="auto"/>
              <w:rPr>
                <w:rFonts w:ascii="Arial" w:hAnsi="Arial" w:cs="Arial"/>
                <w:color w:val="000000"/>
                <w:sz w:val="14"/>
                <w:szCs w:val="14"/>
              </w:rPr>
            </w:pPr>
            <w:r w:rsidRPr="005556D0">
              <w:rPr>
                <w:rFonts w:ascii="Arial" w:eastAsiaTheme="minorHAnsi" w:hAnsi="Arial" w:cs="Arial"/>
                <w:sz w:val="14"/>
                <w:szCs w:val="14"/>
                <w:lang w:eastAsia="en-US"/>
              </w:rPr>
              <w:t>Actividad 1.1.6.1</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78E2D11"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44639EDF"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3CD2A59B"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82807EB"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2C4AFB1"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E94F3BD"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73577CB6"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7E585743"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1E189D01" w14:textId="77777777" w:rsidR="001C1BC7" w:rsidRPr="001C074A" w:rsidRDefault="001C1BC7" w:rsidP="00912507">
            <w:pPr>
              <w:spacing w:after="0" w:line="259" w:lineRule="auto"/>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113962A5"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47C2DE58" w14:textId="77777777" w:rsidR="001C1BC7" w:rsidRPr="005556D0" w:rsidRDefault="001C1BC7" w:rsidP="00912507">
            <w:pPr>
              <w:spacing w:after="0" w:line="259" w:lineRule="auto"/>
              <w:rPr>
                <w:rFonts w:ascii="Arial" w:hAnsi="Arial" w:cs="Arial"/>
                <w:color w:val="000000"/>
                <w:sz w:val="14"/>
                <w:szCs w:val="14"/>
                <w:highlight w:val="yellow"/>
              </w:rPr>
            </w:pPr>
            <w:r w:rsidRPr="005556D0">
              <w:rPr>
                <w:rFonts w:ascii="Arial" w:eastAsiaTheme="minorHAnsi" w:hAnsi="Arial" w:cs="Arial"/>
                <w:sz w:val="14"/>
                <w:szCs w:val="14"/>
                <w:lang w:eastAsia="en-US"/>
              </w:rPr>
              <w:t>Actividad 1.1.6.2</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9D8C218"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B9ACA51"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6C5056B8"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11BD41E"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3A565BC"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B3C80CF"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eastAsiaTheme="minorHAnsi" w:hAnsi="Wingdings"/>
                <w:b/>
                <w:bCs/>
                <w:sz w:val="14"/>
                <w:szCs w:val="14"/>
                <w:lang w:eastAsia="en-US"/>
              </w:rPr>
              <w:sym w:font="Wingdings" w:char="F0FC"/>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5B268926"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eastAsiaTheme="minorHAnsi" w:hAnsi="Wingdings"/>
                <w:b/>
                <w:bCs/>
                <w:sz w:val="14"/>
                <w:szCs w:val="14"/>
                <w:lang w:eastAsia="en-US"/>
              </w:rPr>
              <w:sym w:font="Wingdings" w:char="F0FC"/>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70684BB2"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C2CE425" w14:textId="77777777" w:rsidR="001C1BC7" w:rsidRPr="001C074A" w:rsidRDefault="001C1BC7" w:rsidP="00912507">
            <w:pPr>
              <w:spacing w:after="0" w:line="259" w:lineRule="auto"/>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52594910"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618A0983" w14:textId="77777777" w:rsidR="001C1BC7" w:rsidRPr="005556D0" w:rsidRDefault="001C1BC7" w:rsidP="00912507">
            <w:pPr>
              <w:spacing w:after="0" w:line="259" w:lineRule="auto"/>
              <w:rPr>
                <w:rFonts w:ascii="Arial" w:hAnsi="Arial" w:cs="Arial"/>
                <w:color w:val="000000"/>
                <w:sz w:val="14"/>
                <w:szCs w:val="14"/>
                <w:highlight w:val="yellow"/>
              </w:rPr>
            </w:pPr>
            <w:r w:rsidRPr="005556D0">
              <w:rPr>
                <w:rFonts w:ascii="Arial" w:eastAsiaTheme="minorHAnsi" w:hAnsi="Arial" w:cs="Arial"/>
                <w:sz w:val="14"/>
                <w:szCs w:val="14"/>
                <w:lang w:eastAsia="en-US"/>
              </w:rPr>
              <w:t>Actividad 1.1.6.3</w:t>
            </w:r>
          </w:p>
        </w:tc>
        <w:tc>
          <w:tcPr>
            <w:tcW w:w="42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079BE1ED"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0236F3D4"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134BE5F"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F77F864"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880CF73"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0A32E50"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3F34B477"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3FC0761"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6B3FF62" w14:textId="77777777" w:rsidR="001C1BC7" w:rsidRPr="001C074A" w:rsidRDefault="001C1BC7" w:rsidP="00912507">
            <w:pPr>
              <w:spacing w:after="0"/>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348F6CF1" w14:textId="77777777" w:rsidTr="004731B5">
        <w:trPr>
          <w:trHeight w:val="20"/>
          <w:jc w:val="center"/>
        </w:trPr>
        <w:tc>
          <w:tcPr>
            <w:tcW w:w="7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4654CB52" w14:textId="77777777" w:rsidR="001C1BC7" w:rsidRPr="005556D0" w:rsidRDefault="001C1BC7" w:rsidP="00912507">
            <w:pPr>
              <w:spacing w:after="0" w:line="259" w:lineRule="auto"/>
              <w:rPr>
                <w:rFonts w:ascii="Arial" w:hAnsi="Arial" w:cs="Arial"/>
                <w:color w:val="000000"/>
                <w:sz w:val="14"/>
                <w:szCs w:val="14"/>
                <w:highlight w:val="yellow"/>
              </w:rPr>
            </w:pPr>
            <w:r w:rsidRPr="005556D0">
              <w:rPr>
                <w:rFonts w:ascii="Arial" w:eastAsiaTheme="minorHAnsi" w:hAnsi="Arial" w:cs="Arial"/>
                <w:sz w:val="14"/>
                <w:szCs w:val="14"/>
                <w:lang w:eastAsia="en-US"/>
              </w:rPr>
              <w:t>Actividad 1.1.6.4</w:t>
            </w:r>
          </w:p>
        </w:tc>
        <w:tc>
          <w:tcPr>
            <w:tcW w:w="429" w:type="pct"/>
            <w:tcBorders>
              <w:top w:val="single" w:sz="4" w:space="0" w:color="BFBFBF" w:themeColor="background1" w:themeShade="BF"/>
              <w:left w:val="single" w:sz="12" w:space="0" w:color="A6A6A6" w:themeColor="background1" w:themeShade="A6"/>
              <w:bottom w:val="single" w:sz="12" w:space="0" w:color="A6A6A6" w:themeColor="background1" w:themeShade="A6"/>
              <w:right w:val="single" w:sz="4" w:space="0" w:color="BFBFBF" w:themeColor="background1" w:themeShade="BF"/>
            </w:tcBorders>
            <w:vAlign w:val="center"/>
          </w:tcPr>
          <w:p w14:paraId="3E08E0D5"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03" w:type="pct"/>
            <w:tcBorders>
              <w:top w:val="single" w:sz="4" w:space="0" w:color="BFBFBF" w:themeColor="background1" w:themeShade="BF"/>
              <w:left w:val="single" w:sz="4" w:space="0" w:color="BFBFBF" w:themeColor="background1" w:themeShade="BF"/>
              <w:bottom w:val="single" w:sz="12" w:space="0" w:color="A6A6A6" w:themeColor="background1" w:themeShade="A6"/>
              <w:right w:val="single" w:sz="12" w:space="0" w:color="A6A6A6" w:themeColor="background1" w:themeShade="A6"/>
            </w:tcBorders>
            <w:vAlign w:val="center"/>
          </w:tcPr>
          <w:p w14:paraId="75A60F43"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28" w:type="pct"/>
            <w:tcBorders>
              <w:top w:val="single" w:sz="4" w:space="0" w:color="BFBFBF" w:themeColor="background1" w:themeShade="BF"/>
              <w:left w:val="single" w:sz="12" w:space="0" w:color="A6A6A6" w:themeColor="background1" w:themeShade="A6"/>
              <w:bottom w:val="single" w:sz="12" w:space="0" w:color="A6A6A6" w:themeColor="background1" w:themeShade="A6"/>
              <w:right w:val="single" w:sz="4" w:space="0" w:color="BFBFBF" w:themeColor="background1" w:themeShade="BF"/>
            </w:tcBorders>
            <w:vAlign w:val="center"/>
          </w:tcPr>
          <w:p w14:paraId="7EA46CE8"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12" w:space="0" w:color="A6A6A6" w:themeColor="background1" w:themeShade="A6"/>
              <w:right w:val="single" w:sz="4" w:space="0" w:color="BFBFBF" w:themeColor="background1" w:themeShade="BF"/>
            </w:tcBorders>
            <w:vAlign w:val="center"/>
          </w:tcPr>
          <w:p w14:paraId="04F2EBF5"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12" w:space="0" w:color="A6A6A6" w:themeColor="background1" w:themeShade="A6"/>
              <w:right w:val="single" w:sz="4" w:space="0" w:color="BFBFBF" w:themeColor="background1" w:themeShade="BF"/>
            </w:tcBorders>
            <w:vAlign w:val="center"/>
          </w:tcPr>
          <w:p w14:paraId="7652CA3A"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4" w:space="0" w:color="BFBFBF" w:themeColor="background1" w:themeShade="BF"/>
              <w:bottom w:val="single" w:sz="12" w:space="0" w:color="A6A6A6" w:themeColor="background1" w:themeShade="A6"/>
              <w:right w:val="single" w:sz="4" w:space="0" w:color="BFBFBF" w:themeColor="background1" w:themeShade="BF"/>
            </w:tcBorders>
            <w:vAlign w:val="center"/>
          </w:tcPr>
          <w:p w14:paraId="6125040F" w14:textId="77777777" w:rsidR="001C1BC7" w:rsidRPr="001C074A" w:rsidRDefault="001C1BC7" w:rsidP="00912507">
            <w:pPr>
              <w:spacing w:after="0"/>
              <w:jc w:val="center"/>
              <w:rPr>
                <w:rFonts w:ascii="Arial" w:hAnsi="Arial" w:cs="Arial"/>
                <w:b/>
                <w:bCs/>
                <w:color w:val="000000"/>
                <w:sz w:val="14"/>
                <w:szCs w:val="14"/>
              </w:rPr>
            </w:pPr>
            <w:r w:rsidRPr="001C074A">
              <w:rPr>
                <w:rFonts w:ascii="Wingdings" w:hAnsi="Wingdings" w:cs="Calibri"/>
                <w:b/>
                <w:bCs/>
                <w:color w:val="000000"/>
                <w:sz w:val="14"/>
                <w:szCs w:val="14"/>
              </w:rPr>
              <w:t></w:t>
            </w:r>
          </w:p>
        </w:tc>
        <w:tc>
          <w:tcPr>
            <w:tcW w:w="430" w:type="pct"/>
            <w:tcBorders>
              <w:top w:val="single" w:sz="4" w:space="0" w:color="BFBFBF" w:themeColor="background1" w:themeShade="BF"/>
              <w:left w:val="single" w:sz="4" w:space="0" w:color="BFBFBF" w:themeColor="background1" w:themeShade="BF"/>
              <w:bottom w:val="single" w:sz="12" w:space="0" w:color="A6A6A6" w:themeColor="background1" w:themeShade="A6"/>
              <w:right w:val="single" w:sz="12" w:space="0" w:color="A6A6A6" w:themeColor="background1" w:themeShade="A6"/>
            </w:tcBorders>
            <w:vAlign w:val="center"/>
          </w:tcPr>
          <w:p w14:paraId="6419B05A"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488F6508" w14:textId="77777777" w:rsidR="001C1BC7" w:rsidRPr="001C074A" w:rsidRDefault="001C1BC7" w:rsidP="00912507">
            <w:pPr>
              <w:spacing w:after="0"/>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c>
          <w:tcPr>
            <w:tcW w:w="499" w:type="pct"/>
            <w:tcBorders>
              <w:top w:val="single" w:sz="4" w:space="0" w:color="BFBFBF" w:themeColor="background1" w:themeShade="BF"/>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023B2CE" w14:textId="77777777" w:rsidR="001C1BC7" w:rsidRPr="001C074A" w:rsidRDefault="001C1BC7" w:rsidP="00912507">
            <w:pPr>
              <w:spacing w:after="0"/>
              <w:ind w:left="41"/>
              <w:jc w:val="center"/>
              <w:rPr>
                <w:rFonts w:ascii="Wingdings" w:hAnsi="Wingdings" w:cs="Calibri"/>
                <w:b/>
                <w:bCs/>
                <w:color w:val="000000"/>
                <w:sz w:val="14"/>
                <w:szCs w:val="14"/>
              </w:rPr>
            </w:pPr>
            <w:r w:rsidRPr="001C074A">
              <w:rPr>
                <w:rFonts w:ascii="Wingdings" w:hAnsi="Wingdings" w:cs="Calibri"/>
                <w:b/>
                <w:bCs/>
                <w:color w:val="000000"/>
                <w:sz w:val="14"/>
                <w:szCs w:val="14"/>
              </w:rPr>
              <w:t></w:t>
            </w:r>
          </w:p>
        </w:tc>
      </w:tr>
      <w:tr w:rsidR="00040331" w:rsidRPr="001C074A" w14:paraId="30983214" w14:textId="77777777" w:rsidTr="004731B5">
        <w:trPr>
          <w:jc w:val="center"/>
        </w:trPr>
        <w:tc>
          <w:tcPr>
            <w:tcW w:w="709" w:type="pct"/>
            <w:vMerge w:val="restart"/>
            <w:tcBorders>
              <w:top w:val="single" w:sz="4" w:space="0" w:color="BFBFBF" w:themeColor="background1" w:themeShade="BF"/>
              <w:left w:val="single" w:sz="4" w:space="0" w:color="BFBFBF" w:themeColor="background1" w:themeShade="BF"/>
              <w:right w:val="single" w:sz="12" w:space="0" w:color="A6A6A6" w:themeColor="background1" w:themeShade="A6"/>
            </w:tcBorders>
            <w:shd w:val="clear" w:color="auto" w:fill="B8CCE4" w:themeFill="accent1" w:themeFillTint="66"/>
            <w:vAlign w:val="center"/>
          </w:tcPr>
          <w:p w14:paraId="7D5326CC" w14:textId="77777777" w:rsidR="001C1BC7" w:rsidRPr="001C074A" w:rsidRDefault="001C1BC7" w:rsidP="00153FB6">
            <w:pPr>
              <w:spacing w:after="0" w:line="259" w:lineRule="auto"/>
              <w:rPr>
                <w:rFonts w:ascii="Arial" w:hAnsi="Arial" w:cs="Arial"/>
                <w:b/>
                <w:color w:val="000000"/>
                <w:sz w:val="14"/>
                <w:szCs w:val="14"/>
              </w:rPr>
            </w:pPr>
            <w:r w:rsidRPr="001C074A">
              <w:rPr>
                <w:rFonts w:ascii="Arial" w:hAnsi="Arial" w:cs="Arial"/>
                <w:b/>
                <w:color w:val="000000"/>
                <w:sz w:val="14"/>
                <w:szCs w:val="14"/>
              </w:rPr>
              <w:t xml:space="preserve">Total 34 niveles / </w:t>
            </w:r>
          </w:p>
          <w:p w14:paraId="7A046AB9" w14:textId="77777777" w:rsidR="001C1BC7" w:rsidRPr="001C074A" w:rsidRDefault="001C1BC7" w:rsidP="00153FB6">
            <w:pPr>
              <w:spacing w:after="0" w:line="259" w:lineRule="auto"/>
              <w:rPr>
                <w:rFonts w:ascii="Arial" w:hAnsi="Arial" w:cs="Arial"/>
                <w:b/>
                <w:color w:val="000000"/>
                <w:sz w:val="14"/>
                <w:szCs w:val="14"/>
              </w:rPr>
            </w:pPr>
            <w:r w:rsidRPr="001C074A">
              <w:rPr>
                <w:rFonts w:ascii="Arial" w:hAnsi="Arial" w:cs="Arial"/>
                <w:b/>
                <w:color w:val="000000"/>
                <w:sz w:val="14"/>
                <w:szCs w:val="14"/>
              </w:rPr>
              <w:t>35 indicadores</w:t>
            </w:r>
          </w:p>
        </w:tc>
        <w:tc>
          <w:tcPr>
            <w:tcW w:w="930" w:type="pct"/>
            <w:gridSpan w:val="2"/>
            <w:tcBorders>
              <w:top w:val="single" w:sz="12" w:space="0" w:color="A6A6A6" w:themeColor="background1" w:themeShade="A6"/>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167F3CE9" w14:textId="32FBBCE8" w:rsidR="001C1BC7" w:rsidRPr="001C074A" w:rsidRDefault="00040331" w:rsidP="00153FB6">
            <w:pPr>
              <w:spacing w:after="0" w:line="259" w:lineRule="auto"/>
              <w:jc w:val="center"/>
              <w:rPr>
                <w:rFonts w:ascii="Arial" w:hAnsi="Arial" w:cs="Arial"/>
                <w:b/>
                <w:bCs/>
                <w:color w:val="000000"/>
                <w:sz w:val="14"/>
                <w:szCs w:val="14"/>
              </w:rPr>
            </w:pPr>
            <w:r>
              <w:rPr>
                <w:rFonts w:ascii="Arial" w:hAnsi="Arial" w:cs="Arial"/>
                <w:b/>
                <w:bCs/>
                <w:color w:val="000000"/>
                <w:sz w:val="14"/>
                <w:szCs w:val="14"/>
              </w:rPr>
              <w:t>Objetivos</w:t>
            </w:r>
          </w:p>
        </w:tc>
        <w:tc>
          <w:tcPr>
            <w:tcW w:w="2288" w:type="pct"/>
            <w:gridSpan w:val="5"/>
            <w:tcBorders>
              <w:top w:val="single" w:sz="12" w:space="0" w:color="A6A6A6" w:themeColor="background1" w:themeShade="A6"/>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2A507A4E" w14:textId="260300DF" w:rsidR="001C1BC7" w:rsidRPr="001C074A" w:rsidRDefault="00040331" w:rsidP="00153FB6">
            <w:pPr>
              <w:spacing w:after="0" w:line="259" w:lineRule="auto"/>
              <w:jc w:val="center"/>
              <w:rPr>
                <w:rFonts w:ascii="Arial" w:hAnsi="Arial" w:cs="Arial"/>
                <w:b/>
                <w:bCs/>
                <w:color w:val="000000"/>
                <w:sz w:val="14"/>
                <w:szCs w:val="14"/>
              </w:rPr>
            </w:pPr>
            <w:r>
              <w:rPr>
                <w:rFonts w:ascii="Arial" w:hAnsi="Arial" w:cs="Arial"/>
                <w:b/>
                <w:bCs/>
                <w:color w:val="000000"/>
                <w:sz w:val="14"/>
                <w:szCs w:val="14"/>
              </w:rPr>
              <w:t>Indicadores</w:t>
            </w:r>
          </w:p>
        </w:tc>
        <w:tc>
          <w:tcPr>
            <w:tcW w:w="572" w:type="pct"/>
            <w:vMerge w:val="restart"/>
            <w:tcBorders>
              <w:top w:val="single" w:sz="12" w:space="0" w:color="A6A6A6" w:themeColor="background1" w:themeShade="A6"/>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B8CCE4" w:themeFill="accent1" w:themeFillTint="66"/>
            <w:vAlign w:val="center"/>
          </w:tcPr>
          <w:p w14:paraId="6C70DCFF" w14:textId="31ECE510" w:rsidR="001C1BC7" w:rsidRPr="00040331" w:rsidRDefault="00040331" w:rsidP="00040331">
            <w:pPr>
              <w:spacing w:after="0" w:line="259" w:lineRule="auto"/>
              <w:jc w:val="center"/>
              <w:rPr>
                <w:rFonts w:ascii="Arial" w:hAnsi="Arial" w:cs="Arial"/>
                <w:b/>
                <w:bCs/>
                <w:color w:val="000000"/>
                <w:sz w:val="14"/>
                <w:szCs w:val="14"/>
              </w:rPr>
            </w:pPr>
            <w:r w:rsidRPr="00040331">
              <w:rPr>
                <w:rFonts w:ascii="Arial" w:hAnsi="Arial" w:cs="Arial"/>
                <w:b/>
                <w:bCs/>
                <w:color w:val="000000"/>
                <w:sz w:val="14"/>
                <w:szCs w:val="14"/>
              </w:rPr>
              <w:t>Medio de Verificación</w:t>
            </w:r>
          </w:p>
        </w:tc>
        <w:tc>
          <w:tcPr>
            <w:tcW w:w="500" w:type="pct"/>
            <w:vMerge w:val="restart"/>
            <w:tcBorders>
              <w:top w:val="single" w:sz="12" w:space="0" w:color="A6A6A6" w:themeColor="background1" w:themeShade="A6"/>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40DB1A99" w14:textId="357150D0" w:rsidR="001C1BC7" w:rsidRPr="00040331" w:rsidRDefault="00040331" w:rsidP="00475D2C">
            <w:pPr>
              <w:spacing w:after="0" w:line="259" w:lineRule="auto"/>
              <w:jc w:val="center"/>
              <w:rPr>
                <w:rFonts w:ascii="Arial" w:hAnsi="Arial" w:cs="Arial"/>
                <w:b/>
                <w:bCs/>
                <w:color w:val="000000"/>
                <w:sz w:val="14"/>
                <w:szCs w:val="14"/>
              </w:rPr>
            </w:pPr>
            <w:r w:rsidRPr="00040331">
              <w:rPr>
                <w:rFonts w:ascii="Arial" w:hAnsi="Arial" w:cs="Arial"/>
                <w:b/>
                <w:bCs/>
                <w:color w:val="000000"/>
                <w:sz w:val="14"/>
                <w:szCs w:val="14"/>
              </w:rPr>
              <w:t>Supuesto</w:t>
            </w:r>
          </w:p>
        </w:tc>
      </w:tr>
      <w:tr w:rsidR="00040331" w:rsidRPr="001C074A" w14:paraId="366DC2DE" w14:textId="77777777" w:rsidTr="004731B5">
        <w:trPr>
          <w:cantSplit/>
          <w:trHeight w:val="656"/>
          <w:jc w:val="center"/>
        </w:trPr>
        <w:tc>
          <w:tcPr>
            <w:tcW w:w="709" w:type="pct"/>
            <w:vMerge/>
            <w:tcBorders>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59C60294" w14:textId="77777777" w:rsidR="001C1BC7" w:rsidRPr="001C074A" w:rsidRDefault="001C1BC7" w:rsidP="00153FB6">
            <w:pPr>
              <w:spacing w:after="0" w:line="259" w:lineRule="auto"/>
              <w:rPr>
                <w:rFonts w:ascii="Arial" w:hAnsi="Arial" w:cs="Arial"/>
                <w:b/>
                <w:color w:val="000000"/>
                <w:sz w:val="14"/>
                <w:szCs w:val="14"/>
              </w:rPr>
            </w:pPr>
          </w:p>
        </w:tc>
        <w:tc>
          <w:tcPr>
            <w:tcW w:w="430" w:type="pct"/>
            <w:tcBorders>
              <w:top w:val="single" w:sz="4" w:space="0" w:color="BFBFBF" w:themeColor="background1" w:themeShade="BF"/>
              <w:left w:val="single" w:sz="12" w:space="0" w:color="A6A6A6" w:themeColor="background1" w:themeShade="A6"/>
              <w:right w:val="single" w:sz="4" w:space="0" w:color="BFBFBF" w:themeColor="background1" w:themeShade="BF"/>
            </w:tcBorders>
            <w:shd w:val="clear" w:color="auto" w:fill="B8CCE4" w:themeFill="accent1" w:themeFillTint="66"/>
            <w:vAlign w:val="center"/>
          </w:tcPr>
          <w:p w14:paraId="1C5DD563" w14:textId="77777777" w:rsidR="001C1BC7" w:rsidRPr="001C074A" w:rsidRDefault="001C1BC7" w:rsidP="00475D2C">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Claridad</w:t>
            </w:r>
          </w:p>
        </w:tc>
        <w:tc>
          <w:tcPr>
            <w:tcW w:w="500" w:type="pct"/>
            <w:tcBorders>
              <w:top w:val="single" w:sz="4" w:space="0" w:color="BFBFBF" w:themeColor="background1" w:themeShade="BF"/>
              <w:left w:val="single" w:sz="4" w:space="0" w:color="BFBFBF" w:themeColor="background1" w:themeShade="BF"/>
              <w:right w:val="single" w:sz="12" w:space="0" w:color="A6A6A6" w:themeColor="background1" w:themeShade="A6"/>
            </w:tcBorders>
            <w:shd w:val="clear" w:color="auto" w:fill="B8CCE4" w:themeFill="accent1" w:themeFillTint="66"/>
            <w:vAlign w:val="center"/>
          </w:tcPr>
          <w:p w14:paraId="56D006D6" w14:textId="77777777" w:rsidR="001C1BC7" w:rsidRPr="001C074A" w:rsidRDefault="001C1BC7" w:rsidP="00475D2C">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Sintaxis</w:t>
            </w:r>
          </w:p>
        </w:tc>
        <w:tc>
          <w:tcPr>
            <w:tcW w:w="429" w:type="pct"/>
            <w:tcBorders>
              <w:top w:val="single" w:sz="4" w:space="0" w:color="BFBFBF" w:themeColor="background1" w:themeShade="BF"/>
              <w:left w:val="single" w:sz="12" w:space="0" w:color="A6A6A6" w:themeColor="background1" w:themeShade="A6"/>
              <w:right w:val="single" w:sz="4" w:space="0" w:color="BFBFBF" w:themeColor="background1" w:themeShade="BF"/>
            </w:tcBorders>
            <w:shd w:val="clear" w:color="auto" w:fill="B8CCE4" w:themeFill="accent1" w:themeFillTint="66"/>
            <w:vAlign w:val="center"/>
          </w:tcPr>
          <w:p w14:paraId="05A331B6" w14:textId="77777777" w:rsidR="001C1BC7" w:rsidRPr="001C074A" w:rsidRDefault="001C1BC7" w:rsidP="00475D2C">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Nombre</w:t>
            </w:r>
          </w:p>
        </w:tc>
        <w:tc>
          <w:tcPr>
            <w:tcW w:w="500"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B8CCE4" w:themeFill="accent1" w:themeFillTint="66"/>
            <w:vAlign w:val="center"/>
          </w:tcPr>
          <w:p w14:paraId="60B6D128" w14:textId="77777777" w:rsidR="001C1BC7" w:rsidRPr="001C074A" w:rsidRDefault="001C1BC7" w:rsidP="00475D2C">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Definición</w:t>
            </w:r>
          </w:p>
        </w:tc>
        <w:tc>
          <w:tcPr>
            <w:tcW w:w="429"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B8CCE4" w:themeFill="accent1" w:themeFillTint="66"/>
            <w:vAlign w:val="center"/>
          </w:tcPr>
          <w:p w14:paraId="6082D4A7" w14:textId="77777777" w:rsidR="001C1BC7" w:rsidRPr="001C074A" w:rsidRDefault="001C1BC7" w:rsidP="00475D2C">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Método de Cálculo</w:t>
            </w:r>
          </w:p>
        </w:tc>
        <w:tc>
          <w:tcPr>
            <w:tcW w:w="500"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B8CCE4" w:themeFill="accent1" w:themeFillTint="66"/>
            <w:vAlign w:val="center"/>
          </w:tcPr>
          <w:p w14:paraId="162504CE" w14:textId="77777777" w:rsidR="001C1BC7" w:rsidRPr="001C074A" w:rsidRDefault="001C1BC7" w:rsidP="00475D2C">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Frecuencia de medición</w:t>
            </w:r>
          </w:p>
        </w:tc>
        <w:tc>
          <w:tcPr>
            <w:tcW w:w="430" w:type="pct"/>
            <w:tcBorders>
              <w:top w:val="single" w:sz="4" w:space="0" w:color="BFBFBF" w:themeColor="background1" w:themeShade="BF"/>
              <w:left w:val="single" w:sz="4" w:space="0" w:color="BFBFBF" w:themeColor="background1" w:themeShade="BF"/>
              <w:right w:val="single" w:sz="12" w:space="0" w:color="A6A6A6" w:themeColor="background1" w:themeShade="A6"/>
            </w:tcBorders>
            <w:shd w:val="clear" w:color="auto" w:fill="B8CCE4" w:themeFill="accent1" w:themeFillTint="66"/>
            <w:vAlign w:val="center"/>
          </w:tcPr>
          <w:p w14:paraId="25360929" w14:textId="77777777" w:rsidR="001C1BC7" w:rsidRPr="001C074A" w:rsidRDefault="001C1BC7" w:rsidP="00475D2C">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Sentido del indicador</w:t>
            </w:r>
          </w:p>
        </w:tc>
        <w:tc>
          <w:tcPr>
            <w:tcW w:w="572" w:type="pct"/>
            <w:vMerge/>
            <w:tcBorders>
              <w:top w:val="single" w:sz="4" w:space="0" w:color="BFBFBF" w:themeColor="background1" w:themeShade="BF"/>
              <w:left w:val="single" w:sz="12" w:space="0" w:color="A6A6A6" w:themeColor="background1" w:themeShade="A6"/>
              <w:right w:val="single" w:sz="4" w:space="0" w:color="BFBFBF" w:themeColor="background1" w:themeShade="BF"/>
            </w:tcBorders>
            <w:shd w:val="clear" w:color="auto" w:fill="B8CCE4" w:themeFill="accent1" w:themeFillTint="66"/>
            <w:vAlign w:val="center"/>
          </w:tcPr>
          <w:p w14:paraId="250A37D2" w14:textId="77777777" w:rsidR="001C1BC7" w:rsidRPr="001C074A" w:rsidRDefault="001C1BC7" w:rsidP="00153FB6">
            <w:pPr>
              <w:spacing w:after="0" w:line="259" w:lineRule="auto"/>
              <w:jc w:val="center"/>
              <w:rPr>
                <w:rFonts w:ascii="Arial" w:hAnsi="Arial" w:cs="Arial"/>
                <w:b/>
                <w:bCs/>
                <w:color w:val="000000"/>
                <w:sz w:val="14"/>
                <w:szCs w:val="14"/>
              </w:rPr>
            </w:pPr>
          </w:p>
        </w:tc>
        <w:tc>
          <w:tcPr>
            <w:tcW w:w="500" w:type="pct"/>
            <w:vMerge/>
            <w:tcBorders>
              <w:top w:val="single" w:sz="4" w:space="0" w:color="BFBFBF" w:themeColor="background1" w:themeShade="BF"/>
              <w:left w:val="single" w:sz="4" w:space="0" w:color="BFBFBF" w:themeColor="background1" w:themeShade="BF"/>
              <w:right w:val="single" w:sz="12" w:space="0" w:color="A6A6A6" w:themeColor="background1" w:themeShade="A6"/>
            </w:tcBorders>
            <w:shd w:val="clear" w:color="auto" w:fill="B8CCE4" w:themeFill="accent1" w:themeFillTint="66"/>
            <w:vAlign w:val="center"/>
          </w:tcPr>
          <w:p w14:paraId="140C4989" w14:textId="77777777" w:rsidR="001C1BC7" w:rsidRPr="001C074A" w:rsidRDefault="001C1BC7" w:rsidP="00153FB6">
            <w:pPr>
              <w:spacing w:after="0" w:line="259" w:lineRule="auto"/>
              <w:jc w:val="center"/>
              <w:rPr>
                <w:rFonts w:ascii="Arial" w:hAnsi="Arial" w:cs="Arial"/>
                <w:b/>
                <w:bCs/>
                <w:color w:val="000000"/>
                <w:sz w:val="14"/>
                <w:szCs w:val="14"/>
              </w:rPr>
            </w:pPr>
          </w:p>
        </w:tc>
      </w:tr>
      <w:tr w:rsidR="00040331" w:rsidRPr="001C074A" w14:paraId="14DAB7DF" w14:textId="77777777" w:rsidTr="004731B5">
        <w:trPr>
          <w:jc w:val="center"/>
        </w:trPr>
        <w:tc>
          <w:tcPr>
            <w:tcW w:w="7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2BD99E09" w14:textId="77777777" w:rsidR="001C1BC7" w:rsidRPr="001C074A" w:rsidRDefault="001C1BC7" w:rsidP="00912507">
            <w:pPr>
              <w:spacing w:after="0" w:line="259" w:lineRule="auto"/>
              <w:rPr>
                <w:rFonts w:ascii="Arial" w:hAnsi="Arial" w:cs="Arial"/>
                <w:b/>
                <w:bCs/>
                <w:color w:val="000000"/>
                <w:sz w:val="14"/>
                <w:szCs w:val="14"/>
              </w:rPr>
            </w:pPr>
            <w:r w:rsidRPr="001C074A">
              <w:rPr>
                <w:rFonts w:ascii="Arial" w:hAnsi="Arial" w:cs="Arial"/>
                <w:b/>
                <w:bCs/>
                <w:color w:val="000000"/>
                <w:sz w:val="14"/>
                <w:szCs w:val="14"/>
              </w:rPr>
              <w:t>Adecuados</w:t>
            </w:r>
          </w:p>
        </w:tc>
        <w:tc>
          <w:tcPr>
            <w:tcW w:w="430" w:type="pct"/>
            <w:tcBorders>
              <w:top w:val="nil"/>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auto"/>
            <w:vAlign w:val="center"/>
          </w:tcPr>
          <w:p w14:paraId="56907B83" w14:textId="77777777" w:rsidR="001C1BC7" w:rsidRPr="001C074A" w:rsidRDefault="001C1BC7" w:rsidP="00912507">
            <w:pPr>
              <w:spacing w:after="0"/>
              <w:jc w:val="center"/>
              <w:rPr>
                <w:rFonts w:ascii="Arial" w:hAnsi="Arial" w:cs="Arial"/>
                <w:b/>
                <w:bCs/>
                <w:color w:val="000000"/>
                <w:sz w:val="14"/>
                <w:szCs w:val="14"/>
              </w:rPr>
            </w:pPr>
            <w:r w:rsidRPr="001C074A">
              <w:rPr>
                <w:rFonts w:ascii="Arial" w:hAnsi="Arial" w:cs="Arial"/>
                <w:b/>
                <w:bCs/>
                <w:color w:val="000000"/>
                <w:sz w:val="14"/>
                <w:szCs w:val="14"/>
              </w:rPr>
              <w:t>18</w:t>
            </w:r>
          </w:p>
        </w:tc>
        <w:tc>
          <w:tcPr>
            <w:tcW w:w="500" w:type="pct"/>
            <w:tcBorders>
              <w:top w:val="nil"/>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auto"/>
            <w:vAlign w:val="center"/>
          </w:tcPr>
          <w:p w14:paraId="7FDF2BED" w14:textId="77777777" w:rsidR="001C1BC7" w:rsidRPr="001C074A" w:rsidRDefault="001C1BC7" w:rsidP="00912507">
            <w:pPr>
              <w:spacing w:after="0"/>
              <w:jc w:val="center"/>
              <w:rPr>
                <w:rFonts w:ascii="Arial" w:eastAsiaTheme="minorHAnsi" w:hAnsi="Arial" w:cs="Arial"/>
                <w:b/>
                <w:sz w:val="14"/>
                <w:szCs w:val="14"/>
                <w:lang w:eastAsia="en-US"/>
              </w:rPr>
            </w:pPr>
            <w:r w:rsidRPr="001C074A">
              <w:rPr>
                <w:rFonts w:ascii="Arial" w:eastAsiaTheme="minorHAnsi" w:hAnsi="Arial" w:cs="Arial"/>
                <w:b/>
                <w:sz w:val="14"/>
                <w:szCs w:val="14"/>
                <w:lang w:eastAsia="en-US"/>
              </w:rPr>
              <w:t>31</w:t>
            </w:r>
          </w:p>
        </w:tc>
        <w:tc>
          <w:tcPr>
            <w:tcW w:w="429" w:type="pct"/>
            <w:tcBorders>
              <w:top w:val="nil"/>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auto"/>
            <w:vAlign w:val="center"/>
          </w:tcPr>
          <w:p w14:paraId="2FA50D0C" w14:textId="77777777" w:rsidR="001C1BC7" w:rsidRPr="001C074A" w:rsidRDefault="001C1BC7" w:rsidP="00912507">
            <w:pPr>
              <w:spacing w:after="0"/>
              <w:jc w:val="center"/>
              <w:rPr>
                <w:rFonts w:ascii="Arial" w:hAnsi="Arial" w:cs="Arial"/>
                <w:b/>
                <w:bCs/>
                <w:color w:val="000000"/>
                <w:sz w:val="14"/>
                <w:szCs w:val="14"/>
              </w:rPr>
            </w:pPr>
            <w:r w:rsidRPr="001C074A">
              <w:rPr>
                <w:rFonts w:ascii="Arial" w:hAnsi="Arial" w:cs="Arial"/>
                <w:b/>
                <w:bCs/>
                <w:color w:val="000000"/>
                <w:sz w:val="14"/>
                <w:szCs w:val="14"/>
              </w:rPr>
              <w:t>1</w:t>
            </w:r>
          </w:p>
        </w:tc>
        <w:tc>
          <w:tcPr>
            <w:tcW w:w="500"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9F25934" w14:textId="77777777" w:rsidR="001C1BC7" w:rsidRPr="001C074A" w:rsidRDefault="001C1BC7" w:rsidP="00912507">
            <w:pPr>
              <w:spacing w:after="0"/>
              <w:jc w:val="center"/>
              <w:rPr>
                <w:rFonts w:ascii="Arial" w:hAnsi="Arial" w:cs="Arial"/>
                <w:b/>
                <w:bCs/>
                <w:color w:val="000000"/>
                <w:sz w:val="14"/>
                <w:szCs w:val="14"/>
              </w:rPr>
            </w:pPr>
            <w:r w:rsidRPr="001C074A">
              <w:rPr>
                <w:rFonts w:ascii="Arial" w:hAnsi="Arial" w:cs="Arial"/>
                <w:b/>
                <w:bCs/>
                <w:color w:val="000000"/>
                <w:sz w:val="14"/>
                <w:szCs w:val="14"/>
              </w:rPr>
              <w:t>1</w:t>
            </w:r>
          </w:p>
        </w:tc>
        <w:tc>
          <w:tcPr>
            <w:tcW w:w="429"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155038C" w14:textId="77777777" w:rsidR="001C1BC7" w:rsidRPr="001C074A" w:rsidRDefault="001C1BC7" w:rsidP="00912507">
            <w:pPr>
              <w:spacing w:after="0"/>
              <w:jc w:val="center"/>
              <w:rPr>
                <w:rFonts w:ascii="Arial" w:hAnsi="Arial" w:cs="Arial"/>
                <w:b/>
                <w:bCs/>
                <w:color w:val="000000"/>
                <w:sz w:val="14"/>
                <w:szCs w:val="14"/>
              </w:rPr>
            </w:pPr>
            <w:r w:rsidRPr="001C074A">
              <w:rPr>
                <w:rFonts w:ascii="Arial" w:hAnsi="Arial" w:cs="Arial"/>
                <w:b/>
                <w:bCs/>
                <w:color w:val="000000"/>
                <w:sz w:val="14"/>
                <w:szCs w:val="14"/>
              </w:rPr>
              <w:t>6</w:t>
            </w:r>
          </w:p>
        </w:tc>
        <w:tc>
          <w:tcPr>
            <w:tcW w:w="500"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575DBAB" w14:textId="77777777" w:rsidR="001C1BC7" w:rsidRPr="001C074A" w:rsidRDefault="001C1BC7" w:rsidP="00912507">
            <w:pPr>
              <w:spacing w:after="0"/>
              <w:jc w:val="center"/>
              <w:rPr>
                <w:rFonts w:ascii="Arial" w:hAnsi="Arial" w:cs="Arial"/>
                <w:b/>
                <w:bCs/>
                <w:color w:val="000000"/>
                <w:sz w:val="14"/>
                <w:szCs w:val="14"/>
              </w:rPr>
            </w:pPr>
            <w:r w:rsidRPr="001C074A">
              <w:rPr>
                <w:rFonts w:ascii="Arial" w:hAnsi="Arial" w:cs="Arial"/>
                <w:b/>
                <w:bCs/>
                <w:color w:val="000000"/>
                <w:sz w:val="14"/>
                <w:szCs w:val="14"/>
              </w:rPr>
              <w:t>33</w:t>
            </w:r>
          </w:p>
        </w:tc>
        <w:tc>
          <w:tcPr>
            <w:tcW w:w="430" w:type="pct"/>
            <w:tcBorders>
              <w:top w:val="nil"/>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auto"/>
            <w:vAlign w:val="center"/>
          </w:tcPr>
          <w:p w14:paraId="1578DF61" w14:textId="77777777" w:rsidR="001C1BC7" w:rsidRPr="001C074A" w:rsidRDefault="001C1BC7" w:rsidP="00912507">
            <w:pPr>
              <w:spacing w:after="0"/>
              <w:jc w:val="center"/>
              <w:rPr>
                <w:rFonts w:ascii="Arial" w:eastAsiaTheme="minorHAnsi" w:hAnsi="Arial" w:cs="Arial"/>
                <w:b/>
                <w:sz w:val="14"/>
                <w:szCs w:val="14"/>
                <w:lang w:val="es-ES" w:eastAsia="en-US"/>
              </w:rPr>
            </w:pPr>
            <w:r w:rsidRPr="001C074A">
              <w:rPr>
                <w:rFonts w:ascii="Arial" w:eastAsiaTheme="minorHAnsi" w:hAnsi="Arial" w:cs="Arial"/>
                <w:b/>
                <w:sz w:val="14"/>
                <w:szCs w:val="14"/>
                <w:lang w:val="es-ES" w:eastAsia="en-US"/>
              </w:rPr>
              <w:t>35</w:t>
            </w:r>
          </w:p>
        </w:tc>
        <w:tc>
          <w:tcPr>
            <w:tcW w:w="572" w:type="pct"/>
            <w:tcBorders>
              <w:top w:val="nil"/>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auto"/>
            <w:vAlign w:val="center"/>
          </w:tcPr>
          <w:p w14:paraId="591E3ED0" w14:textId="77777777" w:rsidR="001C1BC7" w:rsidRPr="001C074A" w:rsidRDefault="001C1BC7" w:rsidP="00912507">
            <w:pPr>
              <w:spacing w:after="0"/>
              <w:jc w:val="center"/>
              <w:rPr>
                <w:rFonts w:ascii="Arial" w:hAnsi="Arial" w:cs="Arial"/>
                <w:b/>
                <w:bCs/>
                <w:color w:val="000000"/>
                <w:sz w:val="14"/>
                <w:szCs w:val="14"/>
              </w:rPr>
            </w:pPr>
            <w:r w:rsidRPr="001C074A">
              <w:rPr>
                <w:rFonts w:ascii="Arial" w:hAnsi="Arial" w:cs="Arial"/>
                <w:b/>
                <w:bCs/>
                <w:color w:val="000000"/>
                <w:sz w:val="14"/>
                <w:szCs w:val="14"/>
              </w:rPr>
              <w:t>0</w:t>
            </w:r>
          </w:p>
        </w:tc>
        <w:tc>
          <w:tcPr>
            <w:tcW w:w="500" w:type="pct"/>
            <w:tcBorders>
              <w:top w:val="nil"/>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auto"/>
            <w:vAlign w:val="center"/>
          </w:tcPr>
          <w:p w14:paraId="785CA2B3" w14:textId="77777777" w:rsidR="001C1BC7" w:rsidRPr="001C074A" w:rsidRDefault="001C1BC7" w:rsidP="00912507">
            <w:pPr>
              <w:spacing w:after="0"/>
              <w:jc w:val="center"/>
              <w:rPr>
                <w:rFonts w:ascii="Arial" w:hAnsi="Arial" w:cs="Arial"/>
                <w:b/>
                <w:bCs/>
                <w:color w:val="000000"/>
                <w:sz w:val="14"/>
                <w:szCs w:val="14"/>
              </w:rPr>
            </w:pPr>
            <w:r w:rsidRPr="001C074A">
              <w:rPr>
                <w:rFonts w:ascii="Arial" w:hAnsi="Arial" w:cs="Arial"/>
                <w:b/>
                <w:bCs/>
                <w:color w:val="000000"/>
                <w:sz w:val="14"/>
                <w:szCs w:val="14"/>
              </w:rPr>
              <w:t>25</w:t>
            </w:r>
          </w:p>
        </w:tc>
      </w:tr>
      <w:tr w:rsidR="00040331" w:rsidRPr="001C074A" w14:paraId="3589D224" w14:textId="77777777" w:rsidTr="004731B5">
        <w:trPr>
          <w:jc w:val="center"/>
        </w:trPr>
        <w:tc>
          <w:tcPr>
            <w:tcW w:w="7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25CCAFD1" w14:textId="5415254B" w:rsidR="001C1BC7" w:rsidRPr="001C074A" w:rsidRDefault="001C1BC7" w:rsidP="00472E52">
            <w:pPr>
              <w:spacing w:after="0" w:line="259" w:lineRule="auto"/>
              <w:rPr>
                <w:rFonts w:ascii="Arial" w:hAnsi="Arial" w:cs="Arial"/>
                <w:b/>
                <w:bCs/>
                <w:color w:val="000000"/>
                <w:sz w:val="14"/>
                <w:szCs w:val="14"/>
              </w:rPr>
            </w:pPr>
            <w:r w:rsidRPr="001C074A">
              <w:rPr>
                <w:rFonts w:ascii="Arial" w:hAnsi="Arial" w:cs="Arial"/>
                <w:b/>
                <w:color w:val="000000"/>
                <w:sz w:val="14"/>
                <w:szCs w:val="14"/>
              </w:rPr>
              <w:t>% cumplimiento</w:t>
            </w:r>
          </w:p>
        </w:tc>
        <w:tc>
          <w:tcPr>
            <w:tcW w:w="430" w:type="pct"/>
            <w:tcBorders>
              <w:top w:val="nil"/>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auto"/>
            <w:vAlign w:val="center"/>
          </w:tcPr>
          <w:p w14:paraId="3881BB8B"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52.94%</w:t>
            </w:r>
          </w:p>
        </w:tc>
        <w:tc>
          <w:tcPr>
            <w:tcW w:w="500" w:type="pct"/>
            <w:tcBorders>
              <w:top w:val="nil"/>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auto"/>
            <w:vAlign w:val="center"/>
          </w:tcPr>
          <w:p w14:paraId="64049C6F"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91.18%</w:t>
            </w:r>
          </w:p>
        </w:tc>
        <w:tc>
          <w:tcPr>
            <w:tcW w:w="429" w:type="pct"/>
            <w:tcBorders>
              <w:top w:val="nil"/>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auto"/>
            <w:vAlign w:val="center"/>
          </w:tcPr>
          <w:p w14:paraId="1FF23F78"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2.86%</w:t>
            </w:r>
          </w:p>
        </w:tc>
        <w:tc>
          <w:tcPr>
            <w:tcW w:w="500"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B799CB6"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2.86%</w:t>
            </w:r>
          </w:p>
        </w:tc>
        <w:tc>
          <w:tcPr>
            <w:tcW w:w="429"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37DBBD8"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17.14%</w:t>
            </w:r>
          </w:p>
        </w:tc>
        <w:tc>
          <w:tcPr>
            <w:tcW w:w="500"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99C437B"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94.29%</w:t>
            </w:r>
          </w:p>
        </w:tc>
        <w:tc>
          <w:tcPr>
            <w:tcW w:w="430" w:type="pct"/>
            <w:tcBorders>
              <w:top w:val="nil"/>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auto"/>
            <w:vAlign w:val="center"/>
          </w:tcPr>
          <w:p w14:paraId="3AD5A2D2"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100.00%</w:t>
            </w:r>
          </w:p>
        </w:tc>
        <w:tc>
          <w:tcPr>
            <w:tcW w:w="572" w:type="pct"/>
            <w:tcBorders>
              <w:top w:val="nil"/>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auto"/>
            <w:vAlign w:val="center"/>
          </w:tcPr>
          <w:p w14:paraId="30D423AA"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0.00%</w:t>
            </w:r>
          </w:p>
        </w:tc>
        <w:tc>
          <w:tcPr>
            <w:tcW w:w="500" w:type="pct"/>
            <w:tcBorders>
              <w:top w:val="nil"/>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auto"/>
            <w:vAlign w:val="center"/>
          </w:tcPr>
          <w:p w14:paraId="5568EE46"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71.43%</w:t>
            </w:r>
          </w:p>
        </w:tc>
      </w:tr>
      <w:tr w:rsidR="00040331" w:rsidRPr="001C074A" w14:paraId="181BFC3B" w14:textId="77777777" w:rsidTr="004731B5">
        <w:trPr>
          <w:jc w:val="center"/>
        </w:trPr>
        <w:tc>
          <w:tcPr>
            <w:tcW w:w="7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034F7956" w14:textId="77777777" w:rsidR="001C1BC7" w:rsidRPr="001C074A" w:rsidRDefault="001C1BC7" w:rsidP="00912507">
            <w:pPr>
              <w:spacing w:after="0" w:line="259" w:lineRule="auto"/>
              <w:rPr>
                <w:rFonts w:ascii="Arial" w:hAnsi="Arial" w:cs="Arial"/>
                <w:b/>
                <w:color w:val="000000"/>
                <w:sz w:val="14"/>
                <w:szCs w:val="14"/>
              </w:rPr>
            </w:pPr>
            <w:r w:rsidRPr="001C074A">
              <w:rPr>
                <w:rFonts w:ascii="Arial" w:hAnsi="Arial" w:cs="Arial"/>
                <w:b/>
                <w:color w:val="000000"/>
                <w:sz w:val="14"/>
                <w:szCs w:val="14"/>
              </w:rPr>
              <w:t>Inadecuados</w:t>
            </w:r>
          </w:p>
        </w:tc>
        <w:tc>
          <w:tcPr>
            <w:tcW w:w="430" w:type="pct"/>
            <w:tcBorders>
              <w:top w:val="nil"/>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auto"/>
            <w:vAlign w:val="center"/>
          </w:tcPr>
          <w:p w14:paraId="1AEE8BF2" w14:textId="77777777" w:rsidR="001C1BC7" w:rsidRPr="001C074A" w:rsidRDefault="001C1BC7" w:rsidP="00912507">
            <w:pPr>
              <w:spacing w:after="0" w:line="259" w:lineRule="auto"/>
              <w:jc w:val="center"/>
              <w:rPr>
                <w:rFonts w:ascii="Arial" w:hAnsi="Arial" w:cs="Arial"/>
                <w:b/>
                <w:bCs/>
                <w:color w:val="000000"/>
                <w:sz w:val="14"/>
                <w:szCs w:val="14"/>
                <w:lang w:eastAsia="en-US"/>
              </w:rPr>
            </w:pPr>
            <w:r w:rsidRPr="001C074A">
              <w:rPr>
                <w:rFonts w:ascii="Arial" w:hAnsi="Arial" w:cs="Arial"/>
                <w:b/>
                <w:bCs/>
                <w:color w:val="000000"/>
                <w:sz w:val="14"/>
                <w:szCs w:val="14"/>
                <w:lang w:eastAsia="en-US"/>
              </w:rPr>
              <w:t>16</w:t>
            </w:r>
          </w:p>
        </w:tc>
        <w:tc>
          <w:tcPr>
            <w:tcW w:w="500" w:type="pct"/>
            <w:tcBorders>
              <w:top w:val="nil"/>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auto"/>
            <w:vAlign w:val="center"/>
          </w:tcPr>
          <w:p w14:paraId="4C7B8321" w14:textId="77777777" w:rsidR="001C1BC7" w:rsidRPr="001C074A" w:rsidRDefault="001C1BC7" w:rsidP="00912507">
            <w:pPr>
              <w:spacing w:after="0" w:line="259" w:lineRule="auto"/>
              <w:jc w:val="center"/>
              <w:rPr>
                <w:rFonts w:ascii="Arial" w:eastAsiaTheme="minorHAnsi" w:hAnsi="Arial" w:cs="Arial"/>
                <w:b/>
                <w:sz w:val="14"/>
                <w:szCs w:val="14"/>
                <w:lang w:eastAsia="en-US"/>
              </w:rPr>
            </w:pPr>
            <w:r w:rsidRPr="001C074A">
              <w:rPr>
                <w:rFonts w:ascii="Arial" w:eastAsiaTheme="minorHAnsi" w:hAnsi="Arial" w:cs="Arial"/>
                <w:b/>
                <w:sz w:val="14"/>
                <w:szCs w:val="14"/>
                <w:lang w:eastAsia="en-US"/>
              </w:rPr>
              <w:t>3</w:t>
            </w:r>
          </w:p>
        </w:tc>
        <w:tc>
          <w:tcPr>
            <w:tcW w:w="429" w:type="pct"/>
            <w:tcBorders>
              <w:top w:val="nil"/>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auto"/>
            <w:vAlign w:val="center"/>
          </w:tcPr>
          <w:p w14:paraId="39626D05" w14:textId="77777777" w:rsidR="001C1BC7" w:rsidRPr="001C074A" w:rsidRDefault="001C1BC7" w:rsidP="00912507">
            <w:pPr>
              <w:spacing w:after="0" w:line="259" w:lineRule="auto"/>
              <w:jc w:val="center"/>
              <w:rPr>
                <w:rFonts w:ascii="Arial" w:eastAsiaTheme="minorHAnsi" w:hAnsi="Arial" w:cs="Arial"/>
                <w:b/>
                <w:sz w:val="14"/>
                <w:szCs w:val="14"/>
                <w:lang w:eastAsia="en-US"/>
              </w:rPr>
            </w:pPr>
            <w:r w:rsidRPr="001C074A">
              <w:rPr>
                <w:rFonts w:ascii="Arial" w:eastAsiaTheme="minorHAnsi" w:hAnsi="Arial" w:cs="Arial"/>
                <w:b/>
                <w:sz w:val="14"/>
                <w:szCs w:val="14"/>
                <w:lang w:eastAsia="en-US"/>
              </w:rPr>
              <w:t>34</w:t>
            </w:r>
          </w:p>
        </w:tc>
        <w:tc>
          <w:tcPr>
            <w:tcW w:w="500"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FFD1F1A" w14:textId="77777777" w:rsidR="001C1BC7" w:rsidRPr="001C074A" w:rsidRDefault="001C1BC7" w:rsidP="00912507">
            <w:pPr>
              <w:spacing w:after="0" w:line="259" w:lineRule="auto"/>
              <w:jc w:val="center"/>
              <w:rPr>
                <w:rFonts w:ascii="Arial" w:eastAsiaTheme="minorHAnsi" w:hAnsi="Arial" w:cs="Arial"/>
                <w:b/>
                <w:sz w:val="14"/>
                <w:szCs w:val="14"/>
                <w:lang w:eastAsia="en-US"/>
              </w:rPr>
            </w:pPr>
            <w:r w:rsidRPr="001C074A">
              <w:rPr>
                <w:rFonts w:ascii="Arial" w:eastAsiaTheme="minorHAnsi" w:hAnsi="Arial" w:cs="Arial"/>
                <w:b/>
                <w:sz w:val="14"/>
                <w:szCs w:val="14"/>
                <w:lang w:eastAsia="en-US"/>
              </w:rPr>
              <w:t>34</w:t>
            </w:r>
          </w:p>
        </w:tc>
        <w:tc>
          <w:tcPr>
            <w:tcW w:w="429"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C9EEA74" w14:textId="77777777" w:rsidR="001C1BC7" w:rsidRPr="001C074A" w:rsidRDefault="001C1BC7" w:rsidP="00912507">
            <w:pPr>
              <w:spacing w:after="0" w:line="259" w:lineRule="auto"/>
              <w:jc w:val="center"/>
              <w:rPr>
                <w:rFonts w:ascii="Arial" w:eastAsiaTheme="minorHAnsi" w:hAnsi="Arial" w:cs="Arial"/>
                <w:b/>
                <w:sz w:val="14"/>
                <w:szCs w:val="14"/>
                <w:lang w:eastAsia="en-US"/>
              </w:rPr>
            </w:pPr>
            <w:r w:rsidRPr="001C074A">
              <w:rPr>
                <w:rFonts w:ascii="Arial" w:eastAsiaTheme="minorHAnsi" w:hAnsi="Arial" w:cs="Arial"/>
                <w:b/>
                <w:sz w:val="14"/>
                <w:szCs w:val="14"/>
                <w:lang w:eastAsia="en-US"/>
              </w:rPr>
              <w:t>29</w:t>
            </w:r>
          </w:p>
        </w:tc>
        <w:tc>
          <w:tcPr>
            <w:tcW w:w="500"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7956550" w14:textId="77777777" w:rsidR="001C1BC7" w:rsidRPr="001C074A" w:rsidRDefault="001C1BC7" w:rsidP="00912507">
            <w:pPr>
              <w:spacing w:after="0" w:line="259" w:lineRule="auto"/>
              <w:jc w:val="center"/>
              <w:rPr>
                <w:rFonts w:ascii="Arial" w:eastAsiaTheme="minorHAnsi" w:hAnsi="Arial" w:cs="Arial"/>
                <w:b/>
                <w:sz w:val="14"/>
                <w:szCs w:val="14"/>
                <w:lang w:eastAsia="en-US"/>
              </w:rPr>
            </w:pPr>
            <w:r w:rsidRPr="001C074A">
              <w:rPr>
                <w:rFonts w:ascii="Arial" w:eastAsiaTheme="minorHAnsi" w:hAnsi="Arial" w:cs="Arial"/>
                <w:b/>
                <w:sz w:val="14"/>
                <w:szCs w:val="14"/>
                <w:lang w:eastAsia="en-US"/>
              </w:rPr>
              <w:t>2</w:t>
            </w:r>
          </w:p>
        </w:tc>
        <w:tc>
          <w:tcPr>
            <w:tcW w:w="430" w:type="pct"/>
            <w:tcBorders>
              <w:top w:val="nil"/>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auto"/>
            <w:vAlign w:val="center"/>
          </w:tcPr>
          <w:p w14:paraId="395CB3F6"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0</w:t>
            </w:r>
          </w:p>
        </w:tc>
        <w:tc>
          <w:tcPr>
            <w:tcW w:w="572" w:type="pct"/>
            <w:tcBorders>
              <w:top w:val="nil"/>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auto"/>
            <w:vAlign w:val="center"/>
          </w:tcPr>
          <w:p w14:paraId="3470AE9F" w14:textId="77777777" w:rsidR="001C1BC7" w:rsidRPr="001C074A" w:rsidRDefault="001C1BC7" w:rsidP="00912507">
            <w:pPr>
              <w:spacing w:after="0" w:line="259" w:lineRule="auto"/>
              <w:jc w:val="center"/>
              <w:rPr>
                <w:rFonts w:ascii="Arial" w:eastAsiaTheme="minorHAnsi" w:hAnsi="Arial" w:cs="Arial"/>
                <w:b/>
                <w:sz w:val="14"/>
                <w:szCs w:val="14"/>
                <w:lang w:eastAsia="en-US"/>
              </w:rPr>
            </w:pPr>
            <w:r w:rsidRPr="001C074A">
              <w:rPr>
                <w:rFonts w:ascii="Arial" w:eastAsiaTheme="minorHAnsi" w:hAnsi="Arial" w:cs="Arial"/>
                <w:b/>
                <w:sz w:val="14"/>
                <w:szCs w:val="14"/>
                <w:lang w:eastAsia="en-US"/>
              </w:rPr>
              <w:t>35</w:t>
            </w:r>
          </w:p>
        </w:tc>
        <w:tc>
          <w:tcPr>
            <w:tcW w:w="500" w:type="pct"/>
            <w:tcBorders>
              <w:top w:val="nil"/>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auto"/>
            <w:vAlign w:val="center"/>
          </w:tcPr>
          <w:p w14:paraId="61E7E3D3" w14:textId="77777777" w:rsidR="001C1BC7" w:rsidRPr="001C074A" w:rsidRDefault="001C1BC7" w:rsidP="00912507">
            <w:pPr>
              <w:spacing w:after="0" w:line="259" w:lineRule="auto"/>
              <w:jc w:val="center"/>
              <w:rPr>
                <w:rFonts w:ascii="Arial" w:eastAsiaTheme="minorHAnsi" w:hAnsi="Arial" w:cs="Arial"/>
                <w:b/>
                <w:sz w:val="14"/>
                <w:szCs w:val="14"/>
                <w:lang w:eastAsia="en-US"/>
              </w:rPr>
            </w:pPr>
            <w:r w:rsidRPr="001C074A">
              <w:rPr>
                <w:rFonts w:ascii="Arial" w:eastAsiaTheme="minorHAnsi" w:hAnsi="Arial" w:cs="Arial"/>
                <w:b/>
                <w:sz w:val="14"/>
                <w:szCs w:val="14"/>
                <w:lang w:eastAsia="en-US"/>
              </w:rPr>
              <w:t>10</w:t>
            </w:r>
          </w:p>
        </w:tc>
      </w:tr>
      <w:tr w:rsidR="00040331" w:rsidRPr="001C074A" w14:paraId="34116A80" w14:textId="77777777" w:rsidTr="004731B5">
        <w:trPr>
          <w:trHeight w:val="276"/>
          <w:jc w:val="center"/>
        </w:trPr>
        <w:tc>
          <w:tcPr>
            <w:tcW w:w="7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04A83077" w14:textId="77777777" w:rsidR="001C1BC7" w:rsidRPr="001C074A" w:rsidRDefault="001C1BC7" w:rsidP="00912507">
            <w:pPr>
              <w:spacing w:after="0" w:line="259" w:lineRule="auto"/>
              <w:ind w:right="-69"/>
              <w:rPr>
                <w:rFonts w:ascii="Arial" w:hAnsi="Arial" w:cs="Arial"/>
                <w:b/>
                <w:color w:val="000000"/>
                <w:sz w:val="14"/>
                <w:szCs w:val="14"/>
              </w:rPr>
            </w:pPr>
            <w:r w:rsidRPr="001C074A">
              <w:rPr>
                <w:rFonts w:ascii="Arial" w:hAnsi="Arial" w:cs="Arial"/>
                <w:b/>
                <w:color w:val="000000"/>
                <w:sz w:val="14"/>
                <w:szCs w:val="14"/>
              </w:rPr>
              <w:t>% de no cumplimiento</w:t>
            </w:r>
          </w:p>
        </w:tc>
        <w:tc>
          <w:tcPr>
            <w:tcW w:w="430" w:type="pct"/>
            <w:tcBorders>
              <w:top w:val="single" w:sz="4" w:space="0" w:color="BFBFBF" w:themeColor="background1" w:themeShade="BF"/>
              <w:left w:val="single" w:sz="12" w:space="0" w:color="A6A6A6" w:themeColor="background1" w:themeShade="A6"/>
              <w:right w:val="single" w:sz="4" w:space="0" w:color="BFBFBF" w:themeColor="background1" w:themeShade="BF"/>
            </w:tcBorders>
            <w:shd w:val="clear" w:color="auto" w:fill="auto"/>
            <w:vAlign w:val="center"/>
          </w:tcPr>
          <w:p w14:paraId="4357EE37"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47.06%</w:t>
            </w:r>
          </w:p>
        </w:tc>
        <w:tc>
          <w:tcPr>
            <w:tcW w:w="500" w:type="pct"/>
            <w:tcBorders>
              <w:top w:val="single" w:sz="4" w:space="0" w:color="BFBFBF" w:themeColor="background1" w:themeShade="BF"/>
              <w:left w:val="single" w:sz="4" w:space="0" w:color="BFBFBF" w:themeColor="background1" w:themeShade="BF"/>
              <w:right w:val="single" w:sz="12" w:space="0" w:color="A6A6A6" w:themeColor="background1" w:themeShade="A6"/>
            </w:tcBorders>
            <w:shd w:val="clear" w:color="auto" w:fill="auto"/>
            <w:vAlign w:val="center"/>
          </w:tcPr>
          <w:p w14:paraId="1F5A9B89"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8.82%</w:t>
            </w:r>
          </w:p>
        </w:tc>
        <w:tc>
          <w:tcPr>
            <w:tcW w:w="429" w:type="pct"/>
            <w:tcBorders>
              <w:top w:val="single" w:sz="4" w:space="0" w:color="BFBFBF" w:themeColor="background1" w:themeShade="BF"/>
              <w:left w:val="single" w:sz="12" w:space="0" w:color="A6A6A6" w:themeColor="background1" w:themeShade="A6"/>
              <w:right w:val="single" w:sz="4" w:space="0" w:color="BFBFBF" w:themeColor="background1" w:themeShade="BF"/>
            </w:tcBorders>
            <w:shd w:val="clear" w:color="auto" w:fill="auto"/>
            <w:vAlign w:val="center"/>
          </w:tcPr>
          <w:p w14:paraId="720D8B4B"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97.14%</w:t>
            </w:r>
          </w:p>
        </w:tc>
        <w:tc>
          <w:tcPr>
            <w:tcW w:w="500"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auto"/>
            <w:vAlign w:val="center"/>
          </w:tcPr>
          <w:p w14:paraId="0CA5A2C0"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97.14%</w:t>
            </w:r>
          </w:p>
        </w:tc>
        <w:tc>
          <w:tcPr>
            <w:tcW w:w="429"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auto"/>
            <w:vAlign w:val="center"/>
          </w:tcPr>
          <w:p w14:paraId="496165CF"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82.86%</w:t>
            </w:r>
          </w:p>
        </w:tc>
        <w:tc>
          <w:tcPr>
            <w:tcW w:w="500"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auto"/>
            <w:vAlign w:val="center"/>
          </w:tcPr>
          <w:p w14:paraId="388B89AC"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5.71%</w:t>
            </w:r>
          </w:p>
        </w:tc>
        <w:tc>
          <w:tcPr>
            <w:tcW w:w="430" w:type="pct"/>
            <w:tcBorders>
              <w:top w:val="single" w:sz="4" w:space="0" w:color="BFBFBF" w:themeColor="background1" w:themeShade="BF"/>
              <w:left w:val="single" w:sz="4" w:space="0" w:color="BFBFBF" w:themeColor="background1" w:themeShade="BF"/>
              <w:right w:val="single" w:sz="12" w:space="0" w:color="A6A6A6" w:themeColor="background1" w:themeShade="A6"/>
            </w:tcBorders>
            <w:shd w:val="clear" w:color="auto" w:fill="auto"/>
            <w:vAlign w:val="center"/>
          </w:tcPr>
          <w:p w14:paraId="5C2D4C4C"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0.00%</w:t>
            </w:r>
          </w:p>
        </w:tc>
        <w:tc>
          <w:tcPr>
            <w:tcW w:w="572" w:type="pct"/>
            <w:tcBorders>
              <w:top w:val="single" w:sz="4" w:space="0" w:color="BFBFBF" w:themeColor="background1" w:themeShade="BF"/>
              <w:left w:val="single" w:sz="12" w:space="0" w:color="A6A6A6" w:themeColor="background1" w:themeShade="A6"/>
              <w:right w:val="single" w:sz="4" w:space="0" w:color="BFBFBF" w:themeColor="background1" w:themeShade="BF"/>
            </w:tcBorders>
            <w:shd w:val="clear" w:color="auto" w:fill="auto"/>
            <w:vAlign w:val="center"/>
          </w:tcPr>
          <w:p w14:paraId="50D4DE05"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100.00%</w:t>
            </w:r>
          </w:p>
        </w:tc>
        <w:tc>
          <w:tcPr>
            <w:tcW w:w="500" w:type="pct"/>
            <w:tcBorders>
              <w:top w:val="single" w:sz="4" w:space="0" w:color="BFBFBF" w:themeColor="background1" w:themeShade="BF"/>
              <w:left w:val="single" w:sz="4" w:space="0" w:color="BFBFBF" w:themeColor="background1" w:themeShade="BF"/>
              <w:right w:val="single" w:sz="12" w:space="0" w:color="A6A6A6" w:themeColor="background1" w:themeShade="A6"/>
            </w:tcBorders>
            <w:shd w:val="clear" w:color="auto" w:fill="auto"/>
            <w:vAlign w:val="center"/>
          </w:tcPr>
          <w:p w14:paraId="11563A90" w14:textId="77777777" w:rsidR="001C1BC7" w:rsidRPr="001C074A" w:rsidRDefault="001C1BC7" w:rsidP="00912507">
            <w:pPr>
              <w:spacing w:after="0" w:line="259" w:lineRule="auto"/>
              <w:jc w:val="center"/>
              <w:rPr>
                <w:rFonts w:ascii="Arial" w:eastAsiaTheme="minorHAnsi" w:hAnsi="Arial" w:cs="Arial"/>
                <w:color w:val="000000"/>
                <w:sz w:val="14"/>
                <w:lang w:eastAsia="en-US"/>
              </w:rPr>
            </w:pPr>
            <w:r w:rsidRPr="001C074A">
              <w:rPr>
                <w:rFonts w:ascii="Arial" w:eastAsiaTheme="minorHAnsi" w:hAnsi="Arial" w:cs="Arial"/>
                <w:color w:val="000000"/>
                <w:sz w:val="14"/>
                <w:lang w:eastAsia="en-US"/>
              </w:rPr>
              <w:t>28.57%</w:t>
            </w:r>
          </w:p>
        </w:tc>
      </w:tr>
      <w:tr w:rsidR="001C1BC7" w:rsidRPr="001C074A" w14:paraId="41A1A9C3" w14:textId="77777777" w:rsidTr="00040331">
        <w:trPr>
          <w:trHeight w:val="276"/>
          <w:jc w:val="center"/>
        </w:trPr>
        <w:tc>
          <w:tcPr>
            <w:tcW w:w="5000" w:type="pct"/>
            <w:gridSpan w:val="10"/>
            <w:tcBorders>
              <w:top w:val="single" w:sz="4" w:space="0" w:color="BFBFBF" w:themeColor="background1" w:themeShade="BF"/>
            </w:tcBorders>
          </w:tcPr>
          <w:p w14:paraId="5BA44D53" w14:textId="20C3390F" w:rsidR="00961285" w:rsidRDefault="001C1BC7" w:rsidP="00961285">
            <w:pPr>
              <w:spacing w:after="0" w:line="259" w:lineRule="auto"/>
              <w:jc w:val="both"/>
              <w:rPr>
                <w:rFonts w:ascii="Arial" w:eastAsiaTheme="minorHAnsi" w:hAnsi="Arial" w:cs="Arial"/>
                <w:sz w:val="14"/>
                <w:szCs w:val="14"/>
                <w:lang w:val="es-ES" w:eastAsia="en-US"/>
              </w:rPr>
            </w:pPr>
            <w:r w:rsidRPr="001C074A">
              <w:rPr>
                <w:rFonts w:ascii="Arial" w:hAnsi="Arial" w:cs="Arial"/>
                <w:b/>
                <w:bCs/>
                <w:color w:val="000000"/>
                <w:sz w:val="14"/>
                <w:szCs w:val="14"/>
              </w:rPr>
              <w:t xml:space="preserve">Fuente: </w:t>
            </w:r>
            <w:r w:rsidRPr="001C074A">
              <w:rPr>
                <w:rFonts w:ascii="Arial" w:eastAsiaTheme="minorHAnsi" w:hAnsi="Arial" w:cs="Arial"/>
                <w:bCs/>
                <w:sz w:val="14"/>
                <w:szCs w:val="14"/>
                <w:lang w:eastAsia="en-US"/>
              </w:rPr>
              <w:t>Elaborado por la ASEQROO, con base en la info</w:t>
            </w:r>
            <w:r>
              <w:rPr>
                <w:rFonts w:ascii="Arial" w:eastAsiaTheme="minorHAnsi" w:hAnsi="Arial" w:cs="Arial"/>
                <w:bCs/>
                <w:sz w:val="14"/>
                <w:szCs w:val="14"/>
                <w:lang w:eastAsia="en-US"/>
              </w:rPr>
              <w:t xml:space="preserve">rmación proporcionada por el </w:t>
            </w:r>
            <w:r w:rsidR="00961285">
              <w:rPr>
                <w:rFonts w:ascii="Arial" w:eastAsiaTheme="minorHAnsi" w:hAnsi="Arial" w:cs="Arial"/>
                <w:bCs/>
                <w:sz w:val="14"/>
                <w:szCs w:val="14"/>
                <w:lang w:eastAsia="en-US"/>
              </w:rPr>
              <w:t>Ayuntamiento del M</w:t>
            </w:r>
            <w:r w:rsidRPr="001C074A">
              <w:rPr>
                <w:rFonts w:ascii="Arial" w:eastAsiaTheme="minorHAnsi" w:hAnsi="Arial" w:cs="Arial"/>
                <w:bCs/>
                <w:sz w:val="14"/>
                <w:szCs w:val="14"/>
                <w:lang w:eastAsia="en-US"/>
              </w:rPr>
              <w:t xml:space="preserve">unicipio de Felipe Carrillo Puerto, Quintana Roo, correspondiente al Programa </w:t>
            </w:r>
            <w:r w:rsidR="00472E52">
              <w:rPr>
                <w:rFonts w:ascii="Arial" w:eastAsiaTheme="minorHAnsi" w:hAnsi="Arial" w:cs="Arial"/>
                <w:bCs/>
                <w:sz w:val="14"/>
                <w:szCs w:val="14"/>
                <w:lang w:eastAsia="en-US"/>
              </w:rPr>
              <w:t>p</w:t>
            </w:r>
            <w:r w:rsidRPr="001C074A">
              <w:rPr>
                <w:rFonts w:ascii="Arial" w:eastAsiaTheme="minorHAnsi" w:hAnsi="Arial" w:cs="Arial"/>
                <w:bCs/>
                <w:sz w:val="14"/>
                <w:szCs w:val="14"/>
                <w:lang w:eastAsia="en-US"/>
              </w:rPr>
              <w:t xml:space="preserve">resupuestario E005 del ejercicio fiscal 2021 y conforme a </w:t>
            </w:r>
            <w:r w:rsidRPr="001C074A">
              <w:rPr>
                <w:rFonts w:ascii="Arial" w:eastAsiaTheme="minorHAnsi" w:hAnsi="Arial" w:cs="Arial"/>
                <w:sz w:val="14"/>
                <w:szCs w:val="14"/>
                <w:lang w:val="es-ES" w:eastAsia="en-US"/>
              </w:rPr>
              <w:t xml:space="preserve">la Guía para el diseño de la Matriz de Indicadores para Resultados y la Guía para el Diseño de Indicadores estratégicos de la SHCP. </w:t>
            </w:r>
          </w:p>
          <w:p w14:paraId="05CA6C19" w14:textId="5AB6E9B2" w:rsidR="001C1BC7" w:rsidRPr="001C074A" w:rsidRDefault="001C1BC7" w:rsidP="00160D12">
            <w:pPr>
              <w:spacing w:after="0" w:line="259" w:lineRule="auto"/>
              <w:jc w:val="both"/>
              <w:rPr>
                <w:rFonts w:ascii="Arial" w:eastAsiaTheme="minorHAnsi" w:hAnsi="Arial" w:cs="Arial"/>
                <w:sz w:val="14"/>
                <w:szCs w:val="14"/>
                <w:lang w:val="es-ES" w:eastAsia="en-US"/>
              </w:rPr>
            </w:pPr>
            <w:r w:rsidRPr="001C074A">
              <w:rPr>
                <w:rFonts w:ascii="Arial" w:eastAsiaTheme="minorHAnsi" w:hAnsi="Arial" w:cs="Arial"/>
                <w:b/>
                <w:sz w:val="14"/>
                <w:szCs w:val="14"/>
                <w:lang w:val="es-ES" w:eastAsia="en-US"/>
              </w:rPr>
              <w:t>Nota:</w:t>
            </w:r>
            <w:r w:rsidRPr="001C074A">
              <w:rPr>
                <w:rFonts w:ascii="Arial" w:eastAsiaTheme="minorHAnsi" w:hAnsi="Arial" w:cs="Arial"/>
                <w:sz w:val="14"/>
                <w:szCs w:val="14"/>
                <w:lang w:val="es-ES" w:eastAsia="en-US"/>
              </w:rPr>
              <w:t xml:space="preserve"> La MIR se integró de 34 </w:t>
            </w:r>
            <w:r w:rsidR="00472E52">
              <w:rPr>
                <w:rFonts w:ascii="Arial" w:eastAsiaTheme="minorHAnsi" w:hAnsi="Arial" w:cs="Arial"/>
                <w:sz w:val="14"/>
                <w:szCs w:val="14"/>
                <w:lang w:val="es-ES" w:eastAsia="en-US"/>
              </w:rPr>
              <w:t>objetivos</w:t>
            </w:r>
            <w:r w:rsidRPr="001C074A">
              <w:rPr>
                <w:rFonts w:ascii="Arial" w:eastAsiaTheme="minorHAnsi" w:hAnsi="Arial" w:cs="Arial"/>
                <w:sz w:val="14"/>
                <w:szCs w:val="14"/>
                <w:lang w:val="es-ES" w:eastAsia="en-US"/>
              </w:rPr>
              <w:t xml:space="preserve"> y 35 indicadores</w:t>
            </w:r>
            <w:r w:rsidR="00472E52">
              <w:rPr>
                <w:rFonts w:ascii="Arial" w:eastAsiaTheme="minorHAnsi" w:hAnsi="Arial" w:cs="Arial"/>
                <w:sz w:val="14"/>
                <w:szCs w:val="14"/>
                <w:lang w:val="es-ES" w:eastAsia="en-US"/>
              </w:rPr>
              <w:t>,</w:t>
            </w:r>
            <w:r w:rsidRPr="001C074A">
              <w:rPr>
                <w:rFonts w:ascii="Arial" w:eastAsiaTheme="minorHAnsi" w:hAnsi="Arial" w:cs="Arial"/>
                <w:sz w:val="14"/>
                <w:szCs w:val="14"/>
                <w:lang w:val="es-ES" w:eastAsia="en-US"/>
              </w:rPr>
              <w:t xml:space="preserve"> considerando que la actividad 1.1.4.3 se vincula con dos indicadores.</w:t>
            </w:r>
          </w:p>
        </w:tc>
      </w:tr>
    </w:tbl>
    <w:p w14:paraId="313AE82E" w14:textId="77777777" w:rsidR="00160D12" w:rsidRDefault="00160D12" w:rsidP="00961285">
      <w:pPr>
        <w:spacing w:after="0" w:line="259" w:lineRule="auto"/>
        <w:jc w:val="center"/>
        <w:rPr>
          <w:rFonts w:ascii="Arial" w:eastAsiaTheme="minorHAnsi" w:hAnsi="Arial" w:cs="Arial"/>
          <w:b/>
          <w:sz w:val="20"/>
          <w:szCs w:val="18"/>
          <w:lang w:eastAsia="en-US"/>
        </w:rPr>
      </w:pPr>
    </w:p>
    <w:p w14:paraId="25234346" w14:textId="05809759" w:rsidR="001C1BC7" w:rsidRPr="00CF0685" w:rsidRDefault="001C1BC7" w:rsidP="00961285">
      <w:pPr>
        <w:spacing w:after="0" w:line="259" w:lineRule="auto"/>
        <w:jc w:val="center"/>
        <w:rPr>
          <w:rFonts w:ascii="Arial" w:eastAsiaTheme="minorHAnsi" w:hAnsi="Arial" w:cs="Arial"/>
          <w:b/>
          <w:sz w:val="18"/>
          <w:szCs w:val="18"/>
          <w:lang w:eastAsia="en-US"/>
        </w:rPr>
      </w:pPr>
      <w:r w:rsidRPr="00C9065B">
        <w:rPr>
          <w:rFonts w:ascii="Arial" w:eastAsiaTheme="minorHAnsi" w:hAnsi="Arial" w:cs="Arial"/>
          <w:b/>
          <w:sz w:val="20"/>
          <w:szCs w:val="18"/>
          <w:lang w:eastAsia="en-US"/>
        </w:rPr>
        <w:t xml:space="preserve">Tabla 2. </w:t>
      </w:r>
      <w:r w:rsidR="00040331">
        <w:rPr>
          <w:rFonts w:ascii="Arial" w:eastAsiaTheme="minorHAnsi" w:hAnsi="Arial" w:cs="Arial"/>
          <w:b/>
          <w:sz w:val="20"/>
          <w:szCs w:val="18"/>
          <w:lang w:eastAsia="en-US"/>
        </w:rPr>
        <w:t>Resultados obtenidos del análisis</w:t>
      </w:r>
      <w:r w:rsidR="00040331" w:rsidRPr="00C9065B">
        <w:rPr>
          <w:rFonts w:ascii="Arial" w:eastAsiaTheme="minorHAnsi" w:hAnsi="Arial" w:cs="Arial"/>
          <w:b/>
          <w:sz w:val="20"/>
          <w:szCs w:val="18"/>
          <w:lang w:eastAsia="en-US"/>
        </w:rPr>
        <w:t xml:space="preserve"> de la lógica horizontal </w:t>
      </w:r>
      <w:r w:rsidRPr="00C9065B">
        <w:rPr>
          <w:rFonts w:ascii="Arial" w:eastAsiaTheme="minorHAnsi" w:hAnsi="Arial" w:cs="Arial"/>
          <w:b/>
          <w:sz w:val="20"/>
          <w:szCs w:val="18"/>
          <w:lang w:eastAsia="en-US"/>
        </w:rPr>
        <w:t xml:space="preserve">de la MIR del </w:t>
      </w:r>
      <w:r w:rsidR="00040331">
        <w:rPr>
          <w:rFonts w:ascii="Arial" w:eastAsiaTheme="minorHAnsi" w:hAnsi="Arial" w:cs="Arial"/>
          <w:b/>
          <w:sz w:val="20"/>
          <w:szCs w:val="18"/>
          <w:lang w:eastAsia="en-US"/>
        </w:rPr>
        <w:t>P</w:t>
      </w:r>
      <w:r w:rsidRPr="00C9065B">
        <w:rPr>
          <w:rFonts w:ascii="Arial" w:eastAsiaTheme="minorHAnsi" w:hAnsi="Arial" w:cs="Arial"/>
          <w:b/>
          <w:sz w:val="20"/>
          <w:szCs w:val="18"/>
          <w:lang w:eastAsia="en-US"/>
        </w:rPr>
        <w:t>p E010.</w:t>
      </w:r>
    </w:p>
    <w:tbl>
      <w:tblPr>
        <w:tblW w:w="5394" w:type="pct"/>
        <w:jc w:val="center"/>
        <w:tblLayout w:type="fixed"/>
        <w:tblLook w:val="04A0" w:firstRow="1" w:lastRow="0" w:firstColumn="1" w:lastColumn="0" w:noHBand="0" w:noVBand="1"/>
      </w:tblPr>
      <w:tblGrid>
        <w:gridCol w:w="1418"/>
        <w:gridCol w:w="849"/>
        <w:gridCol w:w="1002"/>
        <w:gridCol w:w="848"/>
        <w:gridCol w:w="8"/>
        <w:gridCol w:w="982"/>
        <w:gridCol w:w="10"/>
        <w:gridCol w:w="842"/>
        <w:gridCol w:w="10"/>
        <w:gridCol w:w="982"/>
        <w:gridCol w:w="849"/>
        <w:gridCol w:w="1133"/>
        <w:gridCol w:w="14"/>
        <w:gridCol w:w="977"/>
      </w:tblGrid>
      <w:tr w:rsidR="00472E52" w:rsidRPr="001C074A" w14:paraId="32C321B2" w14:textId="77777777" w:rsidTr="004731B5">
        <w:trPr>
          <w:cantSplit/>
          <w:trHeight w:val="287"/>
          <w:tblHeader/>
          <w:jc w:val="center"/>
        </w:trPr>
        <w:tc>
          <w:tcPr>
            <w:tcW w:w="714" w:type="pct"/>
            <w:vMerge w:val="restart"/>
            <w:tcBorders>
              <w:right w:val="single" w:sz="12" w:space="0" w:color="A6A6A6" w:themeColor="background1" w:themeShade="A6"/>
            </w:tcBorders>
            <w:shd w:val="clear" w:color="auto" w:fill="B8CCE4" w:themeFill="accent1" w:themeFillTint="66"/>
            <w:vAlign w:val="center"/>
          </w:tcPr>
          <w:p w14:paraId="54D88A87" w14:textId="77777777" w:rsidR="002B1D01" w:rsidRPr="001C074A" w:rsidRDefault="002B1D01" w:rsidP="002B1D01">
            <w:pPr>
              <w:spacing w:after="0" w:line="259" w:lineRule="auto"/>
              <w:jc w:val="center"/>
              <w:rPr>
                <w:rFonts w:ascii="Arial" w:hAnsi="Arial" w:cs="Arial"/>
                <w:b/>
                <w:bCs/>
                <w:color w:val="000000"/>
                <w:sz w:val="14"/>
                <w:szCs w:val="14"/>
              </w:rPr>
            </w:pPr>
            <w:r w:rsidRPr="001C074A">
              <w:rPr>
                <w:rFonts w:ascii="Arial" w:hAnsi="Arial" w:cs="Arial"/>
                <w:b/>
                <w:bCs/>
                <w:color w:val="000000"/>
                <w:sz w:val="14"/>
                <w:szCs w:val="14"/>
              </w:rPr>
              <w:t xml:space="preserve"> </w:t>
            </w:r>
          </w:p>
          <w:p w14:paraId="12473C6E" w14:textId="77777777" w:rsidR="002B1D01" w:rsidRPr="001C074A" w:rsidRDefault="002B1D01" w:rsidP="002B1D01">
            <w:pPr>
              <w:spacing w:after="0" w:line="259" w:lineRule="auto"/>
              <w:jc w:val="center"/>
              <w:rPr>
                <w:rFonts w:ascii="Arial" w:hAnsi="Arial" w:cs="Arial"/>
                <w:b/>
                <w:bCs/>
                <w:color w:val="000000"/>
                <w:sz w:val="14"/>
                <w:szCs w:val="14"/>
              </w:rPr>
            </w:pPr>
            <w:r w:rsidRPr="001C074A">
              <w:rPr>
                <w:rFonts w:ascii="Arial" w:hAnsi="Arial" w:cs="Arial"/>
                <w:b/>
                <w:color w:val="000000"/>
                <w:sz w:val="14"/>
                <w:szCs w:val="14"/>
              </w:rPr>
              <w:t>Nivel</w:t>
            </w:r>
          </w:p>
        </w:tc>
        <w:tc>
          <w:tcPr>
            <w:tcW w:w="933" w:type="pct"/>
            <w:gridSpan w:val="2"/>
            <w:tcBorders>
              <w:top w:val="single" w:sz="12" w:space="0" w:color="A6A6A6" w:themeColor="background1" w:themeShade="A6"/>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51E60434" w14:textId="6D346545" w:rsidR="002B1D01" w:rsidRPr="001C074A" w:rsidRDefault="002B1D01" w:rsidP="002B1D01">
            <w:pPr>
              <w:spacing w:after="0" w:line="259" w:lineRule="auto"/>
              <w:jc w:val="center"/>
              <w:rPr>
                <w:rFonts w:ascii="Wingdings" w:hAnsi="Wingdings" w:cs="Calibri"/>
                <w:b/>
                <w:bCs/>
                <w:color w:val="000000"/>
                <w:sz w:val="14"/>
                <w:szCs w:val="14"/>
              </w:rPr>
            </w:pPr>
            <w:r>
              <w:rPr>
                <w:rFonts w:ascii="Arial" w:hAnsi="Arial" w:cs="Arial"/>
                <w:b/>
                <w:bCs/>
                <w:color w:val="000000"/>
                <w:sz w:val="14"/>
                <w:szCs w:val="14"/>
              </w:rPr>
              <w:t>Objetivos</w:t>
            </w:r>
          </w:p>
        </w:tc>
        <w:tc>
          <w:tcPr>
            <w:tcW w:w="2282" w:type="pct"/>
            <w:gridSpan w:val="8"/>
            <w:tcBorders>
              <w:top w:val="single" w:sz="12" w:space="0" w:color="A6A6A6" w:themeColor="background1" w:themeShade="A6"/>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003C1A3C" w14:textId="60B3AFC4" w:rsidR="002B1D01" w:rsidRPr="001C074A" w:rsidRDefault="002B1D01" w:rsidP="002B1D01">
            <w:pPr>
              <w:spacing w:after="0" w:line="259" w:lineRule="auto"/>
              <w:jc w:val="center"/>
              <w:rPr>
                <w:rFonts w:ascii="Arial" w:hAnsi="Arial" w:cs="Arial"/>
                <w:b/>
                <w:bCs/>
                <w:color w:val="000000"/>
                <w:sz w:val="14"/>
                <w:szCs w:val="14"/>
              </w:rPr>
            </w:pPr>
            <w:r>
              <w:rPr>
                <w:rFonts w:ascii="Arial" w:hAnsi="Arial" w:cs="Arial"/>
                <w:b/>
                <w:bCs/>
                <w:color w:val="000000"/>
                <w:sz w:val="14"/>
                <w:szCs w:val="14"/>
              </w:rPr>
              <w:t>Indicadores</w:t>
            </w:r>
          </w:p>
        </w:tc>
        <w:tc>
          <w:tcPr>
            <w:tcW w:w="578" w:type="pct"/>
            <w:gridSpan w:val="2"/>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shd w:val="clear" w:color="auto" w:fill="B8CCE4" w:themeFill="accent1" w:themeFillTint="66"/>
            <w:vAlign w:val="center"/>
          </w:tcPr>
          <w:p w14:paraId="1CC70D05" w14:textId="7F132284" w:rsidR="002B1D01" w:rsidRPr="001C074A" w:rsidRDefault="002B1D01" w:rsidP="002B1D01">
            <w:pPr>
              <w:spacing w:after="0" w:line="259" w:lineRule="auto"/>
              <w:jc w:val="center"/>
              <w:rPr>
                <w:rFonts w:ascii="Arial" w:hAnsi="Arial" w:cs="Arial"/>
                <w:b/>
                <w:bCs/>
                <w:color w:val="000000"/>
                <w:sz w:val="14"/>
                <w:szCs w:val="14"/>
              </w:rPr>
            </w:pPr>
            <w:r w:rsidRPr="00040331">
              <w:rPr>
                <w:rFonts w:ascii="Arial" w:hAnsi="Arial" w:cs="Arial"/>
                <w:b/>
                <w:bCs/>
                <w:color w:val="000000"/>
                <w:sz w:val="14"/>
                <w:szCs w:val="14"/>
              </w:rPr>
              <w:t>Medio de Verificación</w:t>
            </w:r>
          </w:p>
        </w:tc>
        <w:tc>
          <w:tcPr>
            <w:tcW w:w="493" w:type="pct"/>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shd w:val="clear" w:color="auto" w:fill="B8CCE4" w:themeFill="accent1" w:themeFillTint="66"/>
            <w:vAlign w:val="center"/>
          </w:tcPr>
          <w:p w14:paraId="1B4B4C84" w14:textId="172D1152" w:rsidR="002B1D01" w:rsidRPr="001C074A" w:rsidRDefault="002B1D01" w:rsidP="002B1D01">
            <w:pPr>
              <w:spacing w:after="0" w:line="259" w:lineRule="auto"/>
              <w:jc w:val="center"/>
              <w:rPr>
                <w:rFonts w:ascii="Arial" w:hAnsi="Arial" w:cs="Arial"/>
                <w:b/>
                <w:bCs/>
                <w:color w:val="000000"/>
                <w:sz w:val="14"/>
                <w:szCs w:val="14"/>
              </w:rPr>
            </w:pPr>
            <w:r w:rsidRPr="00040331">
              <w:rPr>
                <w:rFonts w:ascii="Arial" w:hAnsi="Arial" w:cs="Arial"/>
                <w:b/>
                <w:bCs/>
                <w:color w:val="000000"/>
                <w:sz w:val="14"/>
                <w:szCs w:val="14"/>
              </w:rPr>
              <w:t>Supuesto</w:t>
            </w:r>
          </w:p>
        </w:tc>
      </w:tr>
      <w:tr w:rsidR="00472E52" w:rsidRPr="001C074A" w14:paraId="6EE64421" w14:textId="77777777" w:rsidTr="004731B5">
        <w:trPr>
          <w:trHeight w:val="553"/>
          <w:tblHeader/>
          <w:jc w:val="center"/>
        </w:trPr>
        <w:tc>
          <w:tcPr>
            <w:tcW w:w="714" w:type="pct"/>
            <w:vMerge/>
            <w:tcBorders>
              <w:right w:val="single" w:sz="12" w:space="0" w:color="A6A6A6" w:themeColor="background1" w:themeShade="A6"/>
            </w:tcBorders>
            <w:shd w:val="clear" w:color="auto" w:fill="B8CCE4" w:themeFill="accent1" w:themeFillTint="66"/>
            <w:vAlign w:val="center"/>
          </w:tcPr>
          <w:p w14:paraId="02F076EB" w14:textId="77777777" w:rsidR="001C1BC7" w:rsidRPr="001C074A" w:rsidRDefault="001C1BC7" w:rsidP="00912507">
            <w:pPr>
              <w:spacing w:after="0" w:line="259" w:lineRule="auto"/>
              <w:jc w:val="center"/>
              <w:rPr>
                <w:rFonts w:ascii="Arial" w:hAnsi="Arial" w:cs="Arial"/>
                <w:b/>
                <w:color w:val="000000"/>
                <w:sz w:val="14"/>
                <w:szCs w:val="14"/>
              </w:rPr>
            </w:pP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B8CCE4" w:themeFill="accent1" w:themeFillTint="66"/>
            <w:vAlign w:val="center"/>
          </w:tcPr>
          <w:p w14:paraId="5E0ED343" w14:textId="77777777" w:rsidR="001C1BC7" w:rsidRPr="002B1D01" w:rsidRDefault="001C1BC7" w:rsidP="002B1D01">
            <w:pPr>
              <w:spacing w:after="0" w:line="259" w:lineRule="auto"/>
              <w:jc w:val="center"/>
              <w:rPr>
                <w:rFonts w:ascii="Arial" w:hAnsi="Arial" w:cs="Arial"/>
                <w:b/>
                <w:bCs/>
                <w:color w:val="000000"/>
                <w:sz w:val="14"/>
                <w:szCs w:val="14"/>
              </w:rPr>
            </w:pPr>
            <w:r w:rsidRPr="002B1D01">
              <w:rPr>
                <w:rFonts w:ascii="Arial" w:hAnsi="Arial" w:cs="Arial"/>
                <w:b/>
                <w:bCs/>
                <w:color w:val="000000"/>
                <w:sz w:val="14"/>
                <w:szCs w:val="14"/>
              </w:rPr>
              <w:t>Claridad</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79CB8C87" w14:textId="77777777" w:rsidR="001C1BC7" w:rsidRPr="002B1D01" w:rsidRDefault="001C1BC7" w:rsidP="002B1D01">
            <w:pPr>
              <w:spacing w:after="0" w:line="259" w:lineRule="auto"/>
              <w:jc w:val="center"/>
              <w:rPr>
                <w:rFonts w:ascii="Arial" w:hAnsi="Arial" w:cs="Arial"/>
                <w:b/>
                <w:bCs/>
                <w:color w:val="000000"/>
                <w:sz w:val="14"/>
                <w:szCs w:val="14"/>
              </w:rPr>
            </w:pPr>
            <w:r w:rsidRPr="002B1D01">
              <w:rPr>
                <w:rFonts w:ascii="Arial" w:hAnsi="Arial" w:cs="Arial"/>
                <w:b/>
                <w:bCs/>
                <w:color w:val="000000"/>
                <w:sz w:val="14"/>
                <w:szCs w:val="14"/>
              </w:rPr>
              <w:t>Sintaxis</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B8CCE4" w:themeFill="accent1" w:themeFillTint="66"/>
            <w:vAlign w:val="center"/>
          </w:tcPr>
          <w:p w14:paraId="10DB0A10" w14:textId="77777777" w:rsidR="001C1BC7" w:rsidRPr="002B1D01" w:rsidRDefault="001C1BC7" w:rsidP="002B1D01">
            <w:pPr>
              <w:spacing w:after="0" w:line="259" w:lineRule="auto"/>
              <w:jc w:val="center"/>
              <w:rPr>
                <w:rFonts w:ascii="Arial" w:hAnsi="Arial" w:cs="Arial"/>
                <w:b/>
                <w:bCs/>
                <w:color w:val="000000"/>
                <w:sz w:val="14"/>
                <w:szCs w:val="14"/>
              </w:rPr>
            </w:pPr>
            <w:r w:rsidRPr="002B1D01">
              <w:rPr>
                <w:rFonts w:ascii="Arial" w:hAnsi="Arial" w:cs="Arial"/>
                <w:b/>
                <w:bCs/>
                <w:color w:val="000000"/>
                <w:sz w:val="14"/>
                <w:szCs w:val="14"/>
              </w:rPr>
              <w:t>Nombre</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8CCE4" w:themeFill="accent1" w:themeFillTint="66"/>
            <w:vAlign w:val="center"/>
          </w:tcPr>
          <w:p w14:paraId="3E1DB465" w14:textId="77777777" w:rsidR="001C1BC7" w:rsidRPr="002B1D01" w:rsidRDefault="001C1BC7" w:rsidP="002B1D01">
            <w:pPr>
              <w:spacing w:after="0" w:line="259" w:lineRule="auto"/>
              <w:jc w:val="center"/>
              <w:rPr>
                <w:rFonts w:ascii="Arial" w:hAnsi="Arial" w:cs="Arial"/>
                <w:b/>
                <w:bCs/>
                <w:color w:val="000000"/>
                <w:sz w:val="14"/>
                <w:szCs w:val="14"/>
              </w:rPr>
            </w:pPr>
            <w:r w:rsidRPr="002B1D01">
              <w:rPr>
                <w:rFonts w:ascii="Arial" w:hAnsi="Arial" w:cs="Arial"/>
                <w:b/>
                <w:bCs/>
                <w:color w:val="000000"/>
                <w:sz w:val="14"/>
                <w:szCs w:val="14"/>
              </w:rPr>
              <w:t>Definición</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8CCE4" w:themeFill="accent1" w:themeFillTint="66"/>
            <w:vAlign w:val="center"/>
          </w:tcPr>
          <w:p w14:paraId="149E6375" w14:textId="77777777" w:rsidR="001C1BC7" w:rsidRPr="002B1D01" w:rsidRDefault="001C1BC7" w:rsidP="002B1D01">
            <w:pPr>
              <w:spacing w:after="0" w:line="259" w:lineRule="auto"/>
              <w:jc w:val="center"/>
              <w:rPr>
                <w:rFonts w:ascii="Arial" w:hAnsi="Arial" w:cs="Arial"/>
                <w:b/>
                <w:bCs/>
                <w:color w:val="000000"/>
                <w:sz w:val="14"/>
                <w:szCs w:val="14"/>
              </w:rPr>
            </w:pPr>
            <w:r w:rsidRPr="002B1D01">
              <w:rPr>
                <w:rFonts w:ascii="Arial" w:hAnsi="Arial" w:cs="Arial"/>
                <w:b/>
                <w:bCs/>
                <w:color w:val="000000"/>
                <w:sz w:val="14"/>
                <w:szCs w:val="14"/>
              </w:rPr>
              <w:t>Método de Cálculo</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8CCE4" w:themeFill="accent1" w:themeFillTint="66"/>
            <w:vAlign w:val="center"/>
          </w:tcPr>
          <w:p w14:paraId="1B5A2E09" w14:textId="77777777" w:rsidR="001C1BC7" w:rsidRPr="002B1D01" w:rsidRDefault="001C1BC7" w:rsidP="002B1D01">
            <w:pPr>
              <w:spacing w:after="0" w:line="259" w:lineRule="auto"/>
              <w:jc w:val="center"/>
              <w:rPr>
                <w:rFonts w:ascii="Arial" w:hAnsi="Arial" w:cs="Arial"/>
                <w:b/>
                <w:bCs/>
                <w:color w:val="000000"/>
                <w:sz w:val="14"/>
                <w:szCs w:val="14"/>
              </w:rPr>
            </w:pPr>
            <w:r w:rsidRPr="002B1D01">
              <w:rPr>
                <w:rFonts w:ascii="Arial" w:hAnsi="Arial" w:cs="Arial"/>
                <w:b/>
                <w:bCs/>
                <w:color w:val="000000"/>
                <w:sz w:val="14"/>
                <w:szCs w:val="14"/>
              </w:rPr>
              <w:t>Frecuencia de medición</w:t>
            </w:r>
          </w:p>
        </w:tc>
        <w:tc>
          <w:tcPr>
            <w:tcW w:w="428" w:type="pct"/>
            <w:tcBorders>
              <w:top w:val="single" w:sz="4" w:space="0" w:color="BFBFBF" w:themeColor="background1" w:themeShade="BF"/>
              <w:left w:val="single" w:sz="4" w:space="0" w:color="BFBFBF" w:themeColor="background1" w:themeShade="BF"/>
              <w:bottom w:val="single" w:sz="4" w:space="0" w:color="95B3D7" w:themeColor="accent1" w:themeTint="99"/>
              <w:right w:val="single" w:sz="12" w:space="0" w:color="A6A6A6" w:themeColor="background1" w:themeShade="A6"/>
            </w:tcBorders>
            <w:shd w:val="clear" w:color="auto" w:fill="B8CCE4" w:themeFill="accent1" w:themeFillTint="66"/>
            <w:vAlign w:val="center"/>
          </w:tcPr>
          <w:p w14:paraId="6DA4E163" w14:textId="77777777" w:rsidR="001C1BC7" w:rsidRPr="002B1D01" w:rsidRDefault="001C1BC7" w:rsidP="002B1D01">
            <w:pPr>
              <w:spacing w:after="0" w:line="259" w:lineRule="auto"/>
              <w:jc w:val="center"/>
              <w:rPr>
                <w:rFonts w:ascii="Wingdings" w:hAnsi="Wingdings" w:cs="Calibri"/>
                <w:b/>
                <w:bCs/>
                <w:color w:val="000000"/>
                <w:sz w:val="14"/>
                <w:szCs w:val="14"/>
              </w:rPr>
            </w:pPr>
            <w:r w:rsidRPr="002B1D01">
              <w:rPr>
                <w:rFonts w:ascii="Arial" w:hAnsi="Arial" w:cs="Arial"/>
                <w:b/>
                <w:bCs/>
                <w:color w:val="000000"/>
                <w:sz w:val="14"/>
                <w:szCs w:val="14"/>
              </w:rPr>
              <w:t>Sentido del indicador</w:t>
            </w:r>
          </w:p>
        </w:tc>
        <w:tc>
          <w:tcPr>
            <w:tcW w:w="578" w:type="pct"/>
            <w:gridSpan w:val="2"/>
            <w:vMerge/>
            <w:tcBorders>
              <w:left w:val="single" w:sz="12" w:space="0" w:color="A6A6A6" w:themeColor="background1" w:themeShade="A6"/>
              <w:bottom w:val="single" w:sz="4" w:space="0" w:color="95B3D7" w:themeColor="accent1" w:themeTint="99"/>
              <w:right w:val="single" w:sz="12" w:space="0" w:color="A6A6A6" w:themeColor="background1" w:themeShade="A6"/>
            </w:tcBorders>
            <w:shd w:val="clear" w:color="auto" w:fill="B8CCE4" w:themeFill="accent1" w:themeFillTint="66"/>
            <w:textDirection w:val="btLr"/>
            <w:vAlign w:val="center"/>
          </w:tcPr>
          <w:p w14:paraId="69679629" w14:textId="77777777" w:rsidR="001C1BC7" w:rsidRPr="002B1D01" w:rsidRDefault="001C1BC7" w:rsidP="00912507">
            <w:pPr>
              <w:spacing w:after="0" w:line="259" w:lineRule="auto"/>
              <w:ind w:left="113" w:right="113"/>
              <w:jc w:val="center"/>
              <w:rPr>
                <w:rFonts w:ascii="Wingdings" w:hAnsi="Wingdings" w:cs="Calibri"/>
                <w:b/>
                <w:bCs/>
                <w:color w:val="000000"/>
                <w:sz w:val="14"/>
                <w:szCs w:val="14"/>
              </w:rPr>
            </w:pPr>
          </w:p>
        </w:tc>
        <w:tc>
          <w:tcPr>
            <w:tcW w:w="493" w:type="pct"/>
            <w:vMerge/>
            <w:tcBorders>
              <w:left w:val="single" w:sz="12" w:space="0" w:color="A6A6A6" w:themeColor="background1" w:themeShade="A6"/>
              <w:bottom w:val="single" w:sz="4" w:space="0" w:color="95B3D7" w:themeColor="accent1" w:themeTint="99"/>
              <w:right w:val="single" w:sz="12" w:space="0" w:color="A6A6A6" w:themeColor="background1" w:themeShade="A6"/>
            </w:tcBorders>
            <w:shd w:val="clear" w:color="auto" w:fill="B8CCE4" w:themeFill="accent1" w:themeFillTint="66"/>
            <w:textDirection w:val="btLr"/>
            <w:vAlign w:val="center"/>
          </w:tcPr>
          <w:p w14:paraId="45F8A532" w14:textId="77777777" w:rsidR="001C1BC7" w:rsidRPr="002B1D01" w:rsidRDefault="001C1BC7" w:rsidP="00912507">
            <w:pPr>
              <w:spacing w:after="0" w:line="259" w:lineRule="auto"/>
              <w:ind w:left="113" w:right="113"/>
              <w:jc w:val="center"/>
              <w:rPr>
                <w:rFonts w:ascii="Wingdings" w:hAnsi="Wingdings" w:cs="Calibri"/>
                <w:b/>
                <w:bCs/>
                <w:color w:val="000000"/>
                <w:sz w:val="14"/>
                <w:szCs w:val="14"/>
              </w:rPr>
            </w:pPr>
          </w:p>
        </w:tc>
      </w:tr>
      <w:tr w:rsidR="00472E52" w:rsidRPr="001C074A" w14:paraId="77106AEF" w14:textId="77777777" w:rsidTr="004731B5">
        <w:trPr>
          <w:cantSplit/>
          <w:trHeight w:val="1134"/>
          <w:tblHeader/>
          <w:jc w:val="center"/>
        </w:trPr>
        <w:tc>
          <w:tcPr>
            <w:tcW w:w="714" w:type="pct"/>
            <w:vMerge/>
            <w:tcBorders>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12D0A572" w14:textId="77777777" w:rsidR="001C1BC7" w:rsidRPr="001C074A" w:rsidRDefault="001C1BC7" w:rsidP="00912507">
            <w:pPr>
              <w:spacing w:after="0" w:line="259" w:lineRule="auto"/>
              <w:rPr>
                <w:rFonts w:ascii="Arial" w:hAnsi="Arial" w:cs="Arial"/>
                <w:color w:val="000000"/>
                <w:sz w:val="14"/>
                <w:szCs w:val="14"/>
              </w:rPr>
            </w:pP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B8CCE4" w:themeFill="accent1" w:themeFillTint="66"/>
            <w:textDirection w:val="btLr"/>
          </w:tcPr>
          <w:p w14:paraId="6967B8D7" w14:textId="77777777" w:rsidR="001C1BC7" w:rsidRPr="002B1D01" w:rsidRDefault="001C1BC7" w:rsidP="00912507">
            <w:pPr>
              <w:spacing w:after="0" w:line="259" w:lineRule="auto"/>
              <w:ind w:left="113" w:right="113"/>
              <w:jc w:val="center"/>
              <w:rPr>
                <w:rFonts w:ascii="Arial" w:hAnsi="Arial" w:cs="Arial"/>
                <w:b/>
                <w:bCs/>
                <w:color w:val="000000"/>
                <w:sz w:val="14"/>
                <w:szCs w:val="14"/>
              </w:rPr>
            </w:pPr>
            <w:r w:rsidRPr="002B1D01">
              <w:rPr>
                <w:rFonts w:ascii="Wingdings" w:hAnsi="Wingdings" w:cs="Calibri"/>
                <w:b/>
                <w:bCs/>
                <w:color w:val="000000"/>
                <w:sz w:val="14"/>
                <w:szCs w:val="14"/>
              </w:rPr>
              <w:t></w:t>
            </w:r>
            <w:r w:rsidRPr="002B1D01">
              <w:rPr>
                <w:rFonts w:ascii="Arial" w:hAnsi="Arial" w:cs="Arial"/>
                <w:b/>
                <w:bCs/>
                <w:color w:val="000000"/>
                <w:sz w:val="14"/>
                <w:szCs w:val="14"/>
              </w:rPr>
              <w:t xml:space="preserve"> Adecuada </w:t>
            </w:r>
            <w:r w:rsidRPr="002B1D01">
              <w:rPr>
                <w:rFonts w:ascii="Wingdings" w:hAnsi="Wingdings" w:cs="Calibri"/>
                <w:b/>
                <w:bCs/>
                <w:color w:val="000000"/>
                <w:sz w:val="14"/>
                <w:szCs w:val="14"/>
              </w:rPr>
              <w:t></w:t>
            </w:r>
            <w:r w:rsidRPr="002B1D01">
              <w:rPr>
                <w:rFonts w:ascii="Arial" w:hAnsi="Arial" w:cs="Arial"/>
                <w:b/>
                <w:bCs/>
                <w:color w:val="000000"/>
                <w:sz w:val="14"/>
                <w:szCs w:val="14"/>
              </w:rPr>
              <w:t> Inadecuada</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textDirection w:val="btLr"/>
          </w:tcPr>
          <w:p w14:paraId="4B2AF34F" w14:textId="77777777" w:rsidR="001C1BC7" w:rsidRPr="002B1D01" w:rsidRDefault="001C1BC7" w:rsidP="00912507">
            <w:pPr>
              <w:spacing w:after="0" w:line="259" w:lineRule="auto"/>
              <w:ind w:left="113" w:right="113"/>
              <w:jc w:val="center"/>
              <w:rPr>
                <w:rFonts w:ascii="Arial" w:hAnsi="Arial" w:cs="Arial"/>
                <w:b/>
                <w:bCs/>
                <w:color w:val="000000"/>
                <w:sz w:val="14"/>
                <w:szCs w:val="14"/>
              </w:rPr>
            </w:pPr>
            <w:r w:rsidRPr="002B1D01">
              <w:rPr>
                <w:rFonts w:ascii="Wingdings" w:hAnsi="Wingdings" w:cs="Calibri"/>
                <w:b/>
                <w:bCs/>
                <w:color w:val="000000"/>
                <w:sz w:val="14"/>
                <w:szCs w:val="14"/>
              </w:rPr>
              <w:t></w:t>
            </w:r>
            <w:r w:rsidRPr="002B1D01">
              <w:rPr>
                <w:rFonts w:ascii="Arial" w:hAnsi="Arial" w:cs="Arial"/>
                <w:b/>
                <w:bCs/>
                <w:color w:val="000000"/>
                <w:sz w:val="14"/>
                <w:szCs w:val="14"/>
              </w:rPr>
              <w:t xml:space="preserve"> Cumple          </w:t>
            </w:r>
            <w:r w:rsidRPr="002B1D01">
              <w:rPr>
                <w:rFonts w:ascii="Wingdings" w:hAnsi="Wingdings" w:cs="Calibri"/>
                <w:b/>
                <w:bCs/>
                <w:color w:val="000000"/>
                <w:sz w:val="14"/>
                <w:szCs w:val="14"/>
              </w:rPr>
              <w:t></w:t>
            </w:r>
            <w:r w:rsidRPr="002B1D01">
              <w:rPr>
                <w:rFonts w:ascii="Arial" w:hAnsi="Arial" w:cs="Arial"/>
                <w:b/>
                <w:bCs/>
                <w:color w:val="000000"/>
                <w:sz w:val="14"/>
                <w:szCs w:val="14"/>
              </w:rPr>
              <w:t> No cumple</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B8CCE4" w:themeFill="accent1" w:themeFillTint="66"/>
            <w:textDirection w:val="btLr"/>
            <w:vAlign w:val="center"/>
          </w:tcPr>
          <w:p w14:paraId="49C50A6B" w14:textId="77777777" w:rsidR="001C1BC7" w:rsidRPr="002B1D01" w:rsidRDefault="001C1BC7" w:rsidP="00912507">
            <w:pPr>
              <w:spacing w:after="0" w:line="259" w:lineRule="auto"/>
              <w:ind w:left="113" w:right="113"/>
              <w:jc w:val="center"/>
              <w:rPr>
                <w:rFonts w:ascii="Arial" w:hAnsi="Arial" w:cs="Arial"/>
                <w:b/>
                <w:bCs/>
                <w:color w:val="000000"/>
                <w:sz w:val="14"/>
                <w:szCs w:val="14"/>
              </w:rPr>
            </w:pPr>
            <w:r w:rsidRPr="002B1D01">
              <w:rPr>
                <w:rFonts w:ascii="Wingdings" w:hAnsi="Wingdings" w:cs="Calibri"/>
                <w:b/>
                <w:bCs/>
                <w:color w:val="000000"/>
                <w:sz w:val="14"/>
                <w:szCs w:val="14"/>
              </w:rPr>
              <w:t></w:t>
            </w:r>
            <w:r w:rsidRPr="002B1D01">
              <w:rPr>
                <w:rFonts w:ascii="Arial" w:hAnsi="Arial" w:cs="Arial"/>
                <w:b/>
                <w:bCs/>
                <w:color w:val="000000"/>
                <w:sz w:val="14"/>
                <w:szCs w:val="14"/>
              </w:rPr>
              <w:t xml:space="preserve"> Adecuado </w:t>
            </w:r>
            <w:r w:rsidRPr="002B1D01">
              <w:rPr>
                <w:rFonts w:ascii="Wingdings" w:hAnsi="Wingdings" w:cs="Calibri"/>
                <w:b/>
                <w:bCs/>
                <w:color w:val="000000"/>
                <w:sz w:val="14"/>
                <w:szCs w:val="14"/>
              </w:rPr>
              <w:t></w:t>
            </w:r>
            <w:r w:rsidRPr="002B1D01">
              <w:rPr>
                <w:rFonts w:ascii="Arial" w:hAnsi="Arial" w:cs="Arial"/>
                <w:b/>
                <w:bCs/>
                <w:color w:val="000000"/>
                <w:sz w:val="14"/>
                <w:szCs w:val="14"/>
              </w:rPr>
              <w:t> Inadecuado</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8CCE4" w:themeFill="accent1" w:themeFillTint="66"/>
            <w:textDirection w:val="btLr"/>
            <w:vAlign w:val="center"/>
          </w:tcPr>
          <w:p w14:paraId="272D9A37" w14:textId="77777777" w:rsidR="001C1BC7" w:rsidRPr="002B1D01" w:rsidRDefault="001C1BC7" w:rsidP="00912507">
            <w:pPr>
              <w:spacing w:after="0" w:line="259" w:lineRule="auto"/>
              <w:ind w:left="113" w:right="113"/>
              <w:jc w:val="center"/>
              <w:rPr>
                <w:rFonts w:ascii="Arial" w:hAnsi="Arial" w:cs="Arial"/>
                <w:b/>
                <w:bCs/>
                <w:color w:val="000000"/>
                <w:sz w:val="14"/>
                <w:szCs w:val="14"/>
              </w:rPr>
            </w:pPr>
            <w:r w:rsidRPr="002B1D01">
              <w:rPr>
                <w:rFonts w:ascii="Wingdings" w:hAnsi="Wingdings" w:cs="Calibri"/>
                <w:b/>
                <w:bCs/>
                <w:color w:val="000000"/>
                <w:sz w:val="14"/>
                <w:szCs w:val="14"/>
              </w:rPr>
              <w:t></w:t>
            </w:r>
            <w:r w:rsidRPr="002B1D01">
              <w:rPr>
                <w:rFonts w:ascii="Arial" w:hAnsi="Arial" w:cs="Arial"/>
                <w:b/>
                <w:bCs/>
                <w:color w:val="000000"/>
                <w:sz w:val="14"/>
                <w:szCs w:val="14"/>
              </w:rPr>
              <w:t xml:space="preserve"> Adecuada </w:t>
            </w:r>
            <w:r w:rsidRPr="002B1D01">
              <w:rPr>
                <w:rFonts w:ascii="Wingdings" w:hAnsi="Wingdings" w:cs="Calibri"/>
                <w:b/>
                <w:bCs/>
                <w:color w:val="000000"/>
                <w:sz w:val="14"/>
                <w:szCs w:val="14"/>
              </w:rPr>
              <w:t></w:t>
            </w:r>
            <w:r w:rsidRPr="002B1D01">
              <w:rPr>
                <w:rFonts w:ascii="Arial" w:hAnsi="Arial" w:cs="Arial"/>
                <w:b/>
                <w:bCs/>
                <w:color w:val="000000"/>
                <w:sz w:val="14"/>
                <w:szCs w:val="14"/>
              </w:rPr>
              <w:t> Inadecuada</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8CCE4" w:themeFill="accent1" w:themeFillTint="66"/>
            <w:textDirection w:val="btLr"/>
            <w:vAlign w:val="center"/>
          </w:tcPr>
          <w:p w14:paraId="1B8206AD" w14:textId="77777777" w:rsidR="001C1BC7" w:rsidRPr="002B1D01" w:rsidRDefault="001C1BC7" w:rsidP="00912507">
            <w:pPr>
              <w:spacing w:after="0" w:line="259" w:lineRule="auto"/>
              <w:ind w:left="113" w:right="113"/>
              <w:jc w:val="center"/>
              <w:rPr>
                <w:rFonts w:ascii="Arial" w:hAnsi="Arial" w:cs="Arial"/>
                <w:b/>
                <w:bCs/>
                <w:color w:val="000000"/>
                <w:sz w:val="14"/>
                <w:szCs w:val="14"/>
              </w:rPr>
            </w:pPr>
            <w:r w:rsidRPr="002B1D01">
              <w:rPr>
                <w:rFonts w:ascii="Wingdings" w:hAnsi="Wingdings" w:cs="Calibri"/>
                <w:b/>
                <w:bCs/>
                <w:color w:val="000000"/>
                <w:sz w:val="14"/>
                <w:szCs w:val="14"/>
              </w:rPr>
              <w:t></w:t>
            </w:r>
            <w:r w:rsidRPr="002B1D01">
              <w:rPr>
                <w:rFonts w:ascii="Arial" w:hAnsi="Arial" w:cs="Arial"/>
                <w:b/>
                <w:bCs/>
                <w:color w:val="000000"/>
                <w:sz w:val="14"/>
                <w:szCs w:val="14"/>
              </w:rPr>
              <w:t xml:space="preserve"> Adecuado </w:t>
            </w:r>
            <w:r w:rsidRPr="002B1D01">
              <w:rPr>
                <w:rFonts w:ascii="Wingdings" w:hAnsi="Wingdings" w:cs="Calibri"/>
                <w:b/>
                <w:bCs/>
                <w:color w:val="000000"/>
                <w:sz w:val="14"/>
                <w:szCs w:val="14"/>
              </w:rPr>
              <w:t></w:t>
            </w:r>
            <w:r w:rsidRPr="002B1D01">
              <w:rPr>
                <w:rFonts w:ascii="Arial" w:hAnsi="Arial" w:cs="Arial"/>
                <w:b/>
                <w:bCs/>
                <w:color w:val="000000"/>
                <w:sz w:val="14"/>
                <w:szCs w:val="14"/>
              </w:rPr>
              <w:t> Inadecuado</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8CCE4" w:themeFill="accent1" w:themeFillTint="66"/>
            <w:textDirection w:val="btLr"/>
            <w:vAlign w:val="center"/>
          </w:tcPr>
          <w:p w14:paraId="6646D464" w14:textId="77777777" w:rsidR="001C1BC7" w:rsidRPr="002B1D01" w:rsidRDefault="001C1BC7" w:rsidP="00912507">
            <w:pPr>
              <w:spacing w:after="0" w:line="259" w:lineRule="auto"/>
              <w:ind w:left="113" w:right="113"/>
              <w:jc w:val="center"/>
              <w:rPr>
                <w:rFonts w:ascii="Arial" w:hAnsi="Arial" w:cs="Arial"/>
                <w:b/>
                <w:bCs/>
                <w:color w:val="000000"/>
                <w:sz w:val="14"/>
                <w:szCs w:val="14"/>
              </w:rPr>
            </w:pPr>
            <w:r w:rsidRPr="002B1D01">
              <w:rPr>
                <w:rFonts w:ascii="Wingdings" w:hAnsi="Wingdings" w:cs="Calibri"/>
                <w:b/>
                <w:bCs/>
                <w:color w:val="000000"/>
                <w:sz w:val="14"/>
                <w:szCs w:val="14"/>
              </w:rPr>
              <w:t></w:t>
            </w:r>
            <w:r w:rsidRPr="002B1D01">
              <w:rPr>
                <w:rFonts w:ascii="Arial" w:hAnsi="Arial" w:cs="Arial"/>
                <w:b/>
                <w:bCs/>
                <w:color w:val="000000"/>
                <w:sz w:val="14"/>
                <w:szCs w:val="14"/>
              </w:rPr>
              <w:t xml:space="preserve"> Adecuado </w:t>
            </w:r>
            <w:r w:rsidRPr="002B1D01">
              <w:rPr>
                <w:rFonts w:ascii="Wingdings" w:hAnsi="Wingdings" w:cs="Calibri"/>
                <w:b/>
                <w:bCs/>
                <w:color w:val="000000"/>
                <w:sz w:val="14"/>
                <w:szCs w:val="14"/>
              </w:rPr>
              <w:t></w:t>
            </w:r>
            <w:r w:rsidRPr="002B1D01">
              <w:rPr>
                <w:rFonts w:ascii="Arial" w:hAnsi="Arial" w:cs="Arial"/>
                <w:b/>
                <w:bCs/>
                <w:color w:val="000000"/>
                <w:sz w:val="14"/>
                <w:szCs w:val="14"/>
              </w:rPr>
              <w:t> Inadecuado</w:t>
            </w:r>
          </w:p>
        </w:tc>
        <w:tc>
          <w:tcPr>
            <w:tcW w:w="428" w:type="pct"/>
            <w:tcBorders>
              <w:top w:val="single" w:sz="4" w:space="0" w:color="95B3D7" w:themeColor="accent1" w:themeTint="99"/>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textDirection w:val="btLr"/>
            <w:vAlign w:val="center"/>
          </w:tcPr>
          <w:p w14:paraId="464EED59" w14:textId="77777777" w:rsidR="001C1BC7" w:rsidRPr="002B1D01" w:rsidRDefault="001C1BC7" w:rsidP="00912507">
            <w:pPr>
              <w:spacing w:after="0" w:line="259" w:lineRule="auto"/>
              <w:ind w:left="113" w:right="113"/>
              <w:jc w:val="center"/>
              <w:rPr>
                <w:rFonts w:ascii="Arial" w:hAnsi="Arial" w:cs="Arial"/>
                <w:b/>
                <w:bCs/>
                <w:color w:val="000000"/>
                <w:sz w:val="14"/>
                <w:szCs w:val="14"/>
              </w:rPr>
            </w:pPr>
            <w:r w:rsidRPr="002B1D01">
              <w:rPr>
                <w:rFonts w:ascii="Wingdings" w:hAnsi="Wingdings" w:cs="Calibri"/>
                <w:b/>
                <w:bCs/>
                <w:color w:val="000000"/>
                <w:sz w:val="14"/>
                <w:szCs w:val="14"/>
              </w:rPr>
              <w:t></w:t>
            </w:r>
            <w:r w:rsidRPr="002B1D01">
              <w:rPr>
                <w:rFonts w:ascii="Arial" w:hAnsi="Arial" w:cs="Arial"/>
                <w:b/>
                <w:bCs/>
                <w:color w:val="000000"/>
                <w:sz w:val="14"/>
                <w:szCs w:val="14"/>
              </w:rPr>
              <w:t xml:space="preserve"> Adecuado </w:t>
            </w:r>
            <w:r w:rsidRPr="002B1D01">
              <w:rPr>
                <w:rFonts w:ascii="Wingdings" w:hAnsi="Wingdings" w:cs="Calibri"/>
                <w:b/>
                <w:bCs/>
                <w:color w:val="000000"/>
                <w:sz w:val="14"/>
                <w:szCs w:val="14"/>
              </w:rPr>
              <w:t></w:t>
            </w:r>
            <w:r w:rsidRPr="002B1D01">
              <w:rPr>
                <w:rFonts w:ascii="Arial" w:hAnsi="Arial" w:cs="Arial"/>
                <w:b/>
                <w:bCs/>
                <w:color w:val="000000"/>
                <w:sz w:val="14"/>
                <w:szCs w:val="14"/>
              </w:rPr>
              <w:t> Inadecuado</w:t>
            </w:r>
          </w:p>
        </w:tc>
        <w:tc>
          <w:tcPr>
            <w:tcW w:w="578" w:type="pct"/>
            <w:gridSpan w:val="2"/>
            <w:tcBorders>
              <w:top w:val="single" w:sz="4" w:space="0" w:color="95B3D7" w:themeColor="accent1" w:themeTint="99"/>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B8CCE4" w:themeFill="accent1" w:themeFillTint="66"/>
            <w:textDirection w:val="btLr"/>
            <w:vAlign w:val="center"/>
          </w:tcPr>
          <w:p w14:paraId="5CF4542F" w14:textId="77777777" w:rsidR="001C1BC7" w:rsidRPr="002B1D01" w:rsidRDefault="001C1BC7" w:rsidP="00912507">
            <w:pPr>
              <w:spacing w:after="0" w:line="259" w:lineRule="auto"/>
              <w:ind w:left="113" w:right="113"/>
              <w:jc w:val="center"/>
              <w:rPr>
                <w:rFonts w:ascii="Arial" w:hAnsi="Arial" w:cs="Arial"/>
                <w:b/>
                <w:bCs/>
                <w:color w:val="000000"/>
                <w:sz w:val="14"/>
                <w:szCs w:val="14"/>
              </w:rPr>
            </w:pPr>
            <w:r w:rsidRPr="002B1D01">
              <w:rPr>
                <w:rFonts w:ascii="Wingdings" w:hAnsi="Wingdings" w:cs="Calibri"/>
                <w:b/>
                <w:bCs/>
                <w:color w:val="000000"/>
                <w:sz w:val="14"/>
                <w:szCs w:val="14"/>
              </w:rPr>
              <w:t></w:t>
            </w:r>
            <w:r w:rsidRPr="002B1D01">
              <w:rPr>
                <w:rFonts w:ascii="Arial" w:hAnsi="Arial" w:cs="Arial"/>
                <w:b/>
                <w:bCs/>
                <w:color w:val="000000"/>
                <w:sz w:val="14"/>
                <w:szCs w:val="14"/>
              </w:rPr>
              <w:t xml:space="preserve"> Suficiente </w:t>
            </w:r>
          </w:p>
          <w:p w14:paraId="244E7BA6" w14:textId="77777777" w:rsidR="001C1BC7" w:rsidRPr="002B1D01" w:rsidRDefault="001C1BC7" w:rsidP="00912507">
            <w:pPr>
              <w:spacing w:after="0" w:line="259" w:lineRule="auto"/>
              <w:ind w:left="113" w:right="113"/>
              <w:jc w:val="center"/>
              <w:rPr>
                <w:rFonts w:ascii="Wingdings" w:hAnsi="Wingdings" w:cs="Calibri"/>
                <w:b/>
                <w:bCs/>
                <w:color w:val="000000"/>
                <w:sz w:val="14"/>
                <w:szCs w:val="14"/>
              </w:rPr>
            </w:pPr>
            <w:r w:rsidRPr="002B1D01">
              <w:rPr>
                <w:rFonts w:ascii="Wingdings" w:hAnsi="Wingdings" w:cs="Calibri"/>
                <w:b/>
                <w:bCs/>
                <w:color w:val="000000"/>
                <w:sz w:val="14"/>
                <w:szCs w:val="14"/>
              </w:rPr>
              <w:t></w:t>
            </w:r>
            <w:r w:rsidRPr="002B1D01">
              <w:rPr>
                <w:rFonts w:ascii="Arial" w:hAnsi="Arial" w:cs="Arial"/>
                <w:b/>
                <w:bCs/>
                <w:color w:val="000000"/>
                <w:sz w:val="14"/>
                <w:szCs w:val="14"/>
              </w:rPr>
              <w:t> Insuficiente</w:t>
            </w:r>
          </w:p>
        </w:tc>
        <w:tc>
          <w:tcPr>
            <w:tcW w:w="493" w:type="pct"/>
            <w:tcBorders>
              <w:top w:val="single" w:sz="4" w:space="0" w:color="95B3D7" w:themeColor="accent1" w:themeTint="99"/>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B8CCE4" w:themeFill="accent1" w:themeFillTint="66"/>
            <w:textDirection w:val="btLr"/>
            <w:vAlign w:val="center"/>
          </w:tcPr>
          <w:p w14:paraId="71EA4A58" w14:textId="77777777" w:rsidR="001C1BC7" w:rsidRPr="002B1D01" w:rsidRDefault="001C1BC7" w:rsidP="00912507">
            <w:pPr>
              <w:spacing w:after="0" w:line="259" w:lineRule="auto"/>
              <w:ind w:left="113" w:right="113"/>
              <w:jc w:val="center"/>
              <w:rPr>
                <w:rFonts w:ascii="Arial" w:hAnsi="Arial" w:cs="Arial"/>
                <w:b/>
                <w:bCs/>
                <w:color w:val="000000"/>
                <w:sz w:val="14"/>
                <w:szCs w:val="14"/>
              </w:rPr>
            </w:pPr>
            <w:r w:rsidRPr="002B1D01">
              <w:rPr>
                <w:rFonts w:ascii="Wingdings" w:hAnsi="Wingdings" w:cs="Calibri"/>
                <w:b/>
                <w:bCs/>
                <w:color w:val="000000"/>
                <w:sz w:val="14"/>
                <w:szCs w:val="14"/>
              </w:rPr>
              <w:t></w:t>
            </w:r>
            <w:r w:rsidRPr="002B1D01">
              <w:rPr>
                <w:rFonts w:ascii="Arial" w:hAnsi="Arial" w:cs="Arial"/>
                <w:b/>
                <w:bCs/>
                <w:color w:val="000000"/>
                <w:sz w:val="14"/>
                <w:szCs w:val="14"/>
              </w:rPr>
              <w:t xml:space="preserve"> Adecuado </w:t>
            </w:r>
          </w:p>
          <w:p w14:paraId="44331744" w14:textId="77777777" w:rsidR="001C1BC7" w:rsidRPr="002B1D01" w:rsidRDefault="001C1BC7" w:rsidP="00912507">
            <w:pPr>
              <w:spacing w:after="0" w:line="259" w:lineRule="auto"/>
              <w:ind w:left="113" w:right="113"/>
              <w:jc w:val="center"/>
              <w:rPr>
                <w:rFonts w:ascii="Wingdings" w:hAnsi="Wingdings" w:cs="Calibri"/>
                <w:b/>
                <w:bCs/>
                <w:color w:val="000000"/>
                <w:sz w:val="14"/>
                <w:szCs w:val="14"/>
              </w:rPr>
            </w:pPr>
            <w:r w:rsidRPr="002B1D01">
              <w:rPr>
                <w:rFonts w:ascii="Wingdings" w:hAnsi="Wingdings" w:cs="Calibri"/>
                <w:b/>
                <w:bCs/>
                <w:color w:val="000000"/>
                <w:sz w:val="14"/>
                <w:szCs w:val="14"/>
              </w:rPr>
              <w:t></w:t>
            </w:r>
            <w:r w:rsidRPr="002B1D01">
              <w:rPr>
                <w:rFonts w:ascii="Arial" w:hAnsi="Arial" w:cs="Arial"/>
                <w:b/>
                <w:bCs/>
                <w:color w:val="000000"/>
                <w:sz w:val="14"/>
                <w:szCs w:val="14"/>
              </w:rPr>
              <w:t> Inadecuado</w:t>
            </w:r>
          </w:p>
        </w:tc>
      </w:tr>
      <w:tr w:rsidR="00472E52" w:rsidRPr="001C074A" w14:paraId="48B8993C"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4BE34DDB" w14:textId="77777777" w:rsidR="001C1BC7" w:rsidRPr="00153FB6" w:rsidRDefault="001C1BC7" w:rsidP="00912507">
            <w:pPr>
              <w:spacing w:after="0" w:line="259" w:lineRule="auto"/>
              <w:rPr>
                <w:rFonts w:ascii="Arial" w:hAnsi="Arial" w:cs="Arial"/>
                <w:color w:val="000000"/>
                <w:sz w:val="14"/>
                <w:szCs w:val="14"/>
              </w:rPr>
            </w:pPr>
            <w:r w:rsidRPr="00153FB6">
              <w:rPr>
                <w:rFonts w:ascii="Arial" w:eastAsiaTheme="minorHAnsi" w:hAnsi="Arial" w:cs="Arial"/>
                <w:sz w:val="14"/>
                <w:szCs w:val="14"/>
                <w:lang w:eastAsia="en-US"/>
              </w:rPr>
              <w:t>Fin 1.</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6A2EAE49"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eastAsiaTheme="minorHAnsi" w:hAnsi="Wingdings" w:cs="Calibri"/>
                <w:b/>
                <w:bCs/>
                <w:color w:val="000000"/>
                <w:sz w:val="14"/>
                <w:szCs w:val="14"/>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1BE11DA8" w14:textId="77777777" w:rsidR="001C1BC7" w:rsidRPr="001C074A" w:rsidRDefault="001C1BC7" w:rsidP="00912507">
            <w:pPr>
              <w:spacing w:after="0" w:line="259" w:lineRule="auto"/>
              <w:jc w:val="center"/>
              <w:rPr>
                <w:rFonts w:ascii="Arial" w:hAnsi="Arial" w:cs="Arial"/>
                <w:b/>
                <w:bCs/>
                <w:color w:val="000000"/>
                <w:sz w:val="18"/>
                <w:szCs w:val="14"/>
              </w:rPr>
            </w:pPr>
            <w:r w:rsidRPr="001C074A">
              <w:rPr>
                <w:rFonts w:ascii="Wingdings" w:eastAsiaTheme="minorHAnsi" w:hAnsi="Wingdings" w:cs="Calibri"/>
                <w:b/>
                <w:bCs/>
                <w:color w:val="000000"/>
                <w:sz w:val="14"/>
                <w:szCs w:val="14"/>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263B8887"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eastAsiaTheme="minorHAnsi" w:hAnsi="Wingdings" w:cs="Calibri"/>
                <w:b/>
                <w:bCs/>
                <w:color w:val="000000"/>
                <w:sz w:val="14"/>
                <w:szCs w:val="14"/>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4F17C5B"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eastAsiaTheme="minorHAnsi" w:hAnsi="Wingdings" w:cs="Calibri"/>
                <w:b/>
                <w:bCs/>
                <w:color w:val="000000"/>
                <w:sz w:val="14"/>
                <w:szCs w:val="14"/>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F3C9CAE"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eastAsiaTheme="minorHAnsi" w:hAnsi="Wingdings" w:cs="Calibri"/>
                <w:b/>
                <w:bCs/>
                <w:color w:val="000000"/>
                <w:sz w:val="14"/>
                <w:szCs w:val="14"/>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3538F15"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eastAsiaTheme="minorHAnsi" w:hAnsi="Wingdings" w:cs="Calibri"/>
                <w:b/>
                <w:bCs/>
                <w:color w:val="000000"/>
                <w:sz w:val="14"/>
                <w:szCs w:val="14"/>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17A50A99" w14:textId="77777777" w:rsidR="001C1BC7" w:rsidRPr="001C074A" w:rsidRDefault="001C1BC7" w:rsidP="00912507">
            <w:pPr>
              <w:spacing w:after="0" w:line="259" w:lineRule="auto"/>
              <w:jc w:val="center"/>
              <w:rPr>
                <w:rFonts w:ascii="Arial" w:eastAsiaTheme="minorHAnsi" w:hAnsi="Arial" w:cs="Arial"/>
                <w:lang w:eastAsia="en-US"/>
              </w:rPr>
            </w:pPr>
            <w:r w:rsidRPr="001C074A">
              <w:rPr>
                <w:rFonts w:ascii="Wingdings" w:eastAsiaTheme="minorHAnsi" w:hAnsi="Wingdings" w:cs="Calibri"/>
                <w:b/>
                <w:bCs/>
                <w:color w:val="000000"/>
                <w:sz w:val="14"/>
                <w:szCs w:val="14"/>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1944DA0"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eastAsiaTheme="minorHAnsi" w:hAnsi="Wingdings" w:cs="Calibri"/>
                <w:b/>
                <w:bCs/>
                <w:color w:val="000000"/>
                <w:sz w:val="14"/>
                <w:szCs w:val="14"/>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2172B5E3" w14:textId="77777777" w:rsidR="001C1BC7" w:rsidRPr="001C074A" w:rsidRDefault="001C1BC7" w:rsidP="00912507">
            <w:pPr>
              <w:spacing w:after="0"/>
              <w:ind w:left="41"/>
              <w:jc w:val="center"/>
              <w:rPr>
                <w:rFonts w:ascii="Wingdings" w:hAnsi="Wingdings" w:cs="Calibri"/>
                <w:b/>
                <w:bCs/>
                <w:color w:val="000000"/>
                <w:sz w:val="14"/>
                <w:szCs w:val="14"/>
              </w:rPr>
            </w:pPr>
            <w:r w:rsidRPr="001C074A">
              <w:rPr>
                <w:rFonts w:ascii="Wingdings" w:eastAsiaTheme="minorHAnsi" w:hAnsi="Wingdings" w:cs="Calibri"/>
                <w:b/>
                <w:bCs/>
                <w:color w:val="000000"/>
                <w:sz w:val="14"/>
                <w:szCs w:val="14"/>
                <w:lang w:eastAsia="en-US"/>
              </w:rPr>
              <w:t></w:t>
            </w:r>
          </w:p>
        </w:tc>
      </w:tr>
      <w:tr w:rsidR="00472E52" w:rsidRPr="001C074A" w14:paraId="2228C8ED"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6CDB6F7B" w14:textId="77777777" w:rsidR="001C1BC7" w:rsidRPr="00153FB6" w:rsidRDefault="001C1BC7" w:rsidP="00912507">
            <w:pPr>
              <w:spacing w:after="0" w:line="259" w:lineRule="auto"/>
              <w:rPr>
                <w:rFonts w:ascii="Arial" w:hAnsi="Arial" w:cs="Arial"/>
                <w:color w:val="000000"/>
                <w:sz w:val="14"/>
                <w:szCs w:val="14"/>
              </w:rPr>
            </w:pPr>
            <w:r w:rsidRPr="00153FB6">
              <w:rPr>
                <w:rFonts w:ascii="Arial" w:eastAsiaTheme="minorHAnsi" w:hAnsi="Arial" w:cs="Arial"/>
                <w:sz w:val="14"/>
                <w:szCs w:val="14"/>
                <w:lang w:eastAsia="en-US"/>
              </w:rPr>
              <w:t>Propósito 1.1</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3950B5F9"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eastAsiaTheme="minorHAnsi" w:hAnsi="Wingdings" w:cs="Calibri"/>
                <w:b/>
                <w:bCs/>
                <w:color w:val="000000"/>
                <w:sz w:val="14"/>
                <w:szCs w:val="14"/>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861E7B3" w14:textId="77777777" w:rsidR="001C1BC7" w:rsidRPr="001C074A" w:rsidRDefault="001C1BC7" w:rsidP="00912507">
            <w:pPr>
              <w:spacing w:after="0" w:line="259" w:lineRule="auto"/>
              <w:jc w:val="center"/>
              <w:rPr>
                <w:rFonts w:ascii="Arial" w:hAnsi="Arial" w:cs="Arial"/>
                <w:b/>
                <w:bCs/>
                <w:color w:val="000000"/>
                <w:sz w:val="18"/>
                <w:szCs w:val="18"/>
              </w:rPr>
            </w:pPr>
            <w:r w:rsidRPr="001C074A">
              <w:rPr>
                <w:rFonts w:ascii="Wingdings" w:eastAsiaTheme="minorHAnsi" w:hAnsi="Wingdings" w:cs="Calibri"/>
                <w:b/>
                <w:bCs/>
                <w:color w:val="000000"/>
                <w:sz w:val="14"/>
                <w:szCs w:val="14"/>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0F029A7E"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eastAsiaTheme="minorHAnsi" w:hAnsi="Wingdings" w:cs="Calibri"/>
                <w:b/>
                <w:bCs/>
                <w:color w:val="000000"/>
                <w:sz w:val="14"/>
                <w:szCs w:val="14"/>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1ED8CCB" w14:textId="77777777" w:rsidR="001C1BC7" w:rsidRPr="001C074A" w:rsidRDefault="001C1BC7" w:rsidP="00912507">
            <w:pPr>
              <w:spacing w:after="0" w:line="259" w:lineRule="auto"/>
              <w:jc w:val="center"/>
              <w:rPr>
                <w:rFonts w:eastAsiaTheme="minorHAnsi"/>
                <w:lang w:eastAsia="en-US"/>
              </w:rPr>
            </w:pPr>
            <w:r w:rsidRPr="001C074A">
              <w:rPr>
                <w:rFonts w:ascii="Wingdings" w:eastAsiaTheme="minorHAnsi" w:hAnsi="Wingdings" w:cs="Calibri"/>
                <w:b/>
                <w:bCs/>
                <w:color w:val="000000"/>
                <w:sz w:val="14"/>
                <w:szCs w:val="14"/>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13F2A5A" w14:textId="77777777" w:rsidR="001C1BC7" w:rsidRPr="001C074A" w:rsidRDefault="001C1BC7" w:rsidP="00912507">
            <w:pPr>
              <w:spacing w:after="0" w:line="259" w:lineRule="auto"/>
              <w:jc w:val="center"/>
              <w:rPr>
                <w:rFonts w:eastAsiaTheme="minorHAnsi"/>
                <w:lang w:eastAsia="en-US"/>
              </w:rPr>
            </w:pPr>
            <w:r w:rsidRPr="001C074A">
              <w:rPr>
                <w:rFonts w:ascii="Wingdings" w:eastAsiaTheme="minorHAnsi" w:hAnsi="Wingdings" w:cs="Calibri"/>
                <w:b/>
                <w:bCs/>
                <w:color w:val="000000"/>
                <w:sz w:val="14"/>
                <w:szCs w:val="14"/>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F489A09" w14:textId="77777777" w:rsidR="001C1BC7" w:rsidRPr="001C074A" w:rsidRDefault="001C1BC7" w:rsidP="00912507">
            <w:pPr>
              <w:spacing w:after="0" w:line="259" w:lineRule="auto"/>
              <w:jc w:val="center"/>
              <w:rPr>
                <w:rFonts w:eastAsiaTheme="minorHAnsi"/>
                <w:lang w:eastAsia="en-US"/>
              </w:rPr>
            </w:pPr>
            <w:r w:rsidRPr="001C074A">
              <w:rPr>
                <w:rFonts w:ascii="Wingdings" w:eastAsiaTheme="minorHAnsi" w:hAnsi="Wingdings" w:cs="Calibri"/>
                <w:b/>
                <w:bCs/>
                <w:color w:val="000000"/>
                <w:sz w:val="14"/>
                <w:szCs w:val="14"/>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0F4A0EDC" w14:textId="77777777" w:rsidR="001C1BC7" w:rsidRPr="001C074A" w:rsidRDefault="001C1BC7" w:rsidP="00912507">
            <w:pPr>
              <w:spacing w:after="0" w:line="259" w:lineRule="auto"/>
              <w:jc w:val="center"/>
              <w:rPr>
                <w:rFonts w:eastAsiaTheme="minorHAnsi"/>
                <w:lang w:eastAsia="en-US"/>
              </w:rPr>
            </w:pPr>
            <w:r w:rsidRPr="001C074A">
              <w:rPr>
                <w:rFonts w:ascii="Wingdings" w:eastAsiaTheme="minorHAnsi" w:hAnsi="Wingdings" w:cs="Calibri"/>
                <w:b/>
                <w:bCs/>
                <w:color w:val="000000"/>
                <w:sz w:val="14"/>
                <w:szCs w:val="14"/>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2728BB41" w14:textId="77777777" w:rsidR="001C1BC7" w:rsidRPr="001C074A" w:rsidRDefault="001C1BC7" w:rsidP="00912507">
            <w:pPr>
              <w:spacing w:after="0" w:line="259" w:lineRule="auto"/>
              <w:jc w:val="center"/>
              <w:rPr>
                <w:rFonts w:ascii="Wingdings" w:hAnsi="Wingdings" w:cs="Calibri"/>
                <w:b/>
                <w:bCs/>
                <w:color w:val="000000"/>
                <w:sz w:val="14"/>
                <w:szCs w:val="14"/>
              </w:rPr>
            </w:pPr>
            <w:r w:rsidRPr="001C074A">
              <w:rPr>
                <w:rFonts w:ascii="Wingdings" w:eastAsiaTheme="minorHAnsi" w:hAnsi="Wingdings" w:cs="Calibri"/>
                <w:b/>
                <w:bCs/>
                <w:color w:val="000000"/>
                <w:sz w:val="14"/>
                <w:szCs w:val="14"/>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0A48254" w14:textId="77777777" w:rsidR="001C1BC7" w:rsidRPr="001C074A" w:rsidRDefault="001C1BC7" w:rsidP="00912507">
            <w:pPr>
              <w:spacing w:after="0"/>
              <w:ind w:left="41"/>
              <w:jc w:val="center"/>
              <w:rPr>
                <w:rFonts w:ascii="Wingdings" w:hAnsi="Wingdings" w:cs="Calibri"/>
                <w:b/>
                <w:bCs/>
                <w:color w:val="000000"/>
                <w:sz w:val="14"/>
                <w:szCs w:val="14"/>
              </w:rPr>
            </w:pPr>
            <w:r w:rsidRPr="001C074A">
              <w:rPr>
                <w:rFonts w:ascii="Wingdings" w:eastAsiaTheme="minorHAnsi" w:hAnsi="Wingdings" w:cs="Calibri"/>
                <w:b/>
                <w:bCs/>
                <w:color w:val="000000"/>
                <w:sz w:val="14"/>
                <w:szCs w:val="14"/>
                <w:lang w:eastAsia="en-US"/>
              </w:rPr>
              <w:t></w:t>
            </w:r>
          </w:p>
        </w:tc>
      </w:tr>
      <w:tr w:rsidR="00472E52" w:rsidRPr="001C074A" w14:paraId="308CA2C3"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11B101F8" w14:textId="77777777" w:rsidR="001C1BC7" w:rsidRPr="00153FB6" w:rsidRDefault="001C1BC7" w:rsidP="00912507">
            <w:pPr>
              <w:spacing w:after="0" w:line="259" w:lineRule="auto"/>
              <w:rPr>
                <w:rFonts w:ascii="Arial" w:hAnsi="Arial" w:cs="Arial"/>
                <w:color w:val="000000"/>
                <w:sz w:val="14"/>
                <w:szCs w:val="14"/>
              </w:rPr>
            </w:pPr>
            <w:r w:rsidRPr="00153FB6">
              <w:rPr>
                <w:rFonts w:ascii="Arial" w:eastAsiaTheme="minorHAnsi" w:hAnsi="Arial" w:cs="Arial"/>
                <w:sz w:val="14"/>
                <w:szCs w:val="14"/>
                <w:lang w:eastAsia="en-US"/>
              </w:rPr>
              <w:t>Componente 1.1.1</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EA540B7" w14:textId="77777777" w:rsidR="001C1BC7" w:rsidRPr="001C074A" w:rsidRDefault="001C1BC7" w:rsidP="00912507">
            <w:pPr>
              <w:spacing w:after="0" w:line="259" w:lineRule="auto"/>
              <w:jc w:val="center"/>
              <w:rPr>
                <w:rFonts w:ascii="Arial" w:hAnsi="Arial" w:cs="Arial"/>
                <w:b/>
                <w:bCs/>
                <w:color w:val="000000"/>
                <w:sz w:val="14"/>
                <w:szCs w:val="14"/>
              </w:rPr>
            </w:pPr>
            <w:r w:rsidRPr="001C074A">
              <w:rPr>
                <w:rFonts w:ascii="Wingdings" w:eastAsiaTheme="minorHAnsi" w:hAnsi="Wingdings" w:cs="Calibri"/>
                <w:b/>
                <w:bCs/>
                <w:color w:val="000000"/>
                <w:sz w:val="14"/>
                <w:szCs w:val="14"/>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34B07A1B" w14:textId="77777777" w:rsidR="001C1BC7" w:rsidRPr="001C074A" w:rsidRDefault="001C1BC7" w:rsidP="00912507">
            <w:pPr>
              <w:spacing w:after="0" w:line="259" w:lineRule="auto"/>
              <w:jc w:val="center"/>
              <w:rPr>
                <w:rFonts w:ascii="Arial" w:hAnsi="Arial" w:cs="Arial"/>
                <w:b/>
                <w:bCs/>
                <w:color w:val="000000"/>
                <w:sz w:val="18"/>
                <w:szCs w:val="18"/>
              </w:rPr>
            </w:pPr>
            <w:r w:rsidRPr="001C074A">
              <w:rPr>
                <w:rFonts w:ascii="Wingdings" w:eastAsiaTheme="minorHAnsi" w:hAnsi="Wingdings" w:cs="Calibri"/>
                <w:b/>
                <w:bCs/>
                <w:color w:val="000000"/>
                <w:sz w:val="14"/>
                <w:szCs w:val="14"/>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71493E8A" w14:textId="77777777" w:rsidR="001C1BC7" w:rsidRPr="001C074A" w:rsidRDefault="001C1BC7" w:rsidP="00912507">
            <w:pPr>
              <w:spacing w:after="0" w:line="259" w:lineRule="auto"/>
              <w:jc w:val="center"/>
              <w:rPr>
                <w:rFonts w:eastAsiaTheme="minorHAnsi"/>
                <w:lang w:eastAsia="en-US"/>
              </w:rPr>
            </w:pPr>
            <w:r w:rsidRPr="001C074A">
              <w:rPr>
                <w:rFonts w:ascii="Wingdings" w:eastAsiaTheme="minorHAnsi" w:hAnsi="Wingdings" w:cs="Calibri"/>
                <w:b/>
                <w:bCs/>
                <w:color w:val="000000"/>
                <w:sz w:val="14"/>
                <w:szCs w:val="14"/>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1F12115" w14:textId="77777777" w:rsidR="001C1BC7" w:rsidRPr="001C074A" w:rsidRDefault="001C1BC7" w:rsidP="00912507">
            <w:pPr>
              <w:spacing w:after="0" w:line="259" w:lineRule="auto"/>
              <w:jc w:val="center"/>
              <w:rPr>
                <w:rFonts w:eastAsiaTheme="minorHAnsi"/>
                <w:lang w:eastAsia="en-US"/>
              </w:rPr>
            </w:pPr>
            <w:r w:rsidRPr="001C074A">
              <w:rPr>
                <w:rFonts w:ascii="Wingdings" w:eastAsiaTheme="minorHAnsi" w:hAnsi="Wingdings" w:cs="Calibri"/>
                <w:b/>
                <w:bCs/>
                <w:color w:val="000000"/>
                <w:sz w:val="14"/>
                <w:szCs w:val="14"/>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A8EDA4D" w14:textId="77777777" w:rsidR="001C1BC7" w:rsidRPr="001C074A" w:rsidRDefault="001C1BC7" w:rsidP="00912507">
            <w:pPr>
              <w:spacing w:after="0" w:line="259" w:lineRule="auto"/>
              <w:jc w:val="center"/>
              <w:rPr>
                <w:rFonts w:eastAsiaTheme="minorHAnsi"/>
                <w:lang w:eastAsia="en-US"/>
              </w:rPr>
            </w:pPr>
            <w:r w:rsidRPr="001C074A">
              <w:rPr>
                <w:rFonts w:ascii="Wingdings" w:eastAsiaTheme="minorHAnsi" w:hAnsi="Wingdings" w:cs="Calibri"/>
                <w:b/>
                <w:bCs/>
                <w:color w:val="000000"/>
                <w:sz w:val="14"/>
                <w:szCs w:val="14"/>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559943E" w14:textId="77777777" w:rsidR="001C1BC7" w:rsidRPr="001C074A" w:rsidRDefault="001C1BC7" w:rsidP="00912507">
            <w:pPr>
              <w:spacing w:after="0" w:line="259" w:lineRule="auto"/>
              <w:jc w:val="center"/>
              <w:rPr>
                <w:rFonts w:eastAsiaTheme="minorHAnsi"/>
                <w:lang w:eastAsia="en-US"/>
              </w:rPr>
            </w:pPr>
            <w:r w:rsidRPr="001C074A">
              <w:rPr>
                <w:rFonts w:ascii="Wingdings" w:eastAsiaTheme="minorHAnsi" w:hAnsi="Wingdings" w:cs="Calibri"/>
                <w:b/>
                <w:bCs/>
                <w:color w:val="000000"/>
                <w:sz w:val="14"/>
                <w:szCs w:val="14"/>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898C0F4" w14:textId="77777777" w:rsidR="001C1BC7" w:rsidRPr="001C074A" w:rsidRDefault="001C1BC7" w:rsidP="00912507">
            <w:pPr>
              <w:spacing w:after="0" w:line="259" w:lineRule="auto"/>
              <w:jc w:val="center"/>
              <w:rPr>
                <w:rFonts w:eastAsiaTheme="minorHAnsi"/>
                <w:lang w:eastAsia="en-US"/>
              </w:rPr>
            </w:pPr>
            <w:r w:rsidRPr="001C074A">
              <w:rPr>
                <w:rFonts w:ascii="Wingdings" w:eastAsiaTheme="minorHAnsi" w:hAnsi="Wingdings" w:cs="Calibri"/>
                <w:b/>
                <w:bCs/>
                <w:color w:val="000000"/>
                <w:sz w:val="14"/>
                <w:szCs w:val="14"/>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072F0D7C" w14:textId="77777777" w:rsidR="001C1BC7" w:rsidRPr="001C074A" w:rsidRDefault="001C1BC7" w:rsidP="00912507">
            <w:pPr>
              <w:spacing w:after="0" w:line="259" w:lineRule="auto"/>
              <w:jc w:val="center"/>
              <w:rPr>
                <w:rFonts w:eastAsiaTheme="minorHAnsi"/>
                <w:lang w:eastAsia="en-US"/>
              </w:rPr>
            </w:pPr>
            <w:r w:rsidRPr="001C074A">
              <w:rPr>
                <w:rFonts w:ascii="Wingdings" w:eastAsiaTheme="minorHAnsi" w:hAnsi="Wingdings" w:cs="Calibri"/>
                <w:b/>
                <w:bCs/>
                <w:color w:val="000000"/>
                <w:sz w:val="14"/>
                <w:szCs w:val="14"/>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3251468" w14:textId="77777777" w:rsidR="001C1BC7" w:rsidRPr="001C074A" w:rsidRDefault="001C1BC7" w:rsidP="00912507">
            <w:pPr>
              <w:spacing w:after="0"/>
              <w:ind w:left="41"/>
              <w:jc w:val="center"/>
              <w:rPr>
                <w:rFonts w:ascii="Arial" w:hAnsi="Arial" w:cs="Arial"/>
                <w:b/>
                <w:bCs/>
                <w:color w:val="000000"/>
                <w:sz w:val="14"/>
                <w:szCs w:val="14"/>
              </w:rPr>
            </w:pPr>
            <w:r w:rsidRPr="001C074A">
              <w:rPr>
                <w:rFonts w:ascii="Wingdings" w:eastAsiaTheme="minorHAnsi" w:hAnsi="Wingdings" w:cs="Calibri"/>
                <w:b/>
                <w:bCs/>
                <w:color w:val="000000"/>
                <w:sz w:val="14"/>
                <w:szCs w:val="14"/>
                <w:lang w:eastAsia="en-US"/>
              </w:rPr>
              <w:t></w:t>
            </w:r>
          </w:p>
        </w:tc>
      </w:tr>
      <w:tr w:rsidR="00472E52" w:rsidRPr="001C074A" w14:paraId="49BFCDD1"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1E4CE989"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lastRenderedPageBreak/>
              <w:t>Actividad 1.1.1.1</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07A7E651"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4F3B7815"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377AA27C"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6B83540"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3DFE006"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EA1FEC1"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77B6EAE8"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F5EBA58"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01FA9BF" w14:textId="77777777" w:rsidR="001C1BC7" w:rsidRPr="00912507" w:rsidRDefault="001C1BC7" w:rsidP="00912507">
            <w:pPr>
              <w:spacing w:after="0" w:line="259" w:lineRule="auto"/>
              <w:ind w:left="41"/>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r>
      <w:tr w:rsidR="00472E52" w:rsidRPr="001C074A" w14:paraId="61A8FC2C"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5E47A510"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Actividad 1.1.1.2</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7D94445B"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3C0F4654"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3109D451"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122EC0F"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3C6E3FA"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024B035"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A88B88C"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A1C9DC9"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16DE1A70" w14:textId="77777777" w:rsidR="001C1BC7" w:rsidRPr="00912507" w:rsidRDefault="001C1BC7" w:rsidP="00912507">
            <w:pPr>
              <w:spacing w:after="0"/>
              <w:ind w:left="41"/>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r>
      <w:tr w:rsidR="00472E52" w:rsidRPr="001C074A" w14:paraId="0B28E667"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2ADF1ABF"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Actividad 1.1.1.3</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C11E767"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5E74856"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74CEF6FC"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2E62964"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2CEC74F"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1C0DD58"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7EF842EB"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152C3C4B"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D11B3BB" w14:textId="77777777" w:rsidR="001C1BC7" w:rsidRPr="00912507" w:rsidRDefault="001C1BC7" w:rsidP="00912507">
            <w:pPr>
              <w:spacing w:after="0"/>
              <w:ind w:left="41"/>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r>
      <w:tr w:rsidR="00472E52" w:rsidRPr="001C074A" w14:paraId="23DBD86E"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3B1BAC40"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Actividad 1.1.1.4</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2FABDAE2"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EF8DC73"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5C2E2B80"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247B3ED"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3CE708D"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1C0A8F6"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371EDA1B"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5A21780"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266C4D3D" w14:textId="77777777" w:rsidR="001C1BC7" w:rsidRPr="00912507" w:rsidRDefault="001C1BC7" w:rsidP="00912507">
            <w:pPr>
              <w:spacing w:after="0"/>
              <w:ind w:left="41"/>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r>
      <w:tr w:rsidR="00472E52" w:rsidRPr="001C074A" w14:paraId="7F0AECE7"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440AC170" w14:textId="77777777" w:rsidR="001C1BC7" w:rsidRPr="00472E52" w:rsidRDefault="001C1BC7" w:rsidP="00912507">
            <w:pPr>
              <w:spacing w:after="0" w:line="259" w:lineRule="auto"/>
              <w:rPr>
                <w:rFonts w:ascii="Arial" w:eastAsiaTheme="minorHAnsi" w:hAnsi="Arial" w:cs="Arial"/>
                <w:sz w:val="14"/>
                <w:szCs w:val="14"/>
                <w:lang w:eastAsia="en-US"/>
              </w:rPr>
            </w:pPr>
            <w:r w:rsidRPr="00472E52">
              <w:rPr>
                <w:rFonts w:ascii="Arial" w:hAnsi="Arial" w:cs="Arial"/>
                <w:color w:val="000000"/>
                <w:sz w:val="14"/>
                <w:szCs w:val="14"/>
              </w:rPr>
              <w:t>Actividad 1.1.1.5</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6BABB87B"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35D13BDF"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36F2B726"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868FE2E"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EEBE83B"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B38D7C9"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1EBADDEA"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01E00DB6"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0B7ABF56" w14:textId="77777777" w:rsidR="001C1BC7" w:rsidRPr="00912507" w:rsidRDefault="001C1BC7" w:rsidP="00912507">
            <w:pPr>
              <w:spacing w:after="0"/>
              <w:ind w:left="41"/>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r>
      <w:tr w:rsidR="00472E52" w:rsidRPr="001C074A" w14:paraId="55CC5F62"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612F669F" w14:textId="77777777" w:rsidR="001C1BC7" w:rsidRPr="00472E52" w:rsidRDefault="001C1BC7" w:rsidP="00912507">
            <w:pPr>
              <w:spacing w:after="0" w:line="259" w:lineRule="auto"/>
              <w:rPr>
                <w:rFonts w:ascii="Arial" w:eastAsiaTheme="minorHAnsi" w:hAnsi="Arial" w:cs="Arial"/>
                <w:sz w:val="14"/>
                <w:szCs w:val="14"/>
                <w:lang w:eastAsia="en-US"/>
              </w:rPr>
            </w:pPr>
            <w:r w:rsidRPr="00472E52">
              <w:rPr>
                <w:rFonts w:ascii="Arial" w:hAnsi="Arial" w:cs="Arial"/>
                <w:color w:val="000000"/>
                <w:sz w:val="14"/>
                <w:szCs w:val="14"/>
              </w:rPr>
              <w:t>Actividad 1.1.1.6</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7280D779"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53D72482"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7FA06A43"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81980C7"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56E36A0"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03253EB"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5CA3643"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199084A7"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83DCC1D" w14:textId="77777777" w:rsidR="001C1BC7" w:rsidRPr="00912507" w:rsidRDefault="001C1BC7" w:rsidP="00912507">
            <w:pPr>
              <w:spacing w:after="0"/>
              <w:ind w:left="41"/>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r>
      <w:tr w:rsidR="00472E52" w:rsidRPr="001C074A" w14:paraId="6225223E"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1C740D31" w14:textId="77777777" w:rsidR="001C1BC7" w:rsidRPr="00472E52" w:rsidRDefault="001C1BC7" w:rsidP="00912507">
            <w:pPr>
              <w:spacing w:after="0" w:line="259" w:lineRule="auto"/>
              <w:rPr>
                <w:rFonts w:ascii="Arial" w:eastAsiaTheme="minorHAnsi" w:hAnsi="Arial" w:cs="Arial"/>
                <w:sz w:val="14"/>
                <w:szCs w:val="14"/>
                <w:lang w:eastAsia="en-US"/>
              </w:rPr>
            </w:pPr>
            <w:r w:rsidRPr="00472E52">
              <w:rPr>
                <w:rFonts w:ascii="Arial" w:hAnsi="Arial" w:cs="Arial"/>
                <w:color w:val="000000"/>
                <w:sz w:val="14"/>
                <w:szCs w:val="14"/>
              </w:rPr>
              <w:t>Actividad 1.1.1.7</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2B2ADB6E"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630E181"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3C47E3D6"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CFC57A5"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7BB12AE"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EC890D4"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3F68D2E8"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36FE978"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75C7C9B" w14:textId="77777777" w:rsidR="001C1BC7" w:rsidRPr="00912507" w:rsidRDefault="001C1BC7" w:rsidP="00912507">
            <w:pPr>
              <w:spacing w:after="0"/>
              <w:ind w:left="41"/>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r>
      <w:tr w:rsidR="00472E52" w:rsidRPr="001C074A" w14:paraId="44E68F78"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459F9FDB"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Componente 1.1.2</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7C46DA7"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5AF5205"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1EA660E"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859F190"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D951048"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A9E745F"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BE32EA9" w14:textId="77777777" w:rsidR="001C1BC7" w:rsidRPr="00912507" w:rsidRDefault="001C1BC7" w:rsidP="00912507">
            <w:pPr>
              <w:spacing w:after="0" w:line="259" w:lineRule="auto"/>
              <w:jc w:val="center"/>
              <w:rPr>
                <w:rFonts w:ascii="Arial" w:eastAsiaTheme="minorHAnsi" w:hAnsi="Arial" w:cs="Arial"/>
                <w:sz w:val="16"/>
                <w:szCs w:val="16"/>
                <w:lang w:eastAsia="en-US"/>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0581F48C"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58F48BE" w14:textId="77777777" w:rsidR="001C1BC7" w:rsidRPr="00912507" w:rsidRDefault="001C1BC7" w:rsidP="00912507">
            <w:pPr>
              <w:spacing w:after="0"/>
              <w:ind w:left="41"/>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r>
      <w:tr w:rsidR="00472E52" w:rsidRPr="001C074A" w14:paraId="65E8468A"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5C1ABE64"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Actividad 1.1.2.1</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0906ED54"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9CB71AD"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3CD4E299"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E05DEDF"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244024D"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6193664"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0485BD0" w14:textId="77777777" w:rsidR="001C1BC7" w:rsidRPr="00912507" w:rsidRDefault="001C1BC7" w:rsidP="00912507">
            <w:pPr>
              <w:spacing w:after="0" w:line="259" w:lineRule="auto"/>
              <w:jc w:val="center"/>
              <w:rPr>
                <w:rFonts w:ascii="Arial" w:eastAsiaTheme="minorHAnsi" w:hAnsi="Arial" w:cs="Arial"/>
                <w:sz w:val="16"/>
                <w:szCs w:val="16"/>
                <w:lang w:eastAsia="en-US"/>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2F73153"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702C132B" w14:textId="77777777" w:rsidR="001C1BC7" w:rsidRPr="00912507" w:rsidRDefault="001C1BC7" w:rsidP="00912507">
            <w:pPr>
              <w:spacing w:after="0"/>
              <w:ind w:left="41"/>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r>
      <w:tr w:rsidR="00472E52" w:rsidRPr="001C074A" w14:paraId="6BD4FA70"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1AE707F5"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Actividad 1.1.2.2</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2C290418"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3C8EC823"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CA0C220"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E44368B"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9ED4212"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E0C82A3"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10FC4F61" w14:textId="77777777" w:rsidR="001C1BC7" w:rsidRPr="00912507" w:rsidRDefault="001C1BC7" w:rsidP="00912507">
            <w:pPr>
              <w:spacing w:after="0" w:line="259" w:lineRule="auto"/>
              <w:jc w:val="center"/>
              <w:rPr>
                <w:rFonts w:ascii="Arial" w:eastAsiaTheme="minorHAnsi" w:hAnsi="Arial" w:cs="Arial"/>
                <w:sz w:val="16"/>
                <w:szCs w:val="16"/>
                <w:lang w:eastAsia="en-US"/>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A7DFD80" w14:textId="77777777" w:rsidR="001C1BC7" w:rsidRPr="00912507" w:rsidRDefault="001C1BC7" w:rsidP="00912507">
            <w:pPr>
              <w:spacing w:after="0" w:line="259" w:lineRule="auto"/>
              <w:jc w:val="center"/>
              <w:rPr>
                <w:rFonts w:ascii="Arial" w:eastAsiaTheme="minorHAnsi" w:hAnsi="Arial" w:cs="Arial"/>
                <w:sz w:val="16"/>
                <w:szCs w:val="16"/>
                <w:lang w:eastAsia="en-US"/>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0E72F95C" w14:textId="77777777" w:rsidR="001C1BC7" w:rsidRPr="00912507" w:rsidRDefault="001C1BC7" w:rsidP="00912507">
            <w:pPr>
              <w:spacing w:after="0" w:line="259" w:lineRule="auto"/>
              <w:ind w:left="41"/>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r>
      <w:tr w:rsidR="00472E52" w:rsidRPr="001C074A" w14:paraId="430F421E"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6498877B"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Componente 1.1.3</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A926FFF"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EDF5C35"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09E13D8A"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1029A59"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BE7F92F"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D4F6A67"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3AB19B4E" w14:textId="77777777" w:rsidR="001C1BC7" w:rsidRPr="00912507" w:rsidRDefault="001C1BC7" w:rsidP="00912507">
            <w:pPr>
              <w:spacing w:after="0" w:line="259" w:lineRule="auto"/>
              <w:jc w:val="center"/>
              <w:rPr>
                <w:rFonts w:ascii="Arial" w:eastAsiaTheme="minorHAnsi" w:hAnsi="Arial" w:cs="Arial"/>
                <w:sz w:val="16"/>
                <w:szCs w:val="16"/>
                <w:lang w:eastAsia="en-US"/>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4A9FC76B"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EB223AB" w14:textId="77777777" w:rsidR="001C1BC7" w:rsidRPr="00912507" w:rsidRDefault="001C1BC7" w:rsidP="00912507">
            <w:pPr>
              <w:spacing w:after="0" w:line="259" w:lineRule="auto"/>
              <w:ind w:left="41"/>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r>
      <w:tr w:rsidR="00472E52" w:rsidRPr="001C074A" w14:paraId="7F7EC68E"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3B68616D"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Actividad 1.1.3.1</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2E6E54FC"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59BF1ED6"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140EE909"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B0ECA53"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17493A4"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050CAFB"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0687AED8" w14:textId="77777777" w:rsidR="001C1BC7" w:rsidRPr="00912507" w:rsidRDefault="001C1BC7" w:rsidP="00912507">
            <w:pPr>
              <w:spacing w:after="0" w:line="259" w:lineRule="auto"/>
              <w:jc w:val="center"/>
              <w:rPr>
                <w:rFonts w:ascii="Arial" w:eastAsiaTheme="minorHAnsi" w:hAnsi="Arial" w:cs="Arial"/>
                <w:sz w:val="16"/>
                <w:szCs w:val="16"/>
                <w:lang w:eastAsia="en-US"/>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1E4B35AA"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46568024" w14:textId="77777777" w:rsidR="001C1BC7" w:rsidRPr="00912507" w:rsidRDefault="001C1BC7" w:rsidP="00912507">
            <w:pPr>
              <w:spacing w:after="0"/>
              <w:ind w:left="41"/>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r>
      <w:tr w:rsidR="00472E52" w:rsidRPr="001C074A" w14:paraId="4F1CD66A"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3D9441DA"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Actividad 1.1.3.2</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7BAF233B"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08E782E0"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34948957"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165B0C3"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53B00BA"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397E23E"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4CF5C56" w14:textId="77777777" w:rsidR="001C1BC7" w:rsidRPr="00912507" w:rsidRDefault="001C1BC7" w:rsidP="00912507">
            <w:pPr>
              <w:spacing w:after="0" w:line="259" w:lineRule="auto"/>
              <w:jc w:val="center"/>
              <w:rPr>
                <w:rFonts w:ascii="Arial" w:eastAsiaTheme="minorHAnsi" w:hAnsi="Arial" w:cs="Arial"/>
                <w:sz w:val="16"/>
                <w:szCs w:val="16"/>
                <w:lang w:eastAsia="en-US"/>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421613CD"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4028107" w14:textId="77777777" w:rsidR="001C1BC7" w:rsidRPr="00912507" w:rsidRDefault="001C1BC7" w:rsidP="00912507">
            <w:pPr>
              <w:spacing w:after="0"/>
              <w:ind w:left="41"/>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r>
      <w:tr w:rsidR="00472E52" w:rsidRPr="001C074A" w14:paraId="5585C53F"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205A776D"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Actividad 1.1.3.3</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9A45F0C"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41DF3004"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2A41EF6F"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E8B30F8"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CE2640B"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42504EB"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B3A55DA" w14:textId="77777777" w:rsidR="001C1BC7" w:rsidRPr="00912507" w:rsidRDefault="001C1BC7" w:rsidP="00912507">
            <w:pPr>
              <w:spacing w:after="0" w:line="259" w:lineRule="auto"/>
              <w:jc w:val="center"/>
              <w:rPr>
                <w:rFonts w:ascii="Arial" w:eastAsiaTheme="minorHAnsi" w:hAnsi="Arial" w:cs="Arial"/>
                <w:sz w:val="16"/>
                <w:szCs w:val="16"/>
                <w:lang w:eastAsia="en-US"/>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7FC8C06"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E949785" w14:textId="77777777" w:rsidR="001C1BC7" w:rsidRPr="00912507" w:rsidRDefault="001C1BC7" w:rsidP="00912507">
            <w:pPr>
              <w:spacing w:after="0"/>
              <w:ind w:left="41"/>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r>
      <w:tr w:rsidR="00472E52" w:rsidRPr="001C074A" w14:paraId="148A3BE5"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07ECEC83"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Actividad 1.1.3.4</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273A2346"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7C680B6B"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3E8B03A7"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617FA34"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0E6833F"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645C028"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CE9A82E"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AE5CB0B"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3CAB5936" w14:textId="77777777" w:rsidR="001C1BC7" w:rsidRPr="00912507" w:rsidRDefault="001C1BC7" w:rsidP="00912507">
            <w:pPr>
              <w:spacing w:after="0"/>
              <w:ind w:left="41"/>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r>
      <w:tr w:rsidR="00472E52" w:rsidRPr="001C074A" w14:paraId="50B95449"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16287A6A"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Actividad 1.1.3.5</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29ECED28"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0152D74D"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621A4830"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5504184"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2EE2F5C"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69B9E0F"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B0B83C9"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73CB83CB"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18BF16A" w14:textId="77777777" w:rsidR="001C1BC7" w:rsidRPr="00912507" w:rsidRDefault="001C1BC7" w:rsidP="00912507">
            <w:pPr>
              <w:spacing w:after="0"/>
              <w:ind w:left="41"/>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r>
      <w:tr w:rsidR="00472E52" w:rsidRPr="001C074A" w14:paraId="5ABD1E34"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70E35A1F"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Actividad 1.1.3.6</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5D053CCA"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CF9F005"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0B79B31B"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6D8CAA1"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5E268B1"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9D71ED9"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7CC74EC8"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05265AB3"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2B724B3D" w14:textId="77777777" w:rsidR="001C1BC7" w:rsidRPr="00912507" w:rsidRDefault="001C1BC7" w:rsidP="00912507">
            <w:pPr>
              <w:spacing w:after="0"/>
              <w:ind w:left="41"/>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r>
      <w:tr w:rsidR="00472E52" w:rsidRPr="001C074A" w14:paraId="26D356F5"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243C8FD4"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Componente 1.1.4</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26670D0"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F02A943"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5424570A"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12C0376"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08D7DC3"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F1E8F03"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42613284"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25DBD649"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7DB86A4F" w14:textId="77777777" w:rsidR="001C1BC7" w:rsidRPr="00912507" w:rsidRDefault="001C1BC7" w:rsidP="00912507">
            <w:pPr>
              <w:spacing w:after="0" w:line="259" w:lineRule="auto"/>
              <w:ind w:left="41"/>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r>
      <w:tr w:rsidR="00472E52" w:rsidRPr="001C074A" w14:paraId="053E2B3C"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14BBAB08"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Actividad 1.1.4.1</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7E9D03F4"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68ADB4BA"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6AFB44F8"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491D288"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9468FBD"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3050175"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42159708"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14FEA38"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01D937CC" w14:textId="77777777" w:rsidR="001C1BC7" w:rsidRPr="00912507" w:rsidRDefault="001C1BC7" w:rsidP="00912507">
            <w:pPr>
              <w:spacing w:after="0" w:line="259" w:lineRule="auto"/>
              <w:ind w:left="41"/>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r>
      <w:tr w:rsidR="00472E52" w:rsidRPr="001C074A" w14:paraId="6F6DAA3B"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3D0D5106"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Actividad 1.1.4.2</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42EA34CD"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DF88107"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317ABA3E"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C47A80D"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406D828"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59F63C7"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0EC39CD7" w14:textId="77777777" w:rsidR="001C1BC7" w:rsidRPr="00912507" w:rsidRDefault="001C1BC7" w:rsidP="00912507">
            <w:pPr>
              <w:spacing w:after="0" w:line="259" w:lineRule="auto"/>
              <w:jc w:val="center"/>
              <w:rPr>
                <w:rFonts w:eastAsiaTheme="minorHAnsi"/>
                <w:sz w:val="16"/>
                <w:szCs w:val="16"/>
                <w:lang w:eastAsia="en-US"/>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0164ABE4"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0E22FDC2" w14:textId="77777777" w:rsidR="001C1BC7" w:rsidRPr="00912507" w:rsidRDefault="001C1BC7" w:rsidP="00912507">
            <w:pPr>
              <w:spacing w:after="0" w:line="259" w:lineRule="auto"/>
              <w:ind w:left="41"/>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r>
      <w:tr w:rsidR="00472E52" w:rsidRPr="001C074A" w14:paraId="73BBE05E"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5D288BF6"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Actividad 1.1.4.3</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778E3B99"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2691579E"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30DB05C4"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D7900F9"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6274952" w14:textId="77777777" w:rsidR="001C1BC7" w:rsidRPr="00912507" w:rsidRDefault="001C1BC7" w:rsidP="00912507">
            <w:pPr>
              <w:spacing w:after="0"/>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C3481BE" w14:textId="77777777" w:rsidR="001C1BC7" w:rsidRPr="00912507" w:rsidRDefault="001C1BC7" w:rsidP="00912507">
            <w:pPr>
              <w:spacing w:after="0"/>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75621D47" w14:textId="77777777" w:rsidR="001C1BC7" w:rsidRPr="00912507" w:rsidRDefault="001C1BC7" w:rsidP="00912507">
            <w:pPr>
              <w:spacing w:after="0"/>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00A2307" w14:textId="77777777" w:rsidR="001C1BC7" w:rsidRPr="00912507" w:rsidRDefault="001C1BC7" w:rsidP="00912507">
            <w:pPr>
              <w:spacing w:after="0"/>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2FEEB5A9" w14:textId="77777777" w:rsidR="001C1BC7" w:rsidRPr="00912507" w:rsidRDefault="001C1BC7" w:rsidP="00912507">
            <w:pPr>
              <w:spacing w:after="0"/>
              <w:ind w:left="41"/>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r>
      <w:tr w:rsidR="00472E52" w:rsidRPr="001C074A" w14:paraId="02E4BEE2"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099B7D66"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Componente 1.1.5</w:t>
            </w:r>
          </w:p>
        </w:tc>
        <w:tc>
          <w:tcPr>
            <w:tcW w:w="428"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2D266049"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3448AD22"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vAlign w:val="center"/>
          </w:tcPr>
          <w:p w14:paraId="6326B84F"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F798910"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48C06E6"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AF18876" w14:textId="77777777" w:rsidR="001C1BC7" w:rsidRPr="00912507" w:rsidRDefault="001C1BC7" w:rsidP="00912507">
            <w:pPr>
              <w:spacing w:after="0"/>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vAlign w:val="center"/>
          </w:tcPr>
          <w:p w14:paraId="3F0CE7B7" w14:textId="77777777" w:rsidR="001C1BC7" w:rsidRPr="00912507" w:rsidRDefault="001C1BC7" w:rsidP="00912507">
            <w:pPr>
              <w:spacing w:after="0"/>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6D2230F1" w14:textId="77777777" w:rsidR="001C1BC7" w:rsidRPr="00912507" w:rsidRDefault="001C1BC7" w:rsidP="00912507">
            <w:pPr>
              <w:spacing w:after="0"/>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vAlign w:val="center"/>
          </w:tcPr>
          <w:p w14:paraId="53BC891B" w14:textId="77777777" w:rsidR="001C1BC7" w:rsidRPr="00912507" w:rsidRDefault="001C1BC7" w:rsidP="00912507">
            <w:pPr>
              <w:spacing w:after="0"/>
              <w:ind w:left="41"/>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r>
      <w:tr w:rsidR="00472E52" w:rsidRPr="001C074A" w14:paraId="10569725" w14:textId="77777777" w:rsidTr="004731B5">
        <w:trPr>
          <w:trHeight w:val="2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1C7B9110" w14:textId="77777777" w:rsidR="001C1BC7" w:rsidRPr="00472E52" w:rsidRDefault="001C1BC7" w:rsidP="00912507">
            <w:pPr>
              <w:spacing w:after="0" w:line="259" w:lineRule="auto"/>
              <w:rPr>
                <w:rFonts w:ascii="Arial" w:hAnsi="Arial" w:cs="Arial"/>
                <w:color w:val="000000"/>
                <w:sz w:val="14"/>
                <w:szCs w:val="14"/>
              </w:rPr>
            </w:pPr>
            <w:r w:rsidRPr="00472E52">
              <w:rPr>
                <w:rFonts w:ascii="Arial" w:eastAsiaTheme="minorHAnsi" w:hAnsi="Arial" w:cs="Arial"/>
                <w:sz w:val="14"/>
                <w:szCs w:val="14"/>
                <w:lang w:eastAsia="en-US"/>
              </w:rPr>
              <w:t>Actividad 1.1.5.1</w:t>
            </w:r>
          </w:p>
        </w:tc>
        <w:tc>
          <w:tcPr>
            <w:tcW w:w="428" w:type="pct"/>
            <w:tcBorders>
              <w:top w:val="single" w:sz="4" w:space="0" w:color="BFBFBF" w:themeColor="background1" w:themeShade="BF"/>
              <w:left w:val="single" w:sz="12" w:space="0" w:color="A6A6A6" w:themeColor="background1" w:themeShade="A6"/>
              <w:bottom w:val="single" w:sz="12" w:space="0" w:color="A6A6A6" w:themeColor="background1" w:themeShade="A6"/>
              <w:right w:val="single" w:sz="4" w:space="0" w:color="BFBFBF" w:themeColor="background1" w:themeShade="BF"/>
            </w:tcBorders>
            <w:vAlign w:val="center"/>
          </w:tcPr>
          <w:p w14:paraId="4B78C5B1"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04" w:type="pct"/>
            <w:tcBorders>
              <w:top w:val="single" w:sz="4" w:space="0" w:color="BFBFBF" w:themeColor="background1" w:themeShade="BF"/>
              <w:left w:val="single" w:sz="4" w:space="0" w:color="BFBFBF" w:themeColor="background1" w:themeShade="BF"/>
              <w:bottom w:val="single" w:sz="12" w:space="0" w:color="A6A6A6" w:themeColor="background1" w:themeShade="A6"/>
              <w:right w:val="single" w:sz="12" w:space="0" w:color="A6A6A6" w:themeColor="background1" w:themeShade="A6"/>
            </w:tcBorders>
            <w:vAlign w:val="center"/>
          </w:tcPr>
          <w:p w14:paraId="7344EE97" w14:textId="77777777" w:rsidR="001C1BC7" w:rsidRPr="00912507" w:rsidRDefault="001C1BC7" w:rsidP="00912507">
            <w:pPr>
              <w:spacing w:after="0" w:line="259" w:lineRule="auto"/>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31" w:type="pct"/>
            <w:gridSpan w:val="2"/>
            <w:tcBorders>
              <w:top w:val="single" w:sz="4" w:space="0" w:color="BFBFBF" w:themeColor="background1" w:themeShade="BF"/>
              <w:left w:val="single" w:sz="12" w:space="0" w:color="A6A6A6" w:themeColor="background1" w:themeShade="A6"/>
              <w:bottom w:val="single" w:sz="12" w:space="0" w:color="A6A6A6" w:themeColor="background1" w:themeShade="A6"/>
              <w:right w:val="single" w:sz="4" w:space="0" w:color="BFBFBF" w:themeColor="background1" w:themeShade="BF"/>
            </w:tcBorders>
            <w:vAlign w:val="center"/>
          </w:tcPr>
          <w:p w14:paraId="36820826" w14:textId="77777777" w:rsidR="001C1BC7" w:rsidRPr="00912507" w:rsidRDefault="001C1BC7" w:rsidP="00912507">
            <w:pPr>
              <w:spacing w:after="0"/>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00" w:type="pct"/>
            <w:gridSpan w:val="2"/>
            <w:tcBorders>
              <w:top w:val="single" w:sz="4" w:space="0" w:color="BFBFBF" w:themeColor="background1" w:themeShade="BF"/>
              <w:left w:val="single" w:sz="4" w:space="0" w:color="BFBFBF" w:themeColor="background1" w:themeShade="BF"/>
              <w:bottom w:val="single" w:sz="12" w:space="0" w:color="A6A6A6" w:themeColor="background1" w:themeShade="A6"/>
              <w:right w:val="single" w:sz="4" w:space="0" w:color="BFBFBF" w:themeColor="background1" w:themeShade="BF"/>
            </w:tcBorders>
            <w:vAlign w:val="center"/>
          </w:tcPr>
          <w:p w14:paraId="357F65DC" w14:textId="77777777" w:rsidR="001C1BC7" w:rsidRPr="00912507" w:rsidRDefault="001C1BC7" w:rsidP="00912507">
            <w:pPr>
              <w:spacing w:after="0"/>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29" w:type="pct"/>
            <w:gridSpan w:val="2"/>
            <w:tcBorders>
              <w:top w:val="single" w:sz="4" w:space="0" w:color="BFBFBF" w:themeColor="background1" w:themeShade="BF"/>
              <w:left w:val="single" w:sz="4" w:space="0" w:color="BFBFBF" w:themeColor="background1" w:themeShade="BF"/>
              <w:bottom w:val="single" w:sz="12" w:space="0" w:color="A6A6A6" w:themeColor="background1" w:themeShade="A6"/>
              <w:right w:val="single" w:sz="4" w:space="0" w:color="BFBFBF" w:themeColor="background1" w:themeShade="BF"/>
            </w:tcBorders>
            <w:vAlign w:val="center"/>
          </w:tcPr>
          <w:p w14:paraId="73736A68" w14:textId="77777777" w:rsidR="001C1BC7" w:rsidRPr="00912507" w:rsidRDefault="001C1BC7" w:rsidP="00912507">
            <w:pPr>
              <w:spacing w:after="0"/>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95" w:type="pct"/>
            <w:tcBorders>
              <w:top w:val="single" w:sz="4" w:space="0" w:color="BFBFBF" w:themeColor="background1" w:themeShade="BF"/>
              <w:left w:val="single" w:sz="4" w:space="0" w:color="BFBFBF" w:themeColor="background1" w:themeShade="BF"/>
              <w:bottom w:val="single" w:sz="12" w:space="0" w:color="A6A6A6" w:themeColor="background1" w:themeShade="A6"/>
              <w:right w:val="single" w:sz="4" w:space="0" w:color="BFBFBF" w:themeColor="background1" w:themeShade="BF"/>
            </w:tcBorders>
            <w:vAlign w:val="center"/>
          </w:tcPr>
          <w:p w14:paraId="2DC60E8B" w14:textId="77777777" w:rsidR="001C1BC7" w:rsidRPr="00912507" w:rsidRDefault="001C1BC7" w:rsidP="00912507">
            <w:pPr>
              <w:spacing w:after="0"/>
              <w:jc w:val="center"/>
              <w:rPr>
                <w:rFonts w:ascii="Arial" w:hAnsi="Arial" w:cs="Arial"/>
                <w:b/>
                <w:bCs/>
                <w:color w:val="000000"/>
                <w:sz w:val="16"/>
                <w:szCs w:val="16"/>
              </w:rPr>
            </w:pPr>
            <w:r w:rsidRPr="00912507">
              <w:rPr>
                <w:rFonts w:ascii="Wingdings" w:eastAsiaTheme="minorHAnsi" w:hAnsi="Wingdings" w:cs="Calibri"/>
                <w:b/>
                <w:bCs/>
                <w:color w:val="000000"/>
                <w:sz w:val="16"/>
                <w:szCs w:val="16"/>
                <w:lang w:eastAsia="en-US"/>
              </w:rPr>
              <w:t></w:t>
            </w:r>
          </w:p>
        </w:tc>
        <w:tc>
          <w:tcPr>
            <w:tcW w:w="428" w:type="pct"/>
            <w:tcBorders>
              <w:top w:val="single" w:sz="4" w:space="0" w:color="BFBFBF" w:themeColor="background1" w:themeShade="BF"/>
              <w:left w:val="single" w:sz="4" w:space="0" w:color="BFBFBF" w:themeColor="background1" w:themeShade="BF"/>
              <w:bottom w:val="single" w:sz="12" w:space="0" w:color="A6A6A6" w:themeColor="background1" w:themeShade="A6"/>
              <w:right w:val="single" w:sz="12" w:space="0" w:color="A6A6A6" w:themeColor="background1" w:themeShade="A6"/>
            </w:tcBorders>
            <w:vAlign w:val="center"/>
          </w:tcPr>
          <w:p w14:paraId="2228C097" w14:textId="77777777" w:rsidR="001C1BC7" w:rsidRPr="00912507" w:rsidRDefault="001C1BC7" w:rsidP="00912507">
            <w:pPr>
              <w:spacing w:after="0"/>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578" w:type="pct"/>
            <w:gridSpan w:val="2"/>
            <w:tcBorders>
              <w:top w:val="single" w:sz="4" w:space="0" w:color="BFBFBF" w:themeColor="background1" w:themeShade="BF"/>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0712F62" w14:textId="77777777" w:rsidR="001C1BC7" w:rsidRPr="00912507" w:rsidRDefault="001C1BC7" w:rsidP="00912507">
            <w:pPr>
              <w:spacing w:after="0"/>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c>
          <w:tcPr>
            <w:tcW w:w="493" w:type="pct"/>
            <w:tcBorders>
              <w:top w:val="single" w:sz="4" w:space="0" w:color="BFBFBF" w:themeColor="background1" w:themeShade="BF"/>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13383DD" w14:textId="77777777" w:rsidR="001C1BC7" w:rsidRPr="00912507" w:rsidRDefault="001C1BC7" w:rsidP="00912507">
            <w:pPr>
              <w:spacing w:after="0"/>
              <w:ind w:left="41"/>
              <w:jc w:val="center"/>
              <w:rPr>
                <w:rFonts w:ascii="Wingdings" w:hAnsi="Wingdings" w:cs="Calibri"/>
                <w:b/>
                <w:bCs/>
                <w:color w:val="000000"/>
                <w:sz w:val="16"/>
                <w:szCs w:val="16"/>
              </w:rPr>
            </w:pPr>
            <w:r w:rsidRPr="00912507">
              <w:rPr>
                <w:rFonts w:ascii="Wingdings" w:eastAsiaTheme="minorHAnsi" w:hAnsi="Wingdings" w:cs="Calibri"/>
                <w:b/>
                <w:bCs/>
                <w:color w:val="000000"/>
                <w:sz w:val="16"/>
                <w:szCs w:val="16"/>
                <w:lang w:eastAsia="en-US"/>
              </w:rPr>
              <w:t></w:t>
            </w:r>
          </w:p>
        </w:tc>
      </w:tr>
      <w:tr w:rsidR="001E169C" w:rsidRPr="001C074A" w14:paraId="65DD52E5" w14:textId="77777777" w:rsidTr="004731B5">
        <w:trPr>
          <w:trHeight w:val="212"/>
          <w:jc w:val="center"/>
        </w:trPr>
        <w:tc>
          <w:tcPr>
            <w:tcW w:w="714" w:type="pct"/>
            <w:vMerge w:val="restart"/>
            <w:tcBorders>
              <w:top w:val="single" w:sz="4" w:space="0" w:color="BFBFBF" w:themeColor="background1" w:themeShade="BF"/>
              <w:right w:val="single" w:sz="12" w:space="0" w:color="A6A6A6" w:themeColor="background1" w:themeShade="A6"/>
            </w:tcBorders>
            <w:shd w:val="clear" w:color="auto" w:fill="B8CCE4" w:themeFill="accent1" w:themeFillTint="66"/>
            <w:vAlign w:val="center"/>
          </w:tcPr>
          <w:p w14:paraId="64F12275" w14:textId="77777777" w:rsidR="001C1BC7" w:rsidRPr="001C074A" w:rsidRDefault="001C1BC7" w:rsidP="00912507">
            <w:pPr>
              <w:spacing w:after="0" w:line="259" w:lineRule="auto"/>
              <w:rPr>
                <w:rFonts w:ascii="Arial" w:hAnsi="Arial" w:cs="Arial"/>
                <w:b/>
                <w:color w:val="000000"/>
                <w:sz w:val="14"/>
                <w:szCs w:val="14"/>
              </w:rPr>
            </w:pPr>
            <w:r w:rsidRPr="001C074A">
              <w:rPr>
                <w:rFonts w:ascii="Arial" w:hAnsi="Arial" w:cs="Arial"/>
                <w:b/>
                <w:color w:val="000000"/>
                <w:sz w:val="14"/>
                <w:szCs w:val="14"/>
              </w:rPr>
              <w:t xml:space="preserve">Total 26 niveles </w:t>
            </w:r>
          </w:p>
        </w:tc>
        <w:tc>
          <w:tcPr>
            <w:tcW w:w="933" w:type="pct"/>
            <w:gridSpan w:val="2"/>
            <w:tcBorders>
              <w:top w:val="single" w:sz="12" w:space="0" w:color="A6A6A6" w:themeColor="background1" w:themeShade="A6"/>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11C3CF4E" w14:textId="1BC96033" w:rsidR="00153FB6" w:rsidRPr="001E169C" w:rsidRDefault="001E169C" w:rsidP="00153FB6">
            <w:pPr>
              <w:spacing w:after="0" w:line="259" w:lineRule="auto"/>
              <w:jc w:val="center"/>
              <w:rPr>
                <w:rFonts w:ascii="Arial" w:hAnsi="Arial" w:cs="Arial"/>
                <w:b/>
                <w:bCs/>
                <w:color w:val="000000"/>
                <w:sz w:val="14"/>
                <w:szCs w:val="16"/>
              </w:rPr>
            </w:pPr>
            <w:r>
              <w:rPr>
                <w:rFonts w:ascii="Arial" w:hAnsi="Arial" w:cs="Arial"/>
                <w:b/>
                <w:bCs/>
                <w:color w:val="000000"/>
                <w:sz w:val="14"/>
                <w:szCs w:val="16"/>
              </w:rPr>
              <w:t>Objetivos</w:t>
            </w:r>
          </w:p>
        </w:tc>
        <w:tc>
          <w:tcPr>
            <w:tcW w:w="2282" w:type="pct"/>
            <w:gridSpan w:val="8"/>
            <w:tcBorders>
              <w:top w:val="single" w:sz="12" w:space="0" w:color="A6A6A6" w:themeColor="background1" w:themeShade="A6"/>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1FF48CEC" w14:textId="4A1368CC" w:rsidR="001C1BC7" w:rsidRPr="001E169C" w:rsidRDefault="00153FB6" w:rsidP="00912507">
            <w:pPr>
              <w:spacing w:after="0" w:line="259" w:lineRule="auto"/>
              <w:jc w:val="center"/>
              <w:rPr>
                <w:rFonts w:ascii="Arial" w:hAnsi="Arial" w:cs="Arial"/>
                <w:b/>
                <w:bCs/>
                <w:color w:val="000000"/>
                <w:sz w:val="14"/>
                <w:szCs w:val="16"/>
              </w:rPr>
            </w:pPr>
            <w:r w:rsidRPr="001E169C">
              <w:rPr>
                <w:rFonts w:ascii="Arial" w:hAnsi="Arial" w:cs="Arial"/>
                <w:b/>
                <w:bCs/>
                <w:color w:val="000000"/>
                <w:sz w:val="14"/>
                <w:szCs w:val="16"/>
              </w:rPr>
              <w:t>Indicador</w:t>
            </w:r>
            <w:r w:rsidR="001E169C">
              <w:rPr>
                <w:rFonts w:ascii="Arial" w:hAnsi="Arial" w:cs="Arial"/>
                <w:b/>
                <w:bCs/>
                <w:color w:val="000000"/>
                <w:sz w:val="14"/>
                <w:szCs w:val="16"/>
              </w:rPr>
              <w:t>es</w:t>
            </w:r>
          </w:p>
        </w:tc>
        <w:tc>
          <w:tcPr>
            <w:tcW w:w="571" w:type="pct"/>
            <w:vMerge w:val="restart"/>
            <w:tcBorders>
              <w:top w:val="single" w:sz="12" w:space="0" w:color="A6A6A6" w:themeColor="background1" w:themeShade="A6"/>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03CF0C4F" w14:textId="4C9F39FE" w:rsidR="001C1BC7" w:rsidRPr="001E169C" w:rsidRDefault="00153FB6" w:rsidP="00912507">
            <w:pPr>
              <w:spacing w:after="0" w:line="259" w:lineRule="auto"/>
              <w:jc w:val="center"/>
              <w:rPr>
                <w:rFonts w:ascii="Arial" w:hAnsi="Arial" w:cs="Arial"/>
                <w:b/>
                <w:bCs/>
                <w:color w:val="000000"/>
                <w:sz w:val="14"/>
                <w:szCs w:val="16"/>
              </w:rPr>
            </w:pPr>
            <w:r w:rsidRPr="001E169C">
              <w:rPr>
                <w:rFonts w:ascii="Arial" w:hAnsi="Arial" w:cs="Arial"/>
                <w:b/>
                <w:bCs/>
                <w:color w:val="000000"/>
                <w:sz w:val="14"/>
                <w:szCs w:val="16"/>
              </w:rPr>
              <w:t>Medio de Verificación</w:t>
            </w:r>
          </w:p>
        </w:tc>
        <w:tc>
          <w:tcPr>
            <w:tcW w:w="500" w:type="pct"/>
            <w:gridSpan w:val="2"/>
            <w:vMerge w:val="restart"/>
            <w:tcBorders>
              <w:top w:val="single" w:sz="12" w:space="0" w:color="A6A6A6" w:themeColor="background1" w:themeShade="A6"/>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3917EC9F" w14:textId="57D04620" w:rsidR="001C1BC7" w:rsidRPr="001E169C" w:rsidRDefault="00153FB6" w:rsidP="00912507">
            <w:pPr>
              <w:spacing w:after="0" w:line="259" w:lineRule="auto"/>
              <w:jc w:val="center"/>
              <w:rPr>
                <w:rFonts w:ascii="Arial" w:hAnsi="Arial" w:cs="Arial"/>
                <w:b/>
                <w:bCs/>
                <w:color w:val="000000"/>
                <w:sz w:val="14"/>
                <w:szCs w:val="16"/>
              </w:rPr>
            </w:pPr>
            <w:r w:rsidRPr="001E169C">
              <w:rPr>
                <w:rFonts w:ascii="Arial" w:hAnsi="Arial" w:cs="Arial"/>
                <w:b/>
                <w:bCs/>
                <w:color w:val="000000"/>
                <w:sz w:val="14"/>
                <w:szCs w:val="16"/>
              </w:rPr>
              <w:t>Supuesto</w:t>
            </w:r>
          </w:p>
        </w:tc>
      </w:tr>
      <w:tr w:rsidR="001E169C" w:rsidRPr="001C074A" w14:paraId="28ACF40E" w14:textId="77777777" w:rsidTr="004731B5">
        <w:trPr>
          <w:jc w:val="center"/>
        </w:trPr>
        <w:tc>
          <w:tcPr>
            <w:tcW w:w="714" w:type="pct"/>
            <w:vMerge/>
            <w:tcBorders>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76C211CD" w14:textId="77777777" w:rsidR="001C1BC7" w:rsidRPr="001C074A" w:rsidRDefault="001C1BC7" w:rsidP="00912507">
            <w:pPr>
              <w:spacing w:after="0" w:line="259" w:lineRule="auto"/>
              <w:rPr>
                <w:rFonts w:ascii="Arial" w:hAnsi="Arial" w:cs="Arial"/>
                <w:b/>
                <w:color w:val="000000"/>
                <w:sz w:val="14"/>
                <w:szCs w:val="14"/>
              </w:rPr>
            </w:pPr>
          </w:p>
        </w:tc>
        <w:tc>
          <w:tcPr>
            <w:tcW w:w="428" w:type="pct"/>
            <w:tcBorders>
              <w:top w:val="single" w:sz="4" w:space="0" w:color="BFBFBF" w:themeColor="background1" w:themeShade="BF"/>
              <w:left w:val="single" w:sz="12" w:space="0" w:color="A6A6A6" w:themeColor="background1" w:themeShade="A6"/>
              <w:right w:val="single" w:sz="4" w:space="0" w:color="BFBFBF" w:themeColor="background1" w:themeShade="BF"/>
            </w:tcBorders>
            <w:shd w:val="clear" w:color="auto" w:fill="B8CCE4" w:themeFill="accent1" w:themeFillTint="66"/>
            <w:vAlign w:val="center"/>
          </w:tcPr>
          <w:p w14:paraId="0E31D3EC" w14:textId="77777777" w:rsidR="001C1BC7" w:rsidRPr="001E169C" w:rsidRDefault="001C1BC7" w:rsidP="00912507">
            <w:pPr>
              <w:spacing w:after="0" w:line="259" w:lineRule="auto"/>
              <w:jc w:val="center"/>
              <w:rPr>
                <w:rFonts w:ascii="Arial" w:hAnsi="Arial" w:cs="Arial"/>
                <w:b/>
                <w:bCs/>
                <w:color w:val="000000"/>
                <w:sz w:val="14"/>
                <w:szCs w:val="16"/>
              </w:rPr>
            </w:pPr>
            <w:r w:rsidRPr="001E169C">
              <w:rPr>
                <w:rFonts w:ascii="Arial" w:hAnsi="Arial" w:cs="Arial"/>
                <w:b/>
                <w:bCs/>
                <w:color w:val="000000"/>
                <w:sz w:val="14"/>
                <w:szCs w:val="16"/>
              </w:rPr>
              <w:t>Claridad</w:t>
            </w:r>
          </w:p>
        </w:tc>
        <w:tc>
          <w:tcPr>
            <w:tcW w:w="504" w:type="pct"/>
            <w:tcBorders>
              <w:top w:val="single" w:sz="4" w:space="0" w:color="BFBFBF" w:themeColor="background1" w:themeShade="BF"/>
              <w:left w:val="single" w:sz="4" w:space="0" w:color="BFBFBF" w:themeColor="background1" w:themeShade="BF"/>
              <w:right w:val="single" w:sz="12" w:space="0" w:color="A6A6A6" w:themeColor="background1" w:themeShade="A6"/>
            </w:tcBorders>
            <w:shd w:val="clear" w:color="auto" w:fill="B8CCE4" w:themeFill="accent1" w:themeFillTint="66"/>
            <w:vAlign w:val="center"/>
          </w:tcPr>
          <w:p w14:paraId="289BAE52" w14:textId="77777777" w:rsidR="001C1BC7" w:rsidRPr="001E169C" w:rsidRDefault="001C1BC7" w:rsidP="00912507">
            <w:pPr>
              <w:spacing w:after="0" w:line="259" w:lineRule="auto"/>
              <w:jc w:val="center"/>
              <w:rPr>
                <w:rFonts w:ascii="Arial" w:hAnsi="Arial" w:cs="Arial"/>
                <w:b/>
                <w:bCs/>
                <w:color w:val="000000"/>
                <w:sz w:val="14"/>
                <w:szCs w:val="16"/>
              </w:rPr>
            </w:pPr>
            <w:r w:rsidRPr="001E169C">
              <w:rPr>
                <w:rFonts w:ascii="Arial" w:hAnsi="Arial" w:cs="Arial"/>
                <w:b/>
                <w:bCs/>
                <w:color w:val="000000"/>
                <w:sz w:val="14"/>
                <w:szCs w:val="16"/>
              </w:rPr>
              <w:t>Sintaxis</w:t>
            </w:r>
          </w:p>
        </w:tc>
        <w:tc>
          <w:tcPr>
            <w:tcW w:w="427" w:type="pct"/>
            <w:tcBorders>
              <w:top w:val="single" w:sz="4" w:space="0" w:color="BFBFBF" w:themeColor="background1" w:themeShade="BF"/>
              <w:left w:val="single" w:sz="12" w:space="0" w:color="A6A6A6" w:themeColor="background1" w:themeShade="A6"/>
              <w:right w:val="single" w:sz="4" w:space="0" w:color="BFBFBF" w:themeColor="background1" w:themeShade="BF"/>
            </w:tcBorders>
            <w:shd w:val="clear" w:color="auto" w:fill="B8CCE4" w:themeFill="accent1" w:themeFillTint="66"/>
            <w:vAlign w:val="center"/>
          </w:tcPr>
          <w:p w14:paraId="777B525B" w14:textId="77777777" w:rsidR="001C1BC7" w:rsidRPr="001E169C" w:rsidRDefault="001C1BC7" w:rsidP="00912507">
            <w:pPr>
              <w:spacing w:after="0" w:line="259" w:lineRule="auto"/>
              <w:jc w:val="center"/>
              <w:rPr>
                <w:rFonts w:ascii="Arial" w:hAnsi="Arial" w:cs="Arial"/>
                <w:b/>
                <w:bCs/>
                <w:color w:val="000000"/>
                <w:sz w:val="14"/>
                <w:szCs w:val="16"/>
              </w:rPr>
            </w:pPr>
            <w:r w:rsidRPr="001E169C">
              <w:rPr>
                <w:rFonts w:ascii="Arial" w:hAnsi="Arial" w:cs="Arial"/>
                <w:b/>
                <w:bCs/>
                <w:color w:val="000000"/>
                <w:sz w:val="14"/>
                <w:szCs w:val="16"/>
              </w:rPr>
              <w:t>Nombre</w:t>
            </w:r>
          </w:p>
        </w:tc>
        <w:tc>
          <w:tcPr>
            <w:tcW w:w="499" w:type="pct"/>
            <w:gridSpan w:val="2"/>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B8CCE4" w:themeFill="accent1" w:themeFillTint="66"/>
            <w:vAlign w:val="center"/>
          </w:tcPr>
          <w:p w14:paraId="511373B4" w14:textId="77777777" w:rsidR="001C1BC7" w:rsidRPr="001E169C" w:rsidRDefault="001C1BC7" w:rsidP="00912507">
            <w:pPr>
              <w:spacing w:after="0" w:line="259" w:lineRule="auto"/>
              <w:jc w:val="center"/>
              <w:rPr>
                <w:rFonts w:ascii="Arial" w:hAnsi="Arial" w:cs="Arial"/>
                <w:b/>
                <w:bCs/>
                <w:color w:val="000000"/>
                <w:sz w:val="14"/>
                <w:szCs w:val="16"/>
              </w:rPr>
            </w:pPr>
            <w:r w:rsidRPr="001E169C">
              <w:rPr>
                <w:rFonts w:ascii="Arial" w:hAnsi="Arial" w:cs="Arial"/>
                <w:b/>
                <w:bCs/>
                <w:color w:val="000000"/>
                <w:sz w:val="14"/>
                <w:szCs w:val="16"/>
              </w:rPr>
              <w:t>Definición</w:t>
            </w:r>
          </w:p>
        </w:tc>
        <w:tc>
          <w:tcPr>
            <w:tcW w:w="429" w:type="pct"/>
            <w:gridSpan w:val="2"/>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B8CCE4" w:themeFill="accent1" w:themeFillTint="66"/>
            <w:vAlign w:val="center"/>
          </w:tcPr>
          <w:p w14:paraId="724AA9F6" w14:textId="77777777" w:rsidR="001C1BC7" w:rsidRPr="001E169C" w:rsidRDefault="001C1BC7" w:rsidP="00912507">
            <w:pPr>
              <w:spacing w:after="0" w:line="259" w:lineRule="auto"/>
              <w:jc w:val="center"/>
              <w:rPr>
                <w:rFonts w:ascii="Arial" w:hAnsi="Arial" w:cs="Arial"/>
                <w:b/>
                <w:bCs/>
                <w:color w:val="000000"/>
                <w:sz w:val="14"/>
                <w:szCs w:val="16"/>
              </w:rPr>
            </w:pPr>
            <w:r w:rsidRPr="001E169C">
              <w:rPr>
                <w:rFonts w:ascii="Arial" w:hAnsi="Arial" w:cs="Arial"/>
                <w:b/>
                <w:bCs/>
                <w:color w:val="000000"/>
                <w:sz w:val="14"/>
                <w:szCs w:val="16"/>
              </w:rPr>
              <w:t>Método de Cálculo</w:t>
            </w:r>
          </w:p>
        </w:tc>
        <w:tc>
          <w:tcPr>
            <w:tcW w:w="500" w:type="pct"/>
            <w:gridSpan w:val="2"/>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B8CCE4" w:themeFill="accent1" w:themeFillTint="66"/>
            <w:vAlign w:val="center"/>
          </w:tcPr>
          <w:p w14:paraId="438B6F8F" w14:textId="77777777" w:rsidR="001E169C" w:rsidRPr="001E169C" w:rsidRDefault="001C1BC7" w:rsidP="00912507">
            <w:pPr>
              <w:spacing w:after="0" w:line="259" w:lineRule="auto"/>
              <w:jc w:val="center"/>
              <w:rPr>
                <w:rFonts w:ascii="Arial" w:hAnsi="Arial" w:cs="Arial"/>
                <w:b/>
                <w:bCs/>
                <w:color w:val="000000"/>
                <w:sz w:val="14"/>
                <w:szCs w:val="16"/>
              </w:rPr>
            </w:pPr>
            <w:r w:rsidRPr="001E169C">
              <w:rPr>
                <w:rFonts w:ascii="Arial" w:hAnsi="Arial" w:cs="Arial"/>
                <w:b/>
                <w:bCs/>
                <w:color w:val="000000"/>
                <w:sz w:val="14"/>
                <w:szCs w:val="16"/>
              </w:rPr>
              <w:t xml:space="preserve">Frecuencia de </w:t>
            </w:r>
          </w:p>
          <w:p w14:paraId="35673FF3" w14:textId="7F9CF5B7" w:rsidR="001C1BC7" w:rsidRPr="001E169C" w:rsidRDefault="001C1BC7" w:rsidP="00912507">
            <w:pPr>
              <w:spacing w:after="0" w:line="259" w:lineRule="auto"/>
              <w:jc w:val="center"/>
              <w:rPr>
                <w:rFonts w:ascii="Arial" w:hAnsi="Arial" w:cs="Arial"/>
                <w:b/>
                <w:bCs/>
                <w:color w:val="000000"/>
                <w:sz w:val="14"/>
                <w:szCs w:val="16"/>
              </w:rPr>
            </w:pPr>
            <w:r w:rsidRPr="001E169C">
              <w:rPr>
                <w:rFonts w:ascii="Arial" w:hAnsi="Arial" w:cs="Arial"/>
                <w:b/>
                <w:bCs/>
                <w:color w:val="000000"/>
                <w:sz w:val="14"/>
                <w:szCs w:val="16"/>
              </w:rPr>
              <w:t>medición</w:t>
            </w:r>
          </w:p>
        </w:tc>
        <w:tc>
          <w:tcPr>
            <w:tcW w:w="428" w:type="pct"/>
            <w:tcBorders>
              <w:top w:val="single" w:sz="4" w:space="0" w:color="BFBFBF" w:themeColor="background1" w:themeShade="BF"/>
              <w:left w:val="single" w:sz="4" w:space="0" w:color="BFBFBF" w:themeColor="background1" w:themeShade="BF"/>
              <w:right w:val="single" w:sz="12" w:space="0" w:color="A6A6A6" w:themeColor="background1" w:themeShade="A6"/>
            </w:tcBorders>
            <w:shd w:val="clear" w:color="auto" w:fill="B8CCE4" w:themeFill="accent1" w:themeFillTint="66"/>
          </w:tcPr>
          <w:p w14:paraId="0C61F1BC" w14:textId="46F8892E" w:rsidR="001E169C" w:rsidRDefault="001C1BC7" w:rsidP="00912507">
            <w:pPr>
              <w:spacing w:after="0" w:line="259" w:lineRule="auto"/>
              <w:jc w:val="center"/>
              <w:rPr>
                <w:rFonts w:ascii="Arial" w:hAnsi="Arial" w:cs="Arial"/>
                <w:b/>
                <w:bCs/>
                <w:color w:val="000000"/>
                <w:sz w:val="14"/>
                <w:szCs w:val="16"/>
              </w:rPr>
            </w:pPr>
            <w:r w:rsidRPr="001E169C">
              <w:rPr>
                <w:rFonts w:ascii="Arial" w:hAnsi="Arial" w:cs="Arial"/>
                <w:b/>
                <w:bCs/>
                <w:color w:val="000000"/>
                <w:sz w:val="14"/>
                <w:szCs w:val="16"/>
              </w:rPr>
              <w:t>Sentido</w:t>
            </w:r>
          </w:p>
          <w:p w14:paraId="7157D4BA" w14:textId="1F7CB6F8" w:rsidR="001E169C" w:rsidRDefault="001E169C" w:rsidP="00912507">
            <w:pPr>
              <w:spacing w:after="0" w:line="259" w:lineRule="auto"/>
              <w:jc w:val="center"/>
              <w:rPr>
                <w:rFonts w:ascii="Arial" w:hAnsi="Arial" w:cs="Arial"/>
                <w:b/>
                <w:bCs/>
                <w:color w:val="000000"/>
                <w:sz w:val="14"/>
                <w:szCs w:val="16"/>
              </w:rPr>
            </w:pPr>
            <w:r>
              <w:rPr>
                <w:rFonts w:ascii="Arial" w:hAnsi="Arial" w:cs="Arial"/>
                <w:b/>
                <w:bCs/>
                <w:color w:val="000000"/>
                <w:sz w:val="14"/>
                <w:szCs w:val="16"/>
              </w:rPr>
              <w:t>d</w:t>
            </w:r>
            <w:r w:rsidR="001C1BC7" w:rsidRPr="001E169C">
              <w:rPr>
                <w:rFonts w:ascii="Arial" w:hAnsi="Arial" w:cs="Arial"/>
                <w:b/>
                <w:bCs/>
                <w:color w:val="000000"/>
                <w:sz w:val="14"/>
                <w:szCs w:val="16"/>
              </w:rPr>
              <w:t>el</w:t>
            </w:r>
          </w:p>
          <w:p w14:paraId="550D113D" w14:textId="04F465AE" w:rsidR="001C1BC7" w:rsidRPr="001E169C" w:rsidRDefault="001C1BC7" w:rsidP="00912507">
            <w:pPr>
              <w:spacing w:after="0" w:line="259" w:lineRule="auto"/>
              <w:jc w:val="center"/>
              <w:rPr>
                <w:rFonts w:ascii="Arial" w:hAnsi="Arial" w:cs="Arial"/>
                <w:b/>
                <w:bCs/>
                <w:color w:val="000000"/>
                <w:sz w:val="14"/>
                <w:szCs w:val="16"/>
              </w:rPr>
            </w:pPr>
            <w:r w:rsidRPr="001E169C">
              <w:rPr>
                <w:rFonts w:ascii="Arial" w:hAnsi="Arial" w:cs="Arial"/>
                <w:b/>
                <w:bCs/>
                <w:color w:val="000000"/>
                <w:sz w:val="14"/>
                <w:szCs w:val="16"/>
              </w:rPr>
              <w:t>indicador</w:t>
            </w:r>
          </w:p>
        </w:tc>
        <w:tc>
          <w:tcPr>
            <w:tcW w:w="571" w:type="pct"/>
            <w:vMerge/>
            <w:tcBorders>
              <w:top w:val="single" w:sz="4" w:space="0" w:color="BFBFBF" w:themeColor="background1" w:themeShade="BF"/>
              <w:left w:val="single" w:sz="12" w:space="0" w:color="A6A6A6" w:themeColor="background1" w:themeShade="A6"/>
              <w:right w:val="single" w:sz="12" w:space="0" w:color="A6A6A6" w:themeColor="background1" w:themeShade="A6"/>
            </w:tcBorders>
            <w:shd w:val="clear" w:color="auto" w:fill="B8CCE4" w:themeFill="accent1" w:themeFillTint="66"/>
            <w:vAlign w:val="center"/>
          </w:tcPr>
          <w:p w14:paraId="715B2155" w14:textId="77777777" w:rsidR="001C1BC7" w:rsidRPr="00153FB6" w:rsidRDefault="001C1BC7" w:rsidP="00912507">
            <w:pPr>
              <w:spacing w:after="0" w:line="259" w:lineRule="auto"/>
              <w:jc w:val="center"/>
              <w:rPr>
                <w:rFonts w:ascii="Arial" w:hAnsi="Arial" w:cs="Arial"/>
                <w:bCs/>
                <w:color w:val="000000"/>
                <w:sz w:val="14"/>
                <w:szCs w:val="16"/>
              </w:rPr>
            </w:pPr>
          </w:p>
        </w:tc>
        <w:tc>
          <w:tcPr>
            <w:tcW w:w="500" w:type="pct"/>
            <w:gridSpan w:val="2"/>
            <w:vMerge/>
            <w:tcBorders>
              <w:top w:val="single" w:sz="4" w:space="0" w:color="BFBFBF" w:themeColor="background1" w:themeShade="BF"/>
              <w:left w:val="single" w:sz="12" w:space="0" w:color="A6A6A6" w:themeColor="background1" w:themeShade="A6"/>
              <w:right w:val="single" w:sz="12" w:space="0" w:color="A6A6A6" w:themeColor="background1" w:themeShade="A6"/>
            </w:tcBorders>
            <w:shd w:val="clear" w:color="auto" w:fill="B8CCE4" w:themeFill="accent1" w:themeFillTint="66"/>
            <w:vAlign w:val="center"/>
          </w:tcPr>
          <w:p w14:paraId="501AA15B" w14:textId="77777777" w:rsidR="001C1BC7" w:rsidRPr="00153FB6" w:rsidRDefault="001C1BC7" w:rsidP="00912507">
            <w:pPr>
              <w:spacing w:after="0" w:line="259" w:lineRule="auto"/>
              <w:jc w:val="center"/>
              <w:rPr>
                <w:rFonts w:ascii="Arial" w:hAnsi="Arial" w:cs="Arial"/>
                <w:bCs/>
                <w:color w:val="000000"/>
                <w:sz w:val="14"/>
                <w:szCs w:val="16"/>
              </w:rPr>
            </w:pPr>
          </w:p>
        </w:tc>
      </w:tr>
      <w:tr w:rsidR="001E169C" w:rsidRPr="001C074A" w14:paraId="7018C6BC" w14:textId="77777777" w:rsidTr="004731B5">
        <w:trPr>
          <w:trHeight w:val="17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0E1B8851" w14:textId="77777777" w:rsidR="001C1BC7" w:rsidRPr="00472E52" w:rsidRDefault="001C1BC7" w:rsidP="00912507">
            <w:pPr>
              <w:spacing w:after="0" w:line="259" w:lineRule="auto"/>
              <w:rPr>
                <w:rFonts w:ascii="Arial" w:hAnsi="Arial" w:cs="Arial"/>
                <w:bCs/>
                <w:color w:val="000000"/>
                <w:sz w:val="14"/>
                <w:szCs w:val="14"/>
              </w:rPr>
            </w:pPr>
            <w:r w:rsidRPr="00472E52">
              <w:rPr>
                <w:rFonts w:ascii="Arial" w:hAnsi="Arial" w:cs="Arial"/>
                <w:b/>
                <w:bCs/>
                <w:color w:val="000000"/>
                <w:sz w:val="14"/>
                <w:szCs w:val="14"/>
              </w:rPr>
              <w:t>Adecuados</w:t>
            </w:r>
          </w:p>
        </w:tc>
        <w:tc>
          <w:tcPr>
            <w:tcW w:w="428" w:type="pct"/>
            <w:tcBorders>
              <w:top w:val="nil"/>
              <w:left w:val="nil"/>
              <w:bottom w:val="single" w:sz="4" w:space="0" w:color="BFBFBF" w:themeColor="background1" w:themeShade="BF"/>
              <w:right w:val="single" w:sz="4" w:space="0" w:color="BFBFBF" w:themeColor="background1" w:themeShade="BF"/>
            </w:tcBorders>
            <w:shd w:val="clear" w:color="auto" w:fill="auto"/>
            <w:vAlign w:val="center"/>
          </w:tcPr>
          <w:p w14:paraId="51494CFD" w14:textId="77777777" w:rsidR="001C1BC7" w:rsidRPr="00912507" w:rsidRDefault="001C1BC7" w:rsidP="00912507">
            <w:pPr>
              <w:spacing w:after="0"/>
              <w:jc w:val="center"/>
              <w:rPr>
                <w:rFonts w:ascii="Arial" w:hAnsi="Arial" w:cs="Arial"/>
                <w:b/>
                <w:bCs/>
                <w:color w:val="000000"/>
                <w:sz w:val="16"/>
                <w:szCs w:val="16"/>
              </w:rPr>
            </w:pPr>
            <w:r w:rsidRPr="00912507">
              <w:rPr>
                <w:rFonts w:ascii="Arial" w:eastAsiaTheme="minorHAnsi" w:hAnsi="Arial" w:cs="Arial"/>
                <w:b/>
                <w:color w:val="000000"/>
                <w:sz w:val="16"/>
                <w:szCs w:val="16"/>
                <w:lang w:eastAsia="en-US"/>
              </w:rPr>
              <w:t>24</w:t>
            </w:r>
          </w:p>
        </w:tc>
        <w:tc>
          <w:tcPr>
            <w:tcW w:w="504" w:type="pct"/>
            <w:tcBorders>
              <w:top w:val="nil"/>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auto"/>
            <w:vAlign w:val="center"/>
          </w:tcPr>
          <w:p w14:paraId="041B5D48" w14:textId="77777777" w:rsidR="001C1BC7" w:rsidRPr="00912507" w:rsidRDefault="001C1BC7" w:rsidP="00912507">
            <w:pPr>
              <w:spacing w:after="0"/>
              <w:jc w:val="center"/>
              <w:rPr>
                <w:rFonts w:ascii="Arial" w:eastAsiaTheme="minorHAnsi" w:hAnsi="Arial" w:cs="Arial"/>
                <w:b/>
                <w:sz w:val="16"/>
                <w:szCs w:val="16"/>
                <w:lang w:eastAsia="en-US"/>
              </w:rPr>
            </w:pPr>
            <w:r w:rsidRPr="00912507">
              <w:rPr>
                <w:rFonts w:ascii="Arial" w:eastAsiaTheme="minorHAnsi" w:hAnsi="Arial" w:cs="Arial"/>
                <w:b/>
                <w:color w:val="000000"/>
                <w:sz w:val="16"/>
                <w:szCs w:val="16"/>
                <w:lang w:eastAsia="en-US"/>
              </w:rPr>
              <w:t>24</w:t>
            </w:r>
          </w:p>
        </w:tc>
        <w:tc>
          <w:tcPr>
            <w:tcW w:w="427" w:type="pct"/>
            <w:tcBorders>
              <w:top w:val="nil"/>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auto"/>
            <w:vAlign w:val="center"/>
          </w:tcPr>
          <w:p w14:paraId="28D63EB1" w14:textId="77777777" w:rsidR="001C1BC7" w:rsidRPr="00912507" w:rsidRDefault="001C1BC7" w:rsidP="00912507">
            <w:pPr>
              <w:spacing w:after="0"/>
              <w:jc w:val="center"/>
              <w:rPr>
                <w:rFonts w:ascii="Arial" w:hAnsi="Arial" w:cs="Arial"/>
                <w:b/>
                <w:bCs/>
                <w:color w:val="000000"/>
                <w:sz w:val="16"/>
                <w:szCs w:val="16"/>
              </w:rPr>
            </w:pPr>
            <w:r w:rsidRPr="00912507">
              <w:rPr>
                <w:rFonts w:ascii="Arial" w:eastAsiaTheme="minorHAnsi" w:hAnsi="Arial" w:cs="Arial"/>
                <w:b/>
                <w:color w:val="000000"/>
                <w:sz w:val="16"/>
                <w:szCs w:val="16"/>
                <w:lang w:eastAsia="en-US"/>
              </w:rPr>
              <w:t>10</w:t>
            </w:r>
          </w:p>
        </w:tc>
        <w:tc>
          <w:tcPr>
            <w:tcW w:w="499" w:type="pct"/>
            <w:gridSpan w:val="2"/>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E2FD43B" w14:textId="77777777" w:rsidR="001C1BC7" w:rsidRPr="00912507" w:rsidRDefault="001C1BC7" w:rsidP="00912507">
            <w:pPr>
              <w:spacing w:after="0"/>
              <w:jc w:val="center"/>
              <w:rPr>
                <w:rFonts w:ascii="Arial" w:hAnsi="Arial" w:cs="Arial"/>
                <w:b/>
                <w:bCs/>
                <w:color w:val="000000"/>
                <w:sz w:val="16"/>
                <w:szCs w:val="16"/>
              </w:rPr>
            </w:pPr>
            <w:r w:rsidRPr="00912507">
              <w:rPr>
                <w:rFonts w:ascii="Arial" w:eastAsiaTheme="minorHAnsi" w:hAnsi="Arial" w:cs="Arial"/>
                <w:b/>
                <w:color w:val="000000"/>
                <w:sz w:val="16"/>
                <w:szCs w:val="16"/>
                <w:lang w:eastAsia="en-US"/>
              </w:rPr>
              <w:t>8</w:t>
            </w:r>
          </w:p>
        </w:tc>
        <w:tc>
          <w:tcPr>
            <w:tcW w:w="429" w:type="pct"/>
            <w:gridSpan w:val="2"/>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BEDC3A9" w14:textId="77777777" w:rsidR="001C1BC7" w:rsidRPr="00912507" w:rsidRDefault="001C1BC7" w:rsidP="00912507">
            <w:pPr>
              <w:spacing w:after="0"/>
              <w:jc w:val="center"/>
              <w:rPr>
                <w:rFonts w:ascii="Arial" w:hAnsi="Arial" w:cs="Arial"/>
                <w:b/>
                <w:bCs/>
                <w:color w:val="000000"/>
                <w:sz w:val="16"/>
                <w:szCs w:val="16"/>
              </w:rPr>
            </w:pPr>
            <w:r w:rsidRPr="00912507">
              <w:rPr>
                <w:rFonts w:ascii="Arial" w:eastAsiaTheme="minorHAnsi" w:hAnsi="Arial" w:cs="Arial"/>
                <w:b/>
                <w:color w:val="000000"/>
                <w:sz w:val="16"/>
                <w:szCs w:val="16"/>
                <w:lang w:eastAsia="en-US"/>
              </w:rPr>
              <w:t>9</w:t>
            </w:r>
          </w:p>
        </w:tc>
        <w:tc>
          <w:tcPr>
            <w:tcW w:w="500" w:type="pct"/>
            <w:gridSpan w:val="2"/>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B77F745" w14:textId="77777777" w:rsidR="001C1BC7" w:rsidRPr="00912507" w:rsidRDefault="001C1BC7" w:rsidP="00912507">
            <w:pPr>
              <w:spacing w:after="0"/>
              <w:jc w:val="center"/>
              <w:rPr>
                <w:rFonts w:ascii="Arial" w:hAnsi="Arial" w:cs="Arial"/>
                <w:b/>
                <w:bCs/>
                <w:color w:val="000000"/>
                <w:sz w:val="16"/>
                <w:szCs w:val="16"/>
              </w:rPr>
            </w:pPr>
            <w:r w:rsidRPr="00912507">
              <w:rPr>
                <w:rFonts w:ascii="Arial" w:eastAsiaTheme="minorHAnsi" w:hAnsi="Arial" w:cs="Arial"/>
                <w:b/>
                <w:color w:val="000000"/>
                <w:sz w:val="16"/>
                <w:szCs w:val="16"/>
                <w:lang w:eastAsia="en-US"/>
              </w:rPr>
              <w:t>23</w:t>
            </w:r>
          </w:p>
        </w:tc>
        <w:tc>
          <w:tcPr>
            <w:tcW w:w="428" w:type="pct"/>
            <w:tcBorders>
              <w:top w:val="nil"/>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auto"/>
            <w:vAlign w:val="center"/>
          </w:tcPr>
          <w:p w14:paraId="4455F9D8" w14:textId="77777777" w:rsidR="001C1BC7" w:rsidRPr="00912507" w:rsidRDefault="001C1BC7" w:rsidP="00912507">
            <w:pPr>
              <w:spacing w:after="0"/>
              <w:jc w:val="center"/>
              <w:rPr>
                <w:rFonts w:ascii="Arial" w:eastAsiaTheme="minorHAnsi" w:hAnsi="Arial" w:cs="Arial"/>
                <w:b/>
                <w:sz w:val="16"/>
                <w:szCs w:val="16"/>
                <w:lang w:val="es-ES" w:eastAsia="en-US"/>
              </w:rPr>
            </w:pPr>
            <w:r w:rsidRPr="00912507">
              <w:rPr>
                <w:rFonts w:ascii="Arial" w:eastAsiaTheme="minorHAnsi" w:hAnsi="Arial" w:cs="Arial"/>
                <w:b/>
                <w:color w:val="000000"/>
                <w:sz w:val="16"/>
                <w:szCs w:val="16"/>
                <w:lang w:eastAsia="en-US"/>
              </w:rPr>
              <w:t>25</w:t>
            </w:r>
          </w:p>
        </w:tc>
        <w:tc>
          <w:tcPr>
            <w:tcW w:w="571" w:type="pct"/>
            <w:tcBorders>
              <w:top w:val="nil"/>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auto"/>
            <w:vAlign w:val="center"/>
          </w:tcPr>
          <w:p w14:paraId="315E9CFA" w14:textId="77777777" w:rsidR="001C1BC7" w:rsidRPr="00912507" w:rsidRDefault="001C1BC7" w:rsidP="00912507">
            <w:pPr>
              <w:spacing w:after="0"/>
              <w:jc w:val="center"/>
              <w:rPr>
                <w:rFonts w:ascii="Arial" w:hAnsi="Arial" w:cs="Arial"/>
                <w:b/>
                <w:bCs/>
                <w:color w:val="000000"/>
                <w:sz w:val="16"/>
                <w:szCs w:val="16"/>
              </w:rPr>
            </w:pPr>
            <w:r w:rsidRPr="00912507">
              <w:rPr>
                <w:rFonts w:ascii="Arial" w:eastAsiaTheme="minorHAnsi" w:hAnsi="Arial" w:cs="Arial"/>
                <w:b/>
                <w:color w:val="000000"/>
                <w:sz w:val="16"/>
                <w:szCs w:val="16"/>
                <w:lang w:eastAsia="en-US"/>
              </w:rPr>
              <w:t>0</w:t>
            </w:r>
          </w:p>
        </w:tc>
        <w:tc>
          <w:tcPr>
            <w:tcW w:w="500" w:type="pct"/>
            <w:gridSpan w:val="2"/>
            <w:tcBorders>
              <w:top w:val="nil"/>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auto"/>
            <w:vAlign w:val="center"/>
          </w:tcPr>
          <w:p w14:paraId="15B8DD91" w14:textId="77777777" w:rsidR="001C1BC7" w:rsidRPr="00912507" w:rsidRDefault="001C1BC7" w:rsidP="00912507">
            <w:pPr>
              <w:spacing w:after="0"/>
              <w:jc w:val="center"/>
              <w:rPr>
                <w:rFonts w:ascii="Arial" w:hAnsi="Arial" w:cs="Arial"/>
                <w:b/>
                <w:bCs/>
                <w:color w:val="000000"/>
                <w:sz w:val="16"/>
                <w:szCs w:val="16"/>
              </w:rPr>
            </w:pPr>
            <w:r w:rsidRPr="00912507">
              <w:rPr>
                <w:rFonts w:ascii="Arial" w:eastAsiaTheme="minorHAnsi" w:hAnsi="Arial" w:cs="Arial"/>
                <w:b/>
                <w:color w:val="000000"/>
                <w:sz w:val="16"/>
                <w:szCs w:val="16"/>
                <w:lang w:eastAsia="en-US"/>
              </w:rPr>
              <w:t>23</w:t>
            </w:r>
          </w:p>
        </w:tc>
      </w:tr>
      <w:tr w:rsidR="001E169C" w:rsidRPr="001C074A" w14:paraId="09C56599" w14:textId="77777777" w:rsidTr="004731B5">
        <w:trPr>
          <w:trHeight w:val="17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018D09F2" w14:textId="613C6E56" w:rsidR="001C1BC7" w:rsidRPr="00472E52" w:rsidRDefault="001C1BC7" w:rsidP="001E169C">
            <w:pPr>
              <w:spacing w:after="0" w:line="259" w:lineRule="auto"/>
              <w:rPr>
                <w:rFonts w:ascii="Arial" w:hAnsi="Arial" w:cs="Arial"/>
                <w:b/>
                <w:bCs/>
                <w:color w:val="000000"/>
                <w:sz w:val="14"/>
                <w:szCs w:val="14"/>
              </w:rPr>
            </w:pPr>
            <w:r w:rsidRPr="00472E52">
              <w:rPr>
                <w:rFonts w:ascii="Arial" w:hAnsi="Arial" w:cs="Arial"/>
                <w:b/>
                <w:color w:val="000000"/>
                <w:sz w:val="14"/>
                <w:szCs w:val="14"/>
              </w:rPr>
              <w:t>% cumplimiento</w:t>
            </w:r>
          </w:p>
        </w:tc>
        <w:tc>
          <w:tcPr>
            <w:tcW w:w="428" w:type="pct"/>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vAlign w:val="center"/>
          </w:tcPr>
          <w:p w14:paraId="1AC32EE8"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92%</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auto"/>
            <w:vAlign w:val="center"/>
          </w:tcPr>
          <w:p w14:paraId="4CEB3148"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92%</w:t>
            </w:r>
          </w:p>
        </w:tc>
        <w:tc>
          <w:tcPr>
            <w:tcW w:w="427"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auto"/>
            <w:vAlign w:val="center"/>
          </w:tcPr>
          <w:p w14:paraId="75CE6292"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38%</w:t>
            </w:r>
          </w:p>
        </w:tc>
        <w:tc>
          <w:tcPr>
            <w:tcW w:w="49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9A8613F"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31%</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BA75813"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35%</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DEA8E7D"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88%</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auto"/>
            <w:vAlign w:val="center"/>
          </w:tcPr>
          <w:p w14:paraId="2A695D74"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96%</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auto"/>
            <w:vAlign w:val="center"/>
          </w:tcPr>
          <w:p w14:paraId="2732F15A"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0%</w:t>
            </w:r>
          </w:p>
        </w:tc>
        <w:tc>
          <w:tcPr>
            <w:tcW w:w="500"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auto"/>
            <w:vAlign w:val="center"/>
          </w:tcPr>
          <w:p w14:paraId="6861C4BD"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88%</w:t>
            </w:r>
          </w:p>
        </w:tc>
      </w:tr>
      <w:tr w:rsidR="001E169C" w:rsidRPr="001C074A" w14:paraId="155AC53A" w14:textId="77777777" w:rsidTr="004731B5">
        <w:trPr>
          <w:trHeight w:val="17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74D75760" w14:textId="77777777" w:rsidR="001C1BC7" w:rsidRPr="00472E52" w:rsidRDefault="001C1BC7" w:rsidP="00912507">
            <w:pPr>
              <w:spacing w:after="0" w:line="259" w:lineRule="auto"/>
              <w:rPr>
                <w:rFonts w:ascii="Arial" w:hAnsi="Arial" w:cs="Arial"/>
                <w:b/>
                <w:color w:val="000000"/>
                <w:sz w:val="14"/>
                <w:szCs w:val="14"/>
              </w:rPr>
            </w:pPr>
            <w:r w:rsidRPr="00472E52">
              <w:rPr>
                <w:rFonts w:ascii="Arial" w:hAnsi="Arial" w:cs="Arial"/>
                <w:b/>
                <w:color w:val="000000"/>
                <w:sz w:val="14"/>
                <w:szCs w:val="14"/>
              </w:rPr>
              <w:t>Inadecuados</w:t>
            </w:r>
          </w:p>
        </w:tc>
        <w:tc>
          <w:tcPr>
            <w:tcW w:w="428" w:type="pct"/>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vAlign w:val="center"/>
          </w:tcPr>
          <w:p w14:paraId="043FF1F1" w14:textId="77777777" w:rsidR="001C1BC7" w:rsidRPr="00912507" w:rsidRDefault="001C1BC7" w:rsidP="00912507">
            <w:pPr>
              <w:spacing w:after="0" w:line="259" w:lineRule="auto"/>
              <w:jc w:val="center"/>
              <w:rPr>
                <w:rFonts w:ascii="Arial" w:hAnsi="Arial" w:cs="Arial"/>
                <w:b/>
                <w:bCs/>
                <w:color w:val="000000"/>
                <w:sz w:val="16"/>
                <w:szCs w:val="16"/>
                <w:lang w:eastAsia="en-US"/>
              </w:rPr>
            </w:pPr>
            <w:r w:rsidRPr="00912507">
              <w:rPr>
                <w:rFonts w:ascii="Arial" w:eastAsiaTheme="minorHAnsi" w:hAnsi="Arial" w:cs="Arial"/>
                <w:b/>
                <w:color w:val="000000"/>
                <w:sz w:val="16"/>
                <w:szCs w:val="16"/>
                <w:lang w:eastAsia="en-US"/>
              </w:rPr>
              <w:t>2</w:t>
            </w:r>
          </w:p>
        </w:tc>
        <w:tc>
          <w:tcPr>
            <w:tcW w:w="5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auto"/>
            <w:vAlign w:val="center"/>
          </w:tcPr>
          <w:p w14:paraId="24316BF7" w14:textId="77777777" w:rsidR="001C1BC7" w:rsidRPr="00912507" w:rsidRDefault="001C1BC7" w:rsidP="00912507">
            <w:pPr>
              <w:spacing w:after="0" w:line="259" w:lineRule="auto"/>
              <w:jc w:val="center"/>
              <w:rPr>
                <w:rFonts w:ascii="Arial" w:eastAsiaTheme="minorHAnsi" w:hAnsi="Arial" w:cs="Arial"/>
                <w:b/>
                <w:sz w:val="16"/>
                <w:szCs w:val="16"/>
                <w:lang w:eastAsia="en-US"/>
              </w:rPr>
            </w:pPr>
            <w:r w:rsidRPr="00912507">
              <w:rPr>
                <w:rFonts w:ascii="Arial" w:eastAsiaTheme="minorHAnsi" w:hAnsi="Arial" w:cs="Arial"/>
                <w:b/>
                <w:color w:val="000000"/>
                <w:sz w:val="16"/>
                <w:szCs w:val="16"/>
                <w:lang w:eastAsia="en-US"/>
              </w:rPr>
              <w:t>2</w:t>
            </w:r>
          </w:p>
        </w:tc>
        <w:tc>
          <w:tcPr>
            <w:tcW w:w="427"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4" w:space="0" w:color="BFBFBF" w:themeColor="background1" w:themeShade="BF"/>
            </w:tcBorders>
            <w:shd w:val="clear" w:color="auto" w:fill="auto"/>
            <w:vAlign w:val="center"/>
          </w:tcPr>
          <w:p w14:paraId="1707AC2A" w14:textId="77777777" w:rsidR="001C1BC7" w:rsidRPr="00912507" w:rsidRDefault="001C1BC7" w:rsidP="00912507">
            <w:pPr>
              <w:spacing w:after="0" w:line="259" w:lineRule="auto"/>
              <w:jc w:val="center"/>
              <w:rPr>
                <w:rFonts w:ascii="Arial" w:eastAsiaTheme="minorHAnsi" w:hAnsi="Arial" w:cs="Arial"/>
                <w:b/>
                <w:sz w:val="16"/>
                <w:szCs w:val="16"/>
                <w:lang w:eastAsia="en-US"/>
              </w:rPr>
            </w:pPr>
            <w:r w:rsidRPr="00912507">
              <w:rPr>
                <w:rFonts w:ascii="Arial" w:eastAsiaTheme="minorHAnsi" w:hAnsi="Arial" w:cs="Arial"/>
                <w:b/>
                <w:color w:val="000000"/>
                <w:sz w:val="16"/>
                <w:szCs w:val="16"/>
                <w:lang w:eastAsia="en-US"/>
              </w:rPr>
              <w:t>16</w:t>
            </w:r>
          </w:p>
        </w:tc>
        <w:tc>
          <w:tcPr>
            <w:tcW w:w="49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C647B09" w14:textId="77777777" w:rsidR="001C1BC7" w:rsidRPr="00912507" w:rsidRDefault="001C1BC7" w:rsidP="00912507">
            <w:pPr>
              <w:spacing w:after="0" w:line="259" w:lineRule="auto"/>
              <w:jc w:val="center"/>
              <w:rPr>
                <w:rFonts w:ascii="Arial" w:eastAsiaTheme="minorHAnsi" w:hAnsi="Arial" w:cs="Arial"/>
                <w:b/>
                <w:sz w:val="16"/>
                <w:szCs w:val="16"/>
                <w:lang w:eastAsia="en-US"/>
              </w:rPr>
            </w:pPr>
            <w:r w:rsidRPr="00912507">
              <w:rPr>
                <w:rFonts w:ascii="Arial" w:eastAsiaTheme="minorHAnsi" w:hAnsi="Arial" w:cs="Arial"/>
                <w:b/>
                <w:color w:val="000000"/>
                <w:sz w:val="16"/>
                <w:szCs w:val="16"/>
                <w:lang w:eastAsia="en-US"/>
              </w:rPr>
              <w:t>18</w:t>
            </w:r>
          </w:p>
        </w:tc>
        <w:tc>
          <w:tcPr>
            <w:tcW w:w="42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5D0CF73" w14:textId="77777777" w:rsidR="001C1BC7" w:rsidRPr="00912507" w:rsidRDefault="001C1BC7" w:rsidP="00912507">
            <w:pPr>
              <w:spacing w:after="0" w:line="259" w:lineRule="auto"/>
              <w:jc w:val="center"/>
              <w:rPr>
                <w:rFonts w:ascii="Arial" w:eastAsiaTheme="minorHAnsi" w:hAnsi="Arial" w:cs="Arial"/>
                <w:b/>
                <w:sz w:val="16"/>
                <w:szCs w:val="16"/>
                <w:lang w:eastAsia="en-US"/>
              </w:rPr>
            </w:pPr>
            <w:r w:rsidRPr="00912507">
              <w:rPr>
                <w:rFonts w:ascii="Arial" w:eastAsiaTheme="minorHAnsi" w:hAnsi="Arial" w:cs="Arial"/>
                <w:b/>
                <w:color w:val="000000"/>
                <w:sz w:val="16"/>
                <w:szCs w:val="16"/>
                <w:lang w:eastAsia="en-US"/>
              </w:rPr>
              <w:t>17</w:t>
            </w:r>
          </w:p>
        </w:tc>
        <w:tc>
          <w:tcPr>
            <w:tcW w:w="5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6B35E0C" w14:textId="77777777" w:rsidR="001C1BC7" w:rsidRPr="00912507" w:rsidRDefault="001C1BC7" w:rsidP="00912507">
            <w:pPr>
              <w:spacing w:after="0" w:line="259" w:lineRule="auto"/>
              <w:jc w:val="center"/>
              <w:rPr>
                <w:rFonts w:ascii="Arial" w:eastAsiaTheme="minorHAnsi" w:hAnsi="Arial" w:cs="Arial"/>
                <w:b/>
                <w:sz w:val="16"/>
                <w:szCs w:val="16"/>
                <w:lang w:eastAsia="en-US"/>
              </w:rPr>
            </w:pPr>
            <w:r w:rsidRPr="00912507">
              <w:rPr>
                <w:rFonts w:ascii="Arial" w:eastAsiaTheme="minorHAnsi" w:hAnsi="Arial" w:cs="Arial"/>
                <w:b/>
                <w:color w:val="000000"/>
                <w:sz w:val="16"/>
                <w:szCs w:val="16"/>
                <w:lang w:eastAsia="en-US"/>
              </w:rPr>
              <w:t>3</w:t>
            </w:r>
          </w:p>
        </w:tc>
        <w:tc>
          <w:tcPr>
            <w:tcW w:w="4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auto"/>
            <w:vAlign w:val="center"/>
          </w:tcPr>
          <w:p w14:paraId="6A2BC215" w14:textId="77777777" w:rsidR="001C1BC7" w:rsidRPr="00912507" w:rsidRDefault="001C1BC7" w:rsidP="00912507">
            <w:pPr>
              <w:spacing w:after="0" w:line="259" w:lineRule="auto"/>
              <w:jc w:val="center"/>
              <w:rPr>
                <w:rFonts w:ascii="Arial" w:hAnsi="Arial" w:cs="Arial"/>
                <w:b/>
                <w:bCs/>
                <w:color w:val="000000"/>
                <w:sz w:val="16"/>
                <w:szCs w:val="16"/>
              </w:rPr>
            </w:pPr>
            <w:r w:rsidRPr="00912507">
              <w:rPr>
                <w:rFonts w:ascii="Arial" w:eastAsiaTheme="minorHAnsi" w:hAnsi="Arial" w:cs="Arial"/>
                <w:b/>
                <w:color w:val="000000"/>
                <w:sz w:val="16"/>
                <w:szCs w:val="16"/>
                <w:lang w:eastAsia="en-US"/>
              </w:rPr>
              <w:t>1</w:t>
            </w:r>
          </w:p>
        </w:tc>
        <w:tc>
          <w:tcPr>
            <w:tcW w:w="571" w:type="pct"/>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auto"/>
            <w:vAlign w:val="center"/>
          </w:tcPr>
          <w:p w14:paraId="2BC183A9" w14:textId="77777777" w:rsidR="001C1BC7" w:rsidRPr="00912507" w:rsidRDefault="001C1BC7" w:rsidP="00912507">
            <w:pPr>
              <w:spacing w:after="0" w:line="259" w:lineRule="auto"/>
              <w:jc w:val="center"/>
              <w:rPr>
                <w:rFonts w:ascii="Arial" w:eastAsiaTheme="minorHAnsi" w:hAnsi="Arial" w:cs="Arial"/>
                <w:b/>
                <w:sz w:val="16"/>
                <w:szCs w:val="16"/>
                <w:lang w:eastAsia="en-US"/>
              </w:rPr>
            </w:pPr>
            <w:r w:rsidRPr="00912507">
              <w:rPr>
                <w:rFonts w:ascii="Arial" w:eastAsiaTheme="minorHAnsi" w:hAnsi="Arial" w:cs="Arial"/>
                <w:b/>
                <w:color w:val="000000"/>
                <w:sz w:val="16"/>
                <w:szCs w:val="16"/>
                <w:lang w:eastAsia="en-US"/>
              </w:rPr>
              <w:t>26</w:t>
            </w:r>
          </w:p>
        </w:tc>
        <w:tc>
          <w:tcPr>
            <w:tcW w:w="500" w:type="pct"/>
            <w:gridSpan w:val="2"/>
            <w:tcBorders>
              <w:top w:val="single" w:sz="4" w:space="0" w:color="BFBFBF" w:themeColor="background1" w:themeShade="BF"/>
              <w:left w:val="single" w:sz="12" w:space="0" w:color="A6A6A6" w:themeColor="background1" w:themeShade="A6"/>
              <w:bottom w:val="single" w:sz="4" w:space="0" w:color="BFBFBF" w:themeColor="background1" w:themeShade="BF"/>
              <w:right w:val="single" w:sz="12" w:space="0" w:color="A6A6A6" w:themeColor="background1" w:themeShade="A6"/>
            </w:tcBorders>
            <w:shd w:val="clear" w:color="auto" w:fill="auto"/>
            <w:vAlign w:val="center"/>
          </w:tcPr>
          <w:p w14:paraId="39E4B0AE" w14:textId="77777777" w:rsidR="001C1BC7" w:rsidRPr="00912507" w:rsidRDefault="001C1BC7" w:rsidP="00912507">
            <w:pPr>
              <w:spacing w:after="0" w:line="259" w:lineRule="auto"/>
              <w:jc w:val="center"/>
              <w:rPr>
                <w:rFonts w:ascii="Arial" w:eastAsiaTheme="minorHAnsi" w:hAnsi="Arial" w:cs="Arial"/>
                <w:b/>
                <w:sz w:val="16"/>
                <w:szCs w:val="16"/>
                <w:lang w:eastAsia="en-US"/>
              </w:rPr>
            </w:pPr>
            <w:r w:rsidRPr="00912507">
              <w:rPr>
                <w:rFonts w:ascii="Arial" w:eastAsiaTheme="minorHAnsi" w:hAnsi="Arial" w:cs="Arial"/>
                <w:b/>
                <w:color w:val="000000"/>
                <w:sz w:val="16"/>
                <w:szCs w:val="16"/>
                <w:lang w:eastAsia="en-US"/>
              </w:rPr>
              <w:t>3</w:t>
            </w:r>
          </w:p>
        </w:tc>
      </w:tr>
      <w:tr w:rsidR="001E169C" w:rsidRPr="001C074A" w14:paraId="03A4FE47" w14:textId="77777777" w:rsidTr="004731B5">
        <w:trPr>
          <w:trHeight w:val="170"/>
          <w:jc w:val="center"/>
        </w:trPr>
        <w:tc>
          <w:tcPr>
            <w:tcW w:w="714" w:type="pct"/>
            <w:tcBorders>
              <w:top w:val="single" w:sz="4" w:space="0" w:color="BFBFBF" w:themeColor="background1" w:themeShade="BF"/>
              <w:bottom w:val="single" w:sz="4" w:space="0" w:color="BFBFBF" w:themeColor="background1" w:themeShade="BF"/>
              <w:right w:val="single" w:sz="12" w:space="0" w:color="A6A6A6" w:themeColor="background1" w:themeShade="A6"/>
            </w:tcBorders>
            <w:shd w:val="clear" w:color="auto" w:fill="B8CCE4" w:themeFill="accent1" w:themeFillTint="66"/>
            <w:vAlign w:val="center"/>
          </w:tcPr>
          <w:p w14:paraId="564CF685" w14:textId="77777777" w:rsidR="001C1BC7" w:rsidRPr="00472E52" w:rsidRDefault="001C1BC7" w:rsidP="00912507">
            <w:pPr>
              <w:spacing w:after="0" w:line="259" w:lineRule="auto"/>
              <w:ind w:right="-69"/>
              <w:rPr>
                <w:rFonts w:ascii="Arial" w:hAnsi="Arial" w:cs="Arial"/>
                <w:b/>
                <w:color w:val="000000"/>
                <w:sz w:val="14"/>
                <w:szCs w:val="14"/>
              </w:rPr>
            </w:pPr>
            <w:r w:rsidRPr="00472E52">
              <w:rPr>
                <w:rFonts w:ascii="Arial" w:hAnsi="Arial" w:cs="Arial"/>
                <w:b/>
                <w:color w:val="000000"/>
                <w:sz w:val="14"/>
                <w:szCs w:val="14"/>
              </w:rPr>
              <w:t>% de no cumplimiento</w:t>
            </w:r>
          </w:p>
        </w:tc>
        <w:tc>
          <w:tcPr>
            <w:tcW w:w="428" w:type="pct"/>
            <w:tcBorders>
              <w:top w:val="single" w:sz="4" w:space="0" w:color="BFBFBF" w:themeColor="background1" w:themeShade="BF"/>
              <w:left w:val="nil"/>
              <w:bottom w:val="single" w:sz="12" w:space="0" w:color="A6A6A6" w:themeColor="background1" w:themeShade="A6"/>
              <w:right w:val="single" w:sz="4" w:space="0" w:color="BFBFBF" w:themeColor="background1" w:themeShade="BF"/>
            </w:tcBorders>
            <w:shd w:val="clear" w:color="auto" w:fill="auto"/>
            <w:vAlign w:val="center"/>
          </w:tcPr>
          <w:p w14:paraId="619A2BD9"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8%</w:t>
            </w:r>
          </w:p>
        </w:tc>
        <w:tc>
          <w:tcPr>
            <w:tcW w:w="504" w:type="pct"/>
            <w:tcBorders>
              <w:top w:val="single" w:sz="4" w:space="0" w:color="BFBFBF" w:themeColor="background1" w:themeShade="BF"/>
              <w:left w:val="single" w:sz="4" w:space="0" w:color="BFBFBF" w:themeColor="background1" w:themeShade="BF"/>
              <w:bottom w:val="single" w:sz="12" w:space="0" w:color="A6A6A6" w:themeColor="background1" w:themeShade="A6"/>
              <w:right w:val="single" w:sz="12" w:space="0" w:color="A6A6A6" w:themeColor="background1" w:themeShade="A6"/>
            </w:tcBorders>
            <w:shd w:val="clear" w:color="auto" w:fill="auto"/>
            <w:vAlign w:val="center"/>
          </w:tcPr>
          <w:p w14:paraId="7291145F"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8%</w:t>
            </w:r>
          </w:p>
        </w:tc>
        <w:tc>
          <w:tcPr>
            <w:tcW w:w="427" w:type="pct"/>
            <w:tcBorders>
              <w:top w:val="single" w:sz="4" w:space="0" w:color="BFBFBF" w:themeColor="background1" w:themeShade="BF"/>
              <w:left w:val="single" w:sz="12" w:space="0" w:color="A6A6A6" w:themeColor="background1" w:themeShade="A6"/>
              <w:bottom w:val="single" w:sz="12" w:space="0" w:color="A6A6A6" w:themeColor="background1" w:themeShade="A6"/>
              <w:right w:val="single" w:sz="4" w:space="0" w:color="BFBFBF" w:themeColor="background1" w:themeShade="BF"/>
            </w:tcBorders>
            <w:shd w:val="clear" w:color="auto" w:fill="auto"/>
            <w:vAlign w:val="center"/>
          </w:tcPr>
          <w:p w14:paraId="42C779F8"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62%</w:t>
            </w:r>
          </w:p>
        </w:tc>
        <w:tc>
          <w:tcPr>
            <w:tcW w:w="499" w:type="pct"/>
            <w:gridSpan w:val="2"/>
            <w:tcBorders>
              <w:top w:val="single" w:sz="4" w:space="0" w:color="BFBFBF" w:themeColor="background1" w:themeShade="BF"/>
              <w:left w:val="single" w:sz="4" w:space="0" w:color="BFBFBF" w:themeColor="background1" w:themeShade="BF"/>
              <w:bottom w:val="single" w:sz="12" w:space="0" w:color="A6A6A6" w:themeColor="background1" w:themeShade="A6"/>
              <w:right w:val="single" w:sz="4" w:space="0" w:color="BFBFBF" w:themeColor="background1" w:themeShade="BF"/>
            </w:tcBorders>
            <w:shd w:val="clear" w:color="auto" w:fill="auto"/>
            <w:vAlign w:val="center"/>
          </w:tcPr>
          <w:p w14:paraId="799F09DD"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69%</w:t>
            </w:r>
          </w:p>
        </w:tc>
        <w:tc>
          <w:tcPr>
            <w:tcW w:w="429" w:type="pct"/>
            <w:gridSpan w:val="2"/>
            <w:tcBorders>
              <w:top w:val="single" w:sz="4" w:space="0" w:color="BFBFBF" w:themeColor="background1" w:themeShade="BF"/>
              <w:left w:val="single" w:sz="4" w:space="0" w:color="BFBFBF" w:themeColor="background1" w:themeShade="BF"/>
              <w:bottom w:val="single" w:sz="12" w:space="0" w:color="A6A6A6" w:themeColor="background1" w:themeShade="A6"/>
              <w:right w:val="single" w:sz="4" w:space="0" w:color="BFBFBF" w:themeColor="background1" w:themeShade="BF"/>
            </w:tcBorders>
            <w:shd w:val="clear" w:color="auto" w:fill="auto"/>
            <w:vAlign w:val="center"/>
          </w:tcPr>
          <w:p w14:paraId="654A5D44"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65%</w:t>
            </w:r>
          </w:p>
        </w:tc>
        <w:tc>
          <w:tcPr>
            <w:tcW w:w="500" w:type="pct"/>
            <w:gridSpan w:val="2"/>
            <w:tcBorders>
              <w:top w:val="single" w:sz="4" w:space="0" w:color="BFBFBF" w:themeColor="background1" w:themeShade="BF"/>
              <w:left w:val="single" w:sz="4" w:space="0" w:color="BFBFBF" w:themeColor="background1" w:themeShade="BF"/>
              <w:bottom w:val="single" w:sz="12" w:space="0" w:color="A6A6A6" w:themeColor="background1" w:themeShade="A6"/>
              <w:right w:val="single" w:sz="4" w:space="0" w:color="BFBFBF" w:themeColor="background1" w:themeShade="BF"/>
            </w:tcBorders>
            <w:shd w:val="clear" w:color="auto" w:fill="auto"/>
            <w:vAlign w:val="center"/>
          </w:tcPr>
          <w:p w14:paraId="70E8EED0"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12%</w:t>
            </w:r>
          </w:p>
        </w:tc>
        <w:tc>
          <w:tcPr>
            <w:tcW w:w="428" w:type="pct"/>
            <w:tcBorders>
              <w:top w:val="single" w:sz="4" w:space="0" w:color="BFBFBF" w:themeColor="background1" w:themeShade="BF"/>
              <w:left w:val="single" w:sz="4" w:space="0" w:color="BFBFBF" w:themeColor="background1" w:themeShade="BF"/>
              <w:bottom w:val="single" w:sz="12" w:space="0" w:color="A6A6A6" w:themeColor="background1" w:themeShade="A6"/>
              <w:right w:val="single" w:sz="12" w:space="0" w:color="A6A6A6" w:themeColor="background1" w:themeShade="A6"/>
            </w:tcBorders>
            <w:shd w:val="clear" w:color="auto" w:fill="auto"/>
            <w:vAlign w:val="center"/>
          </w:tcPr>
          <w:p w14:paraId="331E9E18"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4%</w:t>
            </w:r>
          </w:p>
        </w:tc>
        <w:tc>
          <w:tcPr>
            <w:tcW w:w="571" w:type="pct"/>
            <w:tcBorders>
              <w:top w:val="single" w:sz="4" w:space="0" w:color="BFBFBF" w:themeColor="background1" w:themeShade="BF"/>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auto"/>
            <w:vAlign w:val="center"/>
          </w:tcPr>
          <w:p w14:paraId="38A3D45D"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100%</w:t>
            </w:r>
          </w:p>
        </w:tc>
        <w:tc>
          <w:tcPr>
            <w:tcW w:w="500" w:type="pct"/>
            <w:gridSpan w:val="2"/>
            <w:tcBorders>
              <w:top w:val="single" w:sz="4" w:space="0" w:color="BFBFBF" w:themeColor="background1" w:themeShade="BF"/>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auto"/>
            <w:vAlign w:val="center"/>
          </w:tcPr>
          <w:p w14:paraId="0016BEDE" w14:textId="77777777" w:rsidR="001C1BC7" w:rsidRPr="00912507" w:rsidRDefault="001C1BC7" w:rsidP="00912507">
            <w:pPr>
              <w:spacing w:after="0" w:line="259" w:lineRule="auto"/>
              <w:jc w:val="center"/>
              <w:rPr>
                <w:rFonts w:ascii="Arial" w:eastAsiaTheme="minorHAnsi" w:hAnsi="Arial" w:cs="Arial"/>
                <w:color w:val="000000"/>
                <w:sz w:val="16"/>
                <w:szCs w:val="16"/>
                <w:lang w:eastAsia="en-US"/>
              </w:rPr>
            </w:pPr>
            <w:r w:rsidRPr="00912507">
              <w:rPr>
                <w:rFonts w:ascii="Arial" w:eastAsiaTheme="minorHAnsi" w:hAnsi="Arial" w:cs="Arial"/>
                <w:color w:val="000000"/>
                <w:sz w:val="16"/>
                <w:szCs w:val="16"/>
                <w:lang w:eastAsia="en-US"/>
              </w:rPr>
              <w:t>12%</w:t>
            </w:r>
          </w:p>
        </w:tc>
      </w:tr>
      <w:tr w:rsidR="001C1BC7" w:rsidRPr="001C074A" w14:paraId="186A9570" w14:textId="77777777" w:rsidTr="001E169C">
        <w:trPr>
          <w:trHeight w:val="276"/>
          <w:jc w:val="center"/>
        </w:trPr>
        <w:tc>
          <w:tcPr>
            <w:tcW w:w="5000" w:type="pct"/>
            <w:gridSpan w:val="14"/>
            <w:tcBorders>
              <w:top w:val="single" w:sz="4" w:space="0" w:color="BFBFBF" w:themeColor="background1" w:themeShade="BF"/>
            </w:tcBorders>
          </w:tcPr>
          <w:p w14:paraId="6BBBA30A" w14:textId="51470042" w:rsidR="001C1BC7" w:rsidRPr="00153FB6" w:rsidRDefault="001C1BC7" w:rsidP="00153FB6">
            <w:pPr>
              <w:spacing w:after="0" w:line="259" w:lineRule="auto"/>
              <w:jc w:val="both"/>
              <w:rPr>
                <w:rFonts w:ascii="Arial" w:eastAsiaTheme="minorHAnsi" w:hAnsi="Arial" w:cs="Arial"/>
                <w:sz w:val="14"/>
                <w:szCs w:val="14"/>
                <w:lang w:val="es-ES" w:eastAsia="en-US"/>
              </w:rPr>
            </w:pPr>
            <w:r w:rsidRPr="00153FB6">
              <w:rPr>
                <w:rFonts w:ascii="Arial" w:hAnsi="Arial" w:cs="Arial"/>
                <w:b/>
                <w:bCs/>
                <w:color w:val="000000"/>
                <w:sz w:val="14"/>
                <w:szCs w:val="14"/>
              </w:rPr>
              <w:t xml:space="preserve">Fuente: </w:t>
            </w:r>
            <w:r w:rsidRPr="00153FB6">
              <w:rPr>
                <w:rFonts w:ascii="Arial" w:eastAsiaTheme="minorHAnsi" w:hAnsi="Arial" w:cs="Arial"/>
                <w:bCs/>
                <w:sz w:val="14"/>
                <w:szCs w:val="14"/>
                <w:lang w:eastAsia="en-US"/>
              </w:rPr>
              <w:t xml:space="preserve">Elaborado por la ASEQROO, con base en la información proporcionada por el </w:t>
            </w:r>
            <w:r w:rsidR="00961285" w:rsidRPr="00153FB6">
              <w:rPr>
                <w:rFonts w:ascii="Arial" w:eastAsiaTheme="minorHAnsi" w:hAnsi="Arial" w:cs="Arial"/>
                <w:bCs/>
                <w:sz w:val="14"/>
                <w:szCs w:val="14"/>
                <w:lang w:eastAsia="en-US"/>
              </w:rPr>
              <w:t>Ayuntamiento del M</w:t>
            </w:r>
            <w:r w:rsidRPr="00153FB6">
              <w:rPr>
                <w:rFonts w:ascii="Arial" w:eastAsiaTheme="minorHAnsi" w:hAnsi="Arial" w:cs="Arial"/>
                <w:bCs/>
                <w:sz w:val="14"/>
                <w:szCs w:val="14"/>
                <w:lang w:eastAsia="en-US"/>
              </w:rPr>
              <w:t xml:space="preserve">unicipio de Felipe Carrillo Puerto, Quintana Roo, correspondiente al Programa Presupuestario E010 del ejercicio fiscal 2021 y conforme a </w:t>
            </w:r>
            <w:r w:rsidRPr="00153FB6">
              <w:rPr>
                <w:rFonts w:ascii="Arial" w:eastAsiaTheme="minorHAnsi" w:hAnsi="Arial" w:cs="Arial"/>
                <w:sz w:val="14"/>
                <w:szCs w:val="14"/>
                <w:lang w:val="es-ES" w:eastAsia="en-US"/>
              </w:rPr>
              <w:t xml:space="preserve">la Guía para el diseño de la Matriz de Indicadores para Resultados y la Guía para el Diseño de Indicadores estratégicos de la SHCP. </w:t>
            </w:r>
          </w:p>
        </w:tc>
      </w:tr>
    </w:tbl>
    <w:p w14:paraId="01B75A7E" w14:textId="77777777" w:rsidR="001E169C" w:rsidRPr="0062247D" w:rsidRDefault="001E169C" w:rsidP="001E169C">
      <w:pPr>
        <w:spacing w:after="0"/>
        <w:jc w:val="both"/>
        <w:rPr>
          <w:rFonts w:ascii="Arial" w:eastAsiaTheme="minorHAnsi" w:hAnsi="Arial" w:cs="Arial"/>
          <w:bCs/>
          <w:sz w:val="20"/>
          <w:szCs w:val="20"/>
          <w:lang w:val="es-ES" w:eastAsia="en-US"/>
        </w:rPr>
      </w:pPr>
    </w:p>
    <w:p w14:paraId="33B5E902" w14:textId="6800B0BE" w:rsidR="001C1BC7" w:rsidRPr="0062247D" w:rsidRDefault="001C1BC7" w:rsidP="00CD3906">
      <w:pPr>
        <w:spacing w:after="0"/>
        <w:jc w:val="both"/>
        <w:rPr>
          <w:rFonts w:ascii="Arial" w:eastAsiaTheme="minorHAnsi" w:hAnsi="Arial" w:cs="Arial"/>
          <w:bCs/>
          <w:sz w:val="24"/>
          <w:szCs w:val="24"/>
          <w:lang w:val="es-ES" w:eastAsia="en-US"/>
        </w:rPr>
      </w:pPr>
      <w:r w:rsidRPr="0062247D">
        <w:rPr>
          <w:rFonts w:ascii="Arial" w:eastAsiaTheme="minorHAnsi" w:hAnsi="Arial" w:cs="Arial"/>
          <w:bCs/>
          <w:sz w:val="24"/>
          <w:szCs w:val="24"/>
          <w:lang w:val="es-ES" w:eastAsia="en-US"/>
        </w:rPr>
        <w:t xml:space="preserve">A continuación, se presenta el resumen de la valoración realizada de cada uno de los elementos analizados de las matrices de indicadores para resultados relacionados con la lógica horizontal, así como las fichas técnicas de indicadores correspondientes de los </w:t>
      </w:r>
      <w:r w:rsidR="00D72800" w:rsidRPr="0062247D">
        <w:rPr>
          <w:rFonts w:ascii="Arial" w:eastAsiaTheme="minorHAnsi" w:hAnsi="Arial" w:cs="Arial"/>
          <w:bCs/>
          <w:sz w:val="24"/>
          <w:szCs w:val="24"/>
          <w:lang w:val="es-ES" w:eastAsia="en-US"/>
        </w:rPr>
        <w:t>P</w:t>
      </w:r>
      <w:r w:rsidRPr="0062247D">
        <w:rPr>
          <w:rFonts w:ascii="Arial" w:eastAsiaTheme="minorHAnsi" w:hAnsi="Arial" w:cs="Arial"/>
          <w:bCs/>
          <w:sz w:val="24"/>
          <w:szCs w:val="24"/>
          <w:lang w:val="es-ES" w:eastAsia="en-US"/>
        </w:rPr>
        <w:t>rogramas presupuestarios E005 Desarrollo Humano Integral y E010 Crecimiento Económico Sostenible:</w:t>
      </w:r>
    </w:p>
    <w:p w14:paraId="64B8AE7E" w14:textId="4FA77F13" w:rsidR="001C1BC7" w:rsidRDefault="001C1BC7" w:rsidP="00FE2F0B">
      <w:pPr>
        <w:spacing w:after="0" w:line="259" w:lineRule="auto"/>
        <w:jc w:val="center"/>
        <w:rPr>
          <w:rFonts w:ascii="Arial" w:eastAsiaTheme="minorHAnsi" w:hAnsi="Arial" w:cs="Arial"/>
          <w:b/>
          <w:sz w:val="20"/>
          <w:szCs w:val="18"/>
          <w:lang w:eastAsia="en-US"/>
        </w:rPr>
      </w:pPr>
      <w:r>
        <w:rPr>
          <w:rFonts w:ascii="Arial" w:eastAsiaTheme="minorHAnsi" w:hAnsi="Arial" w:cs="Arial"/>
          <w:b/>
          <w:sz w:val="20"/>
          <w:szCs w:val="18"/>
          <w:lang w:eastAsia="en-US"/>
        </w:rPr>
        <w:lastRenderedPageBreak/>
        <w:t>Tabla 3</w:t>
      </w:r>
      <w:r w:rsidRPr="00C41B81">
        <w:rPr>
          <w:rFonts w:ascii="Arial" w:eastAsiaTheme="minorHAnsi" w:hAnsi="Arial" w:cs="Arial"/>
          <w:b/>
          <w:sz w:val="20"/>
          <w:szCs w:val="18"/>
          <w:lang w:eastAsia="en-US"/>
        </w:rPr>
        <w:t>. Concentrado de Resultados de lo</w:t>
      </w:r>
      <w:r w:rsidR="009A24B9">
        <w:rPr>
          <w:rFonts w:ascii="Arial" w:eastAsiaTheme="minorHAnsi" w:hAnsi="Arial" w:cs="Arial"/>
          <w:b/>
          <w:sz w:val="20"/>
          <w:szCs w:val="18"/>
          <w:lang w:eastAsia="en-US"/>
        </w:rPr>
        <w:t>s Programas p</w:t>
      </w:r>
      <w:r w:rsidRPr="00C41B81">
        <w:rPr>
          <w:rFonts w:ascii="Arial" w:eastAsiaTheme="minorHAnsi" w:hAnsi="Arial" w:cs="Arial"/>
          <w:b/>
          <w:sz w:val="20"/>
          <w:szCs w:val="18"/>
          <w:lang w:eastAsia="en-US"/>
        </w:rPr>
        <w:t>resupuestarios analizados.</w:t>
      </w:r>
    </w:p>
    <w:p w14:paraId="67C2D6A3" w14:textId="77777777" w:rsidR="00B06F81" w:rsidRPr="00B06F81" w:rsidRDefault="00B06F81" w:rsidP="00FE2F0B">
      <w:pPr>
        <w:spacing w:after="0" w:line="259" w:lineRule="auto"/>
        <w:jc w:val="center"/>
        <w:rPr>
          <w:rFonts w:ascii="Arial" w:eastAsiaTheme="minorHAnsi" w:hAnsi="Arial" w:cs="Arial"/>
          <w:b/>
          <w:sz w:val="6"/>
          <w:szCs w:val="6"/>
          <w:lang w:eastAsia="en-US"/>
        </w:rPr>
      </w:pPr>
    </w:p>
    <w:tbl>
      <w:tblPr>
        <w:tblW w:w="5234" w:type="pct"/>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ayout w:type="fixed"/>
        <w:tblLook w:val="04A0" w:firstRow="1" w:lastRow="0" w:firstColumn="1" w:lastColumn="0" w:noHBand="0" w:noVBand="1"/>
      </w:tblPr>
      <w:tblGrid>
        <w:gridCol w:w="1131"/>
        <w:gridCol w:w="424"/>
        <w:gridCol w:w="426"/>
        <w:gridCol w:w="424"/>
        <w:gridCol w:w="426"/>
        <w:gridCol w:w="436"/>
        <w:gridCol w:w="570"/>
        <w:gridCol w:w="557"/>
        <w:gridCol w:w="426"/>
        <w:gridCol w:w="426"/>
        <w:gridCol w:w="432"/>
        <w:gridCol w:w="424"/>
        <w:gridCol w:w="570"/>
        <w:gridCol w:w="426"/>
        <w:gridCol w:w="426"/>
        <w:gridCol w:w="551"/>
        <w:gridCol w:w="580"/>
        <w:gridCol w:w="412"/>
        <w:gridCol w:w="568"/>
      </w:tblGrid>
      <w:tr w:rsidR="0059234F" w:rsidRPr="001C074A" w14:paraId="2EC49CE8" w14:textId="77777777" w:rsidTr="0059234F">
        <w:trPr>
          <w:cantSplit/>
          <w:trHeight w:val="256"/>
        </w:trPr>
        <w:tc>
          <w:tcPr>
            <w:tcW w:w="587" w:type="pct"/>
            <w:vMerge w:val="restart"/>
            <w:shd w:val="clear" w:color="auto" w:fill="B8CCE4" w:themeFill="accent1" w:themeFillTint="66"/>
            <w:textDirection w:val="btLr"/>
          </w:tcPr>
          <w:p w14:paraId="512ACC36" w14:textId="77777777" w:rsidR="00390938" w:rsidRPr="001C074A" w:rsidRDefault="00390938" w:rsidP="005370AD">
            <w:pPr>
              <w:spacing w:after="0"/>
              <w:ind w:left="164" w:right="113"/>
              <w:contextualSpacing/>
              <w:jc w:val="center"/>
              <w:rPr>
                <w:rFonts w:ascii="Arial" w:eastAsia="Calibri" w:hAnsi="Arial" w:cs="Arial"/>
                <w:b/>
                <w:sz w:val="14"/>
                <w:szCs w:val="14"/>
                <w:lang w:eastAsia="en-US"/>
              </w:rPr>
            </w:pPr>
          </w:p>
          <w:p w14:paraId="71E90A4E" w14:textId="77777777" w:rsidR="00390938" w:rsidRPr="001C074A" w:rsidRDefault="00390938" w:rsidP="005370AD">
            <w:pPr>
              <w:spacing w:after="0"/>
              <w:ind w:left="164" w:right="113"/>
              <w:contextualSpacing/>
              <w:jc w:val="center"/>
              <w:rPr>
                <w:rFonts w:ascii="Arial" w:eastAsia="Calibri" w:hAnsi="Arial" w:cs="Arial"/>
                <w:b/>
                <w:sz w:val="14"/>
                <w:szCs w:val="14"/>
                <w:lang w:eastAsia="en-US"/>
              </w:rPr>
            </w:pPr>
          </w:p>
          <w:p w14:paraId="143D589C" w14:textId="77777777" w:rsidR="00390938" w:rsidRPr="001C074A" w:rsidRDefault="00390938" w:rsidP="005370AD">
            <w:pPr>
              <w:spacing w:after="0"/>
              <w:ind w:left="164" w:right="113"/>
              <w:contextualSpacing/>
              <w:jc w:val="center"/>
              <w:rPr>
                <w:rFonts w:ascii="Arial" w:eastAsia="Calibri" w:hAnsi="Arial" w:cs="Arial"/>
                <w:b/>
                <w:sz w:val="14"/>
                <w:szCs w:val="14"/>
                <w:lang w:eastAsia="en-US"/>
              </w:rPr>
            </w:pPr>
            <w:r w:rsidRPr="001C074A">
              <w:rPr>
                <w:rFonts w:ascii="Arial" w:eastAsia="Calibri" w:hAnsi="Arial" w:cs="Arial"/>
                <w:b/>
                <w:sz w:val="14"/>
                <w:szCs w:val="14"/>
                <w:lang w:eastAsia="en-US"/>
              </w:rPr>
              <w:t>PROGRAMA</w:t>
            </w:r>
          </w:p>
          <w:p w14:paraId="107D1F55" w14:textId="77777777" w:rsidR="00390938" w:rsidRPr="001C074A" w:rsidRDefault="00390938" w:rsidP="005370AD">
            <w:pPr>
              <w:spacing w:after="0"/>
              <w:ind w:left="164" w:right="113"/>
              <w:contextualSpacing/>
              <w:jc w:val="center"/>
              <w:rPr>
                <w:rFonts w:ascii="Arial" w:eastAsia="Calibri" w:hAnsi="Arial" w:cs="Arial"/>
                <w:b/>
                <w:sz w:val="14"/>
                <w:szCs w:val="14"/>
                <w:lang w:eastAsia="en-US"/>
              </w:rPr>
            </w:pPr>
            <w:r w:rsidRPr="001C074A">
              <w:rPr>
                <w:rFonts w:ascii="Arial" w:eastAsia="Calibri" w:hAnsi="Arial" w:cs="Arial"/>
                <w:b/>
                <w:sz w:val="14"/>
                <w:szCs w:val="14"/>
                <w:lang w:eastAsia="en-US"/>
              </w:rPr>
              <w:t>PRESUPUESTARIO</w:t>
            </w:r>
          </w:p>
          <w:p w14:paraId="2B27BE5F" w14:textId="77777777" w:rsidR="00390938" w:rsidRPr="001C074A" w:rsidRDefault="00390938" w:rsidP="005370AD">
            <w:pPr>
              <w:spacing w:after="0"/>
              <w:jc w:val="center"/>
              <w:rPr>
                <w:rFonts w:ascii="Arial" w:eastAsiaTheme="minorHAnsi" w:hAnsi="Arial" w:cs="Arial"/>
                <w:b/>
                <w:sz w:val="14"/>
                <w:szCs w:val="14"/>
                <w:lang w:eastAsia="en-US"/>
              </w:rPr>
            </w:pPr>
          </w:p>
          <w:p w14:paraId="2EBF08B9" w14:textId="77777777" w:rsidR="00390938" w:rsidRPr="001C074A" w:rsidRDefault="00390938" w:rsidP="005370AD">
            <w:pPr>
              <w:spacing w:after="0"/>
              <w:jc w:val="center"/>
              <w:rPr>
                <w:rFonts w:ascii="Arial" w:eastAsiaTheme="minorHAnsi" w:hAnsi="Arial" w:cs="Arial"/>
                <w:b/>
                <w:sz w:val="14"/>
                <w:szCs w:val="14"/>
                <w:lang w:eastAsia="en-US"/>
              </w:rPr>
            </w:pPr>
          </w:p>
          <w:p w14:paraId="71BE5C3F" w14:textId="77777777" w:rsidR="00390938" w:rsidRPr="001C074A" w:rsidRDefault="00390938" w:rsidP="005370AD">
            <w:pPr>
              <w:spacing w:after="0"/>
              <w:jc w:val="center"/>
              <w:rPr>
                <w:rFonts w:ascii="Arial" w:eastAsiaTheme="minorHAnsi" w:hAnsi="Arial" w:cs="Arial"/>
                <w:b/>
                <w:sz w:val="14"/>
                <w:szCs w:val="14"/>
                <w:lang w:eastAsia="en-US"/>
              </w:rPr>
            </w:pPr>
          </w:p>
          <w:p w14:paraId="2EE5E22F" w14:textId="77777777" w:rsidR="00390938" w:rsidRPr="001C074A" w:rsidRDefault="00390938" w:rsidP="005370AD">
            <w:pPr>
              <w:spacing w:after="0"/>
              <w:jc w:val="center"/>
              <w:rPr>
                <w:rFonts w:ascii="Arial" w:eastAsiaTheme="minorHAnsi" w:hAnsi="Arial" w:cs="Arial"/>
                <w:b/>
                <w:sz w:val="14"/>
                <w:szCs w:val="14"/>
                <w:lang w:eastAsia="en-US"/>
              </w:rPr>
            </w:pPr>
          </w:p>
          <w:p w14:paraId="4423044F" w14:textId="77777777" w:rsidR="00390938" w:rsidRPr="001C074A" w:rsidRDefault="00390938" w:rsidP="005370AD">
            <w:pPr>
              <w:spacing w:after="0"/>
              <w:jc w:val="center"/>
              <w:rPr>
                <w:rFonts w:ascii="Arial" w:eastAsia="Calibri" w:hAnsi="Arial" w:cs="Arial"/>
                <w:b/>
                <w:sz w:val="14"/>
                <w:szCs w:val="14"/>
                <w:lang w:eastAsia="en-US"/>
              </w:rPr>
            </w:pPr>
          </w:p>
        </w:tc>
        <w:tc>
          <w:tcPr>
            <w:tcW w:w="882" w:type="pct"/>
            <w:gridSpan w:val="4"/>
            <w:shd w:val="clear" w:color="auto" w:fill="B8CCE4" w:themeFill="accent1" w:themeFillTint="66"/>
            <w:vAlign w:val="center"/>
          </w:tcPr>
          <w:p w14:paraId="0E691F5F" w14:textId="564BCBBC" w:rsidR="00390938" w:rsidRPr="001C074A" w:rsidRDefault="00390938" w:rsidP="005370AD">
            <w:pPr>
              <w:spacing w:after="0"/>
              <w:jc w:val="center"/>
              <w:rPr>
                <w:rFonts w:ascii="Arial" w:eastAsiaTheme="minorHAnsi" w:hAnsi="Arial" w:cs="Arial"/>
                <w:sz w:val="14"/>
                <w:szCs w:val="14"/>
                <w:lang w:eastAsia="en-US"/>
              </w:rPr>
            </w:pPr>
            <w:r w:rsidRPr="001C074A">
              <w:rPr>
                <w:rFonts w:ascii="Arial" w:eastAsiaTheme="minorHAnsi" w:hAnsi="Arial" w:cs="Arial"/>
                <w:b/>
                <w:sz w:val="14"/>
                <w:szCs w:val="14"/>
              </w:rPr>
              <w:t>Objetivo</w:t>
            </w:r>
            <w:r w:rsidR="009A24B9">
              <w:rPr>
                <w:rFonts w:ascii="Arial" w:eastAsiaTheme="minorHAnsi" w:hAnsi="Arial" w:cs="Arial"/>
                <w:b/>
                <w:sz w:val="14"/>
                <w:szCs w:val="14"/>
              </w:rPr>
              <w:t>s</w:t>
            </w:r>
          </w:p>
        </w:tc>
        <w:tc>
          <w:tcPr>
            <w:tcW w:w="2435" w:type="pct"/>
            <w:gridSpan w:val="10"/>
            <w:shd w:val="clear" w:color="auto" w:fill="B8CCE4" w:themeFill="accent1" w:themeFillTint="66"/>
          </w:tcPr>
          <w:p w14:paraId="71E53CBA" w14:textId="7B3F1189" w:rsidR="00390938" w:rsidRPr="001C074A" w:rsidRDefault="00390938" w:rsidP="00276470">
            <w:pPr>
              <w:spacing w:after="0"/>
              <w:jc w:val="center"/>
              <w:rPr>
                <w:rFonts w:ascii="Arial" w:eastAsiaTheme="minorHAnsi" w:hAnsi="Arial" w:cs="Arial"/>
                <w:b/>
                <w:bCs/>
                <w:color w:val="000000"/>
                <w:sz w:val="14"/>
                <w:szCs w:val="14"/>
              </w:rPr>
            </w:pPr>
            <w:r w:rsidRPr="001C074A">
              <w:rPr>
                <w:rFonts w:ascii="Arial" w:eastAsiaTheme="minorHAnsi" w:hAnsi="Arial" w:cs="Arial"/>
                <w:b/>
                <w:sz w:val="14"/>
                <w:szCs w:val="14"/>
              </w:rPr>
              <w:t>Indicadores</w:t>
            </w:r>
          </w:p>
        </w:tc>
        <w:tc>
          <w:tcPr>
            <w:tcW w:w="587" w:type="pct"/>
            <w:gridSpan w:val="2"/>
            <w:vMerge w:val="restart"/>
            <w:shd w:val="clear" w:color="auto" w:fill="B8CCE4" w:themeFill="accent1" w:themeFillTint="66"/>
            <w:vAlign w:val="center"/>
          </w:tcPr>
          <w:p w14:paraId="025794C6" w14:textId="77777777" w:rsidR="00390938" w:rsidRPr="001C074A" w:rsidRDefault="00390938" w:rsidP="009A24B9">
            <w:pPr>
              <w:spacing w:after="0"/>
              <w:jc w:val="center"/>
              <w:rPr>
                <w:rFonts w:ascii="Arial" w:eastAsiaTheme="minorHAnsi" w:hAnsi="Arial" w:cs="Arial"/>
                <w:sz w:val="14"/>
                <w:szCs w:val="14"/>
                <w:lang w:eastAsia="en-US"/>
              </w:rPr>
            </w:pPr>
            <w:r w:rsidRPr="001C074A">
              <w:rPr>
                <w:rFonts w:ascii="Arial" w:eastAsiaTheme="minorHAnsi" w:hAnsi="Arial" w:cs="Arial"/>
                <w:b/>
                <w:bCs/>
                <w:color w:val="000000"/>
                <w:sz w:val="14"/>
                <w:szCs w:val="14"/>
              </w:rPr>
              <w:t>Medios de Verificación</w:t>
            </w:r>
          </w:p>
        </w:tc>
        <w:tc>
          <w:tcPr>
            <w:tcW w:w="509" w:type="pct"/>
            <w:gridSpan w:val="2"/>
            <w:vMerge w:val="restart"/>
            <w:shd w:val="clear" w:color="auto" w:fill="B8CCE4" w:themeFill="accent1" w:themeFillTint="66"/>
            <w:vAlign w:val="center"/>
          </w:tcPr>
          <w:p w14:paraId="74F3244D" w14:textId="77777777" w:rsidR="00390938" w:rsidRPr="001C074A" w:rsidRDefault="00390938" w:rsidP="009A24B9">
            <w:pPr>
              <w:spacing w:after="0"/>
              <w:jc w:val="center"/>
              <w:rPr>
                <w:rFonts w:ascii="Arial" w:eastAsiaTheme="minorHAnsi" w:hAnsi="Arial" w:cs="Arial"/>
                <w:sz w:val="14"/>
                <w:szCs w:val="14"/>
                <w:lang w:eastAsia="en-US"/>
              </w:rPr>
            </w:pPr>
            <w:r w:rsidRPr="001C074A">
              <w:rPr>
                <w:rFonts w:ascii="Arial" w:eastAsiaTheme="minorHAnsi" w:hAnsi="Arial" w:cs="Arial"/>
                <w:b/>
                <w:bCs/>
                <w:color w:val="000000"/>
                <w:sz w:val="14"/>
                <w:szCs w:val="14"/>
              </w:rPr>
              <w:t>Supuestos</w:t>
            </w:r>
          </w:p>
        </w:tc>
      </w:tr>
      <w:tr w:rsidR="0059234F" w:rsidRPr="001C074A" w14:paraId="7B66F68D" w14:textId="77777777" w:rsidTr="002E7683">
        <w:trPr>
          <w:cantSplit/>
          <w:trHeight w:val="610"/>
        </w:trPr>
        <w:tc>
          <w:tcPr>
            <w:tcW w:w="587" w:type="pct"/>
            <w:vMerge/>
            <w:shd w:val="clear" w:color="auto" w:fill="B8CCE4" w:themeFill="accent1" w:themeFillTint="66"/>
          </w:tcPr>
          <w:p w14:paraId="47C42F4C" w14:textId="77777777" w:rsidR="00390938" w:rsidRPr="001C074A" w:rsidRDefault="00390938" w:rsidP="005370AD">
            <w:pPr>
              <w:spacing w:after="0"/>
              <w:jc w:val="center"/>
              <w:rPr>
                <w:rFonts w:ascii="Arial" w:eastAsiaTheme="minorHAnsi" w:hAnsi="Arial" w:cs="Arial"/>
                <w:b/>
                <w:sz w:val="14"/>
                <w:szCs w:val="14"/>
                <w:lang w:eastAsia="en-US"/>
              </w:rPr>
            </w:pPr>
          </w:p>
        </w:tc>
        <w:tc>
          <w:tcPr>
            <w:tcW w:w="441" w:type="pct"/>
            <w:gridSpan w:val="2"/>
            <w:shd w:val="clear" w:color="auto" w:fill="B8CCE4" w:themeFill="accent1" w:themeFillTint="66"/>
            <w:vAlign w:val="center"/>
          </w:tcPr>
          <w:p w14:paraId="4C57473B" w14:textId="77777777" w:rsidR="00390938" w:rsidRPr="001C074A" w:rsidRDefault="00390938" w:rsidP="009A24B9">
            <w:pPr>
              <w:spacing w:after="0"/>
              <w:jc w:val="center"/>
              <w:rPr>
                <w:rFonts w:ascii="Arial" w:eastAsiaTheme="minorHAnsi" w:hAnsi="Arial" w:cs="Arial"/>
                <w:sz w:val="14"/>
                <w:szCs w:val="14"/>
                <w:lang w:val="es-ES" w:eastAsia="en-US"/>
              </w:rPr>
            </w:pPr>
            <w:r w:rsidRPr="001C074A">
              <w:rPr>
                <w:rFonts w:ascii="Arial" w:eastAsiaTheme="minorHAnsi" w:hAnsi="Arial" w:cs="Arial"/>
                <w:b/>
                <w:bCs/>
                <w:color w:val="000000"/>
                <w:sz w:val="14"/>
                <w:szCs w:val="14"/>
              </w:rPr>
              <w:t>Claridad</w:t>
            </w:r>
          </w:p>
        </w:tc>
        <w:tc>
          <w:tcPr>
            <w:tcW w:w="441" w:type="pct"/>
            <w:gridSpan w:val="2"/>
            <w:shd w:val="clear" w:color="auto" w:fill="B8CCE4" w:themeFill="accent1" w:themeFillTint="66"/>
            <w:vAlign w:val="center"/>
          </w:tcPr>
          <w:p w14:paraId="4B548D5B" w14:textId="77777777" w:rsidR="00390938" w:rsidRPr="001C074A" w:rsidRDefault="00390938" w:rsidP="009A24B9">
            <w:pPr>
              <w:spacing w:after="0" w:line="259" w:lineRule="auto"/>
              <w:contextualSpacing/>
              <w:jc w:val="center"/>
              <w:rPr>
                <w:rFonts w:ascii="Arial" w:eastAsia="Calibri" w:hAnsi="Arial" w:cs="Arial"/>
                <w:bCs/>
                <w:sz w:val="14"/>
                <w:szCs w:val="14"/>
                <w:lang w:eastAsia="en-US"/>
              </w:rPr>
            </w:pPr>
            <w:r w:rsidRPr="001C074A">
              <w:rPr>
                <w:rFonts w:ascii="Arial" w:eastAsiaTheme="minorHAnsi" w:hAnsi="Arial" w:cs="Arial"/>
                <w:b/>
                <w:bCs/>
                <w:color w:val="000000"/>
                <w:sz w:val="14"/>
                <w:szCs w:val="14"/>
              </w:rPr>
              <w:t>Sintaxis</w:t>
            </w:r>
          </w:p>
        </w:tc>
        <w:tc>
          <w:tcPr>
            <w:tcW w:w="522" w:type="pct"/>
            <w:gridSpan w:val="2"/>
            <w:shd w:val="clear" w:color="auto" w:fill="B8CCE4" w:themeFill="accent1" w:themeFillTint="66"/>
            <w:vAlign w:val="center"/>
          </w:tcPr>
          <w:p w14:paraId="05BFBD9E" w14:textId="77777777" w:rsidR="00390938" w:rsidRPr="001C074A" w:rsidRDefault="00390938" w:rsidP="009A24B9">
            <w:pPr>
              <w:spacing w:after="0" w:line="259" w:lineRule="auto"/>
              <w:contextualSpacing/>
              <w:jc w:val="center"/>
              <w:rPr>
                <w:rFonts w:ascii="Arial" w:eastAsia="Calibri" w:hAnsi="Arial" w:cs="Arial"/>
                <w:sz w:val="14"/>
                <w:szCs w:val="14"/>
                <w:lang w:eastAsia="en-US"/>
              </w:rPr>
            </w:pPr>
            <w:r w:rsidRPr="001C074A">
              <w:rPr>
                <w:rFonts w:ascii="Arial" w:eastAsiaTheme="minorHAnsi" w:hAnsi="Arial" w:cs="Arial"/>
                <w:b/>
                <w:bCs/>
                <w:color w:val="000000"/>
                <w:sz w:val="14"/>
                <w:szCs w:val="14"/>
              </w:rPr>
              <w:t>Nombre</w:t>
            </w:r>
          </w:p>
        </w:tc>
        <w:tc>
          <w:tcPr>
            <w:tcW w:w="510" w:type="pct"/>
            <w:gridSpan w:val="2"/>
            <w:shd w:val="clear" w:color="auto" w:fill="B8CCE4" w:themeFill="accent1" w:themeFillTint="66"/>
            <w:vAlign w:val="center"/>
          </w:tcPr>
          <w:p w14:paraId="27DA1CE8" w14:textId="77777777" w:rsidR="00390938" w:rsidRPr="001C074A" w:rsidRDefault="00390938" w:rsidP="009A24B9">
            <w:pPr>
              <w:spacing w:after="0"/>
              <w:jc w:val="center"/>
              <w:rPr>
                <w:rFonts w:ascii="Arial" w:eastAsiaTheme="minorHAnsi" w:hAnsi="Arial" w:cs="Arial"/>
                <w:b/>
                <w:bCs/>
                <w:color w:val="000000"/>
                <w:sz w:val="14"/>
                <w:szCs w:val="14"/>
              </w:rPr>
            </w:pPr>
            <w:r w:rsidRPr="001C074A">
              <w:rPr>
                <w:rFonts w:ascii="Arial" w:eastAsiaTheme="minorHAnsi" w:hAnsi="Arial" w:cs="Arial"/>
                <w:b/>
                <w:bCs/>
                <w:color w:val="000000"/>
                <w:sz w:val="14"/>
                <w:szCs w:val="14"/>
              </w:rPr>
              <w:t>Definición</w:t>
            </w:r>
          </w:p>
        </w:tc>
        <w:tc>
          <w:tcPr>
            <w:tcW w:w="445" w:type="pct"/>
            <w:gridSpan w:val="2"/>
            <w:shd w:val="clear" w:color="auto" w:fill="B8CCE4" w:themeFill="accent1" w:themeFillTint="66"/>
          </w:tcPr>
          <w:p w14:paraId="7593C732" w14:textId="77777777" w:rsidR="00390938" w:rsidRPr="001C074A" w:rsidRDefault="00390938" w:rsidP="009A24B9">
            <w:pPr>
              <w:spacing w:after="0"/>
              <w:jc w:val="center"/>
              <w:rPr>
                <w:rFonts w:ascii="Arial" w:eastAsiaTheme="minorHAnsi" w:hAnsi="Arial" w:cs="Arial"/>
                <w:b/>
                <w:bCs/>
                <w:color w:val="000000"/>
                <w:sz w:val="14"/>
                <w:szCs w:val="14"/>
              </w:rPr>
            </w:pPr>
            <w:r w:rsidRPr="001C074A">
              <w:rPr>
                <w:rFonts w:ascii="Arial" w:eastAsiaTheme="minorHAnsi" w:hAnsi="Arial" w:cs="Arial"/>
                <w:b/>
                <w:bCs/>
                <w:color w:val="000000"/>
                <w:sz w:val="14"/>
                <w:szCs w:val="14"/>
              </w:rPr>
              <w:t>Método de Cálculo</w:t>
            </w:r>
          </w:p>
        </w:tc>
        <w:tc>
          <w:tcPr>
            <w:tcW w:w="516" w:type="pct"/>
            <w:gridSpan w:val="2"/>
            <w:shd w:val="clear" w:color="auto" w:fill="B8CCE4" w:themeFill="accent1" w:themeFillTint="66"/>
            <w:vAlign w:val="center"/>
          </w:tcPr>
          <w:p w14:paraId="414DBDFA" w14:textId="77777777" w:rsidR="00390938" w:rsidRPr="001C074A" w:rsidRDefault="00390938" w:rsidP="009A24B9">
            <w:pPr>
              <w:spacing w:after="0"/>
              <w:jc w:val="center"/>
              <w:rPr>
                <w:rFonts w:ascii="Arial" w:eastAsiaTheme="minorHAnsi" w:hAnsi="Arial" w:cs="Arial"/>
                <w:sz w:val="14"/>
                <w:szCs w:val="14"/>
                <w:lang w:eastAsia="en-US"/>
              </w:rPr>
            </w:pPr>
            <w:r w:rsidRPr="001C074A">
              <w:rPr>
                <w:rFonts w:ascii="Arial" w:eastAsiaTheme="minorHAnsi" w:hAnsi="Arial" w:cs="Arial"/>
                <w:b/>
                <w:bCs/>
                <w:color w:val="000000"/>
                <w:sz w:val="14"/>
                <w:szCs w:val="14"/>
              </w:rPr>
              <w:t>Frecuencia de medición</w:t>
            </w:r>
          </w:p>
        </w:tc>
        <w:tc>
          <w:tcPr>
            <w:tcW w:w="442" w:type="pct"/>
            <w:gridSpan w:val="2"/>
            <w:shd w:val="clear" w:color="auto" w:fill="B8CCE4" w:themeFill="accent1" w:themeFillTint="66"/>
          </w:tcPr>
          <w:p w14:paraId="5E7E008D" w14:textId="77777777" w:rsidR="00390938" w:rsidRPr="001C074A" w:rsidRDefault="00390938" w:rsidP="009A24B9">
            <w:pPr>
              <w:spacing w:after="0"/>
              <w:jc w:val="center"/>
              <w:rPr>
                <w:rFonts w:ascii="Arial" w:eastAsiaTheme="minorHAnsi" w:hAnsi="Arial" w:cs="Arial"/>
                <w:sz w:val="14"/>
                <w:szCs w:val="14"/>
                <w:lang w:eastAsia="en-US"/>
              </w:rPr>
            </w:pPr>
            <w:r w:rsidRPr="001C074A">
              <w:rPr>
                <w:rFonts w:ascii="Arial" w:eastAsiaTheme="minorHAnsi" w:hAnsi="Arial" w:cs="Arial"/>
                <w:b/>
                <w:bCs/>
                <w:color w:val="000000"/>
                <w:sz w:val="14"/>
                <w:szCs w:val="14"/>
              </w:rPr>
              <w:t>Sentido del indicador</w:t>
            </w:r>
          </w:p>
        </w:tc>
        <w:tc>
          <w:tcPr>
            <w:tcW w:w="587" w:type="pct"/>
            <w:gridSpan w:val="2"/>
            <w:vMerge/>
            <w:shd w:val="clear" w:color="auto" w:fill="B8CCE4" w:themeFill="accent1" w:themeFillTint="66"/>
            <w:vAlign w:val="center"/>
          </w:tcPr>
          <w:p w14:paraId="22E80E2C" w14:textId="77777777" w:rsidR="00390938" w:rsidRPr="001C074A" w:rsidRDefault="00390938" w:rsidP="005370AD">
            <w:pPr>
              <w:spacing w:after="0"/>
              <w:jc w:val="center"/>
              <w:rPr>
                <w:rFonts w:ascii="Arial" w:eastAsiaTheme="minorHAnsi" w:hAnsi="Arial" w:cs="Arial"/>
                <w:sz w:val="14"/>
                <w:szCs w:val="14"/>
                <w:lang w:eastAsia="en-US"/>
              </w:rPr>
            </w:pPr>
          </w:p>
        </w:tc>
        <w:tc>
          <w:tcPr>
            <w:tcW w:w="509" w:type="pct"/>
            <w:gridSpan w:val="2"/>
            <w:vMerge/>
            <w:shd w:val="clear" w:color="auto" w:fill="B8CCE4" w:themeFill="accent1" w:themeFillTint="66"/>
            <w:vAlign w:val="center"/>
          </w:tcPr>
          <w:p w14:paraId="3B746582" w14:textId="77777777" w:rsidR="00390938" w:rsidRPr="001C074A" w:rsidRDefault="00390938" w:rsidP="005370AD">
            <w:pPr>
              <w:spacing w:after="0"/>
              <w:jc w:val="center"/>
              <w:rPr>
                <w:rFonts w:ascii="Arial" w:eastAsiaTheme="minorHAnsi" w:hAnsi="Arial" w:cs="Arial"/>
                <w:sz w:val="14"/>
                <w:szCs w:val="14"/>
                <w:lang w:eastAsia="en-US"/>
              </w:rPr>
            </w:pPr>
          </w:p>
        </w:tc>
      </w:tr>
      <w:tr w:rsidR="0059234F" w:rsidRPr="001C074A" w14:paraId="735B379F" w14:textId="77777777" w:rsidTr="0059234F">
        <w:trPr>
          <w:cantSplit/>
          <w:trHeight w:val="1036"/>
        </w:trPr>
        <w:tc>
          <w:tcPr>
            <w:tcW w:w="587" w:type="pct"/>
            <w:vMerge/>
            <w:shd w:val="clear" w:color="auto" w:fill="B8CCE4" w:themeFill="accent1" w:themeFillTint="66"/>
            <w:vAlign w:val="center"/>
          </w:tcPr>
          <w:p w14:paraId="380D869E" w14:textId="77777777" w:rsidR="00390938" w:rsidRPr="001C074A" w:rsidRDefault="00390938" w:rsidP="0028609A">
            <w:pPr>
              <w:jc w:val="center"/>
              <w:rPr>
                <w:rFonts w:ascii="Arial" w:eastAsiaTheme="minorHAnsi" w:hAnsi="Arial" w:cs="Arial"/>
                <w:sz w:val="14"/>
                <w:szCs w:val="14"/>
                <w:lang w:eastAsia="en-US"/>
              </w:rPr>
            </w:pPr>
          </w:p>
        </w:tc>
        <w:tc>
          <w:tcPr>
            <w:tcW w:w="220" w:type="pct"/>
            <w:shd w:val="clear" w:color="auto" w:fill="B8CCE4" w:themeFill="accent1" w:themeFillTint="66"/>
            <w:textDirection w:val="btLr"/>
            <w:vAlign w:val="center"/>
          </w:tcPr>
          <w:p w14:paraId="79F23DED" w14:textId="77777777" w:rsidR="00390938" w:rsidRPr="001C074A" w:rsidRDefault="00390938" w:rsidP="0028609A">
            <w:pPr>
              <w:spacing w:line="259" w:lineRule="auto"/>
              <w:ind w:left="113" w:right="113"/>
              <w:jc w:val="center"/>
              <w:rPr>
                <w:rFonts w:ascii="Arial" w:eastAsiaTheme="minorHAnsi" w:hAnsi="Arial" w:cs="Arial"/>
                <w:bCs/>
                <w:color w:val="000000"/>
                <w:sz w:val="14"/>
                <w:szCs w:val="14"/>
                <w:lang w:eastAsia="en-US"/>
              </w:rPr>
            </w:pPr>
            <w:r w:rsidRPr="001C074A">
              <w:rPr>
                <w:rFonts w:ascii="Arial" w:eastAsiaTheme="minorHAnsi" w:hAnsi="Arial" w:cs="Arial"/>
                <w:sz w:val="14"/>
                <w:szCs w:val="14"/>
              </w:rPr>
              <w:t>Cumple</w:t>
            </w:r>
          </w:p>
        </w:tc>
        <w:tc>
          <w:tcPr>
            <w:tcW w:w="221" w:type="pct"/>
            <w:shd w:val="clear" w:color="auto" w:fill="B8CCE4" w:themeFill="accent1" w:themeFillTint="66"/>
            <w:textDirection w:val="btLr"/>
            <w:vAlign w:val="center"/>
          </w:tcPr>
          <w:p w14:paraId="5D3EA7D4" w14:textId="77777777" w:rsidR="00390938" w:rsidRPr="001C074A" w:rsidRDefault="00390938" w:rsidP="0028609A">
            <w:pPr>
              <w:autoSpaceDE w:val="0"/>
              <w:autoSpaceDN w:val="0"/>
              <w:adjustRightInd w:val="0"/>
              <w:ind w:left="174" w:right="113"/>
              <w:contextualSpacing/>
              <w:jc w:val="center"/>
              <w:rPr>
                <w:rFonts w:ascii="Arial" w:eastAsia="Calibri" w:hAnsi="Arial" w:cs="Arial"/>
                <w:sz w:val="14"/>
                <w:szCs w:val="14"/>
                <w:lang w:eastAsia="en-US"/>
              </w:rPr>
            </w:pPr>
            <w:r w:rsidRPr="001C074A">
              <w:rPr>
                <w:rFonts w:ascii="Arial" w:eastAsiaTheme="minorHAnsi" w:hAnsi="Arial" w:cs="Arial"/>
                <w:sz w:val="14"/>
                <w:szCs w:val="14"/>
              </w:rPr>
              <w:t>No cumple</w:t>
            </w:r>
          </w:p>
        </w:tc>
        <w:tc>
          <w:tcPr>
            <w:tcW w:w="220" w:type="pct"/>
            <w:shd w:val="clear" w:color="auto" w:fill="B8CCE4" w:themeFill="accent1" w:themeFillTint="66"/>
            <w:textDirection w:val="btLr"/>
            <w:vAlign w:val="center"/>
          </w:tcPr>
          <w:p w14:paraId="47B95E3C" w14:textId="77777777" w:rsidR="00390938" w:rsidRPr="001C074A" w:rsidRDefault="00390938" w:rsidP="0028609A">
            <w:pPr>
              <w:ind w:left="113" w:right="113"/>
              <w:jc w:val="center"/>
              <w:rPr>
                <w:rFonts w:ascii="Arial" w:eastAsiaTheme="minorHAnsi" w:hAnsi="Arial" w:cs="Arial"/>
                <w:sz w:val="14"/>
                <w:szCs w:val="14"/>
                <w:lang w:eastAsia="en-US"/>
              </w:rPr>
            </w:pPr>
            <w:r w:rsidRPr="001C074A">
              <w:rPr>
                <w:rFonts w:ascii="Arial" w:eastAsiaTheme="minorHAnsi" w:hAnsi="Arial" w:cs="Arial"/>
                <w:sz w:val="14"/>
                <w:szCs w:val="14"/>
              </w:rPr>
              <w:t>Cumple</w:t>
            </w:r>
          </w:p>
        </w:tc>
        <w:tc>
          <w:tcPr>
            <w:tcW w:w="221" w:type="pct"/>
            <w:shd w:val="clear" w:color="auto" w:fill="B8CCE4" w:themeFill="accent1" w:themeFillTint="66"/>
            <w:textDirection w:val="btLr"/>
            <w:vAlign w:val="center"/>
          </w:tcPr>
          <w:p w14:paraId="2D61050E" w14:textId="77777777" w:rsidR="00390938" w:rsidRPr="001C074A" w:rsidRDefault="00390938" w:rsidP="0028609A">
            <w:pPr>
              <w:ind w:left="113" w:right="113"/>
              <w:jc w:val="center"/>
              <w:rPr>
                <w:rFonts w:ascii="Arial" w:eastAsiaTheme="minorHAnsi" w:hAnsi="Arial" w:cs="Arial"/>
                <w:sz w:val="14"/>
                <w:szCs w:val="14"/>
                <w:lang w:eastAsia="en-US"/>
              </w:rPr>
            </w:pPr>
            <w:r w:rsidRPr="001C074A">
              <w:rPr>
                <w:rFonts w:ascii="Arial" w:eastAsiaTheme="minorHAnsi" w:hAnsi="Arial" w:cs="Arial"/>
                <w:sz w:val="14"/>
                <w:szCs w:val="14"/>
              </w:rPr>
              <w:t>No cumple</w:t>
            </w:r>
          </w:p>
        </w:tc>
        <w:tc>
          <w:tcPr>
            <w:tcW w:w="226" w:type="pct"/>
            <w:shd w:val="clear" w:color="auto" w:fill="B8CCE4" w:themeFill="accent1" w:themeFillTint="66"/>
            <w:textDirection w:val="btLr"/>
            <w:vAlign w:val="center"/>
          </w:tcPr>
          <w:p w14:paraId="7E0BBB14" w14:textId="77777777" w:rsidR="00390938" w:rsidRPr="001C074A" w:rsidRDefault="00390938" w:rsidP="0028609A">
            <w:pPr>
              <w:ind w:left="113" w:right="113"/>
              <w:jc w:val="center"/>
              <w:rPr>
                <w:rFonts w:ascii="Arial" w:eastAsiaTheme="minorHAnsi" w:hAnsi="Arial" w:cs="Arial"/>
                <w:sz w:val="14"/>
                <w:szCs w:val="14"/>
                <w:lang w:eastAsia="en-US"/>
              </w:rPr>
            </w:pPr>
            <w:r w:rsidRPr="001C074A">
              <w:rPr>
                <w:rFonts w:ascii="Arial" w:eastAsiaTheme="minorHAnsi" w:hAnsi="Arial" w:cs="Arial"/>
                <w:sz w:val="14"/>
                <w:szCs w:val="14"/>
              </w:rPr>
              <w:t>Adecuado</w:t>
            </w:r>
          </w:p>
        </w:tc>
        <w:tc>
          <w:tcPr>
            <w:tcW w:w="296" w:type="pct"/>
            <w:shd w:val="clear" w:color="auto" w:fill="B8CCE4" w:themeFill="accent1" w:themeFillTint="66"/>
            <w:textDirection w:val="btLr"/>
            <w:vAlign w:val="center"/>
          </w:tcPr>
          <w:p w14:paraId="2314FC08" w14:textId="77777777" w:rsidR="00390938" w:rsidRPr="001C074A" w:rsidRDefault="00390938" w:rsidP="0028609A">
            <w:pPr>
              <w:ind w:left="113" w:right="113"/>
              <w:jc w:val="center"/>
              <w:rPr>
                <w:rFonts w:ascii="Arial" w:eastAsiaTheme="minorHAnsi" w:hAnsi="Arial" w:cs="Arial"/>
                <w:sz w:val="14"/>
                <w:szCs w:val="14"/>
                <w:lang w:eastAsia="en-US"/>
              </w:rPr>
            </w:pPr>
            <w:r w:rsidRPr="001C074A">
              <w:rPr>
                <w:rFonts w:ascii="Arial" w:eastAsiaTheme="minorHAnsi" w:hAnsi="Arial" w:cs="Arial"/>
                <w:sz w:val="14"/>
                <w:szCs w:val="14"/>
              </w:rPr>
              <w:t>Inadecuado</w:t>
            </w:r>
          </w:p>
        </w:tc>
        <w:tc>
          <w:tcPr>
            <w:tcW w:w="289" w:type="pct"/>
            <w:shd w:val="clear" w:color="auto" w:fill="B8CCE4" w:themeFill="accent1" w:themeFillTint="66"/>
            <w:textDirection w:val="btLr"/>
            <w:vAlign w:val="center"/>
          </w:tcPr>
          <w:p w14:paraId="77158BDB" w14:textId="77777777" w:rsidR="00390938" w:rsidRPr="001C074A" w:rsidRDefault="00390938" w:rsidP="0028609A">
            <w:pPr>
              <w:autoSpaceDE w:val="0"/>
              <w:autoSpaceDN w:val="0"/>
              <w:adjustRightInd w:val="0"/>
              <w:ind w:left="113" w:right="113"/>
              <w:jc w:val="center"/>
              <w:rPr>
                <w:rFonts w:ascii="Arial" w:eastAsiaTheme="minorHAnsi" w:hAnsi="Arial" w:cs="Arial"/>
                <w:sz w:val="14"/>
                <w:szCs w:val="14"/>
              </w:rPr>
            </w:pPr>
            <w:r w:rsidRPr="001C074A">
              <w:rPr>
                <w:rFonts w:ascii="Arial" w:eastAsiaTheme="minorHAnsi" w:hAnsi="Arial" w:cs="Arial"/>
                <w:sz w:val="14"/>
                <w:szCs w:val="14"/>
              </w:rPr>
              <w:t>Adecuado</w:t>
            </w:r>
          </w:p>
        </w:tc>
        <w:tc>
          <w:tcPr>
            <w:tcW w:w="221" w:type="pct"/>
            <w:shd w:val="clear" w:color="auto" w:fill="B8CCE4" w:themeFill="accent1" w:themeFillTint="66"/>
            <w:textDirection w:val="btLr"/>
            <w:vAlign w:val="center"/>
          </w:tcPr>
          <w:p w14:paraId="10A33F4E" w14:textId="77777777" w:rsidR="00390938" w:rsidRPr="001C074A" w:rsidRDefault="00390938" w:rsidP="0028609A">
            <w:pPr>
              <w:autoSpaceDE w:val="0"/>
              <w:autoSpaceDN w:val="0"/>
              <w:adjustRightInd w:val="0"/>
              <w:ind w:left="113" w:right="113"/>
              <w:jc w:val="center"/>
              <w:rPr>
                <w:rFonts w:ascii="Arial" w:eastAsiaTheme="minorHAnsi" w:hAnsi="Arial" w:cs="Arial"/>
                <w:sz w:val="14"/>
                <w:szCs w:val="14"/>
              </w:rPr>
            </w:pPr>
            <w:r w:rsidRPr="001C074A">
              <w:rPr>
                <w:rFonts w:ascii="Arial" w:eastAsiaTheme="minorHAnsi" w:hAnsi="Arial" w:cs="Arial"/>
                <w:sz w:val="14"/>
                <w:szCs w:val="14"/>
              </w:rPr>
              <w:t>Inadecuado</w:t>
            </w:r>
          </w:p>
        </w:tc>
        <w:tc>
          <w:tcPr>
            <w:tcW w:w="221" w:type="pct"/>
            <w:shd w:val="clear" w:color="auto" w:fill="B8CCE4" w:themeFill="accent1" w:themeFillTint="66"/>
            <w:textDirection w:val="btLr"/>
            <w:vAlign w:val="center"/>
          </w:tcPr>
          <w:p w14:paraId="61C058CB" w14:textId="77777777" w:rsidR="00390938" w:rsidRPr="001C074A" w:rsidRDefault="00390938" w:rsidP="0028609A">
            <w:pPr>
              <w:jc w:val="center"/>
              <w:rPr>
                <w:rFonts w:ascii="Arial" w:eastAsiaTheme="minorHAnsi" w:hAnsi="Arial" w:cs="Arial"/>
                <w:sz w:val="14"/>
                <w:szCs w:val="14"/>
              </w:rPr>
            </w:pPr>
            <w:r w:rsidRPr="001C074A">
              <w:rPr>
                <w:rFonts w:ascii="Arial" w:eastAsiaTheme="minorHAnsi" w:hAnsi="Arial" w:cs="Arial"/>
                <w:sz w:val="14"/>
                <w:szCs w:val="14"/>
              </w:rPr>
              <w:t>Adecuado</w:t>
            </w:r>
          </w:p>
        </w:tc>
        <w:tc>
          <w:tcPr>
            <w:tcW w:w="224" w:type="pct"/>
            <w:shd w:val="clear" w:color="auto" w:fill="B8CCE4" w:themeFill="accent1" w:themeFillTint="66"/>
            <w:textDirection w:val="btLr"/>
            <w:vAlign w:val="center"/>
          </w:tcPr>
          <w:p w14:paraId="2B1B4C33" w14:textId="77777777" w:rsidR="00390938" w:rsidRPr="001C074A" w:rsidRDefault="00390938" w:rsidP="0028609A">
            <w:pPr>
              <w:autoSpaceDE w:val="0"/>
              <w:autoSpaceDN w:val="0"/>
              <w:adjustRightInd w:val="0"/>
              <w:ind w:left="113" w:right="113"/>
              <w:jc w:val="center"/>
              <w:rPr>
                <w:rFonts w:ascii="Arial" w:eastAsiaTheme="minorHAnsi" w:hAnsi="Arial" w:cs="Arial"/>
                <w:sz w:val="14"/>
                <w:szCs w:val="14"/>
              </w:rPr>
            </w:pPr>
            <w:r w:rsidRPr="001C074A">
              <w:rPr>
                <w:rFonts w:ascii="Arial" w:eastAsiaTheme="minorHAnsi" w:hAnsi="Arial" w:cs="Arial"/>
                <w:sz w:val="14"/>
                <w:szCs w:val="14"/>
              </w:rPr>
              <w:t>Inadecuado</w:t>
            </w:r>
          </w:p>
        </w:tc>
        <w:tc>
          <w:tcPr>
            <w:tcW w:w="220" w:type="pct"/>
            <w:shd w:val="clear" w:color="auto" w:fill="B8CCE4" w:themeFill="accent1" w:themeFillTint="66"/>
            <w:textDirection w:val="btLr"/>
            <w:vAlign w:val="center"/>
          </w:tcPr>
          <w:p w14:paraId="5146FBF2" w14:textId="77777777" w:rsidR="00390938" w:rsidRPr="001C074A" w:rsidRDefault="00390938" w:rsidP="0028609A">
            <w:pPr>
              <w:autoSpaceDE w:val="0"/>
              <w:autoSpaceDN w:val="0"/>
              <w:adjustRightInd w:val="0"/>
              <w:ind w:left="113" w:right="113"/>
              <w:jc w:val="center"/>
              <w:rPr>
                <w:rFonts w:ascii="Arial" w:eastAsiaTheme="minorHAnsi" w:hAnsi="Arial" w:cs="Arial"/>
                <w:sz w:val="14"/>
                <w:szCs w:val="14"/>
                <w:lang w:eastAsia="en-US"/>
              </w:rPr>
            </w:pPr>
            <w:r w:rsidRPr="001C074A">
              <w:rPr>
                <w:rFonts w:ascii="Arial" w:eastAsiaTheme="minorHAnsi" w:hAnsi="Arial" w:cs="Arial"/>
                <w:sz w:val="14"/>
                <w:szCs w:val="14"/>
              </w:rPr>
              <w:t>Adecuado</w:t>
            </w:r>
          </w:p>
        </w:tc>
        <w:tc>
          <w:tcPr>
            <w:tcW w:w="296" w:type="pct"/>
            <w:shd w:val="clear" w:color="auto" w:fill="B8CCE4" w:themeFill="accent1" w:themeFillTint="66"/>
            <w:textDirection w:val="btLr"/>
            <w:vAlign w:val="center"/>
          </w:tcPr>
          <w:p w14:paraId="2B3C4E54" w14:textId="77777777" w:rsidR="00390938" w:rsidRPr="001C074A" w:rsidRDefault="00390938" w:rsidP="0028609A">
            <w:pPr>
              <w:autoSpaceDE w:val="0"/>
              <w:autoSpaceDN w:val="0"/>
              <w:adjustRightInd w:val="0"/>
              <w:ind w:left="113" w:right="113"/>
              <w:jc w:val="center"/>
              <w:rPr>
                <w:rFonts w:ascii="Arial" w:eastAsiaTheme="minorHAnsi" w:hAnsi="Arial" w:cs="Arial"/>
                <w:sz w:val="14"/>
                <w:szCs w:val="14"/>
                <w:lang w:eastAsia="en-US"/>
              </w:rPr>
            </w:pPr>
            <w:r w:rsidRPr="001C074A">
              <w:rPr>
                <w:rFonts w:ascii="Arial" w:eastAsiaTheme="minorHAnsi" w:hAnsi="Arial" w:cs="Arial"/>
                <w:sz w:val="14"/>
                <w:szCs w:val="14"/>
              </w:rPr>
              <w:t>Inadecuado</w:t>
            </w:r>
          </w:p>
        </w:tc>
        <w:tc>
          <w:tcPr>
            <w:tcW w:w="221" w:type="pct"/>
            <w:shd w:val="clear" w:color="auto" w:fill="B8CCE4" w:themeFill="accent1" w:themeFillTint="66"/>
            <w:textDirection w:val="btLr"/>
            <w:vAlign w:val="center"/>
          </w:tcPr>
          <w:p w14:paraId="4395B712" w14:textId="77777777" w:rsidR="00390938" w:rsidRPr="001C074A" w:rsidRDefault="00390938" w:rsidP="0028609A">
            <w:pPr>
              <w:autoSpaceDE w:val="0"/>
              <w:autoSpaceDN w:val="0"/>
              <w:adjustRightInd w:val="0"/>
              <w:ind w:left="113" w:right="113"/>
              <w:jc w:val="center"/>
              <w:rPr>
                <w:rFonts w:ascii="Arial" w:eastAsiaTheme="minorHAnsi" w:hAnsi="Arial" w:cs="Arial"/>
                <w:sz w:val="14"/>
                <w:szCs w:val="14"/>
              </w:rPr>
            </w:pPr>
            <w:r w:rsidRPr="001C074A">
              <w:rPr>
                <w:rFonts w:ascii="Arial" w:eastAsiaTheme="minorHAnsi" w:hAnsi="Arial" w:cs="Arial"/>
                <w:sz w:val="14"/>
                <w:szCs w:val="14"/>
              </w:rPr>
              <w:t>Adecuado</w:t>
            </w:r>
          </w:p>
        </w:tc>
        <w:tc>
          <w:tcPr>
            <w:tcW w:w="221" w:type="pct"/>
            <w:shd w:val="clear" w:color="auto" w:fill="B8CCE4" w:themeFill="accent1" w:themeFillTint="66"/>
            <w:textDirection w:val="btLr"/>
            <w:vAlign w:val="center"/>
          </w:tcPr>
          <w:p w14:paraId="619CFD1C" w14:textId="77777777" w:rsidR="00390938" w:rsidRPr="001C074A" w:rsidRDefault="00390938" w:rsidP="0028609A">
            <w:pPr>
              <w:autoSpaceDE w:val="0"/>
              <w:autoSpaceDN w:val="0"/>
              <w:adjustRightInd w:val="0"/>
              <w:ind w:left="113" w:right="113"/>
              <w:jc w:val="center"/>
              <w:rPr>
                <w:rFonts w:ascii="Arial" w:eastAsiaTheme="minorHAnsi" w:hAnsi="Arial" w:cs="Arial"/>
                <w:sz w:val="14"/>
                <w:szCs w:val="14"/>
              </w:rPr>
            </w:pPr>
            <w:r w:rsidRPr="001C074A">
              <w:rPr>
                <w:rFonts w:ascii="Arial" w:eastAsiaTheme="minorHAnsi" w:hAnsi="Arial" w:cs="Arial"/>
                <w:sz w:val="14"/>
                <w:szCs w:val="14"/>
              </w:rPr>
              <w:t>Inadecuado</w:t>
            </w:r>
          </w:p>
        </w:tc>
        <w:tc>
          <w:tcPr>
            <w:tcW w:w="286" w:type="pct"/>
            <w:shd w:val="clear" w:color="auto" w:fill="B8CCE4" w:themeFill="accent1" w:themeFillTint="66"/>
            <w:textDirection w:val="btLr"/>
            <w:vAlign w:val="center"/>
          </w:tcPr>
          <w:p w14:paraId="5EA717A0" w14:textId="77777777" w:rsidR="00390938" w:rsidRPr="001C074A" w:rsidRDefault="00390938" w:rsidP="0028609A">
            <w:pPr>
              <w:autoSpaceDE w:val="0"/>
              <w:autoSpaceDN w:val="0"/>
              <w:adjustRightInd w:val="0"/>
              <w:ind w:left="113" w:right="113"/>
              <w:jc w:val="center"/>
              <w:rPr>
                <w:rFonts w:ascii="Arial" w:eastAsiaTheme="minorHAnsi" w:hAnsi="Arial" w:cs="Arial"/>
                <w:sz w:val="14"/>
                <w:szCs w:val="14"/>
                <w:lang w:eastAsia="en-US"/>
              </w:rPr>
            </w:pPr>
            <w:r w:rsidRPr="001C074A">
              <w:rPr>
                <w:rFonts w:ascii="Arial" w:eastAsiaTheme="minorHAnsi" w:hAnsi="Arial" w:cs="Arial"/>
                <w:sz w:val="14"/>
                <w:szCs w:val="14"/>
              </w:rPr>
              <w:t>Suficiente</w:t>
            </w:r>
          </w:p>
        </w:tc>
        <w:tc>
          <w:tcPr>
            <w:tcW w:w="301" w:type="pct"/>
            <w:shd w:val="clear" w:color="auto" w:fill="B8CCE4" w:themeFill="accent1" w:themeFillTint="66"/>
            <w:textDirection w:val="btLr"/>
            <w:vAlign w:val="center"/>
          </w:tcPr>
          <w:p w14:paraId="4B424A03" w14:textId="77777777" w:rsidR="00390938" w:rsidRPr="001C074A" w:rsidRDefault="00390938" w:rsidP="0028609A">
            <w:pPr>
              <w:autoSpaceDE w:val="0"/>
              <w:autoSpaceDN w:val="0"/>
              <w:adjustRightInd w:val="0"/>
              <w:ind w:left="113" w:right="113"/>
              <w:jc w:val="center"/>
              <w:rPr>
                <w:rFonts w:ascii="Arial" w:eastAsiaTheme="minorHAnsi" w:hAnsi="Arial" w:cs="Arial"/>
                <w:sz w:val="14"/>
                <w:szCs w:val="14"/>
                <w:lang w:eastAsia="en-US"/>
              </w:rPr>
            </w:pPr>
            <w:r w:rsidRPr="001C074A">
              <w:rPr>
                <w:rFonts w:ascii="Arial" w:eastAsiaTheme="minorHAnsi" w:hAnsi="Arial" w:cs="Arial"/>
                <w:sz w:val="14"/>
                <w:szCs w:val="14"/>
              </w:rPr>
              <w:t>Insuficiente</w:t>
            </w:r>
          </w:p>
        </w:tc>
        <w:tc>
          <w:tcPr>
            <w:tcW w:w="214" w:type="pct"/>
            <w:shd w:val="clear" w:color="auto" w:fill="B8CCE4" w:themeFill="accent1" w:themeFillTint="66"/>
            <w:textDirection w:val="btLr"/>
            <w:vAlign w:val="center"/>
          </w:tcPr>
          <w:p w14:paraId="491E3CB7" w14:textId="77777777" w:rsidR="00390938" w:rsidRPr="001C074A" w:rsidRDefault="00390938" w:rsidP="0028609A">
            <w:pPr>
              <w:autoSpaceDE w:val="0"/>
              <w:autoSpaceDN w:val="0"/>
              <w:adjustRightInd w:val="0"/>
              <w:ind w:left="113" w:right="113"/>
              <w:jc w:val="center"/>
              <w:rPr>
                <w:rFonts w:ascii="Arial" w:eastAsiaTheme="minorHAnsi" w:hAnsi="Arial" w:cs="Arial"/>
                <w:sz w:val="14"/>
                <w:szCs w:val="14"/>
                <w:lang w:eastAsia="en-US"/>
              </w:rPr>
            </w:pPr>
            <w:r w:rsidRPr="001C074A">
              <w:rPr>
                <w:rFonts w:ascii="Arial" w:eastAsiaTheme="minorHAnsi" w:hAnsi="Arial" w:cs="Arial"/>
                <w:sz w:val="14"/>
                <w:szCs w:val="14"/>
              </w:rPr>
              <w:t>Adecuado</w:t>
            </w:r>
          </w:p>
        </w:tc>
        <w:tc>
          <w:tcPr>
            <w:tcW w:w="295" w:type="pct"/>
            <w:shd w:val="clear" w:color="auto" w:fill="B8CCE4" w:themeFill="accent1" w:themeFillTint="66"/>
            <w:textDirection w:val="btLr"/>
            <w:vAlign w:val="center"/>
          </w:tcPr>
          <w:p w14:paraId="280C1A57" w14:textId="77777777" w:rsidR="00390938" w:rsidRPr="001C074A" w:rsidRDefault="00390938" w:rsidP="0028609A">
            <w:pPr>
              <w:autoSpaceDE w:val="0"/>
              <w:autoSpaceDN w:val="0"/>
              <w:adjustRightInd w:val="0"/>
              <w:ind w:left="113" w:right="113"/>
              <w:jc w:val="center"/>
              <w:rPr>
                <w:rFonts w:ascii="Arial" w:eastAsiaTheme="minorHAnsi" w:hAnsi="Arial" w:cs="Arial"/>
                <w:sz w:val="14"/>
                <w:szCs w:val="14"/>
                <w:lang w:eastAsia="en-US"/>
              </w:rPr>
            </w:pPr>
            <w:r w:rsidRPr="001C074A">
              <w:rPr>
                <w:rFonts w:ascii="Arial" w:eastAsiaTheme="minorHAnsi" w:hAnsi="Arial" w:cs="Arial"/>
                <w:sz w:val="14"/>
                <w:szCs w:val="14"/>
              </w:rPr>
              <w:t>Inadecuado</w:t>
            </w:r>
          </w:p>
        </w:tc>
      </w:tr>
      <w:tr w:rsidR="0059234F" w:rsidRPr="001C074A" w14:paraId="412F7AD9" w14:textId="77777777" w:rsidTr="0059234F">
        <w:trPr>
          <w:cantSplit/>
          <w:trHeight w:val="95"/>
        </w:trPr>
        <w:tc>
          <w:tcPr>
            <w:tcW w:w="587" w:type="pct"/>
            <w:shd w:val="clear" w:color="auto" w:fill="auto"/>
            <w:vAlign w:val="center"/>
          </w:tcPr>
          <w:p w14:paraId="0D71BB90" w14:textId="77777777" w:rsidR="00390938" w:rsidRPr="001C074A" w:rsidRDefault="00390938" w:rsidP="00912507">
            <w:pPr>
              <w:spacing w:after="0" w:line="259" w:lineRule="auto"/>
              <w:jc w:val="both"/>
              <w:rPr>
                <w:rFonts w:ascii="Arial" w:eastAsiaTheme="minorHAnsi" w:hAnsi="Arial" w:cs="Arial"/>
                <w:bCs/>
                <w:sz w:val="14"/>
                <w:szCs w:val="14"/>
                <w:lang w:eastAsia="en-US"/>
              </w:rPr>
            </w:pPr>
            <w:r w:rsidRPr="001C074A">
              <w:rPr>
                <w:rFonts w:ascii="Arial" w:eastAsiaTheme="minorHAnsi" w:hAnsi="Arial" w:cs="Arial"/>
                <w:bCs/>
                <w:sz w:val="14"/>
                <w:szCs w:val="14"/>
                <w:lang w:eastAsia="en-US"/>
              </w:rPr>
              <w:t>E005 Desarrollo Humano Integral</w:t>
            </w:r>
          </w:p>
        </w:tc>
        <w:tc>
          <w:tcPr>
            <w:tcW w:w="220" w:type="pct"/>
            <w:shd w:val="clear" w:color="auto" w:fill="auto"/>
            <w:vAlign w:val="center"/>
          </w:tcPr>
          <w:p w14:paraId="5F352CE5" w14:textId="77777777" w:rsidR="00390938" w:rsidRPr="001C074A" w:rsidRDefault="00390938" w:rsidP="0059234F">
            <w:pPr>
              <w:spacing w:after="0" w:line="259" w:lineRule="auto"/>
              <w:jc w:val="center"/>
              <w:rPr>
                <w:rFonts w:ascii="Arial" w:eastAsiaTheme="minorHAnsi" w:hAnsi="Arial" w:cs="Arial"/>
                <w:color w:val="000000"/>
                <w:sz w:val="14"/>
                <w:szCs w:val="14"/>
                <w:lang w:eastAsia="en-US"/>
              </w:rPr>
            </w:pPr>
            <w:r w:rsidRPr="001C074A">
              <w:rPr>
                <w:rFonts w:ascii="Arial" w:eastAsiaTheme="minorHAnsi" w:hAnsi="Arial" w:cs="Arial"/>
                <w:color w:val="000000"/>
                <w:sz w:val="14"/>
                <w:szCs w:val="14"/>
                <w:lang w:eastAsia="en-US"/>
              </w:rPr>
              <w:t>18</w:t>
            </w:r>
          </w:p>
        </w:tc>
        <w:tc>
          <w:tcPr>
            <w:tcW w:w="221" w:type="pct"/>
            <w:shd w:val="clear" w:color="auto" w:fill="auto"/>
            <w:vAlign w:val="center"/>
          </w:tcPr>
          <w:p w14:paraId="16084621" w14:textId="77777777" w:rsidR="00390938" w:rsidRPr="001C074A" w:rsidRDefault="00390938" w:rsidP="0059234F">
            <w:pPr>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16</w:t>
            </w:r>
          </w:p>
        </w:tc>
        <w:tc>
          <w:tcPr>
            <w:tcW w:w="220" w:type="pct"/>
            <w:shd w:val="clear" w:color="auto" w:fill="auto"/>
            <w:vAlign w:val="center"/>
          </w:tcPr>
          <w:p w14:paraId="567719E8" w14:textId="77777777" w:rsidR="00390938" w:rsidRPr="001C074A" w:rsidRDefault="00390938" w:rsidP="0059234F">
            <w:pPr>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31</w:t>
            </w:r>
          </w:p>
        </w:tc>
        <w:tc>
          <w:tcPr>
            <w:tcW w:w="221" w:type="pct"/>
            <w:shd w:val="clear" w:color="auto" w:fill="auto"/>
            <w:vAlign w:val="center"/>
          </w:tcPr>
          <w:p w14:paraId="3229C2C8" w14:textId="77777777" w:rsidR="00390938" w:rsidRPr="001C074A" w:rsidRDefault="00390938" w:rsidP="0059234F">
            <w:pPr>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3</w:t>
            </w:r>
          </w:p>
        </w:tc>
        <w:tc>
          <w:tcPr>
            <w:tcW w:w="226" w:type="pct"/>
            <w:shd w:val="clear" w:color="auto" w:fill="auto"/>
            <w:vAlign w:val="center"/>
          </w:tcPr>
          <w:p w14:paraId="072242E9" w14:textId="77777777" w:rsidR="00390938" w:rsidRPr="001C074A" w:rsidRDefault="00390938" w:rsidP="0059234F">
            <w:pPr>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1</w:t>
            </w:r>
          </w:p>
        </w:tc>
        <w:tc>
          <w:tcPr>
            <w:tcW w:w="296" w:type="pct"/>
            <w:shd w:val="clear" w:color="auto" w:fill="auto"/>
            <w:vAlign w:val="center"/>
          </w:tcPr>
          <w:p w14:paraId="486D865D" w14:textId="77777777" w:rsidR="00390938" w:rsidRPr="001C074A" w:rsidRDefault="00390938" w:rsidP="0059234F">
            <w:pPr>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34</w:t>
            </w:r>
          </w:p>
        </w:tc>
        <w:tc>
          <w:tcPr>
            <w:tcW w:w="289" w:type="pct"/>
            <w:shd w:val="clear" w:color="auto" w:fill="auto"/>
            <w:vAlign w:val="center"/>
          </w:tcPr>
          <w:p w14:paraId="2CC86D96" w14:textId="77777777" w:rsidR="00390938" w:rsidRPr="001C074A" w:rsidRDefault="00390938" w:rsidP="0059234F">
            <w:pPr>
              <w:spacing w:after="0" w:line="259" w:lineRule="auto"/>
              <w:jc w:val="center"/>
              <w:rPr>
                <w:rFonts w:ascii="Arial" w:eastAsiaTheme="minorHAnsi" w:hAnsi="Arial" w:cs="Arial"/>
                <w:sz w:val="14"/>
                <w:szCs w:val="14"/>
              </w:rPr>
            </w:pPr>
            <w:r w:rsidRPr="001C074A">
              <w:rPr>
                <w:rFonts w:ascii="Arial" w:eastAsiaTheme="minorHAnsi" w:hAnsi="Arial" w:cs="Arial"/>
                <w:sz w:val="14"/>
                <w:szCs w:val="14"/>
              </w:rPr>
              <w:t>1</w:t>
            </w:r>
          </w:p>
        </w:tc>
        <w:tc>
          <w:tcPr>
            <w:tcW w:w="221" w:type="pct"/>
            <w:shd w:val="clear" w:color="auto" w:fill="auto"/>
            <w:vAlign w:val="center"/>
          </w:tcPr>
          <w:p w14:paraId="2020D821"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34</w:t>
            </w:r>
          </w:p>
        </w:tc>
        <w:tc>
          <w:tcPr>
            <w:tcW w:w="221" w:type="pct"/>
            <w:shd w:val="clear" w:color="auto" w:fill="auto"/>
            <w:vAlign w:val="center"/>
          </w:tcPr>
          <w:p w14:paraId="27102C27"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6</w:t>
            </w:r>
          </w:p>
        </w:tc>
        <w:tc>
          <w:tcPr>
            <w:tcW w:w="224" w:type="pct"/>
            <w:shd w:val="clear" w:color="auto" w:fill="auto"/>
            <w:vAlign w:val="center"/>
          </w:tcPr>
          <w:p w14:paraId="327A968E" w14:textId="77777777" w:rsidR="00390938" w:rsidRPr="001C074A" w:rsidRDefault="00390938" w:rsidP="0059234F">
            <w:pPr>
              <w:spacing w:after="0" w:line="259" w:lineRule="auto"/>
              <w:jc w:val="center"/>
              <w:rPr>
                <w:rFonts w:ascii="Arial" w:eastAsiaTheme="minorHAnsi" w:hAnsi="Arial" w:cs="Arial"/>
                <w:sz w:val="14"/>
                <w:szCs w:val="14"/>
              </w:rPr>
            </w:pPr>
            <w:r w:rsidRPr="001C074A">
              <w:rPr>
                <w:rFonts w:ascii="Arial" w:eastAsiaTheme="minorHAnsi" w:hAnsi="Arial" w:cs="Arial"/>
                <w:sz w:val="14"/>
                <w:szCs w:val="14"/>
              </w:rPr>
              <w:t>29</w:t>
            </w:r>
          </w:p>
        </w:tc>
        <w:tc>
          <w:tcPr>
            <w:tcW w:w="220" w:type="pct"/>
            <w:shd w:val="clear" w:color="auto" w:fill="auto"/>
            <w:vAlign w:val="center"/>
          </w:tcPr>
          <w:p w14:paraId="23EE9CE1" w14:textId="77777777" w:rsidR="00390938" w:rsidRPr="001C074A" w:rsidRDefault="00390938" w:rsidP="0059234F">
            <w:pPr>
              <w:spacing w:after="0" w:line="259" w:lineRule="auto"/>
              <w:jc w:val="center"/>
              <w:rPr>
                <w:rFonts w:ascii="Arial" w:eastAsiaTheme="minorHAnsi" w:hAnsi="Arial" w:cs="Arial"/>
                <w:sz w:val="14"/>
                <w:szCs w:val="14"/>
              </w:rPr>
            </w:pPr>
            <w:r w:rsidRPr="001C074A">
              <w:rPr>
                <w:rFonts w:ascii="Arial" w:eastAsiaTheme="minorHAnsi" w:hAnsi="Arial" w:cs="Arial"/>
                <w:sz w:val="14"/>
                <w:szCs w:val="14"/>
              </w:rPr>
              <w:t>33</w:t>
            </w:r>
          </w:p>
        </w:tc>
        <w:tc>
          <w:tcPr>
            <w:tcW w:w="296" w:type="pct"/>
            <w:shd w:val="clear" w:color="auto" w:fill="auto"/>
            <w:vAlign w:val="center"/>
          </w:tcPr>
          <w:p w14:paraId="14052EAB"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2</w:t>
            </w:r>
          </w:p>
        </w:tc>
        <w:tc>
          <w:tcPr>
            <w:tcW w:w="221" w:type="pct"/>
            <w:shd w:val="clear" w:color="auto" w:fill="auto"/>
            <w:vAlign w:val="center"/>
          </w:tcPr>
          <w:p w14:paraId="25DC222D"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35</w:t>
            </w:r>
          </w:p>
        </w:tc>
        <w:tc>
          <w:tcPr>
            <w:tcW w:w="221" w:type="pct"/>
            <w:shd w:val="clear" w:color="auto" w:fill="auto"/>
            <w:vAlign w:val="center"/>
          </w:tcPr>
          <w:p w14:paraId="0917D9D7"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0</w:t>
            </w:r>
          </w:p>
        </w:tc>
        <w:tc>
          <w:tcPr>
            <w:tcW w:w="286" w:type="pct"/>
            <w:shd w:val="clear" w:color="auto" w:fill="auto"/>
            <w:vAlign w:val="center"/>
          </w:tcPr>
          <w:p w14:paraId="730CB723"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0</w:t>
            </w:r>
          </w:p>
        </w:tc>
        <w:tc>
          <w:tcPr>
            <w:tcW w:w="301" w:type="pct"/>
            <w:shd w:val="clear" w:color="auto" w:fill="auto"/>
            <w:vAlign w:val="center"/>
          </w:tcPr>
          <w:p w14:paraId="49DAB618"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35</w:t>
            </w:r>
          </w:p>
        </w:tc>
        <w:tc>
          <w:tcPr>
            <w:tcW w:w="214" w:type="pct"/>
            <w:shd w:val="clear" w:color="auto" w:fill="auto"/>
            <w:vAlign w:val="center"/>
          </w:tcPr>
          <w:p w14:paraId="6688A4A3"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25</w:t>
            </w:r>
          </w:p>
        </w:tc>
        <w:tc>
          <w:tcPr>
            <w:tcW w:w="295" w:type="pct"/>
            <w:shd w:val="clear" w:color="auto" w:fill="auto"/>
            <w:vAlign w:val="center"/>
          </w:tcPr>
          <w:p w14:paraId="2320ECF7"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10</w:t>
            </w:r>
          </w:p>
        </w:tc>
      </w:tr>
      <w:tr w:rsidR="0059234F" w:rsidRPr="001C074A" w14:paraId="55991EEB" w14:textId="77777777" w:rsidTr="0059234F">
        <w:trPr>
          <w:cantSplit/>
          <w:trHeight w:val="95"/>
        </w:trPr>
        <w:tc>
          <w:tcPr>
            <w:tcW w:w="587" w:type="pct"/>
            <w:shd w:val="clear" w:color="auto" w:fill="auto"/>
            <w:vAlign w:val="center"/>
          </w:tcPr>
          <w:p w14:paraId="5588BCBC" w14:textId="77777777" w:rsidR="00390938" w:rsidRPr="001C074A" w:rsidRDefault="00390938" w:rsidP="00912507">
            <w:pPr>
              <w:spacing w:after="0" w:line="259" w:lineRule="auto"/>
              <w:jc w:val="both"/>
              <w:rPr>
                <w:rFonts w:ascii="Arial" w:eastAsiaTheme="minorHAnsi" w:hAnsi="Arial" w:cs="Arial"/>
                <w:bCs/>
                <w:sz w:val="14"/>
                <w:szCs w:val="14"/>
                <w:lang w:eastAsia="en-US"/>
              </w:rPr>
            </w:pPr>
            <w:r w:rsidRPr="001C074A">
              <w:rPr>
                <w:rFonts w:ascii="Arial" w:eastAsiaTheme="minorHAnsi" w:hAnsi="Arial" w:cs="Arial"/>
                <w:bCs/>
                <w:sz w:val="14"/>
                <w:szCs w:val="14"/>
                <w:lang w:eastAsia="en-US"/>
              </w:rPr>
              <w:t xml:space="preserve">E010 Crecimiento Económico Sostenible </w:t>
            </w:r>
          </w:p>
        </w:tc>
        <w:tc>
          <w:tcPr>
            <w:tcW w:w="220" w:type="pct"/>
            <w:shd w:val="clear" w:color="auto" w:fill="auto"/>
            <w:vAlign w:val="center"/>
          </w:tcPr>
          <w:p w14:paraId="79BD5355" w14:textId="77777777" w:rsidR="00390938" w:rsidRPr="001C074A" w:rsidRDefault="00390938" w:rsidP="0059234F">
            <w:pPr>
              <w:spacing w:after="0" w:line="259" w:lineRule="auto"/>
              <w:jc w:val="center"/>
              <w:rPr>
                <w:rFonts w:ascii="Arial" w:eastAsiaTheme="minorHAnsi" w:hAnsi="Arial" w:cs="Arial"/>
                <w:color w:val="000000"/>
                <w:sz w:val="14"/>
                <w:szCs w:val="14"/>
                <w:lang w:eastAsia="en-US"/>
              </w:rPr>
            </w:pPr>
            <w:r w:rsidRPr="001C074A">
              <w:rPr>
                <w:rFonts w:ascii="Arial" w:eastAsiaTheme="minorHAnsi" w:hAnsi="Arial" w:cs="Arial"/>
                <w:color w:val="000000"/>
                <w:sz w:val="14"/>
                <w:szCs w:val="14"/>
                <w:lang w:eastAsia="en-US"/>
              </w:rPr>
              <w:t>24</w:t>
            </w:r>
          </w:p>
        </w:tc>
        <w:tc>
          <w:tcPr>
            <w:tcW w:w="221" w:type="pct"/>
            <w:shd w:val="clear" w:color="auto" w:fill="auto"/>
            <w:vAlign w:val="center"/>
          </w:tcPr>
          <w:p w14:paraId="6F32D851" w14:textId="77777777" w:rsidR="00390938" w:rsidRPr="001C074A" w:rsidRDefault="00390938" w:rsidP="0059234F">
            <w:pPr>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2</w:t>
            </w:r>
          </w:p>
        </w:tc>
        <w:tc>
          <w:tcPr>
            <w:tcW w:w="220" w:type="pct"/>
            <w:shd w:val="clear" w:color="auto" w:fill="auto"/>
            <w:vAlign w:val="center"/>
          </w:tcPr>
          <w:p w14:paraId="0CA17FC2" w14:textId="77777777" w:rsidR="00390938" w:rsidRPr="001C074A" w:rsidRDefault="00390938" w:rsidP="0059234F">
            <w:pPr>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24</w:t>
            </w:r>
          </w:p>
        </w:tc>
        <w:tc>
          <w:tcPr>
            <w:tcW w:w="221" w:type="pct"/>
            <w:shd w:val="clear" w:color="auto" w:fill="auto"/>
            <w:vAlign w:val="center"/>
          </w:tcPr>
          <w:p w14:paraId="2AAEF159" w14:textId="77777777" w:rsidR="00390938" w:rsidRPr="001C074A" w:rsidRDefault="00390938" w:rsidP="0059234F">
            <w:pPr>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2</w:t>
            </w:r>
          </w:p>
        </w:tc>
        <w:tc>
          <w:tcPr>
            <w:tcW w:w="226" w:type="pct"/>
            <w:shd w:val="clear" w:color="auto" w:fill="auto"/>
            <w:vAlign w:val="center"/>
          </w:tcPr>
          <w:p w14:paraId="146D9BD5" w14:textId="77777777" w:rsidR="00390938" w:rsidRPr="001C074A" w:rsidRDefault="00390938" w:rsidP="0059234F">
            <w:pPr>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10</w:t>
            </w:r>
          </w:p>
        </w:tc>
        <w:tc>
          <w:tcPr>
            <w:tcW w:w="296" w:type="pct"/>
            <w:shd w:val="clear" w:color="auto" w:fill="auto"/>
            <w:vAlign w:val="center"/>
          </w:tcPr>
          <w:p w14:paraId="4BFFEC35" w14:textId="77777777" w:rsidR="00390938" w:rsidRPr="001C074A" w:rsidRDefault="00390938" w:rsidP="0059234F">
            <w:pPr>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16</w:t>
            </w:r>
          </w:p>
        </w:tc>
        <w:tc>
          <w:tcPr>
            <w:tcW w:w="289" w:type="pct"/>
            <w:shd w:val="clear" w:color="auto" w:fill="auto"/>
            <w:vAlign w:val="center"/>
          </w:tcPr>
          <w:p w14:paraId="34157F14" w14:textId="77777777" w:rsidR="00390938" w:rsidRPr="001C074A" w:rsidRDefault="00390938" w:rsidP="0059234F">
            <w:pPr>
              <w:spacing w:after="0" w:line="259" w:lineRule="auto"/>
              <w:jc w:val="center"/>
              <w:rPr>
                <w:rFonts w:ascii="Arial" w:eastAsiaTheme="minorHAnsi" w:hAnsi="Arial" w:cs="Arial"/>
                <w:sz w:val="14"/>
                <w:szCs w:val="14"/>
              </w:rPr>
            </w:pPr>
            <w:r w:rsidRPr="001C074A">
              <w:rPr>
                <w:rFonts w:ascii="Arial" w:eastAsiaTheme="minorHAnsi" w:hAnsi="Arial" w:cs="Arial"/>
                <w:sz w:val="14"/>
                <w:szCs w:val="14"/>
              </w:rPr>
              <w:t>8</w:t>
            </w:r>
          </w:p>
        </w:tc>
        <w:tc>
          <w:tcPr>
            <w:tcW w:w="221" w:type="pct"/>
            <w:shd w:val="clear" w:color="auto" w:fill="auto"/>
            <w:vAlign w:val="center"/>
          </w:tcPr>
          <w:p w14:paraId="37B8E33B"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18</w:t>
            </w:r>
          </w:p>
        </w:tc>
        <w:tc>
          <w:tcPr>
            <w:tcW w:w="221" w:type="pct"/>
            <w:shd w:val="clear" w:color="auto" w:fill="auto"/>
            <w:vAlign w:val="center"/>
          </w:tcPr>
          <w:p w14:paraId="4AF2146B"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9</w:t>
            </w:r>
          </w:p>
        </w:tc>
        <w:tc>
          <w:tcPr>
            <w:tcW w:w="224" w:type="pct"/>
            <w:shd w:val="clear" w:color="auto" w:fill="auto"/>
            <w:vAlign w:val="center"/>
          </w:tcPr>
          <w:p w14:paraId="4406195F" w14:textId="77777777" w:rsidR="00390938" w:rsidRPr="001C074A" w:rsidRDefault="00390938" w:rsidP="0059234F">
            <w:pPr>
              <w:spacing w:after="0" w:line="259" w:lineRule="auto"/>
              <w:jc w:val="center"/>
              <w:rPr>
                <w:rFonts w:ascii="Arial" w:eastAsiaTheme="minorHAnsi" w:hAnsi="Arial" w:cs="Arial"/>
                <w:sz w:val="14"/>
                <w:szCs w:val="14"/>
              </w:rPr>
            </w:pPr>
            <w:r w:rsidRPr="001C074A">
              <w:rPr>
                <w:rFonts w:ascii="Arial" w:eastAsiaTheme="minorHAnsi" w:hAnsi="Arial" w:cs="Arial"/>
                <w:sz w:val="14"/>
                <w:szCs w:val="14"/>
              </w:rPr>
              <w:t>17</w:t>
            </w:r>
          </w:p>
        </w:tc>
        <w:tc>
          <w:tcPr>
            <w:tcW w:w="220" w:type="pct"/>
            <w:shd w:val="clear" w:color="auto" w:fill="auto"/>
            <w:vAlign w:val="center"/>
          </w:tcPr>
          <w:p w14:paraId="39083CCF" w14:textId="77777777" w:rsidR="00390938" w:rsidRPr="001C074A" w:rsidRDefault="00390938" w:rsidP="0059234F">
            <w:pPr>
              <w:spacing w:after="0" w:line="259" w:lineRule="auto"/>
              <w:jc w:val="center"/>
              <w:rPr>
                <w:rFonts w:ascii="Arial" w:eastAsiaTheme="minorHAnsi" w:hAnsi="Arial" w:cs="Arial"/>
                <w:sz w:val="14"/>
                <w:szCs w:val="14"/>
              </w:rPr>
            </w:pPr>
            <w:r w:rsidRPr="001C074A">
              <w:rPr>
                <w:rFonts w:ascii="Arial" w:eastAsiaTheme="minorHAnsi" w:hAnsi="Arial" w:cs="Arial"/>
                <w:sz w:val="14"/>
                <w:szCs w:val="14"/>
              </w:rPr>
              <w:t>26</w:t>
            </w:r>
          </w:p>
        </w:tc>
        <w:tc>
          <w:tcPr>
            <w:tcW w:w="296" w:type="pct"/>
            <w:shd w:val="clear" w:color="auto" w:fill="auto"/>
            <w:vAlign w:val="center"/>
          </w:tcPr>
          <w:p w14:paraId="0C11AF3D"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0</w:t>
            </w:r>
          </w:p>
        </w:tc>
        <w:tc>
          <w:tcPr>
            <w:tcW w:w="221" w:type="pct"/>
            <w:shd w:val="clear" w:color="auto" w:fill="auto"/>
            <w:vAlign w:val="center"/>
          </w:tcPr>
          <w:p w14:paraId="1D7C6911"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26</w:t>
            </w:r>
          </w:p>
        </w:tc>
        <w:tc>
          <w:tcPr>
            <w:tcW w:w="221" w:type="pct"/>
            <w:shd w:val="clear" w:color="auto" w:fill="auto"/>
            <w:vAlign w:val="center"/>
          </w:tcPr>
          <w:p w14:paraId="48D7639A"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0</w:t>
            </w:r>
          </w:p>
        </w:tc>
        <w:tc>
          <w:tcPr>
            <w:tcW w:w="286" w:type="pct"/>
            <w:shd w:val="clear" w:color="auto" w:fill="auto"/>
            <w:vAlign w:val="center"/>
          </w:tcPr>
          <w:p w14:paraId="0A14EE27"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0</w:t>
            </w:r>
          </w:p>
        </w:tc>
        <w:tc>
          <w:tcPr>
            <w:tcW w:w="301" w:type="pct"/>
            <w:shd w:val="clear" w:color="auto" w:fill="auto"/>
            <w:vAlign w:val="center"/>
          </w:tcPr>
          <w:p w14:paraId="60011486"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26</w:t>
            </w:r>
          </w:p>
        </w:tc>
        <w:tc>
          <w:tcPr>
            <w:tcW w:w="214" w:type="pct"/>
            <w:shd w:val="clear" w:color="auto" w:fill="auto"/>
            <w:vAlign w:val="center"/>
          </w:tcPr>
          <w:p w14:paraId="247D4806"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22</w:t>
            </w:r>
          </w:p>
        </w:tc>
        <w:tc>
          <w:tcPr>
            <w:tcW w:w="295" w:type="pct"/>
            <w:shd w:val="clear" w:color="auto" w:fill="auto"/>
            <w:vAlign w:val="center"/>
          </w:tcPr>
          <w:p w14:paraId="7540E4DE" w14:textId="77777777" w:rsidR="00390938" w:rsidRPr="001C074A" w:rsidRDefault="00390938" w:rsidP="0059234F">
            <w:pPr>
              <w:autoSpaceDE w:val="0"/>
              <w:autoSpaceDN w:val="0"/>
              <w:adjustRightInd w:val="0"/>
              <w:spacing w:after="0" w:line="259" w:lineRule="auto"/>
              <w:jc w:val="center"/>
              <w:rPr>
                <w:rFonts w:ascii="Arial" w:eastAsiaTheme="minorHAnsi" w:hAnsi="Arial" w:cs="Arial"/>
                <w:color w:val="000000"/>
                <w:sz w:val="14"/>
                <w:szCs w:val="14"/>
              </w:rPr>
            </w:pPr>
            <w:r w:rsidRPr="001C074A">
              <w:rPr>
                <w:rFonts w:ascii="Arial" w:eastAsiaTheme="minorHAnsi" w:hAnsi="Arial" w:cs="Arial"/>
                <w:color w:val="000000"/>
                <w:sz w:val="14"/>
                <w:szCs w:val="14"/>
              </w:rPr>
              <w:t>4</w:t>
            </w:r>
          </w:p>
        </w:tc>
      </w:tr>
      <w:tr w:rsidR="0059234F" w:rsidRPr="001C074A" w14:paraId="33157C68" w14:textId="77777777" w:rsidTr="0059234F">
        <w:trPr>
          <w:trHeight w:val="20"/>
        </w:trPr>
        <w:tc>
          <w:tcPr>
            <w:tcW w:w="587" w:type="pct"/>
            <w:shd w:val="clear" w:color="auto" w:fill="B8CCE4" w:themeFill="accent1" w:themeFillTint="66"/>
            <w:vAlign w:val="center"/>
          </w:tcPr>
          <w:p w14:paraId="6E440A64" w14:textId="77777777" w:rsidR="00390938" w:rsidRPr="00276470" w:rsidRDefault="00390938" w:rsidP="00912507">
            <w:pPr>
              <w:spacing w:after="0"/>
              <w:jc w:val="center"/>
              <w:rPr>
                <w:rFonts w:ascii="Arial" w:eastAsiaTheme="minorHAnsi" w:hAnsi="Arial" w:cs="Arial"/>
                <w:b/>
                <w:bCs/>
                <w:color w:val="000000"/>
                <w:sz w:val="13"/>
                <w:szCs w:val="13"/>
              </w:rPr>
            </w:pPr>
            <w:r w:rsidRPr="00276470">
              <w:rPr>
                <w:rFonts w:ascii="Arial" w:eastAsiaTheme="minorHAnsi" w:hAnsi="Arial" w:cs="Arial"/>
                <w:b/>
                <w:bCs/>
                <w:color w:val="000000"/>
                <w:sz w:val="13"/>
                <w:szCs w:val="13"/>
              </w:rPr>
              <w:t>TOTAL</w:t>
            </w:r>
          </w:p>
          <w:p w14:paraId="434F832F" w14:textId="77777777" w:rsidR="00390938" w:rsidRPr="00276470" w:rsidRDefault="00390938" w:rsidP="00912507">
            <w:pPr>
              <w:spacing w:after="0"/>
              <w:jc w:val="center"/>
              <w:rPr>
                <w:rFonts w:ascii="Arial" w:eastAsiaTheme="minorHAnsi" w:hAnsi="Arial" w:cs="Arial"/>
                <w:b/>
                <w:sz w:val="13"/>
                <w:szCs w:val="13"/>
                <w:lang w:eastAsia="en-US"/>
              </w:rPr>
            </w:pPr>
            <w:r w:rsidRPr="00276470">
              <w:rPr>
                <w:rFonts w:ascii="Arial" w:eastAsiaTheme="minorHAnsi" w:hAnsi="Arial" w:cs="Arial"/>
                <w:b/>
                <w:bCs/>
                <w:color w:val="000000"/>
                <w:sz w:val="13"/>
                <w:szCs w:val="13"/>
              </w:rPr>
              <w:t>Objetivos 60 / Indicadores 61</w:t>
            </w:r>
          </w:p>
        </w:tc>
        <w:tc>
          <w:tcPr>
            <w:tcW w:w="220" w:type="pct"/>
            <w:shd w:val="clear" w:color="auto" w:fill="B8CCE4" w:themeFill="accent1" w:themeFillTint="66"/>
            <w:vAlign w:val="center"/>
          </w:tcPr>
          <w:p w14:paraId="5C68686E" w14:textId="77777777" w:rsidR="00390938" w:rsidRPr="009F1E28" w:rsidRDefault="00390938" w:rsidP="0059234F">
            <w:pPr>
              <w:autoSpaceDE w:val="0"/>
              <w:autoSpaceDN w:val="0"/>
              <w:adjustRightInd w:val="0"/>
              <w:spacing w:after="0"/>
              <w:jc w:val="center"/>
              <w:rPr>
                <w:rFonts w:ascii="Arial" w:eastAsiaTheme="minorHAnsi" w:hAnsi="Arial" w:cs="Arial"/>
                <w:b/>
                <w:bCs/>
                <w:sz w:val="14"/>
                <w:szCs w:val="14"/>
                <w:lang w:eastAsia="en-US"/>
              </w:rPr>
            </w:pPr>
            <w:r w:rsidRPr="009F1E28">
              <w:rPr>
                <w:rFonts w:ascii="Arial" w:eastAsia="Calibri" w:hAnsi="Arial" w:cs="Arial"/>
                <w:b/>
                <w:color w:val="000000"/>
                <w:sz w:val="14"/>
                <w:szCs w:val="14"/>
                <w:lang w:eastAsia="en-US"/>
              </w:rPr>
              <w:t>42</w:t>
            </w:r>
          </w:p>
        </w:tc>
        <w:tc>
          <w:tcPr>
            <w:tcW w:w="221" w:type="pct"/>
            <w:shd w:val="clear" w:color="auto" w:fill="B8CCE4" w:themeFill="accent1" w:themeFillTint="66"/>
            <w:vAlign w:val="center"/>
          </w:tcPr>
          <w:p w14:paraId="2C7B334E" w14:textId="77777777" w:rsidR="00390938" w:rsidRPr="009F1E28" w:rsidRDefault="00390938" w:rsidP="0059234F">
            <w:pPr>
              <w:autoSpaceDE w:val="0"/>
              <w:autoSpaceDN w:val="0"/>
              <w:adjustRightInd w:val="0"/>
              <w:spacing w:after="0"/>
              <w:contextualSpacing/>
              <w:jc w:val="center"/>
              <w:rPr>
                <w:rFonts w:ascii="Arial" w:eastAsia="Calibri" w:hAnsi="Arial" w:cs="Arial"/>
                <w:b/>
                <w:sz w:val="14"/>
                <w:szCs w:val="14"/>
                <w:lang w:eastAsia="en-US"/>
              </w:rPr>
            </w:pPr>
            <w:r w:rsidRPr="009F1E28">
              <w:rPr>
                <w:rFonts w:ascii="Arial" w:eastAsiaTheme="minorHAnsi" w:hAnsi="Arial" w:cs="Arial"/>
                <w:b/>
                <w:color w:val="000000"/>
                <w:sz w:val="14"/>
                <w:szCs w:val="14"/>
                <w:lang w:eastAsia="en-US"/>
              </w:rPr>
              <w:t>18</w:t>
            </w:r>
          </w:p>
        </w:tc>
        <w:tc>
          <w:tcPr>
            <w:tcW w:w="220" w:type="pct"/>
            <w:shd w:val="clear" w:color="auto" w:fill="B8CCE4" w:themeFill="accent1" w:themeFillTint="66"/>
            <w:vAlign w:val="center"/>
          </w:tcPr>
          <w:p w14:paraId="0D6C0E08" w14:textId="77777777" w:rsidR="00390938" w:rsidRPr="009F1E28" w:rsidRDefault="00390938" w:rsidP="0059234F">
            <w:pPr>
              <w:spacing w:after="0"/>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55</w:t>
            </w:r>
          </w:p>
        </w:tc>
        <w:tc>
          <w:tcPr>
            <w:tcW w:w="221" w:type="pct"/>
            <w:shd w:val="clear" w:color="auto" w:fill="B8CCE4" w:themeFill="accent1" w:themeFillTint="66"/>
            <w:vAlign w:val="center"/>
          </w:tcPr>
          <w:p w14:paraId="05630275" w14:textId="77777777" w:rsidR="00390938" w:rsidRPr="009F1E28" w:rsidRDefault="00390938" w:rsidP="0059234F">
            <w:pPr>
              <w:spacing w:after="0"/>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5</w:t>
            </w:r>
          </w:p>
        </w:tc>
        <w:tc>
          <w:tcPr>
            <w:tcW w:w="226" w:type="pct"/>
            <w:shd w:val="clear" w:color="auto" w:fill="B8CCE4" w:themeFill="accent1" w:themeFillTint="66"/>
            <w:vAlign w:val="center"/>
          </w:tcPr>
          <w:p w14:paraId="4261E2CC" w14:textId="77777777" w:rsidR="00390938" w:rsidRPr="009F1E28" w:rsidRDefault="00390938" w:rsidP="0059234F">
            <w:pPr>
              <w:spacing w:after="0"/>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11</w:t>
            </w:r>
          </w:p>
        </w:tc>
        <w:tc>
          <w:tcPr>
            <w:tcW w:w="296" w:type="pct"/>
            <w:shd w:val="clear" w:color="auto" w:fill="B8CCE4" w:themeFill="accent1" w:themeFillTint="66"/>
            <w:vAlign w:val="center"/>
          </w:tcPr>
          <w:p w14:paraId="404690F7" w14:textId="77777777" w:rsidR="00390938" w:rsidRPr="009F1E28" w:rsidRDefault="00390938" w:rsidP="0059234F">
            <w:pPr>
              <w:spacing w:after="0"/>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50</w:t>
            </w:r>
          </w:p>
        </w:tc>
        <w:tc>
          <w:tcPr>
            <w:tcW w:w="289" w:type="pct"/>
            <w:shd w:val="clear" w:color="auto" w:fill="B8CCE4" w:themeFill="accent1" w:themeFillTint="66"/>
            <w:vAlign w:val="center"/>
          </w:tcPr>
          <w:p w14:paraId="6E3419F0" w14:textId="77777777" w:rsidR="00390938" w:rsidRPr="009F1E28" w:rsidRDefault="00390938" w:rsidP="0059234F">
            <w:pPr>
              <w:spacing w:after="0"/>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9</w:t>
            </w:r>
          </w:p>
        </w:tc>
        <w:tc>
          <w:tcPr>
            <w:tcW w:w="221" w:type="pct"/>
            <w:shd w:val="clear" w:color="auto" w:fill="B8CCE4" w:themeFill="accent1" w:themeFillTint="66"/>
            <w:vAlign w:val="center"/>
          </w:tcPr>
          <w:p w14:paraId="5FD3ED98" w14:textId="77777777" w:rsidR="00390938" w:rsidRPr="009F1E28" w:rsidRDefault="00390938" w:rsidP="0059234F">
            <w:pPr>
              <w:spacing w:after="0"/>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52</w:t>
            </w:r>
          </w:p>
        </w:tc>
        <w:tc>
          <w:tcPr>
            <w:tcW w:w="221" w:type="pct"/>
            <w:shd w:val="clear" w:color="auto" w:fill="B8CCE4" w:themeFill="accent1" w:themeFillTint="66"/>
            <w:vAlign w:val="center"/>
          </w:tcPr>
          <w:p w14:paraId="604EBF27" w14:textId="77777777" w:rsidR="00390938" w:rsidRPr="009F1E28" w:rsidRDefault="00390938" w:rsidP="0059234F">
            <w:pPr>
              <w:spacing w:after="0"/>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15</w:t>
            </w:r>
          </w:p>
        </w:tc>
        <w:tc>
          <w:tcPr>
            <w:tcW w:w="224" w:type="pct"/>
            <w:shd w:val="clear" w:color="auto" w:fill="B8CCE4" w:themeFill="accent1" w:themeFillTint="66"/>
            <w:vAlign w:val="center"/>
          </w:tcPr>
          <w:p w14:paraId="48081A54" w14:textId="77777777" w:rsidR="00390938" w:rsidRPr="009F1E28" w:rsidRDefault="00390938" w:rsidP="0059234F">
            <w:pPr>
              <w:spacing w:after="0"/>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46</w:t>
            </w:r>
          </w:p>
        </w:tc>
        <w:tc>
          <w:tcPr>
            <w:tcW w:w="220" w:type="pct"/>
            <w:shd w:val="clear" w:color="auto" w:fill="B8CCE4" w:themeFill="accent1" w:themeFillTint="66"/>
            <w:vAlign w:val="center"/>
          </w:tcPr>
          <w:p w14:paraId="79E6D637" w14:textId="77777777" w:rsidR="00390938" w:rsidRPr="009F1E28" w:rsidRDefault="00390938" w:rsidP="0059234F">
            <w:pPr>
              <w:spacing w:after="0"/>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59</w:t>
            </w:r>
          </w:p>
        </w:tc>
        <w:tc>
          <w:tcPr>
            <w:tcW w:w="296" w:type="pct"/>
            <w:shd w:val="clear" w:color="auto" w:fill="B8CCE4" w:themeFill="accent1" w:themeFillTint="66"/>
            <w:vAlign w:val="center"/>
          </w:tcPr>
          <w:p w14:paraId="27B4E3AF" w14:textId="77777777" w:rsidR="00390938" w:rsidRPr="009F1E28" w:rsidRDefault="00390938" w:rsidP="0059234F">
            <w:pPr>
              <w:spacing w:after="0"/>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2</w:t>
            </w:r>
          </w:p>
        </w:tc>
        <w:tc>
          <w:tcPr>
            <w:tcW w:w="221" w:type="pct"/>
            <w:shd w:val="clear" w:color="auto" w:fill="B8CCE4" w:themeFill="accent1" w:themeFillTint="66"/>
            <w:vAlign w:val="center"/>
          </w:tcPr>
          <w:p w14:paraId="618F7309" w14:textId="77777777" w:rsidR="00390938" w:rsidRPr="009F1E28" w:rsidRDefault="00390938" w:rsidP="0059234F">
            <w:pPr>
              <w:spacing w:after="0"/>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61</w:t>
            </w:r>
          </w:p>
        </w:tc>
        <w:tc>
          <w:tcPr>
            <w:tcW w:w="221" w:type="pct"/>
            <w:shd w:val="clear" w:color="auto" w:fill="B8CCE4" w:themeFill="accent1" w:themeFillTint="66"/>
            <w:vAlign w:val="center"/>
          </w:tcPr>
          <w:p w14:paraId="573CFE87" w14:textId="77777777" w:rsidR="00390938" w:rsidRPr="009F1E28" w:rsidRDefault="00390938" w:rsidP="0059234F">
            <w:pPr>
              <w:spacing w:after="0"/>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0</w:t>
            </w:r>
          </w:p>
        </w:tc>
        <w:tc>
          <w:tcPr>
            <w:tcW w:w="286" w:type="pct"/>
            <w:shd w:val="clear" w:color="auto" w:fill="B8CCE4" w:themeFill="accent1" w:themeFillTint="66"/>
            <w:vAlign w:val="center"/>
          </w:tcPr>
          <w:p w14:paraId="59FD6E36" w14:textId="77777777" w:rsidR="00390938" w:rsidRPr="009F1E28" w:rsidRDefault="00390938" w:rsidP="0059234F">
            <w:pPr>
              <w:spacing w:after="0"/>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0</w:t>
            </w:r>
          </w:p>
        </w:tc>
        <w:tc>
          <w:tcPr>
            <w:tcW w:w="301" w:type="pct"/>
            <w:shd w:val="clear" w:color="auto" w:fill="B8CCE4" w:themeFill="accent1" w:themeFillTint="66"/>
            <w:vAlign w:val="center"/>
          </w:tcPr>
          <w:p w14:paraId="6A7A0068" w14:textId="77777777" w:rsidR="00390938" w:rsidRPr="009F1E28" w:rsidRDefault="00390938" w:rsidP="0059234F">
            <w:pPr>
              <w:spacing w:after="0"/>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61</w:t>
            </w:r>
          </w:p>
        </w:tc>
        <w:tc>
          <w:tcPr>
            <w:tcW w:w="214" w:type="pct"/>
            <w:shd w:val="clear" w:color="auto" w:fill="B8CCE4" w:themeFill="accent1" w:themeFillTint="66"/>
            <w:vAlign w:val="center"/>
          </w:tcPr>
          <w:p w14:paraId="656E7A1C" w14:textId="77777777" w:rsidR="00390938" w:rsidRPr="009F1E28" w:rsidRDefault="00390938" w:rsidP="0059234F">
            <w:pPr>
              <w:spacing w:after="0"/>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47</w:t>
            </w:r>
          </w:p>
        </w:tc>
        <w:tc>
          <w:tcPr>
            <w:tcW w:w="295" w:type="pct"/>
            <w:shd w:val="clear" w:color="auto" w:fill="B8CCE4" w:themeFill="accent1" w:themeFillTint="66"/>
            <w:vAlign w:val="center"/>
          </w:tcPr>
          <w:p w14:paraId="5A4F6654" w14:textId="77777777" w:rsidR="00390938" w:rsidRPr="009F1E28" w:rsidRDefault="00390938" w:rsidP="0059234F">
            <w:pPr>
              <w:spacing w:after="0"/>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14</w:t>
            </w:r>
          </w:p>
        </w:tc>
      </w:tr>
      <w:tr w:rsidR="0059234F" w:rsidRPr="001C074A" w14:paraId="6651F5F2" w14:textId="77777777" w:rsidTr="0059234F">
        <w:trPr>
          <w:trHeight w:val="20"/>
        </w:trPr>
        <w:tc>
          <w:tcPr>
            <w:tcW w:w="587" w:type="pct"/>
            <w:shd w:val="clear" w:color="auto" w:fill="B8CCE4" w:themeFill="accent1" w:themeFillTint="66"/>
          </w:tcPr>
          <w:p w14:paraId="5A527E17" w14:textId="77777777" w:rsidR="00390938" w:rsidRPr="00276470" w:rsidRDefault="00390938" w:rsidP="00912507">
            <w:pPr>
              <w:spacing w:after="0"/>
              <w:jc w:val="center"/>
              <w:rPr>
                <w:rFonts w:ascii="Arial" w:eastAsiaTheme="minorHAnsi" w:hAnsi="Arial" w:cs="Arial"/>
                <w:b/>
                <w:bCs/>
                <w:color w:val="000000"/>
                <w:sz w:val="13"/>
                <w:szCs w:val="13"/>
              </w:rPr>
            </w:pPr>
            <w:r w:rsidRPr="00276470">
              <w:rPr>
                <w:rFonts w:ascii="Arial" w:eastAsiaTheme="minorHAnsi" w:hAnsi="Arial" w:cs="Arial"/>
                <w:b/>
                <w:bCs/>
                <w:color w:val="000000"/>
                <w:sz w:val="13"/>
                <w:szCs w:val="13"/>
              </w:rPr>
              <w:t>Porcentaje</w:t>
            </w:r>
          </w:p>
          <w:p w14:paraId="29BC302B" w14:textId="77777777" w:rsidR="00390938" w:rsidRPr="00276470" w:rsidRDefault="00390938" w:rsidP="00912507">
            <w:pPr>
              <w:spacing w:after="0"/>
              <w:jc w:val="center"/>
              <w:rPr>
                <w:rFonts w:ascii="Arial" w:eastAsiaTheme="minorHAnsi" w:hAnsi="Arial" w:cs="Arial"/>
                <w:b/>
                <w:sz w:val="13"/>
                <w:szCs w:val="13"/>
                <w:lang w:eastAsia="en-US"/>
              </w:rPr>
            </w:pPr>
            <w:r w:rsidRPr="00276470">
              <w:rPr>
                <w:rFonts w:ascii="Arial" w:eastAsiaTheme="minorHAnsi" w:hAnsi="Arial" w:cs="Arial"/>
                <w:b/>
                <w:bCs/>
                <w:color w:val="000000"/>
                <w:sz w:val="13"/>
                <w:szCs w:val="13"/>
              </w:rPr>
              <w:t>(%)</w:t>
            </w:r>
          </w:p>
        </w:tc>
        <w:tc>
          <w:tcPr>
            <w:tcW w:w="220" w:type="pct"/>
            <w:shd w:val="clear" w:color="auto" w:fill="B8CCE4" w:themeFill="accent1" w:themeFillTint="66"/>
            <w:vAlign w:val="center"/>
          </w:tcPr>
          <w:p w14:paraId="3390A61B" w14:textId="77777777" w:rsidR="00390938" w:rsidRPr="009F1E28" w:rsidRDefault="00390938" w:rsidP="0059234F">
            <w:pPr>
              <w:autoSpaceDE w:val="0"/>
              <w:autoSpaceDN w:val="0"/>
              <w:adjustRightInd w:val="0"/>
              <w:spacing w:after="0"/>
              <w:ind w:left="-108"/>
              <w:jc w:val="center"/>
              <w:rPr>
                <w:rFonts w:ascii="Arial" w:eastAsiaTheme="minorHAnsi" w:hAnsi="Arial" w:cs="Arial"/>
                <w:b/>
                <w:sz w:val="14"/>
                <w:szCs w:val="14"/>
                <w:lang w:eastAsia="en-US"/>
              </w:rPr>
            </w:pPr>
            <w:r w:rsidRPr="009F1E28">
              <w:rPr>
                <w:rFonts w:ascii="Arial" w:eastAsia="Calibri" w:hAnsi="Arial" w:cs="Arial"/>
                <w:b/>
                <w:color w:val="000000"/>
                <w:sz w:val="14"/>
                <w:szCs w:val="14"/>
                <w:lang w:eastAsia="en-US"/>
              </w:rPr>
              <w:t>70%</w:t>
            </w:r>
          </w:p>
        </w:tc>
        <w:tc>
          <w:tcPr>
            <w:tcW w:w="221" w:type="pct"/>
            <w:shd w:val="clear" w:color="auto" w:fill="B8CCE4" w:themeFill="accent1" w:themeFillTint="66"/>
            <w:vAlign w:val="center"/>
          </w:tcPr>
          <w:p w14:paraId="4F413465" w14:textId="6A067F8D" w:rsidR="00390938" w:rsidRPr="009F1E28" w:rsidRDefault="00390938" w:rsidP="0059234F">
            <w:pPr>
              <w:spacing w:after="0"/>
              <w:ind w:left="-108" w:right="-112"/>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30%</w:t>
            </w:r>
          </w:p>
        </w:tc>
        <w:tc>
          <w:tcPr>
            <w:tcW w:w="220" w:type="pct"/>
            <w:shd w:val="clear" w:color="auto" w:fill="B8CCE4" w:themeFill="accent1" w:themeFillTint="66"/>
            <w:vAlign w:val="center"/>
          </w:tcPr>
          <w:p w14:paraId="1383F7B0" w14:textId="77777777" w:rsidR="00390938" w:rsidRPr="009F1E28" w:rsidRDefault="00390938" w:rsidP="0059234F">
            <w:pPr>
              <w:spacing w:after="0" w:line="259" w:lineRule="auto"/>
              <w:ind w:left="-108"/>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92%</w:t>
            </w:r>
          </w:p>
        </w:tc>
        <w:tc>
          <w:tcPr>
            <w:tcW w:w="221" w:type="pct"/>
            <w:shd w:val="clear" w:color="auto" w:fill="B8CCE4" w:themeFill="accent1" w:themeFillTint="66"/>
            <w:vAlign w:val="center"/>
          </w:tcPr>
          <w:p w14:paraId="48C1CB1E" w14:textId="77777777" w:rsidR="00390938" w:rsidRPr="009F1E28" w:rsidRDefault="00390938" w:rsidP="0059234F">
            <w:pPr>
              <w:spacing w:after="0" w:line="259" w:lineRule="auto"/>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8%</w:t>
            </w:r>
          </w:p>
        </w:tc>
        <w:tc>
          <w:tcPr>
            <w:tcW w:w="226" w:type="pct"/>
            <w:shd w:val="clear" w:color="auto" w:fill="B8CCE4" w:themeFill="accent1" w:themeFillTint="66"/>
            <w:vAlign w:val="center"/>
          </w:tcPr>
          <w:p w14:paraId="4D9A0FDF" w14:textId="77777777" w:rsidR="00390938" w:rsidRPr="009F1E28" w:rsidRDefault="00390938" w:rsidP="0059234F">
            <w:pPr>
              <w:spacing w:after="0" w:line="259" w:lineRule="auto"/>
              <w:ind w:left="-57" w:right="-129"/>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18%</w:t>
            </w:r>
          </w:p>
        </w:tc>
        <w:tc>
          <w:tcPr>
            <w:tcW w:w="296" w:type="pct"/>
            <w:shd w:val="clear" w:color="auto" w:fill="B8CCE4" w:themeFill="accent1" w:themeFillTint="66"/>
            <w:vAlign w:val="center"/>
          </w:tcPr>
          <w:p w14:paraId="2A5FACEA" w14:textId="77777777" w:rsidR="00390938" w:rsidRPr="009F1E28" w:rsidRDefault="00390938" w:rsidP="0059234F">
            <w:pPr>
              <w:spacing w:after="0" w:line="259" w:lineRule="auto"/>
              <w:ind w:left="-57"/>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82%</w:t>
            </w:r>
          </w:p>
        </w:tc>
        <w:tc>
          <w:tcPr>
            <w:tcW w:w="289" w:type="pct"/>
            <w:shd w:val="clear" w:color="auto" w:fill="B8CCE4" w:themeFill="accent1" w:themeFillTint="66"/>
            <w:vAlign w:val="center"/>
          </w:tcPr>
          <w:p w14:paraId="33794AC0" w14:textId="77777777" w:rsidR="00390938" w:rsidRPr="009F1E28" w:rsidRDefault="00390938" w:rsidP="0059234F">
            <w:pPr>
              <w:spacing w:after="0" w:line="259" w:lineRule="auto"/>
              <w:ind w:left="-59" w:right="-87"/>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15%</w:t>
            </w:r>
          </w:p>
        </w:tc>
        <w:tc>
          <w:tcPr>
            <w:tcW w:w="221" w:type="pct"/>
            <w:shd w:val="clear" w:color="auto" w:fill="B8CCE4" w:themeFill="accent1" w:themeFillTint="66"/>
            <w:vAlign w:val="center"/>
          </w:tcPr>
          <w:p w14:paraId="4F357500" w14:textId="73D27167" w:rsidR="00390938" w:rsidRPr="009F1E28" w:rsidRDefault="00390938" w:rsidP="0059234F">
            <w:pPr>
              <w:spacing w:after="0" w:line="259" w:lineRule="auto"/>
              <w:ind w:left="-57" w:right="-111" w:hanging="76"/>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85%</w:t>
            </w:r>
          </w:p>
        </w:tc>
        <w:tc>
          <w:tcPr>
            <w:tcW w:w="221" w:type="pct"/>
            <w:shd w:val="clear" w:color="auto" w:fill="B8CCE4" w:themeFill="accent1" w:themeFillTint="66"/>
            <w:vAlign w:val="center"/>
          </w:tcPr>
          <w:p w14:paraId="50D66541" w14:textId="77777777" w:rsidR="00390938" w:rsidRPr="009F1E28" w:rsidRDefault="00390938" w:rsidP="0059234F">
            <w:pPr>
              <w:spacing w:after="0" w:line="259" w:lineRule="auto"/>
              <w:ind w:left="-57" w:right="-103" w:hanging="76"/>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25%</w:t>
            </w:r>
          </w:p>
        </w:tc>
        <w:tc>
          <w:tcPr>
            <w:tcW w:w="224" w:type="pct"/>
            <w:shd w:val="clear" w:color="auto" w:fill="B8CCE4" w:themeFill="accent1" w:themeFillTint="66"/>
            <w:vAlign w:val="center"/>
          </w:tcPr>
          <w:p w14:paraId="4BF749CD" w14:textId="77777777" w:rsidR="00390938" w:rsidRPr="009F1E28" w:rsidRDefault="00390938" w:rsidP="0059234F">
            <w:pPr>
              <w:spacing w:after="0" w:line="259" w:lineRule="auto"/>
              <w:ind w:left="-57" w:hanging="53"/>
              <w:jc w:val="center"/>
              <w:rPr>
                <w:rFonts w:ascii="Arial" w:eastAsiaTheme="minorHAnsi" w:hAnsi="Arial" w:cs="Arial"/>
                <w:b/>
                <w:sz w:val="14"/>
                <w:szCs w:val="14"/>
                <w:lang w:eastAsia="en-US"/>
              </w:rPr>
            </w:pPr>
            <w:r w:rsidRPr="009F1E28">
              <w:rPr>
                <w:rFonts w:ascii="Arial" w:eastAsiaTheme="minorHAnsi" w:hAnsi="Arial" w:cs="Arial"/>
                <w:b/>
                <w:color w:val="000000"/>
                <w:sz w:val="14"/>
                <w:szCs w:val="14"/>
                <w:lang w:eastAsia="en-US"/>
              </w:rPr>
              <w:t>75%</w:t>
            </w:r>
          </w:p>
        </w:tc>
        <w:tc>
          <w:tcPr>
            <w:tcW w:w="220" w:type="pct"/>
            <w:shd w:val="clear" w:color="auto" w:fill="B8CCE4" w:themeFill="accent1" w:themeFillTint="66"/>
            <w:vAlign w:val="center"/>
          </w:tcPr>
          <w:p w14:paraId="68D7197C" w14:textId="77777777" w:rsidR="00390938" w:rsidRPr="009F1E28" w:rsidRDefault="00390938" w:rsidP="0059234F">
            <w:pPr>
              <w:spacing w:after="0" w:line="259" w:lineRule="auto"/>
              <w:ind w:left="-55" w:right="-130"/>
              <w:jc w:val="center"/>
              <w:rPr>
                <w:rFonts w:ascii="Arial" w:eastAsiaTheme="minorHAnsi" w:hAnsi="Arial" w:cs="Arial"/>
                <w:b/>
                <w:sz w:val="14"/>
                <w:szCs w:val="14"/>
              </w:rPr>
            </w:pPr>
            <w:r w:rsidRPr="009F1E28">
              <w:rPr>
                <w:rFonts w:ascii="Arial" w:eastAsiaTheme="minorHAnsi" w:hAnsi="Arial" w:cs="Arial"/>
                <w:b/>
                <w:color w:val="000000"/>
                <w:sz w:val="14"/>
                <w:szCs w:val="14"/>
                <w:lang w:eastAsia="en-US"/>
              </w:rPr>
              <w:t>97%</w:t>
            </w:r>
          </w:p>
        </w:tc>
        <w:tc>
          <w:tcPr>
            <w:tcW w:w="296" w:type="pct"/>
            <w:shd w:val="clear" w:color="auto" w:fill="B8CCE4" w:themeFill="accent1" w:themeFillTint="66"/>
            <w:vAlign w:val="center"/>
          </w:tcPr>
          <w:p w14:paraId="1EF985FC" w14:textId="77777777" w:rsidR="00390938" w:rsidRPr="009F1E28" w:rsidRDefault="00390938" w:rsidP="0059234F">
            <w:pPr>
              <w:spacing w:after="0" w:line="259" w:lineRule="auto"/>
              <w:jc w:val="center"/>
              <w:rPr>
                <w:rFonts w:ascii="Arial" w:eastAsiaTheme="minorHAnsi" w:hAnsi="Arial" w:cs="Arial"/>
                <w:b/>
                <w:sz w:val="14"/>
                <w:szCs w:val="14"/>
              </w:rPr>
            </w:pPr>
            <w:r w:rsidRPr="009F1E28">
              <w:rPr>
                <w:rFonts w:ascii="Arial" w:eastAsiaTheme="minorHAnsi" w:hAnsi="Arial" w:cs="Arial"/>
                <w:b/>
                <w:color w:val="000000"/>
                <w:sz w:val="14"/>
                <w:szCs w:val="14"/>
                <w:lang w:eastAsia="en-US"/>
              </w:rPr>
              <w:t>3%</w:t>
            </w:r>
          </w:p>
        </w:tc>
        <w:tc>
          <w:tcPr>
            <w:tcW w:w="221" w:type="pct"/>
            <w:shd w:val="clear" w:color="auto" w:fill="B8CCE4" w:themeFill="accent1" w:themeFillTint="66"/>
            <w:vAlign w:val="center"/>
          </w:tcPr>
          <w:p w14:paraId="6595E983" w14:textId="77777777" w:rsidR="00390938" w:rsidRPr="009F1E28" w:rsidRDefault="00390938" w:rsidP="0059234F">
            <w:pPr>
              <w:spacing w:after="0" w:line="259" w:lineRule="auto"/>
              <w:ind w:left="-246" w:right="-89"/>
              <w:jc w:val="center"/>
              <w:rPr>
                <w:rFonts w:ascii="Arial" w:eastAsiaTheme="minorHAnsi" w:hAnsi="Arial" w:cs="Arial"/>
                <w:b/>
                <w:sz w:val="14"/>
                <w:szCs w:val="14"/>
              </w:rPr>
            </w:pPr>
            <w:r w:rsidRPr="009F1E28">
              <w:rPr>
                <w:rFonts w:ascii="Arial" w:eastAsiaTheme="minorHAnsi" w:hAnsi="Arial" w:cs="Arial"/>
                <w:b/>
                <w:color w:val="000000"/>
                <w:sz w:val="14"/>
                <w:szCs w:val="14"/>
                <w:lang w:eastAsia="en-US"/>
              </w:rPr>
              <w:t>100%</w:t>
            </w:r>
          </w:p>
        </w:tc>
        <w:tc>
          <w:tcPr>
            <w:tcW w:w="221" w:type="pct"/>
            <w:shd w:val="clear" w:color="auto" w:fill="B8CCE4" w:themeFill="accent1" w:themeFillTint="66"/>
            <w:vAlign w:val="center"/>
          </w:tcPr>
          <w:p w14:paraId="432C460B" w14:textId="77777777" w:rsidR="00390938" w:rsidRPr="009F1E28" w:rsidRDefault="00390938" w:rsidP="0059234F">
            <w:pPr>
              <w:spacing w:after="0" w:line="259" w:lineRule="auto"/>
              <w:ind w:right="-102"/>
              <w:jc w:val="center"/>
              <w:rPr>
                <w:rFonts w:ascii="Arial" w:eastAsiaTheme="minorHAnsi" w:hAnsi="Arial" w:cs="Arial"/>
                <w:b/>
                <w:sz w:val="14"/>
                <w:szCs w:val="14"/>
              </w:rPr>
            </w:pPr>
            <w:r w:rsidRPr="009F1E28">
              <w:rPr>
                <w:rFonts w:ascii="Arial" w:eastAsiaTheme="minorHAnsi" w:hAnsi="Arial" w:cs="Arial"/>
                <w:b/>
                <w:color w:val="000000"/>
                <w:sz w:val="14"/>
                <w:szCs w:val="14"/>
                <w:lang w:eastAsia="en-US"/>
              </w:rPr>
              <w:t>0%</w:t>
            </w:r>
          </w:p>
        </w:tc>
        <w:tc>
          <w:tcPr>
            <w:tcW w:w="286" w:type="pct"/>
            <w:shd w:val="clear" w:color="auto" w:fill="B8CCE4" w:themeFill="accent1" w:themeFillTint="66"/>
            <w:vAlign w:val="center"/>
          </w:tcPr>
          <w:p w14:paraId="1487ECB7" w14:textId="77777777" w:rsidR="00390938" w:rsidRPr="009F1E28" w:rsidRDefault="00390938" w:rsidP="0059234F">
            <w:pPr>
              <w:spacing w:after="0" w:line="259" w:lineRule="auto"/>
              <w:jc w:val="center"/>
              <w:rPr>
                <w:rFonts w:ascii="Arial" w:eastAsiaTheme="minorHAnsi" w:hAnsi="Arial" w:cs="Arial"/>
                <w:b/>
                <w:sz w:val="14"/>
                <w:szCs w:val="14"/>
              </w:rPr>
            </w:pPr>
            <w:r w:rsidRPr="009F1E28">
              <w:rPr>
                <w:rFonts w:ascii="Arial" w:eastAsiaTheme="minorHAnsi" w:hAnsi="Arial" w:cs="Arial"/>
                <w:b/>
                <w:color w:val="000000"/>
                <w:sz w:val="14"/>
                <w:szCs w:val="14"/>
                <w:lang w:eastAsia="en-US"/>
              </w:rPr>
              <w:t>0%</w:t>
            </w:r>
          </w:p>
        </w:tc>
        <w:tc>
          <w:tcPr>
            <w:tcW w:w="301" w:type="pct"/>
            <w:shd w:val="clear" w:color="auto" w:fill="B8CCE4" w:themeFill="accent1" w:themeFillTint="66"/>
            <w:vAlign w:val="center"/>
          </w:tcPr>
          <w:p w14:paraId="3D90DE5B" w14:textId="28575DBB" w:rsidR="00390938" w:rsidRPr="009F1E28" w:rsidRDefault="00390938" w:rsidP="0059234F">
            <w:pPr>
              <w:spacing w:after="0" w:line="259" w:lineRule="auto"/>
              <w:ind w:left="-315" w:right="-161"/>
              <w:jc w:val="center"/>
              <w:rPr>
                <w:rFonts w:ascii="Arial" w:eastAsiaTheme="minorHAnsi" w:hAnsi="Arial" w:cs="Arial"/>
                <w:b/>
                <w:sz w:val="14"/>
                <w:szCs w:val="14"/>
              </w:rPr>
            </w:pPr>
            <w:r w:rsidRPr="009F1E28">
              <w:rPr>
                <w:rFonts w:ascii="Arial" w:eastAsiaTheme="minorHAnsi" w:hAnsi="Arial" w:cs="Arial"/>
                <w:b/>
                <w:color w:val="000000"/>
                <w:sz w:val="14"/>
                <w:szCs w:val="14"/>
                <w:lang w:eastAsia="en-US"/>
              </w:rPr>
              <w:t>100%</w:t>
            </w:r>
          </w:p>
        </w:tc>
        <w:tc>
          <w:tcPr>
            <w:tcW w:w="214" w:type="pct"/>
            <w:shd w:val="clear" w:color="auto" w:fill="B8CCE4" w:themeFill="accent1" w:themeFillTint="66"/>
            <w:vAlign w:val="center"/>
          </w:tcPr>
          <w:p w14:paraId="79AF1389" w14:textId="635FE23F" w:rsidR="00390938" w:rsidRPr="009F1E28" w:rsidRDefault="00390938" w:rsidP="0059234F">
            <w:pPr>
              <w:spacing w:after="0" w:line="259" w:lineRule="auto"/>
              <w:ind w:left="-251" w:right="-7" w:firstLine="142"/>
              <w:jc w:val="center"/>
              <w:rPr>
                <w:rFonts w:ascii="Arial" w:eastAsiaTheme="minorHAnsi" w:hAnsi="Arial" w:cs="Arial"/>
                <w:b/>
                <w:sz w:val="14"/>
                <w:szCs w:val="14"/>
              </w:rPr>
            </w:pPr>
            <w:r w:rsidRPr="009F1E28">
              <w:rPr>
                <w:rFonts w:ascii="Arial" w:eastAsiaTheme="minorHAnsi" w:hAnsi="Arial" w:cs="Arial"/>
                <w:b/>
                <w:color w:val="000000"/>
                <w:sz w:val="14"/>
                <w:szCs w:val="14"/>
                <w:lang w:eastAsia="en-US"/>
              </w:rPr>
              <w:t>77%</w:t>
            </w:r>
          </w:p>
        </w:tc>
        <w:tc>
          <w:tcPr>
            <w:tcW w:w="295" w:type="pct"/>
            <w:shd w:val="clear" w:color="auto" w:fill="B8CCE4" w:themeFill="accent1" w:themeFillTint="66"/>
            <w:vAlign w:val="center"/>
          </w:tcPr>
          <w:p w14:paraId="4C8D5DBD" w14:textId="77777777" w:rsidR="00390938" w:rsidRPr="009F1E28" w:rsidRDefault="00390938" w:rsidP="0059234F">
            <w:pPr>
              <w:spacing w:after="0" w:line="259" w:lineRule="auto"/>
              <w:ind w:left="-81"/>
              <w:jc w:val="center"/>
              <w:rPr>
                <w:rFonts w:ascii="Arial" w:eastAsiaTheme="minorHAnsi" w:hAnsi="Arial" w:cs="Arial"/>
                <w:b/>
                <w:sz w:val="14"/>
                <w:szCs w:val="14"/>
              </w:rPr>
            </w:pPr>
            <w:r w:rsidRPr="009F1E28">
              <w:rPr>
                <w:rFonts w:ascii="Arial" w:eastAsiaTheme="minorHAnsi" w:hAnsi="Arial" w:cs="Arial"/>
                <w:b/>
                <w:color w:val="000000"/>
                <w:sz w:val="14"/>
                <w:szCs w:val="14"/>
                <w:lang w:eastAsia="en-US"/>
              </w:rPr>
              <w:t>23%</w:t>
            </w:r>
          </w:p>
        </w:tc>
      </w:tr>
    </w:tbl>
    <w:p w14:paraId="4A759771" w14:textId="4C34AEB7" w:rsidR="00390938" w:rsidRDefault="001C1BC7" w:rsidP="00390938">
      <w:pPr>
        <w:spacing w:after="0" w:line="259" w:lineRule="auto"/>
        <w:ind w:left="75" w:right="233"/>
        <w:jc w:val="both"/>
        <w:rPr>
          <w:rFonts w:ascii="Arial" w:eastAsiaTheme="minorHAnsi" w:hAnsi="Arial" w:cs="Arial"/>
          <w:bCs/>
          <w:sz w:val="14"/>
          <w:szCs w:val="14"/>
          <w:lang w:eastAsia="en-US"/>
        </w:rPr>
      </w:pPr>
      <w:r w:rsidRPr="001C074A">
        <w:rPr>
          <w:rFonts w:ascii="Arial" w:eastAsiaTheme="minorHAnsi" w:hAnsi="Arial" w:cs="Arial"/>
          <w:b/>
          <w:bCs/>
          <w:sz w:val="14"/>
          <w:szCs w:val="14"/>
          <w:lang w:eastAsia="en-US"/>
        </w:rPr>
        <w:t>Fuente:</w:t>
      </w:r>
      <w:r w:rsidRPr="001C074A">
        <w:rPr>
          <w:rFonts w:ascii="Arial" w:eastAsiaTheme="minorHAnsi" w:hAnsi="Arial" w:cs="Arial"/>
          <w:sz w:val="14"/>
          <w:szCs w:val="14"/>
          <w:lang w:eastAsia="en-US"/>
        </w:rPr>
        <w:t xml:space="preserve"> </w:t>
      </w:r>
      <w:r w:rsidRPr="001C074A">
        <w:rPr>
          <w:rFonts w:ascii="Arial" w:eastAsiaTheme="minorHAnsi" w:hAnsi="Arial" w:cs="Arial"/>
          <w:bCs/>
          <w:sz w:val="14"/>
          <w:szCs w:val="14"/>
          <w:lang w:eastAsia="en-US"/>
        </w:rPr>
        <w:t>Elaborado por la ASEQROO con base en el análisis realizado a las MIR proporci</w:t>
      </w:r>
      <w:r w:rsidR="00390938">
        <w:rPr>
          <w:rFonts w:ascii="Arial" w:eastAsiaTheme="minorHAnsi" w:hAnsi="Arial" w:cs="Arial"/>
          <w:bCs/>
          <w:sz w:val="14"/>
          <w:szCs w:val="14"/>
          <w:lang w:eastAsia="en-US"/>
        </w:rPr>
        <w:t>onadas por el Ayuntamiento del M</w:t>
      </w:r>
      <w:r w:rsidRPr="001C074A">
        <w:rPr>
          <w:rFonts w:ascii="Arial" w:eastAsiaTheme="minorHAnsi" w:hAnsi="Arial" w:cs="Arial"/>
          <w:bCs/>
          <w:sz w:val="14"/>
          <w:szCs w:val="14"/>
          <w:lang w:eastAsia="en-US"/>
        </w:rPr>
        <w:t xml:space="preserve">unicipio de Felipe Carrillo Puerto, correspondiente a los Programas Presupuestarios E005 y </w:t>
      </w:r>
      <w:r w:rsidR="00390938">
        <w:rPr>
          <w:rFonts w:ascii="Arial" w:eastAsiaTheme="minorHAnsi" w:hAnsi="Arial" w:cs="Arial"/>
          <w:bCs/>
          <w:sz w:val="14"/>
          <w:szCs w:val="14"/>
          <w:lang w:eastAsia="en-US"/>
        </w:rPr>
        <w:t>E010 del ejercicio fiscal 2021</w:t>
      </w:r>
    </w:p>
    <w:p w14:paraId="148A3934" w14:textId="2638DF2E" w:rsidR="001C1BC7" w:rsidRPr="00390938" w:rsidRDefault="001C1BC7" w:rsidP="00B06F81">
      <w:pPr>
        <w:spacing w:after="0" w:line="259" w:lineRule="auto"/>
        <w:ind w:left="75" w:right="233"/>
        <w:jc w:val="both"/>
        <w:rPr>
          <w:rFonts w:ascii="Arial" w:eastAsiaTheme="minorHAnsi" w:hAnsi="Arial" w:cs="Arial"/>
          <w:bCs/>
          <w:sz w:val="14"/>
          <w:szCs w:val="14"/>
          <w:lang w:eastAsia="en-US"/>
        </w:rPr>
      </w:pPr>
      <w:r w:rsidRPr="00C41B81">
        <w:rPr>
          <w:rFonts w:ascii="Arial" w:eastAsiaTheme="minorHAnsi" w:hAnsi="Arial" w:cs="Arial"/>
          <w:b/>
          <w:bCs/>
          <w:sz w:val="14"/>
          <w:szCs w:val="14"/>
          <w:lang w:eastAsia="en-US"/>
        </w:rPr>
        <w:t>Nota:</w:t>
      </w:r>
      <w:r w:rsidRPr="00C41B81">
        <w:rPr>
          <w:rFonts w:ascii="Arial" w:eastAsiaTheme="minorHAnsi" w:hAnsi="Arial" w:cs="Arial"/>
          <w:bCs/>
          <w:sz w:val="14"/>
          <w:szCs w:val="14"/>
          <w:lang w:val="es-ES" w:eastAsia="en-US"/>
        </w:rPr>
        <w:t xml:space="preserve"> La MIR del </w:t>
      </w:r>
      <w:r w:rsidR="00D14061">
        <w:rPr>
          <w:rFonts w:ascii="Arial" w:eastAsiaTheme="minorHAnsi" w:hAnsi="Arial" w:cs="Arial"/>
          <w:bCs/>
          <w:sz w:val="14"/>
          <w:szCs w:val="14"/>
          <w:lang w:val="es-ES" w:eastAsia="en-US"/>
        </w:rPr>
        <w:t>P</w:t>
      </w:r>
      <w:r w:rsidRPr="00C41B81">
        <w:rPr>
          <w:rFonts w:ascii="Arial" w:eastAsiaTheme="minorHAnsi" w:hAnsi="Arial" w:cs="Arial"/>
          <w:bCs/>
          <w:sz w:val="14"/>
          <w:szCs w:val="14"/>
          <w:lang w:val="es-ES" w:eastAsia="en-US"/>
        </w:rPr>
        <w:t>rograma presupuestario E005 cuenta con 34 objetivos y 35 indicadores, toda vez que la actividad 1.1.4.3. tiene 2 indicadores. La MIR del Pp E010 cuenta con 26 objetivos e indicadores.</w:t>
      </w:r>
    </w:p>
    <w:p w14:paraId="5EFA946B" w14:textId="77777777" w:rsidR="00B06F81" w:rsidRPr="00B00516" w:rsidRDefault="00B06F81" w:rsidP="00CD3906">
      <w:pPr>
        <w:spacing w:after="0"/>
        <w:jc w:val="both"/>
        <w:rPr>
          <w:rFonts w:ascii="Arial" w:hAnsi="Arial"/>
          <w:sz w:val="24"/>
          <w:szCs w:val="24"/>
        </w:rPr>
      </w:pPr>
    </w:p>
    <w:p w14:paraId="084A8EED" w14:textId="1DF87058" w:rsidR="00912507" w:rsidRPr="00912507" w:rsidRDefault="00912507" w:rsidP="00CD3906">
      <w:pPr>
        <w:spacing w:after="0"/>
        <w:jc w:val="both"/>
        <w:rPr>
          <w:rFonts w:ascii="Arial" w:hAnsi="Arial"/>
          <w:sz w:val="24"/>
          <w:szCs w:val="18"/>
        </w:rPr>
      </w:pPr>
      <w:r w:rsidRPr="00912507">
        <w:rPr>
          <w:rFonts w:ascii="Arial" w:hAnsi="Arial"/>
          <w:sz w:val="24"/>
          <w:szCs w:val="18"/>
        </w:rPr>
        <w:t xml:space="preserve">Seguidamente, se describen los resultados obtenidos de la valoración de la consistencia interna de las matrices de indicadores analizadas, mediante la revisión de la lógica horizontal, donde están incluidos los elementos de monitoreo y evaluación de los programas, para determinar si cumplen con la </w:t>
      </w:r>
      <w:r w:rsidR="00CD3906">
        <w:rPr>
          <w:rFonts w:ascii="Arial" w:hAnsi="Arial"/>
          <w:sz w:val="24"/>
          <w:szCs w:val="18"/>
        </w:rPr>
        <w:t>MML</w:t>
      </w:r>
      <w:r w:rsidRPr="00912507">
        <w:rPr>
          <w:rFonts w:ascii="Arial" w:hAnsi="Arial"/>
          <w:sz w:val="24"/>
          <w:szCs w:val="18"/>
        </w:rPr>
        <w:t xml:space="preserve"> en su diseño y puedan contribuir a una medición adecuada de los resultados esperados, de acuerdo a los objetivos establecidos: </w:t>
      </w:r>
    </w:p>
    <w:p w14:paraId="29AC8C62" w14:textId="77777777" w:rsidR="00CD3906" w:rsidRPr="00B06F81" w:rsidRDefault="00CD3906" w:rsidP="00CD3906">
      <w:pPr>
        <w:spacing w:after="0"/>
        <w:jc w:val="both"/>
        <w:rPr>
          <w:rFonts w:ascii="Arial" w:eastAsiaTheme="minorHAnsi" w:hAnsi="Arial" w:cs="Arial"/>
          <w:b/>
          <w:sz w:val="16"/>
          <w:szCs w:val="16"/>
          <w:lang w:val="es-ES" w:eastAsia="en-US"/>
        </w:rPr>
      </w:pPr>
    </w:p>
    <w:p w14:paraId="5CF22C77" w14:textId="428955C7" w:rsidR="00E75763" w:rsidRPr="00A4661C" w:rsidRDefault="00E75763" w:rsidP="00B06F81">
      <w:pPr>
        <w:spacing w:after="0"/>
        <w:jc w:val="both"/>
        <w:rPr>
          <w:rFonts w:ascii="Arial" w:eastAsiaTheme="minorHAnsi" w:hAnsi="Arial" w:cs="Arial"/>
          <w:b/>
          <w:sz w:val="24"/>
          <w:szCs w:val="24"/>
          <w:lang w:val="es-ES" w:eastAsia="en-US"/>
        </w:rPr>
      </w:pPr>
      <w:r w:rsidRPr="00F50F51">
        <w:rPr>
          <w:rFonts w:ascii="Arial" w:eastAsiaTheme="minorHAnsi" w:hAnsi="Arial" w:cs="Arial"/>
          <w:b/>
          <w:sz w:val="24"/>
          <w:szCs w:val="24"/>
          <w:lang w:val="es-ES" w:eastAsia="en-US"/>
        </w:rPr>
        <w:t>a) Objetivos.</w:t>
      </w:r>
      <w:r w:rsidRPr="00A4661C">
        <w:rPr>
          <w:rFonts w:ascii="Arial" w:eastAsiaTheme="minorHAnsi" w:hAnsi="Arial" w:cs="Arial"/>
          <w:b/>
          <w:sz w:val="24"/>
          <w:szCs w:val="24"/>
          <w:lang w:val="es-ES" w:eastAsia="en-US"/>
        </w:rPr>
        <w:t xml:space="preserve"> </w:t>
      </w:r>
    </w:p>
    <w:p w14:paraId="37A57CB5" w14:textId="77777777" w:rsidR="00B06F81" w:rsidRPr="00B06F81" w:rsidRDefault="00B06F81" w:rsidP="007213C6">
      <w:pPr>
        <w:spacing w:after="0"/>
        <w:jc w:val="both"/>
        <w:rPr>
          <w:rFonts w:ascii="Arial" w:hAnsi="Arial"/>
          <w:sz w:val="16"/>
          <w:szCs w:val="16"/>
          <w:lang w:val="es-ES"/>
        </w:rPr>
      </w:pPr>
    </w:p>
    <w:p w14:paraId="11FA0438" w14:textId="6256D13A" w:rsidR="00912507" w:rsidRDefault="00912507" w:rsidP="007213C6">
      <w:pPr>
        <w:spacing w:after="0"/>
        <w:jc w:val="both"/>
        <w:rPr>
          <w:rFonts w:ascii="Arial" w:hAnsi="Arial"/>
          <w:sz w:val="24"/>
          <w:szCs w:val="18"/>
          <w:lang w:val="es-ES"/>
        </w:rPr>
      </w:pPr>
      <w:r w:rsidRPr="00912507">
        <w:rPr>
          <w:rFonts w:ascii="Arial" w:hAnsi="Arial"/>
          <w:sz w:val="24"/>
          <w:szCs w:val="18"/>
          <w:lang w:val="es-ES"/>
        </w:rPr>
        <w:t xml:space="preserve">Para poder determinar lo que </w:t>
      </w:r>
      <w:r w:rsidRPr="00912507">
        <w:rPr>
          <w:rFonts w:ascii="Arial" w:hAnsi="Arial"/>
          <w:sz w:val="24"/>
          <w:szCs w:val="18"/>
        </w:rPr>
        <w:t>se pretende medir del objetivo al que está asociado</w:t>
      </w:r>
      <w:r w:rsidRPr="00912507">
        <w:rPr>
          <w:rFonts w:ascii="Arial" w:hAnsi="Arial"/>
          <w:sz w:val="24"/>
          <w:szCs w:val="18"/>
          <w:lang w:val="es-ES"/>
        </w:rPr>
        <w:t xml:space="preserve"> un indicador, en primer término, se verificó que los objetivos de las matrices cumplan con los criterios de claridad y de sintaxis </w:t>
      </w:r>
      <w:r w:rsidRPr="00912507">
        <w:rPr>
          <w:rFonts w:ascii="Arial" w:hAnsi="Arial"/>
          <w:sz w:val="24"/>
          <w:szCs w:val="18"/>
        </w:rPr>
        <w:t xml:space="preserve">según el nivel del resumen narrativo de que se trate, </w:t>
      </w:r>
      <w:r w:rsidRPr="00912507">
        <w:rPr>
          <w:rFonts w:ascii="Arial" w:hAnsi="Arial"/>
          <w:sz w:val="24"/>
          <w:szCs w:val="18"/>
          <w:lang w:val="es-ES"/>
        </w:rPr>
        <w:t>obteniéndose las siguientes valoraciones:</w:t>
      </w:r>
    </w:p>
    <w:p w14:paraId="7499C47F" w14:textId="77777777" w:rsidR="00CD3906" w:rsidRPr="00B06F81" w:rsidRDefault="00CD3906" w:rsidP="007213C6">
      <w:pPr>
        <w:spacing w:after="0"/>
        <w:jc w:val="both"/>
        <w:rPr>
          <w:rFonts w:ascii="Arial" w:hAnsi="Arial"/>
          <w:sz w:val="16"/>
          <w:szCs w:val="16"/>
          <w:lang w:val="es-ES"/>
        </w:rPr>
      </w:pPr>
    </w:p>
    <w:tbl>
      <w:tblPr>
        <w:tblW w:w="5000" w:type="pct"/>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A0" w:firstRow="1" w:lastRow="0" w:firstColumn="1" w:lastColumn="0" w:noHBand="0" w:noVBand="1"/>
      </w:tblPr>
      <w:tblGrid>
        <w:gridCol w:w="3545"/>
        <w:gridCol w:w="1133"/>
        <w:gridCol w:w="991"/>
        <w:gridCol w:w="1277"/>
        <w:gridCol w:w="991"/>
        <w:gridCol w:w="1277"/>
      </w:tblGrid>
      <w:tr w:rsidR="00E75763" w:rsidRPr="00F50F51" w14:paraId="091F97A6" w14:textId="77777777" w:rsidTr="004E37E8">
        <w:trPr>
          <w:cantSplit/>
          <w:trHeight w:val="20"/>
          <w:jc w:val="center"/>
        </w:trPr>
        <w:tc>
          <w:tcPr>
            <w:tcW w:w="5000" w:type="pct"/>
            <w:gridSpan w:val="6"/>
            <w:tcBorders>
              <w:top w:val="nil"/>
              <w:left w:val="nil"/>
              <w:bottom w:val="single" w:sz="4" w:space="0" w:color="244061" w:themeColor="accent1" w:themeShade="80"/>
              <w:right w:val="nil"/>
            </w:tcBorders>
            <w:shd w:val="clear" w:color="auto" w:fill="FFFFFF" w:themeFill="background1"/>
            <w:vAlign w:val="center"/>
          </w:tcPr>
          <w:p w14:paraId="44D9C915" w14:textId="77777777" w:rsidR="004E37E8" w:rsidRDefault="00E75763" w:rsidP="00CD3906">
            <w:pPr>
              <w:spacing w:after="0" w:line="259" w:lineRule="auto"/>
              <w:jc w:val="center"/>
              <w:rPr>
                <w:rFonts w:ascii="Arial" w:eastAsiaTheme="minorHAnsi" w:hAnsi="Arial" w:cs="Arial"/>
                <w:b/>
                <w:sz w:val="20"/>
                <w:szCs w:val="18"/>
              </w:rPr>
            </w:pPr>
            <w:r w:rsidRPr="00F50F51">
              <w:rPr>
                <w:rFonts w:ascii="Arial" w:eastAsiaTheme="minorHAnsi" w:hAnsi="Arial" w:cs="Arial"/>
                <w:b/>
                <w:sz w:val="20"/>
                <w:szCs w:val="18"/>
              </w:rPr>
              <w:t>Tabla 4. Valoración de los objetivos</w:t>
            </w:r>
            <w:r w:rsidR="00CD3906">
              <w:rPr>
                <w:rFonts w:ascii="Arial" w:eastAsiaTheme="minorHAnsi" w:hAnsi="Arial" w:cs="Arial"/>
                <w:b/>
                <w:sz w:val="20"/>
                <w:szCs w:val="18"/>
              </w:rPr>
              <w:t xml:space="preserve"> de las MIR de los Pp E005 y E010</w:t>
            </w:r>
            <w:r w:rsidRPr="00F50F51">
              <w:rPr>
                <w:rFonts w:ascii="Arial" w:eastAsiaTheme="minorHAnsi" w:hAnsi="Arial" w:cs="Arial"/>
                <w:b/>
                <w:sz w:val="20"/>
                <w:szCs w:val="18"/>
              </w:rPr>
              <w:t>.</w:t>
            </w:r>
          </w:p>
          <w:p w14:paraId="1F227CEF" w14:textId="69FA5D4A" w:rsidR="00B06F81" w:rsidRPr="00B06F81" w:rsidRDefault="00B06F81" w:rsidP="00CD3906">
            <w:pPr>
              <w:spacing w:after="0" w:line="259" w:lineRule="auto"/>
              <w:jc w:val="center"/>
              <w:rPr>
                <w:rFonts w:ascii="Arial" w:eastAsiaTheme="minorHAnsi" w:hAnsi="Arial" w:cs="Arial"/>
                <w:b/>
                <w:sz w:val="6"/>
                <w:szCs w:val="6"/>
              </w:rPr>
            </w:pPr>
          </w:p>
        </w:tc>
      </w:tr>
      <w:tr w:rsidR="00E75763" w:rsidRPr="00F50F51" w14:paraId="37DA8AB9" w14:textId="77777777" w:rsidTr="004E37E8">
        <w:trPr>
          <w:trHeight w:val="20"/>
          <w:jc w:val="center"/>
        </w:trPr>
        <w:tc>
          <w:tcPr>
            <w:tcW w:w="1923" w:type="pct"/>
            <w:vMerge w:val="restart"/>
            <w:tcBorders>
              <w:top w:val="single" w:sz="4" w:space="0" w:color="244061" w:themeColor="accent1" w:themeShade="80"/>
              <w:left w:val="nil"/>
              <w:bottom w:val="single" w:sz="4" w:space="0" w:color="244061" w:themeColor="accent1" w:themeShade="80"/>
              <w:right w:val="single" w:sz="4" w:space="0" w:color="244061" w:themeColor="accent1" w:themeShade="80"/>
            </w:tcBorders>
            <w:shd w:val="clear" w:color="auto" w:fill="DBE5F1" w:themeFill="accent1" w:themeFillTint="33"/>
            <w:vAlign w:val="center"/>
          </w:tcPr>
          <w:p w14:paraId="1C095EF9" w14:textId="77777777" w:rsidR="00E75763" w:rsidRPr="00F50F51" w:rsidRDefault="00E75763" w:rsidP="00912507">
            <w:pPr>
              <w:spacing w:after="0" w:line="259" w:lineRule="auto"/>
              <w:ind w:left="164"/>
              <w:contextualSpacing/>
              <w:jc w:val="center"/>
              <w:rPr>
                <w:rFonts w:ascii="Arial" w:eastAsia="Calibri" w:hAnsi="Arial" w:cs="Arial"/>
                <w:b/>
                <w:sz w:val="18"/>
                <w:szCs w:val="18"/>
                <w:lang w:eastAsia="en-US"/>
              </w:rPr>
            </w:pPr>
            <w:r w:rsidRPr="00F50F51">
              <w:rPr>
                <w:rFonts w:ascii="Arial" w:eastAsia="Calibri" w:hAnsi="Arial" w:cs="Arial"/>
                <w:b/>
                <w:sz w:val="18"/>
                <w:szCs w:val="18"/>
                <w:lang w:eastAsia="en-US"/>
              </w:rPr>
              <w:t>Programa Presupuestario</w:t>
            </w:r>
          </w:p>
        </w:tc>
        <w:tc>
          <w:tcPr>
            <w:tcW w:w="615" w:type="pct"/>
            <w:vMerge w:val="restar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hideMark/>
          </w:tcPr>
          <w:p w14:paraId="2E8D3B9E" w14:textId="77777777" w:rsidR="00E75763" w:rsidRPr="00F50F51" w:rsidRDefault="00E75763" w:rsidP="00912507">
            <w:pPr>
              <w:spacing w:after="0" w:line="259" w:lineRule="auto"/>
              <w:jc w:val="center"/>
              <w:rPr>
                <w:rFonts w:ascii="Arial" w:eastAsiaTheme="minorHAnsi" w:hAnsi="Arial" w:cs="Arial"/>
                <w:b/>
                <w:sz w:val="18"/>
                <w:szCs w:val="18"/>
                <w:lang w:eastAsia="en-US"/>
              </w:rPr>
            </w:pPr>
            <w:r w:rsidRPr="00F50F51">
              <w:rPr>
                <w:rFonts w:ascii="Arial" w:eastAsiaTheme="minorHAnsi" w:hAnsi="Arial" w:cs="Arial"/>
                <w:b/>
                <w:bCs/>
                <w:color w:val="000000"/>
                <w:sz w:val="18"/>
                <w:szCs w:val="18"/>
              </w:rPr>
              <w:t xml:space="preserve">Número de </w:t>
            </w:r>
            <w:r w:rsidRPr="00F50F51">
              <w:rPr>
                <w:rFonts w:ascii="Arial" w:eastAsiaTheme="minorHAnsi" w:hAnsi="Arial" w:cs="Arial"/>
                <w:b/>
                <w:bCs/>
                <w:color w:val="000000"/>
                <w:sz w:val="18"/>
                <w:szCs w:val="18"/>
                <w:shd w:val="clear" w:color="auto" w:fill="DBE5F1" w:themeFill="accent1" w:themeFillTint="33"/>
              </w:rPr>
              <w:t>Objetivos</w:t>
            </w:r>
          </w:p>
        </w:tc>
        <w:tc>
          <w:tcPr>
            <w:tcW w:w="2461" w:type="pct"/>
            <w:gridSpan w:val="4"/>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DBE5F1" w:themeFill="accent1" w:themeFillTint="33"/>
            <w:vAlign w:val="center"/>
            <w:hideMark/>
          </w:tcPr>
          <w:p w14:paraId="7B34E8F9" w14:textId="44CAD6CB" w:rsidR="00E75763" w:rsidRPr="00F50F51" w:rsidRDefault="00CD3906" w:rsidP="00912507">
            <w:pPr>
              <w:spacing w:after="0" w:line="259" w:lineRule="auto"/>
              <w:jc w:val="center"/>
              <w:rPr>
                <w:rFonts w:ascii="Arial" w:eastAsiaTheme="minorHAnsi" w:hAnsi="Arial" w:cs="Arial"/>
                <w:b/>
                <w:sz w:val="18"/>
                <w:szCs w:val="18"/>
                <w:lang w:eastAsia="en-US"/>
              </w:rPr>
            </w:pPr>
            <w:r w:rsidRPr="00F50F51">
              <w:rPr>
                <w:rFonts w:ascii="Arial" w:eastAsiaTheme="minorHAnsi" w:hAnsi="Arial" w:cs="Arial"/>
                <w:b/>
                <w:sz w:val="18"/>
                <w:szCs w:val="18"/>
              </w:rPr>
              <w:t>Objetivos</w:t>
            </w:r>
          </w:p>
        </w:tc>
      </w:tr>
      <w:tr w:rsidR="00E75763" w:rsidRPr="00F50F51" w14:paraId="3309A062" w14:textId="77777777" w:rsidTr="004E37E8">
        <w:trPr>
          <w:trHeight w:val="58"/>
          <w:jc w:val="center"/>
        </w:trPr>
        <w:tc>
          <w:tcPr>
            <w:tcW w:w="1923" w:type="pct"/>
            <w:vMerge/>
            <w:tcBorders>
              <w:top w:val="single" w:sz="4" w:space="0" w:color="244061" w:themeColor="accent1" w:themeShade="80"/>
              <w:left w:val="nil"/>
              <w:bottom w:val="single" w:sz="4" w:space="0" w:color="244061" w:themeColor="accent1" w:themeShade="80"/>
              <w:right w:val="single" w:sz="4" w:space="0" w:color="244061" w:themeColor="accent1" w:themeShade="80"/>
            </w:tcBorders>
            <w:shd w:val="clear" w:color="auto" w:fill="DBE5F1" w:themeFill="accent1" w:themeFillTint="33"/>
            <w:vAlign w:val="center"/>
            <w:hideMark/>
          </w:tcPr>
          <w:p w14:paraId="5608B532" w14:textId="77777777" w:rsidR="00E75763" w:rsidRPr="00F50F51" w:rsidRDefault="00E75763" w:rsidP="00912507">
            <w:pPr>
              <w:spacing w:after="0" w:line="259" w:lineRule="auto"/>
              <w:jc w:val="center"/>
              <w:rPr>
                <w:rFonts w:ascii="Arial" w:eastAsia="Calibri" w:hAnsi="Arial" w:cs="Arial"/>
                <w:b/>
                <w:sz w:val="18"/>
                <w:szCs w:val="18"/>
                <w:lang w:eastAsia="en-US"/>
              </w:rPr>
            </w:pPr>
          </w:p>
        </w:tc>
        <w:tc>
          <w:tcPr>
            <w:tcW w:w="615" w:type="pct"/>
            <w:vMerge/>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hideMark/>
          </w:tcPr>
          <w:p w14:paraId="271C1EC6" w14:textId="77777777" w:rsidR="00E75763" w:rsidRPr="00F50F51" w:rsidRDefault="00E75763" w:rsidP="00912507">
            <w:pPr>
              <w:spacing w:after="0" w:line="259" w:lineRule="auto"/>
              <w:jc w:val="center"/>
              <w:rPr>
                <w:rFonts w:ascii="Arial" w:eastAsiaTheme="minorHAnsi" w:hAnsi="Arial" w:cs="Arial"/>
                <w:b/>
                <w:sz w:val="18"/>
                <w:szCs w:val="18"/>
                <w:lang w:eastAsia="en-US"/>
              </w:rPr>
            </w:pPr>
          </w:p>
        </w:tc>
        <w:tc>
          <w:tcPr>
            <w:tcW w:w="1231" w:type="pct"/>
            <w:gridSpan w:val="2"/>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DBE5F1" w:themeFill="accent1" w:themeFillTint="33"/>
            <w:vAlign w:val="center"/>
            <w:hideMark/>
          </w:tcPr>
          <w:p w14:paraId="7CD56313" w14:textId="77777777" w:rsidR="00E75763" w:rsidRPr="00F50F51" w:rsidRDefault="00E75763" w:rsidP="00912507">
            <w:pPr>
              <w:spacing w:after="0" w:line="259" w:lineRule="auto"/>
              <w:jc w:val="center"/>
              <w:rPr>
                <w:rFonts w:ascii="Arial" w:eastAsiaTheme="minorHAnsi" w:hAnsi="Arial" w:cs="Arial"/>
                <w:b/>
                <w:sz w:val="18"/>
                <w:szCs w:val="18"/>
                <w:lang w:val="es-ES" w:eastAsia="en-US"/>
              </w:rPr>
            </w:pPr>
            <w:r w:rsidRPr="00F50F51">
              <w:rPr>
                <w:rFonts w:ascii="Arial" w:eastAsiaTheme="minorHAnsi" w:hAnsi="Arial" w:cs="Arial"/>
                <w:b/>
                <w:bCs/>
                <w:color w:val="000000"/>
                <w:sz w:val="18"/>
                <w:szCs w:val="18"/>
              </w:rPr>
              <w:t>Claridad</w:t>
            </w:r>
          </w:p>
        </w:tc>
        <w:tc>
          <w:tcPr>
            <w:tcW w:w="1231" w:type="pct"/>
            <w:gridSpan w:val="2"/>
            <w:tcBorders>
              <w:top w:val="single" w:sz="4" w:space="0" w:color="244061" w:themeColor="accent1" w:themeShade="80"/>
              <w:left w:val="nil"/>
              <w:bottom w:val="single" w:sz="4" w:space="0" w:color="244061" w:themeColor="accent1" w:themeShade="80"/>
              <w:right w:val="nil"/>
            </w:tcBorders>
            <w:shd w:val="clear" w:color="auto" w:fill="DBE5F1" w:themeFill="accent1" w:themeFillTint="33"/>
            <w:vAlign w:val="center"/>
            <w:hideMark/>
          </w:tcPr>
          <w:p w14:paraId="2146C53E" w14:textId="77777777" w:rsidR="00E75763" w:rsidRPr="00F50F51" w:rsidRDefault="00E75763" w:rsidP="00912507">
            <w:pPr>
              <w:spacing w:after="0" w:line="259" w:lineRule="auto"/>
              <w:jc w:val="center"/>
              <w:rPr>
                <w:rFonts w:ascii="Arial" w:eastAsia="Calibri" w:hAnsi="Arial" w:cs="Arial"/>
                <w:b/>
                <w:bCs/>
                <w:sz w:val="18"/>
                <w:szCs w:val="18"/>
                <w:lang w:eastAsia="en-US"/>
              </w:rPr>
            </w:pPr>
            <w:r w:rsidRPr="00F50F51">
              <w:rPr>
                <w:rFonts w:ascii="Arial" w:eastAsiaTheme="minorHAnsi" w:hAnsi="Arial" w:cs="Arial"/>
                <w:b/>
                <w:bCs/>
                <w:color w:val="000000"/>
                <w:sz w:val="18"/>
                <w:szCs w:val="18"/>
              </w:rPr>
              <w:t>Sintaxis</w:t>
            </w:r>
          </w:p>
        </w:tc>
      </w:tr>
      <w:tr w:rsidR="00E75763" w:rsidRPr="00F50F51" w14:paraId="030E9EA5" w14:textId="77777777" w:rsidTr="004E37E8">
        <w:trPr>
          <w:trHeight w:val="20"/>
          <w:jc w:val="center"/>
        </w:trPr>
        <w:tc>
          <w:tcPr>
            <w:tcW w:w="1923" w:type="pct"/>
            <w:vMerge/>
            <w:tcBorders>
              <w:top w:val="single" w:sz="4" w:space="0" w:color="244061" w:themeColor="accent1" w:themeShade="80"/>
              <w:left w:val="nil"/>
              <w:bottom w:val="single" w:sz="4" w:space="0" w:color="244061" w:themeColor="accent1" w:themeShade="80"/>
              <w:right w:val="single" w:sz="4" w:space="0" w:color="244061" w:themeColor="accent1" w:themeShade="80"/>
            </w:tcBorders>
            <w:shd w:val="clear" w:color="auto" w:fill="DBE5F1" w:themeFill="accent1" w:themeFillTint="33"/>
            <w:vAlign w:val="center"/>
            <w:hideMark/>
          </w:tcPr>
          <w:p w14:paraId="135AA6AC" w14:textId="77777777" w:rsidR="00E75763" w:rsidRPr="00F50F51" w:rsidRDefault="00E75763" w:rsidP="00912507">
            <w:pPr>
              <w:spacing w:after="0" w:line="259" w:lineRule="auto"/>
              <w:jc w:val="center"/>
              <w:rPr>
                <w:rFonts w:ascii="Arial" w:eastAsia="Calibri" w:hAnsi="Arial" w:cs="Arial"/>
                <w:b/>
                <w:sz w:val="18"/>
                <w:szCs w:val="18"/>
                <w:lang w:eastAsia="en-US"/>
              </w:rPr>
            </w:pPr>
          </w:p>
        </w:tc>
        <w:tc>
          <w:tcPr>
            <w:tcW w:w="615" w:type="pct"/>
            <w:vMerge/>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hideMark/>
          </w:tcPr>
          <w:p w14:paraId="17B8CA83" w14:textId="77777777" w:rsidR="00E75763" w:rsidRPr="00F50F51" w:rsidRDefault="00E75763" w:rsidP="00912507">
            <w:pPr>
              <w:spacing w:after="0" w:line="259" w:lineRule="auto"/>
              <w:jc w:val="center"/>
              <w:rPr>
                <w:rFonts w:ascii="Arial" w:eastAsiaTheme="minorHAnsi" w:hAnsi="Arial" w:cs="Arial"/>
                <w:b/>
                <w:sz w:val="18"/>
                <w:szCs w:val="18"/>
                <w:lang w:eastAsia="en-US"/>
              </w:rPr>
            </w:pPr>
          </w:p>
        </w:tc>
        <w:tc>
          <w:tcPr>
            <w:tcW w:w="538"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hideMark/>
          </w:tcPr>
          <w:p w14:paraId="273DB5A5" w14:textId="77777777" w:rsidR="00E75763" w:rsidRPr="00F50F51" w:rsidRDefault="00E75763" w:rsidP="00912507">
            <w:pPr>
              <w:spacing w:after="0" w:line="259" w:lineRule="auto"/>
              <w:jc w:val="center"/>
              <w:rPr>
                <w:rFonts w:ascii="Arial" w:eastAsiaTheme="minorHAnsi" w:hAnsi="Arial" w:cs="Arial"/>
                <w:b/>
                <w:bCs/>
                <w:color w:val="000000"/>
                <w:sz w:val="18"/>
                <w:szCs w:val="18"/>
                <w:lang w:eastAsia="en-US"/>
              </w:rPr>
            </w:pPr>
            <w:r w:rsidRPr="00F50F51">
              <w:rPr>
                <w:rFonts w:ascii="Arial" w:eastAsiaTheme="minorHAnsi" w:hAnsi="Arial" w:cs="Arial"/>
                <w:b/>
                <w:sz w:val="18"/>
                <w:szCs w:val="18"/>
              </w:rPr>
              <w:t>Cumple</w:t>
            </w:r>
          </w:p>
        </w:tc>
        <w:tc>
          <w:tcPr>
            <w:tcW w:w="693"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hideMark/>
          </w:tcPr>
          <w:p w14:paraId="056E3B4F" w14:textId="77777777" w:rsidR="00E75763" w:rsidRPr="00F50F51" w:rsidRDefault="00E75763" w:rsidP="00912507">
            <w:pPr>
              <w:autoSpaceDE w:val="0"/>
              <w:autoSpaceDN w:val="0"/>
              <w:adjustRightInd w:val="0"/>
              <w:spacing w:after="0" w:line="259" w:lineRule="auto"/>
              <w:contextualSpacing/>
              <w:jc w:val="center"/>
              <w:rPr>
                <w:rFonts w:ascii="Arial" w:eastAsia="Calibri" w:hAnsi="Arial" w:cs="Arial"/>
                <w:b/>
                <w:sz w:val="18"/>
                <w:szCs w:val="18"/>
                <w:lang w:eastAsia="en-US"/>
              </w:rPr>
            </w:pPr>
            <w:r w:rsidRPr="00F50F51">
              <w:rPr>
                <w:rFonts w:ascii="Arial" w:eastAsiaTheme="minorHAnsi" w:hAnsi="Arial" w:cs="Arial"/>
                <w:b/>
                <w:sz w:val="18"/>
                <w:szCs w:val="18"/>
              </w:rPr>
              <w:t>No cumple</w:t>
            </w:r>
          </w:p>
        </w:tc>
        <w:tc>
          <w:tcPr>
            <w:tcW w:w="538"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hideMark/>
          </w:tcPr>
          <w:p w14:paraId="70E5FA4C" w14:textId="77777777" w:rsidR="00E75763" w:rsidRPr="00F50F51" w:rsidRDefault="00E75763" w:rsidP="00912507">
            <w:pPr>
              <w:spacing w:after="0" w:line="259" w:lineRule="auto"/>
              <w:jc w:val="center"/>
              <w:rPr>
                <w:rFonts w:ascii="Arial" w:eastAsiaTheme="minorHAnsi" w:hAnsi="Arial" w:cs="Arial"/>
                <w:b/>
                <w:sz w:val="18"/>
                <w:szCs w:val="18"/>
                <w:lang w:eastAsia="en-US"/>
              </w:rPr>
            </w:pPr>
            <w:r w:rsidRPr="00F50F51">
              <w:rPr>
                <w:rFonts w:ascii="Arial" w:eastAsiaTheme="minorHAnsi" w:hAnsi="Arial" w:cs="Arial"/>
                <w:b/>
                <w:sz w:val="18"/>
                <w:szCs w:val="18"/>
              </w:rPr>
              <w:t>Cumple</w:t>
            </w:r>
          </w:p>
        </w:tc>
        <w:tc>
          <w:tcPr>
            <w:tcW w:w="693" w:type="pct"/>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DBE5F1" w:themeFill="accent1" w:themeFillTint="33"/>
            <w:vAlign w:val="center"/>
            <w:hideMark/>
          </w:tcPr>
          <w:p w14:paraId="41C02314" w14:textId="77777777" w:rsidR="00E75763" w:rsidRPr="00F50F51" w:rsidRDefault="00E75763" w:rsidP="00912507">
            <w:pPr>
              <w:spacing w:after="0" w:line="259" w:lineRule="auto"/>
              <w:jc w:val="center"/>
              <w:rPr>
                <w:rFonts w:ascii="Arial" w:eastAsiaTheme="minorHAnsi" w:hAnsi="Arial" w:cs="Arial"/>
                <w:b/>
                <w:sz w:val="18"/>
                <w:szCs w:val="18"/>
                <w:lang w:eastAsia="en-US"/>
              </w:rPr>
            </w:pPr>
            <w:r w:rsidRPr="00F50F51">
              <w:rPr>
                <w:rFonts w:ascii="Arial" w:eastAsiaTheme="minorHAnsi" w:hAnsi="Arial" w:cs="Arial"/>
                <w:b/>
                <w:sz w:val="18"/>
                <w:szCs w:val="18"/>
              </w:rPr>
              <w:t>No cumple</w:t>
            </w:r>
          </w:p>
        </w:tc>
      </w:tr>
      <w:tr w:rsidR="00E75763" w:rsidRPr="00F50F51" w14:paraId="4DDDA5FC" w14:textId="77777777" w:rsidTr="004E37E8">
        <w:trPr>
          <w:cantSplit/>
          <w:trHeight w:val="20"/>
          <w:jc w:val="center"/>
        </w:trPr>
        <w:tc>
          <w:tcPr>
            <w:tcW w:w="1923" w:type="pct"/>
            <w:tcBorders>
              <w:top w:val="single" w:sz="4" w:space="0" w:color="244061" w:themeColor="accent1" w:themeShade="80"/>
              <w:left w:val="nil"/>
              <w:bottom w:val="single" w:sz="4" w:space="0" w:color="244061" w:themeColor="accent1" w:themeShade="80"/>
              <w:right w:val="single" w:sz="4" w:space="0" w:color="244061" w:themeColor="accent1" w:themeShade="80"/>
            </w:tcBorders>
            <w:shd w:val="clear" w:color="auto" w:fill="FFFFFF" w:themeFill="background1"/>
            <w:vAlign w:val="center"/>
          </w:tcPr>
          <w:p w14:paraId="62E8D464" w14:textId="77777777" w:rsidR="00E75763" w:rsidRPr="00F50F51" w:rsidRDefault="00E75763" w:rsidP="00912507">
            <w:pPr>
              <w:spacing w:after="0" w:line="259" w:lineRule="auto"/>
              <w:rPr>
                <w:rFonts w:ascii="Arial" w:eastAsiaTheme="minorHAnsi" w:hAnsi="Arial" w:cs="Arial"/>
                <w:sz w:val="18"/>
                <w:szCs w:val="18"/>
                <w:lang w:eastAsia="en-US"/>
              </w:rPr>
            </w:pPr>
            <w:r w:rsidRPr="00F50F51">
              <w:rPr>
                <w:rFonts w:ascii="Arial" w:eastAsiaTheme="minorHAnsi" w:hAnsi="Arial" w:cs="Arial"/>
                <w:sz w:val="18"/>
                <w:szCs w:val="18"/>
                <w:lang w:eastAsia="en-US"/>
              </w:rPr>
              <w:t>E005 Desarrollo Humano Integral.</w:t>
            </w:r>
          </w:p>
        </w:tc>
        <w:tc>
          <w:tcPr>
            <w:tcW w:w="615"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FFFFFF" w:themeFill="background1"/>
            <w:vAlign w:val="center"/>
          </w:tcPr>
          <w:p w14:paraId="1928DFDE" w14:textId="77777777" w:rsidR="00E75763" w:rsidRPr="00F50F51" w:rsidRDefault="00E75763" w:rsidP="00912507">
            <w:pPr>
              <w:spacing w:after="0" w:line="259" w:lineRule="auto"/>
              <w:jc w:val="center"/>
              <w:rPr>
                <w:rFonts w:ascii="Arial" w:eastAsiaTheme="minorHAnsi" w:hAnsi="Arial"/>
                <w:color w:val="000000"/>
                <w:sz w:val="18"/>
                <w:szCs w:val="18"/>
                <w:lang w:eastAsia="en-US"/>
              </w:rPr>
            </w:pPr>
            <w:r w:rsidRPr="00F50F51">
              <w:rPr>
                <w:rFonts w:ascii="Arial" w:eastAsiaTheme="minorHAnsi" w:hAnsi="Arial"/>
                <w:color w:val="000000"/>
                <w:sz w:val="18"/>
                <w:szCs w:val="18"/>
                <w:lang w:eastAsia="en-US"/>
              </w:rPr>
              <w:t>34</w:t>
            </w:r>
          </w:p>
        </w:tc>
        <w:tc>
          <w:tcPr>
            <w:tcW w:w="538"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FFFFFF" w:themeFill="background1"/>
            <w:vAlign w:val="center"/>
          </w:tcPr>
          <w:p w14:paraId="50210277" w14:textId="77777777" w:rsidR="00E75763" w:rsidRPr="00F50F51" w:rsidRDefault="00E75763" w:rsidP="00912507">
            <w:pPr>
              <w:spacing w:after="0" w:line="259" w:lineRule="auto"/>
              <w:jc w:val="center"/>
              <w:rPr>
                <w:rFonts w:ascii="Arial" w:eastAsiaTheme="minorHAnsi" w:hAnsi="Arial"/>
                <w:color w:val="000000"/>
                <w:sz w:val="18"/>
                <w:szCs w:val="18"/>
                <w:lang w:eastAsia="en-US"/>
              </w:rPr>
            </w:pPr>
            <w:r w:rsidRPr="00F50F51">
              <w:rPr>
                <w:rFonts w:ascii="Arial" w:eastAsiaTheme="minorHAnsi" w:hAnsi="Arial"/>
                <w:color w:val="000000"/>
                <w:sz w:val="18"/>
                <w:szCs w:val="18"/>
                <w:lang w:eastAsia="en-US"/>
              </w:rPr>
              <w:t>18</w:t>
            </w:r>
          </w:p>
        </w:tc>
        <w:tc>
          <w:tcPr>
            <w:tcW w:w="693"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FFFFFF" w:themeFill="background1"/>
            <w:vAlign w:val="center"/>
          </w:tcPr>
          <w:p w14:paraId="1D687FA0" w14:textId="77777777" w:rsidR="00E75763" w:rsidRPr="00F50F51" w:rsidRDefault="00E75763" w:rsidP="00912507">
            <w:pPr>
              <w:spacing w:after="0" w:line="259" w:lineRule="auto"/>
              <w:jc w:val="center"/>
              <w:rPr>
                <w:rFonts w:ascii="Arial" w:eastAsiaTheme="minorHAnsi" w:hAnsi="Arial" w:cs="Arial"/>
                <w:color w:val="000000"/>
                <w:sz w:val="18"/>
                <w:szCs w:val="18"/>
              </w:rPr>
            </w:pPr>
            <w:r w:rsidRPr="00F50F51">
              <w:rPr>
                <w:rFonts w:ascii="Arial" w:eastAsiaTheme="minorHAnsi" w:hAnsi="Arial" w:cs="Arial"/>
                <w:color w:val="000000"/>
                <w:sz w:val="18"/>
                <w:szCs w:val="18"/>
              </w:rPr>
              <w:t>16</w:t>
            </w:r>
          </w:p>
        </w:tc>
        <w:tc>
          <w:tcPr>
            <w:tcW w:w="538"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FFFFFF" w:themeFill="background1"/>
            <w:vAlign w:val="center"/>
          </w:tcPr>
          <w:p w14:paraId="4CF4E249" w14:textId="77777777" w:rsidR="00E75763" w:rsidRPr="00F50F51" w:rsidRDefault="00E75763" w:rsidP="00912507">
            <w:pPr>
              <w:spacing w:after="0" w:line="259" w:lineRule="auto"/>
              <w:jc w:val="center"/>
              <w:rPr>
                <w:rFonts w:ascii="Arial" w:eastAsiaTheme="minorHAnsi" w:hAnsi="Arial" w:cs="Arial"/>
                <w:color w:val="000000"/>
                <w:sz w:val="18"/>
                <w:szCs w:val="18"/>
              </w:rPr>
            </w:pPr>
            <w:r w:rsidRPr="00F50F51">
              <w:rPr>
                <w:rFonts w:ascii="Arial" w:eastAsiaTheme="minorHAnsi" w:hAnsi="Arial" w:cs="Arial"/>
                <w:color w:val="000000"/>
                <w:sz w:val="18"/>
                <w:szCs w:val="18"/>
              </w:rPr>
              <w:t>31</w:t>
            </w:r>
          </w:p>
        </w:tc>
        <w:tc>
          <w:tcPr>
            <w:tcW w:w="693" w:type="pct"/>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FFFFFF" w:themeFill="background1"/>
            <w:vAlign w:val="center"/>
          </w:tcPr>
          <w:p w14:paraId="6999D718" w14:textId="77777777" w:rsidR="00E75763" w:rsidRPr="00F50F51" w:rsidRDefault="00E75763" w:rsidP="00912507">
            <w:pPr>
              <w:spacing w:after="0" w:line="259" w:lineRule="auto"/>
              <w:jc w:val="center"/>
              <w:rPr>
                <w:rFonts w:ascii="Arial" w:eastAsiaTheme="minorHAnsi" w:hAnsi="Arial" w:cs="Arial"/>
                <w:color w:val="000000"/>
                <w:sz w:val="18"/>
                <w:szCs w:val="18"/>
              </w:rPr>
            </w:pPr>
            <w:r w:rsidRPr="00F50F51">
              <w:rPr>
                <w:rFonts w:ascii="Arial" w:eastAsiaTheme="minorHAnsi" w:hAnsi="Arial" w:cs="Arial"/>
                <w:color w:val="000000"/>
                <w:sz w:val="18"/>
                <w:szCs w:val="18"/>
              </w:rPr>
              <w:t>3</w:t>
            </w:r>
          </w:p>
        </w:tc>
      </w:tr>
      <w:tr w:rsidR="00E75763" w:rsidRPr="00F50F51" w14:paraId="60422011" w14:textId="77777777" w:rsidTr="004E37E8">
        <w:trPr>
          <w:cantSplit/>
          <w:trHeight w:val="20"/>
          <w:jc w:val="center"/>
        </w:trPr>
        <w:tc>
          <w:tcPr>
            <w:tcW w:w="1923" w:type="pct"/>
            <w:tcBorders>
              <w:top w:val="single" w:sz="4" w:space="0" w:color="244061" w:themeColor="accent1" w:themeShade="80"/>
              <w:left w:val="nil"/>
              <w:bottom w:val="single" w:sz="4" w:space="0" w:color="244061" w:themeColor="accent1" w:themeShade="80"/>
              <w:right w:val="single" w:sz="4" w:space="0" w:color="244061" w:themeColor="accent1" w:themeShade="80"/>
            </w:tcBorders>
            <w:shd w:val="clear" w:color="auto" w:fill="FFFFFF" w:themeFill="background1"/>
            <w:vAlign w:val="center"/>
          </w:tcPr>
          <w:p w14:paraId="4B358E76" w14:textId="77777777" w:rsidR="00E75763" w:rsidRPr="00F50F51" w:rsidRDefault="00E75763" w:rsidP="00912507">
            <w:pPr>
              <w:spacing w:after="0" w:line="259" w:lineRule="auto"/>
              <w:rPr>
                <w:rFonts w:ascii="Arial" w:eastAsiaTheme="minorHAnsi" w:hAnsi="Arial" w:cs="Arial"/>
                <w:sz w:val="18"/>
                <w:szCs w:val="18"/>
                <w:lang w:eastAsia="en-US"/>
              </w:rPr>
            </w:pPr>
            <w:r w:rsidRPr="00F50F51">
              <w:rPr>
                <w:rFonts w:ascii="Arial" w:eastAsiaTheme="minorHAnsi" w:hAnsi="Arial" w:cs="Arial"/>
                <w:sz w:val="18"/>
                <w:szCs w:val="18"/>
                <w:lang w:eastAsia="en-US"/>
              </w:rPr>
              <w:lastRenderedPageBreak/>
              <w:t>E010 Crecimiento Económico Sostenible.</w:t>
            </w:r>
          </w:p>
        </w:tc>
        <w:tc>
          <w:tcPr>
            <w:tcW w:w="615"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FFFFFF" w:themeFill="background1"/>
            <w:vAlign w:val="center"/>
          </w:tcPr>
          <w:p w14:paraId="60A71D81" w14:textId="77777777" w:rsidR="00E75763" w:rsidRPr="00F50F51" w:rsidRDefault="00E75763" w:rsidP="00912507">
            <w:pPr>
              <w:spacing w:after="0" w:line="259" w:lineRule="auto"/>
              <w:jc w:val="center"/>
              <w:rPr>
                <w:rFonts w:ascii="Arial" w:eastAsiaTheme="minorHAnsi" w:hAnsi="Arial"/>
                <w:color w:val="000000"/>
                <w:sz w:val="18"/>
                <w:szCs w:val="18"/>
                <w:lang w:eastAsia="en-US"/>
              </w:rPr>
            </w:pPr>
            <w:r w:rsidRPr="00F50F51">
              <w:rPr>
                <w:rFonts w:ascii="Arial" w:eastAsiaTheme="minorHAnsi" w:hAnsi="Arial"/>
                <w:color w:val="000000"/>
                <w:sz w:val="18"/>
                <w:szCs w:val="18"/>
                <w:lang w:eastAsia="en-US"/>
              </w:rPr>
              <w:t>26</w:t>
            </w:r>
          </w:p>
        </w:tc>
        <w:tc>
          <w:tcPr>
            <w:tcW w:w="538"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FFFFFF" w:themeFill="background1"/>
            <w:vAlign w:val="center"/>
          </w:tcPr>
          <w:p w14:paraId="0623D980" w14:textId="77777777" w:rsidR="00E75763" w:rsidRPr="00F50F51" w:rsidRDefault="00E75763" w:rsidP="00912507">
            <w:pPr>
              <w:spacing w:after="0" w:line="259" w:lineRule="auto"/>
              <w:jc w:val="center"/>
              <w:rPr>
                <w:rFonts w:ascii="Arial" w:eastAsiaTheme="minorHAnsi" w:hAnsi="Arial"/>
                <w:color w:val="000000"/>
                <w:sz w:val="18"/>
                <w:szCs w:val="18"/>
                <w:lang w:eastAsia="en-US"/>
              </w:rPr>
            </w:pPr>
            <w:r w:rsidRPr="00F50F51">
              <w:rPr>
                <w:rFonts w:ascii="Arial" w:eastAsiaTheme="minorHAnsi" w:hAnsi="Arial"/>
                <w:color w:val="000000"/>
                <w:sz w:val="18"/>
                <w:szCs w:val="18"/>
                <w:lang w:eastAsia="en-US"/>
              </w:rPr>
              <w:t>24</w:t>
            </w:r>
          </w:p>
        </w:tc>
        <w:tc>
          <w:tcPr>
            <w:tcW w:w="693"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FFFFFF" w:themeFill="background1"/>
            <w:vAlign w:val="center"/>
          </w:tcPr>
          <w:p w14:paraId="285BABBD" w14:textId="77777777" w:rsidR="00E75763" w:rsidRPr="00F50F51" w:rsidRDefault="00E75763" w:rsidP="00912507">
            <w:pPr>
              <w:spacing w:after="0" w:line="259" w:lineRule="auto"/>
              <w:jc w:val="center"/>
              <w:rPr>
                <w:rFonts w:ascii="Arial" w:eastAsiaTheme="minorHAnsi" w:hAnsi="Arial" w:cs="Arial"/>
                <w:color w:val="000000"/>
                <w:sz w:val="18"/>
                <w:szCs w:val="18"/>
              </w:rPr>
            </w:pPr>
            <w:r w:rsidRPr="00F50F51">
              <w:rPr>
                <w:rFonts w:ascii="Arial" w:eastAsiaTheme="minorHAnsi" w:hAnsi="Arial" w:cs="Arial"/>
                <w:color w:val="000000"/>
                <w:sz w:val="18"/>
                <w:szCs w:val="18"/>
              </w:rPr>
              <w:t>2</w:t>
            </w:r>
          </w:p>
        </w:tc>
        <w:tc>
          <w:tcPr>
            <w:tcW w:w="538"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FFFFFF" w:themeFill="background1"/>
            <w:vAlign w:val="center"/>
          </w:tcPr>
          <w:p w14:paraId="5FD839E4" w14:textId="77777777" w:rsidR="00E75763" w:rsidRPr="00F50F51" w:rsidRDefault="00E75763" w:rsidP="00912507">
            <w:pPr>
              <w:spacing w:after="0" w:line="259" w:lineRule="auto"/>
              <w:jc w:val="center"/>
              <w:rPr>
                <w:rFonts w:ascii="Arial" w:eastAsiaTheme="minorHAnsi" w:hAnsi="Arial" w:cs="Arial"/>
                <w:color w:val="000000"/>
                <w:sz w:val="18"/>
                <w:szCs w:val="18"/>
              </w:rPr>
            </w:pPr>
            <w:r w:rsidRPr="00F50F51">
              <w:rPr>
                <w:rFonts w:ascii="Arial" w:eastAsiaTheme="minorHAnsi" w:hAnsi="Arial" w:cs="Arial"/>
                <w:color w:val="000000"/>
                <w:sz w:val="18"/>
                <w:szCs w:val="18"/>
              </w:rPr>
              <w:t>24</w:t>
            </w:r>
          </w:p>
        </w:tc>
        <w:tc>
          <w:tcPr>
            <w:tcW w:w="693" w:type="pct"/>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FFFFFF" w:themeFill="background1"/>
            <w:vAlign w:val="center"/>
          </w:tcPr>
          <w:p w14:paraId="0531BD91" w14:textId="77777777" w:rsidR="00E75763" w:rsidRPr="00F50F51" w:rsidRDefault="00E75763" w:rsidP="00912507">
            <w:pPr>
              <w:spacing w:after="0" w:line="259" w:lineRule="auto"/>
              <w:jc w:val="center"/>
              <w:rPr>
                <w:rFonts w:ascii="Arial" w:eastAsiaTheme="minorHAnsi" w:hAnsi="Arial" w:cs="Arial"/>
                <w:color w:val="000000"/>
                <w:sz w:val="18"/>
                <w:szCs w:val="18"/>
              </w:rPr>
            </w:pPr>
            <w:r w:rsidRPr="00F50F51">
              <w:rPr>
                <w:rFonts w:ascii="Arial" w:eastAsiaTheme="minorHAnsi" w:hAnsi="Arial" w:cs="Arial"/>
                <w:color w:val="000000"/>
                <w:sz w:val="18"/>
                <w:szCs w:val="18"/>
              </w:rPr>
              <w:t>2</w:t>
            </w:r>
          </w:p>
        </w:tc>
      </w:tr>
      <w:tr w:rsidR="00E75763" w:rsidRPr="00F50F51" w14:paraId="435FDEBB" w14:textId="77777777" w:rsidTr="004E37E8">
        <w:trPr>
          <w:trHeight w:val="20"/>
          <w:jc w:val="center"/>
        </w:trPr>
        <w:tc>
          <w:tcPr>
            <w:tcW w:w="1923" w:type="pct"/>
            <w:tcBorders>
              <w:top w:val="single" w:sz="4" w:space="0" w:color="244061" w:themeColor="accent1" w:themeShade="80"/>
              <w:left w:val="nil"/>
              <w:bottom w:val="single" w:sz="4" w:space="0" w:color="244061" w:themeColor="accent1" w:themeShade="80"/>
              <w:right w:val="single" w:sz="4" w:space="0" w:color="244061" w:themeColor="accent1" w:themeShade="80"/>
            </w:tcBorders>
            <w:shd w:val="clear" w:color="auto" w:fill="FFFFFF" w:themeFill="background1"/>
            <w:vAlign w:val="center"/>
            <w:hideMark/>
          </w:tcPr>
          <w:p w14:paraId="63D51573" w14:textId="77777777" w:rsidR="00E75763" w:rsidRPr="00CD3906" w:rsidRDefault="00E75763" w:rsidP="00912507">
            <w:pPr>
              <w:spacing w:after="0" w:line="259" w:lineRule="auto"/>
              <w:jc w:val="center"/>
              <w:rPr>
                <w:rFonts w:ascii="Arial" w:eastAsiaTheme="minorHAnsi" w:hAnsi="Arial" w:cs="Arial"/>
                <w:b/>
                <w:sz w:val="18"/>
                <w:szCs w:val="18"/>
                <w:lang w:eastAsia="en-US"/>
              </w:rPr>
            </w:pPr>
            <w:r w:rsidRPr="00CD3906">
              <w:rPr>
                <w:rFonts w:ascii="Arial" w:eastAsiaTheme="minorHAnsi" w:hAnsi="Arial" w:cs="Arial"/>
                <w:b/>
                <w:bCs/>
                <w:color w:val="000000"/>
                <w:sz w:val="18"/>
                <w:szCs w:val="18"/>
              </w:rPr>
              <w:t>Total</w:t>
            </w:r>
          </w:p>
        </w:tc>
        <w:tc>
          <w:tcPr>
            <w:tcW w:w="615"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FFFFFF" w:themeFill="background1"/>
            <w:vAlign w:val="center"/>
          </w:tcPr>
          <w:p w14:paraId="00A4BE7D" w14:textId="77777777" w:rsidR="00E75763" w:rsidRPr="00F50F51" w:rsidRDefault="00E75763" w:rsidP="00912507">
            <w:pPr>
              <w:autoSpaceDE w:val="0"/>
              <w:autoSpaceDN w:val="0"/>
              <w:adjustRightInd w:val="0"/>
              <w:spacing w:after="0" w:line="259" w:lineRule="auto"/>
              <w:jc w:val="center"/>
              <w:rPr>
                <w:rFonts w:ascii="Arial" w:eastAsiaTheme="minorHAnsi" w:hAnsi="Arial" w:cs="Arial"/>
                <w:bCs/>
                <w:sz w:val="18"/>
                <w:szCs w:val="18"/>
                <w:lang w:eastAsia="en-US"/>
              </w:rPr>
            </w:pPr>
            <w:r w:rsidRPr="00F50F51">
              <w:rPr>
                <w:rFonts w:ascii="Arial" w:eastAsiaTheme="minorHAnsi" w:hAnsi="Arial" w:cs="Arial"/>
                <w:bCs/>
                <w:sz w:val="18"/>
                <w:szCs w:val="18"/>
                <w:lang w:eastAsia="en-US"/>
              </w:rPr>
              <w:t>60</w:t>
            </w:r>
          </w:p>
        </w:tc>
        <w:tc>
          <w:tcPr>
            <w:tcW w:w="538"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FFFFFF" w:themeFill="background1"/>
            <w:vAlign w:val="center"/>
          </w:tcPr>
          <w:p w14:paraId="4B2C6F7E" w14:textId="77777777" w:rsidR="00E75763" w:rsidRPr="00F50F51" w:rsidRDefault="00E75763" w:rsidP="00912507">
            <w:pPr>
              <w:autoSpaceDE w:val="0"/>
              <w:autoSpaceDN w:val="0"/>
              <w:adjustRightInd w:val="0"/>
              <w:spacing w:after="0" w:line="259" w:lineRule="auto"/>
              <w:jc w:val="center"/>
              <w:rPr>
                <w:rFonts w:ascii="Arial" w:eastAsiaTheme="minorHAnsi" w:hAnsi="Arial" w:cs="Arial"/>
                <w:bCs/>
                <w:sz w:val="18"/>
                <w:szCs w:val="18"/>
                <w:lang w:eastAsia="en-US"/>
              </w:rPr>
            </w:pPr>
            <w:r w:rsidRPr="00F50F51">
              <w:rPr>
                <w:rFonts w:ascii="Arial" w:eastAsiaTheme="minorHAnsi" w:hAnsi="Arial" w:cs="Arial"/>
                <w:bCs/>
                <w:sz w:val="18"/>
                <w:szCs w:val="18"/>
                <w:lang w:eastAsia="en-US"/>
              </w:rPr>
              <w:t>42</w:t>
            </w:r>
          </w:p>
        </w:tc>
        <w:tc>
          <w:tcPr>
            <w:tcW w:w="693"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FFFFFF" w:themeFill="background1"/>
            <w:vAlign w:val="center"/>
          </w:tcPr>
          <w:p w14:paraId="02BE0374" w14:textId="77777777" w:rsidR="00E75763" w:rsidRPr="00F50F51" w:rsidRDefault="00E75763" w:rsidP="00912507">
            <w:pPr>
              <w:autoSpaceDE w:val="0"/>
              <w:autoSpaceDN w:val="0"/>
              <w:adjustRightInd w:val="0"/>
              <w:spacing w:after="0" w:line="259" w:lineRule="auto"/>
              <w:contextualSpacing/>
              <w:jc w:val="center"/>
              <w:rPr>
                <w:rFonts w:ascii="Arial" w:eastAsia="Calibri" w:hAnsi="Arial" w:cs="Arial"/>
                <w:sz w:val="18"/>
                <w:szCs w:val="18"/>
                <w:lang w:eastAsia="en-US"/>
              </w:rPr>
            </w:pPr>
            <w:r w:rsidRPr="00F50F51">
              <w:rPr>
                <w:rFonts w:ascii="Arial" w:eastAsia="Calibri" w:hAnsi="Arial" w:cs="Arial"/>
                <w:sz w:val="18"/>
                <w:szCs w:val="18"/>
                <w:lang w:eastAsia="en-US"/>
              </w:rPr>
              <w:t>18</w:t>
            </w:r>
          </w:p>
        </w:tc>
        <w:tc>
          <w:tcPr>
            <w:tcW w:w="538"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FFFFFF" w:themeFill="background1"/>
            <w:vAlign w:val="center"/>
          </w:tcPr>
          <w:p w14:paraId="4E972D71" w14:textId="77777777" w:rsidR="00E75763" w:rsidRPr="00F50F51" w:rsidRDefault="00E75763" w:rsidP="00912507">
            <w:pPr>
              <w:spacing w:after="0" w:line="259" w:lineRule="auto"/>
              <w:jc w:val="center"/>
              <w:rPr>
                <w:rFonts w:ascii="Arial" w:eastAsiaTheme="minorHAnsi" w:hAnsi="Arial" w:cs="Arial"/>
                <w:sz w:val="18"/>
                <w:szCs w:val="18"/>
                <w:lang w:eastAsia="en-US"/>
              </w:rPr>
            </w:pPr>
            <w:r w:rsidRPr="00F50F51">
              <w:rPr>
                <w:rFonts w:ascii="Arial" w:eastAsiaTheme="minorHAnsi" w:hAnsi="Arial" w:cs="Arial"/>
                <w:sz w:val="18"/>
                <w:szCs w:val="18"/>
                <w:lang w:eastAsia="en-US"/>
              </w:rPr>
              <w:t>55</w:t>
            </w:r>
          </w:p>
        </w:tc>
        <w:tc>
          <w:tcPr>
            <w:tcW w:w="693" w:type="pct"/>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FFFFFF" w:themeFill="background1"/>
            <w:vAlign w:val="center"/>
          </w:tcPr>
          <w:p w14:paraId="18B719A7" w14:textId="77777777" w:rsidR="00E75763" w:rsidRPr="00F50F51" w:rsidRDefault="00E75763" w:rsidP="00912507">
            <w:pPr>
              <w:spacing w:after="0" w:line="259" w:lineRule="auto"/>
              <w:jc w:val="center"/>
              <w:rPr>
                <w:rFonts w:ascii="Arial" w:eastAsiaTheme="minorHAnsi" w:hAnsi="Arial" w:cs="Arial"/>
                <w:sz w:val="18"/>
                <w:szCs w:val="18"/>
                <w:lang w:eastAsia="en-US"/>
              </w:rPr>
            </w:pPr>
            <w:r w:rsidRPr="00F50F51">
              <w:rPr>
                <w:rFonts w:ascii="Arial" w:eastAsiaTheme="minorHAnsi" w:hAnsi="Arial" w:cs="Arial"/>
                <w:sz w:val="18"/>
                <w:szCs w:val="18"/>
                <w:lang w:eastAsia="en-US"/>
              </w:rPr>
              <w:t>5</w:t>
            </w:r>
          </w:p>
        </w:tc>
      </w:tr>
      <w:tr w:rsidR="00E75763" w:rsidRPr="00F50F51" w14:paraId="6DFAD62F" w14:textId="77777777" w:rsidTr="004E37E8">
        <w:trPr>
          <w:trHeight w:val="20"/>
          <w:jc w:val="center"/>
        </w:trPr>
        <w:tc>
          <w:tcPr>
            <w:tcW w:w="1923" w:type="pct"/>
            <w:tcBorders>
              <w:top w:val="single" w:sz="4" w:space="0" w:color="244061" w:themeColor="accent1" w:themeShade="80"/>
              <w:left w:val="nil"/>
              <w:bottom w:val="nil"/>
              <w:right w:val="single" w:sz="4" w:space="0" w:color="244061" w:themeColor="accent1" w:themeShade="80"/>
            </w:tcBorders>
            <w:shd w:val="clear" w:color="auto" w:fill="DBE5F1" w:themeFill="accent1" w:themeFillTint="33"/>
            <w:vAlign w:val="center"/>
            <w:hideMark/>
          </w:tcPr>
          <w:p w14:paraId="4FF07536" w14:textId="77777777" w:rsidR="00E75763" w:rsidRPr="00CD3906" w:rsidRDefault="00E75763" w:rsidP="00912507">
            <w:pPr>
              <w:spacing w:after="0" w:line="259" w:lineRule="auto"/>
              <w:jc w:val="center"/>
              <w:rPr>
                <w:rFonts w:ascii="Arial" w:eastAsiaTheme="minorHAnsi" w:hAnsi="Arial" w:cs="Arial"/>
                <w:b/>
                <w:sz w:val="18"/>
                <w:szCs w:val="18"/>
                <w:lang w:eastAsia="en-US"/>
              </w:rPr>
            </w:pPr>
            <w:r w:rsidRPr="00CD3906">
              <w:rPr>
                <w:rFonts w:ascii="Arial" w:eastAsiaTheme="minorHAnsi" w:hAnsi="Arial" w:cs="Arial"/>
                <w:b/>
                <w:bCs/>
                <w:color w:val="000000"/>
                <w:sz w:val="18"/>
                <w:szCs w:val="18"/>
              </w:rPr>
              <w:t>Porcentaje</w:t>
            </w:r>
          </w:p>
        </w:tc>
        <w:tc>
          <w:tcPr>
            <w:tcW w:w="615" w:type="pct"/>
            <w:tcBorders>
              <w:top w:val="single" w:sz="4" w:space="0" w:color="244061" w:themeColor="accent1" w:themeShade="80"/>
              <w:left w:val="single" w:sz="4" w:space="0" w:color="244061" w:themeColor="accent1" w:themeShade="80"/>
              <w:bottom w:val="nil"/>
              <w:right w:val="single" w:sz="4" w:space="0" w:color="244061" w:themeColor="accent1" w:themeShade="80"/>
            </w:tcBorders>
            <w:shd w:val="clear" w:color="auto" w:fill="DBE5F1" w:themeFill="accent1" w:themeFillTint="33"/>
            <w:vAlign w:val="center"/>
          </w:tcPr>
          <w:p w14:paraId="56CD8B2E" w14:textId="77777777" w:rsidR="00E75763" w:rsidRPr="00F50F51" w:rsidRDefault="00E75763" w:rsidP="00912507">
            <w:pPr>
              <w:autoSpaceDE w:val="0"/>
              <w:autoSpaceDN w:val="0"/>
              <w:adjustRightInd w:val="0"/>
              <w:spacing w:after="0" w:line="259" w:lineRule="auto"/>
              <w:jc w:val="center"/>
              <w:rPr>
                <w:rFonts w:ascii="Arial" w:eastAsiaTheme="minorHAnsi" w:hAnsi="Arial" w:cs="Arial"/>
                <w:b/>
                <w:sz w:val="18"/>
                <w:szCs w:val="18"/>
                <w:lang w:eastAsia="en-US"/>
              </w:rPr>
            </w:pPr>
            <w:r w:rsidRPr="00F50F51">
              <w:rPr>
                <w:rFonts w:ascii="Arial" w:eastAsiaTheme="minorHAnsi" w:hAnsi="Arial" w:cs="Arial"/>
                <w:b/>
                <w:sz w:val="18"/>
                <w:szCs w:val="18"/>
                <w:lang w:eastAsia="en-US"/>
              </w:rPr>
              <w:t>100%</w:t>
            </w:r>
          </w:p>
        </w:tc>
        <w:tc>
          <w:tcPr>
            <w:tcW w:w="538" w:type="pct"/>
            <w:tcBorders>
              <w:top w:val="single" w:sz="4" w:space="0" w:color="244061" w:themeColor="accent1" w:themeShade="80"/>
              <w:left w:val="single" w:sz="4" w:space="0" w:color="244061" w:themeColor="accent1" w:themeShade="80"/>
              <w:bottom w:val="nil"/>
              <w:right w:val="single" w:sz="4" w:space="0" w:color="244061" w:themeColor="accent1" w:themeShade="80"/>
            </w:tcBorders>
            <w:shd w:val="clear" w:color="auto" w:fill="DBE5F1" w:themeFill="accent1" w:themeFillTint="33"/>
            <w:vAlign w:val="center"/>
          </w:tcPr>
          <w:p w14:paraId="26615980" w14:textId="77777777" w:rsidR="00E75763" w:rsidRPr="00F50F51" w:rsidRDefault="00E75763" w:rsidP="00912507">
            <w:pPr>
              <w:autoSpaceDE w:val="0"/>
              <w:autoSpaceDN w:val="0"/>
              <w:adjustRightInd w:val="0"/>
              <w:spacing w:after="0" w:line="259" w:lineRule="auto"/>
              <w:jc w:val="center"/>
              <w:rPr>
                <w:rFonts w:ascii="Arial" w:eastAsiaTheme="minorHAnsi" w:hAnsi="Arial" w:cs="Arial"/>
                <w:b/>
                <w:sz w:val="18"/>
                <w:szCs w:val="18"/>
                <w:lang w:eastAsia="en-US"/>
              </w:rPr>
            </w:pPr>
            <w:r w:rsidRPr="00F50F51">
              <w:rPr>
                <w:rFonts w:ascii="Arial" w:eastAsiaTheme="minorHAnsi" w:hAnsi="Arial" w:cs="Arial"/>
                <w:b/>
                <w:bCs/>
                <w:color w:val="000000"/>
                <w:sz w:val="18"/>
                <w:szCs w:val="18"/>
                <w:lang w:eastAsia="en-US"/>
              </w:rPr>
              <w:t>70%</w:t>
            </w:r>
          </w:p>
        </w:tc>
        <w:tc>
          <w:tcPr>
            <w:tcW w:w="693" w:type="pct"/>
            <w:tcBorders>
              <w:top w:val="single" w:sz="4" w:space="0" w:color="244061" w:themeColor="accent1" w:themeShade="80"/>
              <w:left w:val="single" w:sz="4" w:space="0" w:color="244061" w:themeColor="accent1" w:themeShade="80"/>
              <w:bottom w:val="nil"/>
              <w:right w:val="single" w:sz="4" w:space="0" w:color="244061" w:themeColor="accent1" w:themeShade="80"/>
            </w:tcBorders>
            <w:shd w:val="clear" w:color="auto" w:fill="DBE5F1" w:themeFill="accent1" w:themeFillTint="33"/>
            <w:vAlign w:val="center"/>
          </w:tcPr>
          <w:p w14:paraId="7FB34BA7" w14:textId="77777777" w:rsidR="00E75763" w:rsidRPr="00F50F51" w:rsidRDefault="00E75763" w:rsidP="00912507">
            <w:pPr>
              <w:spacing w:after="0" w:line="259" w:lineRule="auto"/>
              <w:jc w:val="center"/>
              <w:rPr>
                <w:rFonts w:ascii="Arial" w:eastAsiaTheme="minorHAnsi" w:hAnsi="Arial" w:cs="Arial"/>
                <w:b/>
                <w:sz w:val="18"/>
                <w:szCs w:val="18"/>
                <w:lang w:eastAsia="en-US"/>
              </w:rPr>
            </w:pPr>
            <w:r w:rsidRPr="00F50F51">
              <w:rPr>
                <w:rFonts w:ascii="Arial" w:eastAsiaTheme="minorHAnsi" w:hAnsi="Arial" w:cs="Arial"/>
                <w:b/>
                <w:bCs/>
                <w:color w:val="000000"/>
                <w:sz w:val="18"/>
                <w:szCs w:val="18"/>
                <w:lang w:eastAsia="en-US"/>
              </w:rPr>
              <w:t>30%</w:t>
            </w:r>
          </w:p>
        </w:tc>
        <w:tc>
          <w:tcPr>
            <w:tcW w:w="538" w:type="pct"/>
            <w:tcBorders>
              <w:top w:val="single" w:sz="4" w:space="0" w:color="244061" w:themeColor="accent1" w:themeShade="80"/>
              <w:left w:val="single" w:sz="4" w:space="0" w:color="244061" w:themeColor="accent1" w:themeShade="80"/>
              <w:bottom w:val="nil"/>
              <w:right w:val="single" w:sz="4" w:space="0" w:color="244061" w:themeColor="accent1" w:themeShade="80"/>
            </w:tcBorders>
            <w:shd w:val="clear" w:color="auto" w:fill="DBE5F1" w:themeFill="accent1" w:themeFillTint="33"/>
            <w:vAlign w:val="center"/>
          </w:tcPr>
          <w:p w14:paraId="1C6A42CD" w14:textId="77777777" w:rsidR="00E75763" w:rsidRPr="00F50F51" w:rsidRDefault="00E75763" w:rsidP="00912507">
            <w:pPr>
              <w:spacing w:after="0" w:line="259" w:lineRule="auto"/>
              <w:jc w:val="center"/>
              <w:rPr>
                <w:rFonts w:ascii="Arial" w:eastAsiaTheme="minorHAnsi" w:hAnsi="Arial" w:cs="Arial"/>
                <w:b/>
                <w:sz w:val="18"/>
                <w:szCs w:val="18"/>
                <w:lang w:eastAsia="en-US"/>
              </w:rPr>
            </w:pPr>
            <w:r w:rsidRPr="00F50F51">
              <w:rPr>
                <w:rFonts w:ascii="Arial" w:eastAsiaTheme="minorHAnsi" w:hAnsi="Arial" w:cs="Arial"/>
                <w:b/>
                <w:bCs/>
                <w:color w:val="000000"/>
                <w:sz w:val="18"/>
                <w:szCs w:val="18"/>
                <w:lang w:eastAsia="en-US"/>
              </w:rPr>
              <w:t>92%</w:t>
            </w:r>
          </w:p>
        </w:tc>
        <w:tc>
          <w:tcPr>
            <w:tcW w:w="693" w:type="pct"/>
            <w:tcBorders>
              <w:top w:val="single" w:sz="4" w:space="0" w:color="244061" w:themeColor="accent1" w:themeShade="80"/>
              <w:left w:val="single" w:sz="4" w:space="0" w:color="244061" w:themeColor="accent1" w:themeShade="80"/>
              <w:bottom w:val="nil"/>
              <w:right w:val="nil"/>
            </w:tcBorders>
            <w:shd w:val="clear" w:color="auto" w:fill="DBE5F1" w:themeFill="accent1" w:themeFillTint="33"/>
            <w:vAlign w:val="center"/>
          </w:tcPr>
          <w:p w14:paraId="33917323" w14:textId="77777777" w:rsidR="00E75763" w:rsidRPr="00F50F51" w:rsidRDefault="00E75763" w:rsidP="00912507">
            <w:pPr>
              <w:spacing w:after="0" w:line="259" w:lineRule="auto"/>
              <w:jc w:val="center"/>
              <w:rPr>
                <w:rFonts w:ascii="Arial" w:eastAsiaTheme="minorHAnsi" w:hAnsi="Arial" w:cs="Arial"/>
                <w:b/>
                <w:sz w:val="18"/>
                <w:szCs w:val="18"/>
                <w:lang w:eastAsia="en-US"/>
              </w:rPr>
            </w:pPr>
            <w:r w:rsidRPr="00F50F51">
              <w:rPr>
                <w:rFonts w:ascii="Arial" w:eastAsiaTheme="minorHAnsi" w:hAnsi="Arial" w:cs="Arial"/>
                <w:b/>
                <w:bCs/>
                <w:color w:val="000000"/>
                <w:sz w:val="18"/>
                <w:szCs w:val="18"/>
                <w:lang w:eastAsia="en-US"/>
              </w:rPr>
              <w:t>8%</w:t>
            </w:r>
          </w:p>
        </w:tc>
      </w:tr>
      <w:tr w:rsidR="00E75763" w:rsidRPr="00F50F51" w14:paraId="1F6A351C" w14:textId="77777777" w:rsidTr="004E37E8">
        <w:trPr>
          <w:trHeight w:val="240"/>
          <w:jc w:val="center"/>
        </w:trPr>
        <w:tc>
          <w:tcPr>
            <w:tcW w:w="5000" w:type="pct"/>
            <w:gridSpan w:val="6"/>
            <w:tcBorders>
              <w:top w:val="nil"/>
              <w:left w:val="nil"/>
              <w:bottom w:val="nil"/>
              <w:right w:val="nil"/>
            </w:tcBorders>
            <w:shd w:val="clear" w:color="auto" w:fill="FFFFFF" w:themeFill="background1"/>
            <w:vAlign w:val="center"/>
          </w:tcPr>
          <w:p w14:paraId="4AF7CC6C" w14:textId="7D4F8C5F" w:rsidR="00E75763" w:rsidRPr="00F50F51" w:rsidRDefault="00E75763" w:rsidP="00D72800">
            <w:pPr>
              <w:spacing w:after="0"/>
              <w:jc w:val="both"/>
              <w:rPr>
                <w:rFonts w:ascii="Arial" w:eastAsiaTheme="minorHAnsi" w:hAnsi="Arial" w:cs="Arial"/>
                <w:sz w:val="18"/>
                <w:szCs w:val="18"/>
                <w:lang w:val="es-ES" w:eastAsia="en-US"/>
              </w:rPr>
            </w:pPr>
            <w:r w:rsidRPr="00F50F51">
              <w:rPr>
                <w:rFonts w:ascii="Arial" w:eastAsiaTheme="minorHAnsi" w:hAnsi="Arial" w:cs="Arial"/>
                <w:b/>
                <w:sz w:val="14"/>
                <w:szCs w:val="18"/>
                <w:lang w:val="es-ES" w:eastAsia="en-US"/>
              </w:rPr>
              <w:t>Fuente</w:t>
            </w:r>
            <w:r w:rsidRPr="00F50F51">
              <w:rPr>
                <w:rFonts w:ascii="Arial" w:eastAsiaTheme="minorHAnsi" w:hAnsi="Arial" w:cs="Arial"/>
                <w:sz w:val="14"/>
                <w:szCs w:val="18"/>
                <w:lang w:val="es-ES" w:eastAsia="en-US"/>
              </w:rPr>
              <w:t xml:space="preserve">: Realizado por la ASEQROO con base en el concentrado de resultados del análisis de las Matrices de Indicadores de los </w:t>
            </w:r>
            <w:r w:rsidR="00D72800">
              <w:rPr>
                <w:rFonts w:ascii="Arial" w:eastAsiaTheme="minorHAnsi" w:hAnsi="Arial" w:cs="Arial"/>
                <w:sz w:val="14"/>
                <w:szCs w:val="18"/>
                <w:lang w:val="es-ES" w:eastAsia="en-US"/>
              </w:rPr>
              <w:t>P</w:t>
            </w:r>
            <w:r w:rsidRPr="00F50F51">
              <w:rPr>
                <w:rFonts w:ascii="Arial" w:eastAsiaTheme="minorHAnsi" w:hAnsi="Arial" w:cs="Arial"/>
                <w:sz w:val="14"/>
                <w:szCs w:val="18"/>
                <w:lang w:val="es-ES" w:eastAsia="en-US"/>
              </w:rPr>
              <w:t>rogramas presupuestarios E005 y E010.</w:t>
            </w:r>
          </w:p>
        </w:tc>
      </w:tr>
    </w:tbl>
    <w:p w14:paraId="2B2D27A3" w14:textId="77777777" w:rsidR="00CD3906" w:rsidRDefault="00CD3906" w:rsidP="00CD3906">
      <w:pPr>
        <w:spacing w:after="0" w:line="259" w:lineRule="auto"/>
        <w:jc w:val="both"/>
        <w:rPr>
          <w:rFonts w:ascii="Arial" w:eastAsiaTheme="minorHAnsi" w:hAnsi="Arial" w:cs="Arial"/>
          <w:sz w:val="24"/>
          <w:lang w:eastAsia="en-US"/>
        </w:rPr>
      </w:pPr>
    </w:p>
    <w:p w14:paraId="14943466" w14:textId="06872DC3" w:rsidR="00E75763" w:rsidRPr="00F50F51" w:rsidRDefault="00E75763" w:rsidP="00CD3906">
      <w:pPr>
        <w:spacing w:after="0" w:line="259" w:lineRule="auto"/>
        <w:jc w:val="both"/>
        <w:rPr>
          <w:rFonts w:ascii="Arial" w:eastAsiaTheme="minorHAnsi" w:hAnsi="Arial" w:cs="Arial"/>
          <w:sz w:val="24"/>
          <w:lang w:eastAsia="en-US"/>
        </w:rPr>
      </w:pPr>
      <w:r w:rsidRPr="00F50F51">
        <w:rPr>
          <w:rFonts w:ascii="Arial" w:eastAsiaTheme="minorHAnsi" w:hAnsi="Arial" w:cs="Arial"/>
          <w:sz w:val="24"/>
          <w:lang w:eastAsia="en-US"/>
        </w:rPr>
        <w:t xml:space="preserve">En el aspecto relacionado con la claridad del Resumen Narrativo, en donde se verifica que los objetivos de los niveles de la MIR, se encuentren redactados en un lenguaje comprensible para todo tipo de público, descriptivo, pero al mismo tiempo preciso y concreto; se determinó que, de 60 objetivos </w:t>
      </w:r>
      <w:r w:rsidR="00CD3906" w:rsidRPr="00CD3906">
        <w:rPr>
          <w:rFonts w:ascii="Arial" w:eastAsiaTheme="minorHAnsi" w:hAnsi="Arial" w:cs="Arial"/>
          <w:sz w:val="24"/>
          <w:lang w:eastAsia="en-US"/>
        </w:rPr>
        <w:t>que contienen los Programas presupuestarios</w:t>
      </w:r>
      <w:r w:rsidRPr="00F50F51">
        <w:rPr>
          <w:rFonts w:ascii="Arial" w:eastAsiaTheme="minorHAnsi" w:hAnsi="Arial" w:cs="Arial"/>
          <w:sz w:val="24"/>
          <w:lang w:eastAsia="en-US"/>
        </w:rPr>
        <w:t xml:space="preserve">, aproximadamente el 70% (42) </w:t>
      </w:r>
      <w:r w:rsidR="00CD3906">
        <w:rPr>
          <w:rFonts w:ascii="Arial" w:eastAsiaTheme="minorHAnsi" w:hAnsi="Arial" w:cs="Arial"/>
          <w:sz w:val="24"/>
          <w:lang w:eastAsia="en-US"/>
        </w:rPr>
        <w:t xml:space="preserve">de ellos </w:t>
      </w:r>
      <w:r w:rsidRPr="00F50F51">
        <w:rPr>
          <w:rFonts w:ascii="Arial" w:eastAsiaTheme="minorHAnsi" w:hAnsi="Arial" w:cs="Arial"/>
          <w:sz w:val="24"/>
          <w:lang w:eastAsia="en-US"/>
        </w:rPr>
        <w:t>fueron claros y el 30% (18) no cumplió con ese criterio.</w:t>
      </w:r>
    </w:p>
    <w:p w14:paraId="25AAEDC8" w14:textId="77777777" w:rsidR="00CD3906" w:rsidRDefault="00CD3906" w:rsidP="00CD3906">
      <w:pPr>
        <w:spacing w:after="0"/>
        <w:jc w:val="both"/>
        <w:rPr>
          <w:rFonts w:ascii="Arial" w:eastAsiaTheme="minorHAnsi" w:hAnsi="Arial" w:cs="Arial"/>
          <w:sz w:val="24"/>
          <w:lang w:eastAsia="en-US"/>
        </w:rPr>
      </w:pPr>
    </w:p>
    <w:p w14:paraId="14AAD85E" w14:textId="3273F5D6" w:rsidR="00E75763" w:rsidRDefault="00E75763" w:rsidP="00E75763">
      <w:pPr>
        <w:jc w:val="both"/>
        <w:rPr>
          <w:rFonts w:ascii="Arial" w:eastAsiaTheme="minorHAnsi" w:hAnsi="Arial" w:cs="Arial"/>
          <w:sz w:val="24"/>
          <w:lang w:eastAsia="en-US"/>
        </w:rPr>
      </w:pPr>
      <w:r w:rsidRPr="00F50F51">
        <w:rPr>
          <w:rFonts w:ascii="Arial" w:eastAsiaTheme="minorHAnsi" w:hAnsi="Arial" w:cs="Arial"/>
          <w:sz w:val="24"/>
          <w:lang w:eastAsia="en-US"/>
        </w:rPr>
        <w:t>De forma específica se detectó que, en la redacción de algunos Resúmenes narrativos del Programa presupuestario E005, se presentó el uso de siglas, lo cual se considera un lenguaje poco comprensible para que todo tipo de público pueda interpretarlo, sin que se especifique la definición de ellos en las matrices, que pueda facilitar la comprensión de los objetivos planteados. Para ejemplificar lo antes mencionado se presenta la siguiente tabla:</w:t>
      </w:r>
    </w:p>
    <w:p w14:paraId="018814FA" w14:textId="5A442502" w:rsidR="001C1BC7" w:rsidRDefault="001C1BC7" w:rsidP="003B3AE4">
      <w:pPr>
        <w:spacing w:after="0" w:line="259" w:lineRule="auto"/>
        <w:jc w:val="center"/>
        <w:rPr>
          <w:rFonts w:ascii="Arial" w:eastAsiaTheme="minorHAnsi" w:hAnsi="Arial" w:cs="Arial"/>
          <w:b/>
          <w:sz w:val="20"/>
          <w:szCs w:val="18"/>
          <w:lang w:eastAsia="en-US"/>
        </w:rPr>
      </w:pPr>
      <w:r w:rsidRPr="00C41B81">
        <w:rPr>
          <w:rFonts w:ascii="Arial" w:eastAsiaTheme="minorHAnsi" w:hAnsi="Arial" w:cs="Arial"/>
          <w:b/>
          <w:sz w:val="20"/>
          <w:szCs w:val="18"/>
          <w:lang w:eastAsia="en-US"/>
        </w:rPr>
        <w:t xml:space="preserve">Tabla </w:t>
      </w:r>
      <w:r>
        <w:rPr>
          <w:rFonts w:ascii="Arial" w:eastAsiaTheme="minorHAnsi" w:hAnsi="Arial" w:cs="Arial"/>
          <w:b/>
          <w:sz w:val="20"/>
          <w:szCs w:val="18"/>
          <w:lang w:eastAsia="en-US"/>
        </w:rPr>
        <w:t>5</w:t>
      </w:r>
      <w:r w:rsidRPr="00C41B81">
        <w:rPr>
          <w:rFonts w:ascii="Arial" w:eastAsiaTheme="minorHAnsi" w:hAnsi="Arial" w:cs="Arial"/>
          <w:b/>
          <w:sz w:val="20"/>
          <w:szCs w:val="18"/>
          <w:lang w:eastAsia="en-US"/>
        </w:rPr>
        <w:t>. Ejemplos del uso de siglas del Pp E005</w:t>
      </w:r>
      <w:r>
        <w:rPr>
          <w:rFonts w:ascii="Arial" w:eastAsiaTheme="minorHAnsi" w:hAnsi="Arial" w:cs="Arial"/>
          <w:b/>
          <w:sz w:val="20"/>
          <w:szCs w:val="18"/>
          <w:lang w:eastAsia="en-US"/>
        </w:rPr>
        <w:t>.</w:t>
      </w:r>
    </w:p>
    <w:p w14:paraId="352E729C" w14:textId="77777777" w:rsidR="004E37E8" w:rsidRPr="00F36463" w:rsidRDefault="004E37E8" w:rsidP="003B3AE4">
      <w:pPr>
        <w:spacing w:after="0" w:line="259" w:lineRule="auto"/>
        <w:jc w:val="center"/>
        <w:rPr>
          <w:rFonts w:ascii="Arial" w:eastAsiaTheme="minorHAnsi" w:hAnsi="Arial" w:cs="Arial"/>
          <w:b/>
          <w:sz w:val="2"/>
          <w:szCs w:val="18"/>
          <w:lang w:eastAsia="en-US"/>
        </w:rPr>
      </w:pPr>
    </w:p>
    <w:tbl>
      <w:tblPr>
        <w:tblStyle w:val="Tablaconcuadrcula2"/>
        <w:tblW w:w="0" w:type="auto"/>
        <w:jc w:val="center"/>
        <w:tblBorders>
          <w:left w:val="none" w:sz="0" w:space="0" w:color="auto"/>
          <w:right w:val="none" w:sz="0" w:space="0" w:color="auto"/>
        </w:tblBorders>
        <w:tblLayout w:type="fixed"/>
        <w:tblLook w:val="04A0" w:firstRow="1" w:lastRow="0" w:firstColumn="1" w:lastColumn="0" w:noHBand="0" w:noVBand="1"/>
      </w:tblPr>
      <w:tblGrid>
        <w:gridCol w:w="4815"/>
        <w:gridCol w:w="781"/>
        <w:gridCol w:w="3471"/>
      </w:tblGrid>
      <w:tr w:rsidR="001C1BC7" w:rsidRPr="00912507" w14:paraId="4782E393" w14:textId="77777777" w:rsidTr="00A16F31">
        <w:trPr>
          <w:jc w:val="center"/>
        </w:trPr>
        <w:tc>
          <w:tcPr>
            <w:tcW w:w="4815" w:type="dxa"/>
            <w:tcBorders>
              <w:bottom w:val="single" w:sz="4" w:space="0" w:color="auto"/>
            </w:tcBorders>
            <w:shd w:val="clear" w:color="auto" w:fill="B8CCE4" w:themeFill="accent1" w:themeFillTint="66"/>
            <w:vAlign w:val="center"/>
          </w:tcPr>
          <w:p w14:paraId="5C9975CA" w14:textId="77777777" w:rsidR="001C1BC7" w:rsidRPr="00912507" w:rsidRDefault="001C1BC7" w:rsidP="001C1BC7">
            <w:pPr>
              <w:spacing w:line="276" w:lineRule="auto"/>
              <w:jc w:val="center"/>
              <w:rPr>
                <w:rFonts w:ascii="Arial" w:eastAsiaTheme="minorHAnsi" w:hAnsi="Arial" w:cs="Arial"/>
                <w:b/>
                <w:sz w:val="18"/>
                <w:szCs w:val="18"/>
              </w:rPr>
            </w:pPr>
            <w:r w:rsidRPr="00912507">
              <w:rPr>
                <w:rFonts w:ascii="Arial" w:eastAsiaTheme="minorHAnsi" w:hAnsi="Arial" w:cs="Arial"/>
                <w:b/>
                <w:sz w:val="18"/>
                <w:szCs w:val="18"/>
              </w:rPr>
              <w:t xml:space="preserve">Nivel </w:t>
            </w:r>
          </w:p>
        </w:tc>
        <w:tc>
          <w:tcPr>
            <w:tcW w:w="781" w:type="dxa"/>
            <w:tcBorders>
              <w:bottom w:val="single" w:sz="4" w:space="0" w:color="auto"/>
            </w:tcBorders>
            <w:shd w:val="clear" w:color="auto" w:fill="B8CCE4" w:themeFill="accent1" w:themeFillTint="66"/>
            <w:vAlign w:val="center"/>
          </w:tcPr>
          <w:p w14:paraId="06489E5B" w14:textId="77777777" w:rsidR="001C1BC7" w:rsidRPr="00912507" w:rsidRDefault="001C1BC7" w:rsidP="001C1BC7">
            <w:pPr>
              <w:spacing w:line="276" w:lineRule="auto"/>
              <w:jc w:val="center"/>
              <w:rPr>
                <w:rFonts w:ascii="Arial" w:eastAsiaTheme="minorHAnsi" w:hAnsi="Arial" w:cs="Arial"/>
                <w:b/>
                <w:sz w:val="18"/>
                <w:szCs w:val="18"/>
              </w:rPr>
            </w:pPr>
            <w:r w:rsidRPr="00912507">
              <w:rPr>
                <w:rFonts w:ascii="Arial" w:eastAsiaTheme="minorHAnsi" w:hAnsi="Arial" w:cs="Arial"/>
                <w:b/>
                <w:sz w:val="18"/>
                <w:szCs w:val="18"/>
              </w:rPr>
              <w:t>Siglas</w:t>
            </w:r>
          </w:p>
        </w:tc>
        <w:tc>
          <w:tcPr>
            <w:tcW w:w="3471" w:type="dxa"/>
            <w:tcBorders>
              <w:bottom w:val="single" w:sz="4" w:space="0" w:color="auto"/>
            </w:tcBorders>
            <w:shd w:val="clear" w:color="auto" w:fill="B8CCE4" w:themeFill="accent1" w:themeFillTint="66"/>
            <w:vAlign w:val="center"/>
          </w:tcPr>
          <w:p w14:paraId="2AEFAB14" w14:textId="77777777" w:rsidR="001C1BC7" w:rsidRPr="00912507" w:rsidRDefault="001C1BC7" w:rsidP="001C1BC7">
            <w:pPr>
              <w:spacing w:line="276" w:lineRule="auto"/>
              <w:jc w:val="center"/>
              <w:rPr>
                <w:rFonts w:ascii="Arial" w:eastAsiaTheme="minorHAnsi" w:hAnsi="Arial" w:cs="Arial"/>
                <w:b/>
                <w:sz w:val="18"/>
                <w:szCs w:val="18"/>
              </w:rPr>
            </w:pPr>
            <w:r w:rsidRPr="00912507">
              <w:rPr>
                <w:rFonts w:ascii="Arial" w:eastAsiaTheme="minorHAnsi" w:hAnsi="Arial" w:cs="Arial"/>
                <w:b/>
                <w:sz w:val="18"/>
                <w:szCs w:val="18"/>
              </w:rPr>
              <w:t>Definición no especificada</w:t>
            </w:r>
          </w:p>
        </w:tc>
      </w:tr>
      <w:tr w:rsidR="001C1BC7" w:rsidRPr="00912507" w14:paraId="34CD36A3" w14:textId="77777777" w:rsidTr="00A16F31">
        <w:trPr>
          <w:trHeight w:val="170"/>
          <w:jc w:val="center"/>
        </w:trPr>
        <w:tc>
          <w:tcPr>
            <w:tcW w:w="4815" w:type="dxa"/>
            <w:tcBorders>
              <w:bottom w:val="single" w:sz="4" w:space="0" w:color="808080" w:themeColor="background1" w:themeShade="80"/>
              <w:right w:val="single" w:sz="4" w:space="0" w:color="7F7F7F" w:themeColor="text1" w:themeTint="80"/>
            </w:tcBorders>
            <w:shd w:val="clear" w:color="auto" w:fill="FFFFFF" w:themeFill="background1"/>
            <w:vAlign w:val="center"/>
          </w:tcPr>
          <w:p w14:paraId="036158EB" w14:textId="70838BED" w:rsidR="001C1BC7" w:rsidRPr="00912507" w:rsidRDefault="001C1BC7" w:rsidP="00B06F81">
            <w:pPr>
              <w:jc w:val="both"/>
              <w:rPr>
                <w:rFonts w:ascii="Arial" w:eastAsiaTheme="minorHAnsi" w:hAnsi="Arial" w:cs="Arial"/>
                <w:sz w:val="18"/>
                <w:szCs w:val="18"/>
              </w:rPr>
            </w:pPr>
            <w:r w:rsidRPr="00912507">
              <w:rPr>
                <w:rFonts w:ascii="Arial" w:eastAsiaTheme="minorHAnsi" w:hAnsi="Arial" w:cs="Arial"/>
                <w:sz w:val="18"/>
                <w:szCs w:val="18"/>
              </w:rPr>
              <w:t>Actividad 1.1.1.4. Difusión de los servicios del CIAM</w:t>
            </w:r>
          </w:p>
        </w:tc>
        <w:tc>
          <w:tcPr>
            <w:tcW w:w="781" w:type="dxa"/>
            <w:tcBorders>
              <w:left w:val="single" w:sz="4" w:space="0" w:color="7F7F7F" w:themeColor="text1" w:themeTint="80"/>
              <w:bottom w:val="single" w:sz="4" w:space="0" w:color="808080" w:themeColor="background1" w:themeShade="80"/>
              <w:right w:val="single" w:sz="4" w:space="0" w:color="7F7F7F" w:themeColor="text1" w:themeTint="80"/>
            </w:tcBorders>
            <w:shd w:val="clear" w:color="auto" w:fill="FFFFFF" w:themeFill="background1"/>
            <w:vAlign w:val="center"/>
          </w:tcPr>
          <w:p w14:paraId="489CF308" w14:textId="77777777" w:rsidR="001C1BC7" w:rsidRPr="00912507" w:rsidRDefault="001C1BC7" w:rsidP="001C1BC7">
            <w:pPr>
              <w:jc w:val="center"/>
              <w:rPr>
                <w:rFonts w:ascii="Arial" w:eastAsiaTheme="minorHAnsi" w:hAnsi="Arial" w:cs="Arial"/>
                <w:sz w:val="18"/>
                <w:szCs w:val="18"/>
              </w:rPr>
            </w:pPr>
            <w:r w:rsidRPr="00912507">
              <w:rPr>
                <w:rFonts w:ascii="Arial" w:eastAsiaTheme="minorHAnsi" w:hAnsi="Arial" w:cs="Arial"/>
                <w:sz w:val="18"/>
                <w:szCs w:val="18"/>
              </w:rPr>
              <w:t>CIAM</w:t>
            </w:r>
          </w:p>
        </w:tc>
        <w:tc>
          <w:tcPr>
            <w:tcW w:w="3471" w:type="dxa"/>
            <w:tcBorders>
              <w:left w:val="single" w:sz="4" w:space="0" w:color="7F7F7F" w:themeColor="text1" w:themeTint="80"/>
              <w:bottom w:val="single" w:sz="4" w:space="0" w:color="808080" w:themeColor="background1" w:themeShade="80"/>
            </w:tcBorders>
            <w:shd w:val="clear" w:color="auto" w:fill="FFFFFF" w:themeFill="background1"/>
            <w:vAlign w:val="center"/>
          </w:tcPr>
          <w:p w14:paraId="48245492" w14:textId="77777777" w:rsidR="001C1BC7" w:rsidRPr="00912507" w:rsidRDefault="001C1BC7" w:rsidP="001C1BC7">
            <w:pPr>
              <w:jc w:val="both"/>
              <w:rPr>
                <w:rFonts w:ascii="Arial" w:eastAsiaTheme="minorHAnsi" w:hAnsi="Arial" w:cs="Arial"/>
                <w:sz w:val="18"/>
                <w:szCs w:val="18"/>
              </w:rPr>
            </w:pPr>
            <w:r w:rsidRPr="00912507">
              <w:rPr>
                <w:rFonts w:ascii="Arial" w:eastAsiaTheme="minorHAnsi" w:hAnsi="Arial" w:cs="Arial"/>
                <w:sz w:val="18"/>
                <w:szCs w:val="18"/>
              </w:rPr>
              <w:t>Centro integral de atención a las mujeres</w:t>
            </w:r>
          </w:p>
        </w:tc>
      </w:tr>
      <w:tr w:rsidR="001C1BC7" w:rsidRPr="00912507" w14:paraId="5BB4A0CC" w14:textId="77777777" w:rsidTr="00A16F31">
        <w:trPr>
          <w:trHeight w:val="170"/>
          <w:jc w:val="center"/>
        </w:trPr>
        <w:tc>
          <w:tcPr>
            <w:tcW w:w="4815" w:type="dxa"/>
            <w:tcBorders>
              <w:top w:val="single" w:sz="4" w:space="0" w:color="808080" w:themeColor="background1" w:themeShade="80"/>
              <w:bottom w:val="single" w:sz="4" w:space="0" w:color="808080" w:themeColor="background1" w:themeShade="80"/>
              <w:right w:val="single" w:sz="4" w:space="0" w:color="7F7F7F" w:themeColor="text1" w:themeTint="80"/>
            </w:tcBorders>
            <w:shd w:val="clear" w:color="auto" w:fill="FFFFFF" w:themeFill="background1"/>
            <w:vAlign w:val="center"/>
          </w:tcPr>
          <w:p w14:paraId="3FB5DDA3" w14:textId="77777777" w:rsidR="001C1BC7" w:rsidRPr="00912507" w:rsidRDefault="001C1BC7" w:rsidP="001C1BC7">
            <w:pPr>
              <w:jc w:val="both"/>
              <w:rPr>
                <w:rFonts w:ascii="Arial" w:eastAsiaTheme="minorHAnsi" w:hAnsi="Arial" w:cs="Arial"/>
                <w:sz w:val="18"/>
                <w:szCs w:val="18"/>
              </w:rPr>
            </w:pPr>
            <w:r w:rsidRPr="00912507">
              <w:rPr>
                <w:rFonts w:ascii="Arial" w:eastAsiaTheme="minorHAnsi" w:hAnsi="Arial" w:cs="Arial"/>
                <w:sz w:val="18"/>
                <w:szCs w:val="18"/>
              </w:rPr>
              <w:t>Actividad 1.1.2.1. Traslados de personas al CRIM</w:t>
            </w:r>
          </w:p>
        </w:tc>
        <w:tc>
          <w:tcPr>
            <w:tcW w:w="781" w:type="dxa"/>
            <w:tcBorders>
              <w:top w:val="single" w:sz="4" w:space="0" w:color="808080" w:themeColor="background1" w:themeShade="80"/>
              <w:left w:val="single" w:sz="4" w:space="0" w:color="7F7F7F" w:themeColor="text1" w:themeTint="80"/>
              <w:bottom w:val="single" w:sz="4" w:space="0" w:color="808080" w:themeColor="background1" w:themeShade="80"/>
              <w:right w:val="single" w:sz="4" w:space="0" w:color="7F7F7F" w:themeColor="text1" w:themeTint="80"/>
            </w:tcBorders>
            <w:shd w:val="clear" w:color="auto" w:fill="FFFFFF" w:themeFill="background1"/>
            <w:vAlign w:val="center"/>
          </w:tcPr>
          <w:p w14:paraId="3F048890" w14:textId="77777777" w:rsidR="001C1BC7" w:rsidRPr="00912507" w:rsidRDefault="001C1BC7" w:rsidP="001C1BC7">
            <w:pPr>
              <w:jc w:val="center"/>
              <w:rPr>
                <w:rFonts w:ascii="Arial" w:eastAsiaTheme="minorHAnsi" w:hAnsi="Arial" w:cs="Arial"/>
                <w:sz w:val="18"/>
                <w:szCs w:val="18"/>
              </w:rPr>
            </w:pPr>
            <w:r w:rsidRPr="00912507">
              <w:rPr>
                <w:rFonts w:ascii="Arial" w:eastAsiaTheme="minorHAnsi" w:hAnsi="Arial" w:cs="Arial"/>
                <w:sz w:val="18"/>
                <w:szCs w:val="18"/>
              </w:rPr>
              <w:t>CRIM</w:t>
            </w:r>
          </w:p>
        </w:tc>
        <w:tc>
          <w:tcPr>
            <w:tcW w:w="3471" w:type="dxa"/>
            <w:tcBorders>
              <w:top w:val="single" w:sz="4" w:space="0" w:color="808080" w:themeColor="background1" w:themeShade="80"/>
              <w:left w:val="single" w:sz="4" w:space="0" w:color="7F7F7F" w:themeColor="text1" w:themeTint="80"/>
              <w:bottom w:val="single" w:sz="4" w:space="0" w:color="808080" w:themeColor="background1" w:themeShade="80"/>
            </w:tcBorders>
            <w:shd w:val="clear" w:color="auto" w:fill="FFFFFF" w:themeFill="background1"/>
            <w:vAlign w:val="center"/>
          </w:tcPr>
          <w:p w14:paraId="2BF7C7B1" w14:textId="77777777" w:rsidR="001C1BC7" w:rsidRPr="00912507" w:rsidRDefault="001C1BC7" w:rsidP="001C1BC7">
            <w:pPr>
              <w:jc w:val="both"/>
              <w:rPr>
                <w:rFonts w:ascii="Arial" w:eastAsiaTheme="minorHAnsi" w:hAnsi="Arial" w:cs="Arial"/>
                <w:sz w:val="18"/>
                <w:szCs w:val="18"/>
              </w:rPr>
            </w:pPr>
            <w:r w:rsidRPr="00912507">
              <w:rPr>
                <w:rFonts w:ascii="Arial" w:eastAsiaTheme="minorHAnsi" w:hAnsi="Arial" w:cs="Arial"/>
                <w:sz w:val="18"/>
                <w:szCs w:val="18"/>
              </w:rPr>
              <w:t>Centro de rehabilitación integral municipal</w:t>
            </w:r>
          </w:p>
        </w:tc>
      </w:tr>
      <w:tr w:rsidR="001C1BC7" w:rsidRPr="00912507" w14:paraId="737B6A2A" w14:textId="77777777" w:rsidTr="00A16F31">
        <w:trPr>
          <w:trHeight w:val="170"/>
          <w:jc w:val="center"/>
        </w:trPr>
        <w:tc>
          <w:tcPr>
            <w:tcW w:w="4815" w:type="dxa"/>
            <w:tcBorders>
              <w:top w:val="single" w:sz="4" w:space="0" w:color="808080" w:themeColor="background1" w:themeShade="80"/>
              <w:bottom w:val="single" w:sz="4" w:space="0" w:color="808080" w:themeColor="background1" w:themeShade="80"/>
              <w:right w:val="single" w:sz="4" w:space="0" w:color="7F7F7F" w:themeColor="text1" w:themeTint="80"/>
            </w:tcBorders>
            <w:shd w:val="clear" w:color="auto" w:fill="FFFFFF" w:themeFill="background1"/>
            <w:vAlign w:val="center"/>
          </w:tcPr>
          <w:p w14:paraId="3B89A799" w14:textId="420E4578" w:rsidR="001C1BC7" w:rsidRPr="00912507" w:rsidRDefault="001C1BC7" w:rsidP="00B06F81">
            <w:pPr>
              <w:jc w:val="both"/>
              <w:rPr>
                <w:rFonts w:ascii="Arial" w:eastAsiaTheme="minorHAnsi" w:hAnsi="Arial" w:cs="Arial"/>
                <w:sz w:val="18"/>
                <w:szCs w:val="18"/>
              </w:rPr>
            </w:pPr>
            <w:r w:rsidRPr="00912507">
              <w:rPr>
                <w:rFonts w:ascii="Arial" w:eastAsiaTheme="minorHAnsi" w:hAnsi="Arial" w:cs="Arial"/>
                <w:sz w:val="18"/>
                <w:szCs w:val="18"/>
              </w:rPr>
              <w:t xml:space="preserve">Componente 1.1.3. </w:t>
            </w:r>
            <w:r w:rsidR="00B06F81">
              <w:rPr>
                <w:rFonts w:ascii="Arial" w:eastAsiaTheme="minorHAnsi" w:hAnsi="Arial" w:cs="Arial"/>
                <w:sz w:val="18"/>
                <w:szCs w:val="18"/>
              </w:rPr>
              <w:t>G</w:t>
            </w:r>
            <w:r w:rsidRPr="00912507">
              <w:rPr>
                <w:rFonts w:ascii="Arial" w:eastAsiaTheme="minorHAnsi" w:hAnsi="Arial" w:cs="Arial"/>
                <w:sz w:val="18"/>
                <w:szCs w:val="18"/>
              </w:rPr>
              <w:t>arantía del derecho de NNA a entornos familiares favorables para su desarrollo</w:t>
            </w:r>
          </w:p>
        </w:tc>
        <w:tc>
          <w:tcPr>
            <w:tcW w:w="781" w:type="dxa"/>
            <w:tcBorders>
              <w:top w:val="single" w:sz="4" w:space="0" w:color="808080" w:themeColor="background1" w:themeShade="80"/>
              <w:left w:val="single" w:sz="4" w:space="0" w:color="7F7F7F" w:themeColor="text1" w:themeTint="80"/>
              <w:bottom w:val="single" w:sz="4" w:space="0" w:color="808080" w:themeColor="background1" w:themeShade="80"/>
              <w:right w:val="single" w:sz="4" w:space="0" w:color="7F7F7F" w:themeColor="text1" w:themeTint="80"/>
            </w:tcBorders>
            <w:shd w:val="clear" w:color="auto" w:fill="FFFFFF" w:themeFill="background1"/>
            <w:vAlign w:val="center"/>
          </w:tcPr>
          <w:p w14:paraId="2AEF6B3B" w14:textId="77777777" w:rsidR="001C1BC7" w:rsidRPr="00912507" w:rsidRDefault="001C1BC7" w:rsidP="001C1BC7">
            <w:pPr>
              <w:jc w:val="center"/>
              <w:rPr>
                <w:rFonts w:ascii="Arial" w:eastAsiaTheme="minorHAnsi" w:hAnsi="Arial" w:cs="Arial"/>
                <w:sz w:val="18"/>
                <w:szCs w:val="18"/>
              </w:rPr>
            </w:pPr>
            <w:r w:rsidRPr="00912507">
              <w:rPr>
                <w:rFonts w:ascii="Arial" w:eastAsiaTheme="minorHAnsi" w:hAnsi="Arial" w:cs="Arial"/>
                <w:sz w:val="18"/>
                <w:szCs w:val="18"/>
              </w:rPr>
              <w:t>NNA</w:t>
            </w:r>
          </w:p>
        </w:tc>
        <w:tc>
          <w:tcPr>
            <w:tcW w:w="3471" w:type="dxa"/>
            <w:tcBorders>
              <w:top w:val="single" w:sz="4" w:space="0" w:color="808080" w:themeColor="background1" w:themeShade="80"/>
              <w:left w:val="single" w:sz="4" w:space="0" w:color="7F7F7F" w:themeColor="text1" w:themeTint="80"/>
              <w:bottom w:val="single" w:sz="4" w:space="0" w:color="808080" w:themeColor="background1" w:themeShade="80"/>
            </w:tcBorders>
            <w:shd w:val="clear" w:color="auto" w:fill="FFFFFF" w:themeFill="background1"/>
            <w:vAlign w:val="center"/>
          </w:tcPr>
          <w:p w14:paraId="3DF17752" w14:textId="77777777" w:rsidR="001C1BC7" w:rsidRPr="00912507" w:rsidRDefault="001C1BC7" w:rsidP="001C1BC7">
            <w:pPr>
              <w:jc w:val="both"/>
              <w:rPr>
                <w:rFonts w:ascii="Arial" w:eastAsiaTheme="minorHAnsi" w:hAnsi="Arial" w:cs="Arial"/>
                <w:sz w:val="18"/>
                <w:szCs w:val="18"/>
              </w:rPr>
            </w:pPr>
            <w:r w:rsidRPr="00912507">
              <w:rPr>
                <w:rFonts w:ascii="Arial" w:eastAsiaTheme="minorHAnsi" w:hAnsi="Arial" w:cs="Arial"/>
                <w:sz w:val="18"/>
                <w:szCs w:val="18"/>
              </w:rPr>
              <w:t>Niños, niñas y adolescentes</w:t>
            </w:r>
          </w:p>
        </w:tc>
      </w:tr>
      <w:tr w:rsidR="001C1BC7" w:rsidRPr="00912507" w14:paraId="4480E5F7" w14:textId="77777777" w:rsidTr="00B3498D">
        <w:trPr>
          <w:trHeight w:val="170"/>
          <w:jc w:val="center"/>
        </w:trPr>
        <w:tc>
          <w:tcPr>
            <w:tcW w:w="4815" w:type="dxa"/>
            <w:tcBorders>
              <w:top w:val="single" w:sz="4" w:space="0" w:color="808080" w:themeColor="background1" w:themeShade="80"/>
              <w:bottom w:val="single" w:sz="4" w:space="0" w:color="808080" w:themeColor="background1" w:themeShade="80"/>
              <w:right w:val="single" w:sz="4" w:space="0" w:color="7F7F7F" w:themeColor="text1" w:themeTint="80"/>
            </w:tcBorders>
            <w:shd w:val="clear" w:color="auto" w:fill="FFFFFF" w:themeFill="background1"/>
            <w:vAlign w:val="center"/>
          </w:tcPr>
          <w:p w14:paraId="60A4C43E" w14:textId="58A8D342" w:rsidR="001C1BC7" w:rsidRPr="00912507" w:rsidRDefault="001C1BC7" w:rsidP="001C1BC7">
            <w:pPr>
              <w:jc w:val="both"/>
              <w:rPr>
                <w:rFonts w:ascii="Arial" w:eastAsiaTheme="minorHAnsi" w:hAnsi="Arial" w:cs="Arial"/>
                <w:sz w:val="18"/>
                <w:szCs w:val="18"/>
              </w:rPr>
            </w:pPr>
            <w:r w:rsidRPr="00912507">
              <w:rPr>
                <w:rFonts w:ascii="Arial" w:eastAsiaTheme="minorHAnsi" w:hAnsi="Arial" w:cs="Arial"/>
                <w:sz w:val="18"/>
                <w:szCs w:val="18"/>
              </w:rPr>
              <w:t>Actividad 1.1.5.1. Canalizaci</w:t>
            </w:r>
            <w:r w:rsidR="004E37E8">
              <w:rPr>
                <w:rFonts w:ascii="Arial" w:eastAsiaTheme="minorHAnsi" w:hAnsi="Arial" w:cs="Arial"/>
                <w:sz w:val="18"/>
                <w:szCs w:val="18"/>
              </w:rPr>
              <w:t>ón de AMyD para atención médica</w:t>
            </w:r>
          </w:p>
        </w:tc>
        <w:tc>
          <w:tcPr>
            <w:tcW w:w="781" w:type="dxa"/>
            <w:tcBorders>
              <w:top w:val="single" w:sz="4" w:space="0" w:color="808080" w:themeColor="background1" w:themeShade="80"/>
              <w:left w:val="single" w:sz="4" w:space="0" w:color="7F7F7F" w:themeColor="text1" w:themeTint="80"/>
              <w:bottom w:val="single" w:sz="4" w:space="0" w:color="808080" w:themeColor="background1" w:themeShade="80"/>
              <w:right w:val="single" w:sz="4" w:space="0" w:color="7F7F7F" w:themeColor="text1" w:themeTint="80"/>
            </w:tcBorders>
            <w:shd w:val="clear" w:color="auto" w:fill="FFFFFF" w:themeFill="background1"/>
            <w:vAlign w:val="center"/>
          </w:tcPr>
          <w:p w14:paraId="2C096973" w14:textId="77777777" w:rsidR="001C1BC7" w:rsidRPr="00912507" w:rsidRDefault="001C1BC7" w:rsidP="001C1BC7">
            <w:pPr>
              <w:jc w:val="center"/>
              <w:rPr>
                <w:rFonts w:ascii="Arial" w:eastAsiaTheme="minorHAnsi" w:hAnsi="Arial" w:cs="Arial"/>
                <w:sz w:val="18"/>
                <w:szCs w:val="18"/>
              </w:rPr>
            </w:pPr>
            <w:r w:rsidRPr="00912507">
              <w:rPr>
                <w:rFonts w:ascii="Arial" w:eastAsiaTheme="minorHAnsi" w:hAnsi="Arial" w:cs="Arial"/>
                <w:sz w:val="18"/>
                <w:szCs w:val="18"/>
              </w:rPr>
              <w:t>AMyD</w:t>
            </w:r>
          </w:p>
        </w:tc>
        <w:tc>
          <w:tcPr>
            <w:tcW w:w="3471" w:type="dxa"/>
            <w:tcBorders>
              <w:top w:val="single" w:sz="4" w:space="0" w:color="808080" w:themeColor="background1" w:themeShade="80"/>
              <w:left w:val="single" w:sz="4" w:space="0" w:color="7F7F7F" w:themeColor="text1" w:themeTint="80"/>
              <w:bottom w:val="single" w:sz="4" w:space="0" w:color="808080" w:themeColor="background1" w:themeShade="80"/>
            </w:tcBorders>
            <w:shd w:val="clear" w:color="auto" w:fill="FFFFFF" w:themeFill="background1"/>
            <w:vAlign w:val="center"/>
          </w:tcPr>
          <w:p w14:paraId="001F1BFA" w14:textId="77777777" w:rsidR="001C1BC7" w:rsidRPr="00912507" w:rsidRDefault="001C1BC7" w:rsidP="001C1BC7">
            <w:pPr>
              <w:jc w:val="both"/>
              <w:rPr>
                <w:rFonts w:ascii="Arial" w:eastAsiaTheme="minorHAnsi" w:hAnsi="Arial" w:cs="Arial"/>
                <w:sz w:val="18"/>
                <w:szCs w:val="18"/>
              </w:rPr>
            </w:pPr>
            <w:r w:rsidRPr="00912507">
              <w:rPr>
                <w:rFonts w:ascii="Arial" w:eastAsiaTheme="minorHAnsi" w:hAnsi="Arial" w:cs="Arial"/>
                <w:sz w:val="18"/>
                <w:szCs w:val="18"/>
              </w:rPr>
              <w:t>Adultos mayores y discapacitados</w:t>
            </w:r>
          </w:p>
        </w:tc>
      </w:tr>
      <w:tr w:rsidR="00B3498D" w:rsidRPr="00912507" w14:paraId="3F838E83" w14:textId="77777777" w:rsidTr="00B3498D">
        <w:trPr>
          <w:trHeight w:val="170"/>
          <w:jc w:val="center"/>
        </w:trPr>
        <w:tc>
          <w:tcPr>
            <w:tcW w:w="9067" w:type="dxa"/>
            <w:gridSpan w:val="3"/>
            <w:tcBorders>
              <w:top w:val="single" w:sz="4" w:space="0" w:color="808080" w:themeColor="background1" w:themeShade="80"/>
              <w:bottom w:val="nil"/>
            </w:tcBorders>
            <w:shd w:val="clear" w:color="auto" w:fill="FFFFFF" w:themeFill="background1"/>
            <w:vAlign w:val="center"/>
          </w:tcPr>
          <w:p w14:paraId="34E49060" w14:textId="43CFE725" w:rsidR="00B3498D" w:rsidRPr="00B3498D" w:rsidRDefault="00B3498D" w:rsidP="00B3498D">
            <w:pPr>
              <w:jc w:val="both"/>
              <w:rPr>
                <w:rFonts w:ascii="Arial" w:eastAsiaTheme="minorHAnsi" w:hAnsi="Arial" w:cs="Arial"/>
                <w:sz w:val="14"/>
                <w:szCs w:val="14"/>
              </w:rPr>
            </w:pPr>
            <w:r w:rsidRPr="00BE569D">
              <w:rPr>
                <w:rFonts w:ascii="Arial" w:eastAsiaTheme="minorHAnsi" w:hAnsi="Arial" w:cs="Arial"/>
                <w:b/>
                <w:sz w:val="14"/>
                <w:szCs w:val="14"/>
              </w:rPr>
              <w:t>Fuente:</w:t>
            </w:r>
            <w:r w:rsidRPr="00BE569D">
              <w:rPr>
                <w:rFonts w:ascii="Arial" w:eastAsiaTheme="minorHAnsi" w:hAnsi="Arial" w:cs="Arial"/>
                <w:sz w:val="14"/>
                <w:szCs w:val="14"/>
              </w:rPr>
              <w:t xml:space="preserve"> Elaborado por la ASEQROO con base en el análisis realizado del Programa </w:t>
            </w:r>
            <w:r>
              <w:rPr>
                <w:rFonts w:ascii="Arial" w:eastAsiaTheme="minorHAnsi" w:hAnsi="Arial" w:cs="Arial"/>
                <w:sz w:val="14"/>
                <w:szCs w:val="14"/>
              </w:rPr>
              <w:t>p</w:t>
            </w:r>
            <w:r w:rsidRPr="00BE569D">
              <w:rPr>
                <w:rFonts w:ascii="Arial" w:eastAsiaTheme="minorHAnsi" w:hAnsi="Arial" w:cs="Arial"/>
                <w:sz w:val="14"/>
                <w:szCs w:val="14"/>
              </w:rPr>
              <w:t xml:space="preserve">resupuestario E005 Desarrollo Humano Integral </w:t>
            </w:r>
            <w:r>
              <w:rPr>
                <w:rFonts w:ascii="Arial" w:eastAsiaTheme="minorHAnsi" w:hAnsi="Arial" w:cs="Arial"/>
                <w:sz w:val="14"/>
                <w:szCs w:val="14"/>
              </w:rPr>
              <w:t>correspondiente al</w:t>
            </w:r>
            <w:r w:rsidRPr="00BE569D">
              <w:rPr>
                <w:rFonts w:ascii="Arial" w:eastAsiaTheme="minorHAnsi" w:hAnsi="Arial" w:cs="Arial"/>
                <w:sz w:val="14"/>
                <w:szCs w:val="14"/>
              </w:rPr>
              <w:t xml:space="preserve"> ejercicio fiscal 2021 y su MIR.</w:t>
            </w:r>
          </w:p>
        </w:tc>
      </w:tr>
    </w:tbl>
    <w:p w14:paraId="0F35B899" w14:textId="77777777" w:rsidR="00B3498D" w:rsidRDefault="00B3498D" w:rsidP="005370AD">
      <w:pPr>
        <w:spacing w:after="0"/>
        <w:jc w:val="both"/>
        <w:rPr>
          <w:rFonts w:ascii="Arial" w:eastAsiaTheme="minorHAnsi" w:hAnsi="Arial" w:cs="Arial"/>
          <w:sz w:val="24"/>
          <w:lang w:eastAsia="en-US"/>
        </w:rPr>
      </w:pPr>
    </w:p>
    <w:p w14:paraId="1FDABC81" w14:textId="19CAAC03" w:rsidR="001C1BC7" w:rsidRDefault="001C1BC7" w:rsidP="005370AD">
      <w:pPr>
        <w:spacing w:after="0"/>
        <w:jc w:val="both"/>
        <w:rPr>
          <w:rFonts w:ascii="Arial" w:eastAsiaTheme="minorHAnsi" w:hAnsi="Arial" w:cs="Arial"/>
          <w:sz w:val="24"/>
          <w:lang w:eastAsia="en-US"/>
        </w:rPr>
      </w:pPr>
      <w:r w:rsidRPr="005370AD">
        <w:rPr>
          <w:rFonts w:ascii="Arial" w:eastAsiaTheme="minorHAnsi" w:hAnsi="Arial" w:cs="Arial"/>
          <w:sz w:val="24"/>
          <w:lang w:eastAsia="en-US"/>
        </w:rPr>
        <w:t xml:space="preserve">En cuanto a la sintaxis, que se refiere al orden en el que se deben encontrar las palabras de acuerdo al nivel del objetivo, conforme a lo señalado por la </w:t>
      </w:r>
      <w:r w:rsidR="00B06F81">
        <w:rPr>
          <w:rFonts w:ascii="Arial" w:eastAsiaTheme="minorHAnsi" w:hAnsi="Arial" w:cs="Arial"/>
          <w:sz w:val="24"/>
          <w:lang w:eastAsia="en-US"/>
        </w:rPr>
        <w:t>MML</w:t>
      </w:r>
      <w:r w:rsidRPr="005370AD">
        <w:rPr>
          <w:rFonts w:ascii="Arial" w:eastAsiaTheme="minorHAnsi" w:hAnsi="Arial" w:cs="Arial"/>
          <w:sz w:val="24"/>
          <w:lang w:eastAsia="en-US"/>
        </w:rPr>
        <w:t xml:space="preserve"> se obtuvo que, el 92% (55) </w:t>
      </w:r>
      <w:r w:rsidR="00B06F81">
        <w:rPr>
          <w:rFonts w:ascii="Arial" w:eastAsiaTheme="minorHAnsi" w:hAnsi="Arial" w:cs="Arial"/>
          <w:sz w:val="24"/>
          <w:lang w:eastAsia="en-US"/>
        </w:rPr>
        <w:t>de ellos</w:t>
      </w:r>
      <w:r w:rsidRPr="005370AD">
        <w:rPr>
          <w:rFonts w:ascii="Arial" w:eastAsiaTheme="minorHAnsi" w:hAnsi="Arial" w:cs="Arial"/>
          <w:sz w:val="24"/>
          <w:lang w:eastAsia="en-US"/>
        </w:rPr>
        <w:t xml:space="preserve"> cumplió con la recomendada para cada uno de los niveles que integran el Resumen Narrativo de la MIR, mientras que el 8% (5) restante no lo cumplió.</w:t>
      </w:r>
    </w:p>
    <w:p w14:paraId="7DE6580D" w14:textId="77777777" w:rsidR="00B06F81" w:rsidRDefault="00B06F81" w:rsidP="00F70CB5">
      <w:pPr>
        <w:spacing w:after="0"/>
        <w:jc w:val="both"/>
        <w:rPr>
          <w:rFonts w:ascii="Arial" w:eastAsiaTheme="minorHAnsi" w:hAnsi="Arial" w:cs="Arial"/>
          <w:sz w:val="24"/>
          <w:lang w:eastAsia="en-US"/>
        </w:rPr>
      </w:pPr>
    </w:p>
    <w:p w14:paraId="599D8D73" w14:textId="077DBDC8" w:rsidR="001C1BC7" w:rsidRDefault="001C1BC7" w:rsidP="00F70CB5">
      <w:pPr>
        <w:spacing w:after="0"/>
        <w:jc w:val="both"/>
        <w:rPr>
          <w:rFonts w:ascii="Arial" w:eastAsiaTheme="minorHAnsi" w:hAnsi="Arial" w:cs="Arial"/>
          <w:sz w:val="24"/>
          <w:lang w:eastAsia="en-US"/>
        </w:rPr>
      </w:pPr>
      <w:r w:rsidRPr="005370AD">
        <w:rPr>
          <w:rFonts w:ascii="Arial" w:eastAsiaTheme="minorHAnsi" w:hAnsi="Arial" w:cs="Arial"/>
          <w:sz w:val="24"/>
          <w:lang w:eastAsia="en-US"/>
        </w:rPr>
        <w:t>A continuación, se presenta de manera gráfica estos resultados:</w:t>
      </w:r>
    </w:p>
    <w:p w14:paraId="170ED2EE" w14:textId="15347C57" w:rsidR="00F70CB5" w:rsidRDefault="00F70CB5" w:rsidP="00F70CB5">
      <w:pPr>
        <w:spacing w:after="0"/>
        <w:jc w:val="both"/>
        <w:rPr>
          <w:rFonts w:ascii="Arial" w:eastAsiaTheme="minorHAnsi" w:hAnsi="Arial" w:cs="Arial"/>
          <w:sz w:val="24"/>
          <w:lang w:eastAsia="en-US"/>
        </w:rPr>
      </w:pPr>
    </w:p>
    <w:p w14:paraId="1992CC15" w14:textId="3D486AE6" w:rsidR="00B3498D" w:rsidRDefault="00B3498D" w:rsidP="00F70CB5">
      <w:pPr>
        <w:spacing w:after="0"/>
        <w:jc w:val="both"/>
        <w:rPr>
          <w:rFonts w:ascii="Arial" w:eastAsiaTheme="minorHAnsi" w:hAnsi="Arial" w:cs="Arial"/>
          <w:sz w:val="24"/>
          <w:lang w:eastAsia="en-US"/>
        </w:rPr>
      </w:pPr>
    </w:p>
    <w:p w14:paraId="1E39D199" w14:textId="7A0A7ACE" w:rsidR="00B3498D" w:rsidRDefault="00B3498D" w:rsidP="00F70CB5">
      <w:pPr>
        <w:spacing w:after="0"/>
        <w:jc w:val="both"/>
        <w:rPr>
          <w:rFonts w:ascii="Arial" w:eastAsiaTheme="minorHAnsi" w:hAnsi="Arial" w:cs="Arial"/>
          <w:sz w:val="24"/>
          <w:lang w:eastAsia="en-US"/>
        </w:rPr>
      </w:pPr>
    </w:p>
    <w:p w14:paraId="11631C83" w14:textId="4EAE486A" w:rsidR="00E75763" w:rsidRPr="001C074A" w:rsidRDefault="00E75763" w:rsidP="003B3AE4">
      <w:pPr>
        <w:spacing w:after="0" w:line="259" w:lineRule="auto"/>
        <w:jc w:val="center"/>
        <w:rPr>
          <w:rFonts w:ascii="Arial" w:eastAsiaTheme="minorHAnsi" w:hAnsi="Arial" w:cs="Arial"/>
          <w:b/>
          <w:sz w:val="6"/>
          <w:lang w:eastAsia="en-US"/>
        </w:rPr>
      </w:pPr>
      <w:r w:rsidRPr="00C41B81">
        <w:rPr>
          <w:rFonts w:ascii="Arial" w:eastAsiaTheme="minorHAnsi" w:hAnsi="Arial" w:cs="Arial"/>
          <w:b/>
          <w:sz w:val="20"/>
          <w:szCs w:val="16"/>
          <w:lang w:eastAsia="en-US"/>
        </w:rPr>
        <w:lastRenderedPageBreak/>
        <w:t xml:space="preserve">Gráfica 1. Valoración de los Objetivos de la MIR de los </w:t>
      </w:r>
      <w:r w:rsidR="00B06F81">
        <w:rPr>
          <w:rFonts w:ascii="Arial" w:eastAsiaTheme="minorHAnsi" w:hAnsi="Arial" w:cs="Arial"/>
          <w:b/>
          <w:sz w:val="20"/>
          <w:szCs w:val="18"/>
        </w:rPr>
        <w:t>Pp E005 y E010</w:t>
      </w:r>
      <w:r w:rsidRPr="00C41B81">
        <w:rPr>
          <w:rFonts w:ascii="Arial" w:eastAsiaTheme="minorHAnsi" w:hAnsi="Arial" w:cs="Arial"/>
          <w:b/>
          <w:sz w:val="20"/>
          <w:szCs w:val="16"/>
          <w:lang w:eastAsia="en-US"/>
        </w:rPr>
        <w:t>.</w:t>
      </w:r>
    </w:p>
    <w:p w14:paraId="224991ED" w14:textId="77777777" w:rsidR="00E75763" w:rsidRPr="001C074A" w:rsidRDefault="00E75763" w:rsidP="005370AD">
      <w:pPr>
        <w:spacing w:after="0" w:line="259" w:lineRule="auto"/>
        <w:jc w:val="center"/>
        <w:rPr>
          <w:rFonts w:ascii="Arial" w:eastAsiaTheme="minorHAnsi" w:hAnsi="Arial" w:cs="Arial"/>
          <w:sz w:val="18"/>
          <w:lang w:eastAsia="en-US"/>
        </w:rPr>
      </w:pPr>
      <w:r w:rsidRPr="001C074A">
        <w:rPr>
          <w:rFonts w:ascii="Arial" w:eastAsiaTheme="minorHAnsi" w:hAnsi="Arial" w:cs="Arial"/>
          <w:noProof/>
          <w:sz w:val="18"/>
        </w:rPr>
        <w:drawing>
          <wp:inline distT="0" distB="0" distL="0" distR="0" wp14:anchorId="38DFCD26" wp14:editId="1C1FC11C">
            <wp:extent cx="2798618" cy="1910480"/>
            <wp:effectExtent l="0" t="0" r="190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9026" t="2183" r="1975" b="8101"/>
                    <a:stretch/>
                  </pic:blipFill>
                  <pic:spPr bwMode="auto">
                    <a:xfrm>
                      <a:off x="0" y="0"/>
                      <a:ext cx="2830182" cy="1932028"/>
                    </a:xfrm>
                    <a:prstGeom prst="rect">
                      <a:avLst/>
                    </a:prstGeom>
                    <a:noFill/>
                    <a:ln>
                      <a:noFill/>
                    </a:ln>
                    <a:extLst>
                      <a:ext uri="{53640926-AAD7-44D8-BBD7-CCE9431645EC}">
                        <a14:shadowObscured xmlns:a14="http://schemas.microsoft.com/office/drawing/2010/main"/>
                      </a:ext>
                    </a:extLst>
                  </pic:spPr>
                </pic:pic>
              </a:graphicData>
            </a:graphic>
          </wp:inline>
        </w:drawing>
      </w:r>
      <w:r w:rsidRPr="001C074A">
        <w:rPr>
          <w:rFonts w:ascii="Arial" w:eastAsiaTheme="minorHAnsi" w:hAnsi="Arial" w:cs="Arial"/>
          <w:noProof/>
          <w:sz w:val="18"/>
        </w:rPr>
        <w:drawing>
          <wp:inline distT="0" distB="0" distL="0" distR="0" wp14:anchorId="02E62A09" wp14:editId="36DBA779">
            <wp:extent cx="2791411" cy="1880870"/>
            <wp:effectExtent l="0" t="0" r="9525"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0536" t="2637" r="1584" b="10062"/>
                    <a:stretch/>
                  </pic:blipFill>
                  <pic:spPr bwMode="auto">
                    <a:xfrm>
                      <a:off x="0" y="0"/>
                      <a:ext cx="2829720" cy="1906683"/>
                    </a:xfrm>
                    <a:prstGeom prst="rect">
                      <a:avLst/>
                    </a:prstGeom>
                    <a:noFill/>
                    <a:ln>
                      <a:noFill/>
                    </a:ln>
                    <a:extLst>
                      <a:ext uri="{53640926-AAD7-44D8-BBD7-CCE9431645EC}">
                        <a14:shadowObscured xmlns:a14="http://schemas.microsoft.com/office/drawing/2010/main"/>
                      </a:ext>
                    </a:extLst>
                  </pic:spPr>
                </pic:pic>
              </a:graphicData>
            </a:graphic>
          </wp:inline>
        </w:drawing>
      </w:r>
    </w:p>
    <w:p w14:paraId="4005E059" w14:textId="6FC4CF76" w:rsidR="00390938" w:rsidRPr="00BE569D" w:rsidRDefault="00E75763" w:rsidP="00F70CB5">
      <w:pPr>
        <w:spacing w:after="0"/>
        <w:rPr>
          <w:rFonts w:ascii="Arial" w:eastAsiaTheme="minorHAnsi" w:hAnsi="Arial" w:cs="Arial"/>
          <w:sz w:val="14"/>
          <w:szCs w:val="14"/>
        </w:rPr>
      </w:pPr>
      <w:r w:rsidRPr="00BE569D">
        <w:rPr>
          <w:rFonts w:ascii="Arial" w:eastAsiaTheme="minorHAnsi" w:hAnsi="Arial" w:cs="Arial"/>
          <w:b/>
          <w:sz w:val="14"/>
          <w:szCs w:val="14"/>
        </w:rPr>
        <w:t>Fuente:</w:t>
      </w:r>
      <w:r w:rsidRPr="00BE569D">
        <w:rPr>
          <w:rFonts w:ascii="Arial" w:eastAsiaTheme="minorHAnsi" w:hAnsi="Arial" w:cs="Arial"/>
          <w:sz w:val="14"/>
          <w:szCs w:val="14"/>
        </w:rPr>
        <w:t xml:space="preserve"> Elaborado por la ASEQROO con base en el análisis de los Objetivos de la MIR de los </w:t>
      </w:r>
      <w:r w:rsidR="00B3498D">
        <w:rPr>
          <w:rFonts w:ascii="Arial" w:eastAsiaTheme="minorHAnsi" w:hAnsi="Arial" w:cs="Arial"/>
          <w:sz w:val="14"/>
          <w:szCs w:val="14"/>
        </w:rPr>
        <w:t>P</w:t>
      </w:r>
      <w:r w:rsidRPr="00BE569D">
        <w:rPr>
          <w:rFonts w:ascii="Arial" w:eastAsiaTheme="minorHAnsi" w:hAnsi="Arial" w:cs="Arial"/>
          <w:sz w:val="14"/>
          <w:szCs w:val="14"/>
        </w:rPr>
        <w:t>rogramas presupuestarios E005 y E010 del Ayun</w:t>
      </w:r>
      <w:r w:rsidR="00390938">
        <w:rPr>
          <w:rFonts w:ascii="Arial" w:eastAsiaTheme="minorHAnsi" w:hAnsi="Arial" w:cs="Arial"/>
          <w:sz w:val="14"/>
          <w:szCs w:val="14"/>
        </w:rPr>
        <w:t>tamiento del M</w:t>
      </w:r>
      <w:r w:rsidRPr="00BE569D">
        <w:rPr>
          <w:rFonts w:ascii="Arial" w:eastAsiaTheme="minorHAnsi" w:hAnsi="Arial" w:cs="Arial"/>
          <w:sz w:val="14"/>
          <w:szCs w:val="14"/>
        </w:rPr>
        <w:t>unicipio de Felipe Carrillo Puerto.</w:t>
      </w:r>
    </w:p>
    <w:p w14:paraId="372AF66A" w14:textId="77777777" w:rsidR="00F70CB5" w:rsidRDefault="00F70CB5" w:rsidP="0003107E">
      <w:pPr>
        <w:spacing w:after="0"/>
        <w:jc w:val="both"/>
        <w:rPr>
          <w:rFonts w:ascii="Arial" w:eastAsiaTheme="minorHAnsi" w:hAnsi="Arial" w:cs="Arial"/>
          <w:b/>
          <w:sz w:val="24"/>
          <w:szCs w:val="24"/>
          <w:lang w:val="es-ES" w:eastAsia="en-US"/>
        </w:rPr>
      </w:pPr>
    </w:p>
    <w:p w14:paraId="221551EB" w14:textId="00D99B64" w:rsidR="003B3AE4" w:rsidRPr="005370AD" w:rsidRDefault="00E75763" w:rsidP="00880B72">
      <w:pPr>
        <w:spacing w:after="240"/>
        <w:jc w:val="both"/>
        <w:rPr>
          <w:rFonts w:ascii="Arial" w:eastAsiaTheme="minorHAnsi" w:hAnsi="Arial" w:cs="Arial"/>
          <w:b/>
          <w:sz w:val="24"/>
          <w:szCs w:val="24"/>
          <w:lang w:val="es-ES" w:eastAsia="en-US"/>
        </w:rPr>
      </w:pPr>
      <w:r w:rsidRPr="005370AD">
        <w:rPr>
          <w:rFonts w:ascii="Arial" w:eastAsiaTheme="minorHAnsi" w:hAnsi="Arial" w:cs="Arial"/>
          <w:b/>
          <w:sz w:val="24"/>
          <w:szCs w:val="24"/>
          <w:lang w:val="es-ES" w:eastAsia="en-US"/>
        </w:rPr>
        <w:t>b) Indicadores.</w:t>
      </w:r>
    </w:p>
    <w:p w14:paraId="018786B5" w14:textId="24EDE19E" w:rsidR="00E75763" w:rsidRPr="005370AD" w:rsidRDefault="00E75763" w:rsidP="00880B72">
      <w:pPr>
        <w:spacing w:after="240"/>
        <w:jc w:val="both"/>
        <w:rPr>
          <w:rFonts w:ascii="Arial" w:eastAsiaTheme="minorHAnsi" w:hAnsi="Arial" w:cs="Arial"/>
          <w:sz w:val="24"/>
          <w:szCs w:val="24"/>
          <w:lang w:eastAsia="en-US"/>
        </w:rPr>
      </w:pPr>
      <w:r w:rsidRPr="005370AD">
        <w:rPr>
          <w:rFonts w:ascii="Arial" w:eastAsiaTheme="minorHAnsi" w:hAnsi="Arial" w:cs="Arial"/>
          <w:sz w:val="24"/>
          <w:szCs w:val="24"/>
          <w:lang w:eastAsia="en-US"/>
        </w:rPr>
        <w:t xml:space="preserve">A continuación, se procedió a la revisión de los indicadores establecidos, siendo estos el medio más apropiado para el monitoreo y la evaluación de los objetivos de los </w:t>
      </w:r>
      <w:r w:rsidR="0003107E">
        <w:rPr>
          <w:rFonts w:ascii="Arial" w:eastAsiaTheme="minorHAnsi" w:hAnsi="Arial" w:cs="Arial"/>
          <w:sz w:val="24"/>
          <w:szCs w:val="24"/>
          <w:lang w:eastAsia="en-US"/>
        </w:rPr>
        <w:t>P</w:t>
      </w:r>
      <w:r w:rsidRPr="005370AD">
        <w:rPr>
          <w:rFonts w:ascii="Arial" w:eastAsiaTheme="minorHAnsi" w:hAnsi="Arial" w:cs="Arial"/>
          <w:sz w:val="24"/>
          <w:szCs w:val="24"/>
          <w:lang w:eastAsia="en-US"/>
        </w:rPr>
        <w:t xml:space="preserve">rogramas presupuestarios; la información que se genera de ello es necesaria no sólo para emitir un juicio sobre el desempeño del programa, sino que además, facilita a los responsables o coordinadores del programa, especificar cuáles son las áreas de oportunidad dentro de los procesos que realizan para las mejoras; por lo anterior, se realizó el análisis de los indicadores, para constatar que éstos cuenten con datos suficientes y adecuados para el seguimiento puntual del alcance de las metas y objetivos establecidos en los </w:t>
      </w:r>
      <w:r w:rsidR="0003107E">
        <w:rPr>
          <w:rFonts w:ascii="Arial" w:eastAsiaTheme="minorHAnsi" w:hAnsi="Arial" w:cs="Arial"/>
          <w:sz w:val="24"/>
          <w:szCs w:val="24"/>
          <w:lang w:eastAsia="en-US"/>
        </w:rPr>
        <w:t>P</w:t>
      </w:r>
      <w:r w:rsidRPr="005370AD">
        <w:rPr>
          <w:rFonts w:ascii="Arial" w:eastAsiaTheme="minorHAnsi" w:hAnsi="Arial" w:cs="Arial"/>
          <w:sz w:val="24"/>
          <w:szCs w:val="24"/>
          <w:lang w:eastAsia="en-US"/>
        </w:rPr>
        <w:t xml:space="preserve">rogramas presupuestarios E005 y E010 del Ayuntamiento del </w:t>
      </w:r>
      <w:r w:rsidR="0003107E">
        <w:rPr>
          <w:rFonts w:ascii="Arial" w:eastAsiaTheme="minorHAnsi" w:hAnsi="Arial" w:cs="Arial"/>
          <w:sz w:val="24"/>
          <w:szCs w:val="24"/>
          <w:lang w:eastAsia="en-US"/>
        </w:rPr>
        <w:t>M</w:t>
      </w:r>
      <w:r w:rsidRPr="005370AD">
        <w:rPr>
          <w:rFonts w:ascii="Arial" w:eastAsiaTheme="minorHAnsi" w:hAnsi="Arial" w:cs="Arial"/>
          <w:sz w:val="24"/>
          <w:szCs w:val="24"/>
          <w:lang w:eastAsia="en-US"/>
        </w:rPr>
        <w:t>unicipio de Felipe Carrillo Puerto.</w:t>
      </w:r>
    </w:p>
    <w:p w14:paraId="456006F2" w14:textId="2D3C2EBD" w:rsidR="005370AD" w:rsidRPr="005370AD" w:rsidRDefault="005370AD" w:rsidP="005370AD">
      <w:pPr>
        <w:jc w:val="both"/>
        <w:rPr>
          <w:rFonts w:ascii="Arial" w:hAnsi="Arial"/>
          <w:sz w:val="24"/>
          <w:szCs w:val="18"/>
        </w:rPr>
      </w:pPr>
      <w:r w:rsidRPr="005370AD">
        <w:rPr>
          <w:rFonts w:ascii="Arial" w:hAnsi="Arial"/>
          <w:sz w:val="24"/>
          <w:szCs w:val="18"/>
        </w:rPr>
        <w:t>Cabe destacar que, de acuerdo a lo establecido en la Guía para el diseño de indicadores estratégicos emitida por la SHCP, relacionado con reglas para la identificación de los elementos mínimos en la construcción de indicadores, para el adecuado seguimiento y evaluación de los programas, los indicadores deberán contar con una ficha técnica, que contenga: nombre del indicador, definición, método de cálculo, frecuencia de medición, sentido del indicador y parámetros de semaforización, entre otros.</w:t>
      </w:r>
    </w:p>
    <w:p w14:paraId="0B890188" w14:textId="32156324" w:rsidR="00E75763" w:rsidRPr="005370AD" w:rsidRDefault="005370AD" w:rsidP="005370AD">
      <w:pPr>
        <w:jc w:val="both"/>
        <w:rPr>
          <w:rFonts w:ascii="Arial" w:hAnsi="Arial"/>
          <w:sz w:val="24"/>
          <w:szCs w:val="18"/>
        </w:rPr>
      </w:pPr>
      <w:r w:rsidRPr="005370AD">
        <w:rPr>
          <w:rFonts w:ascii="Arial" w:hAnsi="Arial"/>
          <w:sz w:val="24"/>
          <w:szCs w:val="18"/>
        </w:rPr>
        <w:t>En este sentido, se realizó el análisis a los indicadores presentados en las MIR junto con los elementos de las fichas técnicas, determinándose las siguientes valoraciones:</w:t>
      </w:r>
    </w:p>
    <w:p w14:paraId="220C7974" w14:textId="08968DF0" w:rsidR="00E75763" w:rsidRDefault="00E75763" w:rsidP="001C1BC7">
      <w:pPr>
        <w:shd w:val="clear" w:color="auto" w:fill="FFFFFF"/>
        <w:spacing w:after="0"/>
        <w:jc w:val="center"/>
        <w:rPr>
          <w:rFonts w:ascii="Arial" w:eastAsiaTheme="minorHAnsi" w:hAnsi="Arial" w:cs="Arial"/>
          <w:b/>
          <w:sz w:val="20"/>
          <w:szCs w:val="18"/>
        </w:rPr>
      </w:pPr>
      <w:r w:rsidRPr="00C41B81">
        <w:rPr>
          <w:rFonts w:ascii="Arial" w:eastAsiaTheme="minorHAnsi" w:hAnsi="Arial" w:cs="Arial"/>
          <w:b/>
          <w:sz w:val="20"/>
          <w:szCs w:val="18"/>
        </w:rPr>
        <w:lastRenderedPageBreak/>
        <w:t xml:space="preserve">Tabla </w:t>
      </w:r>
      <w:r>
        <w:rPr>
          <w:rFonts w:ascii="Arial" w:eastAsiaTheme="minorHAnsi" w:hAnsi="Arial" w:cs="Arial"/>
          <w:b/>
          <w:sz w:val="20"/>
          <w:szCs w:val="18"/>
        </w:rPr>
        <w:t>6</w:t>
      </w:r>
      <w:r w:rsidRPr="00C41B81">
        <w:rPr>
          <w:rFonts w:ascii="Arial" w:eastAsiaTheme="minorHAnsi" w:hAnsi="Arial" w:cs="Arial"/>
          <w:b/>
          <w:sz w:val="20"/>
          <w:szCs w:val="18"/>
        </w:rPr>
        <w:t>. Valoración de los elementos de los indicadores</w:t>
      </w:r>
      <w:r w:rsidR="0003107E">
        <w:rPr>
          <w:rFonts w:ascii="Arial" w:eastAsiaTheme="minorHAnsi" w:hAnsi="Arial" w:cs="Arial"/>
          <w:b/>
          <w:sz w:val="20"/>
          <w:szCs w:val="18"/>
        </w:rPr>
        <w:t xml:space="preserve"> </w:t>
      </w:r>
      <w:r w:rsidR="0003107E" w:rsidRPr="00C41B81">
        <w:rPr>
          <w:rFonts w:ascii="Arial" w:eastAsiaTheme="minorHAnsi" w:hAnsi="Arial" w:cs="Arial"/>
          <w:b/>
          <w:sz w:val="20"/>
          <w:szCs w:val="16"/>
          <w:lang w:eastAsia="en-US"/>
        </w:rPr>
        <w:t>de l</w:t>
      </w:r>
      <w:r w:rsidR="0003107E">
        <w:rPr>
          <w:rFonts w:ascii="Arial" w:eastAsiaTheme="minorHAnsi" w:hAnsi="Arial" w:cs="Arial"/>
          <w:b/>
          <w:sz w:val="20"/>
          <w:szCs w:val="16"/>
          <w:lang w:eastAsia="en-US"/>
        </w:rPr>
        <w:t>as MIR de l</w:t>
      </w:r>
      <w:r w:rsidR="0003107E" w:rsidRPr="00C41B81">
        <w:rPr>
          <w:rFonts w:ascii="Arial" w:eastAsiaTheme="minorHAnsi" w:hAnsi="Arial" w:cs="Arial"/>
          <w:b/>
          <w:sz w:val="20"/>
          <w:szCs w:val="16"/>
          <w:lang w:eastAsia="en-US"/>
        </w:rPr>
        <w:t xml:space="preserve">os </w:t>
      </w:r>
      <w:r w:rsidR="0003107E">
        <w:rPr>
          <w:rFonts w:ascii="Arial" w:eastAsiaTheme="minorHAnsi" w:hAnsi="Arial" w:cs="Arial"/>
          <w:b/>
          <w:sz w:val="20"/>
          <w:szCs w:val="18"/>
        </w:rPr>
        <w:t>Pp E005 y E010</w:t>
      </w:r>
      <w:r w:rsidRPr="00C41B81">
        <w:rPr>
          <w:rFonts w:ascii="Arial" w:eastAsiaTheme="minorHAnsi" w:hAnsi="Arial" w:cs="Arial"/>
          <w:b/>
          <w:sz w:val="20"/>
          <w:szCs w:val="18"/>
        </w:rPr>
        <w:t>.</w:t>
      </w:r>
    </w:p>
    <w:p w14:paraId="2C70C222" w14:textId="77777777" w:rsidR="00A16F31" w:rsidRPr="00A84A44" w:rsidRDefault="00A16F31" w:rsidP="005B5AA5">
      <w:pPr>
        <w:shd w:val="clear" w:color="auto" w:fill="FFFFFF"/>
        <w:spacing w:after="0"/>
        <w:rPr>
          <w:rFonts w:ascii="Arial" w:eastAsiaTheme="minorHAnsi" w:hAnsi="Arial" w:cs="Arial"/>
          <w:b/>
          <w:sz w:val="6"/>
          <w:szCs w:val="6"/>
        </w:rPr>
      </w:pPr>
    </w:p>
    <w:tbl>
      <w:tblPr>
        <w:tblW w:w="5000" w:type="pct"/>
        <w:jc w:val="center"/>
        <w:tblLook w:val="04A0" w:firstRow="1" w:lastRow="0" w:firstColumn="1" w:lastColumn="0" w:noHBand="0" w:noVBand="1"/>
      </w:tblPr>
      <w:tblGrid>
        <w:gridCol w:w="1681"/>
        <w:gridCol w:w="850"/>
        <w:gridCol w:w="537"/>
        <w:gridCol w:w="595"/>
        <w:gridCol w:w="717"/>
        <w:gridCol w:w="717"/>
        <w:gridCol w:w="717"/>
        <w:gridCol w:w="718"/>
        <w:gridCol w:w="718"/>
        <w:gridCol w:w="685"/>
        <w:gridCol w:w="666"/>
        <w:gridCol w:w="613"/>
      </w:tblGrid>
      <w:tr w:rsidR="00E75763" w:rsidRPr="0003107E" w14:paraId="69042E79" w14:textId="77777777" w:rsidTr="00153FB6">
        <w:trPr>
          <w:cantSplit/>
          <w:trHeight w:val="20"/>
          <w:jc w:val="center"/>
        </w:trPr>
        <w:tc>
          <w:tcPr>
            <w:tcW w:w="918" w:type="pct"/>
            <w:vMerge w:val="restart"/>
            <w:tcBorders>
              <w:top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tcPr>
          <w:p w14:paraId="539C0FB6" w14:textId="77777777" w:rsidR="00E75763" w:rsidRPr="0003107E" w:rsidRDefault="00E75763" w:rsidP="005370AD">
            <w:pPr>
              <w:spacing w:after="0" w:line="259" w:lineRule="auto"/>
              <w:ind w:left="164"/>
              <w:contextualSpacing/>
              <w:jc w:val="center"/>
              <w:rPr>
                <w:rFonts w:ascii="Arial" w:eastAsia="Calibri" w:hAnsi="Arial" w:cs="Arial"/>
                <w:sz w:val="16"/>
                <w:szCs w:val="16"/>
                <w:lang w:eastAsia="en-US"/>
              </w:rPr>
            </w:pPr>
            <w:r w:rsidRPr="0003107E">
              <w:rPr>
                <w:rFonts w:ascii="Arial" w:eastAsia="Calibri" w:hAnsi="Arial" w:cs="Arial"/>
                <w:sz w:val="16"/>
                <w:szCs w:val="16"/>
                <w:lang w:eastAsia="en-US"/>
              </w:rPr>
              <w:t>Programa presupuestario</w:t>
            </w:r>
          </w:p>
        </w:tc>
        <w:tc>
          <w:tcPr>
            <w:tcW w:w="467" w:type="pct"/>
            <w:vMerge w:val="restart"/>
            <w:tcBorders>
              <w:top w:val="single" w:sz="4" w:space="0" w:color="365F91" w:themeColor="accent1" w:themeShade="BF"/>
              <w:left w:val="single" w:sz="4" w:space="0" w:color="365F91" w:themeColor="accent1" w:themeShade="BF"/>
              <w:right w:val="single" w:sz="4" w:space="0" w:color="365F91" w:themeColor="accent1" w:themeShade="BF"/>
            </w:tcBorders>
            <w:shd w:val="clear" w:color="auto" w:fill="DBE5F1" w:themeFill="accent1" w:themeFillTint="33"/>
            <w:textDirection w:val="btLr"/>
            <w:vAlign w:val="center"/>
            <w:hideMark/>
          </w:tcPr>
          <w:p w14:paraId="25139847" w14:textId="77777777" w:rsidR="00E75763" w:rsidRPr="0003107E" w:rsidRDefault="00E75763" w:rsidP="005370AD">
            <w:pPr>
              <w:spacing w:after="0" w:line="259" w:lineRule="auto"/>
              <w:ind w:left="113" w:right="113"/>
              <w:jc w:val="center"/>
              <w:rPr>
                <w:rFonts w:ascii="Arial" w:eastAsiaTheme="minorHAnsi" w:hAnsi="Arial" w:cs="Arial"/>
                <w:sz w:val="16"/>
                <w:szCs w:val="16"/>
                <w:lang w:eastAsia="en-US"/>
              </w:rPr>
            </w:pPr>
            <w:r w:rsidRPr="0003107E">
              <w:rPr>
                <w:rFonts w:ascii="Arial" w:eastAsiaTheme="minorHAnsi" w:hAnsi="Arial" w:cs="Arial"/>
                <w:bCs/>
                <w:color w:val="000000"/>
                <w:sz w:val="16"/>
                <w:szCs w:val="16"/>
              </w:rPr>
              <w:t>Indicadores analizados</w:t>
            </w:r>
          </w:p>
        </w:tc>
        <w:tc>
          <w:tcPr>
            <w:tcW w:w="3615" w:type="pct"/>
            <w:gridSpan w:val="10"/>
            <w:tcBorders>
              <w:top w:val="single" w:sz="4" w:space="0" w:color="365F91" w:themeColor="accent1" w:themeShade="BF"/>
              <w:left w:val="single" w:sz="4" w:space="0" w:color="365F91" w:themeColor="accent1" w:themeShade="BF"/>
              <w:bottom w:val="single" w:sz="4" w:space="0" w:color="365F91" w:themeColor="accent1" w:themeShade="BF"/>
            </w:tcBorders>
            <w:shd w:val="clear" w:color="auto" w:fill="DBE5F1" w:themeFill="accent1" w:themeFillTint="33"/>
          </w:tcPr>
          <w:p w14:paraId="7BC5A97E" w14:textId="5EA53436" w:rsidR="00E75763" w:rsidRPr="0003107E" w:rsidRDefault="00153FB6" w:rsidP="005370AD">
            <w:pPr>
              <w:tabs>
                <w:tab w:val="left" w:pos="930"/>
                <w:tab w:val="center" w:pos="2210"/>
                <w:tab w:val="left" w:pos="2940"/>
              </w:tabs>
              <w:spacing w:after="0" w:line="259" w:lineRule="auto"/>
              <w:jc w:val="center"/>
              <w:rPr>
                <w:rFonts w:ascii="Arial" w:eastAsiaTheme="minorHAnsi" w:hAnsi="Arial" w:cs="Arial"/>
                <w:sz w:val="16"/>
                <w:szCs w:val="16"/>
              </w:rPr>
            </w:pPr>
            <w:r w:rsidRPr="0003107E">
              <w:rPr>
                <w:rFonts w:ascii="Arial" w:eastAsiaTheme="minorHAnsi" w:hAnsi="Arial" w:cs="Arial"/>
                <w:sz w:val="16"/>
                <w:szCs w:val="16"/>
              </w:rPr>
              <w:t>Indicadores</w:t>
            </w:r>
          </w:p>
        </w:tc>
      </w:tr>
      <w:tr w:rsidR="00E75763" w:rsidRPr="0003107E" w14:paraId="708286FF" w14:textId="77777777" w:rsidTr="00153FB6">
        <w:trPr>
          <w:trHeight w:val="20"/>
          <w:jc w:val="center"/>
        </w:trPr>
        <w:tc>
          <w:tcPr>
            <w:tcW w:w="918" w:type="pct"/>
            <w:vMerge/>
            <w:tcBorders>
              <w:top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hideMark/>
          </w:tcPr>
          <w:p w14:paraId="6077C0C8" w14:textId="77777777" w:rsidR="00E75763" w:rsidRPr="0003107E" w:rsidRDefault="00E75763" w:rsidP="005370AD">
            <w:pPr>
              <w:spacing w:after="0" w:line="259" w:lineRule="auto"/>
              <w:rPr>
                <w:rFonts w:ascii="Arial" w:eastAsia="Calibri" w:hAnsi="Arial" w:cs="Arial"/>
                <w:b/>
                <w:sz w:val="16"/>
                <w:szCs w:val="16"/>
                <w:lang w:eastAsia="en-US"/>
              </w:rPr>
            </w:pPr>
          </w:p>
        </w:tc>
        <w:tc>
          <w:tcPr>
            <w:tcW w:w="467" w:type="pct"/>
            <w:vMerge/>
            <w:tcBorders>
              <w:left w:val="single" w:sz="4" w:space="0" w:color="365F91" w:themeColor="accent1" w:themeShade="BF"/>
              <w:right w:val="single" w:sz="4" w:space="0" w:color="365F91" w:themeColor="accent1" w:themeShade="BF"/>
            </w:tcBorders>
            <w:shd w:val="clear" w:color="auto" w:fill="DBE5F1" w:themeFill="accent1" w:themeFillTint="33"/>
            <w:vAlign w:val="center"/>
            <w:hideMark/>
          </w:tcPr>
          <w:p w14:paraId="6D2B96EA" w14:textId="77777777" w:rsidR="00E75763" w:rsidRPr="0003107E" w:rsidRDefault="00E75763" w:rsidP="005370AD">
            <w:pPr>
              <w:spacing w:after="0" w:line="259" w:lineRule="auto"/>
              <w:rPr>
                <w:rFonts w:ascii="Arial" w:eastAsiaTheme="minorHAnsi" w:hAnsi="Arial" w:cs="Arial"/>
                <w:sz w:val="16"/>
                <w:szCs w:val="16"/>
                <w:lang w:eastAsia="en-US"/>
              </w:rPr>
            </w:pPr>
          </w:p>
        </w:tc>
        <w:tc>
          <w:tcPr>
            <w:tcW w:w="558" w:type="pct"/>
            <w:gridSpan w:val="2"/>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hideMark/>
          </w:tcPr>
          <w:p w14:paraId="3C497C2E" w14:textId="77777777" w:rsidR="00E75763" w:rsidRPr="0003107E" w:rsidRDefault="00E75763" w:rsidP="005370AD">
            <w:pPr>
              <w:spacing w:after="0" w:line="259" w:lineRule="auto"/>
              <w:jc w:val="center"/>
              <w:rPr>
                <w:rFonts w:ascii="Arial" w:eastAsia="Calibri" w:hAnsi="Arial" w:cs="Arial"/>
                <w:sz w:val="16"/>
                <w:szCs w:val="16"/>
                <w:lang w:eastAsia="en-US"/>
              </w:rPr>
            </w:pPr>
            <w:r w:rsidRPr="0003107E">
              <w:rPr>
                <w:rFonts w:ascii="Arial" w:eastAsiaTheme="minorHAnsi" w:hAnsi="Arial" w:cs="Arial"/>
                <w:bCs/>
                <w:color w:val="000000"/>
                <w:sz w:val="16"/>
                <w:szCs w:val="16"/>
              </w:rPr>
              <w:t>Nombre</w:t>
            </w:r>
          </w:p>
        </w:tc>
        <w:tc>
          <w:tcPr>
            <w:tcW w:w="789" w:type="pct"/>
            <w:gridSpan w:val="2"/>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tcPr>
          <w:p w14:paraId="6A2DBD36" w14:textId="77777777" w:rsidR="00E75763" w:rsidRPr="0003107E" w:rsidRDefault="00E75763" w:rsidP="005370AD">
            <w:pPr>
              <w:spacing w:after="0" w:line="259" w:lineRule="auto"/>
              <w:jc w:val="center"/>
              <w:rPr>
                <w:rFonts w:ascii="Arial" w:eastAsiaTheme="minorHAnsi" w:hAnsi="Arial" w:cs="Arial"/>
                <w:bCs/>
                <w:color w:val="000000"/>
                <w:sz w:val="16"/>
                <w:szCs w:val="16"/>
              </w:rPr>
            </w:pPr>
            <w:r w:rsidRPr="0003107E">
              <w:rPr>
                <w:rFonts w:ascii="Arial" w:eastAsiaTheme="minorHAnsi" w:hAnsi="Arial" w:cs="Arial"/>
                <w:bCs/>
                <w:color w:val="000000"/>
                <w:sz w:val="16"/>
                <w:szCs w:val="16"/>
              </w:rPr>
              <w:t>Definición</w:t>
            </w:r>
          </w:p>
        </w:tc>
        <w:tc>
          <w:tcPr>
            <w:tcW w:w="789" w:type="pct"/>
            <w:gridSpan w:val="2"/>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tcPr>
          <w:p w14:paraId="77C0ABE9" w14:textId="77777777" w:rsidR="00E75763" w:rsidRPr="0003107E" w:rsidRDefault="00E75763" w:rsidP="005370AD">
            <w:pPr>
              <w:spacing w:after="0" w:line="259" w:lineRule="auto"/>
              <w:jc w:val="center"/>
              <w:rPr>
                <w:rFonts w:ascii="Arial" w:eastAsiaTheme="minorHAnsi" w:hAnsi="Arial" w:cs="Arial"/>
                <w:bCs/>
                <w:color w:val="000000"/>
                <w:sz w:val="16"/>
                <w:szCs w:val="16"/>
              </w:rPr>
            </w:pPr>
            <w:r w:rsidRPr="0003107E">
              <w:rPr>
                <w:rFonts w:ascii="Arial" w:eastAsiaTheme="minorHAnsi" w:hAnsi="Arial" w:cs="Arial"/>
                <w:bCs/>
                <w:color w:val="000000"/>
                <w:sz w:val="16"/>
                <w:szCs w:val="16"/>
              </w:rPr>
              <w:t>Método de cálculo</w:t>
            </w:r>
          </w:p>
        </w:tc>
        <w:tc>
          <w:tcPr>
            <w:tcW w:w="772" w:type="pct"/>
            <w:gridSpan w:val="2"/>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hideMark/>
          </w:tcPr>
          <w:p w14:paraId="35900E0B" w14:textId="77777777" w:rsidR="00E75763" w:rsidRPr="0003107E" w:rsidRDefault="00E75763" w:rsidP="005370AD">
            <w:pPr>
              <w:spacing w:after="0" w:line="259" w:lineRule="auto"/>
              <w:jc w:val="center"/>
              <w:rPr>
                <w:rFonts w:ascii="Arial" w:eastAsiaTheme="minorHAnsi" w:hAnsi="Arial" w:cs="Arial"/>
                <w:sz w:val="16"/>
                <w:szCs w:val="16"/>
                <w:lang w:eastAsia="en-US"/>
              </w:rPr>
            </w:pPr>
            <w:r w:rsidRPr="0003107E">
              <w:rPr>
                <w:rFonts w:ascii="Arial" w:eastAsiaTheme="minorHAnsi" w:hAnsi="Arial" w:cs="Arial"/>
                <w:bCs/>
                <w:color w:val="000000"/>
                <w:sz w:val="16"/>
                <w:szCs w:val="16"/>
              </w:rPr>
              <w:t>Frecuencia de medición</w:t>
            </w:r>
          </w:p>
        </w:tc>
        <w:tc>
          <w:tcPr>
            <w:tcW w:w="708" w:type="pct"/>
            <w:gridSpan w:val="2"/>
            <w:tcBorders>
              <w:top w:val="single" w:sz="4" w:space="0" w:color="365F91" w:themeColor="accent1" w:themeShade="BF"/>
              <w:left w:val="single" w:sz="4" w:space="0" w:color="365F91" w:themeColor="accent1" w:themeShade="BF"/>
              <w:bottom w:val="single" w:sz="4" w:space="0" w:color="365F91" w:themeColor="accent1" w:themeShade="BF"/>
            </w:tcBorders>
            <w:shd w:val="clear" w:color="auto" w:fill="DBE5F1" w:themeFill="accent1" w:themeFillTint="33"/>
            <w:vAlign w:val="center"/>
          </w:tcPr>
          <w:p w14:paraId="72779455" w14:textId="77777777" w:rsidR="00E75763" w:rsidRPr="0003107E" w:rsidRDefault="00E75763" w:rsidP="005370AD">
            <w:pPr>
              <w:spacing w:after="0" w:line="259" w:lineRule="auto"/>
              <w:jc w:val="center"/>
              <w:rPr>
                <w:rFonts w:ascii="Arial" w:eastAsiaTheme="minorHAnsi" w:hAnsi="Arial" w:cs="Arial"/>
                <w:bCs/>
                <w:color w:val="000000"/>
                <w:sz w:val="16"/>
                <w:szCs w:val="16"/>
              </w:rPr>
            </w:pPr>
            <w:r w:rsidRPr="0003107E">
              <w:rPr>
                <w:rFonts w:ascii="Arial" w:eastAsiaTheme="minorHAnsi" w:hAnsi="Arial" w:cs="Arial"/>
                <w:bCs/>
                <w:color w:val="000000"/>
                <w:sz w:val="16"/>
                <w:szCs w:val="16"/>
              </w:rPr>
              <w:t>Sentido del indicador</w:t>
            </w:r>
          </w:p>
        </w:tc>
      </w:tr>
      <w:tr w:rsidR="00E75763" w:rsidRPr="0003107E" w14:paraId="1F11AE56" w14:textId="77777777" w:rsidTr="00153FB6">
        <w:trPr>
          <w:cantSplit/>
          <w:trHeight w:val="1177"/>
          <w:jc w:val="center"/>
        </w:trPr>
        <w:tc>
          <w:tcPr>
            <w:tcW w:w="918" w:type="pct"/>
            <w:vMerge/>
            <w:tcBorders>
              <w:top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hideMark/>
          </w:tcPr>
          <w:p w14:paraId="5A81EA3C" w14:textId="77777777" w:rsidR="00E75763" w:rsidRPr="0003107E" w:rsidRDefault="00E75763" w:rsidP="005370AD">
            <w:pPr>
              <w:spacing w:after="0" w:line="259" w:lineRule="auto"/>
              <w:rPr>
                <w:rFonts w:ascii="Arial" w:eastAsia="Calibri" w:hAnsi="Arial" w:cs="Arial"/>
                <w:b/>
                <w:sz w:val="16"/>
                <w:szCs w:val="16"/>
                <w:lang w:eastAsia="en-US"/>
              </w:rPr>
            </w:pPr>
          </w:p>
        </w:tc>
        <w:tc>
          <w:tcPr>
            <w:tcW w:w="467" w:type="pct"/>
            <w:vMerge/>
            <w:tcBorders>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hideMark/>
          </w:tcPr>
          <w:p w14:paraId="4503D48A" w14:textId="77777777" w:rsidR="00E75763" w:rsidRPr="0003107E" w:rsidRDefault="00E75763" w:rsidP="005370AD">
            <w:pPr>
              <w:spacing w:after="0" w:line="259" w:lineRule="auto"/>
              <w:rPr>
                <w:rFonts w:ascii="Arial" w:eastAsiaTheme="minorHAnsi" w:hAnsi="Arial" w:cs="Arial"/>
                <w:sz w:val="16"/>
                <w:szCs w:val="16"/>
                <w:lang w:eastAsia="en-US"/>
              </w:rPr>
            </w:pPr>
          </w:p>
        </w:tc>
        <w:tc>
          <w:tcPr>
            <w:tcW w:w="229"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textDirection w:val="btLr"/>
            <w:vAlign w:val="center"/>
            <w:hideMark/>
          </w:tcPr>
          <w:p w14:paraId="3EFD9CAE" w14:textId="77777777" w:rsidR="00E75763" w:rsidRPr="0003107E" w:rsidRDefault="00E75763" w:rsidP="005370AD">
            <w:pPr>
              <w:spacing w:after="0" w:line="259" w:lineRule="auto"/>
              <w:ind w:left="113" w:right="113"/>
              <w:jc w:val="center"/>
              <w:rPr>
                <w:rFonts w:ascii="Arial" w:eastAsiaTheme="minorHAnsi" w:hAnsi="Arial" w:cs="Arial"/>
                <w:sz w:val="16"/>
                <w:szCs w:val="16"/>
                <w:lang w:eastAsia="en-US"/>
              </w:rPr>
            </w:pPr>
            <w:r w:rsidRPr="0003107E">
              <w:rPr>
                <w:rFonts w:ascii="Arial" w:eastAsiaTheme="minorHAnsi" w:hAnsi="Arial" w:cs="Arial"/>
                <w:sz w:val="16"/>
                <w:szCs w:val="16"/>
              </w:rPr>
              <w:t>Adecuado</w:t>
            </w:r>
          </w:p>
        </w:tc>
        <w:tc>
          <w:tcPr>
            <w:tcW w:w="329"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textDirection w:val="btLr"/>
            <w:vAlign w:val="center"/>
            <w:hideMark/>
          </w:tcPr>
          <w:p w14:paraId="2270A44B" w14:textId="77777777" w:rsidR="00E75763" w:rsidRPr="0003107E" w:rsidRDefault="00E75763" w:rsidP="005370AD">
            <w:pPr>
              <w:spacing w:after="0" w:line="259" w:lineRule="auto"/>
              <w:ind w:left="113" w:right="113"/>
              <w:jc w:val="center"/>
              <w:rPr>
                <w:rFonts w:ascii="Arial" w:eastAsiaTheme="minorHAnsi" w:hAnsi="Arial" w:cs="Arial"/>
                <w:sz w:val="16"/>
                <w:szCs w:val="16"/>
                <w:lang w:eastAsia="en-US"/>
              </w:rPr>
            </w:pPr>
            <w:r w:rsidRPr="0003107E">
              <w:rPr>
                <w:rFonts w:ascii="Arial" w:eastAsiaTheme="minorHAnsi" w:hAnsi="Arial" w:cs="Arial"/>
                <w:sz w:val="16"/>
                <w:szCs w:val="16"/>
              </w:rPr>
              <w:t>Inadecuado</w:t>
            </w:r>
          </w:p>
        </w:tc>
        <w:tc>
          <w:tcPr>
            <w:tcW w:w="395"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textDirection w:val="btLr"/>
            <w:vAlign w:val="center"/>
          </w:tcPr>
          <w:p w14:paraId="565B85FF" w14:textId="77777777" w:rsidR="00E75763" w:rsidRPr="0003107E" w:rsidRDefault="00E75763" w:rsidP="005370AD">
            <w:pPr>
              <w:autoSpaceDE w:val="0"/>
              <w:autoSpaceDN w:val="0"/>
              <w:adjustRightInd w:val="0"/>
              <w:spacing w:after="0" w:line="259" w:lineRule="auto"/>
              <w:ind w:left="113" w:right="113"/>
              <w:jc w:val="center"/>
              <w:rPr>
                <w:rFonts w:ascii="Arial" w:eastAsiaTheme="minorHAnsi" w:hAnsi="Arial" w:cs="Arial"/>
                <w:sz w:val="16"/>
                <w:szCs w:val="16"/>
              </w:rPr>
            </w:pPr>
            <w:r w:rsidRPr="0003107E">
              <w:rPr>
                <w:rFonts w:ascii="Arial" w:eastAsiaTheme="minorHAnsi" w:hAnsi="Arial" w:cs="Arial"/>
                <w:sz w:val="16"/>
                <w:szCs w:val="16"/>
              </w:rPr>
              <w:t>Adecuado</w:t>
            </w:r>
          </w:p>
        </w:tc>
        <w:tc>
          <w:tcPr>
            <w:tcW w:w="395"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textDirection w:val="btLr"/>
            <w:vAlign w:val="center"/>
          </w:tcPr>
          <w:p w14:paraId="10305CAF" w14:textId="77777777" w:rsidR="00E75763" w:rsidRPr="0003107E" w:rsidRDefault="00E75763" w:rsidP="005370AD">
            <w:pPr>
              <w:autoSpaceDE w:val="0"/>
              <w:autoSpaceDN w:val="0"/>
              <w:adjustRightInd w:val="0"/>
              <w:spacing w:after="0" w:line="259" w:lineRule="auto"/>
              <w:ind w:left="113" w:right="113"/>
              <w:jc w:val="center"/>
              <w:rPr>
                <w:rFonts w:ascii="Arial" w:eastAsiaTheme="minorHAnsi" w:hAnsi="Arial" w:cs="Arial"/>
                <w:sz w:val="16"/>
                <w:szCs w:val="16"/>
              </w:rPr>
            </w:pPr>
            <w:r w:rsidRPr="0003107E">
              <w:rPr>
                <w:rFonts w:ascii="Arial" w:eastAsiaTheme="minorHAnsi" w:hAnsi="Arial" w:cs="Arial"/>
                <w:sz w:val="16"/>
                <w:szCs w:val="16"/>
              </w:rPr>
              <w:t>Inadecuado</w:t>
            </w:r>
          </w:p>
        </w:tc>
        <w:tc>
          <w:tcPr>
            <w:tcW w:w="395"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textDirection w:val="btLr"/>
            <w:vAlign w:val="center"/>
            <w:hideMark/>
          </w:tcPr>
          <w:p w14:paraId="2A605F45" w14:textId="77777777" w:rsidR="00E75763" w:rsidRPr="0003107E" w:rsidRDefault="00E75763" w:rsidP="005370AD">
            <w:pPr>
              <w:spacing w:after="0" w:line="256" w:lineRule="auto"/>
              <w:jc w:val="center"/>
              <w:rPr>
                <w:rFonts w:ascii="Arial" w:eastAsiaTheme="minorHAnsi" w:hAnsi="Arial" w:cs="Arial"/>
                <w:sz w:val="16"/>
                <w:szCs w:val="16"/>
              </w:rPr>
            </w:pPr>
            <w:r w:rsidRPr="0003107E">
              <w:rPr>
                <w:rFonts w:ascii="Arial" w:eastAsiaTheme="minorHAnsi" w:hAnsi="Arial" w:cs="Arial"/>
                <w:sz w:val="16"/>
                <w:szCs w:val="16"/>
              </w:rPr>
              <w:t>Adecuado</w:t>
            </w:r>
          </w:p>
        </w:tc>
        <w:tc>
          <w:tcPr>
            <w:tcW w:w="395"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textDirection w:val="btLr"/>
            <w:vAlign w:val="center"/>
            <w:hideMark/>
          </w:tcPr>
          <w:p w14:paraId="4E33AEA9" w14:textId="77777777" w:rsidR="00E75763" w:rsidRPr="0003107E" w:rsidRDefault="00E75763" w:rsidP="005370AD">
            <w:pPr>
              <w:autoSpaceDE w:val="0"/>
              <w:autoSpaceDN w:val="0"/>
              <w:adjustRightInd w:val="0"/>
              <w:spacing w:after="0" w:line="259" w:lineRule="auto"/>
              <w:ind w:left="113" w:right="113"/>
              <w:jc w:val="center"/>
              <w:rPr>
                <w:rFonts w:ascii="Arial" w:eastAsiaTheme="minorHAnsi" w:hAnsi="Arial" w:cs="Arial"/>
                <w:sz w:val="16"/>
                <w:szCs w:val="16"/>
              </w:rPr>
            </w:pPr>
            <w:r w:rsidRPr="0003107E">
              <w:rPr>
                <w:rFonts w:ascii="Arial" w:eastAsiaTheme="minorHAnsi" w:hAnsi="Arial" w:cs="Arial"/>
                <w:sz w:val="16"/>
                <w:szCs w:val="16"/>
              </w:rPr>
              <w:t>Inadecuado</w:t>
            </w:r>
          </w:p>
        </w:tc>
        <w:tc>
          <w:tcPr>
            <w:tcW w:w="395"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textDirection w:val="btLr"/>
            <w:vAlign w:val="center"/>
            <w:hideMark/>
          </w:tcPr>
          <w:p w14:paraId="2FC06602" w14:textId="77777777" w:rsidR="00E75763" w:rsidRPr="0003107E" w:rsidRDefault="00E75763" w:rsidP="005370AD">
            <w:pPr>
              <w:autoSpaceDE w:val="0"/>
              <w:autoSpaceDN w:val="0"/>
              <w:adjustRightInd w:val="0"/>
              <w:spacing w:after="0" w:line="259" w:lineRule="auto"/>
              <w:ind w:left="113" w:right="113"/>
              <w:jc w:val="center"/>
              <w:rPr>
                <w:rFonts w:ascii="Arial" w:eastAsiaTheme="minorHAnsi" w:hAnsi="Arial" w:cs="Arial"/>
                <w:sz w:val="16"/>
                <w:szCs w:val="16"/>
                <w:lang w:eastAsia="en-US"/>
              </w:rPr>
            </w:pPr>
            <w:r w:rsidRPr="0003107E">
              <w:rPr>
                <w:rFonts w:ascii="Arial" w:eastAsiaTheme="minorHAnsi" w:hAnsi="Arial" w:cs="Arial"/>
                <w:sz w:val="16"/>
                <w:szCs w:val="16"/>
              </w:rPr>
              <w:t>Adecuado</w:t>
            </w:r>
          </w:p>
        </w:tc>
        <w:tc>
          <w:tcPr>
            <w:tcW w:w="377"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textDirection w:val="btLr"/>
            <w:vAlign w:val="center"/>
            <w:hideMark/>
          </w:tcPr>
          <w:p w14:paraId="031621B0" w14:textId="77777777" w:rsidR="00E75763" w:rsidRPr="0003107E" w:rsidRDefault="00E75763" w:rsidP="005370AD">
            <w:pPr>
              <w:autoSpaceDE w:val="0"/>
              <w:autoSpaceDN w:val="0"/>
              <w:adjustRightInd w:val="0"/>
              <w:spacing w:after="0" w:line="259" w:lineRule="auto"/>
              <w:ind w:left="113" w:right="113"/>
              <w:jc w:val="center"/>
              <w:rPr>
                <w:rFonts w:ascii="Arial" w:eastAsiaTheme="minorHAnsi" w:hAnsi="Arial" w:cs="Arial"/>
                <w:sz w:val="16"/>
                <w:szCs w:val="16"/>
                <w:lang w:eastAsia="en-US"/>
              </w:rPr>
            </w:pPr>
            <w:r w:rsidRPr="0003107E">
              <w:rPr>
                <w:rFonts w:ascii="Arial" w:eastAsiaTheme="minorHAnsi" w:hAnsi="Arial" w:cs="Arial"/>
                <w:sz w:val="16"/>
                <w:szCs w:val="16"/>
              </w:rPr>
              <w:t>Inadecuado</w:t>
            </w:r>
          </w:p>
        </w:tc>
        <w:tc>
          <w:tcPr>
            <w:tcW w:w="367"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textDirection w:val="btLr"/>
            <w:vAlign w:val="center"/>
          </w:tcPr>
          <w:p w14:paraId="031710F1" w14:textId="77777777" w:rsidR="00E75763" w:rsidRPr="0003107E" w:rsidRDefault="00E75763" w:rsidP="005370AD">
            <w:pPr>
              <w:autoSpaceDE w:val="0"/>
              <w:autoSpaceDN w:val="0"/>
              <w:adjustRightInd w:val="0"/>
              <w:spacing w:after="0" w:line="259" w:lineRule="auto"/>
              <w:ind w:left="113" w:right="113"/>
              <w:jc w:val="center"/>
              <w:rPr>
                <w:rFonts w:ascii="Arial" w:eastAsiaTheme="minorHAnsi" w:hAnsi="Arial" w:cs="Arial"/>
                <w:sz w:val="16"/>
                <w:szCs w:val="16"/>
              </w:rPr>
            </w:pPr>
            <w:r w:rsidRPr="0003107E">
              <w:rPr>
                <w:rFonts w:ascii="Arial" w:eastAsiaTheme="minorHAnsi" w:hAnsi="Arial" w:cs="Arial"/>
                <w:sz w:val="16"/>
                <w:szCs w:val="16"/>
              </w:rPr>
              <w:t>Adecuado</w:t>
            </w:r>
          </w:p>
        </w:tc>
        <w:tc>
          <w:tcPr>
            <w:tcW w:w="340" w:type="pct"/>
            <w:tcBorders>
              <w:top w:val="single" w:sz="4" w:space="0" w:color="365F91" w:themeColor="accent1" w:themeShade="BF"/>
              <w:left w:val="single" w:sz="4" w:space="0" w:color="365F91" w:themeColor="accent1" w:themeShade="BF"/>
              <w:bottom w:val="single" w:sz="4" w:space="0" w:color="365F91" w:themeColor="accent1" w:themeShade="BF"/>
            </w:tcBorders>
            <w:shd w:val="clear" w:color="auto" w:fill="DBE5F1" w:themeFill="accent1" w:themeFillTint="33"/>
            <w:textDirection w:val="btLr"/>
            <w:vAlign w:val="center"/>
          </w:tcPr>
          <w:p w14:paraId="26F1A347" w14:textId="77777777" w:rsidR="00E75763" w:rsidRPr="0003107E" w:rsidRDefault="00E75763" w:rsidP="005370AD">
            <w:pPr>
              <w:autoSpaceDE w:val="0"/>
              <w:autoSpaceDN w:val="0"/>
              <w:adjustRightInd w:val="0"/>
              <w:spacing w:after="0" w:line="259" w:lineRule="auto"/>
              <w:ind w:left="113" w:right="113"/>
              <w:jc w:val="center"/>
              <w:rPr>
                <w:rFonts w:ascii="Arial" w:eastAsiaTheme="minorHAnsi" w:hAnsi="Arial" w:cs="Arial"/>
                <w:sz w:val="16"/>
                <w:szCs w:val="16"/>
              </w:rPr>
            </w:pPr>
            <w:r w:rsidRPr="0003107E">
              <w:rPr>
                <w:rFonts w:ascii="Arial" w:eastAsiaTheme="minorHAnsi" w:hAnsi="Arial" w:cs="Arial"/>
                <w:sz w:val="16"/>
                <w:szCs w:val="16"/>
              </w:rPr>
              <w:t>Inadecuado</w:t>
            </w:r>
          </w:p>
        </w:tc>
      </w:tr>
      <w:tr w:rsidR="00E75763" w:rsidRPr="0003107E" w14:paraId="2736C080" w14:textId="77777777" w:rsidTr="001C1BC7">
        <w:trPr>
          <w:trHeight w:val="20"/>
          <w:jc w:val="center"/>
        </w:trPr>
        <w:tc>
          <w:tcPr>
            <w:tcW w:w="918" w:type="pct"/>
            <w:tcBorders>
              <w:top w:val="single" w:sz="4" w:space="0" w:color="365F91" w:themeColor="accent1" w:themeShade="BF"/>
              <w:bottom w:val="single" w:sz="4" w:space="0" w:color="B8CCE4" w:themeColor="accent1" w:themeTint="66"/>
              <w:right w:val="single" w:sz="4" w:space="0" w:color="B8CCE4" w:themeColor="accent1" w:themeTint="66"/>
            </w:tcBorders>
            <w:shd w:val="clear" w:color="auto" w:fill="FFFFFF" w:themeFill="background1"/>
            <w:vAlign w:val="center"/>
          </w:tcPr>
          <w:p w14:paraId="0459D963" w14:textId="77777777" w:rsidR="00E75763" w:rsidRPr="0003107E" w:rsidRDefault="00E75763" w:rsidP="0003107E">
            <w:pPr>
              <w:spacing w:after="0" w:line="259" w:lineRule="auto"/>
              <w:jc w:val="both"/>
              <w:rPr>
                <w:rFonts w:ascii="Arial" w:eastAsiaTheme="minorHAnsi" w:hAnsi="Arial" w:cs="Arial"/>
                <w:sz w:val="16"/>
                <w:szCs w:val="16"/>
                <w:lang w:eastAsia="en-US"/>
              </w:rPr>
            </w:pPr>
            <w:r w:rsidRPr="0003107E">
              <w:rPr>
                <w:rFonts w:ascii="Arial" w:eastAsiaTheme="minorHAnsi" w:hAnsi="Arial" w:cs="Arial"/>
                <w:sz w:val="16"/>
                <w:szCs w:val="16"/>
                <w:lang w:eastAsia="en-US"/>
              </w:rPr>
              <w:t>E005 Desarrollo Humano Integral.</w:t>
            </w:r>
          </w:p>
        </w:tc>
        <w:tc>
          <w:tcPr>
            <w:tcW w:w="467" w:type="pct"/>
            <w:tcBorders>
              <w:top w:val="single" w:sz="4" w:space="0" w:color="365F91" w:themeColor="accent1" w:themeShade="BF"/>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hideMark/>
          </w:tcPr>
          <w:p w14:paraId="05F54AAA" w14:textId="77777777" w:rsidR="00E75763" w:rsidRPr="0003107E" w:rsidRDefault="00E75763" w:rsidP="005370AD">
            <w:pPr>
              <w:spacing w:after="0" w:line="259" w:lineRule="auto"/>
              <w:jc w:val="center"/>
              <w:rPr>
                <w:rFonts w:ascii="Arial" w:eastAsiaTheme="minorHAnsi" w:hAnsi="Arial" w:cs="Arial"/>
                <w:color w:val="000000"/>
                <w:sz w:val="16"/>
                <w:szCs w:val="16"/>
                <w:lang w:eastAsia="en-US"/>
              </w:rPr>
            </w:pPr>
            <w:r w:rsidRPr="0003107E">
              <w:rPr>
                <w:rFonts w:ascii="Arial" w:eastAsiaTheme="minorHAnsi" w:hAnsi="Arial" w:cs="Arial"/>
                <w:color w:val="000000"/>
                <w:sz w:val="16"/>
                <w:szCs w:val="16"/>
                <w:lang w:eastAsia="en-US"/>
              </w:rPr>
              <w:t>35</w:t>
            </w:r>
          </w:p>
        </w:tc>
        <w:tc>
          <w:tcPr>
            <w:tcW w:w="229" w:type="pct"/>
            <w:tcBorders>
              <w:top w:val="single" w:sz="4" w:space="0" w:color="365F91" w:themeColor="accent1" w:themeShade="BF"/>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2E3E08DE" w14:textId="77777777" w:rsidR="00E75763" w:rsidRPr="0003107E" w:rsidRDefault="00E75763" w:rsidP="005370AD">
            <w:pPr>
              <w:spacing w:after="0" w:line="259" w:lineRule="auto"/>
              <w:jc w:val="center"/>
              <w:rPr>
                <w:rFonts w:ascii="Arial" w:eastAsiaTheme="minorHAnsi" w:hAnsi="Arial" w:cs="Arial"/>
                <w:color w:val="000000"/>
                <w:sz w:val="16"/>
                <w:szCs w:val="16"/>
              </w:rPr>
            </w:pPr>
            <w:r w:rsidRPr="0003107E">
              <w:rPr>
                <w:rFonts w:ascii="Arial" w:eastAsiaTheme="minorHAnsi" w:hAnsi="Arial" w:cs="Arial"/>
                <w:sz w:val="16"/>
                <w:szCs w:val="16"/>
                <w:lang w:eastAsia="en-US"/>
              </w:rPr>
              <w:t>1</w:t>
            </w:r>
          </w:p>
        </w:tc>
        <w:tc>
          <w:tcPr>
            <w:tcW w:w="329" w:type="pct"/>
            <w:tcBorders>
              <w:top w:val="single" w:sz="4" w:space="0" w:color="365F91" w:themeColor="accent1" w:themeShade="BF"/>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1CE6ED77" w14:textId="77777777" w:rsidR="00E75763" w:rsidRPr="0003107E" w:rsidRDefault="00E75763" w:rsidP="005370AD">
            <w:pPr>
              <w:spacing w:after="0" w:line="259" w:lineRule="auto"/>
              <w:jc w:val="center"/>
              <w:rPr>
                <w:rFonts w:ascii="Arial" w:eastAsiaTheme="minorHAnsi" w:hAnsi="Arial" w:cs="Arial"/>
                <w:color w:val="000000"/>
                <w:sz w:val="16"/>
                <w:szCs w:val="16"/>
              </w:rPr>
            </w:pPr>
            <w:r w:rsidRPr="0003107E">
              <w:rPr>
                <w:rFonts w:ascii="Arial" w:eastAsiaTheme="minorHAnsi" w:hAnsi="Arial" w:cs="Arial"/>
                <w:sz w:val="16"/>
                <w:szCs w:val="16"/>
                <w:lang w:eastAsia="en-US"/>
              </w:rPr>
              <w:t>34</w:t>
            </w:r>
          </w:p>
        </w:tc>
        <w:tc>
          <w:tcPr>
            <w:tcW w:w="395" w:type="pct"/>
            <w:tcBorders>
              <w:top w:val="single" w:sz="4" w:space="0" w:color="365F91" w:themeColor="accent1" w:themeShade="BF"/>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6230A646" w14:textId="77777777" w:rsidR="00E75763" w:rsidRPr="0003107E" w:rsidRDefault="00E75763" w:rsidP="005370AD">
            <w:pPr>
              <w:spacing w:after="0" w:line="259" w:lineRule="auto"/>
              <w:jc w:val="center"/>
              <w:rPr>
                <w:rFonts w:ascii="Arial" w:eastAsiaTheme="minorHAnsi" w:hAnsi="Arial" w:cs="Arial"/>
                <w:sz w:val="16"/>
                <w:szCs w:val="16"/>
              </w:rPr>
            </w:pPr>
            <w:r w:rsidRPr="0003107E">
              <w:rPr>
                <w:rFonts w:ascii="Arial" w:eastAsiaTheme="minorHAnsi" w:hAnsi="Arial" w:cs="Arial"/>
                <w:sz w:val="16"/>
                <w:szCs w:val="16"/>
                <w:lang w:eastAsia="en-US"/>
              </w:rPr>
              <w:t>1</w:t>
            </w:r>
          </w:p>
        </w:tc>
        <w:tc>
          <w:tcPr>
            <w:tcW w:w="395" w:type="pct"/>
            <w:tcBorders>
              <w:top w:val="single" w:sz="4" w:space="0" w:color="365F91" w:themeColor="accent1" w:themeShade="BF"/>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7F67C689" w14:textId="77777777" w:rsidR="00E75763" w:rsidRPr="0003107E" w:rsidRDefault="00E75763" w:rsidP="005370AD">
            <w:pPr>
              <w:spacing w:after="0" w:line="259" w:lineRule="auto"/>
              <w:jc w:val="center"/>
              <w:rPr>
                <w:rFonts w:ascii="Arial" w:eastAsiaTheme="minorHAnsi" w:hAnsi="Arial" w:cs="Arial"/>
                <w:sz w:val="16"/>
                <w:szCs w:val="16"/>
              </w:rPr>
            </w:pPr>
            <w:r w:rsidRPr="0003107E">
              <w:rPr>
                <w:rFonts w:ascii="Arial" w:eastAsiaTheme="minorHAnsi" w:hAnsi="Arial" w:cs="Arial"/>
                <w:sz w:val="16"/>
                <w:szCs w:val="16"/>
                <w:lang w:eastAsia="en-US"/>
              </w:rPr>
              <w:t>34</w:t>
            </w:r>
          </w:p>
        </w:tc>
        <w:tc>
          <w:tcPr>
            <w:tcW w:w="395" w:type="pct"/>
            <w:tcBorders>
              <w:top w:val="single" w:sz="4" w:space="0" w:color="365F91" w:themeColor="accent1" w:themeShade="BF"/>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4B386051" w14:textId="77777777" w:rsidR="00E75763" w:rsidRPr="0003107E" w:rsidRDefault="00E75763" w:rsidP="005370AD">
            <w:pPr>
              <w:autoSpaceDE w:val="0"/>
              <w:autoSpaceDN w:val="0"/>
              <w:adjustRightInd w:val="0"/>
              <w:spacing w:after="0" w:line="259" w:lineRule="auto"/>
              <w:jc w:val="center"/>
              <w:rPr>
                <w:rFonts w:ascii="Arial" w:eastAsiaTheme="minorHAnsi" w:hAnsi="Arial" w:cs="Arial"/>
                <w:color w:val="000000"/>
                <w:sz w:val="16"/>
                <w:szCs w:val="16"/>
              </w:rPr>
            </w:pPr>
            <w:r w:rsidRPr="0003107E">
              <w:rPr>
                <w:rFonts w:ascii="Arial" w:eastAsiaTheme="minorHAnsi" w:hAnsi="Arial" w:cs="Arial"/>
                <w:sz w:val="16"/>
                <w:szCs w:val="16"/>
                <w:lang w:eastAsia="en-US"/>
              </w:rPr>
              <w:t>6</w:t>
            </w:r>
          </w:p>
        </w:tc>
        <w:tc>
          <w:tcPr>
            <w:tcW w:w="395" w:type="pct"/>
            <w:tcBorders>
              <w:top w:val="single" w:sz="4" w:space="0" w:color="365F91" w:themeColor="accent1" w:themeShade="BF"/>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4CD3E8A7" w14:textId="77777777" w:rsidR="00E75763" w:rsidRPr="0003107E" w:rsidRDefault="00E75763" w:rsidP="005370AD">
            <w:pPr>
              <w:autoSpaceDE w:val="0"/>
              <w:autoSpaceDN w:val="0"/>
              <w:adjustRightInd w:val="0"/>
              <w:spacing w:after="0" w:line="259" w:lineRule="auto"/>
              <w:jc w:val="center"/>
              <w:rPr>
                <w:rFonts w:ascii="Arial" w:eastAsiaTheme="minorHAnsi" w:hAnsi="Arial" w:cs="Arial"/>
                <w:color w:val="000000"/>
                <w:sz w:val="16"/>
                <w:szCs w:val="16"/>
              </w:rPr>
            </w:pPr>
            <w:r w:rsidRPr="0003107E">
              <w:rPr>
                <w:rFonts w:ascii="Arial" w:eastAsiaTheme="minorHAnsi" w:hAnsi="Arial" w:cs="Arial"/>
                <w:sz w:val="16"/>
                <w:szCs w:val="16"/>
                <w:lang w:eastAsia="en-US"/>
              </w:rPr>
              <w:t>29</w:t>
            </w:r>
          </w:p>
        </w:tc>
        <w:tc>
          <w:tcPr>
            <w:tcW w:w="395" w:type="pct"/>
            <w:tcBorders>
              <w:top w:val="single" w:sz="4" w:space="0" w:color="365F91" w:themeColor="accent1" w:themeShade="BF"/>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789137B7" w14:textId="77777777" w:rsidR="00E75763" w:rsidRPr="0003107E" w:rsidRDefault="00E75763" w:rsidP="005370AD">
            <w:pPr>
              <w:spacing w:after="0" w:line="259" w:lineRule="auto"/>
              <w:jc w:val="center"/>
              <w:rPr>
                <w:rFonts w:ascii="Arial" w:eastAsiaTheme="minorHAnsi" w:hAnsi="Arial" w:cs="Arial"/>
                <w:sz w:val="16"/>
                <w:szCs w:val="16"/>
              </w:rPr>
            </w:pPr>
            <w:r w:rsidRPr="0003107E">
              <w:rPr>
                <w:rFonts w:ascii="Arial" w:eastAsiaTheme="minorHAnsi" w:hAnsi="Arial" w:cs="Arial"/>
                <w:sz w:val="16"/>
                <w:szCs w:val="16"/>
                <w:lang w:eastAsia="en-US"/>
              </w:rPr>
              <w:t>33</w:t>
            </w:r>
          </w:p>
        </w:tc>
        <w:tc>
          <w:tcPr>
            <w:tcW w:w="377" w:type="pct"/>
            <w:tcBorders>
              <w:top w:val="single" w:sz="4" w:space="0" w:color="365F91" w:themeColor="accent1" w:themeShade="BF"/>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76135AA4" w14:textId="77777777" w:rsidR="00E75763" w:rsidRPr="0003107E" w:rsidRDefault="00E75763" w:rsidP="005370AD">
            <w:pPr>
              <w:autoSpaceDE w:val="0"/>
              <w:autoSpaceDN w:val="0"/>
              <w:adjustRightInd w:val="0"/>
              <w:spacing w:after="0" w:line="259" w:lineRule="auto"/>
              <w:jc w:val="center"/>
              <w:rPr>
                <w:rFonts w:ascii="Arial" w:eastAsiaTheme="minorHAnsi" w:hAnsi="Arial" w:cs="Arial"/>
                <w:color w:val="000000"/>
                <w:sz w:val="16"/>
                <w:szCs w:val="16"/>
              </w:rPr>
            </w:pPr>
            <w:r w:rsidRPr="0003107E">
              <w:rPr>
                <w:rFonts w:ascii="Arial" w:eastAsiaTheme="minorHAnsi" w:hAnsi="Arial" w:cs="Arial"/>
                <w:sz w:val="16"/>
                <w:szCs w:val="16"/>
                <w:lang w:eastAsia="en-US"/>
              </w:rPr>
              <w:t>2</w:t>
            </w:r>
          </w:p>
        </w:tc>
        <w:tc>
          <w:tcPr>
            <w:tcW w:w="367" w:type="pct"/>
            <w:tcBorders>
              <w:top w:val="single" w:sz="4" w:space="0" w:color="365F91" w:themeColor="accent1" w:themeShade="BF"/>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5F894CD2" w14:textId="77777777" w:rsidR="00E75763" w:rsidRPr="0003107E" w:rsidRDefault="00E75763" w:rsidP="005370AD">
            <w:pPr>
              <w:autoSpaceDE w:val="0"/>
              <w:autoSpaceDN w:val="0"/>
              <w:adjustRightInd w:val="0"/>
              <w:spacing w:after="0" w:line="259" w:lineRule="auto"/>
              <w:jc w:val="center"/>
              <w:rPr>
                <w:rFonts w:ascii="Arial" w:eastAsiaTheme="minorHAnsi" w:hAnsi="Arial" w:cs="Arial"/>
                <w:color w:val="000000"/>
                <w:sz w:val="16"/>
                <w:szCs w:val="16"/>
              </w:rPr>
            </w:pPr>
            <w:r w:rsidRPr="0003107E">
              <w:rPr>
                <w:rFonts w:ascii="Arial" w:eastAsiaTheme="minorHAnsi" w:hAnsi="Arial" w:cs="Arial"/>
                <w:sz w:val="16"/>
                <w:szCs w:val="16"/>
                <w:lang w:eastAsia="en-US"/>
              </w:rPr>
              <w:t>35</w:t>
            </w:r>
          </w:p>
        </w:tc>
        <w:tc>
          <w:tcPr>
            <w:tcW w:w="340" w:type="pct"/>
            <w:tcBorders>
              <w:top w:val="single" w:sz="4" w:space="0" w:color="365F91" w:themeColor="accent1" w:themeShade="BF"/>
              <w:left w:val="single" w:sz="4" w:space="0" w:color="B8CCE4" w:themeColor="accent1" w:themeTint="66"/>
              <w:bottom w:val="single" w:sz="4" w:space="0" w:color="B8CCE4" w:themeColor="accent1" w:themeTint="66"/>
            </w:tcBorders>
            <w:shd w:val="clear" w:color="auto" w:fill="FFFFFF" w:themeFill="background1"/>
            <w:vAlign w:val="center"/>
          </w:tcPr>
          <w:p w14:paraId="31550F3F" w14:textId="77777777" w:rsidR="00E75763" w:rsidRPr="0003107E" w:rsidRDefault="00E75763" w:rsidP="005370AD">
            <w:pPr>
              <w:autoSpaceDE w:val="0"/>
              <w:autoSpaceDN w:val="0"/>
              <w:adjustRightInd w:val="0"/>
              <w:spacing w:after="0" w:line="259" w:lineRule="auto"/>
              <w:jc w:val="center"/>
              <w:rPr>
                <w:rFonts w:ascii="Arial" w:eastAsiaTheme="minorHAnsi" w:hAnsi="Arial" w:cs="Arial"/>
                <w:color w:val="000000"/>
                <w:sz w:val="16"/>
                <w:szCs w:val="16"/>
              </w:rPr>
            </w:pPr>
            <w:r w:rsidRPr="0003107E">
              <w:rPr>
                <w:rFonts w:ascii="Arial" w:eastAsiaTheme="minorHAnsi" w:hAnsi="Arial" w:cs="Arial"/>
                <w:sz w:val="16"/>
                <w:szCs w:val="16"/>
                <w:lang w:eastAsia="en-US"/>
              </w:rPr>
              <w:t>0</w:t>
            </w:r>
          </w:p>
        </w:tc>
      </w:tr>
      <w:tr w:rsidR="00E75763" w:rsidRPr="0003107E" w14:paraId="37126DE6" w14:textId="77777777" w:rsidTr="001C1BC7">
        <w:trPr>
          <w:trHeight w:val="20"/>
          <w:jc w:val="center"/>
        </w:trPr>
        <w:tc>
          <w:tcPr>
            <w:tcW w:w="918" w:type="pct"/>
            <w:tcBorders>
              <w:top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7A83B574" w14:textId="77777777" w:rsidR="00E75763" w:rsidRPr="0003107E" w:rsidRDefault="00E75763" w:rsidP="0003107E">
            <w:pPr>
              <w:spacing w:after="0" w:line="259" w:lineRule="auto"/>
              <w:jc w:val="both"/>
              <w:rPr>
                <w:rFonts w:ascii="Arial" w:eastAsiaTheme="minorHAnsi" w:hAnsi="Arial" w:cs="Arial"/>
                <w:sz w:val="16"/>
                <w:szCs w:val="16"/>
                <w:lang w:eastAsia="en-US"/>
              </w:rPr>
            </w:pPr>
            <w:r w:rsidRPr="0003107E">
              <w:rPr>
                <w:rFonts w:ascii="Arial" w:eastAsiaTheme="minorHAnsi" w:hAnsi="Arial" w:cs="Arial"/>
                <w:sz w:val="16"/>
                <w:szCs w:val="16"/>
                <w:lang w:eastAsia="en-US"/>
              </w:rPr>
              <w:t>E010 Crecimiento Económico Sostenible.</w:t>
            </w:r>
          </w:p>
        </w:tc>
        <w:tc>
          <w:tcPr>
            <w:tcW w:w="467" w:type="pc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29D523DE" w14:textId="77777777" w:rsidR="00E75763" w:rsidRPr="0003107E" w:rsidRDefault="00E75763" w:rsidP="005370AD">
            <w:pPr>
              <w:spacing w:after="0" w:line="259" w:lineRule="auto"/>
              <w:jc w:val="center"/>
              <w:rPr>
                <w:rFonts w:ascii="Arial" w:eastAsiaTheme="minorHAnsi" w:hAnsi="Arial" w:cs="Arial"/>
                <w:color w:val="000000"/>
                <w:sz w:val="16"/>
                <w:szCs w:val="16"/>
                <w:lang w:eastAsia="en-US"/>
              </w:rPr>
            </w:pPr>
            <w:r w:rsidRPr="0003107E">
              <w:rPr>
                <w:rFonts w:ascii="Arial" w:eastAsiaTheme="minorHAnsi" w:hAnsi="Arial" w:cs="Arial"/>
                <w:color w:val="000000"/>
                <w:sz w:val="16"/>
                <w:szCs w:val="16"/>
                <w:lang w:eastAsia="en-US"/>
              </w:rPr>
              <w:t>26</w:t>
            </w:r>
          </w:p>
        </w:tc>
        <w:tc>
          <w:tcPr>
            <w:tcW w:w="229" w:type="pc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70CDD7E2" w14:textId="77777777" w:rsidR="00E75763" w:rsidRPr="0003107E" w:rsidRDefault="00E75763" w:rsidP="005370AD">
            <w:pPr>
              <w:spacing w:after="0" w:line="259" w:lineRule="auto"/>
              <w:jc w:val="center"/>
              <w:rPr>
                <w:rFonts w:ascii="Arial" w:eastAsiaTheme="minorHAnsi" w:hAnsi="Arial" w:cs="Arial"/>
                <w:color w:val="000000"/>
                <w:sz w:val="16"/>
                <w:szCs w:val="16"/>
              </w:rPr>
            </w:pPr>
            <w:r w:rsidRPr="0003107E">
              <w:rPr>
                <w:rFonts w:ascii="Arial" w:eastAsiaTheme="minorHAnsi" w:hAnsi="Arial" w:cs="Arial"/>
                <w:sz w:val="16"/>
                <w:szCs w:val="16"/>
                <w:lang w:eastAsia="en-US"/>
              </w:rPr>
              <w:t>10</w:t>
            </w:r>
          </w:p>
        </w:tc>
        <w:tc>
          <w:tcPr>
            <w:tcW w:w="329" w:type="pc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23DFE9F2" w14:textId="77777777" w:rsidR="00E75763" w:rsidRPr="0003107E" w:rsidRDefault="00E75763" w:rsidP="005370AD">
            <w:pPr>
              <w:spacing w:after="0" w:line="259" w:lineRule="auto"/>
              <w:jc w:val="center"/>
              <w:rPr>
                <w:rFonts w:ascii="Arial" w:eastAsiaTheme="minorHAnsi" w:hAnsi="Arial" w:cs="Arial"/>
                <w:color w:val="000000"/>
                <w:sz w:val="16"/>
                <w:szCs w:val="16"/>
              </w:rPr>
            </w:pPr>
            <w:r w:rsidRPr="0003107E">
              <w:rPr>
                <w:rFonts w:ascii="Arial" w:eastAsiaTheme="minorHAnsi" w:hAnsi="Arial" w:cs="Arial"/>
                <w:sz w:val="16"/>
                <w:szCs w:val="16"/>
                <w:lang w:eastAsia="en-US"/>
              </w:rPr>
              <w:t>16</w:t>
            </w:r>
          </w:p>
        </w:tc>
        <w:tc>
          <w:tcPr>
            <w:tcW w:w="395" w:type="pc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601EB1AB" w14:textId="77777777" w:rsidR="00E75763" w:rsidRPr="0003107E" w:rsidRDefault="00E75763" w:rsidP="005370AD">
            <w:pPr>
              <w:spacing w:after="0" w:line="259" w:lineRule="auto"/>
              <w:jc w:val="center"/>
              <w:rPr>
                <w:rFonts w:ascii="Arial" w:eastAsiaTheme="minorHAnsi" w:hAnsi="Arial" w:cs="Arial"/>
                <w:sz w:val="16"/>
                <w:szCs w:val="16"/>
              </w:rPr>
            </w:pPr>
            <w:r w:rsidRPr="0003107E">
              <w:rPr>
                <w:rFonts w:ascii="Arial" w:eastAsiaTheme="minorHAnsi" w:hAnsi="Arial" w:cs="Arial"/>
                <w:sz w:val="16"/>
                <w:szCs w:val="16"/>
                <w:lang w:eastAsia="en-US"/>
              </w:rPr>
              <w:t>8</w:t>
            </w:r>
          </w:p>
        </w:tc>
        <w:tc>
          <w:tcPr>
            <w:tcW w:w="395" w:type="pc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1492D546" w14:textId="77777777" w:rsidR="00E75763" w:rsidRPr="0003107E" w:rsidRDefault="00E75763" w:rsidP="005370AD">
            <w:pPr>
              <w:spacing w:after="0" w:line="259" w:lineRule="auto"/>
              <w:jc w:val="center"/>
              <w:rPr>
                <w:rFonts w:ascii="Arial" w:eastAsiaTheme="minorHAnsi" w:hAnsi="Arial" w:cs="Arial"/>
                <w:sz w:val="16"/>
                <w:szCs w:val="16"/>
              </w:rPr>
            </w:pPr>
            <w:r w:rsidRPr="0003107E">
              <w:rPr>
                <w:rFonts w:ascii="Arial" w:eastAsiaTheme="minorHAnsi" w:hAnsi="Arial" w:cs="Arial"/>
                <w:sz w:val="16"/>
                <w:szCs w:val="16"/>
                <w:lang w:eastAsia="en-US"/>
              </w:rPr>
              <w:t>18</w:t>
            </w:r>
          </w:p>
        </w:tc>
        <w:tc>
          <w:tcPr>
            <w:tcW w:w="395" w:type="pc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600CA456" w14:textId="77777777" w:rsidR="00E75763" w:rsidRPr="0003107E" w:rsidRDefault="00E75763" w:rsidP="005370AD">
            <w:pPr>
              <w:autoSpaceDE w:val="0"/>
              <w:autoSpaceDN w:val="0"/>
              <w:adjustRightInd w:val="0"/>
              <w:spacing w:after="0" w:line="259" w:lineRule="auto"/>
              <w:jc w:val="center"/>
              <w:rPr>
                <w:rFonts w:ascii="Arial" w:eastAsiaTheme="minorHAnsi" w:hAnsi="Arial" w:cs="Arial"/>
                <w:color w:val="000000"/>
                <w:sz w:val="16"/>
                <w:szCs w:val="16"/>
              </w:rPr>
            </w:pPr>
            <w:r w:rsidRPr="0003107E">
              <w:rPr>
                <w:rFonts w:ascii="Arial" w:eastAsiaTheme="minorHAnsi" w:hAnsi="Arial" w:cs="Arial"/>
                <w:sz w:val="16"/>
                <w:szCs w:val="16"/>
                <w:lang w:eastAsia="en-US"/>
              </w:rPr>
              <w:t>9</w:t>
            </w:r>
          </w:p>
        </w:tc>
        <w:tc>
          <w:tcPr>
            <w:tcW w:w="395" w:type="pc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60096323" w14:textId="77777777" w:rsidR="00E75763" w:rsidRPr="0003107E" w:rsidRDefault="00E75763" w:rsidP="005370AD">
            <w:pPr>
              <w:autoSpaceDE w:val="0"/>
              <w:autoSpaceDN w:val="0"/>
              <w:adjustRightInd w:val="0"/>
              <w:spacing w:after="0" w:line="259" w:lineRule="auto"/>
              <w:jc w:val="center"/>
              <w:rPr>
                <w:rFonts w:ascii="Arial" w:eastAsiaTheme="minorHAnsi" w:hAnsi="Arial" w:cs="Arial"/>
                <w:color w:val="000000"/>
                <w:sz w:val="16"/>
                <w:szCs w:val="16"/>
              </w:rPr>
            </w:pPr>
            <w:r w:rsidRPr="0003107E">
              <w:rPr>
                <w:rFonts w:ascii="Arial" w:eastAsiaTheme="minorHAnsi" w:hAnsi="Arial" w:cs="Arial"/>
                <w:sz w:val="16"/>
                <w:szCs w:val="16"/>
                <w:lang w:eastAsia="en-US"/>
              </w:rPr>
              <w:t>17</w:t>
            </w:r>
          </w:p>
        </w:tc>
        <w:tc>
          <w:tcPr>
            <w:tcW w:w="395" w:type="pc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632D2522" w14:textId="77777777" w:rsidR="00E75763" w:rsidRPr="0003107E" w:rsidRDefault="00E75763" w:rsidP="005370AD">
            <w:pPr>
              <w:spacing w:after="0" w:line="259" w:lineRule="auto"/>
              <w:jc w:val="center"/>
              <w:rPr>
                <w:rFonts w:ascii="Arial" w:eastAsiaTheme="minorHAnsi" w:hAnsi="Arial" w:cs="Arial"/>
                <w:sz w:val="16"/>
                <w:szCs w:val="16"/>
              </w:rPr>
            </w:pPr>
            <w:r w:rsidRPr="0003107E">
              <w:rPr>
                <w:rFonts w:ascii="Arial" w:eastAsiaTheme="minorHAnsi" w:hAnsi="Arial" w:cs="Arial"/>
                <w:sz w:val="16"/>
                <w:szCs w:val="16"/>
                <w:lang w:eastAsia="en-US"/>
              </w:rPr>
              <w:t>26</w:t>
            </w:r>
          </w:p>
        </w:tc>
        <w:tc>
          <w:tcPr>
            <w:tcW w:w="377" w:type="pc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55F66703" w14:textId="77777777" w:rsidR="00E75763" w:rsidRPr="0003107E" w:rsidRDefault="00E75763" w:rsidP="005370AD">
            <w:pPr>
              <w:autoSpaceDE w:val="0"/>
              <w:autoSpaceDN w:val="0"/>
              <w:adjustRightInd w:val="0"/>
              <w:spacing w:after="0" w:line="259" w:lineRule="auto"/>
              <w:jc w:val="center"/>
              <w:rPr>
                <w:rFonts w:ascii="Arial" w:eastAsiaTheme="minorHAnsi" w:hAnsi="Arial" w:cs="Arial"/>
                <w:color w:val="000000"/>
                <w:sz w:val="16"/>
                <w:szCs w:val="16"/>
              </w:rPr>
            </w:pPr>
            <w:r w:rsidRPr="0003107E">
              <w:rPr>
                <w:rFonts w:ascii="Arial" w:eastAsiaTheme="minorHAnsi" w:hAnsi="Arial" w:cs="Arial"/>
                <w:sz w:val="16"/>
                <w:szCs w:val="16"/>
                <w:lang w:eastAsia="en-US"/>
              </w:rPr>
              <w:t>0</w:t>
            </w:r>
          </w:p>
        </w:tc>
        <w:tc>
          <w:tcPr>
            <w:tcW w:w="367" w:type="pc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FFFFFF" w:themeFill="background1"/>
            <w:vAlign w:val="center"/>
          </w:tcPr>
          <w:p w14:paraId="68DAB9E0" w14:textId="77777777" w:rsidR="00E75763" w:rsidRPr="0003107E" w:rsidRDefault="00E75763" w:rsidP="005370AD">
            <w:pPr>
              <w:autoSpaceDE w:val="0"/>
              <w:autoSpaceDN w:val="0"/>
              <w:adjustRightInd w:val="0"/>
              <w:spacing w:after="0" w:line="259" w:lineRule="auto"/>
              <w:jc w:val="center"/>
              <w:rPr>
                <w:rFonts w:ascii="Arial" w:eastAsiaTheme="minorHAnsi" w:hAnsi="Arial" w:cs="Arial"/>
                <w:color w:val="000000"/>
                <w:sz w:val="16"/>
                <w:szCs w:val="16"/>
              </w:rPr>
            </w:pPr>
            <w:r w:rsidRPr="0003107E">
              <w:rPr>
                <w:rFonts w:ascii="Arial" w:eastAsiaTheme="minorHAnsi" w:hAnsi="Arial" w:cs="Arial"/>
                <w:sz w:val="16"/>
                <w:szCs w:val="16"/>
                <w:lang w:eastAsia="en-US"/>
              </w:rPr>
              <w:t>26</w:t>
            </w:r>
          </w:p>
        </w:tc>
        <w:tc>
          <w:tcPr>
            <w:tcW w:w="340" w:type="pct"/>
            <w:tcBorders>
              <w:top w:val="single" w:sz="4" w:space="0" w:color="B8CCE4" w:themeColor="accent1" w:themeTint="66"/>
              <w:left w:val="single" w:sz="4" w:space="0" w:color="B8CCE4" w:themeColor="accent1" w:themeTint="66"/>
              <w:bottom w:val="single" w:sz="4" w:space="0" w:color="B8CCE4" w:themeColor="accent1" w:themeTint="66"/>
            </w:tcBorders>
            <w:shd w:val="clear" w:color="auto" w:fill="FFFFFF" w:themeFill="background1"/>
            <w:vAlign w:val="center"/>
          </w:tcPr>
          <w:p w14:paraId="2A19B3C6" w14:textId="77777777" w:rsidR="00E75763" w:rsidRPr="0003107E" w:rsidRDefault="00E75763" w:rsidP="005370AD">
            <w:pPr>
              <w:autoSpaceDE w:val="0"/>
              <w:autoSpaceDN w:val="0"/>
              <w:adjustRightInd w:val="0"/>
              <w:spacing w:after="0" w:line="259" w:lineRule="auto"/>
              <w:jc w:val="center"/>
              <w:rPr>
                <w:rFonts w:ascii="Arial" w:eastAsiaTheme="minorHAnsi" w:hAnsi="Arial" w:cs="Arial"/>
                <w:color w:val="000000"/>
                <w:sz w:val="16"/>
                <w:szCs w:val="16"/>
              </w:rPr>
            </w:pPr>
            <w:r w:rsidRPr="0003107E">
              <w:rPr>
                <w:rFonts w:ascii="Arial" w:eastAsiaTheme="minorHAnsi" w:hAnsi="Arial" w:cs="Arial"/>
                <w:sz w:val="16"/>
                <w:szCs w:val="16"/>
                <w:lang w:eastAsia="en-US"/>
              </w:rPr>
              <w:t>0</w:t>
            </w:r>
          </w:p>
        </w:tc>
      </w:tr>
      <w:tr w:rsidR="00E75763" w:rsidRPr="0003107E" w14:paraId="2CD2271C" w14:textId="77777777" w:rsidTr="001C1BC7">
        <w:trPr>
          <w:trHeight w:val="20"/>
          <w:jc w:val="center"/>
        </w:trPr>
        <w:tc>
          <w:tcPr>
            <w:tcW w:w="918" w:type="pct"/>
            <w:tcBorders>
              <w:top w:val="single" w:sz="4" w:space="0" w:color="B8CCE4" w:themeColor="accent1" w:themeTint="66"/>
              <w:bottom w:val="single" w:sz="4" w:space="0" w:color="365F91" w:themeColor="accent1" w:themeShade="BF"/>
              <w:right w:val="single" w:sz="4" w:space="0" w:color="B8CCE4" w:themeColor="accent1" w:themeTint="66"/>
            </w:tcBorders>
            <w:shd w:val="clear" w:color="auto" w:fill="FFFFFF" w:themeFill="background1"/>
            <w:vAlign w:val="center"/>
            <w:hideMark/>
          </w:tcPr>
          <w:p w14:paraId="590EE885"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bCs/>
                <w:color w:val="000000"/>
                <w:sz w:val="16"/>
                <w:szCs w:val="16"/>
              </w:rPr>
              <w:t>Total</w:t>
            </w:r>
          </w:p>
        </w:tc>
        <w:tc>
          <w:tcPr>
            <w:tcW w:w="467" w:type="pct"/>
            <w:tcBorders>
              <w:top w:val="single" w:sz="4" w:space="0" w:color="B8CCE4" w:themeColor="accent1" w:themeTint="66"/>
              <w:left w:val="single" w:sz="4" w:space="0" w:color="B8CCE4" w:themeColor="accent1" w:themeTint="66"/>
              <w:bottom w:val="single" w:sz="4" w:space="0" w:color="365F91" w:themeColor="accent1" w:themeShade="BF"/>
              <w:right w:val="single" w:sz="4" w:space="0" w:color="B8CCE4" w:themeColor="accent1" w:themeTint="66"/>
            </w:tcBorders>
            <w:shd w:val="clear" w:color="auto" w:fill="FFFFFF" w:themeFill="background1"/>
            <w:vAlign w:val="center"/>
            <w:hideMark/>
          </w:tcPr>
          <w:p w14:paraId="2BFB1999" w14:textId="77777777" w:rsidR="00E75763" w:rsidRPr="0003107E" w:rsidRDefault="00E75763" w:rsidP="005370AD">
            <w:pPr>
              <w:autoSpaceDE w:val="0"/>
              <w:autoSpaceDN w:val="0"/>
              <w:adjustRightInd w:val="0"/>
              <w:spacing w:after="0" w:line="259" w:lineRule="auto"/>
              <w:jc w:val="center"/>
              <w:rPr>
                <w:rFonts w:ascii="Arial" w:eastAsiaTheme="minorHAnsi" w:hAnsi="Arial" w:cs="Arial"/>
                <w:b/>
                <w:bCs/>
                <w:sz w:val="16"/>
                <w:szCs w:val="16"/>
                <w:lang w:eastAsia="en-US"/>
              </w:rPr>
            </w:pPr>
            <w:r w:rsidRPr="0003107E">
              <w:rPr>
                <w:rFonts w:ascii="Arial" w:eastAsiaTheme="minorHAnsi" w:hAnsi="Arial" w:cs="Arial"/>
                <w:b/>
                <w:bCs/>
                <w:sz w:val="16"/>
                <w:szCs w:val="16"/>
                <w:lang w:eastAsia="en-US"/>
              </w:rPr>
              <w:t>61</w:t>
            </w:r>
          </w:p>
        </w:tc>
        <w:tc>
          <w:tcPr>
            <w:tcW w:w="229" w:type="pct"/>
            <w:tcBorders>
              <w:top w:val="single" w:sz="4" w:space="0" w:color="B8CCE4" w:themeColor="accent1" w:themeTint="66"/>
              <w:left w:val="single" w:sz="4" w:space="0" w:color="B8CCE4" w:themeColor="accent1" w:themeTint="66"/>
              <w:bottom w:val="single" w:sz="4" w:space="0" w:color="365F91" w:themeColor="accent1" w:themeShade="BF"/>
              <w:right w:val="single" w:sz="4" w:space="0" w:color="B8CCE4" w:themeColor="accent1" w:themeTint="66"/>
            </w:tcBorders>
            <w:shd w:val="clear" w:color="auto" w:fill="FFFFFF" w:themeFill="background1"/>
            <w:vAlign w:val="center"/>
          </w:tcPr>
          <w:p w14:paraId="5B11CFE8"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color w:val="000000"/>
                <w:sz w:val="16"/>
                <w:szCs w:val="16"/>
                <w:lang w:eastAsia="en-US"/>
              </w:rPr>
              <w:t>11</w:t>
            </w:r>
          </w:p>
        </w:tc>
        <w:tc>
          <w:tcPr>
            <w:tcW w:w="329" w:type="pct"/>
            <w:tcBorders>
              <w:top w:val="single" w:sz="4" w:space="0" w:color="B8CCE4" w:themeColor="accent1" w:themeTint="66"/>
              <w:left w:val="single" w:sz="4" w:space="0" w:color="B8CCE4" w:themeColor="accent1" w:themeTint="66"/>
              <w:bottom w:val="single" w:sz="4" w:space="0" w:color="365F91" w:themeColor="accent1" w:themeShade="BF"/>
              <w:right w:val="single" w:sz="4" w:space="0" w:color="B8CCE4" w:themeColor="accent1" w:themeTint="66"/>
            </w:tcBorders>
            <w:shd w:val="clear" w:color="auto" w:fill="FFFFFF" w:themeFill="background1"/>
            <w:vAlign w:val="center"/>
          </w:tcPr>
          <w:p w14:paraId="5561E281"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color w:val="000000"/>
                <w:sz w:val="16"/>
                <w:szCs w:val="16"/>
                <w:lang w:eastAsia="en-US"/>
              </w:rPr>
              <w:t>50</w:t>
            </w:r>
          </w:p>
        </w:tc>
        <w:tc>
          <w:tcPr>
            <w:tcW w:w="395" w:type="pct"/>
            <w:tcBorders>
              <w:top w:val="single" w:sz="4" w:space="0" w:color="B8CCE4" w:themeColor="accent1" w:themeTint="66"/>
              <w:left w:val="single" w:sz="4" w:space="0" w:color="B8CCE4" w:themeColor="accent1" w:themeTint="66"/>
              <w:bottom w:val="single" w:sz="4" w:space="0" w:color="365F91" w:themeColor="accent1" w:themeShade="BF"/>
              <w:right w:val="single" w:sz="4" w:space="0" w:color="B8CCE4" w:themeColor="accent1" w:themeTint="66"/>
            </w:tcBorders>
            <w:shd w:val="clear" w:color="auto" w:fill="FFFFFF" w:themeFill="background1"/>
            <w:vAlign w:val="center"/>
          </w:tcPr>
          <w:p w14:paraId="273B45EF"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color w:val="000000"/>
                <w:sz w:val="16"/>
                <w:szCs w:val="16"/>
                <w:lang w:eastAsia="en-US"/>
              </w:rPr>
              <w:t>9</w:t>
            </w:r>
          </w:p>
        </w:tc>
        <w:tc>
          <w:tcPr>
            <w:tcW w:w="395" w:type="pct"/>
            <w:tcBorders>
              <w:top w:val="single" w:sz="4" w:space="0" w:color="B8CCE4" w:themeColor="accent1" w:themeTint="66"/>
              <w:left w:val="single" w:sz="4" w:space="0" w:color="B8CCE4" w:themeColor="accent1" w:themeTint="66"/>
              <w:bottom w:val="single" w:sz="4" w:space="0" w:color="365F91" w:themeColor="accent1" w:themeShade="BF"/>
              <w:right w:val="single" w:sz="4" w:space="0" w:color="B8CCE4" w:themeColor="accent1" w:themeTint="66"/>
            </w:tcBorders>
            <w:shd w:val="clear" w:color="auto" w:fill="FFFFFF" w:themeFill="background1"/>
            <w:vAlign w:val="center"/>
          </w:tcPr>
          <w:p w14:paraId="27F697D9"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color w:val="000000"/>
                <w:sz w:val="16"/>
                <w:szCs w:val="16"/>
                <w:lang w:eastAsia="en-US"/>
              </w:rPr>
              <w:t>52</w:t>
            </w:r>
          </w:p>
        </w:tc>
        <w:tc>
          <w:tcPr>
            <w:tcW w:w="395" w:type="pct"/>
            <w:tcBorders>
              <w:top w:val="single" w:sz="4" w:space="0" w:color="B8CCE4" w:themeColor="accent1" w:themeTint="66"/>
              <w:left w:val="single" w:sz="4" w:space="0" w:color="B8CCE4" w:themeColor="accent1" w:themeTint="66"/>
              <w:bottom w:val="single" w:sz="4" w:space="0" w:color="365F91" w:themeColor="accent1" w:themeShade="BF"/>
              <w:right w:val="single" w:sz="4" w:space="0" w:color="B8CCE4" w:themeColor="accent1" w:themeTint="66"/>
            </w:tcBorders>
            <w:shd w:val="clear" w:color="auto" w:fill="FFFFFF" w:themeFill="background1"/>
            <w:vAlign w:val="center"/>
          </w:tcPr>
          <w:p w14:paraId="3A2C3840"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color w:val="000000"/>
                <w:sz w:val="16"/>
                <w:szCs w:val="16"/>
                <w:lang w:eastAsia="en-US"/>
              </w:rPr>
              <w:t>15</w:t>
            </w:r>
          </w:p>
        </w:tc>
        <w:tc>
          <w:tcPr>
            <w:tcW w:w="395" w:type="pct"/>
            <w:tcBorders>
              <w:top w:val="single" w:sz="4" w:space="0" w:color="B8CCE4" w:themeColor="accent1" w:themeTint="66"/>
              <w:left w:val="single" w:sz="4" w:space="0" w:color="B8CCE4" w:themeColor="accent1" w:themeTint="66"/>
              <w:bottom w:val="single" w:sz="4" w:space="0" w:color="365F91" w:themeColor="accent1" w:themeShade="BF"/>
              <w:right w:val="single" w:sz="4" w:space="0" w:color="B8CCE4" w:themeColor="accent1" w:themeTint="66"/>
            </w:tcBorders>
            <w:shd w:val="clear" w:color="auto" w:fill="FFFFFF" w:themeFill="background1"/>
            <w:vAlign w:val="center"/>
          </w:tcPr>
          <w:p w14:paraId="4D76AF9D"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color w:val="000000"/>
                <w:sz w:val="16"/>
                <w:szCs w:val="16"/>
                <w:lang w:eastAsia="en-US"/>
              </w:rPr>
              <w:t>46</w:t>
            </w:r>
          </w:p>
        </w:tc>
        <w:tc>
          <w:tcPr>
            <w:tcW w:w="395" w:type="pct"/>
            <w:tcBorders>
              <w:top w:val="single" w:sz="4" w:space="0" w:color="B8CCE4" w:themeColor="accent1" w:themeTint="66"/>
              <w:left w:val="single" w:sz="4" w:space="0" w:color="B8CCE4" w:themeColor="accent1" w:themeTint="66"/>
              <w:bottom w:val="single" w:sz="4" w:space="0" w:color="365F91" w:themeColor="accent1" w:themeShade="BF"/>
              <w:right w:val="single" w:sz="4" w:space="0" w:color="B8CCE4" w:themeColor="accent1" w:themeTint="66"/>
            </w:tcBorders>
            <w:shd w:val="clear" w:color="auto" w:fill="FFFFFF" w:themeFill="background1"/>
            <w:vAlign w:val="center"/>
          </w:tcPr>
          <w:p w14:paraId="5D3BF4FF"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color w:val="000000"/>
                <w:sz w:val="16"/>
                <w:szCs w:val="16"/>
                <w:lang w:eastAsia="en-US"/>
              </w:rPr>
              <w:t>59</w:t>
            </w:r>
          </w:p>
        </w:tc>
        <w:tc>
          <w:tcPr>
            <w:tcW w:w="377" w:type="pct"/>
            <w:tcBorders>
              <w:top w:val="single" w:sz="4" w:space="0" w:color="B8CCE4" w:themeColor="accent1" w:themeTint="66"/>
              <w:left w:val="single" w:sz="4" w:space="0" w:color="B8CCE4" w:themeColor="accent1" w:themeTint="66"/>
              <w:bottom w:val="single" w:sz="4" w:space="0" w:color="365F91" w:themeColor="accent1" w:themeShade="BF"/>
              <w:right w:val="single" w:sz="4" w:space="0" w:color="B8CCE4" w:themeColor="accent1" w:themeTint="66"/>
            </w:tcBorders>
            <w:shd w:val="clear" w:color="auto" w:fill="FFFFFF" w:themeFill="background1"/>
            <w:vAlign w:val="center"/>
          </w:tcPr>
          <w:p w14:paraId="6032C81B"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color w:val="000000"/>
                <w:sz w:val="16"/>
                <w:szCs w:val="16"/>
                <w:lang w:eastAsia="en-US"/>
              </w:rPr>
              <w:t>2</w:t>
            </w:r>
          </w:p>
        </w:tc>
        <w:tc>
          <w:tcPr>
            <w:tcW w:w="367" w:type="pct"/>
            <w:tcBorders>
              <w:top w:val="single" w:sz="4" w:space="0" w:color="B8CCE4" w:themeColor="accent1" w:themeTint="66"/>
              <w:left w:val="single" w:sz="4" w:space="0" w:color="B8CCE4" w:themeColor="accent1" w:themeTint="66"/>
              <w:bottom w:val="single" w:sz="4" w:space="0" w:color="365F91" w:themeColor="accent1" w:themeShade="BF"/>
              <w:right w:val="single" w:sz="4" w:space="0" w:color="B8CCE4" w:themeColor="accent1" w:themeTint="66"/>
            </w:tcBorders>
            <w:shd w:val="clear" w:color="auto" w:fill="FFFFFF" w:themeFill="background1"/>
            <w:vAlign w:val="center"/>
          </w:tcPr>
          <w:p w14:paraId="17339C1D"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color w:val="000000"/>
                <w:sz w:val="16"/>
                <w:szCs w:val="16"/>
                <w:lang w:eastAsia="en-US"/>
              </w:rPr>
              <w:t>61</w:t>
            </w:r>
          </w:p>
        </w:tc>
        <w:tc>
          <w:tcPr>
            <w:tcW w:w="340" w:type="pct"/>
            <w:tcBorders>
              <w:top w:val="single" w:sz="4" w:space="0" w:color="B8CCE4" w:themeColor="accent1" w:themeTint="66"/>
              <w:left w:val="single" w:sz="4" w:space="0" w:color="B8CCE4" w:themeColor="accent1" w:themeTint="66"/>
              <w:bottom w:val="single" w:sz="4" w:space="0" w:color="365F91" w:themeColor="accent1" w:themeShade="BF"/>
            </w:tcBorders>
            <w:shd w:val="clear" w:color="auto" w:fill="FFFFFF" w:themeFill="background1"/>
            <w:vAlign w:val="center"/>
          </w:tcPr>
          <w:p w14:paraId="31F8B205"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color w:val="000000"/>
                <w:sz w:val="16"/>
                <w:szCs w:val="16"/>
                <w:lang w:eastAsia="en-US"/>
              </w:rPr>
              <w:t>0</w:t>
            </w:r>
          </w:p>
        </w:tc>
      </w:tr>
      <w:tr w:rsidR="00E75763" w:rsidRPr="0003107E" w14:paraId="6E4D586C" w14:textId="77777777" w:rsidTr="001C1BC7">
        <w:trPr>
          <w:trHeight w:val="20"/>
          <w:jc w:val="center"/>
        </w:trPr>
        <w:tc>
          <w:tcPr>
            <w:tcW w:w="918" w:type="pct"/>
            <w:tcBorders>
              <w:top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hideMark/>
          </w:tcPr>
          <w:p w14:paraId="153326FB"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bCs/>
                <w:color w:val="000000"/>
                <w:sz w:val="16"/>
                <w:szCs w:val="16"/>
              </w:rPr>
              <w:t>Porcentaje</w:t>
            </w:r>
          </w:p>
        </w:tc>
        <w:tc>
          <w:tcPr>
            <w:tcW w:w="467"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hideMark/>
          </w:tcPr>
          <w:p w14:paraId="666B1B6F" w14:textId="77777777" w:rsidR="00E75763" w:rsidRPr="0003107E" w:rsidRDefault="00E75763" w:rsidP="005370AD">
            <w:pPr>
              <w:autoSpaceDE w:val="0"/>
              <w:autoSpaceDN w:val="0"/>
              <w:adjustRightInd w:val="0"/>
              <w:spacing w:after="0" w:line="259" w:lineRule="auto"/>
              <w:jc w:val="center"/>
              <w:rPr>
                <w:rFonts w:ascii="Arial" w:eastAsiaTheme="minorHAnsi" w:hAnsi="Arial" w:cs="Arial"/>
                <w:b/>
                <w:sz w:val="16"/>
                <w:szCs w:val="16"/>
                <w:lang w:eastAsia="en-US"/>
              </w:rPr>
            </w:pPr>
            <w:r w:rsidRPr="0003107E">
              <w:rPr>
                <w:rFonts w:ascii="Arial" w:eastAsiaTheme="minorHAnsi" w:hAnsi="Arial" w:cs="Arial"/>
                <w:b/>
                <w:sz w:val="16"/>
                <w:szCs w:val="16"/>
                <w:lang w:eastAsia="en-US"/>
              </w:rPr>
              <w:t>100%</w:t>
            </w:r>
          </w:p>
        </w:tc>
        <w:tc>
          <w:tcPr>
            <w:tcW w:w="229"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tcPr>
          <w:p w14:paraId="360870A1"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color w:val="000000"/>
                <w:sz w:val="16"/>
                <w:szCs w:val="16"/>
                <w:lang w:eastAsia="en-US"/>
              </w:rPr>
              <w:t>18%</w:t>
            </w:r>
          </w:p>
        </w:tc>
        <w:tc>
          <w:tcPr>
            <w:tcW w:w="329"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tcPr>
          <w:p w14:paraId="7CD59B43"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color w:val="000000"/>
                <w:sz w:val="16"/>
                <w:szCs w:val="16"/>
                <w:lang w:eastAsia="en-US"/>
              </w:rPr>
              <w:t>82%</w:t>
            </w:r>
          </w:p>
        </w:tc>
        <w:tc>
          <w:tcPr>
            <w:tcW w:w="395"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tcPr>
          <w:p w14:paraId="29B2642F"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color w:val="000000"/>
                <w:sz w:val="16"/>
                <w:szCs w:val="16"/>
                <w:lang w:eastAsia="en-US"/>
              </w:rPr>
              <w:t>14.8%</w:t>
            </w:r>
          </w:p>
        </w:tc>
        <w:tc>
          <w:tcPr>
            <w:tcW w:w="395"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tcPr>
          <w:p w14:paraId="3BBA28E1"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color w:val="000000"/>
                <w:sz w:val="16"/>
                <w:szCs w:val="16"/>
                <w:lang w:eastAsia="en-US"/>
              </w:rPr>
              <w:t>85.2%</w:t>
            </w:r>
          </w:p>
        </w:tc>
        <w:tc>
          <w:tcPr>
            <w:tcW w:w="395"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tcPr>
          <w:p w14:paraId="6FBF165A"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color w:val="000000"/>
                <w:sz w:val="16"/>
                <w:szCs w:val="16"/>
                <w:lang w:eastAsia="en-US"/>
              </w:rPr>
              <w:t>24.6%</w:t>
            </w:r>
          </w:p>
        </w:tc>
        <w:tc>
          <w:tcPr>
            <w:tcW w:w="395"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tcPr>
          <w:p w14:paraId="10C97A00" w14:textId="77777777" w:rsidR="00E75763" w:rsidRPr="0003107E" w:rsidRDefault="00E75763" w:rsidP="005370AD">
            <w:pPr>
              <w:spacing w:after="0" w:line="259" w:lineRule="auto"/>
              <w:jc w:val="center"/>
              <w:rPr>
                <w:rFonts w:ascii="Arial" w:eastAsiaTheme="minorHAnsi" w:hAnsi="Arial" w:cs="Arial"/>
                <w:b/>
                <w:sz w:val="16"/>
                <w:szCs w:val="16"/>
                <w:lang w:eastAsia="en-US"/>
              </w:rPr>
            </w:pPr>
            <w:r w:rsidRPr="0003107E">
              <w:rPr>
                <w:rFonts w:ascii="Arial" w:eastAsiaTheme="minorHAnsi" w:hAnsi="Arial" w:cs="Arial"/>
                <w:b/>
                <w:color w:val="000000"/>
                <w:sz w:val="16"/>
                <w:szCs w:val="16"/>
                <w:lang w:eastAsia="en-US"/>
              </w:rPr>
              <w:t>75.4%</w:t>
            </w:r>
          </w:p>
        </w:tc>
        <w:tc>
          <w:tcPr>
            <w:tcW w:w="395"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tcPr>
          <w:p w14:paraId="1C5A1CDB" w14:textId="77777777" w:rsidR="00E75763" w:rsidRPr="0003107E" w:rsidRDefault="00E75763" w:rsidP="005370AD">
            <w:pPr>
              <w:spacing w:after="0" w:line="259" w:lineRule="auto"/>
              <w:jc w:val="center"/>
              <w:rPr>
                <w:rFonts w:ascii="Arial" w:eastAsiaTheme="minorHAnsi" w:hAnsi="Arial" w:cs="Arial"/>
                <w:b/>
                <w:sz w:val="16"/>
                <w:szCs w:val="16"/>
              </w:rPr>
            </w:pPr>
            <w:r w:rsidRPr="0003107E">
              <w:rPr>
                <w:rFonts w:ascii="Arial" w:eastAsiaTheme="minorHAnsi" w:hAnsi="Arial" w:cs="Arial"/>
                <w:b/>
                <w:color w:val="000000"/>
                <w:sz w:val="16"/>
                <w:szCs w:val="16"/>
                <w:lang w:eastAsia="en-US"/>
              </w:rPr>
              <w:t>96.7%</w:t>
            </w:r>
          </w:p>
        </w:tc>
        <w:tc>
          <w:tcPr>
            <w:tcW w:w="377"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tcPr>
          <w:p w14:paraId="4811C2A4" w14:textId="77777777" w:rsidR="00E75763" w:rsidRPr="0003107E" w:rsidRDefault="00E75763" w:rsidP="005370AD">
            <w:pPr>
              <w:spacing w:after="0" w:line="259" w:lineRule="auto"/>
              <w:jc w:val="center"/>
              <w:rPr>
                <w:rFonts w:ascii="Arial" w:eastAsiaTheme="minorHAnsi" w:hAnsi="Arial" w:cs="Arial"/>
                <w:b/>
                <w:sz w:val="16"/>
                <w:szCs w:val="16"/>
              </w:rPr>
            </w:pPr>
            <w:r w:rsidRPr="0003107E">
              <w:rPr>
                <w:rFonts w:ascii="Arial" w:eastAsiaTheme="minorHAnsi" w:hAnsi="Arial" w:cs="Arial"/>
                <w:b/>
                <w:color w:val="000000"/>
                <w:sz w:val="16"/>
                <w:szCs w:val="16"/>
                <w:lang w:eastAsia="en-US"/>
              </w:rPr>
              <w:t>3.3%</w:t>
            </w:r>
          </w:p>
        </w:tc>
        <w:tc>
          <w:tcPr>
            <w:tcW w:w="367" w:type="pct"/>
            <w:tc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tcBorders>
            <w:shd w:val="clear" w:color="auto" w:fill="DBE5F1" w:themeFill="accent1" w:themeFillTint="33"/>
            <w:vAlign w:val="center"/>
          </w:tcPr>
          <w:p w14:paraId="6C64F98C" w14:textId="77777777" w:rsidR="00E75763" w:rsidRPr="0003107E" w:rsidRDefault="00E75763" w:rsidP="005370AD">
            <w:pPr>
              <w:spacing w:after="0" w:line="259" w:lineRule="auto"/>
              <w:jc w:val="center"/>
              <w:rPr>
                <w:rFonts w:ascii="Arial" w:eastAsiaTheme="minorHAnsi" w:hAnsi="Arial" w:cs="Arial"/>
                <w:b/>
                <w:sz w:val="16"/>
                <w:szCs w:val="16"/>
              </w:rPr>
            </w:pPr>
            <w:r w:rsidRPr="0003107E">
              <w:rPr>
                <w:rFonts w:ascii="Arial" w:eastAsiaTheme="minorHAnsi" w:hAnsi="Arial" w:cs="Arial"/>
                <w:b/>
                <w:color w:val="000000"/>
                <w:sz w:val="16"/>
                <w:szCs w:val="16"/>
                <w:lang w:eastAsia="en-US"/>
              </w:rPr>
              <w:t>100%</w:t>
            </w:r>
          </w:p>
        </w:tc>
        <w:tc>
          <w:tcPr>
            <w:tcW w:w="340" w:type="pct"/>
            <w:tcBorders>
              <w:top w:val="single" w:sz="4" w:space="0" w:color="365F91" w:themeColor="accent1" w:themeShade="BF"/>
              <w:left w:val="single" w:sz="4" w:space="0" w:color="365F91" w:themeColor="accent1" w:themeShade="BF"/>
              <w:bottom w:val="single" w:sz="4" w:space="0" w:color="365F91" w:themeColor="accent1" w:themeShade="BF"/>
            </w:tcBorders>
            <w:shd w:val="clear" w:color="auto" w:fill="DBE5F1" w:themeFill="accent1" w:themeFillTint="33"/>
            <w:vAlign w:val="center"/>
          </w:tcPr>
          <w:p w14:paraId="78C6663E" w14:textId="77777777" w:rsidR="00E75763" w:rsidRPr="0003107E" w:rsidRDefault="00E75763" w:rsidP="005370AD">
            <w:pPr>
              <w:spacing w:after="0" w:line="259" w:lineRule="auto"/>
              <w:jc w:val="center"/>
              <w:rPr>
                <w:rFonts w:ascii="Arial" w:eastAsiaTheme="minorHAnsi" w:hAnsi="Arial" w:cs="Arial"/>
                <w:b/>
                <w:sz w:val="16"/>
                <w:szCs w:val="16"/>
              </w:rPr>
            </w:pPr>
            <w:r w:rsidRPr="0003107E">
              <w:rPr>
                <w:rFonts w:ascii="Arial" w:eastAsiaTheme="minorHAnsi" w:hAnsi="Arial" w:cs="Arial"/>
                <w:b/>
                <w:color w:val="000000"/>
                <w:sz w:val="16"/>
                <w:szCs w:val="16"/>
                <w:lang w:eastAsia="en-US"/>
              </w:rPr>
              <w:t>0.0%</w:t>
            </w:r>
          </w:p>
        </w:tc>
      </w:tr>
      <w:tr w:rsidR="00E75763" w:rsidRPr="0003107E" w14:paraId="26BFC14C" w14:textId="77777777" w:rsidTr="003471A2">
        <w:trPr>
          <w:trHeight w:val="225"/>
          <w:jc w:val="center"/>
        </w:trPr>
        <w:tc>
          <w:tcPr>
            <w:tcW w:w="5000" w:type="pct"/>
            <w:gridSpan w:val="12"/>
            <w:tcBorders>
              <w:top w:val="single" w:sz="4" w:space="0" w:color="365F91" w:themeColor="accent1" w:themeShade="BF"/>
            </w:tcBorders>
            <w:shd w:val="clear" w:color="auto" w:fill="FFFFFF" w:themeFill="background1"/>
          </w:tcPr>
          <w:p w14:paraId="03F3928E" w14:textId="228DC686" w:rsidR="00E75763" w:rsidRDefault="00E75763" w:rsidP="0003107E">
            <w:pPr>
              <w:spacing w:after="0" w:line="240" w:lineRule="auto"/>
              <w:jc w:val="both"/>
              <w:rPr>
                <w:rFonts w:ascii="Arial" w:eastAsiaTheme="minorHAnsi" w:hAnsi="Arial" w:cs="Arial"/>
                <w:sz w:val="16"/>
                <w:szCs w:val="16"/>
                <w:lang w:eastAsia="en-US"/>
              </w:rPr>
            </w:pPr>
            <w:r w:rsidRPr="0003107E">
              <w:rPr>
                <w:rFonts w:ascii="Arial" w:eastAsiaTheme="minorHAnsi" w:hAnsi="Arial" w:cs="Arial"/>
                <w:b/>
                <w:sz w:val="16"/>
                <w:szCs w:val="16"/>
                <w:lang w:val="es-ES" w:eastAsia="en-US"/>
              </w:rPr>
              <w:t>Fuente:</w:t>
            </w:r>
            <w:r w:rsidRPr="0003107E">
              <w:rPr>
                <w:rFonts w:ascii="Arial" w:eastAsiaTheme="minorHAnsi" w:hAnsi="Arial" w:cs="Arial"/>
                <w:sz w:val="16"/>
                <w:szCs w:val="16"/>
                <w:lang w:val="es-ES" w:eastAsia="en-US"/>
              </w:rPr>
              <w:t xml:space="preserve"> Realizado por la ASEQROO con base en las fichas técnicas de indicadores de </w:t>
            </w:r>
            <w:r w:rsidRPr="0003107E">
              <w:rPr>
                <w:rFonts w:ascii="Arial" w:eastAsiaTheme="minorHAnsi" w:hAnsi="Arial" w:cs="Arial"/>
                <w:sz w:val="16"/>
                <w:szCs w:val="16"/>
                <w:lang w:eastAsia="en-US"/>
              </w:rPr>
              <w:t xml:space="preserve">los </w:t>
            </w:r>
            <w:r w:rsidR="0003107E">
              <w:rPr>
                <w:rFonts w:ascii="Arial" w:eastAsiaTheme="minorHAnsi" w:hAnsi="Arial" w:cs="Arial"/>
                <w:sz w:val="16"/>
                <w:szCs w:val="16"/>
                <w:lang w:eastAsia="en-US"/>
              </w:rPr>
              <w:t>P</w:t>
            </w:r>
            <w:r w:rsidRPr="0003107E">
              <w:rPr>
                <w:rFonts w:ascii="Arial" w:eastAsiaTheme="minorHAnsi" w:hAnsi="Arial" w:cs="Arial"/>
                <w:sz w:val="16"/>
                <w:szCs w:val="16"/>
                <w:lang w:eastAsia="en-US"/>
              </w:rPr>
              <w:t xml:space="preserve">rogramas presupuestarios E005 y E010 del Ayuntamiento del </w:t>
            </w:r>
            <w:r w:rsidR="0003107E">
              <w:rPr>
                <w:rFonts w:ascii="Arial" w:eastAsiaTheme="minorHAnsi" w:hAnsi="Arial" w:cs="Arial"/>
                <w:sz w:val="16"/>
                <w:szCs w:val="16"/>
                <w:lang w:eastAsia="en-US"/>
              </w:rPr>
              <w:t>M</w:t>
            </w:r>
            <w:r w:rsidRPr="0003107E">
              <w:rPr>
                <w:rFonts w:ascii="Arial" w:eastAsiaTheme="minorHAnsi" w:hAnsi="Arial" w:cs="Arial"/>
                <w:sz w:val="16"/>
                <w:szCs w:val="16"/>
                <w:lang w:eastAsia="en-US"/>
              </w:rPr>
              <w:t>unicipio de Felipe Carrillo Puerto</w:t>
            </w:r>
            <w:r w:rsidR="00D14061">
              <w:rPr>
                <w:rFonts w:ascii="Arial" w:eastAsiaTheme="minorHAnsi" w:hAnsi="Arial" w:cs="Arial"/>
                <w:sz w:val="16"/>
                <w:szCs w:val="16"/>
                <w:lang w:eastAsia="en-US"/>
              </w:rPr>
              <w:t xml:space="preserve"> </w:t>
            </w:r>
            <w:r w:rsidR="00D14061" w:rsidRPr="007B0193">
              <w:rPr>
                <w:rFonts w:ascii="Arial" w:hAnsi="Arial" w:cs="Arial"/>
                <w:bCs/>
                <w:sz w:val="14"/>
                <w:szCs w:val="14"/>
              </w:rPr>
              <w:t xml:space="preserve">y conforme a </w:t>
            </w:r>
            <w:r w:rsidR="00D14061" w:rsidRPr="007B0193">
              <w:rPr>
                <w:rFonts w:ascii="Arial" w:hAnsi="Arial" w:cs="Arial"/>
                <w:sz w:val="14"/>
                <w:szCs w:val="14"/>
                <w:lang w:val="es-ES"/>
              </w:rPr>
              <w:t xml:space="preserve">la Guía para el diseño de la Matriz de Indicadores para Resultados de la SHCP, la Guía para el Diseño de Indicadores estratégicos de la SHCP </w:t>
            </w:r>
            <w:r w:rsidR="00D14061" w:rsidRPr="007B0193">
              <w:rPr>
                <w:rFonts w:ascii="Arial" w:hAnsi="Arial" w:cs="Arial"/>
                <w:bCs/>
                <w:sz w:val="14"/>
                <w:szCs w:val="14"/>
                <w:lang w:val="es-ES"/>
              </w:rPr>
              <w:t xml:space="preserve">y el </w:t>
            </w:r>
            <w:r w:rsidR="00D14061" w:rsidRPr="007B0193">
              <w:rPr>
                <w:rFonts w:ascii="Arial" w:hAnsi="Arial" w:cs="Arial"/>
                <w:bCs/>
                <w:sz w:val="14"/>
                <w:szCs w:val="14"/>
              </w:rPr>
              <w:t>Manual para el Diseño y la Construcción de Indi</w:t>
            </w:r>
            <w:r w:rsidR="00D14061">
              <w:rPr>
                <w:rFonts w:ascii="Arial" w:hAnsi="Arial" w:cs="Arial"/>
                <w:bCs/>
                <w:sz w:val="14"/>
                <w:szCs w:val="14"/>
              </w:rPr>
              <w:t>cadores del CONEVAL.</w:t>
            </w:r>
          </w:p>
          <w:p w14:paraId="284629D6" w14:textId="3B30E23A" w:rsidR="00D14061" w:rsidRPr="0003107E" w:rsidRDefault="00D14061" w:rsidP="00D14061">
            <w:pPr>
              <w:spacing w:after="0" w:line="240" w:lineRule="auto"/>
              <w:jc w:val="both"/>
              <w:rPr>
                <w:rFonts w:ascii="Arial" w:eastAsiaTheme="minorHAnsi" w:hAnsi="Arial" w:cs="Arial"/>
                <w:sz w:val="16"/>
                <w:szCs w:val="16"/>
                <w:lang w:val="es-ES" w:eastAsia="en-US"/>
              </w:rPr>
            </w:pPr>
            <w:r w:rsidRPr="007B0193">
              <w:rPr>
                <w:rFonts w:ascii="Arial" w:hAnsi="Arial" w:cs="Arial"/>
                <w:b/>
                <w:sz w:val="14"/>
                <w:szCs w:val="14"/>
                <w:lang w:val="es-ES"/>
              </w:rPr>
              <w:t xml:space="preserve">Nota: </w:t>
            </w:r>
            <w:r w:rsidRPr="007B0193">
              <w:rPr>
                <w:rFonts w:ascii="Arial" w:hAnsi="Arial" w:cs="Arial"/>
                <w:sz w:val="14"/>
                <w:szCs w:val="14"/>
                <w:lang w:val="es-ES"/>
              </w:rPr>
              <w:t xml:space="preserve">Las MIR </w:t>
            </w:r>
            <w:r>
              <w:rPr>
                <w:rFonts w:ascii="Arial" w:hAnsi="Arial" w:cs="Arial"/>
                <w:sz w:val="14"/>
                <w:szCs w:val="14"/>
                <w:lang w:val="es-ES"/>
              </w:rPr>
              <w:t xml:space="preserve">analizadas </w:t>
            </w:r>
            <w:r w:rsidRPr="007B0193">
              <w:rPr>
                <w:rFonts w:ascii="Arial" w:hAnsi="Arial" w:cs="Arial"/>
                <w:sz w:val="14"/>
                <w:szCs w:val="14"/>
                <w:lang w:val="es-ES"/>
              </w:rPr>
              <w:t xml:space="preserve">se integraron con </w:t>
            </w:r>
            <w:r>
              <w:rPr>
                <w:rFonts w:ascii="Arial" w:hAnsi="Arial" w:cs="Arial"/>
                <w:sz w:val="14"/>
                <w:szCs w:val="14"/>
                <w:lang w:val="es-ES"/>
              </w:rPr>
              <w:t>60</w:t>
            </w:r>
            <w:r w:rsidRPr="007B0193">
              <w:rPr>
                <w:rFonts w:ascii="Arial" w:hAnsi="Arial" w:cs="Arial"/>
                <w:sz w:val="14"/>
                <w:szCs w:val="14"/>
                <w:lang w:val="es-ES"/>
              </w:rPr>
              <w:t xml:space="preserve"> </w:t>
            </w:r>
            <w:r>
              <w:rPr>
                <w:rFonts w:ascii="Arial" w:hAnsi="Arial" w:cs="Arial"/>
                <w:sz w:val="14"/>
                <w:szCs w:val="14"/>
                <w:lang w:val="es-ES"/>
              </w:rPr>
              <w:t>objetivos y 61</w:t>
            </w:r>
            <w:r w:rsidRPr="007B0193">
              <w:rPr>
                <w:rFonts w:ascii="Arial" w:hAnsi="Arial" w:cs="Arial"/>
                <w:sz w:val="14"/>
                <w:szCs w:val="14"/>
                <w:lang w:val="es-ES"/>
              </w:rPr>
              <w:t xml:space="preserve"> indicadores, considerando que </w:t>
            </w:r>
            <w:r>
              <w:rPr>
                <w:rFonts w:ascii="Arial" w:hAnsi="Arial" w:cs="Arial"/>
                <w:sz w:val="14"/>
                <w:szCs w:val="14"/>
                <w:lang w:val="es-ES"/>
              </w:rPr>
              <w:t>la actividad</w:t>
            </w:r>
            <w:r w:rsidRPr="00C41B81">
              <w:rPr>
                <w:rFonts w:ascii="Arial" w:eastAsiaTheme="minorHAnsi" w:hAnsi="Arial" w:cs="Arial"/>
                <w:bCs/>
                <w:sz w:val="14"/>
                <w:szCs w:val="14"/>
                <w:lang w:val="es-ES" w:eastAsia="en-US"/>
              </w:rPr>
              <w:t xml:space="preserve"> 1.1.4.3</w:t>
            </w:r>
            <w:r>
              <w:rPr>
                <w:rFonts w:ascii="Arial" w:hAnsi="Arial" w:cs="Arial"/>
                <w:sz w:val="14"/>
                <w:szCs w:val="14"/>
                <w:lang w:val="es-ES"/>
              </w:rPr>
              <w:t xml:space="preserve"> </w:t>
            </w:r>
            <w:r w:rsidRPr="007B0193">
              <w:rPr>
                <w:rFonts w:ascii="Arial" w:hAnsi="Arial" w:cs="Arial"/>
                <w:sz w:val="14"/>
                <w:szCs w:val="14"/>
                <w:lang w:val="es-ES"/>
              </w:rPr>
              <w:t>del Pp E005 se vinculó con dos indicadores</w:t>
            </w:r>
            <w:r>
              <w:rPr>
                <w:rFonts w:ascii="Arial" w:hAnsi="Arial" w:cs="Arial"/>
                <w:sz w:val="14"/>
                <w:szCs w:val="14"/>
                <w:lang w:val="es-ES"/>
              </w:rPr>
              <w:t>.</w:t>
            </w:r>
          </w:p>
        </w:tc>
      </w:tr>
    </w:tbl>
    <w:p w14:paraId="077BF12C" w14:textId="4EA7D9FE" w:rsidR="00E75763" w:rsidRDefault="00E75763" w:rsidP="00A84A44">
      <w:pPr>
        <w:spacing w:before="240"/>
        <w:jc w:val="both"/>
        <w:rPr>
          <w:rFonts w:ascii="Arial" w:eastAsia="Calibri" w:hAnsi="Arial" w:cs="Arial"/>
          <w:noProof/>
          <w:lang w:eastAsia="en-US"/>
        </w:rPr>
      </w:pPr>
      <w:r w:rsidRPr="00F50F51">
        <w:rPr>
          <w:rFonts w:ascii="Arial" w:eastAsiaTheme="minorHAnsi" w:hAnsi="Arial" w:cs="Arial"/>
          <w:sz w:val="24"/>
          <w:lang w:val="es-ES" w:eastAsia="en-US"/>
        </w:rPr>
        <w:t xml:space="preserve">De los 61 indicadores, aproximadamente el 18% (11) de ellos resultaron con el </w:t>
      </w:r>
      <w:r w:rsidRPr="00F50F51">
        <w:rPr>
          <w:rFonts w:ascii="Arial" w:eastAsiaTheme="minorHAnsi" w:hAnsi="Arial" w:cs="Arial"/>
          <w:b/>
          <w:sz w:val="24"/>
          <w:lang w:val="es-ES" w:eastAsia="en-US"/>
        </w:rPr>
        <w:t>nombre</w:t>
      </w:r>
      <w:r w:rsidRPr="00F50F51">
        <w:rPr>
          <w:rFonts w:ascii="Arial" w:eastAsiaTheme="minorHAnsi" w:hAnsi="Arial" w:cs="Arial"/>
          <w:sz w:val="24"/>
          <w:lang w:val="es-ES" w:eastAsia="en-US"/>
        </w:rPr>
        <w:t xml:space="preserve"> adecuado y el 82% (50) fueron inadecuados, debido a que no se relaciona el nombre del indicador con lo que se desea medir, con respecto al objetivo planteado o se encuentran expresados de manera general</w:t>
      </w:r>
      <w:r w:rsidRPr="00BE569D">
        <w:rPr>
          <w:rFonts w:ascii="Arial" w:eastAsiaTheme="minorHAnsi" w:hAnsi="Arial" w:cs="Arial"/>
          <w:lang w:val="es-ES" w:eastAsia="en-US"/>
        </w:rPr>
        <w:t>.</w:t>
      </w:r>
      <w:r w:rsidRPr="00BE569D">
        <w:rPr>
          <w:rFonts w:ascii="Arial" w:eastAsia="Calibri" w:hAnsi="Arial" w:cs="Arial"/>
          <w:noProof/>
          <w:lang w:eastAsia="en-US"/>
        </w:rPr>
        <w:t xml:space="preserve"> </w:t>
      </w:r>
    </w:p>
    <w:p w14:paraId="482DB317" w14:textId="12A4B593" w:rsidR="001225FD" w:rsidRDefault="001225FD" w:rsidP="00A16F31">
      <w:pPr>
        <w:spacing w:after="0" w:line="240" w:lineRule="auto"/>
        <w:jc w:val="center"/>
        <w:rPr>
          <w:rFonts w:ascii="Arial" w:eastAsia="Calibri" w:hAnsi="Arial" w:cs="Arial"/>
          <w:b/>
          <w:noProof/>
          <w:sz w:val="20"/>
          <w:szCs w:val="18"/>
          <w:lang w:eastAsia="en-US"/>
        </w:rPr>
      </w:pPr>
      <w:r>
        <w:rPr>
          <w:rFonts w:ascii="Arial" w:eastAsia="Calibri" w:hAnsi="Arial" w:cs="Arial"/>
          <w:b/>
          <w:noProof/>
          <w:sz w:val="20"/>
          <w:szCs w:val="18"/>
          <w:lang w:eastAsia="en-US"/>
        </w:rPr>
        <w:t>Tabla 7</w:t>
      </w:r>
      <w:r w:rsidRPr="00C41B81">
        <w:rPr>
          <w:rFonts w:ascii="Arial" w:eastAsia="Calibri" w:hAnsi="Arial" w:cs="Arial"/>
          <w:b/>
          <w:noProof/>
          <w:sz w:val="20"/>
          <w:szCs w:val="18"/>
          <w:lang w:eastAsia="en-US"/>
        </w:rPr>
        <w:t>. Ejemplos de indicadores que carecen de relación con el resumen narrativo o se expresan de forma general.</w:t>
      </w:r>
    </w:p>
    <w:p w14:paraId="53D69042" w14:textId="77777777" w:rsidR="00A16F31" w:rsidRPr="00D14061" w:rsidRDefault="00A16F31" w:rsidP="00A16F31">
      <w:pPr>
        <w:spacing w:after="0" w:line="240" w:lineRule="auto"/>
        <w:jc w:val="center"/>
        <w:rPr>
          <w:rFonts w:ascii="Arial" w:eastAsia="Calibri" w:hAnsi="Arial" w:cs="Arial"/>
          <w:b/>
          <w:noProof/>
          <w:sz w:val="6"/>
          <w:szCs w:val="6"/>
          <w:lang w:eastAsia="en-US"/>
        </w:rPr>
      </w:pPr>
    </w:p>
    <w:tbl>
      <w:tblPr>
        <w:tblW w:w="5000" w:type="pct"/>
        <w:jc w:val="center"/>
        <w:tblBorders>
          <w:insideH w:val="single" w:sz="4" w:space="0" w:color="auto"/>
          <w:insideV w:val="single" w:sz="4" w:space="0" w:color="auto"/>
        </w:tblBorders>
        <w:shd w:val="clear" w:color="auto" w:fill="FFFFFF" w:themeFill="background1"/>
        <w:tblLook w:val="04A0" w:firstRow="1" w:lastRow="0" w:firstColumn="1" w:lastColumn="0" w:noHBand="0" w:noVBand="1"/>
      </w:tblPr>
      <w:tblGrid>
        <w:gridCol w:w="3400"/>
        <w:gridCol w:w="5814"/>
      </w:tblGrid>
      <w:tr w:rsidR="001225FD" w:rsidRPr="00F50F51" w14:paraId="06F9F9FC" w14:textId="77777777" w:rsidTr="00A16F31">
        <w:trPr>
          <w:trHeight w:val="246"/>
          <w:tblHeader/>
          <w:jc w:val="center"/>
        </w:trPr>
        <w:tc>
          <w:tcPr>
            <w:tcW w:w="1845" w:type="pct"/>
            <w:tcBorders>
              <w:top w:val="single" w:sz="4" w:space="0" w:color="auto"/>
              <w:bottom w:val="single" w:sz="4" w:space="0" w:color="auto"/>
            </w:tcBorders>
            <w:shd w:val="clear" w:color="auto" w:fill="DBE5F1" w:themeFill="accent1" w:themeFillTint="33"/>
          </w:tcPr>
          <w:p w14:paraId="1C3C5AD7" w14:textId="77777777" w:rsidR="001225FD" w:rsidRPr="00153FB6" w:rsidRDefault="001225FD" w:rsidP="003471A2">
            <w:pPr>
              <w:tabs>
                <w:tab w:val="left" w:pos="1515"/>
              </w:tabs>
              <w:spacing w:after="0" w:line="288" w:lineRule="auto"/>
              <w:jc w:val="both"/>
              <w:rPr>
                <w:rFonts w:ascii="Arial" w:hAnsi="Arial" w:cs="Arial"/>
                <w:b/>
                <w:sz w:val="18"/>
                <w:szCs w:val="18"/>
                <w:lang w:eastAsia="en-US"/>
              </w:rPr>
            </w:pPr>
            <w:r w:rsidRPr="00153FB6">
              <w:rPr>
                <w:rFonts w:ascii="Arial" w:hAnsi="Arial" w:cs="Arial"/>
                <w:b/>
                <w:sz w:val="18"/>
                <w:szCs w:val="18"/>
                <w:lang w:eastAsia="en-US"/>
              </w:rPr>
              <w:t>Programa presupuestario / Nivel / Resumen narrativo</w:t>
            </w:r>
          </w:p>
        </w:tc>
        <w:tc>
          <w:tcPr>
            <w:tcW w:w="3155" w:type="pct"/>
            <w:tcBorders>
              <w:top w:val="single" w:sz="4" w:space="0" w:color="auto"/>
              <w:bottom w:val="single" w:sz="4" w:space="0" w:color="auto"/>
            </w:tcBorders>
            <w:shd w:val="clear" w:color="auto" w:fill="DBE5F1" w:themeFill="accent1" w:themeFillTint="33"/>
            <w:vAlign w:val="center"/>
          </w:tcPr>
          <w:p w14:paraId="5275A9A5" w14:textId="77777777" w:rsidR="001225FD" w:rsidRPr="00153FB6" w:rsidRDefault="001225FD" w:rsidP="003471A2">
            <w:pPr>
              <w:tabs>
                <w:tab w:val="left" w:pos="1515"/>
              </w:tabs>
              <w:spacing w:after="0" w:line="288" w:lineRule="auto"/>
              <w:jc w:val="center"/>
              <w:rPr>
                <w:rFonts w:ascii="Arial" w:hAnsi="Arial" w:cs="Arial"/>
                <w:b/>
                <w:sz w:val="18"/>
                <w:szCs w:val="18"/>
                <w:lang w:eastAsia="en-US"/>
              </w:rPr>
            </w:pPr>
            <w:r w:rsidRPr="00153FB6">
              <w:rPr>
                <w:rFonts w:ascii="Arial" w:hAnsi="Arial" w:cs="Arial"/>
                <w:b/>
                <w:sz w:val="18"/>
                <w:szCs w:val="18"/>
                <w:lang w:eastAsia="en-US"/>
              </w:rPr>
              <w:t>Indicador establecido</w:t>
            </w:r>
          </w:p>
        </w:tc>
      </w:tr>
      <w:tr w:rsidR="001225FD" w:rsidRPr="00F50F51" w14:paraId="4BCE54AA" w14:textId="77777777" w:rsidTr="00A16F31">
        <w:trPr>
          <w:trHeight w:val="454"/>
          <w:jc w:val="center"/>
        </w:trPr>
        <w:tc>
          <w:tcPr>
            <w:tcW w:w="1845" w:type="pct"/>
            <w:tcBorders>
              <w:top w:val="single" w:sz="4" w:space="0" w:color="auto"/>
              <w:bottom w:val="single" w:sz="4" w:space="0" w:color="808080" w:themeColor="background1" w:themeShade="80"/>
              <w:right w:val="single" w:sz="4" w:space="0" w:color="808080" w:themeColor="background1" w:themeShade="80"/>
            </w:tcBorders>
            <w:shd w:val="clear" w:color="auto" w:fill="FFFFFF" w:themeFill="background1"/>
            <w:vAlign w:val="center"/>
          </w:tcPr>
          <w:p w14:paraId="3EF7E042" w14:textId="77777777" w:rsidR="001225FD" w:rsidRPr="00F50F51" w:rsidRDefault="001225FD" w:rsidP="003471A2">
            <w:pPr>
              <w:tabs>
                <w:tab w:val="left" w:pos="1515"/>
              </w:tabs>
              <w:spacing w:after="0" w:line="288" w:lineRule="auto"/>
              <w:jc w:val="both"/>
              <w:rPr>
                <w:rFonts w:ascii="Arial" w:hAnsi="Arial" w:cs="Arial"/>
                <w:sz w:val="18"/>
                <w:szCs w:val="18"/>
                <w:lang w:eastAsia="en-US"/>
              </w:rPr>
            </w:pPr>
            <w:r w:rsidRPr="00F50F51">
              <w:rPr>
                <w:rFonts w:ascii="Arial" w:eastAsiaTheme="minorHAnsi" w:hAnsi="Arial" w:cs="Arial"/>
                <w:sz w:val="18"/>
                <w:szCs w:val="18"/>
                <w:lang w:eastAsia="en-US"/>
              </w:rPr>
              <w:t>E005 / Fin / C</w:t>
            </w:r>
            <w:r w:rsidRPr="00F50F51">
              <w:rPr>
                <w:rFonts w:ascii="Arial" w:eastAsiaTheme="minorHAnsi" w:hAnsi="Arial" w:cs="Arial"/>
                <w:bCs/>
                <w:color w:val="000000"/>
                <w:sz w:val="18"/>
                <w:szCs w:val="18"/>
                <w:lang w:eastAsia="en-US"/>
              </w:rPr>
              <w:t>ontribuir al desarrollo humano integral del municipio de Felipe Carrillo Puerto mediante la atención inclusiva de grupos vulnerables</w:t>
            </w:r>
          </w:p>
        </w:tc>
        <w:tc>
          <w:tcPr>
            <w:tcW w:w="3155" w:type="pct"/>
            <w:tcBorders>
              <w:top w:val="single" w:sz="4" w:space="0" w:color="auto"/>
              <w:left w:val="single" w:sz="4" w:space="0" w:color="808080" w:themeColor="background1" w:themeShade="80"/>
              <w:bottom w:val="single" w:sz="4" w:space="0" w:color="808080" w:themeColor="background1" w:themeShade="80"/>
            </w:tcBorders>
            <w:shd w:val="clear" w:color="auto" w:fill="FFFFFF" w:themeFill="background1"/>
          </w:tcPr>
          <w:p w14:paraId="65085AC0" w14:textId="1A4CEA84" w:rsidR="001225FD" w:rsidRPr="00F50F51" w:rsidRDefault="001225FD" w:rsidP="003471A2">
            <w:pPr>
              <w:spacing w:after="0" w:line="288" w:lineRule="auto"/>
              <w:jc w:val="both"/>
              <w:rPr>
                <w:rFonts w:ascii="Arial" w:eastAsiaTheme="minorHAnsi" w:hAnsi="Arial" w:cs="Arial"/>
                <w:sz w:val="18"/>
                <w:szCs w:val="18"/>
                <w:lang w:eastAsia="en-US"/>
              </w:rPr>
            </w:pPr>
            <w:r w:rsidRPr="00F50F51">
              <w:rPr>
                <w:rFonts w:ascii="Arial" w:hAnsi="Arial" w:cs="Arial"/>
                <w:b/>
                <w:color w:val="22193B"/>
                <w:sz w:val="18"/>
                <w:szCs w:val="18"/>
                <w:lang w:eastAsia="en-US"/>
              </w:rPr>
              <w:t>Indicador</w:t>
            </w:r>
            <w:r w:rsidRPr="00F50F51">
              <w:rPr>
                <w:rFonts w:ascii="Arial" w:eastAsiaTheme="minorHAnsi" w:hAnsi="Arial" w:cs="Arial"/>
                <w:b/>
                <w:bCs/>
                <w:color w:val="000000"/>
                <w:sz w:val="18"/>
                <w:szCs w:val="18"/>
                <w:lang w:eastAsia="en-US"/>
              </w:rPr>
              <w:t>:</w:t>
            </w:r>
            <w:r w:rsidRPr="00F50F51">
              <w:rPr>
                <w:rFonts w:ascii="Arial" w:eastAsiaTheme="minorHAnsi" w:hAnsi="Arial" w:cs="Arial"/>
                <w:bCs/>
                <w:color w:val="000000"/>
                <w:sz w:val="18"/>
                <w:szCs w:val="18"/>
                <w:lang w:eastAsia="en-US"/>
              </w:rPr>
              <w:t xml:space="preserve"> Porcentaje de cobertura de beneficiarios.</w:t>
            </w:r>
            <w:r w:rsidR="007436E8" w:rsidRPr="00F50F51">
              <w:rPr>
                <w:rFonts w:ascii="Arial" w:eastAsiaTheme="minorHAnsi" w:hAnsi="Arial" w:cs="Arial"/>
                <w:sz w:val="18"/>
                <w:szCs w:val="18"/>
                <w:lang w:eastAsia="en-US"/>
              </w:rPr>
              <w:t xml:space="preserve"> </w:t>
            </w:r>
          </w:p>
          <w:p w14:paraId="0C8E57E3" w14:textId="77777777" w:rsidR="001225FD" w:rsidRPr="00F50F51" w:rsidRDefault="001225FD" w:rsidP="003471A2">
            <w:pPr>
              <w:spacing w:after="0" w:line="288"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El nombre del indicador no expresa la denominación precisa con la que se relaciona el indicador (cobertura de beneficiarios) con respecto al objetivo asociado (atención inclusiva de grupos vulnerables), resultando además en una expresión genérica (beneficiarios)</w:t>
            </w:r>
            <w:r w:rsidRPr="00F50F51">
              <w:rPr>
                <w:rFonts w:ascii="Arial" w:eastAsiaTheme="minorHAnsi" w:hAnsi="Arial" w:cs="Arial"/>
                <w:bCs/>
                <w:sz w:val="18"/>
                <w:szCs w:val="18"/>
                <w:lang w:eastAsia="en-US"/>
              </w:rPr>
              <w:t>.</w:t>
            </w:r>
          </w:p>
        </w:tc>
      </w:tr>
      <w:tr w:rsidR="001225FD" w:rsidRPr="00F50F51" w14:paraId="0E3855F1" w14:textId="77777777" w:rsidTr="00A16F31">
        <w:trPr>
          <w:trHeight w:val="1144"/>
          <w:jc w:val="center"/>
        </w:trPr>
        <w:tc>
          <w:tcPr>
            <w:tcW w:w="1845" w:type="pct"/>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4592D640" w14:textId="77777777" w:rsidR="001225FD" w:rsidRPr="00F50F51" w:rsidRDefault="001225FD" w:rsidP="003471A2">
            <w:pPr>
              <w:spacing w:after="0"/>
              <w:rPr>
                <w:rFonts w:ascii="Arial" w:eastAsiaTheme="minorHAnsi" w:hAnsi="Arial" w:cs="Arial"/>
                <w:sz w:val="18"/>
                <w:szCs w:val="18"/>
                <w:lang w:eastAsia="en-US"/>
              </w:rPr>
            </w:pPr>
            <w:r w:rsidRPr="00F50F51">
              <w:rPr>
                <w:rFonts w:ascii="Arial" w:eastAsiaTheme="minorHAnsi" w:hAnsi="Arial" w:cs="Arial"/>
                <w:sz w:val="18"/>
                <w:szCs w:val="18"/>
                <w:lang w:eastAsia="en-US"/>
              </w:rPr>
              <w:t>E005 / Componente 1 / Empoderamiento de la mujer.</w:t>
            </w:r>
          </w:p>
        </w:tc>
        <w:tc>
          <w:tcPr>
            <w:tcW w:w="3155" w:type="pct"/>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FFF" w:themeFill="background1"/>
          </w:tcPr>
          <w:p w14:paraId="2D321C95" w14:textId="0F680D7C" w:rsidR="001225FD" w:rsidRPr="00F50F51" w:rsidRDefault="001225FD" w:rsidP="003471A2">
            <w:pPr>
              <w:spacing w:after="0" w:line="259" w:lineRule="auto"/>
              <w:jc w:val="both"/>
              <w:rPr>
                <w:rFonts w:ascii="Arial" w:eastAsiaTheme="minorHAnsi" w:hAnsi="Arial" w:cs="Arial"/>
                <w:sz w:val="18"/>
                <w:szCs w:val="18"/>
                <w:lang w:eastAsia="en-US"/>
              </w:rPr>
            </w:pPr>
            <w:r w:rsidRPr="00F50F51">
              <w:rPr>
                <w:rFonts w:ascii="Arial" w:hAnsi="Arial" w:cs="Arial"/>
                <w:b/>
                <w:color w:val="22193B"/>
                <w:sz w:val="18"/>
                <w:szCs w:val="18"/>
                <w:lang w:eastAsia="en-US"/>
              </w:rPr>
              <w:t>Indicador:</w:t>
            </w:r>
            <w:r w:rsidRPr="00F50F51">
              <w:rPr>
                <w:rFonts w:ascii="Arial" w:hAnsi="Arial" w:cs="Arial"/>
                <w:color w:val="22193B"/>
                <w:sz w:val="18"/>
                <w:szCs w:val="18"/>
                <w:lang w:eastAsia="en-US"/>
              </w:rPr>
              <w:t xml:space="preserve"> </w:t>
            </w:r>
            <w:r w:rsidR="00D14061">
              <w:rPr>
                <w:rFonts w:ascii="Arial" w:hAnsi="Arial" w:cs="Arial"/>
                <w:color w:val="22193B"/>
                <w:sz w:val="18"/>
                <w:szCs w:val="18"/>
                <w:lang w:eastAsia="en-US"/>
              </w:rPr>
              <w:t>P</w:t>
            </w:r>
            <w:r w:rsidRPr="00F50F51">
              <w:rPr>
                <w:rFonts w:ascii="Arial" w:eastAsiaTheme="minorHAnsi" w:hAnsi="Arial" w:cs="Arial"/>
                <w:sz w:val="18"/>
                <w:szCs w:val="18"/>
                <w:lang w:eastAsia="en-US"/>
              </w:rPr>
              <w:t>orcentaje de eventos realizados.</w:t>
            </w:r>
          </w:p>
          <w:p w14:paraId="767F56F8" w14:textId="77777777" w:rsidR="001225FD" w:rsidRPr="00F50F51" w:rsidRDefault="001225FD" w:rsidP="003471A2">
            <w:pPr>
              <w:spacing w:after="0" w:line="259"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El nombre del indicador resulta inadecuado, considerando que no expresa la denominación precisa con la que se relaciona el indicador (eventos realizados) y el objetivo asociado (empoderamiento de la mujer) resultando además en una expresión genérica (eventos realizados).</w:t>
            </w:r>
          </w:p>
        </w:tc>
      </w:tr>
      <w:tr w:rsidR="001225FD" w:rsidRPr="00F50F51" w14:paraId="6C828BBE" w14:textId="77777777" w:rsidTr="00A16F31">
        <w:trPr>
          <w:trHeight w:val="1052"/>
          <w:jc w:val="center"/>
        </w:trPr>
        <w:tc>
          <w:tcPr>
            <w:tcW w:w="1845" w:type="pct"/>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2245BD1E" w14:textId="7B15C4DE" w:rsidR="001225FD" w:rsidRPr="00F50F51" w:rsidRDefault="001225FD" w:rsidP="00D14061">
            <w:pPr>
              <w:spacing w:after="0"/>
              <w:jc w:val="both"/>
              <w:rPr>
                <w:rFonts w:ascii="Arial" w:eastAsiaTheme="minorHAnsi" w:hAnsi="Arial" w:cs="Arial"/>
                <w:b/>
                <w:sz w:val="18"/>
                <w:szCs w:val="18"/>
                <w:lang w:eastAsia="en-US"/>
              </w:rPr>
            </w:pPr>
            <w:r w:rsidRPr="00F50F51">
              <w:rPr>
                <w:rFonts w:ascii="Arial" w:eastAsiaTheme="minorHAnsi" w:hAnsi="Arial" w:cs="Arial"/>
                <w:sz w:val="18"/>
                <w:szCs w:val="18"/>
                <w:lang w:eastAsia="en-US"/>
              </w:rPr>
              <w:t xml:space="preserve">E005 / Actividad 1.1 / </w:t>
            </w:r>
            <w:r w:rsidR="00D14061">
              <w:rPr>
                <w:rFonts w:ascii="Arial" w:eastAsiaTheme="minorHAnsi" w:hAnsi="Arial" w:cs="Arial"/>
                <w:sz w:val="18"/>
                <w:szCs w:val="18"/>
                <w:lang w:eastAsia="en-US"/>
              </w:rPr>
              <w:t>F</w:t>
            </w:r>
            <w:r w:rsidRPr="00F50F51">
              <w:rPr>
                <w:rFonts w:ascii="Arial" w:eastAsiaTheme="minorHAnsi" w:hAnsi="Arial" w:cs="Arial"/>
                <w:sz w:val="18"/>
                <w:szCs w:val="18"/>
                <w:lang w:eastAsia="en-US"/>
              </w:rPr>
              <w:t>ortalecimiento del a</w:t>
            </w:r>
            <w:r w:rsidR="00D14061">
              <w:rPr>
                <w:rFonts w:ascii="Arial" w:eastAsiaTheme="minorHAnsi" w:hAnsi="Arial" w:cs="Arial"/>
                <w:sz w:val="18"/>
                <w:szCs w:val="18"/>
                <w:lang w:eastAsia="en-US"/>
              </w:rPr>
              <w:t>lberge contra la violencia de gé</w:t>
            </w:r>
            <w:r w:rsidRPr="00F50F51">
              <w:rPr>
                <w:rFonts w:ascii="Arial" w:eastAsiaTheme="minorHAnsi" w:hAnsi="Arial" w:cs="Arial"/>
                <w:sz w:val="18"/>
                <w:szCs w:val="18"/>
                <w:lang w:eastAsia="en-US"/>
              </w:rPr>
              <w:t>nero.</w:t>
            </w:r>
          </w:p>
        </w:tc>
        <w:tc>
          <w:tcPr>
            <w:tcW w:w="3155" w:type="pct"/>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FFF" w:themeFill="background1"/>
          </w:tcPr>
          <w:p w14:paraId="6874F513" w14:textId="5BA40B34" w:rsidR="001225FD" w:rsidRPr="00F50F51" w:rsidRDefault="001225FD" w:rsidP="003471A2">
            <w:pPr>
              <w:spacing w:after="0" w:line="259" w:lineRule="auto"/>
              <w:jc w:val="both"/>
              <w:rPr>
                <w:rFonts w:ascii="Arial" w:eastAsiaTheme="minorHAnsi" w:hAnsi="Arial" w:cs="Arial"/>
                <w:sz w:val="18"/>
                <w:szCs w:val="18"/>
                <w:lang w:eastAsia="en-US"/>
              </w:rPr>
            </w:pPr>
            <w:r w:rsidRPr="00F50F51">
              <w:rPr>
                <w:rFonts w:ascii="Arial" w:hAnsi="Arial" w:cs="Arial"/>
                <w:b/>
                <w:color w:val="22193B"/>
                <w:sz w:val="18"/>
                <w:szCs w:val="18"/>
                <w:lang w:eastAsia="en-US"/>
              </w:rPr>
              <w:t xml:space="preserve">Indicador: </w:t>
            </w:r>
            <w:r w:rsidR="00D14061" w:rsidRPr="00D14061">
              <w:rPr>
                <w:rFonts w:ascii="Arial" w:hAnsi="Arial" w:cs="Arial"/>
                <w:color w:val="22193B"/>
                <w:sz w:val="18"/>
                <w:szCs w:val="18"/>
                <w:lang w:eastAsia="en-US"/>
              </w:rPr>
              <w:t>P</w:t>
            </w:r>
            <w:r w:rsidRPr="00F50F51">
              <w:rPr>
                <w:rFonts w:ascii="Arial" w:hAnsi="Arial" w:cs="Arial"/>
                <w:color w:val="22193B"/>
                <w:sz w:val="18"/>
                <w:szCs w:val="18"/>
                <w:lang w:eastAsia="en-US"/>
              </w:rPr>
              <w:t>orcentaje de capacidad de asilo.</w:t>
            </w:r>
            <w:r w:rsidRPr="00F50F51">
              <w:rPr>
                <w:rFonts w:ascii="Arial" w:eastAsiaTheme="minorHAnsi" w:hAnsi="Arial" w:cs="Arial"/>
                <w:sz w:val="18"/>
                <w:szCs w:val="18"/>
                <w:lang w:eastAsia="en-US"/>
              </w:rPr>
              <w:t xml:space="preserve"> </w:t>
            </w:r>
          </w:p>
          <w:p w14:paraId="69EAB730" w14:textId="77777777" w:rsidR="001225FD" w:rsidRPr="00F50F51" w:rsidRDefault="001225FD" w:rsidP="003471A2">
            <w:pPr>
              <w:spacing w:after="0" w:line="259"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El nombre del indicador resulta inadecuado, considera una variable (capacidad de asilo), que carece de efectos que establezcan una clara relación con el resumen narrativo (fortalecimiento del albergue)</w:t>
            </w:r>
          </w:p>
        </w:tc>
      </w:tr>
      <w:tr w:rsidR="001225FD" w:rsidRPr="00F50F51" w14:paraId="2085CD1C" w14:textId="77777777" w:rsidTr="00A16F31">
        <w:trPr>
          <w:trHeight w:val="327"/>
          <w:jc w:val="center"/>
        </w:trPr>
        <w:tc>
          <w:tcPr>
            <w:tcW w:w="1845" w:type="pct"/>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6737FA06" w14:textId="77777777" w:rsidR="001225FD" w:rsidRPr="00F50F51" w:rsidRDefault="001225FD" w:rsidP="003471A2">
            <w:pPr>
              <w:spacing w:after="0"/>
              <w:jc w:val="both"/>
              <w:rPr>
                <w:rFonts w:ascii="Arial" w:eastAsiaTheme="minorHAnsi" w:hAnsi="Arial" w:cs="Arial"/>
                <w:sz w:val="18"/>
                <w:szCs w:val="18"/>
                <w:lang w:eastAsia="en-US"/>
              </w:rPr>
            </w:pPr>
            <w:r w:rsidRPr="00F50F51">
              <w:rPr>
                <w:rFonts w:ascii="Arial" w:hAnsi="Arial" w:cs="Arial"/>
                <w:color w:val="22193B"/>
                <w:sz w:val="18"/>
                <w:szCs w:val="18"/>
                <w:lang w:eastAsia="en-US"/>
              </w:rPr>
              <w:lastRenderedPageBreak/>
              <w:t>E010 / Actividad 1.1.3.4 / Realización de ferias del empleo en comunidades del municipio.</w:t>
            </w:r>
          </w:p>
        </w:tc>
        <w:tc>
          <w:tcPr>
            <w:tcW w:w="3155" w:type="pct"/>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FFF" w:themeFill="background1"/>
          </w:tcPr>
          <w:p w14:paraId="5EEC11A8" w14:textId="4FA4BBDD" w:rsidR="001225FD" w:rsidRPr="00F50F51" w:rsidRDefault="001225FD" w:rsidP="003471A2">
            <w:pPr>
              <w:spacing w:after="0" w:line="259" w:lineRule="auto"/>
              <w:jc w:val="both"/>
              <w:rPr>
                <w:rFonts w:ascii="Arial" w:hAnsi="Arial" w:cs="Arial"/>
                <w:color w:val="22193B"/>
                <w:sz w:val="18"/>
                <w:szCs w:val="18"/>
                <w:lang w:eastAsia="en-US"/>
              </w:rPr>
            </w:pPr>
            <w:r w:rsidRPr="00F50F51">
              <w:rPr>
                <w:rFonts w:ascii="Arial" w:hAnsi="Arial" w:cs="Arial"/>
                <w:b/>
                <w:color w:val="22193B"/>
                <w:sz w:val="18"/>
                <w:szCs w:val="18"/>
                <w:lang w:eastAsia="en-US"/>
              </w:rPr>
              <w:t xml:space="preserve">Indicador: </w:t>
            </w:r>
            <w:r w:rsidRPr="00F50F51">
              <w:rPr>
                <w:rFonts w:ascii="Arial" w:hAnsi="Arial" w:cs="Arial"/>
                <w:color w:val="22193B"/>
                <w:sz w:val="18"/>
                <w:szCs w:val="18"/>
                <w:lang w:eastAsia="en-US"/>
              </w:rPr>
              <w:t>Porce</w:t>
            </w:r>
            <w:r w:rsidR="007436E8" w:rsidRPr="00F50F51">
              <w:rPr>
                <w:rFonts w:ascii="Arial" w:hAnsi="Arial" w:cs="Arial"/>
                <w:color w:val="22193B"/>
                <w:sz w:val="18"/>
                <w:szCs w:val="18"/>
                <w:lang w:eastAsia="en-US"/>
              </w:rPr>
              <w:t>ntaje de comunidades visitadas.</w:t>
            </w:r>
          </w:p>
          <w:p w14:paraId="216E537E" w14:textId="77777777" w:rsidR="001225FD" w:rsidRPr="00F50F51" w:rsidRDefault="001225FD" w:rsidP="003471A2">
            <w:pPr>
              <w:spacing w:after="0" w:line="259" w:lineRule="auto"/>
              <w:jc w:val="both"/>
              <w:rPr>
                <w:rFonts w:ascii="Arial" w:hAnsi="Arial" w:cs="Arial"/>
                <w:b/>
                <w:color w:val="22193B"/>
                <w:sz w:val="18"/>
                <w:szCs w:val="18"/>
                <w:lang w:eastAsia="en-US"/>
              </w:rPr>
            </w:pPr>
            <w:r w:rsidRPr="00F50F51">
              <w:rPr>
                <w:rFonts w:ascii="Arial" w:hAnsi="Arial" w:cs="Arial"/>
                <w:color w:val="22193B"/>
                <w:sz w:val="18"/>
                <w:szCs w:val="18"/>
                <w:lang w:eastAsia="en-US"/>
              </w:rPr>
              <w:t>El nombre del indicador carece de relación con la realización de ferias del empleo como señala el objetivo asociado.</w:t>
            </w:r>
          </w:p>
        </w:tc>
      </w:tr>
      <w:tr w:rsidR="001225FD" w:rsidRPr="00F50F51" w14:paraId="779E08F8" w14:textId="77777777" w:rsidTr="00A16F31">
        <w:trPr>
          <w:trHeight w:val="842"/>
          <w:jc w:val="center"/>
        </w:trPr>
        <w:tc>
          <w:tcPr>
            <w:tcW w:w="1845" w:type="pct"/>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481A77D3" w14:textId="77777777" w:rsidR="001225FD" w:rsidRPr="00F50F51" w:rsidRDefault="001225FD" w:rsidP="003471A2">
            <w:pPr>
              <w:autoSpaceDE w:val="0"/>
              <w:autoSpaceDN w:val="0"/>
              <w:adjustRightInd w:val="0"/>
              <w:spacing w:after="0" w:line="259" w:lineRule="auto"/>
              <w:jc w:val="both"/>
              <w:rPr>
                <w:rFonts w:ascii="Arial" w:hAnsi="Arial" w:cs="Arial"/>
                <w:color w:val="22193B"/>
                <w:sz w:val="18"/>
                <w:szCs w:val="18"/>
                <w:lang w:eastAsia="en-US"/>
              </w:rPr>
            </w:pPr>
            <w:r w:rsidRPr="00F50F51">
              <w:rPr>
                <w:rFonts w:ascii="Arial" w:hAnsi="Arial" w:cs="Arial"/>
                <w:color w:val="22193B"/>
                <w:sz w:val="18"/>
                <w:szCs w:val="18"/>
                <w:lang w:eastAsia="en-US"/>
              </w:rPr>
              <w:t xml:space="preserve">E010 / Actividad 1.1.4.3 / Fomento y gestión para el establecimiento de ganadería agroecológica. </w:t>
            </w:r>
          </w:p>
        </w:tc>
        <w:tc>
          <w:tcPr>
            <w:tcW w:w="3155" w:type="pct"/>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FFF" w:themeFill="background1"/>
          </w:tcPr>
          <w:p w14:paraId="3A73AC86" w14:textId="77777777" w:rsidR="001225FD" w:rsidRPr="00F50F51" w:rsidRDefault="001225FD" w:rsidP="003471A2">
            <w:pPr>
              <w:spacing w:after="0" w:line="259" w:lineRule="auto"/>
              <w:jc w:val="both"/>
              <w:rPr>
                <w:rFonts w:ascii="Arial" w:eastAsiaTheme="minorHAnsi" w:hAnsi="Arial" w:cs="Arial"/>
                <w:sz w:val="18"/>
                <w:szCs w:val="18"/>
                <w:lang w:eastAsia="en-US"/>
              </w:rPr>
            </w:pPr>
            <w:r w:rsidRPr="00F50F51">
              <w:rPr>
                <w:rFonts w:ascii="Arial" w:hAnsi="Arial" w:cs="Arial"/>
                <w:b/>
                <w:color w:val="22193B"/>
                <w:sz w:val="18"/>
                <w:szCs w:val="18"/>
                <w:lang w:eastAsia="en-US"/>
              </w:rPr>
              <w:t xml:space="preserve">Indicador: </w:t>
            </w:r>
            <w:r w:rsidRPr="00F50F51">
              <w:rPr>
                <w:rFonts w:ascii="Arial" w:hAnsi="Arial" w:cs="Arial"/>
                <w:color w:val="22193B"/>
                <w:sz w:val="18"/>
                <w:szCs w:val="18"/>
                <w:lang w:eastAsia="en-US"/>
              </w:rPr>
              <w:t>Porcentaje de reforestaciones con diferentes especies realizadas en el municipio.</w:t>
            </w:r>
          </w:p>
          <w:p w14:paraId="02AE667A" w14:textId="77777777" w:rsidR="001225FD" w:rsidRPr="00F50F51" w:rsidRDefault="001225FD" w:rsidP="003471A2">
            <w:pPr>
              <w:tabs>
                <w:tab w:val="left" w:pos="1515"/>
              </w:tabs>
              <w:spacing w:after="0" w:line="288" w:lineRule="auto"/>
              <w:jc w:val="both"/>
              <w:rPr>
                <w:rFonts w:ascii="Arial" w:hAnsi="Arial" w:cs="Arial"/>
                <w:color w:val="22193B"/>
                <w:sz w:val="18"/>
                <w:szCs w:val="18"/>
                <w:lang w:eastAsia="en-US"/>
              </w:rPr>
            </w:pPr>
            <w:r w:rsidRPr="00F50F51">
              <w:rPr>
                <w:rFonts w:ascii="Arial" w:eastAsiaTheme="minorHAnsi" w:hAnsi="Arial" w:cs="Arial"/>
                <w:sz w:val="18"/>
                <w:szCs w:val="18"/>
                <w:lang w:eastAsia="en-US"/>
              </w:rPr>
              <w:t xml:space="preserve">El nombre del indicador considera “reforestaciones con diferentes especies”, en tanto que el objetivo define “establecimiento de ganadería agroecológica”, lo cual dificulta la compresión de la relación entre el resumen narrativo y el indicador. </w:t>
            </w:r>
          </w:p>
        </w:tc>
      </w:tr>
      <w:tr w:rsidR="001225FD" w:rsidRPr="00F50F51" w14:paraId="7C53643F" w14:textId="77777777" w:rsidTr="00A16F31">
        <w:trPr>
          <w:trHeight w:val="330"/>
          <w:jc w:val="center"/>
        </w:trPr>
        <w:tc>
          <w:tcPr>
            <w:tcW w:w="5000" w:type="pct"/>
            <w:gridSpan w:val="2"/>
            <w:tcBorders>
              <w:top w:val="single" w:sz="4" w:space="0" w:color="808080" w:themeColor="background1" w:themeShade="80"/>
            </w:tcBorders>
            <w:shd w:val="clear" w:color="auto" w:fill="FFFFFF" w:themeFill="background1"/>
          </w:tcPr>
          <w:p w14:paraId="04CB0A36" w14:textId="1B37AB60" w:rsidR="001225FD" w:rsidRPr="00F50F51" w:rsidRDefault="001225FD" w:rsidP="00D72800">
            <w:pPr>
              <w:autoSpaceDE w:val="0"/>
              <w:autoSpaceDN w:val="0"/>
              <w:adjustRightInd w:val="0"/>
              <w:spacing w:after="240" w:line="259" w:lineRule="auto"/>
              <w:jc w:val="both"/>
              <w:rPr>
                <w:rFonts w:ascii="Arial" w:hAnsi="Arial" w:cs="Arial"/>
                <w:color w:val="22193B"/>
                <w:sz w:val="14"/>
                <w:szCs w:val="18"/>
                <w:lang w:eastAsia="en-US"/>
              </w:rPr>
            </w:pPr>
            <w:r w:rsidRPr="00F50F51">
              <w:rPr>
                <w:rFonts w:ascii="Arial" w:eastAsiaTheme="minorHAnsi" w:hAnsi="Arial" w:cs="Arial"/>
                <w:b/>
                <w:sz w:val="14"/>
                <w:szCs w:val="18"/>
                <w:lang w:val="es-ES" w:eastAsia="en-US"/>
              </w:rPr>
              <w:t>Fuente</w:t>
            </w:r>
            <w:r w:rsidRPr="00F50F51">
              <w:rPr>
                <w:rFonts w:ascii="Arial" w:eastAsiaTheme="minorHAnsi" w:hAnsi="Arial" w:cs="Arial"/>
                <w:sz w:val="14"/>
                <w:szCs w:val="18"/>
                <w:lang w:val="es-ES" w:eastAsia="en-US"/>
              </w:rPr>
              <w:t xml:space="preserve">: Realizado por la ASEQROO con base en las fichas técnicas de indicadores de </w:t>
            </w:r>
            <w:r w:rsidRPr="00F50F51">
              <w:rPr>
                <w:rFonts w:ascii="Arial" w:eastAsiaTheme="minorHAnsi" w:hAnsi="Arial" w:cs="Arial"/>
                <w:sz w:val="14"/>
                <w:szCs w:val="18"/>
                <w:lang w:eastAsia="en-US"/>
              </w:rPr>
              <w:t xml:space="preserve">los </w:t>
            </w:r>
            <w:r w:rsidR="00D72800">
              <w:rPr>
                <w:rFonts w:ascii="Arial" w:eastAsiaTheme="minorHAnsi" w:hAnsi="Arial" w:cs="Arial"/>
                <w:sz w:val="14"/>
                <w:szCs w:val="18"/>
                <w:lang w:eastAsia="en-US"/>
              </w:rPr>
              <w:t>P</w:t>
            </w:r>
            <w:r w:rsidRPr="00F50F51">
              <w:rPr>
                <w:rFonts w:ascii="Arial" w:eastAsiaTheme="minorHAnsi" w:hAnsi="Arial" w:cs="Arial"/>
                <w:sz w:val="14"/>
                <w:szCs w:val="18"/>
                <w:lang w:eastAsia="en-US"/>
              </w:rPr>
              <w:t>rogramas presupuestarios E00</w:t>
            </w:r>
            <w:r w:rsidR="00FE2F0B">
              <w:rPr>
                <w:rFonts w:ascii="Arial" w:eastAsiaTheme="minorHAnsi" w:hAnsi="Arial" w:cs="Arial"/>
                <w:sz w:val="14"/>
                <w:szCs w:val="18"/>
                <w:lang w:eastAsia="en-US"/>
              </w:rPr>
              <w:t>5 y E010  del Ayuntamiento del M</w:t>
            </w:r>
            <w:r w:rsidRPr="00F50F51">
              <w:rPr>
                <w:rFonts w:ascii="Arial" w:eastAsiaTheme="minorHAnsi" w:hAnsi="Arial" w:cs="Arial"/>
                <w:sz w:val="14"/>
                <w:szCs w:val="18"/>
                <w:lang w:eastAsia="en-US"/>
              </w:rPr>
              <w:t>unicipio de Felipe Carrillo Puerto</w:t>
            </w:r>
            <w:r w:rsidRPr="00F50F51">
              <w:rPr>
                <w:rFonts w:ascii="Arial" w:eastAsiaTheme="minorHAnsi" w:hAnsi="Arial" w:cs="Arial"/>
                <w:sz w:val="14"/>
                <w:szCs w:val="18"/>
                <w:lang w:val="es-ES" w:eastAsia="en-US"/>
              </w:rPr>
              <w:t>.</w:t>
            </w:r>
          </w:p>
        </w:tc>
      </w:tr>
    </w:tbl>
    <w:p w14:paraId="2639D2A7" w14:textId="3B3A90D7" w:rsidR="001225FD" w:rsidRPr="00F50F51" w:rsidRDefault="001A6EFB" w:rsidP="00A16F31">
      <w:pPr>
        <w:spacing w:after="240"/>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R</w:t>
      </w:r>
      <w:r w:rsidR="001225FD" w:rsidRPr="00F50F51">
        <w:rPr>
          <w:rFonts w:ascii="Arial" w:eastAsiaTheme="minorHAnsi" w:hAnsi="Arial" w:cs="Arial"/>
          <w:sz w:val="24"/>
          <w:szCs w:val="24"/>
          <w:lang w:val="es-ES" w:eastAsia="en-US"/>
        </w:rPr>
        <w:t>espect</w:t>
      </w:r>
      <w:r>
        <w:rPr>
          <w:rFonts w:ascii="Arial" w:eastAsiaTheme="minorHAnsi" w:hAnsi="Arial" w:cs="Arial"/>
          <w:sz w:val="24"/>
          <w:szCs w:val="24"/>
          <w:lang w:val="es-ES" w:eastAsia="en-US"/>
        </w:rPr>
        <w:t>o</w:t>
      </w:r>
      <w:r w:rsidR="001225FD" w:rsidRPr="00F50F51">
        <w:rPr>
          <w:rFonts w:ascii="Arial" w:eastAsiaTheme="minorHAnsi" w:hAnsi="Arial" w:cs="Arial"/>
          <w:sz w:val="24"/>
          <w:szCs w:val="24"/>
          <w:lang w:val="es-ES" w:eastAsia="en-US"/>
        </w:rPr>
        <w:t xml:space="preserve"> a la </w:t>
      </w:r>
      <w:r w:rsidR="001225FD" w:rsidRPr="00F50F51">
        <w:rPr>
          <w:rFonts w:ascii="Arial" w:eastAsiaTheme="minorHAnsi" w:hAnsi="Arial" w:cs="Arial"/>
          <w:b/>
          <w:sz w:val="24"/>
          <w:szCs w:val="24"/>
          <w:lang w:val="es-ES" w:eastAsia="en-US"/>
        </w:rPr>
        <w:t xml:space="preserve">definición de </w:t>
      </w:r>
      <w:r>
        <w:rPr>
          <w:rFonts w:ascii="Arial" w:eastAsiaTheme="minorHAnsi" w:hAnsi="Arial" w:cs="Arial"/>
          <w:b/>
          <w:sz w:val="24"/>
          <w:szCs w:val="24"/>
          <w:lang w:val="es-ES" w:eastAsia="en-US"/>
        </w:rPr>
        <w:t>los indicadores analizados</w:t>
      </w:r>
      <w:r w:rsidR="001225FD" w:rsidRPr="00F50F51">
        <w:rPr>
          <w:rFonts w:ascii="Arial" w:eastAsiaTheme="minorHAnsi" w:hAnsi="Arial" w:cs="Arial"/>
          <w:sz w:val="24"/>
          <w:szCs w:val="24"/>
          <w:lang w:val="es-ES" w:eastAsia="en-US"/>
        </w:rPr>
        <w:t>, se determinó que, aproximadamente</w:t>
      </w:r>
      <w:r>
        <w:rPr>
          <w:rFonts w:ascii="Arial" w:eastAsiaTheme="minorHAnsi" w:hAnsi="Arial" w:cs="Arial"/>
          <w:sz w:val="24"/>
          <w:szCs w:val="24"/>
          <w:lang w:val="es-ES" w:eastAsia="en-US"/>
        </w:rPr>
        <w:t xml:space="preserve"> el</w:t>
      </w:r>
      <w:r w:rsidR="001225FD" w:rsidRPr="00F50F51">
        <w:rPr>
          <w:rFonts w:ascii="Arial" w:eastAsiaTheme="minorHAnsi" w:hAnsi="Arial" w:cs="Arial"/>
          <w:sz w:val="24"/>
          <w:szCs w:val="24"/>
          <w:lang w:val="es-ES" w:eastAsia="en-US"/>
        </w:rPr>
        <w:t xml:space="preserve"> 15% (9) </w:t>
      </w:r>
      <w:r>
        <w:rPr>
          <w:rFonts w:ascii="Arial" w:eastAsiaTheme="minorHAnsi" w:hAnsi="Arial" w:cs="Arial"/>
          <w:sz w:val="24"/>
          <w:szCs w:val="24"/>
          <w:lang w:val="es-ES" w:eastAsia="en-US"/>
        </w:rPr>
        <w:t xml:space="preserve">de ellos </w:t>
      </w:r>
      <w:r w:rsidR="001225FD" w:rsidRPr="00F50F51">
        <w:rPr>
          <w:rFonts w:ascii="Arial" w:eastAsiaTheme="minorHAnsi" w:hAnsi="Arial" w:cs="Arial"/>
          <w:sz w:val="24"/>
          <w:szCs w:val="24"/>
          <w:lang w:val="es-ES" w:eastAsia="en-US"/>
        </w:rPr>
        <w:t>presentó una definición adecuada, en tanto que el 85% (52) fueron inadecuados, toda vez que no ayuda a entender la utilidad, finalidad o uso del indicador, al</w:t>
      </w:r>
      <w:r w:rsidR="001225FD" w:rsidRPr="00F50F51">
        <w:rPr>
          <w:rFonts w:ascii="Arial" w:eastAsiaTheme="minorHAnsi" w:hAnsi="Arial" w:cs="Arial"/>
          <w:sz w:val="24"/>
          <w:szCs w:val="24"/>
          <w:lang w:eastAsia="en-US"/>
        </w:rPr>
        <w:t xml:space="preserve"> </w:t>
      </w:r>
      <w:r w:rsidR="001225FD" w:rsidRPr="00F50F51">
        <w:rPr>
          <w:rFonts w:ascii="Arial" w:eastAsiaTheme="minorHAnsi" w:hAnsi="Arial" w:cs="Arial"/>
          <w:sz w:val="24"/>
          <w:szCs w:val="24"/>
          <w:lang w:val="es-ES" w:eastAsia="en-US"/>
        </w:rPr>
        <w:t>no expresar más información de lo que se desea medir con él.</w:t>
      </w:r>
    </w:p>
    <w:p w14:paraId="13531D9F" w14:textId="29341FCE" w:rsidR="001225FD" w:rsidRPr="00F50F51" w:rsidRDefault="001A6EFB" w:rsidP="001225FD">
      <w:pPr>
        <w:spacing w:after="160"/>
        <w:jc w:val="both"/>
        <w:rPr>
          <w:rFonts w:ascii="Arial" w:eastAsiaTheme="minorHAnsi" w:hAnsi="Arial" w:cs="Arial"/>
          <w:sz w:val="24"/>
          <w:szCs w:val="24"/>
          <w:lang w:val="es-ES" w:eastAsia="en-US"/>
        </w:rPr>
      </w:pPr>
      <w:r w:rsidRPr="00DD12BC">
        <w:rPr>
          <w:rFonts w:ascii="Arial" w:hAnsi="Arial" w:cs="Arial"/>
          <w:sz w:val="24"/>
          <w:szCs w:val="24"/>
          <w:lang w:val="es-ES"/>
        </w:rPr>
        <w:t>En la siguiente imagen se presenta el ejemplo de un indicador y la forma en que se debe definir, de acuerdo a la metodología establecida</w:t>
      </w:r>
      <w:r w:rsidR="001225FD" w:rsidRPr="00F50F51">
        <w:rPr>
          <w:rFonts w:ascii="Arial" w:eastAsiaTheme="minorHAnsi" w:hAnsi="Arial" w:cs="Arial"/>
          <w:sz w:val="24"/>
          <w:szCs w:val="24"/>
          <w:lang w:val="es-ES" w:eastAsia="en-US"/>
        </w:rPr>
        <w:t>:</w:t>
      </w:r>
    </w:p>
    <w:p w14:paraId="76A42524" w14:textId="77777777" w:rsidR="001225FD" w:rsidRPr="00C41B81" w:rsidRDefault="001225FD" w:rsidP="00FE2F0B">
      <w:pPr>
        <w:spacing w:after="0"/>
        <w:jc w:val="center"/>
        <w:rPr>
          <w:rFonts w:ascii="Arial" w:eastAsiaTheme="minorHAnsi" w:hAnsi="Arial" w:cs="Arial"/>
          <w:b/>
          <w:sz w:val="20"/>
          <w:szCs w:val="18"/>
          <w:lang w:val="es-ES" w:eastAsia="en-US"/>
        </w:rPr>
      </w:pPr>
      <w:r w:rsidRPr="00C41B81">
        <w:rPr>
          <w:rFonts w:ascii="Arial" w:eastAsiaTheme="minorHAnsi" w:hAnsi="Arial" w:cs="Arial"/>
          <w:b/>
          <w:sz w:val="20"/>
          <w:szCs w:val="18"/>
          <w:lang w:val="es-ES" w:eastAsia="en-US"/>
        </w:rPr>
        <w:t>Imagen 2. Ejemplo de definición del Indicador</w:t>
      </w:r>
    </w:p>
    <w:p w14:paraId="1231C1C1" w14:textId="77777777" w:rsidR="001225FD" w:rsidRPr="001C074A" w:rsidRDefault="001225FD" w:rsidP="00F50F51">
      <w:pPr>
        <w:spacing w:after="0"/>
        <w:jc w:val="center"/>
        <w:rPr>
          <w:rFonts w:ascii="Arial" w:eastAsiaTheme="minorHAnsi" w:hAnsi="Arial" w:cs="Arial"/>
          <w:sz w:val="20"/>
          <w:szCs w:val="20"/>
          <w:lang w:val="es-ES" w:eastAsia="en-US"/>
        </w:rPr>
      </w:pPr>
      <w:r w:rsidRPr="001C074A">
        <w:rPr>
          <w:rFonts w:eastAsiaTheme="minorHAnsi"/>
          <w:noProof/>
        </w:rPr>
        <w:drawing>
          <wp:inline distT="0" distB="0" distL="0" distR="0" wp14:anchorId="691F22A3" wp14:editId="0AA098B6">
            <wp:extent cx="4896465" cy="1732455"/>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0209" t="34600" r="9031" b="27178"/>
                    <a:stretch/>
                  </pic:blipFill>
                  <pic:spPr bwMode="auto">
                    <a:xfrm>
                      <a:off x="0" y="0"/>
                      <a:ext cx="4983760" cy="1763341"/>
                    </a:xfrm>
                    <a:prstGeom prst="rect">
                      <a:avLst/>
                    </a:prstGeom>
                    <a:ln>
                      <a:noFill/>
                    </a:ln>
                    <a:extLst>
                      <a:ext uri="{53640926-AAD7-44D8-BBD7-CCE9431645EC}">
                        <a14:shadowObscured xmlns:a14="http://schemas.microsoft.com/office/drawing/2010/main"/>
                      </a:ext>
                    </a:extLst>
                  </pic:spPr>
                </pic:pic>
              </a:graphicData>
            </a:graphic>
          </wp:inline>
        </w:drawing>
      </w:r>
    </w:p>
    <w:p w14:paraId="19E2BD57" w14:textId="77777777" w:rsidR="001225FD" w:rsidRPr="001C074A" w:rsidRDefault="001225FD" w:rsidP="00A16F31">
      <w:pPr>
        <w:spacing w:after="240"/>
        <w:jc w:val="center"/>
        <w:rPr>
          <w:rFonts w:ascii="Arial" w:eastAsiaTheme="minorHAnsi" w:hAnsi="Arial" w:cs="Arial"/>
          <w:sz w:val="14"/>
          <w:szCs w:val="14"/>
          <w:lang w:val="es-ES" w:eastAsia="en-US"/>
        </w:rPr>
      </w:pPr>
      <w:r w:rsidRPr="001C074A">
        <w:rPr>
          <w:rFonts w:ascii="Arial" w:eastAsiaTheme="minorHAnsi" w:hAnsi="Arial" w:cs="Arial"/>
          <w:b/>
          <w:sz w:val="14"/>
          <w:szCs w:val="14"/>
          <w:lang w:val="es-ES" w:eastAsia="en-US"/>
        </w:rPr>
        <w:t>Fuente:</w:t>
      </w:r>
      <w:r w:rsidRPr="001C074A">
        <w:rPr>
          <w:rFonts w:ascii="Arial" w:eastAsiaTheme="minorHAnsi" w:hAnsi="Arial" w:cs="Arial"/>
          <w:sz w:val="14"/>
          <w:szCs w:val="14"/>
          <w:lang w:val="es-ES" w:eastAsia="en-US"/>
        </w:rPr>
        <w:t xml:space="preserve"> Ejemplo obtenido de la Guía para el Diseño de Indicadores estratégicos de la SHCP, página 23.</w:t>
      </w:r>
    </w:p>
    <w:p w14:paraId="047F3D58" w14:textId="35C52816" w:rsidR="001225FD" w:rsidRPr="00F50F51" w:rsidRDefault="001225FD" w:rsidP="001225FD">
      <w:pPr>
        <w:jc w:val="both"/>
        <w:rPr>
          <w:rFonts w:ascii="Arial" w:eastAsiaTheme="minorHAnsi" w:hAnsi="Arial" w:cs="Arial"/>
          <w:sz w:val="24"/>
          <w:lang w:val="es-ES" w:eastAsia="en-US"/>
        </w:rPr>
      </w:pPr>
      <w:r w:rsidRPr="00F50F51">
        <w:rPr>
          <w:rFonts w:ascii="Arial" w:eastAsiaTheme="minorHAnsi" w:hAnsi="Arial" w:cs="Arial"/>
          <w:sz w:val="24"/>
          <w:lang w:val="es-ES" w:eastAsia="en-US"/>
        </w:rPr>
        <w:t xml:space="preserve">En cuanto al </w:t>
      </w:r>
      <w:r w:rsidRPr="00F50F51">
        <w:rPr>
          <w:rFonts w:ascii="Arial" w:eastAsiaTheme="minorHAnsi" w:hAnsi="Arial" w:cs="Arial"/>
          <w:b/>
          <w:sz w:val="24"/>
          <w:lang w:val="es-ES" w:eastAsia="en-US"/>
        </w:rPr>
        <w:t>Método de Cálculo</w:t>
      </w:r>
      <w:r w:rsidRPr="00F50F51">
        <w:rPr>
          <w:rFonts w:ascii="Arial" w:eastAsiaTheme="minorHAnsi" w:hAnsi="Arial" w:cs="Arial"/>
          <w:sz w:val="24"/>
          <w:lang w:val="es-ES" w:eastAsia="en-US"/>
        </w:rPr>
        <w:t xml:space="preserve">, se identificó que aproximadamente el 25% (15) </w:t>
      </w:r>
      <w:r w:rsidR="001A6EFB">
        <w:rPr>
          <w:rFonts w:ascii="Arial" w:eastAsiaTheme="minorHAnsi" w:hAnsi="Arial" w:cs="Arial"/>
          <w:sz w:val="24"/>
          <w:lang w:val="es-ES" w:eastAsia="en-US"/>
        </w:rPr>
        <w:t xml:space="preserve">de ellos, </w:t>
      </w:r>
      <w:r w:rsidRPr="00F50F51">
        <w:rPr>
          <w:rFonts w:ascii="Arial" w:eastAsiaTheme="minorHAnsi" w:hAnsi="Arial" w:cs="Arial"/>
          <w:sz w:val="24"/>
          <w:lang w:val="es-ES" w:eastAsia="en-US"/>
        </w:rPr>
        <w:t>resultaron adecuados mientras que el 75% (46)</w:t>
      </w:r>
      <w:r w:rsidR="001A6EFB">
        <w:rPr>
          <w:rFonts w:ascii="Arial" w:eastAsiaTheme="minorHAnsi" w:hAnsi="Arial" w:cs="Arial"/>
          <w:sz w:val="24"/>
          <w:lang w:val="es-ES" w:eastAsia="en-US"/>
        </w:rPr>
        <w:t xml:space="preserve"> restantes,</w:t>
      </w:r>
      <w:r w:rsidRPr="00F50F51">
        <w:rPr>
          <w:rFonts w:ascii="Arial" w:eastAsiaTheme="minorHAnsi" w:hAnsi="Arial" w:cs="Arial"/>
          <w:sz w:val="24"/>
          <w:lang w:val="es-ES" w:eastAsia="en-US"/>
        </w:rPr>
        <w:t xml:space="preserve"> </w:t>
      </w:r>
      <w:r w:rsidR="001A6EFB" w:rsidRPr="007B0193">
        <w:rPr>
          <w:rFonts w:ascii="Arial" w:hAnsi="Arial"/>
          <w:sz w:val="24"/>
          <w:szCs w:val="24"/>
          <w:lang w:val="es-ES"/>
        </w:rPr>
        <w:t>el método de cálculo fue incorrecto</w:t>
      </w:r>
      <w:r w:rsidRPr="00F50F51">
        <w:rPr>
          <w:rFonts w:ascii="Arial" w:eastAsiaTheme="minorHAnsi" w:hAnsi="Arial" w:cs="Arial"/>
          <w:sz w:val="24"/>
          <w:lang w:val="es-ES" w:eastAsia="en-US"/>
        </w:rPr>
        <w:t>, debido a que en la mayoría de los casos las variables establecidas no cuentan con caracte</w:t>
      </w:r>
      <w:r w:rsidR="00E10FB2">
        <w:rPr>
          <w:rFonts w:ascii="Arial" w:eastAsiaTheme="minorHAnsi" w:hAnsi="Arial" w:cs="Arial"/>
          <w:sz w:val="24"/>
          <w:lang w:val="es-ES" w:eastAsia="en-US"/>
        </w:rPr>
        <w:t>rísticas fundamentales contenida</w:t>
      </w:r>
      <w:r w:rsidRPr="00F50F51">
        <w:rPr>
          <w:rFonts w:ascii="Arial" w:eastAsiaTheme="minorHAnsi" w:hAnsi="Arial" w:cs="Arial"/>
          <w:sz w:val="24"/>
          <w:lang w:val="es-ES" w:eastAsia="en-US"/>
        </w:rPr>
        <w:t xml:space="preserve">s en los objetivos planteados en cada nivel de las MIR, que son necesarias incluir en el nombre de los indicadores, para poder medir adecuadamente el avance logrado, o se encuentran expresados en </w:t>
      </w:r>
      <w:r w:rsidRPr="00F50F51">
        <w:rPr>
          <w:rFonts w:ascii="Arial" w:eastAsiaTheme="minorHAnsi" w:hAnsi="Arial" w:cs="Arial"/>
          <w:sz w:val="24"/>
          <w:lang w:val="es-ES" w:eastAsia="en-US"/>
        </w:rPr>
        <w:lastRenderedPageBreak/>
        <w:t>términos muy generales. A continuación, se ilustran ejemplos de métodos de cálculo que se consideran inadecuados:</w:t>
      </w:r>
    </w:p>
    <w:p w14:paraId="20610494" w14:textId="77777777" w:rsidR="001225FD" w:rsidRPr="00C41B81" w:rsidRDefault="001225FD" w:rsidP="001C1BC7">
      <w:pPr>
        <w:spacing w:after="0"/>
        <w:jc w:val="center"/>
        <w:rPr>
          <w:rFonts w:ascii="Arial" w:eastAsiaTheme="minorHAnsi" w:hAnsi="Arial" w:cs="Arial"/>
          <w:b/>
          <w:sz w:val="20"/>
          <w:szCs w:val="18"/>
          <w:lang w:val="es-ES" w:eastAsia="en-US"/>
        </w:rPr>
      </w:pPr>
      <w:r w:rsidRPr="00C41B81">
        <w:rPr>
          <w:rFonts w:ascii="Arial" w:eastAsiaTheme="minorHAnsi" w:hAnsi="Arial" w:cs="Arial"/>
          <w:b/>
          <w:sz w:val="20"/>
          <w:szCs w:val="18"/>
          <w:lang w:val="es-ES" w:eastAsia="en-US"/>
        </w:rPr>
        <w:t xml:space="preserve">Tabla </w:t>
      </w:r>
      <w:r>
        <w:rPr>
          <w:rFonts w:ascii="Arial" w:eastAsiaTheme="minorHAnsi" w:hAnsi="Arial" w:cs="Arial"/>
          <w:b/>
          <w:sz w:val="20"/>
          <w:szCs w:val="18"/>
          <w:lang w:val="es-ES" w:eastAsia="en-US"/>
        </w:rPr>
        <w:t>8</w:t>
      </w:r>
      <w:r w:rsidRPr="00C41B81">
        <w:rPr>
          <w:rFonts w:ascii="Arial" w:eastAsiaTheme="minorHAnsi" w:hAnsi="Arial" w:cs="Arial"/>
          <w:b/>
          <w:sz w:val="20"/>
          <w:szCs w:val="18"/>
          <w:lang w:val="es-ES" w:eastAsia="en-US"/>
        </w:rPr>
        <w:t>. Ejemplos de Método de cálculo inadecuados.</w:t>
      </w:r>
    </w:p>
    <w:tbl>
      <w:tblPr>
        <w:tblW w:w="5000" w:type="pct"/>
        <w:jc w:val="center"/>
        <w:tblBorders>
          <w:insideH w:val="single" w:sz="4" w:space="0" w:color="auto"/>
          <w:insideV w:val="single" w:sz="4" w:space="0" w:color="auto"/>
        </w:tblBorders>
        <w:shd w:val="clear" w:color="auto" w:fill="FFFFFF" w:themeFill="background1"/>
        <w:tblLook w:val="04A0" w:firstRow="1" w:lastRow="0" w:firstColumn="1" w:lastColumn="0" w:noHBand="0" w:noVBand="1"/>
      </w:tblPr>
      <w:tblGrid>
        <w:gridCol w:w="3262"/>
        <w:gridCol w:w="5952"/>
      </w:tblGrid>
      <w:tr w:rsidR="001225FD" w:rsidRPr="00F50F51" w14:paraId="0974A48A" w14:textId="77777777" w:rsidTr="00A16F31">
        <w:trPr>
          <w:trHeight w:val="246"/>
          <w:jc w:val="center"/>
        </w:trPr>
        <w:tc>
          <w:tcPr>
            <w:tcW w:w="1770" w:type="pct"/>
            <w:tcBorders>
              <w:top w:val="single" w:sz="4" w:space="0" w:color="auto"/>
              <w:bottom w:val="single" w:sz="4" w:space="0" w:color="auto"/>
            </w:tcBorders>
            <w:shd w:val="clear" w:color="auto" w:fill="B8CCE4" w:themeFill="accent1" w:themeFillTint="66"/>
          </w:tcPr>
          <w:p w14:paraId="44F970AA" w14:textId="77777777" w:rsidR="001225FD" w:rsidRPr="00153FB6" w:rsidRDefault="001225FD" w:rsidP="00153FB6">
            <w:pPr>
              <w:tabs>
                <w:tab w:val="left" w:pos="1515"/>
              </w:tabs>
              <w:spacing w:after="0" w:line="288" w:lineRule="auto"/>
              <w:jc w:val="center"/>
              <w:rPr>
                <w:rFonts w:ascii="Arial" w:hAnsi="Arial" w:cs="Arial"/>
                <w:b/>
                <w:sz w:val="18"/>
                <w:szCs w:val="18"/>
                <w:lang w:eastAsia="en-US"/>
              </w:rPr>
            </w:pPr>
            <w:r w:rsidRPr="00153FB6">
              <w:rPr>
                <w:rFonts w:ascii="Arial" w:hAnsi="Arial" w:cs="Arial"/>
                <w:b/>
                <w:sz w:val="18"/>
                <w:szCs w:val="18"/>
                <w:lang w:eastAsia="en-US"/>
              </w:rPr>
              <w:t>Programa presupuestario / Nivel / Resumen narrativo</w:t>
            </w:r>
          </w:p>
        </w:tc>
        <w:tc>
          <w:tcPr>
            <w:tcW w:w="3230" w:type="pct"/>
            <w:tcBorders>
              <w:top w:val="single" w:sz="4" w:space="0" w:color="auto"/>
              <w:bottom w:val="single" w:sz="4" w:space="0" w:color="auto"/>
            </w:tcBorders>
            <w:shd w:val="clear" w:color="auto" w:fill="B8CCE4" w:themeFill="accent1" w:themeFillTint="66"/>
            <w:vAlign w:val="center"/>
          </w:tcPr>
          <w:p w14:paraId="30640DDD" w14:textId="77777777" w:rsidR="001225FD" w:rsidRPr="00153FB6" w:rsidRDefault="001225FD" w:rsidP="00153FB6">
            <w:pPr>
              <w:tabs>
                <w:tab w:val="left" w:pos="1515"/>
              </w:tabs>
              <w:spacing w:after="0" w:line="288" w:lineRule="auto"/>
              <w:jc w:val="center"/>
              <w:rPr>
                <w:rFonts w:ascii="Arial" w:hAnsi="Arial" w:cs="Arial"/>
                <w:b/>
                <w:sz w:val="18"/>
                <w:szCs w:val="18"/>
                <w:lang w:eastAsia="en-US"/>
              </w:rPr>
            </w:pPr>
            <w:r w:rsidRPr="00153FB6">
              <w:rPr>
                <w:rFonts w:ascii="Arial" w:hAnsi="Arial" w:cs="Arial"/>
                <w:b/>
                <w:sz w:val="18"/>
                <w:szCs w:val="18"/>
                <w:lang w:eastAsia="en-US"/>
              </w:rPr>
              <w:t>Indicador establecido</w:t>
            </w:r>
          </w:p>
        </w:tc>
      </w:tr>
      <w:tr w:rsidR="001225FD" w:rsidRPr="00F50F51" w14:paraId="511B8759" w14:textId="77777777" w:rsidTr="00A16F31">
        <w:trPr>
          <w:trHeight w:val="454"/>
          <w:jc w:val="center"/>
        </w:trPr>
        <w:tc>
          <w:tcPr>
            <w:tcW w:w="1770" w:type="pct"/>
            <w:tcBorders>
              <w:top w:val="single" w:sz="4" w:space="0" w:color="auto"/>
              <w:bottom w:val="single" w:sz="4" w:space="0" w:color="808080" w:themeColor="background1" w:themeShade="80"/>
              <w:right w:val="single" w:sz="4" w:space="0" w:color="808080" w:themeColor="background1" w:themeShade="80"/>
            </w:tcBorders>
            <w:shd w:val="clear" w:color="auto" w:fill="FFFFFF" w:themeFill="background1"/>
            <w:vAlign w:val="center"/>
          </w:tcPr>
          <w:p w14:paraId="5AD90006" w14:textId="77777777" w:rsidR="001225FD" w:rsidRPr="00F50F51" w:rsidRDefault="001225FD" w:rsidP="003471A2">
            <w:pPr>
              <w:tabs>
                <w:tab w:val="left" w:pos="1515"/>
              </w:tabs>
              <w:spacing w:after="0" w:line="288" w:lineRule="auto"/>
              <w:jc w:val="both"/>
              <w:rPr>
                <w:rFonts w:ascii="Arial" w:hAnsi="Arial" w:cs="Arial"/>
                <w:sz w:val="18"/>
                <w:szCs w:val="18"/>
                <w:lang w:eastAsia="en-US"/>
              </w:rPr>
            </w:pPr>
            <w:r w:rsidRPr="00F50F51">
              <w:rPr>
                <w:rFonts w:ascii="Arial" w:eastAsiaTheme="minorHAnsi" w:hAnsi="Arial" w:cs="Arial"/>
                <w:sz w:val="18"/>
                <w:szCs w:val="18"/>
                <w:lang w:eastAsia="en-US"/>
              </w:rPr>
              <w:t xml:space="preserve">E005 / </w:t>
            </w:r>
            <w:r w:rsidRPr="00F50F51">
              <w:rPr>
                <w:rFonts w:ascii="Arial" w:eastAsiaTheme="minorHAnsi" w:hAnsi="Arial" w:cs="Arial"/>
                <w:bCs/>
                <w:color w:val="000000"/>
                <w:sz w:val="18"/>
                <w:szCs w:val="18"/>
                <w:lang w:eastAsia="en-US"/>
              </w:rPr>
              <w:t>Componente 1.1.1</w:t>
            </w:r>
            <w:r w:rsidRPr="00F50F51">
              <w:rPr>
                <w:rFonts w:ascii="Arial" w:eastAsiaTheme="minorHAnsi" w:hAnsi="Arial" w:cs="Arial"/>
                <w:sz w:val="18"/>
                <w:szCs w:val="18"/>
                <w:lang w:eastAsia="en-US"/>
              </w:rPr>
              <w:t xml:space="preserve"> / </w:t>
            </w:r>
            <w:r w:rsidRPr="00F50F51">
              <w:rPr>
                <w:rFonts w:ascii="Arial" w:eastAsiaTheme="minorHAnsi" w:hAnsi="Arial" w:cs="Arial"/>
                <w:bCs/>
                <w:color w:val="000000"/>
                <w:sz w:val="18"/>
                <w:szCs w:val="18"/>
                <w:lang w:eastAsia="en-US"/>
              </w:rPr>
              <w:t>Empoderamiento de la mujer implementado.</w:t>
            </w:r>
          </w:p>
        </w:tc>
        <w:tc>
          <w:tcPr>
            <w:tcW w:w="3230" w:type="pct"/>
            <w:tcBorders>
              <w:top w:val="single" w:sz="4" w:space="0" w:color="auto"/>
              <w:left w:val="single" w:sz="4" w:space="0" w:color="808080" w:themeColor="background1" w:themeShade="80"/>
              <w:bottom w:val="single" w:sz="4" w:space="0" w:color="808080" w:themeColor="background1" w:themeShade="80"/>
            </w:tcBorders>
            <w:shd w:val="clear" w:color="auto" w:fill="FFFFFF" w:themeFill="background1"/>
          </w:tcPr>
          <w:p w14:paraId="51E2C15E" w14:textId="77777777" w:rsidR="001225FD" w:rsidRPr="00F50F51" w:rsidRDefault="001225FD" w:rsidP="003471A2">
            <w:pPr>
              <w:spacing w:after="0" w:line="288" w:lineRule="auto"/>
              <w:jc w:val="both"/>
              <w:rPr>
                <w:rFonts w:ascii="Arial" w:eastAsiaTheme="minorHAnsi" w:hAnsi="Arial" w:cs="Arial"/>
                <w:sz w:val="18"/>
                <w:szCs w:val="18"/>
                <w:lang w:eastAsia="en-US"/>
              </w:rPr>
            </w:pPr>
            <w:r w:rsidRPr="00F50F51">
              <w:rPr>
                <w:rFonts w:ascii="Arial" w:hAnsi="Arial" w:cs="Arial"/>
                <w:b/>
                <w:color w:val="22193B"/>
                <w:sz w:val="18"/>
                <w:szCs w:val="18"/>
                <w:lang w:eastAsia="en-US"/>
              </w:rPr>
              <w:t>Indicador</w:t>
            </w:r>
            <w:r w:rsidRPr="00F50F51">
              <w:rPr>
                <w:rFonts w:ascii="Arial" w:eastAsiaTheme="minorHAnsi" w:hAnsi="Arial" w:cs="Arial"/>
                <w:b/>
                <w:bCs/>
                <w:color w:val="000000"/>
                <w:sz w:val="18"/>
                <w:szCs w:val="18"/>
                <w:lang w:eastAsia="en-US"/>
              </w:rPr>
              <w:t>:</w:t>
            </w:r>
            <w:r w:rsidRPr="00F50F51">
              <w:rPr>
                <w:rFonts w:ascii="Arial" w:eastAsiaTheme="minorHAnsi" w:hAnsi="Arial" w:cs="Arial"/>
                <w:bCs/>
                <w:color w:val="000000"/>
                <w:sz w:val="18"/>
                <w:szCs w:val="18"/>
                <w:lang w:eastAsia="en-US"/>
              </w:rPr>
              <w:t xml:space="preserve"> Porcentaje de eventos realizados.   </w:t>
            </w:r>
            <w:r w:rsidRPr="00F50F51">
              <w:rPr>
                <w:rFonts w:ascii="Arial" w:eastAsiaTheme="minorHAnsi" w:hAnsi="Arial" w:cs="Arial"/>
                <w:sz w:val="18"/>
                <w:szCs w:val="18"/>
                <w:lang w:eastAsia="en-US"/>
              </w:rPr>
              <w:t xml:space="preserve"> </w:t>
            </w:r>
          </w:p>
          <w:p w14:paraId="03210F2A" w14:textId="77777777" w:rsidR="001225FD" w:rsidRPr="00F50F51" w:rsidRDefault="001225FD" w:rsidP="003471A2">
            <w:pPr>
              <w:tabs>
                <w:tab w:val="left" w:pos="1515"/>
              </w:tabs>
              <w:spacing w:after="0" w:line="288" w:lineRule="auto"/>
              <w:jc w:val="both"/>
              <w:rPr>
                <w:rFonts w:ascii="Arial" w:eastAsiaTheme="minorHAnsi" w:hAnsi="Arial" w:cs="Arial"/>
                <w:bCs/>
                <w:color w:val="000000"/>
                <w:sz w:val="18"/>
                <w:szCs w:val="18"/>
                <w:lang w:eastAsia="en-US"/>
              </w:rPr>
            </w:pPr>
            <w:r w:rsidRPr="00F50F51">
              <w:rPr>
                <w:rFonts w:ascii="Arial" w:eastAsiaTheme="minorHAnsi" w:hAnsi="Arial" w:cs="Arial"/>
                <w:b/>
                <w:bCs/>
                <w:color w:val="000000"/>
                <w:sz w:val="18"/>
                <w:szCs w:val="18"/>
                <w:lang w:eastAsia="en-US"/>
              </w:rPr>
              <w:t>Método de cálculo</w:t>
            </w:r>
            <w:r w:rsidRPr="00F50F51">
              <w:rPr>
                <w:rFonts w:ascii="Arial" w:eastAsiaTheme="minorHAnsi" w:hAnsi="Arial" w:cs="Arial"/>
                <w:bCs/>
                <w:color w:val="000000"/>
                <w:sz w:val="18"/>
                <w:szCs w:val="18"/>
                <w:lang w:eastAsia="en-US"/>
              </w:rPr>
              <w:t>: (número de eventos o rodada realizadas/número de eventos o rodadas programadas) *100</w:t>
            </w:r>
          </w:p>
          <w:p w14:paraId="264F73D5" w14:textId="77777777" w:rsidR="001225FD" w:rsidRPr="00F50F51" w:rsidRDefault="001225FD" w:rsidP="003471A2">
            <w:pPr>
              <w:tabs>
                <w:tab w:val="left" w:pos="1515"/>
              </w:tabs>
              <w:spacing w:after="0" w:line="288" w:lineRule="auto"/>
              <w:jc w:val="both"/>
              <w:rPr>
                <w:rFonts w:ascii="Arial" w:eastAsiaTheme="minorHAnsi" w:hAnsi="Arial" w:cs="Arial"/>
                <w:bCs/>
                <w:color w:val="000000"/>
                <w:sz w:val="18"/>
                <w:szCs w:val="18"/>
                <w:lang w:eastAsia="en-US"/>
              </w:rPr>
            </w:pPr>
            <w:r w:rsidRPr="00F50F51">
              <w:rPr>
                <w:rFonts w:ascii="Arial" w:eastAsiaTheme="minorHAnsi" w:hAnsi="Arial" w:cs="Arial"/>
                <w:bCs/>
                <w:color w:val="000000"/>
                <w:sz w:val="18"/>
                <w:szCs w:val="18"/>
                <w:lang w:eastAsia="en-US"/>
              </w:rPr>
              <w:t xml:space="preserve">El método de cálculo no establece variables para que se logre medir el avance alcanzado en relación al empoderamiento de la mujer, objetivo que pretende medir. </w:t>
            </w:r>
          </w:p>
        </w:tc>
      </w:tr>
      <w:tr w:rsidR="001225FD" w:rsidRPr="00F50F51" w14:paraId="45D12E36" w14:textId="77777777" w:rsidTr="00A16F31">
        <w:trPr>
          <w:trHeight w:val="20"/>
          <w:jc w:val="center"/>
        </w:trPr>
        <w:tc>
          <w:tcPr>
            <w:tcW w:w="1770" w:type="pct"/>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2824516D" w14:textId="77777777" w:rsidR="001225FD" w:rsidRPr="00F50F51" w:rsidRDefault="001225FD" w:rsidP="003471A2">
            <w:pPr>
              <w:spacing w:after="0" w:line="259"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 xml:space="preserve">E005 / Actividad 1.1.1.2 / Acompañamiento jurídico a la mujer. </w:t>
            </w:r>
          </w:p>
        </w:tc>
        <w:tc>
          <w:tcPr>
            <w:tcW w:w="3230" w:type="pct"/>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FFF" w:themeFill="background1"/>
          </w:tcPr>
          <w:p w14:paraId="14549240" w14:textId="77777777" w:rsidR="001225FD" w:rsidRPr="00F50F51" w:rsidRDefault="001225FD" w:rsidP="003471A2">
            <w:pPr>
              <w:spacing w:after="0" w:line="259" w:lineRule="auto"/>
              <w:jc w:val="both"/>
              <w:rPr>
                <w:rFonts w:ascii="Arial" w:eastAsiaTheme="minorHAnsi" w:hAnsi="Arial" w:cs="Arial"/>
                <w:sz w:val="18"/>
                <w:szCs w:val="18"/>
                <w:lang w:eastAsia="en-US"/>
              </w:rPr>
            </w:pPr>
            <w:r w:rsidRPr="00F50F51">
              <w:rPr>
                <w:rFonts w:ascii="Arial" w:eastAsiaTheme="minorHAnsi" w:hAnsi="Arial" w:cs="Arial"/>
                <w:b/>
                <w:sz w:val="18"/>
                <w:szCs w:val="18"/>
                <w:lang w:eastAsia="en-US"/>
              </w:rPr>
              <w:t>Indicador:</w:t>
            </w:r>
            <w:r w:rsidRPr="00F50F51">
              <w:rPr>
                <w:rFonts w:ascii="Arial" w:eastAsiaTheme="minorHAnsi" w:hAnsi="Arial" w:cs="Arial"/>
                <w:sz w:val="18"/>
                <w:szCs w:val="18"/>
                <w:lang w:eastAsia="en-US"/>
              </w:rPr>
              <w:t xml:space="preserve"> Porcentaje de atención jurídica. </w:t>
            </w:r>
          </w:p>
          <w:p w14:paraId="0B7B57F4" w14:textId="77777777" w:rsidR="001225FD" w:rsidRPr="00F50F51" w:rsidRDefault="001225FD" w:rsidP="003471A2">
            <w:pPr>
              <w:spacing w:after="0" w:line="259" w:lineRule="auto"/>
              <w:jc w:val="both"/>
              <w:rPr>
                <w:rFonts w:ascii="Arial" w:eastAsiaTheme="minorHAnsi" w:hAnsi="Arial" w:cs="Arial"/>
                <w:sz w:val="18"/>
                <w:szCs w:val="18"/>
                <w:lang w:eastAsia="en-US"/>
              </w:rPr>
            </w:pPr>
            <w:r w:rsidRPr="00F50F51">
              <w:rPr>
                <w:rFonts w:ascii="Arial" w:eastAsiaTheme="minorHAnsi" w:hAnsi="Arial" w:cs="Arial"/>
                <w:b/>
                <w:sz w:val="18"/>
                <w:szCs w:val="18"/>
                <w:lang w:eastAsia="en-US"/>
              </w:rPr>
              <w:t>Método de cálculo:</w:t>
            </w:r>
            <w:r w:rsidRPr="00F50F51">
              <w:rPr>
                <w:rFonts w:ascii="Arial" w:eastAsiaTheme="minorHAnsi" w:hAnsi="Arial" w:cs="Arial"/>
                <w:sz w:val="18"/>
                <w:szCs w:val="18"/>
                <w:lang w:eastAsia="en-US"/>
              </w:rPr>
              <w:t xml:space="preserve"> (número de asesorías jurídicas realizadas/número de asesorías solicitadas) *100</w:t>
            </w:r>
          </w:p>
          <w:p w14:paraId="15E9CFAF" w14:textId="77777777" w:rsidR="001225FD" w:rsidRPr="00F50F51" w:rsidRDefault="001225FD" w:rsidP="003471A2">
            <w:pPr>
              <w:spacing w:after="0" w:line="259"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El método de cálculo no expresa de manera puntual una característica esencial en las variables, de lo que pretende medir del objetivo (a la mujer).</w:t>
            </w:r>
          </w:p>
        </w:tc>
      </w:tr>
      <w:tr w:rsidR="001225FD" w:rsidRPr="00F50F51" w14:paraId="1CD5925C" w14:textId="77777777" w:rsidTr="00A16F31">
        <w:trPr>
          <w:trHeight w:val="20"/>
          <w:jc w:val="center"/>
        </w:trPr>
        <w:tc>
          <w:tcPr>
            <w:tcW w:w="1770" w:type="pct"/>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04E6ABF5" w14:textId="77777777" w:rsidR="001225FD" w:rsidRPr="00F50F51" w:rsidRDefault="001225FD" w:rsidP="003471A2">
            <w:pPr>
              <w:spacing w:after="0" w:line="259"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E010 / Actividad 1.1.2.1 / Reactivación de las palapas de la expomaya.</w:t>
            </w:r>
          </w:p>
        </w:tc>
        <w:tc>
          <w:tcPr>
            <w:tcW w:w="3230" w:type="pct"/>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FFF" w:themeFill="background1"/>
          </w:tcPr>
          <w:p w14:paraId="205F7D6B" w14:textId="77777777" w:rsidR="001225FD" w:rsidRPr="00F50F51" w:rsidRDefault="001225FD" w:rsidP="003471A2">
            <w:pPr>
              <w:spacing w:after="0" w:line="259" w:lineRule="auto"/>
              <w:jc w:val="both"/>
              <w:rPr>
                <w:rFonts w:ascii="Arial" w:eastAsiaTheme="minorHAnsi" w:hAnsi="Arial" w:cs="Arial"/>
                <w:sz w:val="18"/>
                <w:szCs w:val="18"/>
                <w:lang w:eastAsia="en-US"/>
              </w:rPr>
            </w:pPr>
            <w:r w:rsidRPr="00F50F51">
              <w:rPr>
                <w:rFonts w:ascii="Arial" w:eastAsiaTheme="minorHAnsi" w:hAnsi="Arial" w:cs="Arial"/>
                <w:b/>
                <w:sz w:val="18"/>
                <w:szCs w:val="18"/>
                <w:lang w:eastAsia="en-US"/>
              </w:rPr>
              <w:t>Indicador:</w:t>
            </w:r>
            <w:r w:rsidRPr="00F50F51">
              <w:rPr>
                <w:rFonts w:ascii="Arial" w:eastAsiaTheme="minorHAnsi" w:hAnsi="Arial" w:cs="Arial"/>
                <w:sz w:val="18"/>
                <w:szCs w:val="18"/>
                <w:lang w:eastAsia="en-US"/>
              </w:rPr>
              <w:t xml:space="preserve"> Porcentaje de palapas reactivadas para uso. </w:t>
            </w:r>
          </w:p>
          <w:p w14:paraId="0A5B3A2E" w14:textId="77777777" w:rsidR="001225FD" w:rsidRPr="00F50F51" w:rsidRDefault="001225FD" w:rsidP="003471A2">
            <w:pPr>
              <w:spacing w:after="0" w:line="259" w:lineRule="auto"/>
              <w:jc w:val="both"/>
              <w:rPr>
                <w:rFonts w:ascii="Arial" w:eastAsiaTheme="minorHAnsi" w:hAnsi="Arial" w:cs="Arial"/>
                <w:sz w:val="18"/>
                <w:szCs w:val="18"/>
                <w:lang w:eastAsia="en-US"/>
              </w:rPr>
            </w:pPr>
            <w:r w:rsidRPr="00F50F51">
              <w:rPr>
                <w:rFonts w:ascii="Arial" w:eastAsiaTheme="minorHAnsi" w:hAnsi="Arial" w:cs="Arial"/>
                <w:b/>
                <w:sz w:val="18"/>
                <w:szCs w:val="18"/>
                <w:lang w:eastAsia="en-US"/>
              </w:rPr>
              <w:t>Método de cálculo</w:t>
            </w:r>
            <w:r w:rsidRPr="00F50F51">
              <w:rPr>
                <w:rFonts w:ascii="Arial" w:eastAsiaTheme="minorHAnsi" w:hAnsi="Arial" w:cs="Arial"/>
                <w:sz w:val="18"/>
                <w:szCs w:val="18"/>
                <w:lang w:eastAsia="en-US"/>
              </w:rPr>
              <w:t xml:space="preserve">: (número de palapas reactivadas para uso/número de programadas para reactivar) *100. </w:t>
            </w:r>
          </w:p>
          <w:p w14:paraId="68D3B50D" w14:textId="77777777" w:rsidR="001225FD" w:rsidRPr="00F50F51" w:rsidRDefault="001225FD" w:rsidP="003471A2">
            <w:pPr>
              <w:spacing w:after="0" w:line="259"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El método de cálculo no considera en sus variables la especificación que las palapas reactivadas y programadas se refieren a las de expomaya (de acuerdo al objetivo)</w:t>
            </w:r>
          </w:p>
        </w:tc>
      </w:tr>
      <w:tr w:rsidR="001225FD" w:rsidRPr="00F50F51" w14:paraId="10B5C511" w14:textId="77777777" w:rsidTr="00A16F31">
        <w:trPr>
          <w:trHeight w:val="20"/>
          <w:jc w:val="center"/>
        </w:trPr>
        <w:tc>
          <w:tcPr>
            <w:tcW w:w="1770" w:type="pct"/>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230E7BF1" w14:textId="3F0B0959" w:rsidR="001225FD" w:rsidRPr="003471A2" w:rsidRDefault="001225FD" w:rsidP="003471A2">
            <w:pPr>
              <w:spacing w:after="0" w:line="259" w:lineRule="auto"/>
              <w:jc w:val="both"/>
              <w:rPr>
                <w:rFonts w:ascii="Arial" w:hAnsi="Arial" w:cs="Arial"/>
                <w:b/>
                <w:color w:val="22193B"/>
                <w:sz w:val="18"/>
                <w:szCs w:val="18"/>
                <w:lang w:eastAsia="en-US"/>
              </w:rPr>
            </w:pPr>
            <w:r w:rsidRPr="00F50F51">
              <w:rPr>
                <w:rFonts w:ascii="Arial" w:eastAsiaTheme="minorHAnsi" w:hAnsi="Arial" w:cs="Arial"/>
                <w:sz w:val="18"/>
                <w:szCs w:val="18"/>
                <w:lang w:eastAsia="en-US"/>
              </w:rPr>
              <w:t xml:space="preserve">E010 / </w:t>
            </w:r>
            <w:r w:rsidRPr="00F50F51">
              <w:rPr>
                <w:rFonts w:ascii="Arial" w:hAnsi="Arial" w:cs="Arial"/>
                <w:color w:val="22193B"/>
                <w:sz w:val="18"/>
                <w:szCs w:val="18"/>
                <w:lang w:eastAsia="en-US"/>
              </w:rPr>
              <w:t>Actividad 1.1.3.6 / Gestión de financiamiento de las instituciones de los diferentes órdenes de gobierno para apoyos o créditos para microempresarios en el municipio.</w:t>
            </w:r>
            <w:r w:rsidR="003471A2">
              <w:rPr>
                <w:rFonts w:ascii="Arial" w:hAnsi="Arial" w:cs="Arial"/>
                <w:b/>
                <w:color w:val="22193B"/>
                <w:sz w:val="18"/>
                <w:szCs w:val="18"/>
                <w:lang w:eastAsia="en-US"/>
              </w:rPr>
              <w:t xml:space="preserve"> </w:t>
            </w:r>
          </w:p>
        </w:tc>
        <w:tc>
          <w:tcPr>
            <w:tcW w:w="3230" w:type="pct"/>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FFF" w:themeFill="background1"/>
          </w:tcPr>
          <w:p w14:paraId="7DB58C63" w14:textId="77777777" w:rsidR="001225FD" w:rsidRPr="00F50F51" w:rsidRDefault="001225FD" w:rsidP="003471A2">
            <w:pPr>
              <w:spacing w:after="0" w:line="259" w:lineRule="auto"/>
              <w:jc w:val="both"/>
              <w:rPr>
                <w:rFonts w:ascii="Arial" w:hAnsi="Arial" w:cs="Arial"/>
                <w:b/>
                <w:color w:val="22193B"/>
                <w:sz w:val="18"/>
                <w:szCs w:val="18"/>
                <w:lang w:eastAsia="en-US"/>
              </w:rPr>
            </w:pPr>
            <w:r w:rsidRPr="00F50F51">
              <w:rPr>
                <w:rFonts w:ascii="Arial" w:hAnsi="Arial" w:cs="Arial"/>
                <w:b/>
                <w:color w:val="22193B"/>
                <w:sz w:val="18"/>
                <w:szCs w:val="18"/>
                <w:lang w:eastAsia="en-US"/>
              </w:rPr>
              <w:t xml:space="preserve">Nombre: </w:t>
            </w:r>
            <w:r w:rsidRPr="00F50F51">
              <w:rPr>
                <w:rFonts w:ascii="Arial" w:hAnsi="Arial" w:cs="Arial"/>
                <w:color w:val="22193B"/>
                <w:sz w:val="18"/>
                <w:szCs w:val="18"/>
                <w:lang w:eastAsia="en-US"/>
              </w:rPr>
              <w:t>Porcentaje de apoyos otorgados.</w:t>
            </w:r>
          </w:p>
          <w:p w14:paraId="38D7A8E0" w14:textId="77777777" w:rsidR="001225FD" w:rsidRPr="00F50F51" w:rsidRDefault="001225FD" w:rsidP="003471A2">
            <w:pPr>
              <w:spacing w:after="0" w:line="259" w:lineRule="auto"/>
              <w:jc w:val="both"/>
              <w:rPr>
                <w:rFonts w:ascii="Arial" w:hAnsi="Arial" w:cs="Arial"/>
                <w:b/>
                <w:color w:val="22193B"/>
                <w:sz w:val="18"/>
                <w:szCs w:val="18"/>
                <w:lang w:eastAsia="en-US"/>
              </w:rPr>
            </w:pPr>
            <w:r w:rsidRPr="00F50F51">
              <w:rPr>
                <w:rFonts w:ascii="Arial" w:hAnsi="Arial" w:cs="Arial"/>
                <w:b/>
                <w:color w:val="22193B"/>
                <w:sz w:val="18"/>
                <w:szCs w:val="18"/>
                <w:lang w:eastAsia="en-US"/>
              </w:rPr>
              <w:t xml:space="preserve">Método de cálculo: </w:t>
            </w:r>
            <w:r w:rsidRPr="00F50F51">
              <w:rPr>
                <w:rFonts w:ascii="Arial" w:hAnsi="Arial" w:cs="Arial"/>
                <w:color w:val="22193B"/>
                <w:sz w:val="18"/>
                <w:szCs w:val="18"/>
                <w:lang w:eastAsia="en-US"/>
              </w:rPr>
              <w:t>(número de apoyos otorgados/número de apoyos gestionados) *100.</w:t>
            </w:r>
            <w:r w:rsidRPr="00F50F51">
              <w:rPr>
                <w:rFonts w:ascii="Arial" w:hAnsi="Arial" w:cs="Arial"/>
                <w:b/>
                <w:color w:val="22193B"/>
                <w:sz w:val="18"/>
                <w:szCs w:val="18"/>
                <w:lang w:eastAsia="en-US"/>
              </w:rPr>
              <w:t xml:space="preserve"> </w:t>
            </w:r>
          </w:p>
          <w:p w14:paraId="44767D68" w14:textId="77777777" w:rsidR="001225FD" w:rsidRPr="00F50F51" w:rsidRDefault="001225FD" w:rsidP="003471A2">
            <w:pPr>
              <w:spacing w:after="0" w:line="259" w:lineRule="auto"/>
              <w:jc w:val="both"/>
              <w:rPr>
                <w:rFonts w:ascii="Arial" w:hAnsi="Arial" w:cs="Arial"/>
                <w:color w:val="22193B"/>
                <w:sz w:val="18"/>
                <w:szCs w:val="18"/>
                <w:lang w:eastAsia="en-US"/>
              </w:rPr>
            </w:pPr>
            <w:r w:rsidRPr="00F50F51">
              <w:rPr>
                <w:rFonts w:ascii="Arial" w:hAnsi="Arial" w:cs="Arial"/>
                <w:color w:val="22193B"/>
                <w:sz w:val="18"/>
                <w:szCs w:val="18"/>
                <w:lang w:eastAsia="en-US"/>
              </w:rPr>
              <w:t>El método de cálculo no establece en sus variables características específicas que permitan medir el avance logrado en relación al objetivo asociado (apoyos a microempresarios)</w:t>
            </w:r>
          </w:p>
        </w:tc>
      </w:tr>
      <w:tr w:rsidR="001225FD" w:rsidRPr="00F50F51" w14:paraId="01600F41" w14:textId="77777777" w:rsidTr="00A16F31">
        <w:trPr>
          <w:trHeight w:val="330"/>
          <w:jc w:val="center"/>
        </w:trPr>
        <w:tc>
          <w:tcPr>
            <w:tcW w:w="5000" w:type="pct"/>
            <w:gridSpan w:val="2"/>
            <w:tcBorders>
              <w:top w:val="single" w:sz="4" w:space="0" w:color="808080" w:themeColor="background1" w:themeShade="80"/>
            </w:tcBorders>
            <w:shd w:val="clear" w:color="auto" w:fill="FFFFFF" w:themeFill="background1"/>
          </w:tcPr>
          <w:p w14:paraId="2855DF30" w14:textId="0B7E7B44" w:rsidR="001225FD" w:rsidRPr="00F50F51" w:rsidRDefault="001225FD" w:rsidP="001A6EFB">
            <w:pPr>
              <w:autoSpaceDE w:val="0"/>
              <w:autoSpaceDN w:val="0"/>
              <w:adjustRightInd w:val="0"/>
              <w:spacing w:after="0" w:line="259" w:lineRule="auto"/>
              <w:jc w:val="both"/>
              <w:rPr>
                <w:rFonts w:ascii="Arial" w:hAnsi="Arial" w:cs="Arial"/>
                <w:color w:val="22193B"/>
                <w:sz w:val="18"/>
                <w:szCs w:val="18"/>
                <w:lang w:eastAsia="en-US"/>
              </w:rPr>
            </w:pPr>
            <w:r w:rsidRPr="00F50F51">
              <w:rPr>
                <w:rFonts w:ascii="Arial" w:eastAsiaTheme="minorHAnsi" w:hAnsi="Arial" w:cs="Arial"/>
                <w:b/>
                <w:sz w:val="14"/>
                <w:szCs w:val="18"/>
                <w:lang w:val="es-ES" w:eastAsia="en-US"/>
              </w:rPr>
              <w:t>Fuente</w:t>
            </w:r>
            <w:r w:rsidRPr="00F50F51">
              <w:rPr>
                <w:rFonts w:ascii="Arial" w:eastAsiaTheme="minorHAnsi" w:hAnsi="Arial" w:cs="Arial"/>
                <w:sz w:val="14"/>
                <w:szCs w:val="18"/>
                <w:lang w:val="es-ES" w:eastAsia="en-US"/>
              </w:rPr>
              <w:t xml:space="preserve">: Realizado por la ASEQROO con base en las MIR y fichas técnicas de indicadores correspondientes a </w:t>
            </w:r>
            <w:r w:rsidRPr="00F50F51">
              <w:rPr>
                <w:rFonts w:ascii="Arial" w:eastAsiaTheme="minorHAnsi" w:hAnsi="Arial" w:cs="Arial"/>
                <w:sz w:val="14"/>
                <w:szCs w:val="18"/>
                <w:lang w:eastAsia="en-US"/>
              </w:rPr>
              <w:t xml:space="preserve">los </w:t>
            </w:r>
            <w:r w:rsidR="001A6EFB">
              <w:rPr>
                <w:rFonts w:ascii="Arial" w:eastAsiaTheme="minorHAnsi" w:hAnsi="Arial" w:cs="Arial"/>
                <w:sz w:val="14"/>
                <w:szCs w:val="18"/>
                <w:lang w:eastAsia="en-US"/>
              </w:rPr>
              <w:t>P</w:t>
            </w:r>
            <w:r w:rsidRPr="00F50F51">
              <w:rPr>
                <w:rFonts w:ascii="Arial" w:eastAsiaTheme="minorHAnsi" w:hAnsi="Arial" w:cs="Arial"/>
                <w:sz w:val="14"/>
                <w:szCs w:val="18"/>
                <w:lang w:eastAsia="en-US"/>
              </w:rPr>
              <w:t>rogramas presupuestarios E005 y E010  del</w:t>
            </w:r>
            <w:r w:rsidR="00F50F51">
              <w:rPr>
                <w:rFonts w:ascii="Arial" w:eastAsiaTheme="minorHAnsi" w:hAnsi="Arial" w:cs="Arial"/>
                <w:sz w:val="14"/>
                <w:szCs w:val="18"/>
                <w:lang w:eastAsia="en-US"/>
              </w:rPr>
              <w:t xml:space="preserve"> Ayuntamiento del M</w:t>
            </w:r>
            <w:r w:rsidRPr="00F50F51">
              <w:rPr>
                <w:rFonts w:ascii="Arial" w:eastAsiaTheme="minorHAnsi" w:hAnsi="Arial" w:cs="Arial"/>
                <w:sz w:val="14"/>
                <w:szCs w:val="18"/>
                <w:lang w:eastAsia="en-US"/>
              </w:rPr>
              <w:t>unicipio de Felipe Carrillo Puerto</w:t>
            </w:r>
            <w:r w:rsidRPr="00F50F51">
              <w:rPr>
                <w:rFonts w:ascii="Arial" w:eastAsiaTheme="minorHAnsi" w:hAnsi="Arial" w:cs="Arial"/>
                <w:sz w:val="14"/>
                <w:szCs w:val="18"/>
                <w:lang w:val="es-ES" w:eastAsia="en-US"/>
              </w:rPr>
              <w:t>.</w:t>
            </w:r>
          </w:p>
        </w:tc>
      </w:tr>
    </w:tbl>
    <w:p w14:paraId="5454ACF2" w14:textId="77777777" w:rsidR="001A6EFB" w:rsidRDefault="001A6EFB" w:rsidP="001A6EFB">
      <w:pPr>
        <w:spacing w:after="0"/>
        <w:jc w:val="both"/>
        <w:rPr>
          <w:rFonts w:ascii="Arial" w:eastAsiaTheme="minorHAnsi" w:hAnsi="Arial" w:cs="Arial"/>
          <w:sz w:val="24"/>
          <w:lang w:val="es-ES" w:eastAsia="en-US"/>
        </w:rPr>
      </w:pPr>
    </w:p>
    <w:p w14:paraId="78568E32" w14:textId="34596A8D" w:rsidR="001225FD" w:rsidRPr="00F50F51" w:rsidRDefault="001225FD" w:rsidP="001225FD">
      <w:pPr>
        <w:spacing w:after="160"/>
        <w:jc w:val="both"/>
        <w:rPr>
          <w:rFonts w:ascii="Arial" w:eastAsiaTheme="minorHAnsi" w:hAnsi="Arial" w:cs="Arial"/>
          <w:sz w:val="24"/>
          <w:lang w:val="es-ES" w:eastAsia="en-US"/>
        </w:rPr>
      </w:pPr>
      <w:r w:rsidRPr="00F50F51">
        <w:rPr>
          <w:rFonts w:ascii="Arial" w:eastAsiaTheme="minorHAnsi" w:hAnsi="Arial" w:cs="Arial"/>
          <w:sz w:val="24"/>
          <w:lang w:val="es-ES" w:eastAsia="en-US"/>
        </w:rPr>
        <w:t xml:space="preserve">En lo que respecta a las </w:t>
      </w:r>
      <w:r w:rsidRPr="00F50F51">
        <w:rPr>
          <w:rFonts w:ascii="Arial" w:eastAsiaTheme="minorHAnsi" w:hAnsi="Arial" w:cs="Arial"/>
          <w:b/>
          <w:sz w:val="24"/>
          <w:lang w:val="es-ES" w:eastAsia="en-US"/>
        </w:rPr>
        <w:t>frecuencias de medición</w:t>
      </w:r>
      <w:r w:rsidRPr="00F50F51">
        <w:rPr>
          <w:rFonts w:ascii="Arial" w:eastAsiaTheme="minorHAnsi" w:hAnsi="Arial" w:cs="Arial"/>
          <w:sz w:val="24"/>
          <w:lang w:val="es-ES" w:eastAsia="en-US"/>
        </w:rPr>
        <w:t xml:space="preserve">, se </w:t>
      </w:r>
      <w:r w:rsidR="001A6EFB">
        <w:rPr>
          <w:rFonts w:ascii="Arial" w:eastAsiaTheme="minorHAnsi" w:hAnsi="Arial" w:cs="Arial"/>
          <w:sz w:val="24"/>
          <w:lang w:val="es-ES" w:eastAsia="en-US"/>
        </w:rPr>
        <w:t>identifi</w:t>
      </w:r>
      <w:r w:rsidRPr="00F50F51">
        <w:rPr>
          <w:rFonts w:ascii="Arial" w:eastAsiaTheme="minorHAnsi" w:hAnsi="Arial" w:cs="Arial"/>
          <w:sz w:val="24"/>
          <w:lang w:val="es-ES" w:eastAsia="en-US"/>
        </w:rPr>
        <w:t xml:space="preserve">có que aproximadamente el 97% (59) de los indicadores </w:t>
      </w:r>
      <w:r w:rsidR="00137AD7" w:rsidRPr="007B0193">
        <w:rPr>
          <w:rFonts w:ascii="Arial" w:hAnsi="Arial"/>
          <w:sz w:val="24"/>
          <w:szCs w:val="24"/>
          <w:lang w:val="es-ES"/>
        </w:rPr>
        <w:t>presentó una periodicidad adecuada para cada nivel conforme a lo recomendado en</w:t>
      </w:r>
      <w:r w:rsidRPr="00F50F51">
        <w:rPr>
          <w:rFonts w:ascii="Arial" w:eastAsiaTheme="minorHAnsi" w:hAnsi="Arial" w:cs="Arial"/>
          <w:sz w:val="24"/>
          <w:lang w:val="es-ES" w:eastAsia="en-US"/>
        </w:rPr>
        <w:t xml:space="preserve"> la Guía para el Diseño de Indicadores Estratégicos de la SHCP.</w:t>
      </w:r>
    </w:p>
    <w:p w14:paraId="2B9A1917" w14:textId="77777777" w:rsidR="001225FD" w:rsidRPr="00F50F51" w:rsidRDefault="001225FD" w:rsidP="001225FD">
      <w:pPr>
        <w:spacing w:after="160"/>
        <w:jc w:val="both"/>
        <w:rPr>
          <w:rFonts w:ascii="Arial" w:eastAsiaTheme="minorHAnsi" w:hAnsi="Arial" w:cs="Arial"/>
          <w:sz w:val="24"/>
          <w:lang w:eastAsia="en-US"/>
        </w:rPr>
      </w:pPr>
      <w:r w:rsidRPr="00F50F51">
        <w:rPr>
          <w:rFonts w:ascii="Arial" w:eastAsiaTheme="minorHAnsi" w:hAnsi="Arial" w:cs="Arial"/>
          <w:sz w:val="24"/>
          <w:lang w:eastAsia="en-US"/>
        </w:rPr>
        <w:t xml:space="preserve">Por lo que se refiere al </w:t>
      </w:r>
      <w:r w:rsidRPr="00F50F51">
        <w:rPr>
          <w:rFonts w:ascii="Arial" w:eastAsiaTheme="minorHAnsi" w:hAnsi="Arial" w:cs="Arial"/>
          <w:b/>
          <w:sz w:val="24"/>
          <w:lang w:eastAsia="en-US"/>
        </w:rPr>
        <w:t>sentido del indicador</w:t>
      </w:r>
      <w:r w:rsidRPr="00F50F51">
        <w:rPr>
          <w:rFonts w:ascii="Arial" w:eastAsiaTheme="minorHAnsi" w:hAnsi="Arial" w:cs="Arial"/>
          <w:sz w:val="24"/>
          <w:lang w:eastAsia="en-US"/>
        </w:rPr>
        <w:t xml:space="preserve">, se determinó que todos los indicadores analizados (61) fueron establecidos considerando el sentido de indicador en función a lo que pretende medir, en este caso fueron en el incremento a lo establecido, por lo cual se consideraron como indicadores ascendentes. </w:t>
      </w:r>
    </w:p>
    <w:p w14:paraId="51C143D2" w14:textId="06A564C6" w:rsidR="001225FD" w:rsidRDefault="001225FD" w:rsidP="004374CE">
      <w:pPr>
        <w:spacing w:after="240"/>
        <w:jc w:val="both"/>
        <w:rPr>
          <w:rFonts w:ascii="Arial" w:eastAsiaTheme="minorHAnsi" w:hAnsi="Arial" w:cs="Arial"/>
          <w:sz w:val="24"/>
          <w:lang w:val="es-ES" w:eastAsia="en-US"/>
        </w:rPr>
      </w:pPr>
      <w:r w:rsidRPr="00F50F51">
        <w:rPr>
          <w:rFonts w:ascii="Arial" w:eastAsiaTheme="minorHAnsi" w:hAnsi="Arial" w:cs="Arial"/>
          <w:sz w:val="24"/>
          <w:lang w:val="es-ES" w:eastAsia="en-US"/>
        </w:rPr>
        <w:lastRenderedPageBreak/>
        <w:t>A continuación, se presenta de manera gráfica los resultados de las valoraciones realizadas a los elementos de los indicadores:</w:t>
      </w:r>
    </w:p>
    <w:p w14:paraId="7E53BF87" w14:textId="59D7A7A0" w:rsidR="001225FD" w:rsidRDefault="001225FD" w:rsidP="001C30DA">
      <w:pPr>
        <w:spacing w:after="0" w:line="240" w:lineRule="auto"/>
        <w:jc w:val="center"/>
        <w:rPr>
          <w:rFonts w:ascii="Arial" w:eastAsiaTheme="minorHAnsi" w:hAnsi="Arial" w:cs="Arial"/>
          <w:b/>
          <w:sz w:val="20"/>
          <w:lang w:val="es-ES" w:eastAsia="en-US"/>
        </w:rPr>
      </w:pPr>
      <w:r w:rsidRPr="00DB17F4">
        <w:rPr>
          <w:rFonts w:ascii="Arial" w:eastAsiaTheme="minorHAnsi" w:hAnsi="Arial" w:cs="Arial"/>
          <w:b/>
          <w:sz w:val="20"/>
          <w:lang w:val="es-ES" w:eastAsia="en-US"/>
        </w:rPr>
        <w:t>Gráfica 2. Valoración de los Indicadores.</w:t>
      </w:r>
    </w:p>
    <w:p w14:paraId="4146972B" w14:textId="77777777" w:rsidR="004374CE" w:rsidRPr="004374CE" w:rsidRDefault="004374CE" w:rsidP="001C30DA">
      <w:pPr>
        <w:spacing w:after="0" w:line="240" w:lineRule="auto"/>
        <w:jc w:val="center"/>
        <w:rPr>
          <w:rFonts w:ascii="Arial" w:eastAsiaTheme="minorHAnsi" w:hAnsi="Arial" w:cs="Arial"/>
          <w:b/>
          <w:sz w:val="12"/>
          <w:lang w:val="es-ES" w:eastAsia="en-US"/>
        </w:rPr>
      </w:pPr>
    </w:p>
    <w:p w14:paraId="6DE7A1FD" w14:textId="50FE6EF0" w:rsidR="001225FD" w:rsidRPr="001C074A" w:rsidRDefault="001225FD" w:rsidP="001C30DA">
      <w:pPr>
        <w:spacing w:after="0"/>
        <w:jc w:val="center"/>
        <w:rPr>
          <w:rFonts w:ascii="Arial" w:eastAsiaTheme="minorHAnsi" w:hAnsi="Arial" w:cs="Arial"/>
          <w:b/>
          <w:sz w:val="16"/>
          <w:lang w:val="es-ES" w:eastAsia="en-US"/>
        </w:rPr>
      </w:pPr>
      <w:r w:rsidRPr="001C074A">
        <w:rPr>
          <w:rFonts w:ascii="Arial" w:eastAsiaTheme="minorHAnsi" w:hAnsi="Arial" w:cs="Arial"/>
          <w:b/>
          <w:noProof/>
          <w:sz w:val="16"/>
        </w:rPr>
        <w:drawing>
          <wp:inline distT="0" distB="0" distL="0" distR="0" wp14:anchorId="658112CE" wp14:editId="1BC836AD">
            <wp:extent cx="1964067" cy="1625868"/>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9328" t="3711" r="17372" b="9116"/>
                    <a:stretch/>
                  </pic:blipFill>
                  <pic:spPr bwMode="auto">
                    <a:xfrm>
                      <a:off x="0" y="0"/>
                      <a:ext cx="1977262" cy="1636791"/>
                    </a:xfrm>
                    <a:prstGeom prst="rect">
                      <a:avLst/>
                    </a:prstGeom>
                    <a:noFill/>
                    <a:ln>
                      <a:noFill/>
                    </a:ln>
                    <a:extLst>
                      <a:ext uri="{53640926-AAD7-44D8-BBD7-CCE9431645EC}">
                        <a14:shadowObscured xmlns:a14="http://schemas.microsoft.com/office/drawing/2010/main"/>
                      </a:ext>
                    </a:extLst>
                  </pic:spPr>
                </pic:pic>
              </a:graphicData>
            </a:graphic>
          </wp:inline>
        </w:drawing>
      </w:r>
      <w:r w:rsidRPr="001C074A">
        <w:rPr>
          <w:rFonts w:ascii="Arial" w:eastAsiaTheme="minorHAnsi" w:hAnsi="Arial" w:cs="Arial"/>
          <w:b/>
          <w:sz w:val="16"/>
          <w:lang w:val="es-ES" w:eastAsia="en-US"/>
        </w:rPr>
        <w:t xml:space="preserve">                      </w:t>
      </w:r>
      <w:r w:rsidRPr="001C074A">
        <w:rPr>
          <w:rFonts w:ascii="Arial" w:eastAsiaTheme="minorHAnsi" w:hAnsi="Arial" w:cs="Arial"/>
          <w:b/>
          <w:noProof/>
          <w:sz w:val="16"/>
        </w:rPr>
        <w:drawing>
          <wp:inline distT="0" distB="0" distL="0" distR="0" wp14:anchorId="655811B8" wp14:editId="558B6263">
            <wp:extent cx="2001940" cy="168261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8956" t="2473" r="17372" b="8498"/>
                    <a:stretch/>
                  </pic:blipFill>
                  <pic:spPr bwMode="auto">
                    <a:xfrm>
                      <a:off x="0" y="0"/>
                      <a:ext cx="2031912" cy="1707811"/>
                    </a:xfrm>
                    <a:prstGeom prst="rect">
                      <a:avLst/>
                    </a:prstGeom>
                    <a:noFill/>
                    <a:ln>
                      <a:noFill/>
                    </a:ln>
                    <a:extLst>
                      <a:ext uri="{53640926-AAD7-44D8-BBD7-CCE9431645EC}">
                        <a14:shadowObscured xmlns:a14="http://schemas.microsoft.com/office/drawing/2010/main"/>
                      </a:ext>
                    </a:extLst>
                  </pic:spPr>
                </pic:pic>
              </a:graphicData>
            </a:graphic>
          </wp:inline>
        </w:drawing>
      </w:r>
    </w:p>
    <w:p w14:paraId="6A3E622A" w14:textId="78022C6E" w:rsidR="001225FD" w:rsidRPr="001C074A" w:rsidRDefault="001225FD" w:rsidP="00746C97">
      <w:pPr>
        <w:spacing w:after="0"/>
        <w:jc w:val="center"/>
        <w:rPr>
          <w:rFonts w:ascii="Arial" w:eastAsiaTheme="minorHAnsi" w:hAnsi="Arial" w:cs="Arial"/>
          <w:b/>
          <w:sz w:val="16"/>
          <w:lang w:val="es-ES" w:eastAsia="en-US"/>
        </w:rPr>
      </w:pPr>
      <w:r w:rsidRPr="001C074A">
        <w:rPr>
          <w:rFonts w:ascii="Arial" w:eastAsiaTheme="minorHAnsi" w:hAnsi="Arial" w:cs="Arial"/>
          <w:b/>
          <w:noProof/>
          <w:sz w:val="16"/>
        </w:rPr>
        <w:drawing>
          <wp:inline distT="0" distB="0" distL="0" distR="0" wp14:anchorId="42F1ADCF" wp14:editId="1F30C594">
            <wp:extent cx="1824504" cy="1547447"/>
            <wp:effectExtent l="0" t="0" r="444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9079" t="2267" r="18116" b="9116"/>
                    <a:stretch/>
                  </pic:blipFill>
                  <pic:spPr bwMode="auto">
                    <a:xfrm>
                      <a:off x="0" y="0"/>
                      <a:ext cx="1833364" cy="1554962"/>
                    </a:xfrm>
                    <a:prstGeom prst="rect">
                      <a:avLst/>
                    </a:prstGeom>
                    <a:noFill/>
                    <a:ln>
                      <a:noFill/>
                    </a:ln>
                    <a:extLst>
                      <a:ext uri="{53640926-AAD7-44D8-BBD7-CCE9431645EC}">
                        <a14:shadowObscured xmlns:a14="http://schemas.microsoft.com/office/drawing/2010/main"/>
                      </a:ext>
                    </a:extLst>
                  </pic:spPr>
                </pic:pic>
              </a:graphicData>
            </a:graphic>
          </wp:inline>
        </w:drawing>
      </w:r>
      <w:r w:rsidRPr="001C074A">
        <w:rPr>
          <w:rFonts w:ascii="Arial" w:eastAsiaTheme="minorHAnsi" w:hAnsi="Arial" w:cs="Arial"/>
          <w:b/>
          <w:sz w:val="16"/>
          <w:lang w:val="es-ES" w:eastAsia="en-US"/>
        </w:rPr>
        <w:t xml:space="preserve">                             </w:t>
      </w:r>
      <w:r w:rsidRPr="001C074A">
        <w:rPr>
          <w:rFonts w:ascii="Arial" w:eastAsiaTheme="minorHAnsi" w:hAnsi="Arial" w:cs="Arial"/>
          <w:b/>
          <w:noProof/>
          <w:sz w:val="16"/>
        </w:rPr>
        <w:drawing>
          <wp:inline distT="0" distB="0" distL="0" distR="0" wp14:anchorId="0D1C231A" wp14:editId="282F4DE2">
            <wp:extent cx="1899139" cy="1575489"/>
            <wp:effectExtent l="0" t="0" r="6350"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8957" t="1030" r="15638" b="8705"/>
                    <a:stretch/>
                  </pic:blipFill>
                  <pic:spPr bwMode="auto">
                    <a:xfrm>
                      <a:off x="0" y="0"/>
                      <a:ext cx="1919514" cy="1592392"/>
                    </a:xfrm>
                    <a:prstGeom prst="rect">
                      <a:avLst/>
                    </a:prstGeom>
                    <a:noFill/>
                    <a:ln>
                      <a:noFill/>
                    </a:ln>
                    <a:extLst>
                      <a:ext uri="{53640926-AAD7-44D8-BBD7-CCE9431645EC}">
                        <a14:shadowObscured xmlns:a14="http://schemas.microsoft.com/office/drawing/2010/main"/>
                      </a:ext>
                    </a:extLst>
                  </pic:spPr>
                </pic:pic>
              </a:graphicData>
            </a:graphic>
          </wp:inline>
        </w:drawing>
      </w:r>
    </w:p>
    <w:p w14:paraId="7648DDD0" w14:textId="6F5F8931" w:rsidR="001225FD" w:rsidRPr="001C074A" w:rsidRDefault="001225FD" w:rsidP="004374CE">
      <w:pPr>
        <w:spacing w:after="240"/>
        <w:jc w:val="both"/>
        <w:rPr>
          <w:rFonts w:ascii="Arial" w:eastAsiaTheme="minorHAnsi" w:hAnsi="Arial" w:cs="Arial"/>
          <w:sz w:val="14"/>
          <w:szCs w:val="14"/>
          <w:lang w:val="es-ES" w:eastAsia="en-US"/>
        </w:rPr>
      </w:pPr>
      <w:r w:rsidRPr="001C074A">
        <w:rPr>
          <w:rFonts w:ascii="Arial" w:eastAsiaTheme="minorHAnsi" w:hAnsi="Arial" w:cs="Arial"/>
          <w:b/>
          <w:sz w:val="14"/>
          <w:szCs w:val="14"/>
          <w:lang w:val="es-ES" w:eastAsia="en-US"/>
        </w:rPr>
        <w:t>Fuente</w:t>
      </w:r>
      <w:r w:rsidRPr="001C074A">
        <w:rPr>
          <w:rFonts w:ascii="Arial" w:eastAsiaTheme="minorHAnsi" w:hAnsi="Arial" w:cs="Arial"/>
          <w:sz w:val="14"/>
          <w:szCs w:val="14"/>
          <w:lang w:val="es-ES" w:eastAsia="en-US"/>
        </w:rPr>
        <w:t xml:space="preserve">: Realizado por la ASEQROO </w:t>
      </w:r>
      <w:r w:rsidRPr="001C074A">
        <w:rPr>
          <w:rFonts w:ascii="Arial" w:eastAsiaTheme="minorHAnsi" w:hAnsi="Arial" w:cs="Arial"/>
          <w:sz w:val="14"/>
          <w:lang w:val="es-ES" w:eastAsia="en-US"/>
        </w:rPr>
        <w:t xml:space="preserve">con base en los resultados de las valoraciones realizadas a los elementos de las fichas técnicas de indicadores de </w:t>
      </w:r>
      <w:r w:rsidRPr="001C074A">
        <w:rPr>
          <w:rFonts w:ascii="Arial" w:eastAsiaTheme="minorHAnsi" w:hAnsi="Arial" w:cs="Arial"/>
          <w:sz w:val="14"/>
          <w:lang w:eastAsia="en-US"/>
        </w:rPr>
        <w:t xml:space="preserve">los </w:t>
      </w:r>
      <w:r w:rsidR="0052524C">
        <w:rPr>
          <w:rFonts w:ascii="Arial" w:eastAsiaTheme="minorHAnsi" w:hAnsi="Arial" w:cs="Arial"/>
          <w:sz w:val="14"/>
          <w:lang w:eastAsia="en-US"/>
        </w:rPr>
        <w:t>P</w:t>
      </w:r>
      <w:r w:rsidRPr="001C074A">
        <w:rPr>
          <w:rFonts w:ascii="Arial" w:eastAsiaTheme="minorHAnsi" w:hAnsi="Arial" w:cs="Arial"/>
          <w:sz w:val="14"/>
          <w:lang w:eastAsia="en-US"/>
        </w:rPr>
        <w:t>rogramas presupuestarios E005 y E010 del Ayuntamiento</w:t>
      </w:r>
      <w:r w:rsidR="001C1BC7">
        <w:rPr>
          <w:rFonts w:ascii="Arial" w:eastAsiaTheme="minorHAnsi" w:hAnsi="Arial" w:cs="Arial"/>
          <w:sz w:val="14"/>
          <w:lang w:eastAsia="en-US"/>
        </w:rPr>
        <w:t xml:space="preserve"> del Municipio</w:t>
      </w:r>
      <w:r w:rsidRPr="001C074A">
        <w:rPr>
          <w:rFonts w:ascii="Arial" w:eastAsiaTheme="minorHAnsi" w:hAnsi="Arial" w:cs="Arial"/>
          <w:sz w:val="14"/>
          <w:lang w:eastAsia="en-US"/>
        </w:rPr>
        <w:t xml:space="preserve"> de Felipe Carrillo Puerto</w:t>
      </w:r>
      <w:r w:rsidRPr="001C074A">
        <w:rPr>
          <w:rFonts w:ascii="Arial" w:eastAsiaTheme="minorHAnsi" w:hAnsi="Arial" w:cs="Arial"/>
          <w:sz w:val="14"/>
          <w:szCs w:val="14"/>
          <w:lang w:val="es-ES" w:eastAsia="en-US"/>
        </w:rPr>
        <w:t>.</w:t>
      </w:r>
    </w:p>
    <w:p w14:paraId="64727EBA" w14:textId="77777777" w:rsidR="001225FD" w:rsidRPr="00F50F51" w:rsidRDefault="001225FD" w:rsidP="004374CE">
      <w:pPr>
        <w:spacing w:after="240"/>
        <w:jc w:val="both"/>
        <w:rPr>
          <w:rFonts w:ascii="Arial" w:eastAsiaTheme="minorHAnsi" w:hAnsi="Arial" w:cs="Arial"/>
          <w:sz w:val="24"/>
          <w:lang w:eastAsia="en-US"/>
        </w:rPr>
      </w:pPr>
      <w:r w:rsidRPr="00F50F51">
        <w:rPr>
          <w:rFonts w:ascii="Arial" w:eastAsiaTheme="minorHAnsi" w:hAnsi="Arial" w:cs="Arial"/>
          <w:sz w:val="24"/>
          <w:lang w:val="es-ES" w:eastAsia="en-US"/>
        </w:rPr>
        <w:t xml:space="preserve">En materia de </w:t>
      </w:r>
      <w:r w:rsidRPr="00F50F51">
        <w:rPr>
          <w:rFonts w:ascii="Arial" w:eastAsiaTheme="minorHAnsi" w:hAnsi="Arial" w:cs="Arial"/>
          <w:b/>
          <w:sz w:val="24"/>
          <w:lang w:val="es-ES" w:eastAsia="en-US"/>
        </w:rPr>
        <w:t>semaforización,</w:t>
      </w:r>
      <w:r w:rsidRPr="00F50F51">
        <w:rPr>
          <w:rFonts w:ascii="Arial" w:eastAsiaTheme="minorHAnsi" w:hAnsi="Arial" w:cs="Arial"/>
          <w:sz w:val="24"/>
          <w:lang w:val="es-ES" w:eastAsia="en-US"/>
        </w:rPr>
        <w:t xml:space="preserve"> se constató </w:t>
      </w:r>
      <w:r w:rsidRPr="00F50F51">
        <w:rPr>
          <w:rFonts w:ascii="Arial" w:eastAsiaTheme="minorHAnsi" w:hAnsi="Arial" w:cs="Arial"/>
          <w:sz w:val="24"/>
          <w:lang w:eastAsia="en-US"/>
        </w:rPr>
        <w:t>que los 61 indicadores analizados, contaron con un parámetro de semaforización uniforme en las fichas técnicas, el cual se distribuye en los siguientes rangos:</w:t>
      </w:r>
    </w:p>
    <w:p w14:paraId="1774A3AD" w14:textId="512A99BB" w:rsidR="001225FD" w:rsidRDefault="001225FD" w:rsidP="001C30DA">
      <w:pPr>
        <w:spacing w:after="0"/>
        <w:jc w:val="center"/>
        <w:rPr>
          <w:rFonts w:ascii="Arial" w:eastAsiaTheme="minorHAnsi" w:hAnsi="Arial" w:cs="Arial"/>
          <w:b/>
          <w:sz w:val="20"/>
          <w:szCs w:val="16"/>
          <w:lang w:val="es-ES" w:eastAsia="en-US"/>
        </w:rPr>
      </w:pPr>
      <w:r w:rsidRPr="00DB17F4">
        <w:rPr>
          <w:rFonts w:ascii="Arial" w:eastAsiaTheme="minorHAnsi" w:hAnsi="Arial" w:cs="Arial"/>
          <w:b/>
          <w:sz w:val="20"/>
          <w:szCs w:val="16"/>
          <w:lang w:val="es-ES" w:eastAsia="en-US"/>
        </w:rPr>
        <w:t>T</w:t>
      </w:r>
      <w:r>
        <w:rPr>
          <w:rFonts w:ascii="Arial" w:eastAsiaTheme="minorHAnsi" w:hAnsi="Arial" w:cs="Arial"/>
          <w:b/>
          <w:sz w:val="20"/>
          <w:szCs w:val="16"/>
          <w:lang w:val="es-ES" w:eastAsia="en-US"/>
        </w:rPr>
        <w:t>abla 9</w:t>
      </w:r>
      <w:r w:rsidRPr="00DB17F4">
        <w:rPr>
          <w:rFonts w:ascii="Arial" w:eastAsiaTheme="minorHAnsi" w:hAnsi="Arial" w:cs="Arial"/>
          <w:b/>
          <w:sz w:val="20"/>
          <w:szCs w:val="16"/>
          <w:lang w:val="es-ES" w:eastAsia="en-US"/>
        </w:rPr>
        <w:t>. Parámetro de semaforización establecido en las fichas técnicas.</w:t>
      </w:r>
    </w:p>
    <w:p w14:paraId="6A588960" w14:textId="77777777" w:rsidR="004374CE" w:rsidRPr="004374CE" w:rsidRDefault="004374CE" w:rsidP="001C30DA">
      <w:pPr>
        <w:spacing w:after="0"/>
        <w:jc w:val="center"/>
        <w:rPr>
          <w:rFonts w:ascii="Arial" w:eastAsiaTheme="minorHAnsi" w:hAnsi="Arial" w:cs="Arial"/>
          <w:b/>
          <w:sz w:val="10"/>
          <w:szCs w:val="16"/>
          <w:lang w:val="es-ES" w:eastAsia="en-US"/>
        </w:rPr>
      </w:pPr>
    </w:p>
    <w:tbl>
      <w:tblPr>
        <w:tblW w:w="0" w:type="auto"/>
        <w:jc w:val="center"/>
        <w:tblLayout w:type="fixed"/>
        <w:tblLook w:val="04A0" w:firstRow="1" w:lastRow="0" w:firstColumn="1" w:lastColumn="0" w:noHBand="0" w:noVBand="1"/>
      </w:tblPr>
      <w:tblGrid>
        <w:gridCol w:w="2268"/>
        <w:gridCol w:w="2546"/>
        <w:gridCol w:w="2410"/>
      </w:tblGrid>
      <w:tr w:rsidR="001225FD" w:rsidRPr="001C074A" w14:paraId="276DA0E3" w14:textId="77777777" w:rsidTr="00C50524">
        <w:trPr>
          <w:trHeight w:val="20"/>
          <w:tblHeader/>
          <w:jc w:val="center"/>
        </w:trPr>
        <w:tc>
          <w:tcPr>
            <w:tcW w:w="2268" w:type="dxa"/>
            <w:tcBorders>
              <w:top w:val="single" w:sz="4" w:space="0" w:color="auto"/>
              <w:bottom w:val="single" w:sz="4" w:space="0" w:color="auto"/>
            </w:tcBorders>
            <w:shd w:val="clear" w:color="auto" w:fill="FF0000"/>
            <w:vAlign w:val="center"/>
          </w:tcPr>
          <w:p w14:paraId="70B7F238" w14:textId="77777777" w:rsidR="001225FD" w:rsidRPr="001C074A" w:rsidRDefault="001225FD" w:rsidP="001C30DA">
            <w:pPr>
              <w:spacing w:after="0"/>
              <w:jc w:val="center"/>
              <w:rPr>
                <w:rFonts w:ascii="Arial" w:eastAsiaTheme="minorHAnsi" w:hAnsi="Arial" w:cs="Arial"/>
                <w:b/>
                <w:sz w:val="18"/>
                <w:lang w:val="es-ES" w:eastAsia="en-US"/>
              </w:rPr>
            </w:pPr>
            <w:r w:rsidRPr="001C074A">
              <w:rPr>
                <w:rFonts w:ascii="Arial" w:eastAsiaTheme="minorHAnsi" w:hAnsi="Arial" w:cs="Arial"/>
                <w:b/>
                <w:sz w:val="18"/>
                <w:lang w:val="es-ES" w:eastAsia="en-US"/>
              </w:rPr>
              <w:t>Semáforo rojo</w:t>
            </w:r>
          </w:p>
        </w:tc>
        <w:tc>
          <w:tcPr>
            <w:tcW w:w="2546" w:type="dxa"/>
            <w:tcBorders>
              <w:top w:val="single" w:sz="4" w:space="0" w:color="auto"/>
              <w:bottom w:val="single" w:sz="4" w:space="0" w:color="auto"/>
            </w:tcBorders>
            <w:shd w:val="clear" w:color="auto" w:fill="FFFF00"/>
            <w:vAlign w:val="center"/>
          </w:tcPr>
          <w:p w14:paraId="5BD44E65" w14:textId="77777777" w:rsidR="001225FD" w:rsidRPr="001C074A" w:rsidRDefault="001225FD" w:rsidP="001C30DA">
            <w:pPr>
              <w:spacing w:after="0"/>
              <w:jc w:val="center"/>
              <w:rPr>
                <w:rFonts w:ascii="Arial" w:eastAsiaTheme="minorHAnsi" w:hAnsi="Arial" w:cs="Arial"/>
                <w:b/>
                <w:sz w:val="18"/>
                <w:lang w:val="es-ES" w:eastAsia="en-US"/>
              </w:rPr>
            </w:pPr>
            <w:r w:rsidRPr="001C074A">
              <w:rPr>
                <w:rFonts w:ascii="Arial" w:eastAsiaTheme="minorHAnsi" w:hAnsi="Arial" w:cs="Arial"/>
                <w:b/>
                <w:sz w:val="18"/>
                <w:lang w:val="es-ES" w:eastAsia="en-US"/>
              </w:rPr>
              <w:t>Semáforo amarillo</w:t>
            </w:r>
          </w:p>
        </w:tc>
        <w:tc>
          <w:tcPr>
            <w:tcW w:w="2410" w:type="dxa"/>
            <w:tcBorders>
              <w:top w:val="single" w:sz="4" w:space="0" w:color="auto"/>
              <w:bottom w:val="single" w:sz="4" w:space="0" w:color="auto"/>
            </w:tcBorders>
            <w:shd w:val="clear" w:color="auto" w:fill="00B050"/>
            <w:vAlign w:val="center"/>
          </w:tcPr>
          <w:p w14:paraId="7AD062DD" w14:textId="77777777" w:rsidR="001225FD" w:rsidRPr="001C074A" w:rsidRDefault="001225FD" w:rsidP="001C30DA">
            <w:pPr>
              <w:spacing w:after="0"/>
              <w:jc w:val="center"/>
              <w:rPr>
                <w:rFonts w:ascii="Arial" w:eastAsiaTheme="minorHAnsi" w:hAnsi="Arial" w:cs="Arial"/>
                <w:b/>
                <w:sz w:val="18"/>
                <w:lang w:val="es-ES" w:eastAsia="en-US"/>
              </w:rPr>
            </w:pPr>
            <w:r w:rsidRPr="001C074A">
              <w:rPr>
                <w:rFonts w:ascii="Arial" w:eastAsiaTheme="minorHAnsi" w:hAnsi="Arial" w:cs="Arial"/>
                <w:b/>
                <w:sz w:val="18"/>
                <w:lang w:val="es-ES" w:eastAsia="en-US"/>
              </w:rPr>
              <w:t>Semáforo verde</w:t>
            </w:r>
          </w:p>
        </w:tc>
      </w:tr>
      <w:tr w:rsidR="001225FD" w:rsidRPr="001C074A" w14:paraId="54593684" w14:textId="77777777" w:rsidTr="004374CE">
        <w:trPr>
          <w:trHeight w:val="303"/>
          <w:jc w:val="center"/>
        </w:trPr>
        <w:tc>
          <w:tcPr>
            <w:tcW w:w="2268" w:type="dxa"/>
            <w:tcBorders>
              <w:top w:val="single" w:sz="4" w:space="0" w:color="auto"/>
              <w:bottom w:val="single" w:sz="4" w:space="0" w:color="auto"/>
            </w:tcBorders>
            <w:vAlign w:val="center"/>
          </w:tcPr>
          <w:p w14:paraId="33C1EDD2" w14:textId="77777777" w:rsidR="001225FD" w:rsidRPr="001C074A" w:rsidRDefault="001225FD" w:rsidP="001C30DA">
            <w:pPr>
              <w:spacing w:after="0" w:line="240" w:lineRule="auto"/>
              <w:jc w:val="center"/>
              <w:rPr>
                <w:rFonts w:ascii="Arial" w:eastAsiaTheme="minorHAnsi" w:hAnsi="Arial" w:cs="Arial"/>
                <w:sz w:val="18"/>
                <w:lang w:val="es-ES" w:eastAsia="en-US"/>
              </w:rPr>
            </w:pPr>
            <w:r w:rsidRPr="001C074A">
              <w:rPr>
                <w:rFonts w:ascii="Arial" w:eastAsiaTheme="minorHAnsi" w:hAnsi="Arial" w:cs="Arial"/>
                <w:sz w:val="18"/>
                <w:lang w:val="es-ES" w:eastAsia="en-US"/>
              </w:rPr>
              <w:t>De 0% hasta 69%</w:t>
            </w:r>
          </w:p>
        </w:tc>
        <w:tc>
          <w:tcPr>
            <w:tcW w:w="2546" w:type="dxa"/>
            <w:tcBorders>
              <w:top w:val="single" w:sz="4" w:space="0" w:color="auto"/>
              <w:bottom w:val="single" w:sz="4" w:space="0" w:color="auto"/>
            </w:tcBorders>
            <w:vAlign w:val="center"/>
          </w:tcPr>
          <w:p w14:paraId="31CD6476" w14:textId="77777777" w:rsidR="001225FD" w:rsidRPr="001C074A" w:rsidRDefault="001225FD" w:rsidP="001C30DA">
            <w:pPr>
              <w:spacing w:after="0" w:line="240" w:lineRule="auto"/>
              <w:jc w:val="center"/>
              <w:rPr>
                <w:rFonts w:ascii="Arial" w:eastAsiaTheme="minorHAnsi" w:hAnsi="Arial" w:cs="Arial"/>
                <w:sz w:val="18"/>
                <w:lang w:val="es-ES" w:eastAsia="en-US"/>
              </w:rPr>
            </w:pPr>
            <w:r w:rsidRPr="001C074A">
              <w:rPr>
                <w:rFonts w:ascii="Arial" w:eastAsiaTheme="minorHAnsi" w:hAnsi="Arial" w:cs="Arial"/>
                <w:sz w:val="18"/>
                <w:lang w:val="es-ES" w:eastAsia="en-US"/>
              </w:rPr>
              <w:t>De 70% hasta 89%</w:t>
            </w:r>
          </w:p>
        </w:tc>
        <w:tc>
          <w:tcPr>
            <w:tcW w:w="2410" w:type="dxa"/>
            <w:tcBorders>
              <w:top w:val="single" w:sz="4" w:space="0" w:color="auto"/>
              <w:bottom w:val="single" w:sz="4" w:space="0" w:color="auto"/>
            </w:tcBorders>
            <w:vAlign w:val="center"/>
          </w:tcPr>
          <w:p w14:paraId="2F93CE2C" w14:textId="77777777" w:rsidR="001225FD" w:rsidRPr="001C074A" w:rsidRDefault="001225FD" w:rsidP="001C30DA">
            <w:pPr>
              <w:spacing w:after="0" w:line="240" w:lineRule="auto"/>
              <w:jc w:val="center"/>
              <w:rPr>
                <w:rFonts w:ascii="Arial" w:eastAsiaTheme="minorHAnsi" w:hAnsi="Arial" w:cs="Arial"/>
                <w:sz w:val="18"/>
                <w:lang w:val="es-ES" w:eastAsia="en-US"/>
              </w:rPr>
            </w:pPr>
            <w:r w:rsidRPr="001C074A">
              <w:rPr>
                <w:rFonts w:ascii="Arial" w:eastAsiaTheme="minorHAnsi" w:hAnsi="Arial" w:cs="Arial"/>
                <w:sz w:val="18"/>
                <w:lang w:val="es-ES" w:eastAsia="en-US"/>
              </w:rPr>
              <w:t>De 90% hasta 100%</w:t>
            </w:r>
          </w:p>
        </w:tc>
      </w:tr>
    </w:tbl>
    <w:p w14:paraId="7D8D3932" w14:textId="0390D551" w:rsidR="001225FD" w:rsidRPr="001C074A" w:rsidRDefault="001225FD" w:rsidP="004374CE">
      <w:pPr>
        <w:spacing w:after="240"/>
        <w:jc w:val="both"/>
        <w:rPr>
          <w:rFonts w:ascii="Arial" w:eastAsiaTheme="minorHAnsi" w:hAnsi="Arial" w:cs="Arial"/>
          <w:sz w:val="14"/>
          <w:lang w:val="es-ES" w:eastAsia="en-US"/>
        </w:rPr>
      </w:pPr>
      <w:r w:rsidRPr="001C074A">
        <w:rPr>
          <w:rFonts w:ascii="Arial" w:eastAsiaTheme="minorHAnsi" w:hAnsi="Arial" w:cs="Arial"/>
          <w:b/>
          <w:sz w:val="14"/>
          <w:lang w:val="es-ES" w:eastAsia="en-US"/>
        </w:rPr>
        <w:t xml:space="preserve">Fuente: </w:t>
      </w:r>
      <w:r w:rsidRPr="001C074A">
        <w:rPr>
          <w:rFonts w:ascii="Arial" w:eastAsiaTheme="minorHAnsi" w:hAnsi="Arial" w:cs="Arial"/>
          <w:sz w:val="14"/>
          <w:lang w:val="es-ES" w:eastAsia="en-US"/>
        </w:rPr>
        <w:t xml:space="preserve">Realizado por la ASEQROO con información obtenida de las fichas técnicas de indicadores de los </w:t>
      </w:r>
      <w:r w:rsidR="00D72800">
        <w:rPr>
          <w:rFonts w:ascii="Arial" w:eastAsiaTheme="minorHAnsi" w:hAnsi="Arial" w:cs="Arial"/>
          <w:sz w:val="14"/>
          <w:lang w:val="es-ES" w:eastAsia="en-US"/>
        </w:rPr>
        <w:t>P</w:t>
      </w:r>
      <w:r w:rsidRPr="001C074A">
        <w:rPr>
          <w:rFonts w:ascii="Arial" w:eastAsiaTheme="minorHAnsi" w:hAnsi="Arial" w:cs="Arial"/>
          <w:sz w:val="14"/>
          <w:lang w:val="es-ES" w:eastAsia="en-US"/>
        </w:rPr>
        <w:t>rogramas presupuestarios E005 y E010.</w:t>
      </w:r>
    </w:p>
    <w:p w14:paraId="59151C08" w14:textId="18131688" w:rsidR="001225FD" w:rsidRDefault="001225FD" w:rsidP="004374CE">
      <w:pPr>
        <w:spacing w:after="0"/>
        <w:jc w:val="both"/>
        <w:rPr>
          <w:rFonts w:ascii="Arial" w:eastAsiaTheme="minorHAnsi" w:hAnsi="Arial" w:cs="Arial"/>
          <w:lang w:val="es-ES" w:eastAsia="en-US"/>
        </w:rPr>
      </w:pPr>
      <w:r w:rsidRPr="00F50F51">
        <w:rPr>
          <w:rFonts w:ascii="Arial" w:eastAsiaTheme="minorHAnsi" w:hAnsi="Arial" w:cs="Arial"/>
          <w:sz w:val="24"/>
          <w:lang w:val="es-ES" w:eastAsia="en-US"/>
        </w:rPr>
        <w:t xml:space="preserve">Sin embargo, se detectó que el total de los indicadores consideró semaforizaciones que no incluyen valores superiores al 100%, siendo que, de acuerdo con la Guía para el Diseño de Indicadores Estratégicos de la SHCP, cuando el valor alcanzado del indicador es mucho más alto que la meta programada, se podría considerar como una </w:t>
      </w:r>
      <w:r w:rsidRPr="00F50F51">
        <w:rPr>
          <w:rFonts w:ascii="Arial" w:eastAsiaTheme="minorHAnsi" w:hAnsi="Arial" w:cs="Arial"/>
          <w:sz w:val="24"/>
          <w:lang w:val="es-ES" w:eastAsia="en-US"/>
        </w:rPr>
        <w:lastRenderedPageBreak/>
        <w:t>falla de planeación</w:t>
      </w:r>
      <w:r w:rsidRPr="00F50F51">
        <w:rPr>
          <w:rFonts w:ascii="Arial" w:eastAsiaTheme="minorHAnsi" w:hAnsi="Arial" w:cs="Arial"/>
          <w:sz w:val="24"/>
          <w:vertAlign w:val="superscript"/>
          <w:lang w:val="es-ES" w:eastAsia="en-US"/>
        </w:rPr>
        <w:footnoteReference w:id="8"/>
      </w:r>
      <w:r w:rsidRPr="00F50F51">
        <w:rPr>
          <w:rFonts w:ascii="Arial" w:eastAsiaTheme="minorHAnsi" w:hAnsi="Arial" w:cs="Arial"/>
          <w:sz w:val="24"/>
          <w:lang w:val="es-ES" w:eastAsia="en-US"/>
        </w:rPr>
        <w:t>, (también cuando el valor alcanzado está muy por debajo de la meta programada), es decir la meta no fue bien establecida.</w:t>
      </w:r>
      <w:r w:rsidRPr="00BE569D">
        <w:rPr>
          <w:rFonts w:ascii="Arial" w:eastAsiaTheme="minorHAnsi" w:hAnsi="Arial" w:cs="Arial"/>
          <w:lang w:val="es-ES" w:eastAsia="en-US"/>
        </w:rPr>
        <w:t xml:space="preserve"> </w:t>
      </w:r>
    </w:p>
    <w:p w14:paraId="2F542CBC" w14:textId="77777777" w:rsidR="004374CE" w:rsidRPr="002F6C58" w:rsidRDefault="004374CE" w:rsidP="004374CE">
      <w:pPr>
        <w:spacing w:after="0"/>
        <w:jc w:val="both"/>
        <w:rPr>
          <w:rFonts w:ascii="Arial" w:eastAsiaTheme="minorHAnsi" w:hAnsi="Arial" w:cs="Arial"/>
          <w:sz w:val="18"/>
          <w:lang w:val="es-ES" w:eastAsia="en-US"/>
        </w:rPr>
      </w:pPr>
    </w:p>
    <w:p w14:paraId="7172DBBC" w14:textId="1FEA146B" w:rsidR="001225FD" w:rsidRPr="00DB17F4" w:rsidRDefault="001225FD" w:rsidP="004374CE">
      <w:pPr>
        <w:tabs>
          <w:tab w:val="left" w:pos="2685"/>
        </w:tabs>
        <w:spacing w:after="0" w:line="240" w:lineRule="auto"/>
        <w:jc w:val="center"/>
        <w:rPr>
          <w:rFonts w:ascii="Arial" w:eastAsiaTheme="minorHAnsi" w:hAnsi="Arial" w:cs="Arial"/>
          <w:b/>
          <w:noProof/>
          <w:sz w:val="4"/>
          <w:szCs w:val="8"/>
        </w:rPr>
      </w:pPr>
      <w:r w:rsidRPr="00DB17F4">
        <w:rPr>
          <w:rFonts w:ascii="Arial" w:eastAsiaTheme="minorHAnsi" w:hAnsi="Arial" w:cs="Arial"/>
          <w:b/>
          <w:noProof/>
          <w:sz w:val="20"/>
          <w:szCs w:val="16"/>
        </w:rPr>
        <w:t>Imagen 3. Semaforización de valores alcanzados por un indicador con sentido ascendente de acuerdo con la SHCP.</w:t>
      </w:r>
    </w:p>
    <w:p w14:paraId="5E64B893" w14:textId="77777777" w:rsidR="001225FD" w:rsidRPr="001C074A" w:rsidRDefault="001225FD" w:rsidP="00FE2F0B">
      <w:pPr>
        <w:spacing w:after="0"/>
        <w:jc w:val="center"/>
        <w:rPr>
          <w:rFonts w:eastAsiaTheme="minorHAnsi"/>
          <w:noProof/>
        </w:rPr>
      </w:pPr>
      <w:r w:rsidRPr="001C074A">
        <w:rPr>
          <w:rFonts w:eastAsiaTheme="minorHAnsi"/>
          <w:noProof/>
        </w:rPr>
        <w:drawing>
          <wp:inline distT="0" distB="0" distL="0" distR="0" wp14:anchorId="13BEAD88" wp14:editId="1203B425">
            <wp:extent cx="4533312" cy="2957052"/>
            <wp:effectExtent l="0" t="0" r="63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4101" t="30052" r="22946" b="8512"/>
                    <a:stretch/>
                  </pic:blipFill>
                  <pic:spPr bwMode="auto">
                    <a:xfrm>
                      <a:off x="0" y="0"/>
                      <a:ext cx="4763058" cy="3106914"/>
                    </a:xfrm>
                    <a:prstGeom prst="rect">
                      <a:avLst/>
                    </a:prstGeom>
                    <a:ln>
                      <a:noFill/>
                    </a:ln>
                    <a:extLst>
                      <a:ext uri="{53640926-AAD7-44D8-BBD7-CCE9431645EC}">
                        <a14:shadowObscured xmlns:a14="http://schemas.microsoft.com/office/drawing/2010/main"/>
                      </a:ext>
                    </a:extLst>
                  </pic:spPr>
                </pic:pic>
              </a:graphicData>
            </a:graphic>
          </wp:inline>
        </w:drawing>
      </w:r>
    </w:p>
    <w:p w14:paraId="5909D437" w14:textId="77777777" w:rsidR="001225FD" w:rsidRPr="001C074A" w:rsidRDefault="001225FD" w:rsidP="004374CE">
      <w:pPr>
        <w:spacing w:after="240"/>
        <w:jc w:val="center"/>
        <w:rPr>
          <w:rFonts w:ascii="Arial" w:eastAsiaTheme="minorHAnsi" w:hAnsi="Arial" w:cs="Arial"/>
          <w:sz w:val="14"/>
          <w:szCs w:val="14"/>
          <w:lang w:val="es-ES" w:eastAsia="en-US"/>
        </w:rPr>
      </w:pPr>
      <w:r w:rsidRPr="001C074A">
        <w:rPr>
          <w:rFonts w:ascii="Arial" w:eastAsiaTheme="minorHAnsi" w:hAnsi="Arial" w:cs="Arial"/>
          <w:b/>
          <w:sz w:val="14"/>
          <w:lang w:eastAsia="en-US"/>
        </w:rPr>
        <w:t>Fuente:</w:t>
      </w:r>
      <w:r w:rsidRPr="001C074A">
        <w:rPr>
          <w:rFonts w:ascii="Arial" w:eastAsiaTheme="minorHAnsi" w:hAnsi="Arial" w:cs="Arial"/>
          <w:sz w:val="14"/>
          <w:lang w:eastAsia="en-US"/>
        </w:rPr>
        <w:t xml:space="preserve"> Imagen obtenida de la </w:t>
      </w:r>
      <w:r w:rsidRPr="001C074A">
        <w:rPr>
          <w:rFonts w:ascii="Arial" w:eastAsiaTheme="minorHAnsi" w:hAnsi="Arial" w:cs="Arial"/>
          <w:sz w:val="14"/>
          <w:szCs w:val="14"/>
          <w:lang w:val="es-ES" w:eastAsia="en-US"/>
        </w:rPr>
        <w:t>Guía para el Diseño de Indicadores estratégicos de la SHCP, página 28.</w:t>
      </w:r>
    </w:p>
    <w:p w14:paraId="287AFEEB" w14:textId="77777777" w:rsidR="00A84A44" w:rsidRPr="00A84A44" w:rsidRDefault="00A84A44" w:rsidP="00A84A44">
      <w:pPr>
        <w:spacing w:after="0"/>
        <w:ind w:left="720"/>
        <w:contextualSpacing/>
        <w:jc w:val="both"/>
        <w:rPr>
          <w:rFonts w:ascii="Arial" w:eastAsiaTheme="minorHAnsi" w:hAnsi="Arial" w:cs="Arial"/>
          <w:sz w:val="24"/>
          <w:lang w:eastAsia="en-US"/>
        </w:rPr>
      </w:pPr>
    </w:p>
    <w:p w14:paraId="54CB03BB" w14:textId="13E738CE" w:rsidR="00F50F51" w:rsidRPr="003471A2" w:rsidRDefault="001225FD" w:rsidP="009C5CD9">
      <w:pPr>
        <w:numPr>
          <w:ilvl w:val="0"/>
          <w:numId w:val="15"/>
        </w:numPr>
        <w:spacing w:after="0"/>
        <w:contextualSpacing/>
        <w:jc w:val="both"/>
        <w:rPr>
          <w:rFonts w:ascii="Arial" w:eastAsiaTheme="minorHAnsi" w:hAnsi="Arial" w:cs="Arial"/>
          <w:sz w:val="24"/>
          <w:lang w:eastAsia="en-US"/>
        </w:rPr>
      </w:pPr>
      <w:r w:rsidRPr="003B3AE4">
        <w:rPr>
          <w:rFonts w:ascii="Arial" w:eastAsia="Calibri" w:hAnsi="Arial" w:cs="Arial"/>
          <w:b/>
          <w:sz w:val="24"/>
          <w:lang w:val="es-ES" w:eastAsia="en-US"/>
        </w:rPr>
        <w:t xml:space="preserve">Medios de verificación. </w:t>
      </w:r>
    </w:p>
    <w:p w14:paraId="401AE321" w14:textId="77777777" w:rsidR="003471A2" w:rsidRPr="002F6C58" w:rsidRDefault="003471A2" w:rsidP="004374CE">
      <w:pPr>
        <w:spacing w:after="0"/>
        <w:ind w:left="720"/>
        <w:contextualSpacing/>
        <w:jc w:val="both"/>
        <w:rPr>
          <w:rFonts w:ascii="Arial" w:eastAsiaTheme="minorHAnsi" w:hAnsi="Arial" w:cs="Arial"/>
          <w:sz w:val="18"/>
          <w:lang w:eastAsia="en-US"/>
        </w:rPr>
      </w:pPr>
    </w:p>
    <w:p w14:paraId="2F857DDB" w14:textId="5EC343CD" w:rsidR="004D4BBA" w:rsidRDefault="001225FD" w:rsidP="00FE2F0B">
      <w:pPr>
        <w:spacing w:after="0"/>
        <w:jc w:val="both"/>
        <w:rPr>
          <w:rFonts w:ascii="Arial" w:eastAsiaTheme="minorHAnsi" w:hAnsi="Arial" w:cs="Arial"/>
          <w:sz w:val="24"/>
          <w:lang w:eastAsia="en-US"/>
        </w:rPr>
      </w:pPr>
      <w:r w:rsidRPr="00F50F51">
        <w:rPr>
          <w:rFonts w:ascii="Arial" w:eastAsiaTheme="minorHAnsi" w:hAnsi="Arial" w:cs="Arial"/>
          <w:sz w:val="24"/>
          <w:lang w:eastAsia="en-US"/>
        </w:rPr>
        <w:t>El total de los medios de verificación analizados no especifican el nombre completo del documento, el nombre del área que genera o publica la información, la periodicidad de</w:t>
      </w:r>
      <w:r w:rsidR="00BA0D02">
        <w:rPr>
          <w:rFonts w:ascii="Arial" w:eastAsiaTheme="minorHAnsi" w:hAnsi="Arial" w:cs="Arial"/>
          <w:sz w:val="24"/>
          <w:lang w:eastAsia="en-US"/>
        </w:rPr>
        <w:t>l</w:t>
      </w:r>
      <w:r w:rsidRPr="00F50F51">
        <w:rPr>
          <w:rFonts w:ascii="Arial" w:eastAsiaTheme="minorHAnsi" w:hAnsi="Arial" w:cs="Arial"/>
          <w:sz w:val="24"/>
          <w:lang w:eastAsia="en-US"/>
        </w:rPr>
        <w:t xml:space="preserve"> mism</w:t>
      </w:r>
      <w:r w:rsidR="00BA0D02">
        <w:rPr>
          <w:rFonts w:ascii="Arial" w:eastAsiaTheme="minorHAnsi" w:hAnsi="Arial" w:cs="Arial"/>
          <w:sz w:val="24"/>
          <w:lang w:eastAsia="en-US"/>
        </w:rPr>
        <w:t>o</w:t>
      </w:r>
      <w:r w:rsidRPr="00F50F51">
        <w:rPr>
          <w:rFonts w:ascii="Arial" w:eastAsiaTheme="minorHAnsi" w:hAnsi="Arial" w:cs="Arial"/>
          <w:sz w:val="24"/>
          <w:lang w:eastAsia="en-US"/>
        </w:rPr>
        <w:t xml:space="preserve"> y en su caso, la liga o la página en la que se pueda consultar la información, de acuerdo a lo establecido </w:t>
      </w:r>
      <w:r w:rsidR="00BA0D02">
        <w:rPr>
          <w:rFonts w:ascii="Arial" w:eastAsiaTheme="minorHAnsi" w:hAnsi="Arial" w:cs="Arial"/>
          <w:sz w:val="24"/>
          <w:lang w:eastAsia="en-US"/>
        </w:rPr>
        <w:t xml:space="preserve">en el </w:t>
      </w:r>
      <w:r w:rsidR="00BA0D02" w:rsidRPr="007B0193">
        <w:rPr>
          <w:rFonts w:ascii="Arial" w:hAnsi="Arial"/>
          <w:sz w:val="24"/>
          <w:szCs w:val="24"/>
        </w:rPr>
        <w:t xml:space="preserve">Manual para el </w:t>
      </w:r>
      <w:r w:rsidR="000B297A">
        <w:rPr>
          <w:rFonts w:ascii="Arial" w:hAnsi="Arial"/>
          <w:sz w:val="24"/>
          <w:szCs w:val="24"/>
        </w:rPr>
        <w:t>D</w:t>
      </w:r>
      <w:r w:rsidR="00BA0D02" w:rsidRPr="007B0193">
        <w:rPr>
          <w:rFonts w:ascii="Arial" w:hAnsi="Arial"/>
          <w:sz w:val="24"/>
          <w:szCs w:val="24"/>
        </w:rPr>
        <w:t xml:space="preserve">iseño y la </w:t>
      </w:r>
      <w:r w:rsidR="000B297A">
        <w:rPr>
          <w:rFonts w:ascii="Arial" w:hAnsi="Arial"/>
          <w:sz w:val="24"/>
          <w:szCs w:val="24"/>
        </w:rPr>
        <w:t>C</w:t>
      </w:r>
      <w:r w:rsidR="00BA0D02" w:rsidRPr="007B0193">
        <w:rPr>
          <w:rFonts w:ascii="Arial" w:hAnsi="Arial"/>
          <w:sz w:val="24"/>
          <w:szCs w:val="24"/>
        </w:rPr>
        <w:t xml:space="preserve">onstrucción de </w:t>
      </w:r>
      <w:r w:rsidR="000B297A">
        <w:rPr>
          <w:rFonts w:ascii="Arial" w:hAnsi="Arial"/>
          <w:sz w:val="24"/>
          <w:szCs w:val="24"/>
        </w:rPr>
        <w:t>I</w:t>
      </w:r>
      <w:r w:rsidR="00BA0D02" w:rsidRPr="007B0193">
        <w:rPr>
          <w:rFonts w:ascii="Arial" w:hAnsi="Arial"/>
          <w:sz w:val="24"/>
          <w:szCs w:val="24"/>
        </w:rPr>
        <w:t>ndicadores del CONEVAL</w:t>
      </w:r>
      <w:r w:rsidRPr="00F50F51">
        <w:rPr>
          <w:rFonts w:ascii="Arial" w:eastAsiaTheme="minorHAnsi" w:hAnsi="Arial" w:cs="Arial"/>
          <w:sz w:val="24"/>
          <w:lang w:eastAsia="en-US"/>
        </w:rPr>
        <w:t>, como mejor práctica en la materia.</w:t>
      </w:r>
    </w:p>
    <w:p w14:paraId="097B75E5" w14:textId="77777777" w:rsidR="004D4BBA" w:rsidRDefault="004D4BBA" w:rsidP="00FE2F0B">
      <w:pPr>
        <w:spacing w:after="0"/>
        <w:jc w:val="both"/>
        <w:rPr>
          <w:rFonts w:ascii="Arial" w:eastAsiaTheme="minorHAnsi" w:hAnsi="Arial" w:cs="Arial"/>
          <w:sz w:val="24"/>
          <w:lang w:eastAsia="en-US"/>
        </w:rPr>
      </w:pPr>
    </w:p>
    <w:p w14:paraId="44FB79A7" w14:textId="2553BAD7" w:rsidR="001225FD" w:rsidRDefault="001225FD" w:rsidP="00FE2F0B">
      <w:pPr>
        <w:spacing w:after="0"/>
        <w:jc w:val="both"/>
        <w:rPr>
          <w:rFonts w:ascii="Arial" w:eastAsiaTheme="minorHAnsi" w:hAnsi="Arial" w:cs="Arial"/>
          <w:sz w:val="24"/>
          <w:lang w:eastAsia="en-US"/>
        </w:rPr>
      </w:pPr>
      <w:r w:rsidRPr="00F50F51">
        <w:rPr>
          <w:rFonts w:ascii="Arial" w:eastAsiaTheme="minorHAnsi" w:hAnsi="Arial" w:cs="Arial"/>
          <w:sz w:val="24"/>
          <w:lang w:eastAsia="en-US"/>
        </w:rPr>
        <w:t>A continuación, se ilustra los elementos con los que deben contar los medios de verificación:</w:t>
      </w:r>
    </w:p>
    <w:p w14:paraId="3C1A8009" w14:textId="77777777" w:rsidR="001C30DA" w:rsidRPr="002F6C58" w:rsidRDefault="001C30DA" w:rsidP="00FE2F0B">
      <w:pPr>
        <w:spacing w:after="0"/>
        <w:jc w:val="both"/>
        <w:rPr>
          <w:rFonts w:ascii="Arial" w:eastAsiaTheme="minorHAnsi" w:hAnsi="Arial" w:cs="Arial"/>
          <w:sz w:val="12"/>
          <w:lang w:eastAsia="en-US"/>
        </w:rPr>
      </w:pPr>
    </w:p>
    <w:p w14:paraId="7EC4FD98" w14:textId="77777777" w:rsidR="004D4BBA" w:rsidRDefault="004D4BBA" w:rsidP="00966E41">
      <w:pPr>
        <w:spacing w:after="0" w:line="259" w:lineRule="auto"/>
        <w:jc w:val="center"/>
        <w:rPr>
          <w:rFonts w:ascii="Arial" w:eastAsiaTheme="minorHAnsi" w:hAnsi="Arial" w:cs="Arial"/>
          <w:b/>
          <w:sz w:val="20"/>
          <w:szCs w:val="16"/>
          <w:lang w:eastAsia="en-US"/>
        </w:rPr>
      </w:pPr>
    </w:p>
    <w:p w14:paraId="27C285E4" w14:textId="77777777" w:rsidR="004D4BBA" w:rsidRDefault="004D4BBA" w:rsidP="00966E41">
      <w:pPr>
        <w:spacing w:after="0" w:line="259" w:lineRule="auto"/>
        <w:jc w:val="center"/>
        <w:rPr>
          <w:rFonts w:ascii="Arial" w:eastAsiaTheme="minorHAnsi" w:hAnsi="Arial" w:cs="Arial"/>
          <w:b/>
          <w:sz w:val="20"/>
          <w:szCs w:val="16"/>
          <w:lang w:eastAsia="en-US"/>
        </w:rPr>
      </w:pPr>
    </w:p>
    <w:p w14:paraId="752A4184" w14:textId="77777777" w:rsidR="004D4BBA" w:rsidRDefault="004D4BBA" w:rsidP="00966E41">
      <w:pPr>
        <w:spacing w:after="0" w:line="259" w:lineRule="auto"/>
        <w:jc w:val="center"/>
        <w:rPr>
          <w:rFonts w:ascii="Arial" w:eastAsiaTheme="minorHAnsi" w:hAnsi="Arial" w:cs="Arial"/>
          <w:b/>
          <w:sz w:val="20"/>
          <w:szCs w:val="16"/>
          <w:lang w:eastAsia="en-US"/>
        </w:rPr>
      </w:pPr>
    </w:p>
    <w:p w14:paraId="38DBB6AC" w14:textId="060E7EFC" w:rsidR="001C30DA" w:rsidRDefault="001225FD" w:rsidP="00966E41">
      <w:pPr>
        <w:spacing w:after="0" w:line="259" w:lineRule="auto"/>
        <w:jc w:val="center"/>
        <w:rPr>
          <w:rFonts w:ascii="Arial" w:eastAsiaTheme="minorHAnsi" w:hAnsi="Arial" w:cs="Arial"/>
          <w:b/>
          <w:sz w:val="20"/>
          <w:szCs w:val="16"/>
          <w:lang w:eastAsia="en-US"/>
        </w:rPr>
      </w:pPr>
      <w:r w:rsidRPr="00DB17F4">
        <w:rPr>
          <w:rFonts w:ascii="Arial" w:eastAsiaTheme="minorHAnsi" w:hAnsi="Arial" w:cs="Arial"/>
          <w:b/>
          <w:sz w:val="20"/>
          <w:szCs w:val="16"/>
          <w:lang w:eastAsia="en-US"/>
        </w:rPr>
        <w:t>Imagen 4. Elementos de los Medios de Verificación.</w:t>
      </w:r>
    </w:p>
    <w:p w14:paraId="2D68AABD" w14:textId="29DDB0FE" w:rsidR="001225FD" w:rsidRPr="001C074A" w:rsidRDefault="001225FD" w:rsidP="00966E41">
      <w:pPr>
        <w:spacing w:after="0" w:line="259" w:lineRule="auto"/>
        <w:jc w:val="center"/>
        <w:rPr>
          <w:rFonts w:ascii="Arial" w:eastAsiaTheme="minorHAnsi" w:hAnsi="Arial" w:cs="Arial"/>
          <w:b/>
          <w:sz w:val="20"/>
          <w:lang w:eastAsia="en-US"/>
        </w:rPr>
      </w:pPr>
      <w:r w:rsidRPr="001C074A">
        <w:rPr>
          <w:rFonts w:eastAsiaTheme="minorHAnsi"/>
          <w:noProof/>
        </w:rPr>
        <w:drawing>
          <wp:inline distT="0" distB="0" distL="0" distR="0" wp14:anchorId="143937E0" wp14:editId="594D96AE">
            <wp:extent cx="3966565" cy="233024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8018" t="39984" r="22145" b="16390"/>
                    <a:stretch/>
                  </pic:blipFill>
                  <pic:spPr bwMode="auto">
                    <a:xfrm>
                      <a:off x="0" y="0"/>
                      <a:ext cx="4555643" cy="2676312"/>
                    </a:xfrm>
                    <a:prstGeom prst="rect">
                      <a:avLst/>
                    </a:prstGeom>
                    <a:ln>
                      <a:noFill/>
                    </a:ln>
                    <a:extLst>
                      <a:ext uri="{53640926-AAD7-44D8-BBD7-CCE9431645EC}">
                        <a14:shadowObscured xmlns:a14="http://schemas.microsoft.com/office/drawing/2010/main"/>
                      </a:ext>
                    </a:extLst>
                  </pic:spPr>
                </pic:pic>
              </a:graphicData>
            </a:graphic>
          </wp:inline>
        </w:drawing>
      </w:r>
    </w:p>
    <w:p w14:paraId="57FBF9CB" w14:textId="47CE4086" w:rsidR="001225FD" w:rsidRPr="001C074A" w:rsidRDefault="001225FD" w:rsidP="001C30DA">
      <w:pPr>
        <w:spacing w:after="0" w:line="259" w:lineRule="auto"/>
        <w:jc w:val="center"/>
        <w:rPr>
          <w:rFonts w:ascii="Arial" w:eastAsiaTheme="minorHAnsi" w:hAnsi="Arial" w:cs="Arial"/>
          <w:sz w:val="14"/>
          <w:szCs w:val="14"/>
          <w:lang w:eastAsia="en-US"/>
        </w:rPr>
      </w:pPr>
      <w:r w:rsidRPr="001C074A">
        <w:rPr>
          <w:rFonts w:ascii="Arial" w:eastAsiaTheme="minorHAnsi" w:hAnsi="Arial" w:cs="Arial"/>
          <w:b/>
          <w:sz w:val="14"/>
          <w:szCs w:val="14"/>
          <w:lang w:eastAsia="en-US"/>
        </w:rPr>
        <w:t>Fuente:</w:t>
      </w:r>
      <w:r w:rsidRPr="001C074A">
        <w:rPr>
          <w:rFonts w:ascii="Arial" w:eastAsiaTheme="minorHAnsi" w:hAnsi="Arial" w:cs="Arial"/>
          <w:sz w:val="14"/>
          <w:szCs w:val="14"/>
          <w:lang w:eastAsia="en-US"/>
        </w:rPr>
        <w:t xml:space="preserve"> Imagen tomada de la Guía para el establecimiento y cálculo de líneas base y metas del CONEVAL, página 61.</w:t>
      </w:r>
    </w:p>
    <w:p w14:paraId="4363A57E" w14:textId="77777777" w:rsidR="00BA0D02" w:rsidRPr="00BA0D02" w:rsidRDefault="00BA0D02" w:rsidP="00BA0D02">
      <w:pPr>
        <w:spacing w:line="259" w:lineRule="auto"/>
        <w:ind w:left="720"/>
        <w:contextualSpacing/>
        <w:jc w:val="both"/>
        <w:rPr>
          <w:rFonts w:ascii="Arial" w:eastAsiaTheme="minorHAnsi" w:hAnsi="Arial" w:cs="Arial"/>
          <w:sz w:val="24"/>
          <w:lang w:eastAsia="en-US"/>
        </w:rPr>
      </w:pPr>
    </w:p>
    <w:p w14:paraId="48BF1E6C" w14:textId="4F387169" w:rsidR="001225FD" w:rsidRPr="003471A2" w:rsidRDefault="001225FD" w:rsidP="009C5CD9">
      <w:pPr>
        <w:numPr>
          <w:ilvl w:val="0"/>
          <w:numId w:val="15"/>
        </w:numPr>
        <w:spacing w:line="259" w:lineRule="auto"/>
        <w:contextualSpacing/>
        <w:jc w:val="both"/>
        <w:rPr>
          <w:rFonts w:ascii="Arial" w:eastAsiaTheme="minorHAnsi" w:hAnsi="Arial" w:cs="Arial"/>
          <w:sz w:val="24"/>
          <w:lang w:eastAsia="en-US"/>
        </w:rPr>
      </w:pPr>
      <w:r w:rsidRPr="00F50F51">
        <w:rPr>
          <w:rFonts w:ascii="Arial" w:eastAsia="Calibri" w:hAnsi="Arial" w:cs="Arial"/>
          <w:b/>
          <w:sz w:val="24"/>
          <w:lang w:eastAsia="en-US"/>
        </w:rPr>
        <w:t>Supuestos.</w:t>
      </w:r>
      <w:r w:rsidRPr="00F50F51">
        <w:rPr>
          <w:rFonts w:ascii="Arial" w:eastAsia="Calibri" w:hAnsi="Arial" w:cs="Arial"/>
          <w:sz w:val="24"/>
          <w:lang w:eastAsia="en-US"/>
        </w:rPr>
        <w:t xml:space="preserve"> </w:t>
      </w:r>
    </w:p>
    <w:p w14:paraId="4FB33095" w14:textId="77777777" w:rsidR="003471A2" w:rsidRPr="00B119BD" w:rsidRDefault="003471A2" w:rsidP="003471A2">
      <w:pPr>
        <w:spacing w:line="259" w:lineRule="auto"/>
        <w:ind w:left="720"/>
        <w:contextualSpacing/>
        <w:jc w:val="both"/>
        <w:rPr>
          <w:rFonts w:ascii="Arial" w:eastAsiaTheme="minorHAnsi" w:hAnsi="Arial" w:cs="Arial"/>
          <w:lang w:eastAsia="en-US"/>
        </w:rPr>
      </w:pPr>
    </w:p>
    <w:p w14:paraId="5E51701F" w14:textId="4E4185F5" w:rsidR="001225FD" w:rsidRPr="001C074A" w:rsidRDefault="001225FD" w:rsidP="002F6C58">
      <w:pPr>
        <w:spacing w:after="240" w:line="259" w:lineRule="auto"/>
        <w:jc w:val="both"/>
        <w:rPr>
          <w:rFonts w:ascii="Arial" w:eastAsiaTheme="minorHAnsi" w:hAnsi="Arial" w:cs="Arial"/>
          <w:sz w:val="18"/>
          <w:lang w:eastAsia="en-US"/>
        </w:rPr>
      </w:pPr>
      <w:r w:rsidRPr="00F50F51">
        <w:rPr>
          <w:rFonts w:ascii="Arial" w:eastAsiaTheme="minorHAnsi" w:hAnsi="Arial" w:cs="Arial"/>
          <w:sz w:val="24"/>
          <w:lang w:eastAsia="en-US"/>
        </w:rPr>
        <w:t xml:space="preserve">Con respecto a los Supuestos, que hace referencia a aquellas condiciones externas a la ejecución del programa y que deben cumplirse para alcanzar los objetivos planteados, se </w:t>
      </w:r>
      <w:r w:rsidR="004D4BBA">
        <w:rPr>
          <w:rFonts w:ascii="Arial" w:eastAsiaTheme="minorHAnsi" w:hAnsi="Arial" w:cs="Arial"/>
          <w:sz w:val="24"/>
          <w:lang w:eastAsia="en-US"/>
        </w:rPr>
        <w:t>obtuvo</w:t>
      </w:r>
      <w:r w:rsidRPr="00F50F51">
        <w:rPr>
          <w:rFonts w:ascii="Arial" w:eastAsiaTheme="minorHAnsi" w:hAnsi="Arial" w:cs="Arial"/>
          <w:sz w:val="24"/>
          <w:lang w:eastAsia="en-US"/>
        </w:rPr>
        <w:t xml:space="preserve"> lo siguiente</w:t>
      </w:r>
      <w:r w:rsidRPr="00BE569D">
        <w:rPr>
          <w:rFonts w:ascii="Arial" w:eastAsiaTheme="minorHAnsi" w:hAnsi="Arial" w:cs="Arial"/>
          <w:lang w:eastAsia="en-US"/>
        </w:rPr>
        <w:t>:</w:t>
      </w:r>
    </w:p>
    <w:p w14:paraId="75474E6B" w14:textId="65099B87" w:rsidR="001225FD" w:rsidRDefault="001225FD" w:rsidP="004D4BBA">
      <w:pPr>
        <w:spacing w:after="0" w:line="240" w:lineRule="auto"/>
        <w:jc w:val="center"/>
        <w:rPr>
          <w:rFonts w:ascii="Arial" w:eastAsiaTheme="minorHAnsi" w:hAnsi="Arial" w:cs="Arial"/>
          <w:b/>
          <w:bCs/>
          <w:color w:val="000000"/>
          <w:sz w:val="20"/>
          <w:szCs w:val="18"/>
        </w:rPr>
      </w:pPr>
      <w:r w:rsidRPr="00DB17F4">
        <w:rPr>
          <w:rFonts w:ascii="Arial" w:eastAsiaTheme="minorHAnsi" w:hAnsi="Arial" w:cs="Arial"/>
          <w:b/>
          <w:bCs/>
          <w:color w:val="000000"/>
          <w:sz w:val="20"/>
          <w:szCs w:val="18"/>
        </w:rPr>
        <w:t>Tabla 1</w:t>
      </w:r>
      <w:r>
        <w:rPr>
          <w:rFonts w:ascii="Arial" w:eastAsiaTheme="minorHAnsi" w:hAnsi="Arial" w:cs="Arial"/>
          <w:b/>
          <w:bCs/>
          <w:color w:val="000000"/>
          <w:sz w:val="20"/>
          <w:szCs w:val="18"/>
        </w:rPr>
        <w:t>0</w:t>
      </w:r>
      <w:r w:rsidRPr="00DB17F4">
        <w:rPr>
          <w:rFonts w:ascii="Arial" w:eastAsiaTheme="minorHAnsi" w:hAnsi="Arial" w:cs="Arial"/>
          <w:b/>
          <w:bCs/>
          <w:color w:val="000000"/>
          <w:sz w:val="20"/>
          <w:szCs w:val="18"/>
        </w:rPr>
        <w:t>. Valoración de los supuestos.</w:t>
      </w:r>
    </w:p>
    <w:p w14:paraId="3CA08035" w14:textId="77777777" w:rsidR="002F6C58" w:rsidRPr="002F6C58" w:rsidRDefault="002F6C58" w:rsidP="00FE2F0B">
      <w:pPr>
        <w:spacing w:after="0"/>
        <w:jc w:val="center"/>
        <w:rPr>
          <w:rFonts w:ascii="Arial" w:eastAsiaTheme="minorHAnsi" w:hAnsi="Arial" w:cs="Arial"/>
          <w:sz w:val="10"/>
          <w:szCs w:val="18"/>
          <w:lang w:eastAsia="en-US"/>
        </w:rPr>
      </w:pPr>
    </w:p>
    <w:tbl>
      <w:tblPr>
        <w:tblW w:w="8973" w:type="dxa"/>
        <w:jc w:val="center"/>
        <w:tblBorders>
          <w:top w:val="single" w:sz="4" w:space="0" w:color="365F91" w:themeColor="accent1" w:themeShade="BF"/>
          <w:insideH w:val="single" w:sz="4" w:space="0" w:color="95B3D7" w:themeColor="accent1" w:themeTint="99"/>
          <w:insideV w:val="single" w:sz="4" w:space="0" w:color="95B3D7" w:themeColor="accent1" w:themeTint="99"/>
        </w:tblBorders>
        <w:tblLayout w:type="fixed"/>
        <w:tblLook w:val="04A0" w:firstRow="1" w:lastRow="0" w:firstColumn="1" w:lastColumn="0" w:noHBand="0" w:noVBand="1"/>
      </w:tblPr>
      <w:tblGrid>
        <w:gridCol w:w="4435"/>
        <w:gridCol w:w="1560"/>
        <w:gridCol w:w="1560"/>
        <w:gridCol w:w="1418"/>
      </w:tblGrid>
      <w:tr w:rsidR="003471A2" w:rsidRPr="00F50F51" w14:paraId="3644E12A" w14:textId="77777777" w:rsidTr="002F6C58">
        <w:trPr>
          <w:cantSplit/>
          <w:trHeight w:val="309"/>
          <w:jc w:val="center"/>
        </w:trPr>
        <w:tc>
          <w:tcPr>
            <w:tcW w:w="2472" w:type="pct"/>
            <w:vMerge w:val="restart"/>
            <w:tcBorders>
              <w:top w:val="single" w:sz="4" w:space="0" w:color="365F91" w:themeColor="accent1" w:themeShade="BF"/>
              <w:bottom w:val="single" w:sz="4" w:space="0" w:color="365F91" w:themeColor="accent1" w:themeShade="BF"/>
            </w:tcBorders>
            <w:shd w:val="clear" w:color="auto" w:fill="B8CCE4" w:themeFill="accent1" w:themeFillTint="66"/>
            <w:vAlign w:val="center"/>
          </w:tcPr>
          <w:p w14:paraId="4B98540F" w14:textId="77777777" w:rsidR="003471A2" w:rsidRPr="00F50F51" w:rsidRDefault="003471A2" w:rsidP="003471A2">
            <w:pPr>
              <w:spacing w:after="0" w:line="259" w:lineRule="auto"/>
              <w:ind w:left="164"/>
              <w:contextualSpacing/>
              <w:jc w:val="center"/>
              <w:rPr>
                <w:rFonts w:ascii="Arial" w:eastAsia="Calibri" w:hAnsi="Arial" w:cs="Arial"/>
                <w:b/>
                <w:sz w:val="18"/>
                <w:szCs w:val="18"/>
                <w:lang w:eastAsia="en-US"/>
              </w:rPr>
            </w:pPr>
            <w:r w:rsidRPr="00F50F51">
              <w:rPr>
                <w:rFonts w:ascii="Arial" w:eastAsia="Calibri" w:hAnsi="Arial" w:cs="Arial"/>
                <w:b/>
                <w:sz w:val="18"/>
                <w:szCs w:val="18"/>
                <w:lang w:eastAsia="en-US"/>
              </w:rPr>
              <w:t>Programa Presupuestario</w:t>
            </w:r>
          </w:p>
        </w:tc>
        <w:tc>
          <w:tcPr>
            <w:tcW w:w="869" w:type="pct"/>
            <w:vMerge w:val="restart"/>
            <w:tcBorders>
              <w:top w:val="single" w:sz="4" w:space="0" w:color="365F91" w:themeColor="accent1" w:themeShade="BF"/>
              <w:bottom w:val="single" w:sz="4" w:space="0" w:color="365F91" w:themeColor="accent1" w:themeShade="BF"/>
            </w:tcBorders>
            <w:shd w:val="clear" w:color="auto" w:fill="B8CCE4" w:themeFill="accent1" w:themeFillTint="66"/>
            <w:vAlign w:val="center"/>
            <w:hideMark/>
          </w:tcPr>
          <w:p w14:paraId="2DDDA096" w14:textId="77777777" w:rsidR="003471A2" w:rsidRPr="00F50F51" w:rsidRDefault="003471A2" w:rsidP="003471A2">
            <w:pPr>
              <w:spacing w:after="0" w:line="259" w:lineRule="auto"/>
              <w:jc w:val="center"/>
              <w:rPr>
                <w:rFonts w:ascii="Arial" w:eastAsiaTheme="minorHAnsi" w:hAnsi="Arial" w:cs="Arial"/>
                <w:sz w:val="18"/>
                <w:szCs w:val="18"/>
                <w:lang w:eastAsia="en-US"/>
              </w:rPr>
            </w:pPr>
            <w:r w:rsidRPr="00F50F51">
              <w:rPr>
                <w:rFonts w:ascii="Arial" w:eastAsiaTheme="minorHAnsi" w:hAnsi="Arial" w:cs="Arial"/>
                <w:b/>
                <w:bCs/>
                <w:color w:val="000000"/>
                <w:sz w:val="18"/>
                <w:szCs w:val="18"/>
              </w:rPr>
              <w:t>Número de indicadores</w:t>
            </w:r>
          </w:p>
        </w:tc>
        <w:tc>
          <w:tcPr>
            <w:tcW w:w="1659" w:type="pct"/>
            <w:gridSpan w:val="2"/>
            <w:tcBorders>
              <w:top w:val="single" w:sz="4" w:space="0" w:color="365F91" w:themeColor="accent1" w:themeShade="BF"/>
              <w:bottom w:val="single" w:sz="4" w:space="0" w:color="95B3D7" w:themeColor="accent1" w:themeTint="99"/>
            </w:tcBorders>
            <w:shd w:val="clear" w:color="auto" w:fill="B8CCE4" w:themeFill="accent1" w:themeFillTint="66"/>
            <w:vAlign w:val="center"/>
            <w:hideMark/>
          </w:tcPr>
          <w:p w14:paraId="2A666BDE" w14:textId="77777777" w:rsidR="003471A2" w:rsidRPr="00F50F51" w:rsidRDefault="003471A2" w:rsidP="003471A2">
            <w:pPr>
              <w:spacing w:after="0" w:line="259" w:lineRule="auto"/>
              <w:jc w:val="center"/>
              <w:rPr>
                <w:rFonts w:ascii="Arial" w:eastAsiaTheme="minorHAnsi" w:hAnsi="Arial" w:cs="Arial"/>
                <w:sz w:val="18"/>
                <w:szCs w:val="18"/>
                <w:lang w:eastAsia="en-US"/>
              </w:rPr>
            </w:pPr>
            <w:r w:rsidRPr="00F50F51">
              <w:rPr>
                <w:rFonts w:ascii="Arial" w:eastAsiaTheme="minorHAnsi" w:hAnsi="Arial" w:cs="Arial"/>
                <w:b/>
                <w:bCs/>
                <w:color w:val="000000"/>
                <w:sz w:val="18"/>
                <w:szCs w:val="18"/>
              </w:rPr>
              <w:t>Supuestos</w:t>
            </w:r>
          </w:p>
        </w:tc>
      </w:tr>
      <w:tr w:rsidR="001225FD" w:rsidRPr="00F50F51" w14:paraId="08E36702" w14:textId="77777777" w:rsidTr="002F6C58">
        <w:trPr>
          <w:cantSplit/>
          <w:trHeight w:val="20"/>
          <w:jc w:val="center"/>
        </w:trPr>
        <w:tc>
          <w:tcPr>
            <w:tcW w:w="2472" w:type="pct"/>
            <w:vMerge/>
            <w:tcBorders>
              <w:top w:val="single" w:sz="4" w:space="0" w:color="365F91" w:themeColor="accent1" w:themeShade="BF"/>
              <w:bottom w:val="single" w:sz="4" w:space="0" w:color="365F91" w:themeColor="accent1" w:themeShade="BF"/>
            </w:tcBorders>
            <w:shd w:val="clear" w:color="auto" w:fill="B8CCE4" w:themeFill="accent1" w:themeFillTint="66"/>
            <w:vAlign w:val="center"/>
            <w:hideMark/>
          </w:tcPr>
          <w:p w14:paraId="6659A317" w14:textId="77777777" w:rsidR="001225FD" w:rsidRPr="00F50F51" w:rsidRDefault="001225FD" w:rsidP="003471A2">
            <w:pPr>
              <w:spacing w:after="0" w:line="259" w:lineRule="auto"/>
              <w:jc w:val="center"/>
              <w:rPr>
                <w:rFonts w:ascii="Arial" w:eastAsia="Calibri" w:hAnsi="Arial" w:cs="Arial"/>
                <w:b/>
                <w:sz w:val="18"/>
                <w:szCs w:val="18"/>
                <w:lang w:eastAsia="en-US"/>
              </w:rPr>
            </w:pPr>
          </w:p>
        </w:tc>
        <w:tc>
          <w:tcPr>
            <w:tcW w:w="869" w:type="pct"/>
            <w:vMerge/>
            <w:tcBorders>
              <w:top w:val="single" w:sz="4" w:space="0" w:color="365F91" w:themeColor="accent1" w:themeShade="BF"/>
              <w:bottom w:val="single" w:sz="4" w:space="0" w:color="365F91" w:themeColor="accent1" w:themeShade="BF"/>
            </w:tcBorders>
            <w:shd w:val="clear" w:color="auto" w:fill="B8CCE4" w:themeFill="accent1" w:themeFillTint="66"/>
            <w:vAlign w:val="center"/>
            <w:hideMark/>
          </w:tcPr>
          <w:p w14:paraId="17D29F12" w14:textId="77777777" w:rsidR="001225FD" w:rsidRPr="00F50F51" w:rsidRDefault="001225FD" w:rsidP="003471A2">
            <w:pPr>
              <w:spacing w:after="0" w:line="259" w:lineRule="auto"/>
              <w:jc w:val="center"/>
              <w:rPr>
                <w:rFonts w:ascii="Arial" w:eastAsiaTheme="minorHAnsi" w:hAnsi="Arial" w:cs="Arial"/>
                <w:sz w:val="18"/>
                <w:szCs w:val="18"/>
                <w:lang w:eastAsia="en-US"/>
              </w:rPr>
            </w:pPr>
          </w:p>
        </w:tc>
        <w:tc>
          <w:tcPr>
            <w:tcW w:w="869" w:type="pct"/>
            <w:tcBorders>
              <w:top w:val="single" w:sz="4" w:space="0" w:color="95B3D7" w:themeColor="accent1" w:themeTint="99"/>
              <w:bottom w:val="single" w:sz="4" w:space="0" w:color="365F91" w:themeColor="accent1" w:themeShade="BF"/>
            </w:tcBorders>
            <w:shd w:val="clear" w:color="auto" w:fill="B8CCE4" w:themeFill="accent1" w:themeFillTint="66"/>
            <w:vAlign w:val="center"/>
            <w:hideMark/>
          </w:tcPr>
          <w:p w14:paraId="062D36BB" w14:textId="77777777" w:rsidR="001225FD" w:rsidRPr="00F50F51" w:rsidRDefault="001225FD" w:rsidP="003471A2">
            <w:pPr>
              <w:autoSpaceDE w:val="0"/>
              <w:autoSpaceDN w:val="0"/>
              <w:adjustRightInd w:val="0"/>
              <w:spacing w:after="0" w:line="259" w:lineRule="auto"/>
              <w:jc w:val="center"/>
              <w:rPr>
                <w:rFonts w:ascii="Arial" w:eastAsiaTheme="minorHAnsi" w:hAnsi="Arial" w:cs="Arial"/>
                <w:b/>
                <w:sz w:val="18"/>
                <w:szCs w:val="18"/>
                <w:lang w:eastAsia="en-US"/>
              </w:rPr>
            </w:pPr>
            <w:r w:rsidRPr="00F50F51">
              <w:rPr>
                <w:rFonts w:ascii="Arial" w:eastAsiaTheme="minorHAnsi" w:hAnsi="Arial" w:cs="Arial"/>
                <w:b/>
                <w:sz w:val="18"/>
                <w:szCs w:val="18"/>
              </w:rPr>
              <w:t>Adecuado</w:t>
            </w:r>
          </w:p>
        </w:tc>
        <w:tc>
          <w:tcPr>
            <w:tcW w:w="791" w:type="pct"/>
            <w:tcBorders>
              <w:top w:val="single" w:sz="4" w:space="0" w:color="95B3D7" w:themeColor="accent1" w:themeTint="99"/>
              <w:bottom w:val="single" w:sz="4" w:space="0" w:color="365F91" w:themeColor="accent1" w:themeShade="BF"/>
            </w:tcBorders>
            <w:shd w:val="clear" w:color="auto" w:fill="B8CCE4" w:themeFill="accent1" w:themeFillTint="66"/>
            <w:vAlign w:val="center"/>
            <w:hideMark/>
          </w:tcPr>
          <w:p w14:paraId="0F995876" w14:textId="77777777" w:rsidR="001225FD" w:rsidRPr="00F50F51" w:rsidRDefault="001225FD" w:rsidP="003471A2">
            <w:pPr>
              <w:autoSpaceDE w:val="0"/>
              <w:autoSpaceDN w:val="0"/>
              <w:adjustRightInd w:val="0"/>
              <w:spacing w:after="0" w:line="259" w:lineRule="auto"/>
              <w:jc w:val="center"/>
              <w:rPr>
                <w:rFonts w:ascii="Arial" w:eastAsiaTheme="minorHAnsi" w:hAnsi="Arial" w:cs="Arial"/>
                <w:b/>
                <w:sz w:val="18"/>
                <w:szCs w:val="18"/>
                <w:lang w:eastAsia="en-US"/>
              </w:rPr>
            </w:pPr>
            <w:r w:rsidRPr="00F50F51">
              <w:rPr>
                <w:rFonts w:ascii="Arial" w:eastAsiaTheme="minorHAnsi" w:hAnsi="Arial" w:cs="Arial"/>
                <w:b/>
                <w:sz w:val="18"/>
                <w:szCs w:val="18"/>
              </w:rPr>
              <w:t>Inadecuado</w:t>
            </w:r>
          </w:p>
        </w:tc>
      </w:tr>
      <w:tr w:rsidR="001225FD" w:rsidRPr="00F50F51" w14:paraId="198163AA" w14:textId="77777777" w:rsidTr="002F6C58">
        <w:trPr>
          <w:cantSplit/>
          <w:trHeight w:val="20"/>
          <w:jc w:val="center"/>
        </w:trPr>
        <w:tc>
          <w:tcPr>
            <w:tcW w:w="2472" w:type="pct"/>
            <w:tcBorders>
              <w:top w:val="single" w:sz="4" w:space="0" w:color="365F91" w:themeColor="accent1" w:themeShade="BF"/>
            </w:tcBorders>
            <w:shd w:val="clear" w:color="auto" w:fill="FFFFFF" w:themeFill="background1"/>
            <w:vAlign w:val="center"/>
          </w:tcPr>
          <w:p w14:paraId="16F37DCA" w14:textId="26546F63" w:rsidR="001225FD" w:rsidRPr="00F50F51" w:rsidRDefault="001225FD" w:rsidP="004D4BBA">
            <w:pPr>
              <w:spacing w:after="0" w:line="259"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P</w:t>
            </w:r>
            <w:r w:rsidR="004D4BBA">
              <w:rPr>
                <w:rFonts w:ascii="Arial" w:eastAsiaTheme="minorHAnsi" w:hAnsi="Arial" w:cs="Arial"/>
                <w:sz w:val="18"/>
                <w:szCs w:val="18"/>
                <w:lang w:eastAsia="en-US"/>
              </w:rPr>
              <w:t>p</w:t>
            </w:r>
            <w:r w:rsidRPr="00F50F51">
              <w:rPr>
                <w:rFonts w:ascii="Arial" w:eastAsiaTheme="minorHAnsi" w:hAnsi="Arial" w:cs="Arial"/>
                <w:sz w:val="18"/>
                <w:szCs w:val="18"/>
                <w:lang w:eastAsia="en-US"/>
              </w:rPr>
              <w:t xml:space="preserve">: E005.Desarrollo humano integral </w:t>
            </w:r>
          </w:p>
        </w:tc>
        <w:tc>
          <w:tcPr>
            <w:tcW w:w="869" w:type="pct"/>
            <w:tcBorders>
              <w:top w:val="single" w:sz="4" w:space="0" w:color="365F91" w:themeColor="accent1" w:themeShade="BF"/>
            </w:tcBorders>
            <w:shd w:val="clear" w:color="auto" w:fill="FFFFFF" w:themeFill="background1"/>
            <w:vAlign w:val="center"/>
          </w:tcPr>
          <w:p w14:paraId="162D5B7E" w14:textId="77777777" w:rsidR="001225FD" w:rsidRPr="00F50F51" w:rsidRDefault="001225FD" w:rsidP="003471A2">
            <w:pPr>
              <w:spacing w:after="0" w:line="259" w:lineRule="auto"/>
              <w:jc w:val="center"/>
              <w:rPr>
                <w:rFonts w:ascii="Arial" w:eastAsiaTheme="minorHAnsi" w:hAnsi="Arial"/>
                <w:color w:val="000000"/>
                <w:sz w:val="18"/>
                <w:szCs w:val="18"/>
                <w:lang w:eastAsia="en-US"/>
              </w:rPr>
            </w:pPr>
            <w:r w:rsidRPr="00F50F51">
              <w:rPr>
                <w:rFonts w:ascii="Arial" w:eastAsiaTheme="minorHAnsi" w:hAnsi="Arial"/>
                <w:color w:val="000000"/>
                <w:sz w:val="18"/>
                <w:szCs w:val="18"/>
                <w:lang w:eastAsia="en-US"/>
              </w:rPr>
              <w:t>35</w:t>
            </w:r>
          </w:p>
        </w:tc>
        <w:tc>
          <w:tcPr>
            <w:tcW w:w="869" w:type="pct"/>
            <w:tcBorders>
              <w:top w:val="single" w:sz="4" w:space="0" w:color="365F91" w:themeColor="accent1" w:themeShade="BF"/>
            </w:tcBorders>
            <w:shd w:val="clear" w:color="auto" w:fill="FFFFFF" w:themeFill="background1"/>
            <w:vAlign w:val="center"/>
          </w:tcPr>
          <w:p w14:paraId="651BB196" w14:textId="77777777" w:rsidR="001225FD" w:rsidRPr="00F50F51" w:rsidRDefault="001225FD" w:rsidP="003471A2">
            <w:pPr>
              <w:autoSpaceDE w:val="0"/>
              <w:autoSpaceDN w:val="0"/>
              <w:adjustRightInd w:val="0"/>
              <w:spacing w:before="100" w:beforeAutospacing="1" w:after="0" w:line="259" w:lineRule="auto"/>
              <w:jc w:val="center"/>
              <w:rPr>
                <w:rFonts w:ascii="Arial" w:eastAsiaTheme="minorHAnsi" w:hAnsi="Arial" w:cs="Arial"/>
                <w:color w:val="000000"/>
                <w:sz w:val="18"/>
                <w:szCs w:val="18"/>
              </w:rPr>
            </w:pPr>
            <w:r w:rsidRPr="00F50F51">
              <w:rPr>
                <w:rFonts w:ascii="Arial" w:eastAsiaTheme="minorHAnsi" w:hAnsi="Arial" w:cs="Arial"/>
                <w:color w:val="000000"/>
                <w:sz w:val="18"/>
                <w:szCs w:val="18"/>
              </w:rPr>
              <w:t>25</w:t>
            </w:r>
          </w:p>
        </w:tc>
        <w:tc>
          <w:tcPr>
            <w:tcW w:w="791" w:type="pct"/>
            <w:tcBorders>
              <w:top w:val="single" w:sz="4" w:space="0" w:color="365F91" w:themeColor="accent1" w:themeShade="BF"/>
            </w:tcBorders>
            <w:shd w:val="clear" w:color="auto" w:fill="FFFFFF" w:themeFill="background1"/>
            <w:vAlign w:val="center"/>
          </w:tcPr>
          <w:p w14:paraId="7278A5E6" w14:textId="77777777" w:rsidR="001225FD" w:rsidRPr="00F50F51" w:rsidRDefault="001225FD" w:rsidP="003471A2">
            <w:pPr>
              <w:autoSpaceDE w:val="0"/>
              <w:autoSpaceDN w:val="0"/>
              <w:adjustRightInd w:val="0"/>
              <w:spacing w:before="100" w:beforeAutospacing="1" w:after="0" w:line="259" w:lineRule="auto"/>
              <w:jc w:val="center"/>
              <w:rPr>
                <w:rFonts w:ascii="Arial" w:eastAsiaTheme="minorHAnsi" w:hAnsi="Arial" w:cs="Arial"/>
                <w:color w:val="000000"/>
                <w:sz w:val="18"/>
                <w:szCs w:val="18"/>
              </w:rPr>
            </w:pPr>
            <w:r w:rsidRPr="00F50F51">
              <w:rPr>
                <w:rFonts w:ascii="Arial" w:eastAsiaTheme="minorHAnsi" w:hAnsi="Arial" w:cs="Arial"/>
                <w:color w:val="000000"/>
                <w:sz w:val="18"/>
                <w:szCs w:val="18"/>
              </w:rPr>
              <w:t>10</w:t>
            </w:r>
          </w:p>
        </w:tc>
      </w:tr>
      <w:tr w:rsidR="001225FD" w:rsidRPr="00F50F51" w14:paraId="446B7A56" w14:textId="77777777" w:rsidTr="00746C97">
        <w:trPr>
          <w:cantSplit/>
          <w:trHeight w:val="20"/>
          <w:jc w:val="center"/>
        </w:trPr>
        <w:tc>
          <w:tcPr>
            <w:tcW w:w="2472" w:type="pct"/>
            <w:shd w:val="clear" w:color="auto" w:fill="FFFFFF" w:themeFill="background1"/>
            <w:vAlign w:val="center"/>
          </w:tcPr>
          <w:p w14:paraId="13D93505" w14:textId="7AC92105" w:rsidR="001225FD" w:rsidRPr="00F50F51" w:rsidRDefault="001225FD" w:rsidP="004D4BBA">
            <w:pPr>
              <w:spacing w:after="0" w:line="259" w:lineRule="auto"/>
              <w:jc w:val="both"/>
              <w:rPr>
                <w:rFonts w:ascii="Arial" w:eastAsiaTheme="minorHAnsi" w:hAnsi="Arial" w:cs="Arial"/>
                <w:sz w:val="18"/>
                <w:szCs w:val="18"/>
              </w:rPr>
            </w:pPr>
            <w:r w:rsidRPr="00F50F51">
              <w:rPr>
                <w:rFonts w:ascii="Arial" w:eastAsiaTheme="minorHAnsi" w:hAnsi="Arial" w:cs="Arial"/>
                <w:sz w:val="18"/>
                <w:szCs w:val="18"/>
              </w:rPr>
              <w:t>P</w:t>
            </w:r>
            <w:r w:rsidR="004D4BBA">
              <w:rPr>
                <w:rFonts w:ascii="Arial" w:eastAsiaTheme="minorHAnsi" w:hAnsi="Arial" w:cs="Arial"/>
                <w:sz w:val="18"/>
                <w:szCs w:val="18"/>
              </w:rPr>
              <w:t>p</w:t>
            </w:r>
            <w:r w:rsidRPr="00F50F51">
              <w:rPr>
                <w:rFonts w:ascii="Arial" w:eastAsiaTheme="minorHAnsi" w:hAnsi="Arial" w:cs="Arial"/>
                <w:sz w:val="18"/>
                <w:szCs w:val="18"/>
              </w:rPr>
              <w:t>: E010 Crecimiento Económico Sostenible.</w:t>
            </w:r>
          </w:p>
        </w:tc>
        <w:tc>
          <w:tcPr>
            <w:tcW w:w="869" w:type="pct"/>
            <w:shd w:val="clear" w:color="auto" w:fill="FFFFFF" w:themeFill="background1"/>
            <w:vAlign w:val="center"/>
          </w:tcPr>
          <w:p w14:paraId="0ED3C681" w14:textId="77777777" w:rsidR="001225FD" w:rsidRPr="00F50F51" w:rsidRDefault="001225FD" w:rsidP="003471A2">
            <w:pPr>
              <w:spacing w:after="0" w:line="259" w:lineRule="auto"/>
              <w:jc w:val="center"/>
              <w:rPr>
                <w:rFonts w:ascii="Arial" w:eastAsiaTheme="minorHAnsi" w:hAnsi="Arial"/>
                <w:color w:val="000000"/>
                <w:sz w:val="18"/>
                <w:szCs w:val="18"/>
                <w:lang w:eastAsia="en-US"/>
              </w:rPr>
            </w:pPr>
            <w:r w:rsidRPr="00F50F51">
              <w:rPr>
                <w:rFonts w:ascii="Arial" w:eastAsiaTheme="minorHAnsi" w:hAnsi="Arial"/>
                <w:color w:val="000000"/>
                <w:sz w:val="18"/>
                <w:szCs w:val="18"/>
                <w:lang w:eastAsia="en-US"/>
              </w:rPr>
              <w:t>26</w:t>
            </w:r>
          </w:p>
        </w:tc>
        <w:tc>
          <w:tcPr>
            <w:tcW w:w="869" w:type="pct"/>
            <w:shd w:val="clear" w:color="auto" w:fill="FFFFFF" w:themeFill="background1"/>
            <w:vAlign w:val="center"/>
          </w:tcPr>
          <w:p w14:paraId="6D72F37D" w14:textId="77777777" w:rsidR="001225FD" w:rsidRPr="00F50F51" w:rsidRDefault="001225FD" w:rsidP="003471A2">
            <w:pPr>
              <w:autoSpaceDE w:val="0"/>
              <w:autoSpaceDN w:val="0"/>
              <w:adjustRightInd w:val="0"/>
              <w:spacing w:before="100" w:beforeAutospacing="1" w:after="0" w:line="259" w:lineRule="auto"/>
              <w:jc w:val="center"/>
              <w:rPr>
                <w:rFonts w:ascii="Arial" w:eastAsiaTheme="minorHAnsi" w:hAnsi="Arial" w:cs="Arial"/>
                <w:color w:val="000000"/>
                <w:sz w:val="18"/>
                <w:szCs w:val="18"/>
              </w:rPr>
            </w:pPr>
            <w:r w:rsidRPr="00F50F51">
              <w:rPr>
                <w:rFonts w:ascii="Arial" w:eastAsiaTheme="minorHAnsi" w:hAnsi="Arial" w:cs="Arial"/>
                <w:color w:val="000000"/>
                <w:sz w:val="18"/>
                <w:szCs w:val="18"/>
              </w:rPr>
              <w:t>22</w:t>
            </w:r>
          </w:p>
        </w:tc>
        <w:tc>
          <w:tcPr>
            <w:tcW w:w="791" w:type="pct"/>
            <w:shd w:val="clear" w:color="auto" w:fill="FFFFFF" w:themeFill="background1"/>
            <w:vAlign w:val="center"/>
          </w:tcPr>
          <w:p w14:paraId="6DF3FE30" w14:textId="77777777" w:rsidR="001225FD" w:rsidRPr="00F50F51" w:rsidRDefault="001225FD" w:rsidP="003471A2">
            <w:pPr>
              <w:autoSpaceDE w:val="0"/>
              <w:autoSpaceDN w:val="0"/>
              <w:adjustRightInd w:val="0"/>
              <w:spacing w:before="100" w:beforeAutospacing="1" w:after="0" w:line="259" w:lineRule="auto"/>
              <w:jc w:val="center"/>
              <w:rPr>
                <w:rFonts w:ascii="Arial" w:eastAsiaTheme="minorHAnsi" w:hAnsi="Arial" w:cs="Arial"/>
                <w:color w:val="000000"/>
                <w:sz w:val="18"/>
                <w:szCs w:val="18"/>
              </w:rPr>
            </w:pPr>
            <w:r w:rsidRPr="00F50F51">
              <w:rPr>
                <w:rFonts w:ascii="Arial" w:eastAsiaTheme="minorHAnsi" w:hAnsi="Arial" w:cs="Arial"/>
                <w:color w:val="000000"/>
                <w:sz w:val="18"/>
                <w:szCs w:val="18"/>
              </w:rPr>
              <w:t>4</w:t>
            </w:r>
          </w:p>
        </w:tc>
      </w:tr>
      <w:tr w:rsidR="001225FD" w:rsidRPr="00F50F51" w14:paraId="4B3067D5" w14:textId="77777777" w:rsidTr="00746C97">
        <w:trPr>
          <w:cantSplit/>
          <w:trHeight w:val="43"/>
          <w:jc w:val="center"/>
        </w:trPr>
        <w:tc>
          <w:tcPr>
            <w:tcW w:w="2472" w:type="pct"/>
            <w:shd w:val="clear" w:color="auto" w:fill="B8CCE4" w:themeFill="accent1" w:themeFillTint="66"/>
            <w:vAlign w:val="center"/>
          </w:tcPr>
          <w:p w14:paraId="6A411BAB" w14:textId="77777777" w:rsidR="001225FD" w:rsidRPr="00F50F51" w:rsidRDefault="001225FD" w:rsidP="003471A2">
            <w:pPr>
              <w:spacing w:after="0" w:line="259" w:lineRule="auto"/>
              <w:jc w:val="center"/>
              <w:rPr>
                <w:rFonts w:ascii="Arial" w:eastAsiaTheme="minorHAnsi" w:hAnsi="Arial" w:cs="Arial"/>
                <w:b/>
                <w:sz w:val="18"/>
                <w:szCs w:val="18"/>
              </w:rPr>
            </w:pPr>
            <w:r w:rsidRPr="00F50F51">
              <w:rPr>
                <w:rFonts w:ascii="Arial" w:eastAsiaTheme="minorHAnsi" w:hAnsi="Arial" w:cs="Arial"/>
                <w:b/>
                <w:sz w:val="18"/>
                <w:szCs w:val="18"/>
              </w:rPr>
              <w:t>Total  de objetivos</w:t>
            </w:r>
          </w:p>
        </w:tc>
        <w:tc>
          <w:tcPr>
            <w:tcW w:w="869" w:type="pct"/>
            <w:shd w:val="clear" w:color="auto" w:fill="B8CCE4" w:themeFill="accent1" w:themeFillTint="66"/>
            <w:vAlign w:val="center"/>
          </w:tcPr>
          <w:p w14:paraId="5ECF5493" w14:textId="77777777" w:rsidR="001225FD" w:rsidRPr="00F50F51" w:rsidRDefault="001225FD" w:rsidP="003471A2">
            <w:pPr>
              <w:spacing w:after="0" w:line="259" w:lineRule="auto"/>
              <w:jc w:val="center"/>
              <w:rPr>
                <w:rFonts w:ascii="Arial" w:eastAsiaTheme="minorHAnsi" w:hAnsi="Arial"/>
                <w:b/>
                <w:color w:val="000000"/>
                <w:sz w:val="18"/>
                <w:szCs w:val="18"/>
                <w:lang w:eastAsia="en-US"/>
              </w:rPr>
            </w:pPr>
            <w:r w:rsidRPr="00F50F51">
              <w:rPr>
                <w:rFonts w:ascii="Arial" w:eastAsiaTheme="minorHAnsi" w:hAnsi="Arial"/>
                <w:b/>
                <w:color w:val="000000"/>
                <w:sz w:val="18"/>
                <w:szCs w:val="18"/>
                <w:lang w:eastAsia="en-US"/>
              </w:rPr>
              <w:t>61</w:t>
            </w:r>
          </w:p>
        </w:tc>
        <w:tc>
          <w:tcPr>
            <w:tcW w:w="869" w:type="pct"/>
            <w:shd w:val="clear" w:color="auto" w:fill="B8CCE4" w:themeFill="accent1" w:themeFillTint="66"/>
            <w:vAlign w:val="center"/>
          </w:tcPr>
          <w:p w14:paraId="52EC62FE" w14:textId="77777777" w:rsidR="001225FD" w:rsidRPr="00F50F51" w:rsidRDefault="001225FD" w:rsidP="003471A2">
            <w:pPr>
              <w:autoSpaceDE w:val="0"/>
              <w:autoSpaceDN w:val="0"/>
              <w:adjustRightInd w:val="0"/>
              <w:spacing w:before="100" w:beforeAutospacing="1" w:after="0" w:line="259" w:lineRule="auto"/>
              <w:jc w:val="center"/>
              <w:rPr>
                <w:rFonts w:ascii="Arial" w:eastAsiaTheme="minorHAnsi" w:hAnsi="Arial" w:cs="Arial"/>
                <w:b/>
                <w:color w:val="000000"/>
                <w:sz w:val="18"/>
                <w:szCs w:val="18"/>
              </w:rPr>
            </w:pPr>
            <w:r w:rsidRPr="00F50F51">
              <w:rPr>
                <w:rFonts w:ascii="Arial" w:eastAsiaTheme="minorHAnsi" w:hAnsi="Arial" w:cs="Arial"/>
                <w:b/>
                <w:color w:val="000000"/>
                <w:sz w:val="18"/>
                <w:szCs w:val="18"/>
              </w:rPr>
              <w:t>47</w:t>
            </w:r>
          </w:p>
        </w:tc>
        <w:tc>
          <w:tcPr>
            <w:tcW w:w="791" w:type="pct"/>
            <w:shd w:val="clear" w:color="auto" w:fill="B8CCE4" w:themeFill="accent1" w:themeFillTint="66"/>
            <w:vAlign w:val="center"/>
          </w:tcPr>
          <w:p w14:paraId="519E9113" w14:textId="77777777" w:rsidR="001225FD" w:rsidRPr="00F50F51" w:rsidRDefault="001225FD" w:rsidP="003471A2">
            <w:pPr>
              <w:autoSpaceDE w:val="0"/>
              <w:autoSpaceDN w:val="0"/>
              <w:adjustRightInd w:val="0"/>
              <w:spacing w:before="100" w:beforeAutospacing="1" w:after="0" w:line="259" w:lineRule="auto"/>
              <w:jc w:val="center"/>
              <w:rPr>
                <w:rFonts w:ascii="Arial" w:eastAsiaTheme="minorHAnsi" w:hAnsi="Arial" w:cs="Arial"/>
                <w:b/>
                <w:color w:val="000000"/>
                <w:sz w:val="18"/>
                <w:szCs w:val="18"/>
              </w:rPr>
            </w:pPr>
            <w:r w:rsidRPr="00F50F51">
              <w:rPr>
                <w:rFonts w:ascii="Arial" w:eastAsiaTheme="minorHAnsi" w:hAnsi="Arial" w:cs="Arial"/>
                <w:b/>
                <w:color w:val="000000"/>
                <w:sz w:val="18"/>
                <w:szCs w:val="18"/>
              </w:rPr>
              <w:t>14</w:t>
            </w:r>
          </w:p>
        </w:tc>
      </w:tr>
      <w:tr w:rsidR="001225FD" w:rsidRPr="00F50F51" w14:paraId="5BBC59CC" w14:textId="77777777" w:rsidTr="00746C97">
        <w:trPr>
          <w:trHeight w:val="20"/>
          <w:jc w:val="center"/>
        </w:trPr>
        <w:tc>
          <w:tcPr>
            <w:tcW w:w="2472" w:type="pct"/>
            <w:shd w:val="clear" w:color="auto" w:fill="B8CCE4" w:themeFill="accent1" w:themeFillTint="66"/>
            <w:hideMark/>
          </w:tcPr>
          <w:p w14:paraId="1B0C3FBB" w14:textId="77777777" w:rsidR="001225FD" w:rsidRPr="00F50F51" w:rsidRDefault="001225FD" w:rsidP="003471A2">
            <w:pPr>
              <w:spacing w:after="0" w:line="259" w:lineRule="auto"/>
              <w:jc w:val="center"/>
              <w:rPr>
                <w:rFonts w:ascii="Arial" w:eastAsiaTheme="minorHAnsi" w:hAnsi="Arial" w:cs="Arial"/>
                <w:b/>
                <w:sz w:val="18"/>
                <w:szCs w:val="18"/>
                <w:lang w:eastAsia="en-US"/>
              </w:rPr>
            </w:pPr>
            <w:r w:rsidRPr="00F50F51">
              <w:rPr>
                <w:rFonts w:ascii="Arial" w:eastAsiaTheme="minorHAnsi" w:hAnsi="Arial" w:cs="Arial"/>
                <w:b/>
                <w:bCs/>
                <w:color w:val="000000"/>
                <w:sz w:val="18"/>
                <w:szCs w:val="18"/>
              </w:rPr>
              <w:t>Porcentaje</w:t>
            </w:r>
          </w:p>
        </w:tc>
        <w:tc>
          <w:tcPr>
            <w:tcW w:w="869" w:type="pct"/>
            <w:shd w:val="clear" w:color="auto" w:fill="B8CCE4" w:themeFill="accent1" w:themeFillTint="66"/>
            <w:vAlign w:val="center"/>
            <w:hideMark/>
          </w:tcPr>
          <w:p w14:paraId="3FF5AB3F" w14:textId="77777777" w:rsidR="001225FD" w:rsidRPr="00F50F51" w:rsidRDefault="001225FD" w:rsidP="003471A2">
            <w:pPr>
              <w:autoSpaceDE w:val="0"/>
              <w:autoSpaceDN w:val="0"/>
              <w:adjustRightInd w:val="0"/>
              <w:spacing w:after="0" w:line="259" w:lineRule="auto"/>
              <w:jc w:val="center"/>
              <w:rPr>
                <w:rFonts w:ascii="Arial" w:eastAsiaTheme="minorHAnsi" w:hAnsi="Arial" w:cs="Arial"/>
                <w:b/>
                <w:sz w:val="18"/>
                <w:szCs w:val="18"/>
                <w:lang w:eastAsia="en-US"/>
              </w:rPr>
            </w:pPr>
            <w:r w:rsidRPr="00F50F51">
              <w:rPr>
                <w:rFonts w:ascii="Arial" w:eastAsiaTheme="minorHAnsi" w:hAnsi="Arial" w:cs="Arial"/>
                <w:b/>
                <w:sz w:val="18"/>
                <w:szCs w:val="18"/>
                <w:lang w:eastAsia="en-US"/>
              </w:rPr>
              <w:t>100%</w:t>
            </w:r>
          </w:p>
        </w:tc>
        <w:tc>
          <w:tcPr>
            <w:tcW w:w="869" w:type="pct"/>
            <w:shd w:val="clear" w:color="auto" w:fill="B8CCE4" w:themeFill="accent1" w:themeFillTint="66"/>
            <w:vAlign w:val="center"/>
          </w:tcPr>
          <w:p w14:paraId="4EB76036" w14:textId="77777777" w:rsidR="001225FD" w:rsidRPr="00F50F51" w:rsidRDefault="001225FD" w:rsidP="003471A2">
            <w:pPr>
              <w:spacing w:after="0" w:line="259" w:lineRule="auto"/>
              <w:jc w:val="center"/>
              <w:rPr>
                <w:rFonts w:ascii="Arial" w:eastAsiaTheme="minorHAnsi" w:hAnsi="Arial" w:cs="Arial"/>
                <w:b/>
                <w:sz w:val="18"/>
                <w:szCs w:val="18"/>
              </w:rPr>
            </w:pPr>
            <w:r w:rsidRPr="00F50F51">
              <w:rPr>
                <w:rFonts w:ascii="Arial" w:eastAsiaTheme="minorHAnsi" w:hAnsi="Arial" w:cs="Arial"/>
                <w:b/>
                <w:sz w:val="18"/>
                <w:szCs w:val="18"/>
              </w:rPr>
              <w:t>77%</w:t>
            </w:r>
          </w:p>
        </w:tc>
        <w:tc>
          <w:tcPr>
            <w:tcW w:w="791" w:type="pct"/>
            <w:shd w:val="clear" w:color="auto" w:fill="B8CCE4" w:themeFill="accent1" w:themeFillTint="66"/>
            <w:vAlign w:val="center"/>
          </w:tcPr>
          <w:p w14:paraId="6BF2C6AA" w14:textId="77777777" w:rsidR="001225FD" w:rsidRPr="00F50F51" w:rsidRDefault="001225FD" w:rsidP="003471A2">
            <w:pPr>
              <w:spacing w:after="0" w:line="259" w:lineRule="auto"/>
              <w:jc w:val="center"/>
              <w:rPr>
                <w:rFonts w:ascii="Arial" w:eastAsiaTheme="minorHAnsi" w:hAnsi="Arial" w:cs="Arial"/>
                <w:b/>
                <w:sz w:val="18"/>
                <w:szCs w:val="18"/>
              </w:rPr>
            </w:pPr>
            <w:r w:rsidRPr="00F50F51">
              <w:rPr>
                <w:rFonts w:ascii="Arial" w:eastAsiaTheme="minorHAnsi" w:hAnsi="Arial" w:cs="Arial"/>
                <w:b/>
                <w:sz w:val="18"/>
                <w:szCs w:val="18"/>
              </w:rPr>
              <w:t>23%</w:t>
            </w:r>
          </w:p>
        </w:tc>
      </w:tr>
      <w:tr w:rsidR="001225FD" w:rsidRPr="00F50F51" w14:paraId="6A165D6D" w14:textId="77777777" w:rsidTr="00746C97">
        <w:trPr>
          <w:trHeight w:val="240"/>
          <w:jc w:val="center"/>
        </w:trPr>
        <w:tc>
          <w:tcPr>
            <w:tcW w:w="5000" w:type="pct"/>
            <w:gridSpan w:val="4"/>
            <w:shd w:val="clear" w:color="auto" w:fill="FFFFFF" w:themeFill="background1"/>
          </w:tcPr>
          <w:p w14:paraId="63CDD2A1" w14:textId="52F703B6" w:rsidR="001225FD" w:rsidRPr="00F50F51" w:rsidRDefault="001225FD" w:rsidP="00D72800">
            <w:pPr>
              <w:spacing w:after="0" w:line="259" w:lineRule="auto"/>
              <w:jc w:val="both"/>
              <w:rPr>
                <w:rFonts w:ascii="Arial" w:eastAsiaTheme="minorHAnsi" w:hAnsi="Arial" w:cs="Arial"/>
                <w:b/>
                <w:sz w:val="18"/>
                <w:szCs w:val="18"/>
              </w:rPr>
            </w:pPr>
            <w:r w:rsidRPr="00F50F51">
              <w:rPr>
                <w:rFonts w:ascii="Arial" w:eastAsiaTheme="minorHAnsi" w:hAnsi="Arial" w:cs="Arial"/>
                <w:b/>
                <w:sz w:val="14"/>
                <w:szCs w:val="18"/>
                <w:lang w:val="es-ES" w:eastAsia="en-US"/>
              </w:rPr>
              <w:t>Fuente:</w:t>
            </w:r>
            <w:r w:rsidRPr="00F50F51">
              <w:rPr>
                <w:rFonts w:ascii="Arial" w:eastAsiaTheme="minorHAnsi" w:hAnsi="Arial" w:cs="Arial"/>
                <w:sz w:val="14"/>
                <w:szCs w:val="18"/>
                <w:lang w:val="es-ES" w:eastAsia="en-US"/>
              </w:rPr>
              <w:t xml:space="preserve"> Realizado por la ASEQROO con base en los resultados de las valoraciones realizadas a las matrices de indicadores de los </w:t>
            </w:r>
            <w:r w:rsidR="00D72800">
              <w:rPr>
                <w:rFonts w:ascii="Arial" w:eastAsiaTheme="minorHAnsi" w:hAnsi="Arial" w:cs="Arial"/>
                <w:sz w:val="14"/>
                <w:szCs w:val="18"/>
                <w:lang w:val="es-ES" w:eastAsia="en-US"/>
              </w:rPr>
              <w:t>P</w:t>
            </w:r>
            <w:r w:rsidRPr="00F50F51">
              <w:rPr>
                <w:rFonts w:ascii="Arial" w:eastAsiaTheme="minorHAnsi" w:hAnsi="Arial" w:cs="Arial"/>
                <w:sz w:val="14"/>
                <w:szCs w:val="18"/>
                <w:lang w:val="es-ES" w:eastAsia="en-US"/>
              </w:rPr>
              <w:t xml:space="preserve">rogramas presupuestarios E005 y E010 del Ayuntamiento </w:t>
            </w:r>
            <w:r w:rsidR="00F50F51">
              <w:rPr>
                <w:rFonts w:ascii="Arial" w:eastAsiaTheme="minorHAnsi" w:hAnsi="Arial" w:cs="Arial"/>
                <w:sz w:val="14"/>
                <w:szCs w:val="18"/>
                <w:lang w:val="es-ES" w:eastAsia="en-US"/>
              </w:rPr>
              <w:t xml:space="preserve">del Municipio </w:t>
            </w:r>
            <w:r w:rsidRPr="00F50F51">
              <w:rPr>
                <w:rFonts w:ascii="Arial" w:eastAsiaTheme="minorHAnsi" w:hAnsi="Arial" w:cs="Arial"/>
                <w:sz w:val="14"/>
                <w:szCs w:val="18"/>
                <w:lang w:val="es-ES" w:eastAsia="en-US"/>
              </w:rPr>
              <w:t>de Felipe Carrillo Puerto.</w:t>
            </w:r>
          </w:p>
        </w:tc>
      </w:tr>
    </w:tbl>
    <w:p w14:paraId="770B10DC" w14:textId="77777777" w:rsidR="001225FD" w:rsidRPr="002F6C58" w:rsidRDefault="001225FD" w:rsidP="003471A2">
      <w:pPr>
        <w:spacing w:after="0"/>
        <w:jc w:val="both"/>
        <w:rPr>
          <w:rFonts w:ascii="Arial" w:eastAsiaTheme="minorHAnsi" w:hAnsi="Arial" w:cs="Arial"/>
          <w:lang w:eastAsia="en-US"/>
        </w:rPr>
      </w:pPr>
    </w:p>
    <w:p w14:paraId="7E92C832" w14:textId="34D0F348" w:rsidR="001225FD" w:rsidRDefault="001225FD" w:rsidP="00FE2F0B">
      <w:pPr>
        <w:spacing w:after="0"/>
        <w:jc w:val="both"/>
        <w:rPr>
          <w:rFonts w:ascii="Arial" w:eastAsiaTheme="minorHAnsi" w:hAnsi="Arial" w:cs="Arial"/>
          <w:sz w:val="24"/>
          <w:lang w:eastAsia="en-US"/>
        </w:rPr>
      </w:pPr>
      <w:r w:rsidRPr="00F50F51">
        <w:rPr>
          <w:rFonts w:ascii="Arial" w:eastAsiaTheme="minorHAnsi" w:hAnsi="Arial" w:cs="Arial"/>
          <w:sz w:val="24"/>
          <w:lang w:eastAsia="en-US"/>
        </w:rPr>
        <w:t>De un total de 61 Supuestos planteados, el 77% (47) se proyectó como un estado positivo y cumplió con la condición de ser externo para el cumplimiento de los objetivos planteados</w:t>
      </w:r>
      <w:r w:rsidR="004D4BBA" w:rsidRPr="004D4BBA">
        <w:rPr>
          <w:rFonts w:ascii="Arial" w:hAnsi="Arial"/>
          <w:sz w:val="24"/>
          <w:szCs w:val="24"/>
        </w:rPr>
        <w:t xml:space="preserve"> </w:t>
      </w:r>
      <w:r w:rsidR="004D4BBA" w:rsidRPr="00F55003">
        <w:rPr>
          <w:rFonts w:ascii="Arial" w:hAnsi="Arial"/>
          <w:sz w:val="24"/>
          <w:szCs w:val="24"/>
        </w:rPr>
        <w:t>en cada uno de los niveles de la MIR</w:t>
      </w:r>
      <w:r w:rsidRPr="00F50F51">
        <w:rPr>
          <w:rFonts w:ascii="Arial" w:eastAsiaTheme="minorHAnsi" w:hAnsi="Arial" w:cs="Arial"/>
          <w:sz w:val="24"/>
          <w:lang w:eastAsia="en-US"/>
        </w:rPr>
        <w:t>, mientras que el 23% (14) restante correspondió a Supuestos que:</w:t>
      </w:r>
    </w:p>
    <w:p w14:paraId="6FBBBE62" w14:textId="77777777" w:rsidR="003471A2" w:rsidRPr="001C30DA" w:rsidRDefault="003471A2" w:rsidP="001C30DA">
      <w:pPr>
        <w:spacing w:after="0" w:line="240" w:lineRule="auto"/>
        <w:jc w:val="both"/>
        <w:rPr>
          <w:rFonts w:ascii="Arial" w:eastAsiaTheme="minorHAnsi" w:hAnsi="Arial" w:cs="Arial"/>
          <w:sz w:val="20"/>
          <w:lang w:eastAsia="en-US"/>
        </w:rPr>
      </w:pPr>
    </w:p>
    <w:p w14:paraId="24F76A63" w14:textId="77777777" w:rsidR="001C30DA" w:rsidRPr="001C30DA" w:rsidRDefault="001225FD" w:rsidP="009C5CD9">
      <w:pPr>
        <w:numPr>
          <w:ilvl w:val="0"/>
          <w:numId w:val="14"/>
        </w:numPr>
        <w:spacing w:after="0" w:line="259" w:lineRule="auto"/>
        <w:contextualSpacing/>
        <w:jc w:val="both"/>
        <w:rPr>
          <w:rFonts w:ascii="Arial" w:eastAsiaTheme="minorHAnsi" w:hAnsi="Arial" w:cs="Arial"/>
          <w:sz w:val="24"/>
          <w:lang w:eastAsia="en-US"/>
        </w:rPr>
      </w:pPr>
      <w:r w:rsidRPr="001C30DA">
        <w:rPr>
          <w:rFonts w:ascii="Arial" w:eastAsia="Calibri" w:hAnsi="Arial" w:cs="Arial"/>
          <w:sz w:val="24"/>
          <w:lang w:eastAsia="en-US"/>
        </w:rPr>
        <w:t>No cumplieron con la condición de ser externos o ajenos al control de la gestión del programa.</w:t>
      </w:r>
    </w:p>
    <w:p w14:paraId="7113544C" w14:textId="3D77E777" w:rsidR="001225FD" w:rsidRPr="005B5AA5" w:rsidRDefault="001225FD" w:rsidP="005B5AA5">
      <w:pPr>
        <w:numPr>
          <w:ilvl w:val="0"/>
          <w:numId w:val="14"/>
        </w:numPr>
        <w:spacing w:line="259" w:lineRule="auto"/>
        <w:contextualSpacing/>
        <w:jc w:val="both"/>
        <w:rPr>
          <w:rFonts w:ascii="Arial" w:eastAsiaTheme="minorHAnsi" w:hAnsi="Arial" w:cs="Arial"/>
          <w:sz w:val="24"/>
          <w:lang w:eastAsia="en-US"/>
        </w:rPr>
      </w:pPr>
      <w:r w:rsidRPr="001C30DA">
        <w:rPr>
          <w:rFonts w:ascii="Arial" w:eastAsia="Calibri" w:hAnsi="Arial" w:cs="Arial"/>
          <w:sz w:val="24"/>
          <w:lang w:eastAsia="en-US"/>
        </w:rPr>
        <w:lastRenderedPageBreak/>
        <w:t xml:space="preserve">Representan un supuesto fatal, ya que se relacionan con la disponibilidad de recursos, los cuales, de no resultar disponibles impedirían la operación de la actividad. </w:t>
      </w:r>
      <w:r w:rsidRPr="00F50F51">
        <w:rPr>
          <w:rFonts w:ascii="Arial" w:eastAsia="Calibri" w:hAnsi="Arial" w:cs="Arial"/>
          <w:sz w:val="24"/>
          <w:vertAlign w:val="superscript"/>
          <w:lang w:eastAsia="en-US"/>
        </w:rPr>
        <w:footnoteReference w:id="9"/>
      </w:r>
    </w:p>
    <w:p w14:paraId="3BF78ED5" w14:textId="77777777" w:rsidR="005B5AA5" w:rsidRPr="005B5AA5" w:rsidRDefault="005B5AA5" w:rsidP="005B5AA5">
      <w:pPr>
        <w:spacing w:line="259" w:lineRule="auto"/>
        <w:ind w:left="720"/>
        <w:contextualSpacing/>
        <w:jc w:val="both"/>
        <w:rPr>
          <w:rFonts w:ascii="Arial" w:eastAsiaTheme="minorHAnsi" w:hAnsi="Arial" w:cs="Arial"/>
          <w:sz w:val="14"/>
          <w:szCs w:val="14"/>
          <w:lang w:eastAsia="en-US"/>
        </w:rPr>
      </w:pPr>
    </w:p>
    <w:p w14:paraId="47AF0D8E" w14:textId="603CD328" w:rsidR="001225FD" w:rsidRDefault="001225FD" w:rsidP="005B5AA5">
      <w:pPr>
        <w:jc w:val="both"/>
        <w:rPr>
          <w:rFonts w:ascii="Arial" w:eastAsiaTheme="minorHAnsi" w:hAnsi="Arial" w:cs="Arial"/>
          <w:sz w:val="24"/>
          <w:lang w:eastAsia="en-US"/>
        </w:rPr>
      </w:pPr>
      <w:r w:rsidRPr="00F50F51">
        <w:rPr>
          <w:rFonts w:ascii="Arial" w:eastAsiaTheme="minorHAnsi" w:hAnsi="Arial" w:cs="Arial"/>
          <w:sz w:val="24"/>
          <w:lang w:eastAsia="en-US"/>
        </w:rPr>
        <w:t xml:space="preserve">A manera de ejemplo, se ilustran algunos de los supuestos considerados en los </w:t>
      </w:r>
      <w:r w:rsidR="004D4BBA">
        <w:rPr>
          <w:rFonts w:ascii="Arial" w:eastAsiaTheme="minorHAnsi" w:hAnsi="Arial" w:cs="Arial"/>
          <w:sz w:val="24"/>
          <w:lang w:eastAsia="en-US"/>
        </w:rPr>
        <w:t>P</w:t>
      </w:r>
      <w:r w:rsidRPr="00F50F51">
        <w:rPr>
          <w:rFonts w:ascii="Arial" w:eastAsiaTheme="minorHAnsi" w:hAnsi="Arial" w:cs="Arial"/>
          <w:sz w:val="24"/>
          <w:lang w:val="es-ES" w:eastAsia="en-US"/>
        </w:rPr>
        <w:t xml:space="preserve">rogramas presupuestarios E005 y E010 del Ayuntamiento del </w:t>
      </w:r>
      <w:r w:rsidR="004D4BBA">
        <w:rPr>
          <w:rFonts w:ascii="Arial" w:eastAsiaTheme="minorHAnsi" w:hAnsi="Arial" w:cs="Arial"/>
          <w:sz w:val="24"/>
          <w:lang w:val="es-ES" w:eastAsia="en-US"/>
        </w:rPr>
        <w:t>M</w:t>
      </w:r>
      <w:r w:rsidRPr="00F50F51">
        <w:rPr>
          <w:rFonts w:ascii="Arial" w:eastAsiaTheme="minorHAnsi" w:hAnsi="Arial" w:cs="Arial"/>
          <w:sz w:val="24"/>
          <w:lang w:val="es-ES" w:eastAsia="en-US"/>
        </w:rPr>
        <w:t>unicipio de Felipe Carrillo Puerto</w:t>
      </w:r>
      <w:r w:rsidRPr="00F50F51">
        <w:rPr>
          <w:rFonts w:ascii="Arial" w:eastAsiaTheme="minorHAnsi" w:hAnsi="Arial" w:cs="Arial"/>
          <w:sz w:val="24"/>
          <w:lang w:eastAsia="en-US"/>
        </w:rPr>
        <w:t xml:space="preserve"> que presentaron debilidades:</w:t>
      </w:r>
    </w:p>
    <w:p w14:paraId="21A7DE8C" w14:textId="48C8EAA4" w:rsidR="001225FD" w:rsidRDefault="001225FD" w:rsidP="003471A2">
      <w:pPr>
        <w:spacing w:after="0"/>
        <w:jc w:val="center"/>
        <w:rPr>
          <w:rFonts w:ascii="Arial" w:hAnsi="Arial" w:cs="Arial"/>
          <w:b/>
          <w:sz w:val="20"/>
          <w:szCs w:val="18"/>
          <w:lang w:eastAsia="en-US"/>
        </w:rPr>
      </w:pPr>
      <w:r w:rsidRPr="00DB17F4">
        <w:rPr>
          <w:rFonts w:ascii="Arial" w:hAnsi="Arial" w:cs="Arial"/>
          <w:b/>
          <w:sz w:val="20"/>
          <w:szCs w:val="18"/>
          <w:lang w:eastAsia="en-US"/>
        </w:rPr>
        <w:t>Tabla 1</w:t>
      </w:r>
      <w:r>
        <w:rPr>
          <w:rFonts w:ascii="Arial" w:hAnsi="Arial" w:cs="Arial"/>
          <w:b/>
          <w:sz w:val="20"/>
          <w:szCs w:val="18"/>
          <w:lang w:eastAsia="en-US"/>
        </w:rPr>
        <w:t>1</w:t>
      </w:r>
      <w:r w:rsidRPr="00DB17F4">
        <w:rPr>
          <w:rFonts w:ascii="Arial" w:hAnsi="Arial" w:cs="Arial"/>
          <w:b/>
          <w:sz w:val="20"/>
          <w:szCs w:val="18"/>
          <w:lang w:eastAsia="en-US"/>
        </w:rPr>
        <w:t>. Eje</w:t>
      </w:r>
      <w:r>
        <w:rPr>
          <w:rFonts w:ascii="Arial" w:hAnsi="Arial" w:cs="Arial"/>
          <w:b/>
          <w:sz w:val="20"/>
          <w:szCs w:val="18"/>
          <w:lang w:eastAsia="en-US"/>
        </w:rPr>
        <w:t>mplos de supuestos inadecuados.</w:t>
      </w:r>
    </w:p>
    <w:tbl>
      <w:tblPr>
        <w:tblW w:w="5000" w:type="pct"/>
        <w:jc w:val="center"/>
        <w:tblBorders>
          <w:insideH w:val="single" w:sz="4" w:space="0" w:color="auto"/>
          <w:insideV w:val="single" w:sz="4" w:space="0" w:color="auto"/>
        </w:tblBorders>
        <w:shd w:val="clear" w:color="auto" w:fill="FFFFFF" w:themeFill="background1"/>
        <w:tblLook w:val="04A0" w:firstRow="1" w:lastRow="0" w:firstColumn="1" w:lastColumn="0" w:noHBand="0" w:noVBand="1"/>
      </w:tblPr>
      <w:tblGrid>
        <w:gridCol w:w="4021"/>
        <w:gridCol w:w="5193"/>
      </w:tblGrid>
      <w:tr w:rsidR="001225FD" w:rsidRPr="00F50F51" w14:paraId="7A55E2E1" w14:textId="77777777" w:rsidTr="002F6C58">
        <w:trPr>
          <w:trHeight w:val="246"/>
          <w:tblHeader/>
          <w:jc w:val="center"/>
        </w:trPr>
        <w:tc>
          <w:tcPr>
            <w:tcW w:w="2182" w:type="pct"/>
            <w:tcBorders>
              <w:top w:val="single" w:sz="4" w:space="0" w:color="auto"/>
              <w:bottom w:val="single" w:sz="4" w:space="0" w:color="auto"/>
            </w:tcBorders>
            <w:shd w:val="clear" w:color="auto" w:fill="DBE5F1" w:themeFill="accent1" w:themeFillTint="33"/>
          </w:tcPr>
          <w:p w14:paraId="40117228" w14:textId="77777777" w:rsidR="001225FD" w:rsidRPr="0034039F" w:rsidRDefault="001225FD" w:rsidP="003471A2">
            <w:pPr>
              <w:tabs>
                <w:tab w:val="left" w:pos="1515"/>
              </w:tabs>
              <w:spacing w:after="0" w:line="288" w:lineRule="auto"/>
              <w:jc w:val="center"/>
              <w:rPr>
                <w:rFonts w:ascii="Arial" w:hAnsi="Arial" w:cs="Arial"/>
                <w:b/>
                <w:sz w:val="18"/>
                <w:szCs w:val="18"/>
                <w:lang w:eastAsia="en-US"/>
              </w:rPr>
            </w:pPr>
            <w:r w:rsidRPr="0034039F">
              <w:rPr>
                <w:rFonts w:ascii="Arial" w:hAnsi="Arial" w:cs="Arial"/>
                <w:b/>
                <w:sz w:val="18"/>
                <w:szCs w:val="18"/>
                <w:lang w:eastAsia="en-US"/>
              </w:rPr>
              <w:t>Programa presupuestario / Nivel / Resumen narrativo</w:t>
            </w:r>
          </w:p>
        </w:tc>
        <w:tc>
          <w:tcPr>
            <w:tcW w:w="2818" w:type="pct"/>
            <w:tcBorders>
              <w:top w:val="single" w:sz="4" w:space="0" w:color="auto"/>
              <w:bottom w:val="single" w:sz="4" w:space="0" w:color="auto"/>
            </w:tcBorders>
            <w:shd w:val="clear" w:color="auto" w:fill="DBE5F1" w:themeFill="accent1" w:themeFillTint="33"/>
            <w:vAlign w:val="center"/>
          </w:tcPr>
          <w:p w14:paraId="78554570" w14:textId="77777777" w:rsidR="001225FD" w:rsidRPr="0034039F" w:rsidRDefault="001225FD" w:rsidP="003471A2">
            <w:pPr>
              <w:tabs>
                <w:tab w:val="left" w:pos="1515"/>
              </w:tabs>
              <w:spacing w:after="0" w:line="288" w:lineRule="auto"/>
              <w:jc w:val="center"/>
              <w:rPr>
                <w:rFonts w:ascii="Arial" w:hAnsi="Arial" w:cs="Arial"/>
                <w:b/>
                <w:sz w:val="18"/>
                <w:szCs w:val="18"/>
                <w:lang w:eastAsia="en-US"/>
              </w:rPr>
            </w:pPr>
            <w:r w:rsidRPr="0034039F">
              <w:rPr>
                <w:rFonts w:ascii="Arial" w:hAnsi="Arial" w:cs="Arial"/>
                <w:b/>
                <w:sz w:val="18"/>
                <w:szCs w:val="18"/>
                <w:lang w:eastAsia="en-US"/>
              </w:rPr>
              <w:t>Supuestos establecidos</w:t>
            </w:r>
          </w:p>
        </w:tc>
      </w:tr>
      <w:tr w:rsidR="001225FD" w:rsidRPr="00F50F51" w14:paraId="21B4612C" w14:textId="77777777" w:rsidTr="002F6C58">
        <w:trPr>
          <w:trHeight w:val="802"/>
          <w:jc w:val="center"/>
        </w:trPr>
        <w:tc>
          <w:tcPr>
            <w:tcW w:w="2182" w:type="pct"/>
            <w:tcBorders>
              <w:top w:val="single" w:sz="4" w:space="0" w:color="auto"/>
              <w:bottom w:val="single" w:sz="4" w:space="0" w:color="808080" w:themeColor="background1" w:themeShade="80"/>
              <w:right w:val="single" w:sz="4" w:space="0" w:color="808080" w:themeColor="background1" w:themeShade="80"/>
            </w:tcBorders>
            <w:shd w:val="clear" w:color="auto" w:fill="FFFFFF" w:themeFill="background1"/>
          </w:tcPr>
          <w:p w14:paraId="4BEDC20E" w14:textId="77777777" w:rsidR="001225FD" w:rsidRPr="00F50F51" w:rsidRDefault="001225FD" w:rsidP="003471A2">
            <w:pPr>
              <w:spacing w:after="0" w:line="288" w:lineRule="auto"/>
              <w:jc w:val="both"/>
              <w:rPr>
                <w:rFonts w:ascii="Arial" w:hAnsi="Arial" w:cs="Arial"/>
                <w:sz w:val="18"/>
                <w:szCs w:val="18"/>
                <w:lang w:eastAsia="en-US"/>
              </w:rPr>
            </w:pPr>
            <w:r w:rsidRPr="00F50F51">
              <w:rPr>
                <w:rFonts w:ascii="Arial" w:hAnsi="Arial" w:cs="Arial"/>
                <w:sz w:val="18"/>
                <w:szCs w:val="18"/>
                <w:lang w:eastAsia="en-US"/>
              </w:rPr>
              <w:t>E005 /</w:t>
            </w:r>
            <w:r w:rsidRPr="00F50F51">
              <w:rPr>
                <w:rFonts w:ascii="Arial" w:eastAsiaTheme="minorHAnsi" w:hAnsi="Arial" w:cs="Arial"/>
                <w:sz w:val="18"/>
                <w:szCs w:val="18"/>
                <w:lang w:eastAsia="en-US"/>
              </w:rPr>
              <w:t xml:space="preserve"> Actividad 1.1.4.1 / Distribución de alimentos (leche y complementos)</w:t>
            </w:r>
          </w:p>
        </w:tc>
        <w:tc>
          <w:tcPr>
            <w:tcW w:w="2818" w:type="pct"/>
            <w:tcBorders>
              <w:top w:val="single" w:sz="4" w:space="0" w:color="auto"/>
              <w:left w:val="single" w:sz="4" w:space="0" w:color="808080" w:themeColor="background1" w:themeShade="80"/>
              <w:bottom w:val="single" w:sz="4" w:space="0" w:color="808080" w:themeColor="background1" w:themeShade="80"/>
            </w:tcBorders>
            <w:shd w:val="clear" w:color="auto" w:fill="FFFFFF" w:themeFill="background1"/>
          </w:tcPr>
          <w:p w14:paraId="0D0F7F26" w14:textId="7FFBB266" w:rsidR="001225FD" w:rsidRPr="00F50F51" w:rsidRDefault="001225FD" w:rsidP="003471A2">
            <w:pPr>
              <w:spacing w:after="0" w:line="288"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Los alimentos entregados cuentan con nutrien</w:t>
            </w:r>
            <w:r w:rsidR="007436E8" w:rsidRPr="00F50F51">
              <w:rPr>
                <w:rFonts w:ascii="Arial" w:eastAsiaTheme="minorHAnsi" w:hAnsi="Arial" w:cs="Arial"/>
                <w:sz w:val="18"/>
                <w:szCs w:val="18"/>
                <w:lang w:eastAsia="en-US"/>
              </w:rPr>
              <w:t>tes de calidad para el consumo.</w:t>
            </w:r>
          </w:p>
          <w:p w14:paraId="268D9C5D" w14:textId="77777777" w:rsidR="001225FD" w:rsidRPr="00F50F51" w:rsidRDefault="001225FD" w:rsidP="003471A2">
            <w:pPr>
              <w:spacing w:after="0" w:line="288"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El supuesto planteado se expresa en sentido positivo, sin embargo, representa un factor interno, en el cual la administración pudiera tener inherencia.</w:t>
            </w:r>
          </w:p>
        </w:tc>
      </w:tr>
      <w:tr w:rsidR="001225FD" w:rsidRPr="00F50F51" w14:paraId="32760A97" w14:textId="77777777" w:rsidTr="002F6C58">
        <w:trPr>
          <w:trHeight w:val="802"/>
          <w:jc w:val="center"/>
        </w:trPr>
        <w:tc>
          <w:tcPr>
            <w:tcW w:w="2182" w:type="pct"/>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2000901B" w14:textId="77777777" w:rsidR="001225FD" w:rsidRPr="00F50F51" w:rsidRDefault="001225FD" w:rsidP="003471A2">
            <w:pPr>
              <w:spacing w:after="0" w:line="288" w:lineRule="auto"/>
              <w:jc w:val="both"/>
              <w:rPr>
                <w:rFonts w:ascii="Arial" w:eastAsiaTheme="minorHAnsi" w:hAnsi="Arial" w:cs="Arial"/>
                <w:sz w:val="18"/>
                <w:szCs w:val="18"/>
                <w:lang w:eastAsia="en-US"/>
              </w:rPr>
            </w:pPr>
            <w:r w:rsidRPr="00F50F51">
              <w:rPr>
                <w:rFonts w:ascii="Arial" w:hAnsi="Arial" w:cs="Arial"/>
                <w:sz w:val="18"/>
                <w:szCs w:val="18"/>
                <w:lang w:eastAsia="en-US"/>
              </w:rPr>
              <w:t>E005 /</w:t>
            </w:r>
            <w:r w:rsidRPr="00F50F51">
              <w:rPr>
                <w:rFonts w:ascii="Arial" w:eastAsiaTheme="minorHAnsi" w:hAnsi="Arial" w:cs="Arial"/>
                <w:sz w:val="18"/>
                <w:szCs w:val="18"/>
                <w:lang w:eastAsia="en-US"/>
              </w:rPr>
              <w:t xml:space="preserve"> Componente 1.1.3. / Garantía del derecho de NNA a entornos familiares favorables para su desarrollo.</w:t>
            </w:r>
          </w:p>
        </w:tc>
        <w:tc>
          <w:tcPr>
            <w:tcW w:w="2818" w:type="pct"/>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FFF" w:themeFill="background1"/>
          </w:tcPr>
          <w:p w14:paraId="50A51B59" w14:textId="77777777" w:rsidR="001225FD" w:rsidRPr="00F50F51" w:rsidRDefault="001225FD" w:rsidP="003471A2">
            <w:pPr>
              <w:spacing w:after="0" w:line="288"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Presencia de normatividad en materia de protección a la niñez.</w:t>
            </w:r>
          </w:p>
          <w:p w14:paraId="6917005E" w14:textId="77777777" w:rsidR="001225FD" w:rsidRPr="00F50F51" w:rsidRDefault="001225FD" w:rsidP="003471A2">
            <w:pPr>
              <w:spacing w:after="0" w:line="288"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 xml:space="preserve">El supuesto planteado se expresa en sentido positivo, sin embargo, representa un factor interno de la administración, por lo cual se considera inadecuado. </w:t>
            </w:r>
          </w:p>
        </w:tc>
      </w:tr>
      <w:tr w:rsidR="001225FD" w:rsidRPr="00F50F51" w14:paraId="2D56AF52" w14:textId="77777777" w:rsidTr="002F6C58">
        <w:trPr>
          <w:trHeight w:val="964"/>
          <w:jc w:val="center"/>
        </w:trPr>
        <w:tc>
          <w:tcPr>
            <w:tcW w:w="2182" w:type="pct"/>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758100AB" w14:textId="77777777" w:rsidR="001225FD" w:rsidRPr="00F50F51" w:rsidRDefault="001225FD" w:rsidP="003471A2">
            <w:pPr>
              <w:spacing w:after="0" w:line="288"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E010 / Fin 1. / Contribuir al crecimiento económico sostenido, inclusivo y sostenible en el municipio mediante el empleo pleno y productivo y el trabajo decente para todos.</w:t>
            </w:r>
          </w:p>
        </w:tc>
        <w:tc>
          <w:tcPr>
            <w:tcW w:w="2818" w:type="pct"/>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FFF" w:themeFill="background1"/>
          </w:tcPr>
          <w:p w14:paraId="71039AB3" w14:textId="77777777" w:rsidR="001225FD" w:rsidRPr="00F50F51" w:rsidRDefault="001225FD" w:rsidP="003471A2">
            <w:pPr>
              <w:spacing w:after="0" w:line="288"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Existe financiamiento de recursos federales transferidos al municipio.</w:t>
            </w:r>
          </w:p>
          <w:p w14:paraId="3252CB86" w14:textId="77777777" w:rsidR="001225FD" w:rsidRPr="00F50F51" w:rsidRDefault="001225FD" w:rsidP="003471A2">
            <w:pPr>
              <w:spacing w:after="0" w:line="288"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El supuesto planteado representa un supuesto fatal, ya que si no se cuenta con los recursos para la operación de la actividad, esta no podría plantearse objetivos.</w:t>
            </w:r>
          </w:p>
        </w:tc>
      </w:tr>
      <w:tr w:rsidR="001225FD" w:rsidRPr="00F50F51" w14:paraId="0E1F8C03" w14:textId="77777777" w:rsidTr="002F6C58">
        <w:trPr>
          <w:trHeight w:val="802"/>
          <w:jc w:val="center"/>
        </w:trPr>
        <w:tc>
          <w:tcPr>
            <w:tcW w:w="2182" w:type="pct"/>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719095E2" w14:textId="77777777" w:rsidR="001225FD" w:rsidRPr="00F50F51" w:rsidRDefault="001225FD" w:rsidP="003471A2">
            <w:pPr>
              <w:spacing w:after="0" w:line="288"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E010 / Actividad 1.1.3.6 / Gestión de financiamiento de las instituciones de los diferentes órdenes de gobierno para apoyos o créditos para microempresarios en el municipio.</w:t>
            </w:r>
          </w:p>
        </w:tc>
        <w:tc>
          <w:tcPr>
            <w:tcW w:w="2818" w:type="pct"/>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FFF" w:themeFill="background1"/>
          </w:tcPr>
          <w:p w14:paraId="52D2E8AD" w14:textId="77777777" w:rsidR="001225FD" w:rsidRPr="00F50F51" w:rsidRDefault="001225FD" w:rsidP="003471A2">
            <w:pPr>
              <w:spacing w:after="0" w:line="288" w:lineRule="auto"/>
              <w:jc w:val="both"/>
              <w:rPr>
                <w:rFonts w:ascii="Arial" w:eastAsiaTheme="minorHAnsi" w:hAnsi="Arial" w:cs="Arial"/>
                <w:sz w:val="18"/>
                <w:szCs w:val="18"/>
                <w:lang w:eastAsia="en-US"/>
              </w:rPr>
            </w:pPr>
            <w:r w:rsidRPr="00F50F51">
              <w:rPr>
                <w:rFonts w:ascii="Arial" w:eastAsiaTheme="minorHAnsi" w:hAnsi="Arial" w:cs="Arial"/>
                <w:sz w:val="18"/>
                <w:szCs w:val="18"/>
                <w:lang w:eastAsia="en-US"/>
              </w:rPr>
              <w:t>Existe gestión de recursos por parte de nuestras autoridades en el congreso.</w:t>
            </w:r>
          </w:p>
          <w:p w14:paraId="00350C25" w14:textId="77777777" w:rsidR="001225FD" w:rsidRPr="00F50F51" w:rsidRDefault="001225FD" w:rsidP="003471A2">
            <w:pPr>
              <w:tabs>
                <w:tab w:val="left" w:pos="1515"/>
              </w:tabs>
              <w:spacing w:after="0" w:line="288" w:lineRule="auto"/>
              <w:jc w:val="both"/>
              <w:rPr>
                <w:rFonts w:ascii="Arial" w:hAnsi="Arial" w:cs="Arial"/>
                <w:color w:val="22193B"/>
                <w:sz w:val="18"/>
                <w:szCs w:val="18"/>
                <w:lang w:eastAsia="en-US"/>
              </w:rPr>
            </w:pPr>
            <w:r w:rsidRPr="00F50F51">
              <w:rPr>
                <w:rFonts w:ascii="Arial" w:eastAsiaTheme="minorHAnsi" w:hAnsi="Arial" w:cs="Arial"/>
                <w:sz w:val="18"/>
                <w:szCs w:val="18"/>
                <w:lang w:eastAsia="en-US"/>
              </w:rPr>
              <w:t>El supuesto planteado representa un supuesto fatal, ya que si no se cuenta con los recursos para la operación de la actividad, esta no podría plantearse objetivos.</w:t>
            </w:r>
          </w:p>
        </w:tc>
      </w:tr>
      <w:tr w:rsidR="001225FD" w:rsidRPr="00F50F51" w14:paraId="359D6C83" w14:textId="77777777" w:rsidTr="002F6C58">
        <w:trPr>
          <w:trHeight w:val="113"/>
          <w:jc w:val="center"/>
        </w:trPr>
        <w:tc>
          <w:tcPr>
            <w:tcW w:w="5000" w:type="pct"/>
            <w:gridSpan w:val="2"/>
            <w:tcBorders>
              <w:top w:val="single" w:sz="4" w:space="0" w:color="808080" w:themeColor="background1" w:themeShade="80"/>
            </w:tcBorders>
            <w:shd w:val="clear" w:color="auto" w:fill="FFFFFF" w:themeFill="background1"/>
          </w:tcPr>
          <w:p w14:paraId="6B4AF4C7" w14:textId="0C6E73E8" w:rsidR="001225FD" w:rsidRPr="00F50F51" w:rsidRDefault="001225FD" w:rsidP="00D72800">
            <w:pPr>
              <w:autoSpaceDE w:val="0"/>
              <w:autoSpaceDN w:val="0"/>
              <w:adjustRightInd w:val="0"/>
              <w:spacing w:after="0" w:line="259" w:lineRule="auto"/>
              <w:jc w:val="both"/>
              <w:rPr>
                <w:rFonts w:ascii="Arial" w:hAnsi="Arial" w:cs="Arial"/>
                <w:b/>
                <w:color w:val="22193B"/>
                <w:sz w:val="18"/>
                <w:szCs w:val="18"/>
                <w:lang w:eastAsia="en-US"/>
              </w:rPr>
            </w:pPr>
            <w:r w:rsidRPr="00F50F51">
              <w:rPr>
                <w:rFonts w:ascii="Arial" w:eastAsiaTheme="minorHAnsi" w:hAnsi="Arial" w:cs="Arial"/>
                <w:b/>
                <w:sz w:val="14"/>
                <w:szCs w:val="18"/>
                <w:lang w:eastAsia="en-US"/>
              </w:rPr>
              <w:t>Fuente</w:t>
            </w:r>
            <w:r w:rsidRPr="00F50F51">
              <w:rPr>
                <w:rFonts w:ascii="Arial" w:eastAsiaTheme="minorHAnsi" w:hAnsi="Arial" w:cs="Arial"/>
                <w:sz w:val="14"/>
                <w:szCs w:val="18"/>
                <w:lang w:eastAsia="en-US"/>
              </w:rPr>
              <w:t xml:space="preserve">: Elaborado por la ASEQROO, con los resultados del análisis de la MIR de </w:t>
            </w:r>
            <w:r w:rsidRPr="00F50F51">
              <w:rPr>
                <w:rFonts w:ascii="Arial" w:eastAsiaTheme="minorHAnsi" w:hAnsi="Arial" w:cs="Arial"/>
                <w:sz w:val="14"/>
                <w:szCs w:val="18"/>
                <w:lang w:val="es-ES" w:eastAsia="en-US"/>
              </w:rPr>
              <w:t xml:space="preserve">los </w:t>
            </w:r>
            <w:r w:rsidR="00D72800">
              <w:rPr>
                <w:rFonts w:ascii="Arial" w:eastAsiaTheme="minorHAnsi" w:hAnsi="Arial" w:cs="Arial"/>
                <w:sz w:val="14"/>
                <w:szCs w:val="18"/>
                <w:lang w:val="es-ES" w:eastAsia="en-US"/>
              </w:rPr>
              <w:t>P</w:t>
            </w:r>
            <w:r w:rsidRPr="00F50F51">
              <w:rPr>
                <w:rFonts w:ascii="Arial" w:eastAsiaTheme="minorHAnsi" w:hAnsi="Arial" w:cs="Arial"/>
                <w:sz w:val="14"/>
                <w:szCs w:val="18"/>
                <w:lang w:val="es-ES" w:eastAsia="en-US"/>
              </w:rPr>
              <w:t>rogramas presupuestarios E0</w:t>
            </w:r>
            <w:r w:rsidR="001C1BC7">
              <w:rPr>
                <w:rFonts w:ascii="Arial" w:eastAsiaTheme="minorHAnsi" w:hAnsi="Arial" w:cs="Arial"/>
                <w:sz w:val="14"/>
                <w:szCs w:val="18"/>
                <w:lang w:val="es-ES" w:eastAsia="en-US"/>
              </w:rPr>
              <w:t>05 y E010 del Ayuntamiento del M</w:t>
            </w:r>
            <w:r w:rsidRPr="00F50F51">
              <w:rPr>
                <w:rFonts w:ascii="Arial" w:eastAsiaTheme="minorHAnsi" w:hAnsi="Arial" w:cs="Arial"/>
                <w:sz w:val="14"/>
                <w:szCs w:val="18"/>
                <w:lang w:val="es-ES" w:eastAsia="en-US"/>
              </w:rPr>
              <w:t>unicipio de Felipe Carrillo Puerto</w:t>
            </w:r>
            <w:r w:rsidRPr="00F50F51">
              <w:rPr>
                <w:rFonts w:ascii="Arial" w:eastAsiaTheme="minorHAnsi" w:hAnsi="Arial" w:cs="Arial"/>
                <w:sz w:val="14"/>
                <w:szCs w:val="18"/>
                <w:lang w:eastAsia="en-US"/>
              </w:rPr>
              <w:t>.</w:t>
            </w:r>
          </w:p>
        </w:tc>
      </w:tr>
    </w:tbl>
    <w:p w14:paraId="2E347252" w14:textId="77777777" w:rsidR="004D4BBA" w:rsidRDefault="004D4BBA" w:rsidP="001C30DA">
      <w:pPr>
        <w:spacing w:after="0"/>
        <w:jc w:val="both"/>
        <w:rPr>
          <w:rFonts w:ascii="Arial" w:eastAsiaTheme="minorHAnsi" w:hAnsi="Arial" w:cs="Arial"/>
          <w:sz w:val="24"/>
          <w:lang w:eastAsia="en-US"/>
        </w:rPr>
      </w:pPr>
    </w:p>
    <w:p w14:paraId="3F55092B" w14:textId="06F8142A" w:rsidR="001C30DA" w:rsidRDefault="001225FD" w:rsidP="001C30DA">
      <w:pPr>
        <w:spacing w:after="0"/>
        <w:jc w:val="both"/>
        <w:rPr>
          <w:rFonts w:ascii="Arial" w:eastAsiaTheme="minorHAnsi" w:hAnsi="Arial" w:cs="Arial"/>
          <w:bCs/>
          <w:sz w:val="24"/>
          <w:lang w:eastAsia="en-US"/>
        </w:rPr>
      </w:pPr>
      <w:r w:rsidRPr="00F50F51">
        <w:rPr>
          <w:rFonts w:ascii="Arial" w:eastAsiaTheme="minorHAnsi" w:hAnsi="Arial" w:cs="Arial"/>
          <w:sz w:val="24"/>
          <w:lang w:eastAsia="en-US"/>
        </w:rPr>
        <w:t xml:space="preserve">De igual forma, se identificó que en el caso de algunos supuestos del </w:t>
      </w:r>
      <w:r w:rsidR="004D4BBA">
        <w:rPr>
          <w:rFonts w:ascii="Arial" w:eastAsiaTheme="minorHAnsi" w:hAnsi="Arial" w:cs="Arial"/>
          <w:sz w:val="24"/>
          <w:lang w:eastAsia="en-US"/>
        </w:rPr>
        <w:t>P</w:t>
      </w:r>
      <w:r w:rsidRPr="00F50F51">
        <w:rPr>
          <w:rFonts w:ascii="Arial" w:eastAsiaTheme="minorHAnsi" w:hAnsi="Arial" w:cs="Arial"/>
          <w:sz w:val="24"/>
          <w:lang w:eastAsia="en-US"/>
        </w:rPr>
        <w:t>rograma presupuestario</w:t>
      </w:r>
      <w:r w:rsidR="004D4BBA">
        <w:rPr>
          <w:rFonts w:ascii="Arial" w:eastAsiaTheme="minorHAnsi" w:hAnsi="Arial" w:cs="Arial"/>
          <w:sz w:val="24"/>
          <w:lang w:eastAsia="en-US"/>
        </w:rPr>
        <w:t xml:space="preserve"> E005</w:t>
      </w:r>
      <w:r w:rsidRPr="00F50F51">
        <w:rPr>
          <w:rFonts w:ascii="Arial" w:eastAsiaTheme="minorHAnsi" w:hAnsi="Arial" w:cs="Arial"/>
          <w:sz w:val="24"/>
          <w:lang w:eastAsia="en-US"/>
        </w:rPr>
        <w:t>, fueron redactados de forma positiva y externa, como se señala en la normativa y Guías correspondientes</w:t>
      </w:r>
      <w:r w:rsidRPr="00F50F51">
        <w:rPr>
          <w:rFonts w:ascii="Arial" w:eastAsiaTheme="minorHAnsi" w:hAnsi="Arial" w:cs="Arial"/>
          <w:sz w:val="24"/>
          <w:vertAlign w:val="superscript"/>
          <w:lang w:eastAsia="en-US"/>
        </w:rPr>
        <w:footnoteReference w:id="10"/>
      </w:r>
      <w:r w:rsidRPr="00F50F51">
        <w:rPr>
          <w:rFonts w:ascii="Arial" w:eastAsiaTheme="minorHAnsi" w:hAnsi="Arial" w:cs="Arial"/>
          <w:sz w:val="24"/>
          <w:lang w:eastAsia="en-US"/>
        </w:rPr>
        <w:t xml:space="preserve">, sin embargo, presentan un </w:t>
      </w:r>
      <w:r w:rsidRPr="00F50F51">
        <w:rPr>
          <w:rFonts w:ascii="Arial" w:eastAsiaTheme="minorHAnsi" w:hAnsi="Arial" w:cs="Arial"/>
          <w:bCs/>
          <w:sz w:val="24"/>
          <w:lang w:eastAsia="en-US"/>
        </w:rPr>
        <w:t>grado de especificación baja, existiendo un área de oportunidad para que su redacción sea un poco más detallada. A manera de ilustrarlo, se presenta una muestra en la siguiente tabla:</w:t>
      </w:r>
    </w:p>
    <w:p w14:paraId="28DC2F76" w14:textId="21A496D4" w:rsidR="001225FD" w:rsidRDefault="001225FD" w:rsidP="001C30DA">
      <w:pPr>
        <w:spacing w:after="0"/>
        <w:jc w:val="center"/>
        <w:rPr>
          <w:rFonts w:ascii="Arial" w:eastAsiaTheme="minorHAnsi" w:hAnsi="Arial" w:cs="Arial"/>
          <w:b/>
          <w:sz w:val="20"/>
          <w:szCs w:val="18"/>
          <w:lang w:eastAsia="en-US"/>
        </w:rPr>
      </w:pPr>
      <w:r w:rsidRPr="00DB17F4">
        <w:rPr>
          <w:rFonts w:ascii="Arial" w:eastAsiaTheme="minorHAnsi" w:hAnsi="Arial" w:cs="Arial"/>
          <w:b/>
          <w:sz w:val="20"/>
          <w:szCs w:val="18"/>
          <w:lang w:eastAsia="en-US"/>
        </w:rPr>
        <w:lastRenderedPageBreak/>
        <w:t>Tabla 1</w:t>
      </w:r>
      <w:r>
        <w:rPr>
          <w:rFonts w:ascii="Arial" w:eastAsiaTheme="minorHAnsi" w:hAnsi="Arial" w:cs="Arial"/>
          <w:b/>
          <w:sz w:val="20"/>
          <w:szCs w:val="18"/>
          <w:lang w:eastAsia="en-US"/>
        </w:rPr>
        <w:t>2</w:t>
      </w:r>
      <w:r w:rsidRPr="00DB17F4">
        <w:rPr>
          <w:rFonts w:ascii="Arial" w:eastAsiaTheme="minorHAnsi" w:hAnsi="Arial" w:cs="Arial"/>
          <w:b/>
          <w:sz w:val="20"/>
          <w:szCs w:val="18"/>
          <w:lang w:eastAsia="en-US"/>
        </w:rPr>
        <w:t>. Supuestos que presentan limitada especificación.</w:t>
      </w:r>
    </w:p>
    <w:tbl>
      <w:tblPr>
        <w:tblStyle w:val="Tablaconcuadrcula2"/>
        <w:tblW w:w="5000" w:type="pct"/>
        <w:jc w:val="center"/>
        <w:tblBorders>
          <w:top w:val="single" w:sz="4" w:space="0" w:color="365F91" w:themeColor="accent1" w:themeShade="BF"/>
          <w:left w:val="none" w:sz="0" w:space="0" w:color="auto"/>
          <w:bottom w:val="none" w:sz="0" w:space="0" w:color="auto"/>
          <w:right w:val="none" w:sz="0" w:space="0" w:color="auto"/>
          <w:insideH w:val="single" w:sz="4" w:space="0" w:color="365F91" w:themeColor="accent1" w:themeShade="BF"/>
          <w:insideV w:val="single" w:sz="4" w:space="0" w:color="365F91" w:themeColor="accent1" w:themeShade="BF"/>
        </w:tblBorders>
        <w:tblLook w:val="04A0" w:firstRow="1" w:lastRow="0" w:firstColumn="1" w:lastColumn="0" w:noHBand="0" w:noVBand="1"/>
      </w:tblPr>
      <w:tblGrid>
        <w:gridCol w:w="3119"/>
        <w:gridCol w:w="2409"/>
        <w:gridCol w:w="3686"/>
      </w:tblGrid>
      <w:tr w:rsidR="001225FD" w:rsidRPr="00F50F51" w14:paraId="7579F3B3" w14:textId="77777777" w:rsidTr="001C30DA">
        <w:trPr>
          <w:tblHeader/>
          <w:jc w:val="center"/>
        </w:trPr>
        <w:tc>
          <w:tcPr>
            <w:tcW w:w="1693" w:type="pct"/>
            <w:shd w:val="clear" w:color="auto" w:fill="DBE5F1" w:themeFill="accent1" w:themeFillTint="33"/>
            <w:vAlign w:val="center"/>
          </w:tcPr>
          <w:p w14:paraId="22157A4A" w14:textId="77777777" w:rsidR="001225FD" w:rsidRPr="001C30DA" w:rsidRDefault="001225FD" w:rsidP="00C50524">
            <w:pPr>
              <w:spacing w:line="276" w:lineRule="auto"/>
              <w:jc w:val="center"/>
              <w:rPr>
                <w:rFonts w:ascii="Arial" w:eastAsiaTheme="minorHAnsi" w:hAnsi="Arial" w:cs="Arial"/>
                <w:b/>
                <w:sz w:val="18"/>
                <w:szCs w:val="18"/>
              </w:rPr>
            </w:pPr>
            <w:r w:rsidRPr="001C30DA">
              <w:rPr>
                <w:rFonts w:ascii="Arial" w:eastAsiaTheme="minorHAnsi" w:hAnsi="Arial" w:cs="Arial"/>
                <w:b/>
                <w:sz w:val="18"/>
                <w:szCs w:val="18"/>
              </w:rPr>
              <w:t>Programa presupuestario / Nivel</w:t>
            </w:r>
          </w:p>
        </w:tc>
        <w:tc>
          <w:tcPr>
            <w:tcW w:w="1307" w:type="pct"/>
            <w:shd w:val="clear" w:color="auto" w:fill="DBE5F1" w:themeFill="accent1" w:themeFillTint="33"/>
            <w:vAlign w:val="center"/>
          </w:tcPr>
          <w:p w14:paraId="2D013A1B" w14:textId="77777777" w:rsidR="001225FD" w:rsidRPr="001C30DA" w:rsidRDefault="001225FD" w:rsidP="00C50524">
            <w:pPr>
              <w:spacing w:line="276" w:lineRule="auto"/>
              <w:jc w:val="center"/>
              <w:rPr>
                <w:rFonts w:ascii="Arial" w:eastAsiaTheme="minorHAnsi" w:hAnsi="Arial" w:cs="Arial"/>
                <w:b/>
                <w:sz w:val="18"/>
                <w:szCs w:val="18"/>
              </w:rPr>
            </w:pPr>
            <w:r w:rsidRPr="001C30DA">
              <w:rPr>
                <w:rFonts w:ascii="Arial" w:eastAsiaTheme="minorHAnsi" w:hAnsi="Arial" w:cs="Arial"/>
                <w:b/>
                <w:sz w:val="18"/>
                <w:szCs w:val="18"/>
              </w:rPr>
              <w:t>Supuesto correspondiente</w:t>
            </w:r>
          </w:p>
        </w:tc>
        <w:tc>
          <w:tcPr>
            <w:tcW w:w="2000" w:type="pct"/>
            <w:shd w:val="clear" w:color="auto" w:fill="DBE5F1" w:themeFill="accent1" w:themeFillTint="33"/>
            <w:vAlign w:val="center"/>
          </w:tcPr>
          <w:p w14:paraId="231EF3C1" w14:textId="77777777" w:rsidR="001225FD" w:rsidRPr="001C30DA" w:rsidRDefault="001225FD" w:rsidP="001C30DA">
            <w:pPr>
              <w:spacing w:line="276" w:lineRule="auto"/>
              <w:rPr>
                <w:rFonts w:ascii="Arial" w:eastAsiaTheme="minorHAnsi" w:hAnsi="Arial" w:cs="Arial"/>
                <w:b/>
                <w:sz w:val="18"/>
                <w:szCs w:val="18"/>
              </w:rPr>
            </w:pPr>
            <w:r w:rsidRPr="001C30DA">
              <w:rPr>
                <w:rFonts w:ascii="Arial" w:eastAsiaTheme="minorHAnsi" w:hAnsi="Arial" w:cs="Arial"/>
                <w:b/>
                <w:sz w:val="18"/>
                <w:szCs w:val="18"/>
              </w:rPr>
              <w:t>Aspectos susceptibles de especificarse</w:t>
            </w:r>
          </w:p>
        </w:tc>
      </w:tr>
      <w:tr w:rsidR="001225FD" w:rsidRPr="00F50F51" w14:paraId="5139F470" w14:textId="77777777" w:rsidTr="001C30DA">
        <w:trPr>
          <w:jc w:val="center"/>
        </w:trPr>
        <w:tc>
          <w:tcPr>
            <w:tcW w:w="1693" w:type="pct"/>
            <w:vAlign w:val="center"/>
          </w:tcPr>
          <w:p w14:paraId="628709E5" w14:textId="77777777" w:rsidR="001225FD" w:rsidRPr="00F50F51" w:rsidRDefault="001225FD" w:rsidP="00C50524">
            <w:pPr>
              <w:spacing w:line="276" w:lineRule="auto"/>
              <w:rPr>
                <w:rFonts w:ascii="Arial" w:eastAsiaTheme="minorHAnsi" w:hAnsi="Arial" w:cs="Arial"/>
                <w:sz w:val="18"/>
                <w:szCs w:val="18"/>
              </w:rPr>
            </w:pPr>
            <w:r w:rsidRPr="00F50F51">
              <w:rPr>
                <w:rFonts w:ascii="Arial" w:eastAsiaTheme="minorHAnsi" w:hAnsi="Arial" w:cs="Arial"/>
                <w:sz w:val="18"/>
                <w:szCs w:val="18"/>
              </w:rPr>
              <w:t>E005 / Actividad 1.1.1.1 Accesibilidad a insumos agrícolas.</w:t>
            </w:r>
          </w:p>
        </w:tc>
        <w:tc>
          <w:tcPr>
            <w:tcW w:w="1307" w:type="pct"/>
          </w:tcPr>
          <w:p w14:paraId="7193775F" w14:textId="77777777" w:rsidR="001225FD" w:rsidRPr="00F50F51" w:rsidRDefault="001225FD" w:rsidP="00C50524">
            <w:pPr>
              <w:spacing w:line="276" w:lineRule="auto"/>
              <w:jc w:val="both"/>
              <w:rPr>
                <w:rFonts w:ascii="Arial" w:eastAsiaTheme="minorHAnsi" w:hAnsi="Arial" w:cs="Arial"/>
                <w:sz w:val="18"/>
                <w:szCs w:val="18"/>
              </w:rPr>
            </w:pPr>
            <w:r w:rsidRPr="00F50F51">
              <w:rPr>
                <w:rFonts w:ascii="Arial" w:eastAsiaTheme="minorHAnsi" w:hAnsi="Arial" w:cs="Arial"/>
                <w:sz w:val="18"/>
                <w:szCs w:val="18"/>
              </w:rPr>
              <w:t>Existe la demanda de la ciudadanía en adquisición de estos insumos.</w:t>
            </w:r>
          </w:p>
        </w:tc>
        <w:tc>
          <w:tcPr>
            <w:tcW w:w="2000" w:type="pct"/>
          </w:tcPr>
          <w:p w14:paraId="415767E8" w14:textId="77777777" w:rsidR="001225FD" w:rsidRPr="00F50F51" w:rsidRDefault="001225FD" w:rsidP="00C50524">
            <w:pPr>
              <w:spacing w:line="276" w:lineRule="auto"/>
              <w:jc w:val="both"/>
              <w:rPr>
                <w:rFonts w:ascii="Arial" w:eastAsiaTheme="minorHAnsi" w:hAnsi="Arial" w:cs="Arial"/>
                <w:sz w:val="18"/>
                <w:szCs w:val="18"/>
              </w:rPr>
            </w:pPr>
            <w:r w:rsidRPr="00F50F51">
              <w:rPr>
                <w:rFonts w:ascii="Arial" w:eastAsiaTheme="minorHAnsi" w:hAnsi="Arial" w:cs="Arial"/>
                <w:sz w:val="18"/>
                <w:szCs w:val="18"/>
              </w:rPr>
              <w:t xml:space="preserve">Existe la demanda de la ciudadanía en adquisición </w:t>
            </w:r>
            <w:r w:rsidRPr="00F50F51">
              <w:rPr>
                <w:rFonts w:ascii="Arial" w:eastAsiaTheme="minorHAnsi" w:hAnsi="Arial" w:cs="Arial"/>
                <w:i/>
                <w:sz w:val="18"/>
                <w:szCs w:val="18"/>
              </w:rPr>
              <w:t>de insumos agrícolas</w:t>
            </w:r>
            <w:r w:rsidRPr="00F50F51">
              <w:rPr>
                <w:rFonts w:ascii="Arial" w:eastAsiaTheme="minorHAnsi" w:hAnsi="Arial" w:cs="Arial"/>
                <w:sz w:val="18"/>
                <w:szCs w:val="18"/>
              </w:rPr>
              <w:t>.</w:t>
            </w:r>
          </w:p>
        </w:tc>
      </w:tr>
      <w:tr w:rsidR="001225FD" w:rsidRPr="00F50F51" w14:paraId="4059082A" w14:textId="77777777" w:rsidTr="001C30DA">
        <w:trPr>
          <w:jc w:val="center"/>
        </w:trPr>
        <w:tc>
          <w:tcPr>
            <w:tcW w:w="1693" w:type="pct"/>
          </w:tcPr>
          <w:p w14:paraId="37635FA1" w14:textId="77777777" w:rsidR="001225FD" w:rsidRPr="00F50F51" w:rsidRDefault="001225FD" w:rsidP="00C50524">
            <w:pPr>
              <w:spacing w:line="276" w:lineRule="auto"/>
              <w:jc w:val="both"/>
              <w:rPr>
                <w:rFonts w:ascii="Arial" w:eastAsiaTheme="minorHAnsi" w:hAnsi="Arial" w:cs="Arial"/>
                <w:sz w:val="18"/>
                <w:szCs w:val="18"/>
              </w:rPr>
            </w:pPr>
            <w:r w:rsidRPr="00F50F51">
              <w:rPr>
                <w:rFonts w:ascii="Arial" w:eastAsiaTheme="minorHAnsi" w:hAnsi="Arial" w:cs="Arial"/>
                <w:sz w:val="18"/>
                <w:szCs w:val="18"/>
              </w:rPr>
              <w:t xml:space="preserve">E005 / Actividad 1.1.1.3 Gestión de apoyos para la producción ganadera y melífera. </w:t>
            </w:r>
          </w:p>
        </w:tc>
        <w:tc>
          <w:tcPr>
            <w:tcW w:w="1307" w:type="pct"/>
          </w:tcPr>
          <w:p w14:paraId="7A586F63" w14:textId="77777777" w:rsidR="001225FD" w:rsidRPr="00F50F51" w:rsidRDefault="001225FD" w:rsidP="00C50524">
            <w:pPr>
              <w:spacing w:line="276" w:lineRule="auto"/>
              <w:jc w:val="both"/>
              <w:rPr>
                <w:rFonts w:ascii="Arial" w:eastAsiaTheme="minorHAnsi" w:hAnsi="Arial" w:cs="Arial"/>
                <w:sz w:val="18"/>
                <w:szCs w:val="18"/>
              </w:rPr>
            </w:pPr>
            <w:r w:rsidRPr="00F50F51">
              <w:rPr>
                <w:rFonts w:ascii="Arial" w:eastAsiaTheme="minorHAnsi" w:hAnsi="Arial" w:cs="Arial"/>
                <w:sz w:val="18"/>
                <w:szCs w:val="18"/>
              </w:rPr>
              <w:t>La ciudadanía demanda apoyos para producción.</w:t>
            </w:r>
          </w:p>
        </w:tc>
        <w:tc>
          <w:tcPr>
            <w:tcW w:w="2000" w:type="pct"/>
          </w:tcPr>
          <w:p w14:paraId="2DB6293E" w14:textId="77777777" w:rsidR="001225FD" w:rsidRPr="00F50F51" w:rsidRDefault="001225FD" w:rsidP="00C50524">
            <w:pPr>
              <w:spacing w:line="276" w:lineRule="auto"/>
              <w:jc w:val="both"/>
              <w:rPr>
                <w:rFonts w:ascii="Arial" w:eastAsiaTheme="minorHAnsi" w:hAnsi="Arial" w:cs="Arial"/>
                <w:sz w:val="18"/>
                <w:szCs w:val="18"/>
              </w:rPr>
            </w:pPr>
            <w:r w:rsidRPr="00F50F51">
              <w:rPr>
                <w:rFonts w:ascii="Arial" w:eastAsiaTheme="minorHAnsi" w:hAnsi="Arial" w:cs="Arial"/>
                <w:sz w:val="18"/>
                <w:szCs w:val="18"/>
              </w:rPr>
              <w:t xml:space="preserve">La ciudadanía demanda apoyos para </w:t>
            </w:r>
            <w:r w:rsidRPr="00F50F51">
              <w:rPr>
                <w:rFonts w:ascii="Arial" w:eastAsiaTheme="minorHAnsi" w:hAnsi="Arial" w:cs="Arial"/>
                <w:i/>
                <w:sz w:val="18"/>
                <w:szCs w:val="18"/>
              </w:rPr>
              <w:t>la producción ganadera y melífera.</w:t>
            </w:r>
          </w:p>
        </w:tc>
      </w:tr>
      <w:tr w:rsidR="001225FD" w:rsidRPr="00F50F51" w14:paraId="23DBE8B9" w14:textId="77777777" w:rsidTr="001C30DA">
        <w:trPr>
          <w:jc w:val="center"/>
        </w:trPr>
        <w:tc>
          <w:tcPr>
            <w:tcW w:w="1693" w:type="pct"/>
          </w:tcPr>
          <w:p w14:paraId="329B0887" w14:textId="77777777" w:rsidR="001225FD" w:rsidRPr="00F50F51" w:rsidRDefault="001225FD" w:rsidP="00C50524">
            <w:pPr>
              <w:spacing w:line="276" w:lineRule="auto"/>
              <w:jc w:val="both"/>
              <w:rPr>
                <w:rFonts w:ascii="Arial" w:eastAsiaTheme="minorHAnsi" w:hAnsi="Arial" w:cs="Arial"/>
                <w:sz w:val="18"/>
                <w:szCs w:val="18"/>
              </w:rPr>
            </w:pPr>
            <w:r w:rsidRPr="00F50F51">
              <w:rPr>
                <w:rFonts w:ascii="Arial" w:eastAsiaTheme="minorHAnsi" w:hAnsi="Arial" w:cs="Arial"/>
                <w:sz w:val="18"/>
                <w:szCs w:val="18"/>
              </w:rPr>
              <w:t>E005 / Actividad 1.1.1.6 Implementación de talleres y capacitaciones en temas agrícolas, pecuarios.</w:t>
            </w:r>
          </w:p>
        </w:tc>
        <w:tc>
          <w:tcPr>
            <w:tcW w:w="1307" w:type="pct"/>
          </w:tcPr>
          <w:p w14:paraId="00A2F1A6" w14:textId="77777777" w:rsidR="001225FD" w:rsidRPr="00F50F51" w:rsidRDefault="001225FD" w:rsidP="00C50524">
            <w:pPr>
              <w:spacing w:line="276" w:lineRule="auto"/>
              <w:jc w:val="both"/>
              <w:rPr>
                <w:rFonts w:ascii="Arial" w:eastAsiaTheme="minorHAnsi" w:hAnsi="Arial" w:cs="Arial"/>
                <w:sz w:val="18"/>
                <w:szCs w:val="18"/>
              </w:rPr>
            </w:pPr>
            <w:r w:rsidRPr="00F50F51">
              <w:rPr>
                <w:rFonts w:ascii="Arial" w:eastAsiaTheme="minorHAnsi" w:hAnsi="Arial" w:cs="Arial"/>
                <w:sz w:val="18"/>
                <w:szCs w:val="18"/>
              </w:rPr>
              <w:t>Los productores se interesan en capacitarse constantemente.</w:t>
            </w:r>
          </w:p>
        </w:tc>
        <w:tc>
          <w:tcPr>
            <w:tcW w:w="2000" w:type="pct"/>
          </w:tcPr>
          <w:p w14:paraId="061D0F2D" w14:textId="77777777" w:rsidR="001225FD" w:rsidRPr="00F50F51" w:rsidRDefault="001225FD" w:rsidP="00C50524">
            <w:pPr>
              <w:spacing w:line="276" w:lineRule="auto"/>
              <w:jc w:val="both"/>
              <w:rPr>
                <w:rFonts w:ascii="Arial" w:eastAsiaTheme="minorHAnsi" w:hAnsi="Arial" w:cs="Arial"/>
                <w:sz w:val="18"/>
                <w:szCs w:val="18"/>
              </w:rPr>
            </w:pPr>
            <w:r w:rsidRPr="00F50F51">
              <w:rPr>
                <w:rFonts w:ascii="Arial" w:eastAsiaTheme="minorHAnsi" w:hAnsi="Arial" w:cs="Arial"/>
                <w:sz w:val="18"/>
                <w:szCs w:val="18"/>
              </w:rPr>
              <w:t>Los productores se interesan en capacitarse constantemente en temas agrícolas, pecuarios.</w:t>
            </w:r>
          </w:p>
        </w:tc>
      </w:tr>
      <w:tr w:rsidR="001225FD" w:rsidRPr="00F50F51" w14:paraId="41D85157" w14:textId="77777777" w:rsidTr="00B119BD">
        <w:trPr>
          <w:jc w:val="center"/>
        </w:trPr>
        <w:tc>
          <w:tcPr>
            <w:tcW w:w="1693" w:type="pct"/>
            <w:tcBorders>
              <w:bottom w:val="single" w:sz="4" w:space="0" w:color="365F91" w:themeColor="accent1" w:themeShade="BF"/>
            </w:tcBorders>
          </w:tcPr>
          <w:p w14:paraId="467BC919" w14:textId="77777777" w:rsidR="001225FD" w:rsidRPr="00F50F51" w:rsidRDefault="001225FD" w:rsidP="00C50524">
            <w:pPr>
              <w:spacing w:line="276" w:lineRule="auto"/>
              <w:jc w:val="both"/>
              <w:rPr>
                <w:rFonts w:ascii="Arial" w:eastAsiaTheme="minorHAnsi" w:hAnsi="Arial" w:cs="Arial"/>
                <w:sz w:val="18"/>
                <w:szCs w:val="18"/>
              </w:rPr>
            </w:pPr>
            <w:r w:rsidRPr="00F50F51">
              <w:rPr>
                <w:rFonts w:ascii="Arial" w:eastAsiaTheme="minorHAnsi" w:hAnsi="Arial" w:cs="Arial"/>
                <w:sz w:val="18"/>
                <w:szCs w:val="18"/>
              </w:rPr>
              <w:t>E005 / Actividad 1.1.2.2. Realización de cursos de capacitación para nuevos artesanos.</w:t>
            </w:r>
          </w:p>
        </w:tc>
        <w:tc>
          <w:tcPr>
            <w:tcW w:w="1307" w:type="pct"/>
            <w:tcBorders>
              <w:bottom w:val="single" w:sz="4" w:space="0" w:color="365F91" w:themeColor="accent1" w:themeShade="BF"/>
            </w:tcBorders>
            <w:vAlign w:val="center"/>
          </w:tcPr>
          <w:p w14:paraId="15DE8E00" w14:textId="77777777" w:rsidR="001225FD" w:rsidRPr="00F50F51" w:rsidRDefault="001225FD" w:rsidP="00C50524">
            <w:pPr>
              <w:spacing w:line="276" w:lineRule="auto"/>
              <w:jc w:val="both"/>
              <w:rPr>
                <w:rFonts w:ascii="Arial" w:eastAsiaTheme="minorHAnsi" w:hAnsi="Arial" w:cs="Arial"/>
                <w:sz w:val="18"/>
                <w:szCs w:val="18"/>
              </w:rPr>
            </w:pPr>
            <w:r w:rsidRPr="00F50F51">
              <w:rPr>
                <w:rFonts w:ascii="Arial" w:eastAsiaTheme="minorHAnsi" w:hAnsi="Arial" w:cs="Arial"/>
                <w:sz w:val="18"/>
                <w:szCs w:val="18"/>
              </w:rPr>
              <w:t>La ciudadanía se interesa en capacitarse constantemente.</w:t>
            </w:r>
          </w:p>
        </w:tc>
        <w:tc>
          <w:tcPr>
            <w:tcW w:w="2000" w:type="pct"/>
            <w:tcBorders>
              <w:bottom w:val="single" w:sz="4" w:space="0" w:color="365F91" w:themeColor="accent1" w:themeShade="BF"/>
            </w:tcBorders>
          </w:tcPr>
          <w:p w14:paraId="15FA63EE" w14:textId="77777777" w:rsidR="001225FD" w:rsidRPr="00F50F51" w:rsidRDefault="001225FD" w:rsidP="00C50524">
            <w:pPr>
              <w:spacing w:line="276" w:lineRule="auto"/>
              <w:jc w:val="both"/>
              <w:rPr>
                <w:rFonts w:ascii="Arial" w:eastAsiaTheme="minorHAnsi" w:hAnsi="Arial" w:cs="Arial"/>
                <w:sz w:val="18"/>
                <w:szCs w:val="18"/>
              </w:rPr>
            </w:pPr>
            <w:r w:rsidRPr="00F50F51">
              <w:rPr>
                <w:rFonts w:ascii="Arial" w:eastAsiaTheme="minorHAnsi" w:hAnsi="Arial" w:cs="Arial"/>
                <w:sz w:val="18"/>
                <w:szCs w:val="18"/>
              </w:rPr>
              <w:t>Los nuevos artesanos se interesan en capacitarse constantemente.</w:t>
            </w:r>
          </w:p>
        </w:tc>
      </w:tr>
      <w:tr w:rsidR="001225FD" w:rsidRPr="00F50F51" w14:paraId="43F5D4EC" w14:textId="77777777" w:rsidTr="00B119BD">
        <w:trPr>
          <w:trHeight w:val="345"/>
          <w:jc w:val="center"/>
        </w:trPr>
        <w:tc>
          <w:tcPr>
            <w:tcW w:w="1693" w:type="pct"/>
            <w:tcBorders>
              <w:bottom w:val="single" w:sz="4" w:space="0" w:color="365F91" w:themeColor="accent1" w:themeShade="BF"/>
            </w:tcBorders>
          </w:tcPr>
          <w:p w14:paraId="22B55312" w14:textId="77777777" w:rsidR="001225FD" w:rsidRPr="00F50F51" w:rsidRDefault="001225FD" w:rsidP="00C50524">
            <w:pPr>
              <w:spacing w:line="276" w:lineRule="auto"/>
              <w:jc w:val="both"/>
              <w:rPr>
                <w:rFonts w:ascii="Arial" w:eastAsiaTheme="minorHAnsi" w:hAnsi="Arial" w:cs="Arial"/>
                <w:sz w:val="18"/>
                <w:szCs w:val="18"/>
              </w:rPr>
            </w:pPr>
            <w:r w:rsidRPr="00F50F51">
              <w:rPr>
                <w:rFonts w:ascii="Arial" w:eastAsiaTheme="minorHAnsi" w:hAnsi="Arial" w:cs="Arial"/>
                <w:sz w:val="18"/>
                <w:szCs w:val="18"/>
              </w:rPr>
              <w:t>E005 / Actividad 1.1.3.5. Impartición de cursos de capacitación de interés profesional a microempresarios.</w:t>
            </w:r>
          </w:p>
        </w:tc>
        <w:tc>
          <w:tcPr>
            <w:tcW w:w="1307" w:type="pct"/>
            <w:tcBorders>
              <w:bottom w:val="single" w:sz="4" w:space="0" w:color="365F91" w:themeColor="accent1" w:themeShade="BF"/>
            </w:tcBorders>
            <w:vAlign w:val="center"/>
          </w:tcPr>
          <w:p w14:paraId="21409290" w14:textId="77777777" w:rsidR="001225FD" w:rsidRPr="00F50F51" w:rsidRDefault="001225FD" w:rsidP="00C50524">
            <w:pPr>
              <w:spacing w:line="276" w:lineRule="auto"/>
              <w:jc w:val="both"/>
              <w:rPr>
                <w:rFonts w:ascii="Arial" w:eastAsiaTheme="minorHAnsi" w:hAnsi="Arial" w:cs="Arial"/>
                <w:sz w:val="18"/>
                <w:szCs w:val="18"/>
              </w:rPr>
            </w:pPr>
            <w:r w:rsidRPr="00F50F51">
              <w:rPr>
                <w:rFonts w:ascii="Arial" w:eastAsiaTheme="minorHAnsi" w:hAnsi="Arial" w:cs="Arial"/>
                <w:sz w:val="18"/>
                <w:szCs w:val="18"/>
              </w:rPr>
              <w:t>La ciudadanía se interesa en capacitarse constantemente.</w:t>
            </w:r>
          </w:p>
        </w:tc>
        <w:tc>
          <w:tcPr>
            <w:tcW w:w="2000" w:type="pct"/>
            <w:tcBorders>
              <w:bottom w:val="single" w:sz="4" w:space="0" w:color="365F91" w:themeColor="accent1" w:themeShade="BF"/>
            </w:tcBorders>
          </w:tcPr>
          <w:p w14:paraId="45435A8E" w14:textId="77777777" w:rsidR="001225FD" w:rsidRPr="00F50F51" w:rsidRDefault="001225FD" w:rsidP="00C50524">
            <w:pPr>
              <w:spacing w:line="276" w:lineRule="auto"/>
              <w:jc w:val="both"/>
              <w:rPr>
                <w:rFonts w:ascii="Arial" w:eastAsiaTheme="minorHAnsi" w:hAnsi="Arial" w:cs="Arial"/>
                <w:sz w:val="18"/>
                <w:szCs w:val="18"/>
              </w:rPr>
            </w:pPr>
            <w:r w:rsidRPr="00F50F51">
              <w:rPr>
                <w:rFonts w:ascii="Arial" w:eastAsiaTheme="minorHAnsi" w:hAnsi="Arial" w:cs="Arial"/>
                <w:sz w:val="18"/>
                <w:szCs w:val="18"/>
              </w:rPr>
              <w:t>Los microempresarios se interesan en capacitarse constantemente.</w:t>
            </w:r>
          </w:p>
        </w:tc>
      </w:tr>
    </w:tbl>
    <w:p w14:paraId="57F4C8C9" w14:textId="3CA9BE19" w:rsidR="001225FD" w:rsidRDefault="00746C97" w:rsidP="00B119BD">
      <w:pPr>
        <w:spacing w:after="0"/>
        <w:jc w:val="both"/>
        <w:rPr>
          <w:rFonts w:ascii="Arial" w:eastAsiaTheme="minorHAnsi" w:hAnsi="Arial" w:cs="Arial"/>
          <w:sz w:val="14"/>
          <w:szCs w:val="14"/>
        </w:rPr>
      </w:pPr>
      <w:r>
        <w:rPr>
          <w:rFonts w:ascii="Arial" w:eastAsiaTheme="minorHAnsi" w:hAnsi="Arial" w:cs="Arial"/>
          <w:b/>
          <w:sz w:val="14"/>
          <w:szCs w:val="14"/>
        </w:rPr>
        <w:t>F</w:t>
      </w:r>
      <w:r w:rsidR="001225FD" w:rsidRPr="002B7BAF">
        <w:rPr>
          <w:rFonts w:ascii="Arial" w:eastAsiaTheme="minorHAnsi" w:hAnsi="Arial" w:cs="Arial"/>
          <w:b/>
          <w:sz w:val="14"/>
          <w:szCs w:val="14"/>
        </w:rPr>
        <w:t>uente:</w:t>
      </w:r>
      <w:r w:rsidR="001225FD" w:rsidRPr="00110BF5">
        <w:rPr>
          <w:rFonts w:ascii="Arial" w:eastAsiaTheme="minorHAnsi" w:hAnsi="Arial" w:cs="Arial"/>
          <w:sz w:val="14"/>
          <w:szCs w:val="14"/>
        </w:rPr>
        <w:t xml:space="preserve"> Elaborado por la ASEQROO, con información contenida en la Matriz de Indicadores del programa presupuestario E010, proporcionada por el Ayuntami</w:t>
      </w:r>
      <w:r w:rsidR="007436E8">
        <w:rPr>
          <w:rFonts w:ascii="Arial" w:eastAsiaTheme="minorHAnsi" w:hAnsi="Arial" w:cs="Arial"/>
          <w:sz w:val="14"/>
          <w:szCs w:val="14"/>
        </w:rPr>
        <w:t>ento de</w:t>
      </w:r>
      <w:r w:rsidR="001C1BC7">
        <w:rPr>
          <w:rFonts w:ascii="Arial" w:eastAsiaTheme="minorHAnsi" w:hAnsi="Arial" w:cs="Arial"/>
          <w:sz w:val="14"/>
          <w:szCs w:val="14"/>
        </w:rPr>
        <w:t xml:space="preserve">l Municipio de </w:t>
      </w:r>
      <w:r w:rsidR="007436E8">
        <w:rPr>
          <w:rFonts w:ascii="Arial" w:eastAsiaTheme="minorHAnsi" w:hAnsi="Arial" w:cs="Arial"/>
          <w:sz w:val="14"/>
          <w:szCs w:val="14"/>
        </w:rPr>
        <w:t>Felipe Carrillo Puerto.</w:t>
      </w:r>
    </w:p>
    <w:p w14:paraId="56EE8CF0" w14:textId="77777777" w:rsidR="00B119BD" w:rsidRPr="005B5AA5" w:rsidRDefault="00B119BD" w:rsidP="00B119BD">
      <w:pPr>
        <w:spacing w:after="0"/>
        <w:jc w:val="both"/>
        <w:rPr>
          <w:rFonts w:ascii="Arial" w:eastAsiaTheme="minorHAnsi" w:hAnsi="Arial" w:cs="Arial"/>
          <w:sz w:val="20"/>
          <w:szCs w:val="20"/>
        </w:rPr>
      </w:pPr>
    </w:p>
    <w:p w14:paraId="40E8FFA3" w14:textId="509DE939" w:rsidR="007436E8" w:rsidRDefault="001225FD" w:rsidP="00B119BD">
      <w:pPr>
        <w:spacing w:after="0"/>
        <w:jc w:val="both"/>
        <w:rPr>
          <w:rFonts w:ascii="Arial" w:eastAsiaTheme="minorHAnsi" w:hAnsi="Arial"/>
          <w:sz w:val="24"/>
          <w:lang w:eastAsia="en-US"/>
        </w:rPr>
      </w:pPr>
      <w:r w:rsidRPr="00F50F51">
        <w:rPr>
          <w:rFonts w:ascii="Arial" w:eastAsiaTheme="minorHAnsi" w:hAnsi="Arial" w:cs="Arial"/>
          <w:sz w:val="24"/>
          <w:lang w:eastAsia="en-US"/>
        </w:rPr>
        <w:t xml:space="preserve">Asimismo, </w:t>
      </w:r>
      <w:r w:rsidRPr="00F50F51">
        <w:rPr>
          <w:rFonts w:ascii="Arial" w:eastAsiaTheme="minorHAnsi" w:hAnsi="Arial"/>
          <w:sz w:val="24"/>
          <w:lang w:eastAsia="en-US"/>
        </w:rPr>
        <w:t xml:space="preserve">se detectó que algunos niveles del </w:t>
      </w:r>
      <w:r w:rsidR="004D4BBA">
        <w:rPr>
          <w:rFonts w:ascii="Arial" w:eastAsiaTheme="minorHAnsi" w:hAnsi="Arial"/>
          <w:sz w:val="24"/>
          <w:lang w:eastAsia="en-US"/>
        </w:rPr>
        <w:t>P</w:t>
      </w:r>
      <w:r w:rsidRPr="00F50F51">
        <w:rPr>
          <w:rFonts w:ascii="Arial" w:eastAsiaTheme="minorHAnsi" w:hAnsi="Arial"/>
          <w:sz w:val="24"/>
          <w:lang w:eastAsia="en-US"/>
        </w:rPr>
        <w:t xml:space="preserve">rograma presupuestario E010, presentaron inconsistencias entre lo establecido en la </w:t>
      </w:r>
      <w:r w:rsidR="004D4BBA">
        <w:rPr>
          <w:rFonts w:ascii="Arial" w:eastAsiaTheme="minorHAnsi" w:hAnsi="Arial"/>
          <w:sz w:val="24"/>
          <w:lang w:eastAsia="en-US"/>
        </w:rPr>
        <w:t>MIR</w:t>
      </w:r>
      <w:r w:rsidRPr="00F50F51">
        <w:rPr>
          <w:rFonts w:ascii="Arial" w:eastAsiaTheme="minorHAnsi" w:hAnsi="Arial"/>
          <w:sz w:val="24"/>
          <w:lang w:eastAsia="en-US"/>
        </w:rPr>
        <w:t xml:space="preserve"> y las fichas técnicas correspondientes, como se ejemplifica a continuación:</w:t>
      </w:r>
    </w:p>
    <w:p w14:paraId="25968927" w14:textId="77777777" w:rsidR="00B119BD" w:rsidRPr="005B5AA5" w:rsidRDefault="00B119BD" w:rsidP="00B119BD">
      <w:pPr>
        <w:spacing w:after="0"/>
        <w:jc w:val="both"/>
        <w:rPr>
          <w:rFonts w:ascii="Arial" w:eastAsiaTheme="minorHAnsi" w:hAnsi="Arial"/>
          <w:sz w:val="20"/>
          <w:szCs w:val="20"/>
          <w:lang w:eastAsia="en-US"/>
        </w:rPr>
      </w:pPr>
    </w:p>
    <w:p w14:paraId="5BDD40FA" w14:textId="53913B34" w:rsidR="001225FD" w:rsidRDefault="001225FD" w:rsidP="001C1BC7">
      <w:pPr>
        <w:spacing w:after="0"/>
        <w:jc w:val="center"/>
        <w:rPr>
          <w:rFonts w:ascii="Arial" w:eastAsiaTheme="minorHAnsi" w:hAnsi="Arial" w:cs="Arial"/>
          <w:b/>
          <w:sz w:val="20"/>
          <w:szCs w:val="18"/>
          <w:lang w:eastAsia="en-US"/>
        </w:rPr>
      </w:pPr>
      <w:r w:rsidRPr="00DB17F4">
        <w:rPr>
          <w:rFonts w:ascii="Arial" w:eastAsiaTheme="minorHAnsi" w:hAnsi="Arial" w:cs="Arial"/>
          <w:b/>
          <w:sz w:val="20"/>
          <w:szCs w:val="18"/>
          <w:lang w:eastAsia="en-US"/>
        </w:rPr>
        <w:t>Tabla 1</w:t>
      </w:r>
      <w:r>
        <w:rPr>
          <w:rFonts w:ascii="Arial" w:eastAsiaTheme="minorHAnsi" w:hAnsi="Arial" w:cs="Arial"/>
          <w:b/>
          <w:sz w:val="20"/>
          <w:szCs w:val="18"/>
          <w:lang w:eastAsia="en-US"/>
        </w:rPr>
        <w:t>3</w:t>
      </w:r>
      <w:r w:rsidRPr="00DB17F4">
        <w:rPr>
          <w:rFonts w:ascii="Arial" w:eastAsiaTheme="minorHAnsi" w:hAnsi="Arial" w:cs="Arial"/>
          <w:b/>
          <w:sz w:val="20"/>
          <w:szCs w:val="18"/>
          <w:lang w:eastAsia="en-US"/>
        </w:rPr>
        <w:t>. Ejemplos de las incongruencias detectadas en la MIR y las Fichas Técnicas</w:t>
      </w:r>
      <w:r>
        <w:rPr>
          <w:rFonts w:ascii="Arial" w:eastAsiaTheme="minorHAnsi" w:hAnsi="Arial" w:cs="Arial"/>
          <w:b/>
          <w:sz w:val="20"/>
          <w:szCs w:val="18"/>
          <w:lang w:eastAsia="en-US"/>
        </w:rPr>
        <w:t>.</w:t>
      </w:r>
    </w:p>
    <w:tbl>
      <w:tblPr>
        <w:tblStyle w:val="Tablaconcuadrcula2"/>
        <w:tblW w:w="5000" w:type="pct"/>
        <w:jc w:val="center"/>
        <w:tblLook w:val="04A0" w:firstRow="1" w:lastRow="0" w:firstColumn="1" w:lastColumn="0" w:noHBand="0" w:noVBand="1"/>
      </w:tblPr>
      <w:tblGrid>
        <w:gridCol w:w="1187"/>
        <w:gridCol w:w="1367"/>
        <w:gridCol w:w="3400"/>
        <w:gridCol w:w="3260"/>
      </w:tblGrid>
      <w:tr w:rsidR="001225FD" w:rsidRPr="00F50F51" w14:paraId="64960373" w14:textId="77777777" w:rsidTr="00B119BD">
        <w:trPr>
          <w:tblHeader/>
          <w:jc w:val="center"/>
        </w:trPr>
        <w:tc>
          <w:tcPr>
            <w:tcW w:w="644" w:type="pct"/>
            <w:tcBorders>
              <w:top w:val="single" w:sz="4" w:space="0" w:color="auto"/>
              <w:left w:val="nil"/>
              <w:bottom w:val="single" w:sz="4" w:space="0" w:color="auto"/>
              <w:right w:val="single" w:sz="4" w:space="0" w:color="244061" w:themeColor="accent1" w:themeShade="80"/>
            </w:tcBorders>
            <w:shd w:val="clear" w:color="auto" w:fill="DBE5F1" w:themeFill="accent1" w:themeFillTint="33"/>
            <w:vAlign w:val="center"/>
          </w:tcPr>
          <w:p w14:paraId="5212AACF" w14:textId="77777777" w:rsidR="001225FD" w:rsidRPr="00F50F51" w:rsidRDefault="001225FD" w:rsidP="00C50524">
            <w:pPr>
              <w:pBdr>
                <w:between w:val="single" w:sz="4" w:space="1" w:color="244061" w:themeColor="accent1" w:themeShade="80"/>
              </w:pBdr>
              <w:jc w:val="center"/>
              <w:rPr>
                <w:rFonts w:ascii="Arial" w:eastAsiaTheme="minorHAnsi" w:hAnsi="Arial" w:cs="Arial"/>
                <w:b/>
                <w:sz w:val="18"/>
                <w:szCs w:val="18"/>
              </w:rPr>
            </w:pPr>
            <w:r w:rsidRPr="00F50F51">
              <w:rPr>
                <w:rFonts w:ascii="Arial" w:eastAsiaTheme="minorHAnsi" w:hAnsi="Arial" w:cs="Arial"/>
                <w:b/>
                <w:sz w:val="18"/>
                <w:szCs w:val="18"/>
              </w:rPr>
              <w:t>Nivel</w:t>
            </w:r>
          </w:p>
        </w:tc>
        <w:tc>
          <w:tcPr>
            <w:tcW w:w="742"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vAlign w:val="center"/>
          </w:tcPr>
          <w:p w14:paraId="312FA7EF" w14:textId="77777777" w:rsidR="001225FD" w:rsidRPr="00F50F51" w:rsidRDefault="001225FD" w:rsidP="00C50524">
            <w:pPr>
              <w:pBdr>
                <w:between w:val="single" w:sz="4" w:space="1" w:color="244061" w:themeColor="accent1" w:themeShade="80"/>
              </w:pBdr>
              <w:jc w:val="center"/>
              <w:rPr>
                <w:rFonts w:ascii="Arial" w:eastAsiaTheme="minorHAnsi" w:hAnsi="Arial" w:cs="Arial"/>
                <w:b/>
                <w:sz w:val="18"/>
                <w:szCs w:val="18"/>
              </w:rPr>
            </w:pPr>
            <w:r w:rsidRPr="00F50F51">
              <w:rPr>
                <w:rFonts w:ascii="Arial" w:eastAsiaTheme="minorHAnsi" w:hAnsi="Arial" w:cs="Arial"/>
                <w:b/>
                <w:sz w:val="18"/>
                <w:szCs w:val="18"/>
              </w:rPr>
              <w:t>Elemento incongruente</w:t>
            </w:r>
          </w:p>
        </w:tc>
        <w:tc>
          <w:tcPr>
            <w:tcW w:w="1845"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vAlign w:val="center"/>
          </w:tcPr>
          <w:p w14:paraId="0C4A4269" w14:textId="77777777" w:rsidR="001225FD" w:rsidRPr="00F50F51" w:rsidRDefault="001225FD" w:rsidP="00C50524">
            <w:pPr>
              <w:pBdr>
                <w:between w:val="single" w:sz="4" w:space="1" w:color="244061" w:themeColor="accent1" w:themeShade="80"/>
              </w:pBdr>
              <w:jc w:val="center"/>
              <w:rPr>
                <w:rFonts w:ascii="Arial" w:eastAsiaTheme="minorHAnsi" w:hAnsi="Arial" w:cs="Arial"/>
                <w:b/>
                <w:sz w:val="18"/>
                <w:szCs w:val="18"/>
              </w:rPr>
            </w:pPr>
            <w:r w:rsidRPr="00F50F51">
              <w:rPr>
                <w:rFonts w:ascii="Arial" w:eastAsiaTheme="minorHAnsi" w:hAnsi="Arial" w:cs="Arial"/>
                <w:b/>
                <w:sz w:val="18"/>
                <w:szCs w:val="18"/>
              </w:rPr>
              <w:t>MIR</w:t>
            </w:r>
          </w:p>
        </w:tc>
        <w:tc>
          <w:tcPr>
            <w:tcW w:w="1769" w:type="pct"/>
            <w:tcBorders>
              <w:top w:val="single" w:sz="4" w:space="0" w:color="auto"/>
              <w:left w:val="single" w:sz="4" w:space="0" w:color="244061" w:themeColor="accent1" w:themeShade="80"/>
              <w:bottom w:val="single" w:sz="4" w:space="0" w:color="auto"/>
              <w:right w:val="nil"/>
            </w:tcBorders>
            <w:shd w:val="clear" w:color="auto" w:fill="DBE5F1" w:themeFill="accent1" w:themeFillTint="33"/>
            <w:vAlign w:val="center"/>
          </w:tcPr>
          <w:p w14:paraId="17E26DAB" w14:textId="77777777" w:rsidR="001225FD" w:rsidRPr="00F50F51" w:rsidRDefault="001225FD" w:rsidP="00C50524">
            <w:pPr>
              <w:pBdr>
                <w:between w:val="single" w:sz="4" w:space="1" w:color="244061" w:themeColor="accent1" w:themeShade="80"/>
              </w:pBdr>
              <w:jc w:val="center"/>
              <w:rPr>
                <w:rFonts w:ascii="Arial" w:eastAsiaTheme="minorHAnsi" w:hAnsi="Arial" w:cs="Arial"/>
                <w:b/>
                <w:sz w:val="18"/>
                <w:szCs w:val="18"/>
              </w:rPr>
            </w:pPr>
            <w:r w:rsidRPr="00F50F51">
              <w:rPr>
                <w:rFonts w:ascii="Arial" w:eastAsiaTheme="minorHAnsi" w:hAnsi="Arial" w:cs="Arial"/>
                <w:b/>
                <w:sz w:val="18"/>
                <w:szCs w:val="18"/>
              </w:rPr>
              <w:t>Ficha técnica</w:t>
            </w:r>
          </w:p>
        </w:tc>
      </w:tr>
      <w:tr w:rsidR="001225FD" w:rsidRPr="00F50F51" w14:paraId="00BC111E" w14:textId="77777777" w:rsidTr="00B119BD">
        <w:trPr>
          <w:trHeight w:val="283"/>
          <w:jc w:val="center"/>
        </w:trPr>
        <w:tc>
          <w:tcPr>
            <w:tcW w:w="644" w:type="pct"/>
            <w:tcBorders>
              <w:top w:val="single" w:sz="4" w:space="0" w:color="auto"/>
              <w:left w:val="nil"/>
              <w:bottom w:val="single" w:sz="4" w:space="0" w:color="808080" w:themeColor="background1" w:themeShade="80"/>
              <w:right w:val="single" w:sz="4" w:space="0" w:color="808080" w:themeColor="background1" w:themeShade="80"/>
            </w:tcBorders>
            <w:vAlign w:val="center"/>
          </w:tcPr>
          <w:p w14:paraId="6A0F33CF" w14:textId="77777777" w:rsidR="001225FD" w:rsidRPr="00F50F51" w:rsidRDefault="001225FD" w:rsidP="00C50524">
            <w:pPr>
              <w:jc w:val="center"/>
              <w:rPr>
                <w:rFonts w:ascii="Arial" w:eastAsiaTheme="minorHAnsi" w:hAnsi="Arial" w:cs="Arial"/>
                <w:sz w:val="18"/>
                <w:szCs w:val="18"/>
              </w:rPr>
            </w:pPr>
            <w:r w:rsidRPr="00F50F51">
              <w:rPr>
                <w:rFonts w:ascii="Arial" w:eastAsiaTheme="minorHAnsi" w:hAnsi="Arial" w:cs="Arial"/>
                <w:sz w:val="18"/>
                <w:szCs w:val="18"/>
              </w:rPr>
              <w:t>Actividad 1.1.1.3</w:t>
            </w:r>
          </w:p>
        </w:tc>
        <w:tc>
          <w:tcPr>
            <w:tcW w:w="742" w:type="pct"/>
            <w:tcBorders>
              <w:top w:val="single" w:sz="4" w:space="0" w:color="auto"/>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4436EA7" w14:textId="77777777" w:rsidR="001225FD" w:rsidRPr="00F50F51" w:rsidRDefault="001225FD" w:rsidP="00C50524">
            <w:pPr>
              <w:jc w:val="center"/>
              <w:rPr>
                <w:rFonts w:ascii="Arial" w:eastAsiaTheme="minorHAnsi" w:hAnsi="Arial" w:cs="Arial"/>
                <w:sz w:val="18"/>
                <w:szCs w:val="18"/>
              </w:rPr>
            </w:pPr>
            <w:r w:rsidRPr="00F50F51">
              <w:rPr>
                <w:rFonts w:ascii="Arial" w:eastAsiaTheme="minorHAnsi" w:hAnsi="Arial" w:cs="Arial"/>
                <w:sz w:val="18"/>
                <w:szCs w:val="18"/>
              </w:rPr>
              <w:t>Nombre del indicador</w:t>
            </w:r>
          </w:p>
        </w:tc>
        <w:tc>
          <w:tcPr>
            <w:tcW w:w="1845" w:type="pct"/>
            <w:tcBorders>
              <w:top w:val="single" w:sz="4" w:space="0" w:color="auto"/>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9F8F070" w14:textId="77777777" w:rsidR="001225FD" w:rsidRPr="00F50F51" w:rsidRDefault="001225FD" w:rsidP="00C50524">
            <w:pPr>
              <w:jc w:val="both"/>
              <w:rPr>
                <w:rFonts w:ascii="Arial" w:eastAsiaTheme="minorHAnsi" w:hAnsi="Arial" w:cs="Arial"/>
                <w:sz w:val="18"/>
                <w:szCs w:val="18"/>
              </w:rPr>
            </w:pPr>
            <w:r w:rsidRPr="00F50F51">
              <w:rPr>
                <w:rFonts w:ascii="Arial" w:eastAsiaTheme="minorHAnsi" w:hAnsi="Arial" w:cs="Arial"/>
                <w:sz w:val="18"/>
                <w:szCs w:val="18"/>
              </w:rPr>
              <w:t>Porcentaje de colmenas y cabezas de res obtenidas</w:t>
            </w:r>
          </w:p>
        </w:tc>
        <w:tc>
          <w:tcPr>
            <w:tcW w:w="1769" w:type="pct"/>
            <w:tcBorders>
              <w:top w:val="single" w:sz="4" w:space="0" w:color="auto"/>
              <w:left w:val="single" w:sz="4" w:space="0" w:color="808080" w:themeColor="background1" w:themeShade="80"/>
              <w:bottom w:val="single" w:sz="4" w:space="0" w:color="808080" w:themeColor="background1" w:themeShade="80"/>
              <w:right w:val="nil"/>
            </w:tcBorders>
            <w:vAlign w:val="center"/>
          </w:tcPr>
          <w:p w14:paraId="2E2C9E27" w14:textId="77777777" w:rsidR="001225FD" w:rsidRPr="00F50F51" w:rsidRDefault="001225FD" w:rsidP="00C50524">
            <w:pPr>
              <w:jc w:val="both"/>
              <w:rPr>
                <w:rFonts w:ascii="Arial" w:eastAsiaTheme="minorHAnsi" w:hAnsi="Arial" w:cs="Arial"/>
                <w:sz w:val="18"/>
                <w:szCs w:val="18"/>
              </w:rPr>
            </w:pPr>
            <w:r w:rsidRPr="00F50F51">
              <w:rPr>
                <w:rFonts w:ascii="Arial" w:eastAsiaTheme="minorHAnsi" w:hAnsi="Arial" w:cs="Arial"/>
                <w:sz w:val="18"/>
                <w:szCs w:val="18"/>
              </w:rPr>
              <w:t>Porcentaje de equipos e insumos obtenidos</w:t>
            </w:r>
          </w:p>
        </w:tc>
      </w:tr>
      <w:tr w:rsidR="001225FD" w:rsidRPr="00F50F51" w14:paraId="63D0E4BC" w14:textId="77777777" w:rsidTr="00B119BD">
        <w:trPr>
          <w:trHeight w:val="283"/>
          <w:jc w:val="center"/>
        </w:trPr>
        <w:tc>
          <w:tcPr>
            <w:tcW w:w="64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49E9624C" w14:textId="77777777" w:rsidR="001225FD" w:rsidRPr="00F50F51" w:rsidRDefault="001225FD" w:rsidP="00C50524">
            <w:pPr>
              <w:jc w:val="center"/>
              <w:rPr>
                <w:rFonts w:ascii="Arial" w:eastAsiaTheme="minorHAnsi" w:hAnsi="Arial" w:cs="Arial"/>
                <w:sz w:val="18"/>
                <w:szCs w:val="18"/>
              </w:rPr>
            </w:pPr>
            <w:r w:rsidRPr="00F50F51">
              <w:rPr>
                <w:rFonts w:ascii="Arial" w:eastAsiaTheme="minorHAnsi" w:hAnsi="Arial" w:cs="Arial"/>
                <w:sz w:val="18"/>
                <w:szCs w:val="18"/>
              </w:rPr>
              <w:t>Actividad 1.1.3.2</w:t>
            </w:r>
          </w:p>
        </w:tc>
        <w:tc>
          <w:tcPr>
            <w:tcW w:w="74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96CD282" w14:textId="77777777" w:rsidR="001225FD" w:rsidRPr="00F50F51" w:rsidRDefault="001225FD" w:rsidP="00C50524">
            <w:pPr>
              <w:jc w:val="center"/>
              <w:rPr>
                <w:rFonts w:ascii="Arial" w:eastAsiaTheme="minorHAnsi" w:hAnsi="Arial" w:cs="Arial"/>
                <w:sz w:val="18"/>
                <w:szCs w:val="18"/>
              </w:rPr>
            </w:pPr>
            <w:r w:rsidRPr="00F50F51">
              <w:rPr>
                <w:rFonts w:ascii="Arial" w:eastAsiaTheme="minorHAnsi" w:hAnsi="Arial" w:cs="Arial"/>
                <w:sz w:val="18"/>
                <w:szCs w:val="18"/>
              </w:rPr>
              <w:t>Nombre del indicador</w:t>
            </w:r>
          </w:p>
        </w:tc>
        <w:tc>
          <w:tcPr>
            <w:tcW w:w="184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ED47C72" w14:textId="77777777" w:rsidR="001225FD" w:rsidRPr="00F50F51" w:rsidRDefault="001225FD" w:rsidP="00C50524">
            <w:pPr>
              <w:jc w:val="both"/>
              <w:rPr>
                <w:rFonts w:ascii="Arial" w:eastAsiaTheme="minorHAnsi" w:hAnsi="Arial" w:cs="Arial"/>
                <w:sz w:val="18"/>
                <w:szCs w:val="18"/>
              </w:rPr>
            </w:pPr>
            <w:r w:rsidRPr="00F50F51">
              <w:rPr>
                <w:rFonts w:ascii="Arial" w:eastAsiaTheme="minorHAnsi" w:hAnsi="Arial" w:cs="Arial"/>
                <w:sz w:val="18"/>
                <w:szCs w:val="18"/>
              </w:rPr>
              <w:t>Porcentaje de personas reclutas</w:t>
            </w:r>
          </w:p>
        </w:tc>
        <w:tc>
          <w:tcPr>
            <w:tcW w:w="176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8B71C99" w14:textId="77777777" w:rsidR="001225FD" w:rsidRPr="00F50F51" w:rsidRDefault="001225FD" w:rsidP="00C50524">
            <w:pPr>
              <w:jc w:val="both"/>
              <w:rPr>
                <w:rFonts w:ascii="Arial" w:eastAsiaTheme="minorHAnsi" w:hAnsi="Arial" w:cs="Arial"/>
                <w:sz w:val="18"/>
                <w:szCs w:val="18"/>
              </w:rPr>
            </w:pPr>
            <w:r w:rsidRPr="00F50F51">
              <w:rPr>
                <w:rFonts w:ascii="Arial" w:eastAsiaTheme="minorHAnsi" w:hAnsi="Arial" w:cs="Arial"/>
                <w:sz w:val="18"/>
                <w:szCs w:val="18"/>
              </w:rPr>
              <w:t>Porcentaje de ferias de empleo realizadas</w:t>
            </w:r>
          </w:p>
        </w:tc>
      </w:tr>
      <w:tr w:rsidR="001225FD" w:rsidRPr="00F50F51" w14:paraId="29AD6654" w14:textId="77777777" w:rsidTr="00B119BD">
        <w:trPr>
          <w:jc w:val="center"/>
        </w:trPr>
        <w:tc>
          <w:tcPr>
            <w:tcW w:w="64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FE3E141" w14:textId="77777777" w:rsidR="001225FD" w:rsidRPr="00F50F51" w:rsidRDefault="001225FD" w:rsidP="00C50524">
            <w:pPr>
              <w:jc w:val="center"/>
              <w:rPr>
                <w:rFonts w:ascii="Arial" w:eastAsiaTheme="minorHAnsi" w:hAnsi="Arial" w:cs="Arial"/>
                <w:sz w:val="18"/>
                <w:szCs w:val="18"/>
              </w:rPr>
            </w:pPr>
            <w:r w:rsidRPr="00F50F51">
              <w:rPr>
                <w:rFonts w:ascii="Arial" w:eastAsiaTheme="minorHAnsi" w:hAnsi="Arial" w:cs="Arial"/>
                <w:sz w:val="18"/>
                <w:szCs w:val="18"/>
              </w:rPr>
              <w:t>Actividad 1.1.4.3</w:t>
            </w:r>
          </w:p>
        </w:tc>
        <w:tc>
          <w:tcPr>
            <w:tcW w:w="74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445561A" w14:textId="77777777" w:rsidR="001225FD" w:rsidRPr="00F50F51" w:rsidRDefault="001225FD" w:rsidP="00C50524">
            <w:pPr>
              <w:jc w:val="center"/>
              <w:rPr>
                <w:rFonts w:ascii="Arial" w:eastAsiaTheme="minorHAnsi" w:hAnsi="Arial" w:cs="Arial"/>
                <w:sz w:val="18"/>
                <w:szCs w:val="18"/>
              </w:rPr>
            </w:pPr>
            <w:r w:rsidRPr="00F50F51">
              <w:rPr>
                <w:rFonts w:ascii="Arial" w:eastAsiaTheme="minorHAnsi" w:hAnsi="Arial" w:cs="Arial"/>
                <w:sz w:val="18"/>
                <w:szCs w:val="18"/>
              </w:rPr>
              <w:t>Resumen narrativo</w:t>
            </w:r>
          </w:p>
        </w:tc>
        <w:tc>
          <w:tcPr>
            <w:tcW w:w="184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304F4F8" w14:textId="77777777" w:rsidR="001225FD" w:rsidRPr="00F50F51" w:rsidRDefault="001225FD" w:rsidP="00C50524">
            <w:pPr>
              <w:jc w:val="both"/>
              <w:rPr>
                <w:rFonts w:ascii="Arial" w:eastAsiaTheme="minorHAnsi" w:hAnsi="Arial" w:cs="Arial"/>
                <w:sz w:val="18"/>
                <w:szCs w:val="18"/>
              </w:rPr>
            </w:pPr>
            <w:r w:rsidRPr="00F50F51">
              <w:rPr>
                <w:rFonts w:ascii="Arial" w:eastAsiaTheme="minorHAnsi" w:hAnsi="Arial" w:cs="Arial"/>
                <w:sz w:val="18"/>
                <w:szCs w:val="18"/>
              </w:rPr>
              <w:t>Fomento y gestión para el establecimiento de ganadería agroecológica</w:t>
            </w:r>
          </w:p>
        </w:tc>
        <w:tc>
          <w:tcPr>
            <w:tcW w:w="176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6036998B" w14:textId="77777777" w:rsidR="001225FD" w:rsidRPr="00F50F51" w:rsidRDefault="001225FD" w:rsidP="00C50524">
            <w:pPr>
              <w:jc w:val="both"/>
              <w:rPr>
                <w:rFonts w:ascii="Arial" w:eastAsiaTheme="minorHAnsi" w:hAnsi="Arial" w:cs="Arial"/>
                <w:sz w:val="18"/>
                <w:szCs w:val="18"/>
              </w:rPr>
            </w:pPr>
            <w:r w:rsidRPr="00F50F51">
              <w:rPr>
                <w:rFonts w:ascii="Arial" w:eastAsiaTheme="minorHAnsi" w:hAnsi="Arial" w:cs="Arial"/>
                <w:sz w:val="18"/>
                <w:szCs w:val="18"/>
              </w:rPr>
              <w:t>Fomento y gestión para el establecimiento de módulos de acuacultura rural</w:t>
            </w:r>
          </w:p>
        </w:tc>
      </w:tr>
      <w:tr w:rsidR="001225FD" w:rsidRPr="00F50F51" w14:paraId="5D3680EE" w14:textId="77777777" w:rsidTr="00B119BD">
        <w:trPr>
          <w:jc w:val="center"/>
        </w:trPr>
        <w:tc>
          <w:tcPr>
            <w:tcW w:w="64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C3B6F84" w14:textId="77777777" w:rsidR="001225FD" w:rsidRPr="00F50F51" w:rsidRDefault="001225FD" w:rsidP="00C50524">
            <w:pPr>
              <w:jc w:val="center"/>
              <w:rPr>
                <w:rFonts w:ascii="Arial" w:eastAsiaTheme="minorHAnsi" w:hAnsi="Arial" w:cs="Arial"/>
                <w:sz w:val="18"/>
                <w:szCs w:val="18"/>
              </w:rPr>
            </w:pPr>
            <w:r w:rsidRPr="00F50F51">
              <w:rPr>
                <w:rFonts w:ascii="Arial" w:eastAsiaTheme="minorHAnsi" w:hAnsi="Arial" w:cs="Arial"/>
                <w:sz w:val="18"/>
                <w:szCs w:val="18"/>
              </w:rPr>
              <w:t>Actividad 1.1.4.3</w:t>
            </w:r>
          </w:p>
        </w:tc>
        <w:tc>
          <w:tcPr>
            <w:tcW w:w="74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F321457" w14:textId="77777777" w:rsidR="001225FD" w:rsidRPr="00F50F51" w:rsidRDefault="001225FD" w:rsidP="00C50524">
            <w:pPr>
              <w:jc w:val="center"/>
              <w:rPr>
                <w:rFonts w:ascii="Arial" w:eastAsiaTheme="minorHAnsi" w:hAnsi="Arial" w:cs="Arial"/>
                <w:sz w:val="18"/>
                <w:szCs w:val="18"/>
              </w:rPr>
            </w:pPr>
            <w:r w:rsidRPr="00F50F51">
              <w:rPr>
                <w:rFonts w:ascii="Arial" w:eastAsiaTheme="minorHAnsi" w:hAnsi="Arial" w:cs="Arial"/>
                <w:sz w:val="18"/>
                <w:szCs w:val="18"/>
              </w:rPr>
              <w:t>Nombre del indicador</w:t>
            </w:r>
          </w:p>
        </w:tc>
        <w:tc>
          <w:tcPr>
            <w:tcW w:w="184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F430AFA" w14:textId="77777777" w:rsidR="001225FD" w:rsidRPr="00F50F51" w:rsidRDefault="001225FD" w:rsidP="00C50524">
            <w:pPr>
              <w:jc w:val="both"/>
              <w:rPr>
                <w:rFonts w:ascii="Arial" w:eastAsiaTheme="minorHAnsi" w:hAnsi="Arial" w:cs="Arial"/>
                <w:sz w:val="18"/>
                <w:szCs w:val="18"/>
              </w:rPr>
            </w:pPr>
            <w:r w:rsidRPr="00F50F51">
              <w:rPr>
                <w:rFonts w:ascii="Arial" w:eastAsiaTheme="minorHAnsi" w:hAnsi="Arial" w:cs="Arial"/>
                <w:sz w:val="18"/>
                <w:szCs w:val="18"/>
              </w:rPr>
              <w:t>Porcentaje de reforestaciones con diferentes especies realizadas en el municipio</w:t>
            </w:r>
          </w:p>
        </w:tc>
        <w:tc>
          <w:tcPr>
            <w:tcW w:w="176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1A08C33B" w14:textId="77777777" w:rsidR="001225FD" w:rsidRPr="00F50F51" w:rsidRDefault="001225FD" w:rsidP="00C50524">
            <w:pPr>
              <w:jc w:val="both"/>
              <w:rPr>
                <w:rFonts w:ascii="Arial" w:eastAsiaTheme="minorHAnsi" w:hAnsi="Arial" w:cs="Arial"/>
                <w:sz w:val="18"/>
                <w:szCs w:val="18"/>
              </w:rPr>
            </w:pPr>
            <w:r w:rsidRPr="00F50F51">
              <w:rPr>
                <w:rFonts w:ascii="Arial" w:eastAsiaTheme="minorHAnsi" w:hAnsi="Arial" w:cs="Arial"/>
                <w:sz w:val="18"/>
                <w:szCs w:val="18"/>
              </w:rPr>
              <w:t>Porcentaje de establecimiento de módulos de acuacultura rural realizadas en el municipio</w:t>
            </w:r>
          </w:p>
        </w:tc>
      </w:tr>
      <w:tr w:rsidR="001225FD" w:rsidRPr="00F50F51" w14:paraId="6359E8FA" w14:textId="77777777" w:rsidTr="00B119BD">
        <w:trPr>
          <w:jc w:val="center"/>
        </w:trPr>
        <w:tc>
          <w:tcPr>
            <w:tcW w:w="64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EFD03C7" w14:textId="77777777" w:rsidR="001225FD" w:rsidRPr="00F50F51" w:rsidRDefault="001225FD" w:rsidP="00C50524">
            <w:pPr>
              <w:jc w:val="center"/>
              <w:rPr>
                <w:rFonts w:ascii="Arial" w:eastAsiaTheme="minorHAnsi" w:hAnsi="Arial" w:cs="Arial"/>
                <w:sz w:val="18"/>
                <w:szCs w:val="18"/>
              </w:rPr>
            </w:pPr>
            <w:r w:rsidRPr="00F50F51">
              <w:rPr>
                <w:rFonts w:ascii="Arial" w:eastAsiaTheme="minorHAnsi" w:hAnsi="Arial" w:cs="Arial"/>
                <w:sz w:val="18"/>
                <w:szCs w:val="18"/>
              </w:rPr>
              <w:t>Actividad 1.1.4.3</w:t>
            </w:r>
          </w:p>
        </w:tc>
        <w:tc>
          <w:tcPr>
            <w:tcW w:w="74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B86B08D" w14:textId="77777777" w:rsidR="001225FD" w:rsidRPr="00F50F51" w:rsidRDefault="001225FD" w:rsidP="00C50524">
            <w:pPr>
              <w:jc w:val="center"/>
              <w:rPr>
                <w:rFonts w:ascii="Arial" w:eastAsiaTheme="minorHAnsi" w:hAnsi="Arial" w:cs="Arial"/>
                <w:sz w:val="18"/>
                <w:szCs w:val="18"/>
              </w:rPr>
            </w:pPr>
            <w:r w:rsidRPr="00F50F51">
              <w:rPr>
                <w:rFonts w:ascii="Arial" w:eastAsiaTheme="minorHAnsi" w:hAnsi="Arial" w:cs="Arial"/>
                <w:sz w:val="18"/>
                <w:szCs w:val="18"/>
              </w:rPr>
              <w:t>Método de cálculo del indicador</w:t>
            </w:r>
          </w:p>
        </w:tc>
        <w:tc>
          <w:tcPr>
            <w:tcW w:w="184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92FE119" w14:textId="77777777" w:rsidR="001225FD" w:rsidRPr="00F50F51" w:rsidRDefault="001225FD" w:rsidP="00C50524">
            <w:pPr>
              <w:jc w:val="both"/>
              <w:rPr>
                <w:rFonts w:ascii="Arial" w:eastAsiaTheme="minorHAnsi" w:hAnsi="Arial" w:cs="Arial"/>
                <w:sz w:val="18"/>
                <w:szCs w:val="18"/>
              </w:rPr>
            </w:pPr>
            <w:r w:rsidRPr="00F50F51">
              <w:rPr>
                <w:rFonts w:ascii="Arial" w:eastAsiaTheme="minorHAnsi" w:hAnsi="Arial" w:cs="Arial"/>
                <w:sz w:val="18"/>
                <w:szCs w:val="18"/>
              </w:rPr>
              <w:t>(número de reforestaciones con diferentes especies realizadas en el municipio/número de reforestaciones con diferentes especies programadas en el municipio)*100</w:t>
            </w:r>
          </w:p>
        </w:tc>
        <w:tc>
          <w:tcPr>
            <w:tcW w:w="176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5CDB47AF" w14:textId="77777777" w:rsidR="001225FD" w:rsidRPr="00F50F51" w:rsidRDefault="001225FD" w:rsidP="00C50524">
            <w:pPr>
              <w:jc w:val="both"/>
              <w:rPr>
                <w:rFonts w:ascii="Arial" w:eastAsiaTheme="minorHAnsi" w:hAnsi="Arial" w:cs="Arial"/>
                <w:sz w:val="18"/>
                <w:szCs w:val="18"/>
              </w:rPr>
            </w:pPr>
            <w:r w:rsidRPr="00F50F51">
              <w:rPr>
                <w:rFonts w:ascii="Arial" w:eastAsiaTheme="minorHAnsi" w:hAnsi="Arial" w:cs="Arial"/>
                <w:sz w:val="18"/>
                <w:szCs w:val="18"/>
              </w:rPr>
              <w:t>(número de módulos de acuacultura rural realizadas en el municipio/número de módulos de acuacultura rural programadas en el municipio)*100</w:t>
            </w:r>
          </w:p>
        </w:tc>
      </w:tr>
      <w:tr w:rsidR="001225FD" w:rsidRPr="00F50F51" w14:paraId="4D466ED1" w14:textId="77777777" w:rsidTr="00B119BD">
        <w:trPr>
          <w:jc w:val="center"/>
        </w:trPr>
        <w:tc>
          <w:tcPr>
            <w:tcW w:w="644"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B4BA7F3" w14:textId="77777777" w:rsidR="001225FD" w:rsidRPr="00F50F51" w:rsidRDefault="001225FD" w:rsidP="00C50524">
            <w:pPr>
              <w:jc w:val="center"/>
              <w:rPr>
                <w:rFonts w:ascii="Arial" w:eastAsiaTheme="minorHAnsi" w:hAnsi="Arial" w:cs="Arial"/>
                <w:sz w:val="18"/>
                <w:szCs w:val="18"/>
              </w:rPr>
            </w:pPr>
            <w:r w:rsidRPr="00F50F51">
              <w:rPr>
                <w:rFonts w:ascii="Arial" w:eastAsiaTheme="minorHAnsi" w:hAnsi="Arial" w:cs="Arial"/>
                <w:sz w:val="18"/>
                <w:szCs w:val="18"/>
              </w:rPr>
              <w:t>Actividad 1.1.5.1</w:t>
            </w:r>
          </w:p>
        </w:tc>
        <w:tc>
          <w:tcPr>
            <w:tcW w:w="74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076C2AE" w14:textId="77777777" w:rsidR="001225FD" w:rsidRPr="00F50F51" w:rsidRDefault="001225FD" w:rsidP="00C50524">
            <w:pPr>
              <w:jc w:val="center"/>
              <w:rPr>
                <w:rFonts w:ascii="Arial" w:eastAsiaTheme="minorHAnsi" w:hAnsi="Arial" w:cs="Arial"/>
                <w:sz w:val="18"/>
                <w:szCs w:val="18"/>
              </w:rPr>
            </w:pPr>
            <w:r w:rsidRPr="00F50F51">
              <w:rPr>
                <w:rFonts w:ascii="Arial" w:eastAsiaTheme="minorHAnsi" w:hAnsi="Arial" w:cs="Arial"/>
                <w:sz w:val="18"/>
                <w:szCs w:val="18"/>
              </w:rPr>
              <w:t>Nombre del indicador</w:t>
            </w:r>
          </w:p>
        </w:tc>
        <w:tc>
          <w:tcPr>
            <w:tcW w:w="184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7179043" w14:textId="77777777" w:rsidR="001225FD" w:rsidRPr="00F50F51" w:rsidRDefault="001225FD" w:rsidP="00C50524">
            <w:pPr>
              <w:jc w:val="both"/>
              <w:rPr>
                <w:rFonts w:ascii="Arial" w:eastAsiaTheme="minorHAnsi" w:hAnsi="Arial" w:cs="Arial"/>
                <w:sz w:val="18"/>
                <w:szCs w:val="18"/>
              </w:rPr>
            </w:pPr>
            <w:r w:rsidRPr="00F50F51">
              <w:rPr>
                <w:rFonts w:ascii="Arial" w:eastAsiaTheme="minorHAnsi" w:hAnsi="Arial" w:cs="Arial"/>
                <w:sz w:val="18"/>
                <w:szCs w:val="18"/>
              </w:rPr>
              <w:t>Porcentaje de establecimientos atendidos</w:t>
            </w:r>
          </w:p>
        </w:tc>
        <w:tc>
          <w:tcPr>
            <w:tcW w:w="176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7E062856" w14:textId="77777777" w:rsidR="001225FD" w:rsidRPr="00F50F51" w:rsidRDefault="001225FD" w:rsidP="00C50524">
            <w:pPr>
              <w:jc w:val="both"/>
              <w:rPr>
                <w:rFonts w:ascii="Arial" w:eastAsiaTheme="minorHAnsi" w:hAnsi="Arial" w:cs="Arial"/>
                <w:sz w:val="18"/>
                <w:szCs w:val="18"/>
              </w:rPr>
            </w:pPr>
            <w:r w:rsidRPr="00F50F51">
              <w:rPr>
                <w:rFonts w:ascii="Arial" w:eastAsiaTheme="minorHAnsi" w:hAnsi="Arial" w:cs="Arial"/>
                <w:sz w:val="18"/>
                <w:szCs w:val="18"/>
              </w:rPr>
              <w:t>Porcentaje de establecimientos rehabilitados</w:t>
            </w:r>
          </w:p>
        </w:tc>
      </w:tr>
    </w:tbl>
    <w:p w14:paraId="45E0B076" w14:textId="3321C103" w:rsidR="001225FD" w:rsidRDefault="001225FD" w:rsidP="00B119BD">
      <w:pPr>
        <w:spacing w:after="0"/>
        <w:jc w:val="both"/>
        <w:rPr>
          <w:rFonts w:ascii="Arial" w:eastAsiaTheme="minorHAnsi" w:hAnsi="Arial" w:cs="Arial"/>
          <w:sz w:val="14"/>
          <w:szCs w:val="14"/>
        </w:rPr>
      </w:pPr>
      <w:r w:rsidRPr="00C12CF2">
        <w:rPr>
          <w:rFonts w:ascii="Arial" w:eastAsiaTheme="minorHAnsi" w:hAnsi="Arial" w:cs="Arial"/>
          <w:b/>
          <w:sz w:val="14"/>
          <w:szCs w:val="14"/>
        </w:rPr>
        <w:t>Fuente:</w:t>
      </w:r>
      <w:r w:rsidRPr="00C12CF2">
        <w:rPr>
          <w:rFonts w:ascii="Arial" w:eastAsiaTheme="minorHAnsi" w:hAnsi="Arial" w:cs="Arial"/>
          <w:sz w:val="14"/>
          <w:szCs w:val="14"/>
        </w:rPr>
        <w:t xml:space="preserve"> Elaborado por la ASEQROO con base en el análisis del Programa Presupuestario E010 Crecimiento Económico Sostenible del ejercicio fiscal 2021, y su MIR.</w:t>
      </w:r>
    </w:p>
    <w:p w14:paraId="0D92C060" w14:textId="492D6DB9" w:rsidR="001225FD" w:rsidRPr="00F50F51" w:rsidRDefault="001225FD" w:rsidP="004731B5">
      <w:pPr>
        <w:spacing w:after="0"/>
        <w:jc w:val="both"/>
        <w:rPr>
          <w:rFonts w:ascii="Arial" w:eastAsiaTheme="minorHAnsi" w:hAnsi="Arial" w:cs="Arial"/>
          <w:sz w:val="24"/>
          <w:lang w:val="es-ES" w:eastAsia="en-US"/>
        </w:rPr>
      </w:pPr>
      <w:r w:rsidRPr="00F50F51">
        <w:rPr>
          <w:rFonts w:ascii="Arial" w:eastAsiaTheme="minorHAnsi" w:hAnsi="Arial" w:cs="Arial"/>
          <w:sz w:val="24"/>
          <w:lang w:eastAsia="en-US"/>
        </w:rPr>
        <w:lastRenderedPageBreak/>
        <w:t xml:space="preserve">En general, de la verificación de la lógica </w:t>
      </w:r>
      <w:r w:rsidR="004D4BBA">
        <w:rPr>
          <w:rFonts w:ascii="Arial" w:eastAsiaTheme="minorHAnsi" w:hAnsi="Arial" w:cs="Arial"/>
          <w:sz w:val="24"/>
          <w:lang w:eastAsia="en-US"/>
        </w:rPr>
        <w:t>h</w:t>
      </w:r>
      <w:r w:rsidRPr="00F50F51">
        <w:rPr>
          <w:rFonts w:ascii="Arial" w:eastAsiaTheme="minorHAnsi" w:hAnsi="Arial" w:cs="Arial"/>
          <w:sz w:val="24"/>
          <w:lang w:eastAsia="en-US"/>
        </w:rPr>
        <w:t xml:space="preserve">orizontal, se </w:t>
      </w:r>
      <w:r w:rsidRPr="00F50F51">
        <w:rPr>
          <w:rFonts w:ascii="Arial" w:eastAsiaTheme="minorHAnsi" w:hAnsi="Arial" w:cs="Arial"/>
          <w:sz w:val="24"/>
          <w:lang w:val="es-ES" w:eastAsia="en-US"/>
        </w:rPr>
        <w:t xml:space="preserve">identificaron </w:t>
      </w:r>
      <w:r w:rsidRPr="00F50F51">
        <w:rPr>
          <w:rFonts w:ascii="Arial" w:eastAsiaTheme="minorHAnsi" w:hAnsi="Arial" w:cs="Arial"/>
          <w:sz w:val="24"/>
          <w:lang w:eastAsia="en-US"/>
        </w:rPr>
        <w:t>debilidades en la relación causa-efecto de las matrices analizadas, relacionad</w:t>
      </w:r>
      <w:r w:rsidR="00E10FB2">
        <w:rPr>
          <w:rFonts w:ascii="Arial" w:eastAsiaTheme="minorHAnsi" w:hAnsi="Arial" w:cs="Arial"/>
          <w:sz w:val="24"/>
          <w:lang w:eastAsia="en-US"/>
        </w:rPr>
        <w:t>a</w:t>
      </w:r>
      <w:r w:rsidRPr="00F50F51">
        <w:rPr>
          <w:rFonts w:ascii="Arial" w:eastAsiaTheme="minorHAnsi" w:hAnsi="Arial" w:cs="Arial"/>
          <w:sz w:val="24"/>
          <w:lang w:eastAsia="en-US"/>
        </w:rPr>
        <w:t xml:space="preserve">s con los elementos de monitoreo y evaluación, toda vez que los Medios de Verificación no fueron los necesarios y suficientes para obtener los datos requeridos para el cálculo de indicadores y en los indicadores definidos, la mayoría de ellos resultaron ser inadecuados, ya que su denominación se estableció de forma genérica, restándoles claridad, y en otros casos </w:t>
      </w:r>
      <w:r w:rsidRPr="00F50F51">
        <w:rPr>
          <w:rFonts w:ascii="Arial" w:eastAsiaTheme="minorHAnsi" w:hAnsi="Arial" w:cs="Arial"/>
          <w:sz w:val="24"/>
          <w:lang w:val="es-ES" w:eastAsia="en-US"/>
        </w:rPr>
        <w:t>no se relaciona adecuadamente el nombre del indicador con respecto al objetivo planteado, en cuanto a los métodos de cálculo se determinó que las variables establecidas no cuentan con caracte</w:t>
      </w:r>
      <w:r w:rsidR="00E10FB2">
        <w:rPr>
          <w:rFonts w:ascii="Arial" w:eastAsiaTheme="minorHAnsi" w:hAnsi="Arial" w:cs="Arial"/>
          <w:sz w:val="24"/>
          <w:lang w:val="es-ES" w:eastAsia="en-US"/>
        </w:rPr>
        <w:t>rísticas fundamentales contenida</w:t>
      </w:r>
      <w:r w:rsidRPr="00F50F51">
        <w:rPr>
          <w:rFonts w:ascii="Arial" w:eastAsiaTheme="minorHAnsi" w:hAnsi="Arial" w:cs="Arial"/>
          <w:sz w:val="24"/>
          <w:lang w:val="es-ES" w:eastAsia="en-US"/>
        </w:rPr>
        <w:t xml:space="preserve">s en los objetivos de las matrices; además, en los supuestos la mayoría cumplió con la metodología señalada, habiendo una oportunidad </w:t>
      </w:r>
      <w:r w:rsidR="007436E8" w:rsidRPr="00F50F51">
        <w:rPr>
          <w:rFonts w:ascii="Arial" w:eastAsiaTheme="minorHAnsi" w:hAnsi="Arial" w:cs="Arial"/>
          <w:sz w:val="24"/>
          <w:lang w:val="es-ES" w:eastAsia="en-US"/>
        </w:rPr>
        <w:t>para la mejora en su redacción.</w:t>
      </w:r>
    </w:p>
    <w:p w14:paraId="1378723A" w14:textId="77777777" w:rsidR="004731B5" w:rsidRDefault="004731B5" w:rsidP="007436E8">
      <w:pPr>
        <w:pStyle w:val="Prrafodelista"/>
        <w:autoSpaceDE w:val="0"/>
        <w:autoSpaceDN w:val="0"/>
        <w:adjustRightInd w:val="0"/>
        <w:ind w:left="0"/>
        <w:jc w:val="both"/>
        <w:rPr>
          <w:rFonts w:ascii="Arial" w:hAnsi="Arial" w:cs="Arial"/>
          <w:bCs/>
          <w:sz w:val="24"/>
          <w:szCs w:val="24"/>
        </w:rPr>
      </w:pPr>
    </w:p>
    <w:p w14:paraId="3BDFED54" w14:textId="1FC63F55" w:rsidR="001225FD" w:rsidRPr="00F50F51" w:rsidRDefault="001225FD" w:rsidP="007436E8">
      <w:pPr>
        <w:pStyle w:val="Prrafodelista"/>
        <w:autoSpaceDE w:val="0"/>
        <w:autoSpaceDN w:val="0"/>
        <w:adjustRightInd w:val="0"/>
        <w:ind w:left="0"/>
        <w:jc w:val="both"/>
        <w:rPr>
          <w:rFonts w:ascii="Arial" w:hAnsi="Arial" w:cs="Arial"/>
          <w:bCs/>
          <w:sz w:val="24"/>
          <w:szCs w:val="24"/>
        </w:rPr>
      </w:pPr>
      <w:r w:rsidRPr="00F50F51">
        <w:rPr>
          <w:rFonts w:ascii="Arial" w:hAnsi="Arial" w:cs="Arial"/>
          <w:bCs/>
          <w:sz w:val="24"/>
          <w:szCs w:val="24"/>
        </w:rPr>
        <w:t>Derivado del análisis anterior se determinaron las siguientes observaciones:</w:t>
      </w:r>
    </w:p>
    <w:p w14:paraId="616DD12E" w14:textId="77777777" w:rsidR="007436E8" w:rsidRPr="00F50F51" w:rsidRDefault="007436E8" w:rsidP="007436E8">
      <w:pPr>
        <w:pStyle w:val="Prrafodelista"/>
        <w:autoSpaceDE w:val="0"/>
        <w:autoSpaceDN w:val="0"/>
        <w:adjustRightInd w:val="0"/>
        <w:ind w:left="0"/>
        <w:jc w:val="both"/>
        <w:rPr>
          <w:rFonts w:ascii="Arial" w:hAnsi="Arial" w:cs="Arial"/>
          <w:bCs/>
          <w:sz w:val="24"/>
          <w:szCs w:val="24"/>
        </w:rPr>
      </w:pPr>
    </w:p>
    <w:p w14:paraId="62F2EC05" w14:textId="6A669DF3" w:rsidR="001225FD" w:rsidRPr="00F50F51" w:rsidRDefault="001225FD" w:rsidP="009C5CD9">
      <w:pPr>
        <w:pStyle w:val="Prrafodelista"/>
        <w:numPr>
          <w:ilvl w:val="0"/>
          <w:numId w:val="13"/>
        </w:numPr>
        <w:spacing w:after="0"/>
        <w:jc w:val="both"/>
        <w:rPr>
          <w:rFonts w:ascii="Arial" w:hAnsi="Arial" w:cs="Arial"/>
          <w:sz w:val="24"/>
          <w:szCs w:val="24"/>
        </w:rPr>
      </w:pPr>
      <w:r w:rsidRPr="00F50F51">
        <w:rPr>
          <w:rFonts w:ascii="Arial" w:hAnsi="Arial" w:cs="Arial"/>
          <w:sz w:val="24"/>
          <w:szCs w:val="24"/>
        </w:rPr>
        <w:t xml:space="preserve">En las Matrices de Indicadores para Resultados de los Programas presupuestarios E005 Desarrollo Humano Integral y E010 Crecimiento Económico Sostenible del Ayuntamiento </w:t>
      </w:r>
      <w:r w:rsidR="006F4E79">
        <w:rPr>
          <w:rFonts w:ascii="Arial" w:hAnsi="Arial" w:cs="Arial"/>
          <w:sz w:val="24"/>
          <w:szCs w:val="24"/>
        </w:rPr>
        <w:t xml:space="preserve">del Municipio </w:t>
      </w:r>
      <w:r w:rsidRPr="00F50F51">
        <w:rPr>
          <w:rFonts w:ascii="Arial" w:hAnsi="Arial" w:cs="Arial"/>
          <w:sz w:val="24"/>
          <w:szCs w:val="24"/>
        </w:rPr>
        <w:t>de Felipe Carillo Puerto, se detectaron debilidades en la consistencia interna relacionados con los elementos de monitoreo y evaluación de los programas, derivado de la revisión de la lógica horizontal, lo cual no permite hacer un correcto seguimiento en la ejecución de los programas y evaluar adecuadamente el logro de los objetivos y metas establecidas.</w:t>
      </w:r>
    </w:p>
    <w:p w14:paraId="6FADA1C9" w14:textId="77777777" w:rsidR="007436E8" w:rsidRPr="00746C97" w:rsidRDefault="007436E8" w:rsidP="007436E8">
      <w:pPr>
        <w:pStyle w:val="Prrafodelista"/>
        <w:spacing w:after="0"/>
        <w:ind w:left="360"/>
        <w:jc w:val="both"/>
        <w:rPr>
          <w:rFonts w:ascii="Arial" w:hAnsi="Arial" w:cs="Arial"/>
          <w:sz w:val="20"/>
          <w:szCs w:val="24"/>
        </w:rPr>
      </w:pPr>
    </w:p>
    <w:p w14:paraId="1C556CBC" w14:textId="77777777" w:rsidR="001225FD" w:rsidRPr="00F50F51" w:rsidRDefault="001225FD" w:rsidP="005B5AA5">
      <w:pPr>
        <w:pStyle w:val="Prrafodelista"/>
        <w:numPr>
          <w:ilvl w:val="0"/>
          <w:numId w:val="13"/>
        </w:numPr>
        <w:jc w:val="both"/>
        <w:rPr>
          <w:rFonts w:ascii="Arial" w:hAnsi="Arial" w:cs="Arial"/>
          <w:sz w:val="24"/>
          <w:szCs w:val="24"/>
        </w:rPr>
      </w:pPr>
      <w:r w:rsidRPr="00F50F51">
        <w:rPr>
          <w:rFonts w:ascii="Arial" w:hAnsi="Arial" w:cs="Arial"/>
          <w:sz w:val="24"/>
          <w:szCs w:val="24"/>
        </w:rPr>
        <w:t>En cuanto a los parámetros de semaforización contenidos en las fichas técnicas de los programas revisados, se identificó que el total de los indicadores consideraron una semaforización unificada en los tres colores que integran el semáforo, sin embargo, los rangos establecidos no incluyen valores superiores al 100% de la meta programada, lo cual se considera como una falla en la planeación de las metas.</w:t>
      </w:r>
    </w:p>
    <w:p w14:paraId="55E9CF81" w14:textId="3785B1D4" w:rsidR="005F0F3B" w:rsidRPr="00B119BD" w:rsidRDefault="005F0F3B" w:rsidP="00290A87">
      <w:pPr>
        <w:autoSpaceDE w:val="0"/>
        <w:autoSpaceDN w:val="0"/>
        <w:adjustRightInd w:val="0"/>
        <w:spacing w:after="0" w:line="240" w:lineRule="auto"/>
        <w:jc w:val="both"/>
        <w:rPr>
          <w:rFonts w:ascii="Arial" w:hAnsi="Arial" w:cs="Arial"/>
          <w:color w:val="000000"/>
          <w:szCs w:val="24"/>
        </w:rPr>
      </w:pPr>
    </w:p>
    <w:p w14:paraId="770B347A" w14:textId="44275B1F" w:rsidR="00C37097" w:rsidRDefault="00394AC4" w:rsidP="00C37097">
      <w:pPr>
        <w:spacing w:after="0"/>
        <w:jc w:val="both"/>
        <w:rPr>
          <w:rFonts w:ascii="Arial" w:eastAsia="Times New Roman" w:hAnsi="Arial" w:cs="Arial"/>
          <w:b/>
          <w:sz w:val="24"/>
          <w:szCs w:val="24"/>
          <w:lang w:eastAsia="es-ES"/>
        </w:rPr>
      </w:pPr>
      <w:r w:rsidRPr="00F50F51">
        <w:rPr>
          <w:rFonts w:ascii="Arial" w:eastAsia="Times New Roman" w:hAnsi="Arial" w:cs="Arial"/>
          <w:b/>
          <w:sz w:val="24"/>
          <w:szCs w:val="24"/>
          <w:lang w:eastAsia="es-ES"/>
        </w:rPr>
        <w:t>Recomendación de</w:t>
      </w:r>
      <w:r w:rsidR="00C37097" w:rsidRPr="00F50F51">
        <w:rPr>
          <w:rFonts w:ascii="Arial" w:eastAsia="Times New Roman" w:hAnsi="Arial" w:cs="Arial"/>
          <w:b/>
          <w:sz w:val="24"/>
          <w:szCs w:val="24"/>
          <w:lang w:eastAsia="es-ES"/>
        </w:rPr>
        <w:t xml:space="preserve"> Desempeño.</w:t>
      </w:r>
    </w:p>
    <w:p w14:paraId="47465F03" w14:textId="77777777" w:rsidR="001536EB" w:rsidRPr="00746C97" w:rsidRDefault="001536EB" w:rsidP="00C37097">
      <w:pPr>
        <w:spacing w:after="0"/>
        <w:jc w:val="both"/>
        <w:rPr>
          <w:rFonts w:ascii="Arial" w:eastAsia="Times New Roman" w:hAnsi="Arial" w:cs="Arial"/>
          <w:b/>
          <w:sz w:val="20"/>
          <w:szCs w:val="24"/>
          <w:lang w:eastAsia="es-ES"/>
        </w:rPr>
      </w:pPr>
    </w:p>
    <w:p w14:paraId="11F531AF" w14:textId="2F2B450E" w:rsidR="003F6E1A" w:rsidRDefault="00C37097" w:rsidP="00C37097">
      <w:pPr>
        <w:spacing w:after="0"/>
        <w:jc w:val="both"/>
        <w:rPr>
          <w:rFonts w:ascii="Arial" w:hAnsi="Arial" w:cs="Arial"/>
          <w:sz w:val="24"/>
          <w:szCs w:val="24"/>
        </w:rPr>
      </w:pPr>
      <w:r w:rsidRPr="00F50F51">
        <w:rPr>
          <w:rFonts w:ascii="Arial" w:eastAsia="Times New Roman" w:hAnsi="Arial" w:cs="Arial"/>
          <w:sz w:val="24"/>
          <w:szCs w:val="24"/>
          <w:lang w:eastAsia="es-ES"/>
        </w:rPr>
        <w:t>La Auditoría Superior del Estado de Quintana Roo recomienda al</w:t>
      </w:r>
      <w:r w:rsidR="001225FD" w:rsidRPr="00F50F51">
        <w:rPr>
          <w:rFonts w:ascii="Arial" w:eastAsia="Times New Roman" w:hAnsi="Arial" w:cs="Arial"/>
          <w:sz w:val="24"/>
          <w:szCs w:val="24"/>
          <w:lang w:eastAsia="es-ES"/>
        </w:rPr>
        <w:t xml:space="preserve"> Ayuntamiento del Municipio de Felipe Carrillo Puerto</w:t>
      </w:r>
      <w:r w:rsidRPr="00F50F51">
        <w:rPr>
          <w:rFonts w:ascii="Arial" w:hAnsi="Arial" w:cs="Arial"/>
          <w:sz w:val="24"/>
          <w:szCs w:val="24"/>
        </w:rPr>
        <w:t xml:space="preserve"> lo siguiente:</w:t>
      </w:r>
    </w:p>
    <w:p w14:paraId="27556E94" w14:textId="77777777" w:rsidR="00A1092C" w:rsidRPr="00746C97" w:rsidRDefault="00A1092C" w:rsidP="00C37097">
      <w:pPr>
        <w:spacing w:after="0"/>
        <w:jc w:val="both"/>
        <w:rPr>
          <w:rFonts w:ascii="Arial" w:hAnsi="Arial" w:cs="Arial"/>
          <w:sz w:val="16"/>
          <w:szCs w:val="24"/>
        </w:rPr>
      </w:pPr>
    </w:p>
    <w:p w14:paraId="193BDFF9" w14:textId="77777777" w:rsidR="005B5AA5" w:rsidRDefault="005B5AA5" w:rsidP="00C37097">
      <w:pPr>
        <w:spacing w:after="0"/>
        <w:jc w:val="both"/>
        <w:rPr>
          <w:rFonts w:ascii="Arial" w:hAnsi="Arial" w:cs="Arial"/>
          <w:b/>
          <w:sz w:val="24"/>
          <w:szCs w:val="24"/>
        </w:rPr>
      </w:pPr>
    </w:p>
    <w:p w14:paraId="343D051E" w14:textId="77777777" w:rsidR="005B5AA5" w:rsidRDefault="005B5AA5" w:rsidP="00C37097">
      <w:pPr>
        <w:spacing w:after="0"/>
        <w:jc w:val="both"/>
        <w:rPr>
          <w:rFonts w:ascii="Arial" w:hAnsi="Arial" w:cs="Arial"/>
          <w:b/>
          <w:sz w:val="24"/>
          <w:szCs w:val="24"/>
        </w:rPr>
      </w:pPr>
    </w:p>
    <w:p w14:paraId="719ECCB8" w14:textId="25BBE496" w:rsidR="005E386E" w:rsidRDefault="005F0F3B" w:rsidP="00C37097">
      <w:pPr>
        <w:spacing w:after="0"/>
        <w:jc w:val="both"/>
        <w:rPr>
          <w:rFonts w:ascii="Arial" w:hAnsi="Arial" w:cs="Arial"/>
          <w:b/>
          <w:sz w:val="24"/>
          <w:szCs w:val="24"/>
        </w:rPr>
      </w:pPr>
      <w:r>
        <w:rPr>
          <w:rFonts w:ascii="Arial" w:hAnsi="Arial" w:cs="Arial"/>
          <w:b/>
          <w:sz w:val="24"/>
          <w:szCs w:val="24"/>
        </w:rPr>
        <w:lastRenderedPageBreak/>
        <w:t>21-AEMD-B-072-163-</w:t>
      </w:r>
      <w:r w:rsidR="001225FD" w:rsidRPr="00F50F51">
        <w:rPr>
          <w:rFonts w:ascii="Arial" w:hAnsi="Arial" w:cs="Arial"/>
          <w:b/>
          <w:sz w:val="24"/>
          <w:szCs w:val="24"/>
        </w:rPr>
        <w:t xml:space="preserve">R01-01 </w:t>
      </w:r>
      <w:r w:rsidR="00746C97">
        <w:rPr>
          <w:rFonts w:ascii="Arial" w:hAnsi="Arial" w:cs="Arial"/>
          <w:b/>
          <w:sz w:val="24"/>
          <w:szCs w:val="24"/>
        </w:rPr>
        <w:t>Recomendación</w:t>
      </w:r>
    </w:p>
    <w:p w14:paraId="79351861" w14:textId="77777777" w:rsidR="001C30DA" w:rsidRPr="005B5AA5" w:rsidRDefault="001C30DA" w:rsidP="00C37097">
      <w:pPr>
        <w:spacing w:after="0"/>
        <w:jc w:val="both"/>
        <w:rPr>
          <w:rFonts w:ascii="Arial" w:hAnsi="Arial" w:cs="Arial"/>
          <w:b/>
        </w:rPr>
      </w:pPr>
    </w:p>
    <w:p w14:paraId="6637A27D" w14:textId="27B631C5" w:rsidR="001225FD" w:rsidRPr="00F50F51" w:rsidRDefault="001225FD" w:rsidP="005F0F3B">
      <w:pPr>
        <w:contextualSpacing/>
        <w:jc w:val="both"/>
        <w:rPr>
          <w:rFonts w:ascii="Arial" w:hAnsi="Arial" w:cs="Arial"/>
          <w:sz w:val="24"/>
          <w:szCs w:val="24"/>
        </w:rPr>
      </w:pPr>
      <w:r w:rsidRPr="00F50F51">
        <w:rPr>
          <w:rFonts w:ascii="Arial" w:eastAsia="Calibri" w:hAnsi="Arial" w:cs="Arial"/>
          <w:sz w:val="24"/>
          <w:szCs w:val="24"/>
          <w:lang w:eastAsia="en-US"/>
        </w:rPr>
        <w:t>Se presenta un área de oportunidad para la mejora de las Matrices de Indicadores para Resultados de los Programas presupuestarios del presente ejercicio fiscal 2022, de acuerdo con la Metodología de Marco Lógico, atendiendo las debilidades detectadas en las matrices del ejercicio 2021 analizadas y relacionadas con los medios de verificación y los indicadores como elementos principales de monitoreo y evaluación, los cuales son fundamentales para identificar los logros y debilidades del programa, y en base a ello poder realizar los ajustes necesarios con la finalidad de optimizar los resultados esperados. Se deberá presentar evidencia de las mejoras realizadas.</w:t>
      </w:r>
    </w:p>
    <w:p w14:paraId="62A7CF8D" w14:textId="77777777" w:rsidR="00726868" w:rsidRDefault="00726868" w:rsidP="00A1092C">
      <w:pPr>
        <w:spacing w:after="0"/>
        <w:jc w:val="both"/>
        <w:rPr>
          <w:rFonts w:ascii="Arial" w:hAnsi="Arial" w:cs="Arial"/>
          <w:b/>
          <w:sz w:val="24"/>
          <w:szCs w:val="24"/>
        </w:rPr>
      </w:pPr>
    </w:p>
    <w:p w14:paraId="3B2F385A" w14:textId="19FB8EF3" w:rsidR="00A1092C" w:rsidRPr="00F50F51" w:rsidRDefault="005F0F3B" w:rsidP="00A1092C">
      <w:pPr>
        <w:spacing w:after="0"/>
        <w:jc w:val="both"/>
        <w:rPr>
          <w:rFonts w:ascii="Arial" w:hAnsi="Arial" w:cs="Arial"/>
          <w:b/>
          <w:sz w:val="24"/>
          <w:szCs w:val="24"/>
        </w:rPr>
      </w:pPr>
      <w:r>
        <w:rPr>
          <w:rFonts w:ascii="Arial" w:hAnsi="Arial" w:cs="Arial"/>
          <w:b/>
          <w:sz w:val="24"/>
          <w:szCs w:val="24"/>
        </w:rPr>
        <w:t>21-AEMD-B-072-163-</w:t>
      </w:r>
      <w:r w:rsidR="001225FD" w:rsidRPr="00F50F51">
        <w:rPr>
          <w:rFonts w:ascii="Arial" w:hAnsi="Arial" w:cs="Arial"/>
          <w:b/>
          <w:sz w:val="24"/>
          <w:szCs w:val="24"/>
        </w:rPr>
        <w:t xml:space="preserve">R01-02 </w:t>
      </w:r>
      <w:r w:rsidR="00A1092C" w:rsidRPr="00F50F51">
        <w:rPr>
          <w:rFonts w:ascii="Arial" w:hAnsi="Arial" w:cs="Arial"/>
          <w:b/>
          <w:sz w:val="24"/>
          <w:szCs w:val="24"/>
        </w:rPr>
        <w:t xml:space="preserve">Recomendación </w:t>
      </w:r>
    </w:p>
    <w:p w14:paraId="1D91AC97" w14:textId="77777777" w:rsidR="00A1092C" w:rsidRPr="00F50F51" w:rsidRDefault="00A1092C" w:rsidP="00A1092C">
      <w:pPr>
        <w:spacing w:after="0"/>
        <w:jc w:val="both"/>
        <w:rPr>
          <w:rFonts w:ascii="Arial" w:eastAsia="Times New Roman" w:hAnsi="Arial" w:cs="Arial"/>
          <w:bCs/>
          <w:iCs/>
          <w:sz w:val="24"/>
          <w:szCs w:val="24"/>
          <w:lang w:eastAsia="es-ES"/>
        </w:rPr>
      </w:pPr>
    </w:p>
    <w:p w14:paraId="22CD8BDA" w14:textId="4189695F" w:rsidR="001225FD" w:rsidRPr="00F50F51" w:rsidRDefault="001225FD" w:rsidP="005F0F3B">
      <w:pPr>
        <w:contextualSpacing/>
        <w:jc w:val="both"/>
        <w:rPr>
          <w:rFonts w:ascii="Arial" w:hAnsi="Arial" w:cs="Arial"/>
          <w:sz w:val="24"/>
          <w:szCs w:val="24"/>
        </w:rPr>
      </w:pPr>
      <w:r w:rsidRPr="00F50F51">
        <w:rPr>
          <w:rFonts w:ascii="Arial" w:eastAsiaTheme="minorHAnsi" w:hAnsi="Arial" w:cs="Arial"/>
          <w:sz w:val="24"/>
          <w:szCs w:val="24"/>
          <w:lang w:eastAsia="en-US"/>
        </w:rPr>
        <w:t>Asimismo, se deberán realizar mejoras en la semaforización de las fichas técnicas de los indicadores de las Matrices de Indicadores para Resultados del ejercicio 2022, con la finalidad de establecer criterios unificados en los parámetros de semaforización, que considere rangos no solamente por debajo de las metas programadas, sino también por encima de ellas, que permitan conocer si el cumplimiento de los indicadores fueron los adecuados o esperados, sin que se consideren como una falla de planeación.</w:t>
      </w:r>
      <w:r w:rsidR="001536EB" w:rsidRPr="001536EB">
        <w:rPr>
          <w:rFonts w:ascii="Arial" w:eastAsia="Calibri" w:hAnsi="Arial" w:cs="Arial"/>
          <w:sz w:val="24"/>
          <w:szCs w:val="24"/>
          <w:lang w:eastAsia="en-US"/>
        </w:rPr>
        <w:t xml:space="preserve"> </w:t>
      </w:r>
      <w:r w:rsidR="001536EB" w:rsidRPr="00F50F51">
        <w:rPr>
          <w:rFonts w:ascii="Arial" w:eastAsia="Calibri" w:hAnsi="Arial" w:cs="Arial"/>
          <w:sz w:val="24"/>
          <w:szCs w:val="24"/>
          <w:lang w:eastAsia="en-US"/>
        </w:rPr>
        <w:t>Se deberá presentar evidencia de las mejoras realizadas.</w:t>
      </w:r>
    </w:p>
    <w:p w14:paraId="4E5DC86B" w14:textId="46AAE458" w:rsidR="005E386E" w:rsidRDefault="005E386E" w:rsidP="00F40E3E">
      <w:pPr>
        <w:spacing w:after="0"/>
        <w:jc w:val="both"/>
        <w:rPr>
          <w:rFonts w:ascii="Arial" w:eastAsia="Times New Roman" w:hAnsi="Arial" w:cs="Arial"/>
          <w:bCs/>
          <w:sz w:val="24"/>
          <w:szCs w:val="20"/>
          <w:lang w:eastAsia="es-ES"/>
        </w:rPr>
      </w:pPr>
    </w:p>
    <w:p w14:paraId="2506EA06" w14:textId="2ADFBBAC" w:rsidR="005F0F3B" w:rsidRDefault="005F0F3B" w:rsidP="001536EB">
      <w:pPr>
        <w:spacing w:after="0"/>
        <w:jc w:val="both"/>
        <w:rPr>
          <w:rFonts w:ascii="Arial" w:eastAsia="Times New Roman" w:hAnsi="Arial" w:cs="Arial"/>
          <w:bCs/>
          <w:sz w:val="24"/>
          <w:szCs w:val="20"/>
          <w:lang w:eastAsia="es-ES"/>
        </w:rPr>
      </w:pPr>
      <w:r>
        <w:rPr>
          <w:rFonts w:ascii="Arial" w:eastAsia="Times New Roman" w:hAnsi="Arial" w:cs="Arial"/>
          <w:bCs/>
          <w:sz w:val="24"/>
          <w:szCs w:val="20"/>
          <w:lang w:eastAsia="es-ES"/>
        </w:rPr>
        <w:t xml:space="preserve">Con motivo de la reunión de trabajo efectuada para la presentación de resultados finales de auditoría y observaciones preliminares, el Ayuntamiento del </w:t>
      </w:r>
      <w:r w:rsidR="00726868">
        <w:rPr>
          <w:rFonts w:ascii="Arial" w:eastAsia="Times New Roman" w:hAnsi="Arial" w:cs="Arial"/>
          <w:bCs/>
          <w:sz w:val="24"/>
          <w:szCs w:val="20"/>
          <w:lang w:eastAsia="es-ES"/>
        </w:rPr>
        <w:t>M</w:t>
      </w:r>
      <w:r>
        <w:rPr>
          <w:rFonts w:ascii="Arial" w:eastAsia="Times New Roman" w:hAnsi="Arial" w:cs="Arial"/>
          <w:bCs/>
          <w:sz w:val="24"/>
          <w:szCs w:val="20"/>
          <w:lang w:eastAsia="es-ES"/>
        </w:rPr>
        <w:t xml:space="preserve">unicipio de Felipe Carrillo Puerto, estableció como fecha compromiso para la atención a las recomendaciones </w:t>
      </w:r>
      <w:r w:rsidR="001536EB" w:rsidRPr="001536EB">
        <w:rPr>
          <w:rFonts w:ascii="Arial" w:eastAsia="Times New Roman" w:hAnsi="Arial" w:cs="Arial"/>
          <w:bCs/>
          <w:sz w:val="24"/>
          <w:szCs w:val="20"/>
          <w:lang w:eastAsia="es-ES"/>
        </w:rPr>
        <w:t>21-AEMD-B-072-163-R01-</w:t>
      </w:r>
      <w:r w:rsidR="001536EB">
        <w:rPr>
          <w:rFonts w:ascii="Arial" w:eastAsia="Times New Roman" w:hAnsi="Arial" w:cs="Arial"/>
          <w:bCs/>
          <w:sz w:val="24"/>
          <w:szCs w:val="20"/>
          <w:lang w:eastAsia="es-ES"/>
        </w:rPr>
        <w:t xml:space="preserve">01 y </w:t>
      </w:r>
      <w:r w:rsidR="001536EB" w:rsidRPr="001536EB">
        <w:rPr>
          <w:rFonts w:ascii="Arial" w:eastAsia="Times New Roman" w:hAnsi="Arial" w:cs="Arial"/>
          <w:bCs/>
          <w:sz w:val="24"/>
          <w:szCs w:val="20"/>
          <w:lang w:eastAsia="es-ES"/>
        </w:rPr>
        <w:t>21-AEMD-B-072-163-R01-02</w:t>
      </w:r>
      <w:r w:rsidR="001536EB">
        <w:rPr>
          <w:rFonts w:ascii="Arial" w:eastAsia="Times New Roman" w:hAnsi="Arial" w:cs="Arial"/>
          <w:bCs/>
          <w:sz w:val="24"/>
          <w:szCs w:val="20"/>
          <w:lang w:eastAsia="es-ES"/>
        </w:rPr>
        <w:t xml:space="preserve">, el 31 de octubre de 2022. Por lo antes expuesto, la atención a las recomendaciones de desempeño queda en </w:t>
      </w:r>
      <w:r w:rsidR="001536EB" w:rsidRPr="001536EB">
        <w:rPr>
          <w:rFonts w:ascii="Arial" w:eastAsia="Times New Roman" w:hAnsi="Arial" w:cs="Arial"/>
          <w:b/>
          <w:bCs/>
          <w:sz w:val="24"/>
          <w:szCs w:val="20"/>
          <w:lang w:eastAsia="es-ES"/>
        </w:rPr>
        <w:t>seguimiento</w:t>
      </w:r>
      <w:r w:rsidR="001536EB">
        <w:rPr>
          <w:rFonts w:ascii="Arial" w:eastAsia="Times New Roman" w:hAnsi="Arial" w:cs="Arial"/>
          <w:bCs/>
          <w:sz w:val="24"/>
          <w:szCs w:val="20"/>
          <w:lang w:eastAsia="es-ES"/>
        </w:rPr>
        <w:t xml:space="preserve">. </w:t>
      </w:r>
    </w:p>
    <w:p w14:paraId="0DCF4F32" w14:textId="216E180E" w:rsidR="001536EB" w:rsidRDefault="001536EB" w:rsidP="00F40E3E">
      <w:pPr>
        <w:spacing w:after="0"/>
        <w:jc w:val="both"/>
        <w:rPr>
          <w:rFonts w:ascii="Arial" w:eastAsia="Times New Roman" w:hAnsi="Arial" w:cs="Arial"/>
          <w:bCs/>
          <w:sz w:val="24"/>
          <w:szCs w:val="20"/>
          <w:lang w:eastAsia="es-ES"/>
        </w:rPr>
      </w:pPr>
    </w:p>
    <w:p w14:paraId="0280BFB7" w14:textId="2D10D6A9" w:rsidR="001536EB" w:rsidRPr="001536EB" w:rsidRDefault="001536EB" w:rsidP="00F40E3E">
      <w:pPr>
        <w:spacing w:after="0"/>
        <w:jc w:val="both"/>
        <w:rPr>
          <w:rFonts w:ascii="Arial" w:eastAsia="Times New Roman" w:hAnsi="Arial" w:cs="Arial"/>
          <w:b/>
          <w:bCs/>
          <w:sz w:val="24"/>
          <w:szCs w:val="20"/>
          <w:lang w:eastAsia="es-ES"/>
        </w:rPr>
      </w:pPr>
      <w:r w:rsidRPr="001536EB">
        <w:rPr>
          <w:rFonts w:ascii="Arial" w:eastAsia="Times New Roman" w:hAnsi="Arial" w:cs="Arial"/>
          <w:b/>
          <w:bCs/>
          <w:sz w:val="24"/>
          <w:szCs w:val="20"/>
          <w:lang w:eastAsia="es-ES"/>
        </w:rPr>
        <w:t xml:space="preserve">Normatividad relacionada con las observaciones. </w:t>
      </w:r>
    </w:p>
    <w:p w14:paraId="08EDF114" w14:textId="05BA5264" w:rsidR="001536EB" w:rsidRPr="005B5AA5" w:rsidRDefault="001536EB" w:rsidP="00F40E3E">
      <w:pPr>
        <w:spacing w:after="0"/>
        <w:jc w:val="both"/>
        <w:rPr>
          <w:rFonts w:ascii="Arial" w:eastAsia="Times New Roman" w:hAnsi="Arial" w:cs="Arial"/>
          <w:bCs/>
          <w:lang w:eastAsia="es-ES"/>
        </w:rPr>
      </w:pPr>
    </w:p>
    <w:p w14:paraId="57F77010" w14:textId="1BAFFF27" w:rsidR="001536EB" w:rsidRPr="005B5AA5" w:rsidRDefault="001536EB" w:rsidP="00F40E3E">
      <w:pPr>
        <w:spacing w:after="0"/>
        <w:jc w:val="both"/>
        <w:rPr>
          <w:rFonts w:ascii="Arial" w:eastAsia="Times New Roman" w:hAnsi="Arial" w:cs="Arial"/>
          <w:bCs/>
          <w:sz w:val="24"/>
          <w:szCs w:val="20"/>
          <w:lang w:eastAsia="es-ES"/>
        </w:rPr>
      </w:pPr>
      <w:r w:rsidRPr="005B5AA5">
        <w:rPr>
          <w:rFonts w:ascii="Arial" w:eastAsia="Times New Roman" w:hAnsi="Arial" w:cs="Arial"/>
          <w:bCs/>
          <w:sz w:val="24"/>
          <w:szCs w:val="20"/>
          <w:lang w:eastAsia="es-ES"/>
        </w:rPr>
        <w:t xml:space="preserve">Ley de Disciplina Financiera de las Entidades Federativas y los Municipios, artículo 18, primer párrafo. </w:t>
      </w:r>
    </w:p>
    <w:p w14:paraId="7E08325A" w14:textId="14EAFCF0" w:rsidR="001536EB" w:rsidRDefault="001536EB" w:rsidP="00F40E3E">
      <w:pPr>
        <w:spacing w:after="0"/>
        <w:jc w:val="both"/>
        <w:rPr>
          <w:rFonts w:ascii="Arial" w:eastAsia="Times New Roman" w:hAnsi="Arial" w:cs="Arial"/>
          <w:bCs/>
          <w:sz w:val="24"/>
          <w:szCs w:val="20"/>
          <w:lang w:eastAsia="es-ES"/>
        </w:rPr>
      </w:pPr>
      <w:r w:rsidRPr="005B5AA5">
        <w:rPr>
          <w:rFonts w:ascii="Arial" w:eastAsia="Times New Roman" w:hAnsi="Arial" w:cs="Arial"/>
          <w:bCs/>
          <w:sz w:val="24"/>
          <w:szCs w:val="20"/>
          <w:lang w:eastAsia="es-ES"/>
        </w:rPr>
        <w:t>Lineamientos para la construcción y diseño de indicadores de desempeño mediante la Metodología de Marco Lógico, emitidos por el CONAC, Capitulo III, numerales Cuarto, Quinto y Sexto.</w:t>
      </w:r>
    </w:p>
    <w:p w14:paraId="5DCAF14E" w14:textId="0A9C81DB" w:rsidR="0041021C" w:rsidRPr="002340FD" w:rsidRDefault="00F17B0A" w:rsidP="002340FD">
      <w:pPr>
        <w:spacing w:after="0"/>
        <w:rPr>
          <w:rFonts w:ascii="Arial" w:eastAsia="Times New Roman" w:hAnsi="Arial" w:cs="Arial"/>
          <w:b/>
          <w:bCs/>
          <w:sz w:val="24"/>
          <w:szCs w:val="24"/>
          <w:lang w:eastAsia="es-ES"/>
        </w:rPr>
      </w:pPr>
      <w:bookmarkStart w:id="43" w:name="_Toc74856080"/>
      <w:r w:rsidRPr="002340FD">
        <w:rPr>
          <w:rFonts w:ascii="Arial" w:eastAsia="Times New Roman" w:hAnsi="Arial" w:cs="Arial"/>
          <w:b/>
          <w:bCs/>
          <w:sz w:val="24"/>
          <w:szCs w:val="24"/>
          <w:lang w:eastAsia="es-ES"/>
        </w:rPr>
        <w:lastRenderedPageBreak/>
        <w:t>Resultado Número 2</w:t>
      </w:r>
      <w:r w:rsidR="0041021C" w:rsidRPr="002340FD">
        <w:rPr>
          <w:rFonts w:ascii="Arial" w:eastAsia="Times New Roman" w:hAnsi="Arial" w:cs="Arial"/>
          <w:b/>
          <w:bCs/>
          <w:sz w:val="24"/>
          <w:szCs w:val="24"/>
          <w:lang w:eastAsia="es-ES"/>
        </w:rPr>
        <w:t>.</w:t>
      </w:r>
      <w:bookmarkEnd w:id="43"/>
    </w:p>
    <w:p w14:paraId="787E16F6" w14:textId="77777777" w:rsidR="001536EB" w:rsidRPr="00746C97" w:rsidRDefault="001536EB" w:rsidP="001536EB">
      <w:pPr>
        <w:spacing w:after="0"/>
        <w:jc w:val="both"/>
        <w:rPr>
          <w:rFonts w:ascii="Arial" w:hAnsi="Arial" w:cs="Arial"/>
          <w:b/>
          <w:bCs/>
          <w:sz w:val="18"/>
          <w:szCs w:val="24"/>
        </w:rPr>
      </w:pPr>
    </w:p>
    <w:p w14:paraId="20FB8DB5" w14:textId="2959E39F" w:rsidR="007436E8" w:rsidRPr="00F50F51" w:rsidRDefault="007436E8" w:rsidP="00F50F51">
      <w:pPr>
        <w:jc w:val="both"/>
        <w:rPr>
          <w:rFonts w:ascii="Arial" w:hAnsi="Arial" w:cs="Arial"/>
          <w:b/>
          <w:bCs/>
          <w:sz w:val="24"/>
          <w:szCs w:val="24"/>
        </w:rPr>
      </w:pPr>
      <w:r w:rsidRPr="00F50F51">
        <w:rPr>
          <w:rFonts w:ascii="Arial" w:hAnsi="Arial" w:cs="Arial"/>
          <w:b/>
          <w:bCs/>
          <w:sz w:val="24"/>
          <w:szCs w:val="24"/>
        </w:rPr>
        <w:t>Eficiencia.</w:t>
      </w:r>
    </w:p>
    <w:p w14:paraId="36C11F53" w14:textId="07380770" w:rsidR="007436E8" w:rsidRPr="00F50F51" w:rsidRDefault="007436E8" w:rsidP="00F50F51">
      <w:pPr>
        <w:jc w:val="both"/>
        <w:rPr>
          <w:rFonts w:ascii="Arial" w:hAnsi="Arial" w:cs="Arial"/>
          <w:b/>
          <w:bCs/>
          <w:sz w:val="24"/>
          <w:szCs w:val="24"/>
        </w:rPr>
      </w:pPr>
      <w:r w:rsidRPr="00F50F51">
        <w:rPr>
          <w:rFonts w:ascii="Arial" w:hAnsi="Arial" w:cs="Arial"/>
          <w:b/>
          <w:bCs/>
          <w:sz w:val="24"/>
          <w:szCs w:val="24"/>
        </w:rPr>
        <w:t>2. Programas presupuestarios municipales.</w:t>
      </w:r>
    </w:p>
    <w:p w14:paraId="591D24D9" w14:textId="2FCE420F" w:rsidR="000941F3" w:rsidRPr="00F50F51" w:rsidRDefault="007436E8" w:rsidP="001536EB">
      <w:pPr>
        <w:ind w:left="426"/>
        <w:jc w:val="both"/>
        <w:rPr>
          <w:rFonts w:ascii="Arial" w:hAnsi="Arial" w:cs="Arial"/>
          <w:sz w:val="24"/>
          <w:szCs w:val="24"/>
          <w:lang w:eastAsia="es-ES"/>
        </w:rPr>
      </w:pPr>
      <w:r w:rsidRPr="00F50F51">
        <w:rPr>
          <w:rFonts w:ascii="Arial" w:hAnsi="Arial" w:cs="Arial"/>
          <w:b/>
          <w:sz w:val="24"/>
          <w:szCs w:val="24"/>
        </w:rPr>
        <w:t>2.1 Cumplimiento de Objetivos y Metas</w:t>
      </w:r>
      <w:r w:rsidRPr="00F50F51">
        <w:rPr>
          <w:rFonts w:ascii="Arial" w:hAnsi="Arial" w:cs="Arial"/>
          <w:sz w:val="24"/>
          <w:szCs w:val="24"/>
          <w:lang w:eastAsia="es-ES"/>
        </w:rPr>
        <w:t>.</w:t>
      </w:r>
    </w:p>
    <w:p w14:paraId="4920305F" w14:textId="5746FB4D" w:rsidR="00A1092C" w:rsidRPr="00F50F51" w:rsidRDefault="00F17B0A" w:rsidP="00F50F51">
      <w:pPr>
        <w:autoSpaceDE w:val="0"/>
        <w:autoSpaceDN w:val="0"/>
        <w:adjustRightInd w:val="0"/>
        <w:spacing w:after="0"/>
        <w:jc w:val="both"/>
        <w:rPr>
          <w:rFonts w:ascii="Arial" w:hAnsi="Arial" w:cs="Arial"/>
          <w:bCs/>
          <w:sz w:val="24"/>
          <w:szCs w:val="24"/>
        </w:rPr>
      </w:pPr>
      <w:bookmarkStart w:id="44" w:name="_Toc11413513"/>
      <w:r w:rsidRPr="00F50F51">
        <w:rPr>
          <w:rFonts w:ascii="Arial" w:eastAsia="Times New Roman" w:hAnsi="Arial" w:cs="Arial"/>
          <w:b/>
          <w:bCs/>
          <w:sz w:val="24"/>
          <w:szCs w:val="24"/>
          <w:lang w:eastAsia="es-ES"/>
        </w:rPr>
        <w:t>Con observaciones</w:t>
      </w:r>
      <w:r w:rsidR="00A1092C" w:rsidRPr="00F50F51">
        <w:rPr>
          <w:rFonts w:ascii="Arial" w:eastAsia="Times New Roman" w:hAnsi="Arial" w:cs="Arial"/>
          <w:b/>
          <w:bCs/>
          <w:sz w:val="24"/>
          <w:szCs w:val="24"/>
          <w:lang w:eastAsia="es-ES"/>
        </w:rPr>
        <w:t>.</w:t>
      </w:r>
    </w:p>
    <w:p w14:paraId="127D50B0" w14:textId="77777777" w:rsidR="001536EB" w:rsidRPr="001C30DA" w:rsidRDefault="001536EB" w:rsidP="001536EB">
      <w:pPr>
        <w:spacing w:after="0"/>
        <w:jc w:val="both"/>
        <w:rPr>
          <w:rFonts w:ascii="Arial" w:hAnsi="Arial" w:cs="Arial"/>
          <w:sz w:val="18"/>
          <w:szCs w:val="24"/>
        </w:rPr>
      </w:pPr>
    </w:p>
    <w:p w14:paraId="2626C921" w14:textId="36952370" w:rsidR="00C50524" w:rsidRPr="00F50F51" w:rsidRDefault="00C50524" w:rsidP="00C73CDF">
      <w:pPr>
        <w:spacing w:after="240"/>
        <w:jc w:val="both"/>
        <w:rPr>
          <w:rFonts w:ascii="Arial" w:hAnsi="Arial" w:cs="Arial"/>
          <w:sz w:val="24"/>
          <w:szCs w:val="24"/>
        </w:rPr>
      </w:pPr>
      <w:r w:rsidRPr="00F50F51">
        <w:rPr>
          <w:rFonts w:ascii="Arial" w:hAnsi="Arial" w:cs="Arial"/>
          <w:sz w:val="24"/>
          <w:szCs w:val="24"/>
        </w:rPr>
        <w:t>La información presupuestaria y programática que forme parte de la cuenta pública deberá relacionarse, en lo conducente, con los objetivos y prioridades de la planeación de desarrollo. Así mismo, deberá incluir los resultados de la evaluación del desempeño de los programas federales, estatales y municipales, respectivamente. Para ello, deberán utilizar indicadores que permitan determinar el cumplimiento de las metas y objetivos de cada uno de los programas, así como vincular los mismos con la planeación del desarrollo</w:t>
      </w:r>
      <w:r w:rsidRPr="00F50F51">
        <w:rPr>
          <w:rFonts w:ascii="Arial" w:hAnsi="Arial" w:cs="Arial"/>
          <w:sz w:val="24"/>
          <w:szCs w:val="24"/>
          <w:vertAlign w:val="superscript"/>
        </w:rPr>
        <w:footnoteReference w:id="11"/>
      </w:r>
      <w:r w:rsidRPr="00F50F51">
        <w:rPr>
          <w:rFonts w:ascii="Arial" w:hAnsi="Arial" w:cs="Arial"/>
          <w:sz w:val="24"/>
          <w:szCs w:val="24"/>
        </w:rPr>
        <w:t>.</w:t>
      </w:r>
    </w:p>
    <w:p w14:paraId="212B575F" w14:textId="4BD766D7" w:rsidR="00C50524" w:rsidRPr="00F50F51" w:rsidRDefault="00C50524" w:rsidP="00C73CDF">
      <w:pPr>
        <w:spacing w:after="240"/>
        <w:jc w:val="both"/>
        <w:rPr>
          <w:rFonts w:ascii="Arial" w:hAnsi="Arial" w:cs="Arial"/>
          <w:sz w:val="24"/>
          <w:szCs w:val="24"/>
        </w:rPr>
      </w:pPr>
      <w:r w:rsidRPr="00F50F51">
        <w:rPr>
          <w:rFonts w:ascii="Arial" w:hAnsi="Arial" w:cs="Arial"/>
          <w:sz w:val="24"/>
          <w:szCs w:val="24"/>
        </w:rPr>
        <w:t>Las iniciativas de las leyes de ingresos y los proyectos de presupuestos de egresos de los municipios se deberán elaborar conforme a lo establecido en la legislación local aplicable, en la Ley General de Contabilidad Gubernamental y las normas que emita el Consejo Nacional de Armonización Contable, con base en objetivos, parámetros cuantificables e indicadores del desempeño; deberán ser congruentes con los planes estatales y municipales de desarrollo y los programas derivados de los mismos; e incluirán cuando menos objetivos anuales, estrategias y metas</w:t>
      </w:r>
      <w:r w:rsidRPr="00F50F51">
        <w:rPr>
          <w:rFonts w:ascii="Arial" w:hAnsi="Arial" w:cs="Arial"/>
          <w:sz w:val="24"/>
          <w:szCs w:val="24"/>
          <w:vertAlign w:val="superscript"/>
        </w:rPr>
        <w:footnoteReference w:id="12"/>
      </w:r>
      <w:r w:rsidRPr="00F50F51">
        <w:rPr>
          <w:rFonts w:ascii="Arial" w:hAnsi="Arial" w:cs="Arial"/>
          <w:sz w:val="24"/>
          <w:szCs w:val="24"/>
        </w:rPr>
        <w:t>.</w:t>
      </w:r>
    </w:p>
    <w:p w14:paraId="6B948595" w14:textId="4E91A4CC" w:rsidR="00C50524" w:rsidRPr="00F50F51" w:rsidRDefault="00C50524" w:rsidP="0011580C">
      <w:pPr>
        <w:jc w:val="both"/>
        <w:rPr>
          <w:rFonts w:ascii="Arial" w:hAnsi="Arial" w:cs="Arial"/>
          <w:sz w:val="24"/>
          <w:szCs w:val="24"/>
        </w:rPr>
      </w:pPr>
      <w:r w:rsidRPr="00F50F51">
        <w:rPr>
          <w:rFonts w:ascii="Arial" w:hAnsi="Arial" w:cs="Arial"/>
          <w:sz w:val="24"/>
          <w:szCs w:val="24"/>
        </w:rPr>
        <w:t xml:space="preserve">Para la generación, homologación, actualización y publicación de los indicadores de desempeño de los programas operados por los entes públicos, estos deberán considerar la </w:t>
      </w:r>
      <w:r w:rsidR="0011580C">
        <w:rPr>
          <w:rFonts w:ascii="Arial" w:hAnsi="Arial" w:cs="Arial"/>
          <w:sz w:val="24"/>
          <w:szCs w:val="24"/>
        </w:rPr>
        <w:t>MML</w:t>
      </w:r>
      <w:r w:rsidRPr="00F50F51">
        <w:rPr>
          <w:rFonts w:ascii="Arial" w:hAnsi="Arial" w:cs="Arial"/>
          <w:sz w:val="24"/>
          <w:szCs w:val="24"/>
        </w:rPr>
        <w:t xml:space="preserve"> a través de la MIR y podrán hacer uso de las Guías para la construcción de la MIR y para el diseño de indicadores que se encuentran disponibles en las páginas de Internet de las </w:t>
      </w:r>
      <w:r w:rsidR="0011580C">
        <w:rPr>
          <w:rFonts w:ascii="Arial" w:hAnsi="Arial" w:cs="Arial"/>
          <w:sz w:val="24"/>
          <w:szCs w:val="24"/>
        </w:rPr>
        <w:t xml:space="preserve">SHCP, la </w:t>
      </w:r>
      <w:r w:rsidR="00E10FB2">
        <w:rPr>
          <w:rFonts w:ascii="Arial" w:hAnsi="Arial" w:cs="Arial"/>
          <w:sz w:val="24"/>
          <w:szCs w:val="24"/>
        </w:rPr>
        <w:t>S</w:t>
      </w:r>
      <w:r w:rsidR="0011580C">
        <w:rPr>
          <w:rFonts w:ascii="Arial" w:hAnsi="Arial" w:cs="Arial"/>
          <w:sz w:val="24"/>
          <w:szCs w:val="24"/>
        </w:rPr>
        <w:t>ecretarí</w:t>
      </w:r>
      <w:r w:rsidRPr="00F50F51">
        <w:rPr>
          <w:rFonts w:ascii="Arial" w:hAnsi="Arial" w:cs="Arial"/>
          <w:sz w:val="24"/>
          <w:szCs w:val="24"/>
        </w:rPr>
        <w:t>a de la Función Pública y el CONEVAL</w:t>
      </w:r>
      <w:r w:rsidRPr="00F50F51">
        <w:rPr>
          <w:rFonts w:ascii="Arial" w:hAnsi="Arial" w:cs="Arial"/>
          <w:sz w:val="24"/>
          <w:szCs w:val="24"/>
          <w:vertAlign w:val="superscript"/>
        </w:rPr>
        <w:footnoteReference w:id="13"/>
      </w:r>
      <w:r w:rsidRPr="00F50F51">
        <w:rPr>
          <w:rFonts w:ascii="Arial" w:hAnsi="Arial" w:cs="Arial"/>
          <w:sz w:val="24"/>
          <w:szCs w:val="24"/>
        </w:rPr>
        <w:t>.</w:t>
      </w:r>
    </w:p>
    <w:p w14:paraId="0B2F427E" w14:textId="06259A0F" w:rsidR="00C50524" w:rsidRPr="00F50F51" w:rsidRDefault="00C50524" w:rsidP="0011580C">
      <w:pPr>
        <w:spacing w:after="0"/>
        <w:jc w:val="both"/>
        <w:rPr>
          <w:rFonts w:ascii="Arial" w:hAnsi="Arial" w:cs="Arial"/>
          <w:sz w:val="24"/>
          <w:szCs w:val="24"/>
        </w:rPr>
      </w:pPr>
      <w:r w:rsidRPr="00F50F51">
        <w:rPr>
          <w:rFonts w:ascii="Arial" w:hAnsi="Arial" w:cs="Arial"/>
          <w:sz w:val="24"/>
          <w:szCs w:val="24"/>
        </w:rPr>
        <w:t xml:space="preserve">Los indicadores de desempeño permitirán verificar el nivel del logro alcanzado por el programa, y deberán ser estratégicos y de gestión. Los indicadores estratégicos </w:t>
      </w:r>
      <w:r w:rsidRPr="00F50F51">
        <w:rPr>
          <w:rFonts w:ascii="Arial" w:hAnsi="Arial" w:cs="Arial"/>
          <w:sz w:val="24"/>
          <w:szCs w:val="24"/>
        </w:rPr>
        <w:lastRenderedPageBreak/>
        <w:t>deberán medir el grado de cumplimiento de los objetivos de las políticas públicas y de los Programas presupuestarios y deberán contribuir a corregir o fortalecer las estrategias y la orientación de los recursos. Los indicadores de gestión deberán medir el avance y logro en procesos y actividades, es decir, sobre la forma en que los bienes y servicios públicos son generados y entregados</w:t>
      </w:r>
      <w:r w:rsidRPr="00F50F51">
        <w:rPr>
          <w:rFonts w:ascii="Arial" w:hAnsi="Arial" w:cs="Arial"/>
          <w:sz w:val="24"/>
          <w:szCs w:val="24"/>
          <w:vertAlign w:val="superscript"/>
        </w:rPr>
        <w:footnoteReference w:id="14"/>
      </w:r>
      <w:r w:rsidRPr="00F50F51">
        <w:rPr>
          <w:rFonts w:ascii="Arial" w:hAnsi="Arial" w:cs="Arial"/>
          <w:sz w:val="24"/>
          <w:szCs w:val="24"/>
        </w:rPr>
        <w:t>.</w:t>
      </w:r>
    </w:p>
    <w:p w14:paraId="11731472" w14:textId="77777777" w:rsidR="0011580C" w:rsidRDefault="0011580C" w:rsidP="0011580C">
      <w:pPr>
        <w:spacing w:after="0"/>
        <w:jc w:val="both"/>
        <w:rPr>
          <w:rFonts w:ascii="Arial" w:hAnsi="Arial" w:cs="Arial"/>
          <w:sz w:val="24"/>
          <w:szCs w:val="24"/>
        </w:rPr>
      </w:pPr>
    </w:p>
    <w:p w14:paraId="10EF6B80" w14:textId="1CE943D6" w:rsidR="00C50524" w:rsidRPr="00F50F51" w:rsidRDefault="00C50524" w:rsidP="0011580C">
      <w:pPr>
        <w:spacing w:after="0"/>
        <w:jc w:val="both"/>
        <w:rPr>
          <w:rFonts w:ascii="Arial" w:hAnsi="Arial" w:cs="Arial"/>
          <w:sz w:val="24"/>
          <w:szCs w:val="24"/>
        </w:rPr>
      </w:pPr>
      <w:r w:rsidRPr="00F50F51">
        <w:rPr>
          <w:rFonts w:ascii="Arial" w:hAnsi="Arial" w:cs="Arial"/>
          <w:sz w:val="24"/>
          <w:szCs w:val="24"/>
        </w:rPr>
        <w:t xml:space="preserve">Por lo tanto, los indicadores de desempeño son los parámetros que integran el sistema de medición de los </w:t>
      </w:r>
      <w:r w:rsidR="00D72800">
        <w:rPr>
          <w:rFonts w:ascii="Arial" w:hAnsi="Arial" w:cs="Arial"/>
          <w:sz w:val="24"/>
          <w:szCs w:val="24"/>
        </w:rPr>
        <w:t>P</w:t>
      </w:r>
      <w:r w:rsidRPr="00F50F51">
        <w:rPr>
          <w:rFonts w:ascii="Arial" w:hAnsi="Arial" w:cs="Arial"/>
          <w:sz w:val="24"/>
          <w:szCs w:val="24"/>
        </w:rPr>
        <w:t>rogramas presupuestarios, para evaluar y monitorear el nivel de cumplimiento de las metas y objetivos, a través de los resultados alcanzados.</w:t>
      </w:r>
    </w:p>
    <w:p w14:paraId="4D4D9369" w14:textId="77777777" w:rsidR="0011580C" w:rsidRDefault="0011580C" w:rsidP="0011580C">
      <w:pPr>
        <w:spacing w:after="0"/>
        <w:jc w:val="both"/>
        <w:rPr>
          <w:rFonts w:ascii="Arial" w:hAnsi="Arial" w:cs="Arial"/>
          <w:sz w:val="24"/>
          <w:szCs w:val="24"/>
        </w:rPr>
      </w:pPr>
    </w:p>
    <w:p w14:paraId="1623D19B" w14:textId="022129CF" w:rsidR="00C50524" w:rsidRPr="00F50F51" w:rsidRDefault="00C50524" w:rsidP="0011580C">
      <w:pPr>
        <w:spacing w:after="0"/>
        <w:jc w:val="both"/>
        <w:rPr>
          <w:rFonts w:ascii="Arial" w:hAnsi="Arial" w:cs="Arial"/>
          <w:sz w:val="24"/>
          <w:szCs w:val="24"/>
        </w:rPr>
      </w:pPr>
      <w:r w:rsidRPr="00F50F51">
        <w:rPr>
          <w:rFonts w:ascii="Arial" w:hAnsi="Arial" w:cs="Arial"/>
          <w:sz w:val="24"/>
          <w:szCs w:val="24"/>
        </w:rPr>
        <w:t>Por su parte, las metas permiten establecer límites o niveles máximos de logro, comunican el nivel de desempeño esperado por la organización, y permiten enfocarla hacia la mejora. Al establecer metas, se debe asegurar que sean cuantificables y que estén directamente relacionadas con el objetivo. La meta que se determine debe estar orientada a mejorar en forma significativa los resultados e impactos del desempeño institucional, es decir debe ser retadora, ser factible de alcanzar y, por lo tanto, ser realista respecto a los plazos y a los recursos humanos y financieros que involucran</w:t>
      </w:r>
      <w:r w:rsidRPr="00F50F51">
        <w:rPr>
          <w:rFonts w:ascii="Arial" w:hAnsi="Arial" w:cs="Arial"/>
          <w:sz w:val="24"/>
          <w:szCs w:val="24"/>
          <w:vertAlign w:val="superscript"/>
        </w:rPr>
        <w:footnoteReference w:id="15"/>
      </w:r>
      <w:r w:rsidRPr="00F50F51">
        <w:rPr>
          <w:rFonts w:ascii="Arial" w:hAnsi="Arial" w:cs="Arial"/>
          <w:sz w:val="24"/>
          <w:szCs w:val="24"/>
        </w:rPr>
        <w:t>.</w:t>
      </w:r>
    </w:p>
    <w:p w14:paraId="7E5EA494" w14:textId="77777777" w:rsidR="0011580C" w:rsidRDefault="0011580C" w:rsidP="0011580C">
      <w:pPr>
        <w:spacing w:after="0"/>
        <w:jc w:val="both"/>
        <w:rPr>
          <w:rFonts w:ascii="Arial" w:hAnsi="Arial" w:cs="Arial"/>
          <w:sz w:val="24"/>
          <w:szCs w:val="24"/>
        </w:rPr>
      </w:pPr>
    </w:p>
    <w:p w14:paraId="772CD9CF" w14:textId="1FC5B287" w:rsidR="00C50524" w:rsidRPr="00F50F51" w:rsidRDefault="00C50524" w:rsidP="0011580C">
      <w:pPr>
        <w:spacing w:after="0"/>
        <w:jc w:val="both"/>
        <w:rPr>
          <w:rFonts w:ascii="Arial" w:hAnsi="Arial" w:cs="Arial"/>
          <w:sz w:val="24"/>
          <w:szCs w:val="24"/>
        </w:rPr>
      </w:pPr>
      <w:r w:rsidRPr="00F50F51">
        <w:rPr>
          <w:rFonts w:ascii="Arial" w:hAnsi="Arial" w:cs="Arial"/>
          <w:sz w:val="24"/>
          <w:szCs w:val="24"/>
        </w:rPr>
        <w:t>Una característica esencial de las metas es que deben ser realistas, es decir, deben ser un valor cuantitativo que, dada la capacidad técnica, humana y financiera del programa, sea factible de alcanzar en un periodo. Es común fijarse mestas demasiado ambiciosas que no es posible cumplir o, al contrario, metas por debajo del umbral de la capacidad de programa que se alcanzan y superan con facilidad</w:t>
      </w:r>
      <w:r w:rsidRPr="00F50F51">
        <w:rPr>
          <w:rFonts w:ascii="Arial" w:hAnsi="Arial" w:cs="Arial"/>
          <w:sz w:val="24"/>
          <w:szCs w:val="24"/>
          <w:vertAlign w:val="superscript"/>
        </w:rPr>
        <w:footnoteReference w:id="16"/>
      </w:r>
      <w:r w:rsidRPr="00F50F51">
        <w:rPr>
          <w:rFonts w:ascii="Arial" w:hAnsi="Arial" w:cs="Arial"/>
          <w:sz w:val="24"/>
          <w:szCs w:val="24"/>
        </w:rPr>
        <w:t>.</w:t>
      </w:r>
    </w:p>
    <w:p w14:paraId="3969564D" w14:textId="77777777" w:rsidR="0011580C" w:rsidRDefault="0011580C" w:rsidP="0011580C">
      <w:pPr>
        <w:spacing w:after="0"/>
        <w:jc w:val="both"/>
        <w:rPr>
          <w:rFonts w:ascii="Arial" w:hAnsi="Arial" w:cs="Arial"/>
          <w:sz w:val="24"/>
          <w:szCs w:val="24"/>
        </w:rPr>
      </w:pPr>
    </w:p>
    <w:p w14:paraId="14F65931" w14:textId="35CAA003" w:rsidR="00C50524" w:rsidRPr="00F50F51" w:rsidRDefault="00C50524" w:rsidP="0011580C">
      <w:pPr>
        <w:spacing w:after="0"/>
        <w:jc w:val="both"/>
        <w:rPr>
          <w:rFonts w:ascii="Arial" w:hAnsi="Arial" w:cs="Arial"/>
          <w:sz w:val="24"/>
          <w:szCs w:val="24"/>
        </w:rPr>
      </w:pPr>
      <w:r w:rsidRPr="00F50F51">
        <w:rPr>
          <w:rFonts w:ascii="Arial" w:hAnsi="Arial" w:cs="Arial"/>
          <w:sz w:val="24"/>
          <w:szCs w:val="24"/>
        </w:rPr>
        <w:t>Para poder dar seguimiento, realizar la evaluación adecuada y contar con elementos para la toma de decisiones, deberán establecerse los parámetros de semaforización que identifiquen si el cumplimiento del indicador es el adecuado o esperado.</w:t>
      </w:r>
    </w:p>
    <w:p w14:paraId="566CF120" w14:textId="77777777" w:rsidR="0011580C" w:rsidRDefault="0011580C" w:rsidP="0011580C">
      <w:pPr>
        <w:spacing w:after="0"/>
        <w:jc w:val="both"/>
        <w:rPr>
          <w:rFonts w:ascii="Arial" w:hAnsi="Arial" w:cs="Arial"/>
          <w:sz w:val="24"/>
          <w:szCs w:val="24"/>
        </w:rPr>
      </w:pPr>
    </w:p>
    <w:p w14:paraId="36470782" w14:textId="5AF0795E" w:rsidR="00C50524" w:rsidRPr="00F50F51" w:rsidRDefault="00C50524" w:rsidP="00F50F51">
      <w:pPr>
        <w:jc w:val="both"/>
        <w:rPr>
          <w:rFonts w:ascii="Arial" w:hAnsi="Arial" w:cs="Arial"/>
          <w:sz w:val="24"/>
          <w:szCs w:val="24"/>
        </w:rPr>
      </w:pPr>
      <w:r w:rsidRPr="00F50F51">
        <w:rPr>
          <w:rFonts w:ascii="Arial" w:hAnsi="Arial" w:cs="Arial"/>
          <w:sz w:val="24"/>
          <w:szCs w:val="24"/>
        </w:rPr>
        <w:t>Mediante los parámetros de semaforización se indica cuando el comportamiento del indicador es</w:t>
      </w:r>
      <w:r w:rsidRPr="00F50F51">
        <w:rPr>
          <w:rFonts w:ascii="Arial" w:hAnsi="Arial" w:cs="Arial"/>
          <w:sz w:val="24"/>
          <w:szCs w:val="24"/>
          <w:vertAlign w:val="superscript"/>
        </w:rPr>
        <w:footnoteReference w:id="17"/>
      </w:r>
      <w:r w:rsidRPr="00F50F51">
        <w:rPr>
          <w:rFonts w:ascii="Arial" w:hAnsi="Arial" w:cs="Arial"/>
          <w:sz w:val="24"/>
          <w:szCs w:val="24"/>
        </w:rPr>
        <w:t>:</w:t>
      </w:r>
    </w:p>
    <w:tbl>
      <w:tblPr>
        <w:tblStyle w:val="Tablaconcuadrcula3"/>
        <w:tblW w:w="0" w:type="auto"/>
        <w:tblInd w:w="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66"/>
        <w:gridCol w:w="1609"/>
      </w:tblGrid>
      <w:tr w:rsidR="00C50524" w:rsidRPr="00F20E22" w14:paraId="5F18099E" w14:textId="77777777" w:rsidTr="001624F2">
        <w:trPr>
          <w:trHeight w:val="309"/>
        </w:trPr>
        <w:tc>
          <w:tcPr>
            <w:tcW w:w="2766" w:type="dxa"/>
          </w:tcPr>
          <w:p w14:paraId="5DF7CB3C" w14:textId="77777777" w:rsidR="00C50524" w:rsidRPr="00C12CF2" w:rsidRDefault="00C50524" w:rsidP="009C5CD9">
            <w:pPr>
              <w:numPr>
                <w:ilvl w:val="0"/>
                <w:numId w:val="12"/>
              </w:numPr>
              <w:ind w:left="314"/>
              <w:contextualSpacing/>
              <w:rPr>
                <w:rFonts w:ascii="Arial" w:eastAsia="Calibri" w:hAnsi="Arial" w:cs="Arial"/>
                <w:lang w:eastAsia="en-US"/>
              </w:rPr>
            </w:pPr>
            <w:r w:rsidRPr="00C12CF2">
              <w:rPr>
                <w:rFonts w:ascii="Arial" w:eastAsia="Calibri" w:hAnsi="Arial" w:cs="Arial"/>
                <w:lang w:eastAsia="en-US"/>
              </w:rPr>
              <w:lastRenderedPageBreak/>
              <w:t>Aceptable</w:t>
            </w:r>
          </w:p>
        </w:tc>
        <w:tc>
          <w:tcPr>
            <w:tcW w:w="1609" w:type="dxa"/>
            <w:shd w:val="clear" w:color="auto" w:fill="00B451"/>
          </w:tcPr>
          <w:p w14:paraId="063CA1CE" w14:textId="77777777" w:rsidR="00C50524" w:rsidRPr="00F20E22" w:rsidRDefault="00C50524" w:rsidP="00746C97">
            <w:pPr>
              <w:rPr>
                <w:rFonts w:ascii="Arial" w:hAnsi="Arial" w:cs="Arial"/>
              </w:rPr>
            </w:pPr>
          </w:p>
        </w:tc>
      </w:tr>
      <w:tr w:rsidR="00C50524" w:rsidRPr="00F20E22" w14:paraId="61E438C0" w14:textId="77777777" w:rsidTr="001624F2">
        <w:trPr>
          <w:trHeight w:val="313"/>
        </w:trPr>
        <w:tc>
          <w:tcPr>
            <w:tcW w:w="2766" w:type="dxa"/>
          </w:tcPr>
          <w:p w14:paraId="3835CB90" w14:textId="77777777" w:rsidR="00C50524" w:rsidRPr="00C12CF2" w:rsidRDefault="00C50524" w:rsidP="00034BC5">
            <w:pPr>
              <w:numPr>
                <w:ilvl w:val="0"/>
                <w:numId w:val="12"/>
              </w:numPr>
              <w:ind w:left="314"/>
              <w:contextualSpacing/>
              <w:rPr>
                <w:rFonts w:ascii="Arial" w:eastAsia="Calibri" w:hAnsi="Arial" w:cs="Arial"/>
                <w:lang w:eastAsia="en-US"/>
              </w:rPr>
            </w:pPr>
            <w:r w:rsidRPr="00C12CF2">
              <w:rPr>
                <w:rFonts w:ascii="Arial" w:eastAsia="Calibri" w:hAnsi="Arial" w:cs="Arial"/>
                <w:lang w:eastAsia="en-US"/>
              </w:rPr>
              <w:t>Con riesgo</w:t>
            </w:r>
          </w:p>
        </w:tc>
        <w:tc>
          <w:tcPr>
            <w:tcW w:w="1609" w:type="dxa"/>
            <w:shd w:val="clear" w:color="auto" w:fill="FFFF00"/>
          </w:tcPr>
          <w:p w14:paraId="02CF3300" w14:textId="77777777" w:rsidR="00C50524" w:rsidRPr="00F20E22" w:rsidRDefault="00C50524" w:rsidP="00746C97">
            <w:pPr>
              <w:rPr>
                <w:rFonts w:ascii="Arial" w:hAnsi="Arial" w:cs="Arial"/>
              </w:rPr>
            </w:pPr>
          </w:p>
        </w:tc>
      </w:tr>
      <w:tr w:rsidR="00C50524" w:rsidRPr="00F20E22" w14:paraId="2F76F39E" w14:textId="77777777" w:rsidTr="001624F2">
        <w:trPr>
          <w:trHeight w:val="318"/>
        </w:trPr>
        <w:tc>
          <w:tcPr>
            <w:tcW w:w="2766" w:type="dxa"/>
          </w:tcPr>
          <w:p w14:paraId="0B620EF9" w14:textId="2DB147A9" w:rsidR="00C50524" w:rsidRPr="00C12CF2" w:rsidRDefault="00E10FB2" w:rsidP="009C5CD9">
            <w:pPr>
              <w:numPr>
                <w:ilvl w:val="0"/>
                <w:numId w:val="12"/>
              </w:numPr>
              <w:ind w:left="314"/>
              <w:contextualSpacing/>
              <w:rPr>
                <w:rFonts w:ascii="Arial" w:eastAsia="Calibri" w:hAnsi="Arial" w:cs="Arial"/>
                <w:lang w:eastAsia="en-US"/>
              </w:rPr>
            </w:pPr>
            <w:r>
              <w:rPr>
                <w:rFonts w:ascii="Arial" w:eastAsia="Calibri" w:hAnsi="Arial" w:cs="Arial"/>
                <w:lang w:eastAsia="en-US"/>
              </w:rPr>
              <w:t>Crí</w:t>
            </w:r>
            <w:r w:rsidR="00C50524" w:rsidRPr="00C12CF2">
              <w:rPr>
                <w:rFonts w:ascii="Arial" w:eastAsia="Calibri" w:hAnsi="Arial" w:cs="Arial"/>
                <w:lang w:eastAsia="en-US"/>
              </w:rPr>
              <w:t>tico</w:t>
            </w:r>
          </w:p>
        </w:tc>
        <w:tc>
          <w:tcPr>
            <w:tcW w:w="1609" w:type="dxa"/>
            <w:shd w:val="clear" w:color="auto" w:fill="FF0000"/>
          </w:tcPr>
          <w:p w14:paraId="4BE51C2E" w14:textId="77777777" w:rsidR="00C50524" w:rsidRPr="00F20E22" w:rsidRDefault="00C50524" w:rsidP="00746C97">
            <w:pPr>
              <w:rPr>
                <w:rFonts w:ascii="Arial" w:hAnsi="Arial" w:cs="Arial"/>
              </w:rPr>
            </w:pPr>
          </w:p>
        </w:tc>
      </w:tr>
    </w:tbl>
    <w:p w14:paraId="016CC540" w14:textId="77777777" w:rsidR="00C50524" w:rsidRPr="009E69E2" w:rsidRDefault="00C50524" w:rsidP="00746C97">
      <w:pPr>
        <w:spacing w:after="0"/>
        <w:jc w:val="both"/>
        <w:rPr>
          <w:rFonts w:ascii="Arial" w:hAnsi="Arial" w:cs="Arial"/>
          <w:sz w:val="18"/>
          <w:szCs w:val="18"/>
        </w:rPr>
      </w:pPr>
    </w:p>
    <w:p w14:paraId="2806E0E4" w14:textId="609F1807" w:rsidR="00C50524" w:rsidRPr="00F50F51" w:rsidRDefault="00C50524" w:rsidP="00C73CDF">
      <w:pPr>
        <w:spacing w:after="240"/>
        <w:jc w:val="both"/>
        <w:rPr>
          <w:rFonts w:ascii="Arial" w:hAnsi="Arial" w:cs="Arial"/>
          <w:sz w:val="24"/>
        </w:rPr>
      </w:pPr>
      <w:r w:rsidRPr="00F50F51">
        <w:rPr>
          <w:rFonts w:ascii="Arial" w:hAnsi="Arial" w:cs="Arial"/>
          <w:sz w:val="24"/>
        </w:rPr>
        <w:t>Los parámetros de semaforización se establecen de acuerdo al sentido del indicador respecto a la meta (sen</w:t>
      </w:r>
      <w:r w:rsidR="007436E8" w:rsidRPr="00F50F51">
        <w:rPr>
          <w:rFonts w:ascii="Arial" w:hAnsi="Arial" w:cs="Arial"/>
          <w:sz w:val="24"/>
        </w:rPr>
        <w:t>tido ascendente o descendente).</w:t>
      </w:r>
    </w:p>
    <w:p w14:paraId="2AEE5DED" w14:textId="3885E40C" w:rsidR="00C50524" w:rsidRPr="00F50F51" w:rsidRDefault="00C50524" w:rsidP="00C50524">
      <w:pPr>
        <w:jc w:val="both"/>
        <w:rPr>
          <w:rFonts w:ascii="Arial" w:hAnsi="Arial" w:cs="Arial"/>
          <w:sz w:val="24"/>
        </w:rPr>
      </w:pPr>
      <w:r w:rsidRPr="00F50F51">
        <w:rPr>
          <w:rFonts w:ascii="Arial" w:hAnsi="Arial" w:cs="Arial"/>
          <w:sz w:val="24"/>
        </w:rPr>
        <w:t xml:space="preserve">El Ayuntamiento del </w:t>
      </w:r>
      <w:r w:rsidR="006F4E79">
        <w:rPr>
          <w:rFonts w:ascii="Arial" w:hAnsi="Arial" w:cs="Arial"/>
          <w:sz w:val="24"/>
        </w:rPr>
        <w:t>M</w:t>
      </w:r>
      <w:r w:rsidRPr="00F50F51">
        <w:rPr>
          <w:rFonts w:ascii="Arial" w:hAnsi="Arial" w:cs="Arial"/>
          <w:sz w:val="24"/>
        </w:rPr>
        <w:t xml:space="preserve">unicipio de Felipe Carrillo Puerto, como parte de la información trimestral que elabora, sobre el avance del cumplimiento de los programas con base en los indicadores aprobados en el Presupuesto de Egresos, presentó la Cédula de Avance del Cumplimiento de </w:t>
      </w:r>
      <w:r w:rsidR="00D42957">
        <w:rPr>
          <w:rFonts w:ascii="Arial" w:hAnsi="Arial" w:cs="Arial"/>
          <w:sz w:val="24"/>
        </w:rPr>
        <w:t xml:space="preserve">Objetivos y </w:t>
      </w:r>
      <w:r w:rsidRPr="00F50F51">
        <w:rPr>
          <w:rFonts w:ascii="Arial" w:hAnsi="Arial" w:cs="Arial"/>
          <w:sz w:val="24"/>
        </w:rPr>
        <w:t xml:space="preserve">Metas de los Programas presupuestarios E005 Desarrollo Humano Integral y E010 Crecimiento Económico Sostenible; así mismo mediante la solicitud de información realizada al Ayuntamiento, se proporcionó la evidencia digital documental y fotográfica reportada con los avances del cumplimiento de los objetivos y metas de dichos programas, correspondiente al ejercicio fiscal 2021, por lo que se llevó a cabo el análisis sobre dichos avances reportados al cuarto trimestre del año en mención y las evidencias que los sustentan, considerando los 61 indicadores establecidos en los </w:t>
      </w:r>
      <w:r w:rsidR="00D72800">
        <w:rPr>
          <w:rFonts w:ascii="Arial" w:hAnsi="Arial" w:cs="Arial"/>
          <w:sz w:val="24"/>
        </w:rPr>
        <w:t>P</w:t>
      </w:r>
      <w:r w:rsidRPr="00F50F51">
        <w:rPr>
          <w:rFonts w:ascii="Arial" w:hAnsi="Arial" w:cs="Arial"/>
          <w:sz w:val="24"/>
        </w:rPr>
        <w:t>rogramas presupuestarios.</w:t>
      </w:r>
    </w:p>
    <w:p w14:paraId="1A98BA4E" w14:textId="2213A00D" w:rsidR="00C50524" w:rsidRDefault="00C50524" w:rsidP="009C5CD9">
      <w:pPr>
        <w:numPr>
          <w:ilvl w:val="0"/>
          <w:numId w:val="16"/>
        </w:numPr>
        <w:spacing w:after="0"/>
        <w:jc w:val="both"/>
        <w:rPr>
          <w:rFonts w:ascii="Arial" w:hAnsi="Arial" w:cs="Arial"/>
          <w:b/>
          <w:sz w:val="24"/>
        </w:rPr>
      </w:pPr>
      <w:r w:rsidRPr="003B3AE4">
        <w:rPr>
          <w:rFonts w:ascii="Arial" w:hAnsi="Arial" w:cs="Arial"/>
          <w:b/>
          <w:sz w:val="24"/>
        </w:rPr>
        <w:t>Reporte de avances de metas.</w:t>
      </w:r>
    </w:p>
    <w:p w14:paraId="65EFC4FF" w14:textId="77777777" w:rsidR="001536EB" w:rsidRPr="00746C97" w:rsidRDefault="001536EB" w:rsidP="001536EB">
      <w:pPr>
        <w:spacing w:after="0"/>
        <w:ind w:left="720"/>
        <w:jc w:val="both"/>
        <w:rPr>
          <w:rFonts w:ascii="Arial" w:hAnsi="Arial" w:cs="Arial"/>
          <w:b/>
          <w:sz w:val="20"/>
        </w:rPr>
      </w:pPr>
    </w:p>
    <w:p w14:paraId="6B622777" w14:textId="33E59F98" w:rsidR="001536EB" w:rsidRPr="00F50F51" w:rsidRDefault="00C50524" w:rsidP="00746C97">
      <w:pPr>
        <w:jc w:val="both"/>
        <w:rPr>
          <w:rFonts w:ascii="Arial" w:hAnsi="Arial" w:cs="Arial"/>
          <w:sz w:val="24"/>
        </w:rPr>
      </w:pPr>
      <w:r w:rsidRPr="00F50F51">
        <w:rPr>
          <w:rFonts w:ascii="Arial" w:hAnsi="Arial" w:cs="Arial"/>
          <w:sz w:val="24"/>
        </w:rPr>
        <w:t xml:space="preserve">En las siguientes tablas se presentan los avances reportados en la </w:t>
      </w:r>
      <w:r w:rsidR="00034BC5">
        <w:rPr>
          <w:rFonts w:ascii="Arial" w:hAnsi="Arial" w:cs="Arial"/>
          <w:sz w:val="24"/>
        </w:rPr>
        <w:t>Cé</w:t>
      </w:r>
      <w:r w:rsidRPr="00F50F51">
        <w:rPr>
          <w:rFonts w:ascii="Arial" w:hAnsi="Arial" w:cs="Arial"/>
          <w:sz w:val="24"/>
        </w:rPr>
        <w:t xml:space="preserve">dula de </w:t>
      </w:r>
      <w:r w:rsidR="000B297A">
        <w:rPr>
          <w:rFonts w:ascii="Arial" w:hAnsi="Arial" w:cs="Arial"/>
          <w:sz w:val="24"/>
        </w:rPr>
        <w:t>A</w:t>
      </w:r>
      <w:r w:rsidRPr="00F50F51">
        <w:rPr>
          <w:rFonts w:ascii="Arial" w:hAnsi="Arial" w:cs="Arial"/>
          <w:sz w:val="24"/>
        </w:rPr>
        <w:t xml:space="preserve">vance de </w:t>
      </w:r>
      <w:r w:rsidR="000B297A">
        <w:rPr>
          <w:rFonts w:ascii="Arial" w:hAnsi="Arial" w:cs="Arial"/>
          <w:sz w:val="24"/>
        </w:rPr>
        <w:t>C</w:t>
      </w:r>
      <w:r w:rsidRPr="00F50F51">
        <w:rPr>
          <w:rFonts w:ascii="Arial" w:hAnsi="Arial" w:cs="Arial"/>
          <w:sz w:val="24"/>
        </w:rPr>
        <w:t>umplimien</w:t>
      </w:r>
      <w:r w:rsidR="00034BC5">
        <w:rPr>
          <w:rFonts w:ascii="Arial" w:hAnsi="Arial" w:cs="Arial"/>
          <w:sz w:val="24"/>
        </w:rPr>
        <w:t xml:space="preserve">to de </w:t>
      </w:r>
      <w:r w:rsidR="000B297A">
        <w:rPr>
          <w:rFonts w:ascii="Arial" w:hAnsi="Arial" w:cs="Arial"/>
          <w:sz w:val="24"/>
        </w:rPr>
        <w:t>O</w:t>
      </w:r>
      <w:r w:rsidR="00034BC5">
        <w:rPr>
          <w:rFonts w:ascii="Arial" w:hAnsi="Arial" w:cs="Arial"/>
          <w:sz w:val="24"/>
        </w:rPr>
        <w:t xml:space="preserve">bjetivos y </w:t>
      </w:r>
      <w:r w:rsidR="000B297A">
        <w:rPr>
          <w:rFonts w:ascii="Arial" w:hAnsi="Arial" w:cs="Arial"/>
          <w:sz w:val="24"/>
        </w:rPr>
        <w:t>M</w:t>
      </w:r>
      <w:r w:rsidR="00034BC5">
        <w:rPr>
          <w:rFonts w:ascii="Arial" w:hAnsi="Arial" w:cs="Arial"/>
          <w:sz w:val="24"/>
        </w:rPr>
        <w:t>etas de los P</w:t>
      </w:r>
      <w:r w:rsidRPr="00F50F51">
        <w:rPr>
          <w:rFonts w:ascii="Arial" w:hAnsi="Arial" w:cs="Arial"/>
          <w:sz w:val="24"/>
        </w:rPr>
        <w:t>rogramas presupuestarios E005 Desarrollo Humano Integral y E010 Crecimiento Económico Sostenible, las cuales informan el periodo del 01 de enero al 31 de diciembre de 2021:</w:t>
      </w:r>
    </w:p>
    <w:p w14:paraId="2361E8B9" w14:textId="442CDEA1" w:rsidR="00C50524" w:rsidRDefault="00C50524" w:rsidP="001C1BC7">
      <w:pPr>
        <w:spacing w:after="0"/>
        <w:jc w:val="center"/>
        <w:rPr>
          <w:rFonts w:ascii="Arial" w:hAnsi="Arial" w:cs="Arial"/>
          <w:b/>
          <w:sz w:val="20"/>
          <w:szCs w:val="16"/>
        </w:rPr>
      </w:pPr>
      <w:r w:rsidRPr="00DB17F4">
        <w:rPr>
          <w:rFonts w:ascii="Arial" w:hAnsi="Arial" w:cs="Arial"/>
          <w:b/>
          <w:sz w:val="20"/>
          <w:szCs w:val="16"/>
        </w:rPr>
        <w:t>Tabla 1</w:t>
      </w:r>
      <w:r>
        <w:rPr>
          <w:rFonts w:ascii="Arial" w:hAnsi="Arial" w:cs="Arial"/>
          <w:b/>
          <w:sz w:val="20"/>
          <w:szCs w:val="16"/>
        </w:rPr>
        <w:t>4</w:t>
      </w:r>
      <w:r w:rsidRPr="00DB17F4">
        <w:rPr>
          <w:rFonts w:ascii="Arial" w:hAnsi="Arial" w:cs="Arial"/>
          <w:b/>
          <w:sz w:val="20"/>
          <w:szCs w:val="16"/>
        </w:rPr>
        <w:t>. Avances reportados del cumplimiento de objetivos y metas de</w:t>
      </w:r>
      <w:r>
        <w:rPr>
          <w:rFonts w:ascii="Arial" w:hAnsi="Arial" w:cs="Arial"/>
          <w:b/>
          <w:sz w:val="20"/>
          <w:szCs w:val="16"/>
        </w:rPr>
        <w:t>l</w:t>
      </w:r>
      <w:r w:rsidR="007436E8">
        <w:rPr>
          <w:rFonts w:ascii="Arial" w:hAnsi="Arial" w:cs="Arial"/>
          <w:b/>
          <w:sz w:val="20"/>
          <w:szCs w:val="16"/>
        </w:rPr>
        <w:t xml:space="preserve"> P</w:t>
      </w:r>
      <w:r w:rsidR="00034BC5">
        <w:rPr>
          <w:rFonts w:ascii="Arial" w:hAnsi="Arial" w:cs="Arial"/>
          <w:b/>
          <w:sz w:val="20"/>
          <w:szCs w:val="16"/>
        </w:rPr>
        <w:t>p</w:t>
      </w:r>
      <w:r w:rsidR="007436E8">
        <w:rPr>
          <w:rFonts w:ascii="Arial" w:hAnsi="Arial" w:cs="Arial"/>
          <w:b/>
          <w:sz w:val="20"/>
          <w:szCs w:val="16"/>
        </w:rPr>
        <w:t xml:space="preserve"> E005.</w:t>
      </w:r>
    </w:p>
    <w:p w14:paraId="0865ADAB" w14:textId="77777777" w:rsidR="001624F2" w:rsidRPr="001624F2" w:rsidRDefault="001624F2" w:rsidP="001C1BC7">
      <w:pPr>
        <w:spacing w:after="0"/>
        <w:jc w:val="center"/>
        <w:rPr>
          <w:rFonts w:ascii="Arial" w:hAnsi="Arial" w:cs="Arial"/>
          <w:b/>
          <w:sz w:val="6"/>
          <w:szCs w:val="6"/>
        </w:rPr>
      </w:pPr>
    </w:p>
    <w:tbl>
      <w:tblPr>
        <w:tblStyle w:val="Tablaconcuadrcula4"/>
        <w:tblW w:w="5000" w:type="pct"/>
        <w:jc w:val="center"/>
        <w:tblLook w:val="04A0" w:firstRow="1" w:lastRow="0" w:firstColumn="1" w:lastColumn="0" w:noHBand="0" w:noVBand="1"/>
      </w:tblPr>
      <w:tblGrid>
        <w:gridCol w:w="2389"/>
        <w:gridCol w:w="1134"/>
        <w:gridCol w:w="1136"/>
        <w:gridCol w:w="1136"/>
        <w:gridCol w:w="1136"/>
        <w:gridCol w:w="2273"/>
      </w:tblGrid>
      <w:tr w:rsidR="00C50524" w:rsidRPr="001C30DA" w14:paraId="3456ED0C" w14:textId="77777777" w:rsidTr="00CB53C7">
        <w:trPr>
          <w:trHeight w:val="556"/>
          <w:tblHeader/>
          <w:jc w:val="center"/>
        </w:trPr>
        <w:tc>
          <w:tcPr>
            <w:tcW w:w="5000" w:type="pct"/>
            <w:gridSpan w:val="6"/>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7E29C743" w14:textId="77777777" w:rsidR="00C50524" w:rsidRPr="001C30DA" w:rsidRDefault="00C50524" w:rsidP="00C50524">
            <w:pPr>
              <w:tabs>
                <w:tab w:val="center" w:pos="6486"/>
                <w:tab w:val="left" w:pos="11520"/>
              </w:tabs>
              <w:jc w:val="center"/>
              <w:rPr>
                <w:rFonts w:ascii="Arial" w:hAnsi="Arial" w:cs="Arial"/>
                <w:b/>
                <w:sz w:val="16"/>
                <w:szCs w:val="16"/>
                <w:lang w:eastAsia="es-MX"/>
              </w:rPr>
            </w:pPr>
            <w:r w:rsidRPr="001C30DA">
              <w:rPr>
                <w:rFonts w:ascii="Arial" w:hAnsi="Arial" w:cs="Arial"/>
                <w:b/>
                <w:sz w:val="16"/>
                <w:szCs w:val="16"/>
                <w:lang w:eastAsia="es-MX"/>
              </w:rPr>
              <w:t>Programa E005 Desarrollo Humano Integral del Ayuntamiento del Municipio de Felipe Carrillo Puerto.</w:t>
            </w:r>
          </w:p>
          <w:p w14:paraId="23CE4F2D" w14:textId="77777777" w:rsidR="00C50524" w:rsidRPr="001C30DA" w:rsidRDefault="00C50524" w:rsidP="00C50524">
            <w:pPr>
              <w:jc w:val="center"/>
              <w:rPr>
                <w:rFonts w:ascii="Arial" w:hAnsi="Arial" w:cs="Arial"/>
                <w:b/>
                <w:sz w:val="16"/>
                <w:szCs w:val="16"/>
                <w:lang w:eastAsia="es-MX"/>
              </w:rPr>
            </w:pPr>
            <w:r w:rsidRPr="001C30DA">
              <w:rPr>
                <w:rFonts w:ascii="Arial" w:hAnsi="Arial" w:cs="Arial"/>
                <w:b/>
                <w:sz w:val="16"/>
                <w:szCs w:val="16"/>
                <w:lang w:eastAsia="es-MX"/>
              </w:rPr>
              <w:t>Avance del cumplimiento de objetivos y metas</w:t>
            </w:r>
          </w:p>
          <w:p w14:paraId="3CC03250" w14:textId="77777777" w:rsidR="00C50524" w:rsidRPr="001C30DA" w:rsidRDefault="00C50524" w:rsidP="00C50524">
            <w:pPr>
              <w:jc w:val="center"/>
              <w:rPr>
                <w:rFonts w:ascii="Arial" w:hAnsi="Arial" w:cs="Arial"/>
                <w:b/>
                <w:sz w:val="16"/>
                <w:szCs w:val="16"/>
                <w:lang w:eastAsia="es-MX"/>
              </w:rPr>
            </w:pPr>
            <w:r w:rsidRPr="001C30DA">
              <w:rPr>
                <w:rFonts w:ascii="Arial" w:hAnsi="Arial" w:cs="Arial"/>
                <w:b/>
                <w:sz w:val="16"/>
                <w:szCs w:val="16"/>
                <w:lang w:eastAsia="es-MX"/>
              </w:rPr>
              <w:t>Período: Del 1 de enero al 31 de diciembre de 2021.</w:t>
            </w:r>
          </w:p>
        </w:tc>
      </w:tr>
      <w:tr w:rsidR="00C50524" w:rsidRPr="001C30DA" w14:paraId="1C9BA59E" w14:textId="77777777" w:rsidTr="00CB53C7">
        <w:trPr>
          <w:trHeight w:val="175"/>
          <w:tblHeader/>
          <w:jc w:val="center"/>
        </w:trPr>
        <w:tc>
          <w:tcPr>
            <w:tcW w:w="1298" w:type="pct"/>
            <w:vMerge w:val="restar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05D0B1DD" w14:textId="77777777" w:rsidR="00C50524" w:rsidRPr="001C30DA" w:rsidRDefault="00C50524" w:rsidP="00C50524">
            <w:pPr>
              <w:spacing w:before="60"/>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Indicador por nivel</w:t>
            </w:r>
          </w:p>
        </w:tc>
        <w:tc>
          <w:tcPr>
            <w:tcW w:w="2467" w:type="pct"/>
            <w:gridSpan w:val="4"/>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32443038" w14:textId="77777777" w:rsidR="00C50524" w:rsidRPr="001C30DA" w:rsidRDefault="00C50524" w:rsidP="00C50524">
            <w:pPr>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Metas - avance</w:t>
            </w:r>
          </w:p>
        </w:tc>
        <w:tc>
          <w:tcPr>
            <w:tcW w:w="1235" w:type="pct"/>
            <w:vMerge w:val="restar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7CFAB260" w14:textId="77777777" w:rsidR="00C50524" w:rsidRPr="001C30DA" w:rsidRDefault="00C50524" w:rsidP="00C50524">
            <w:pPr>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Justificaciones</w:t>
            </w:r>
          </w:p>
          <w:p w14:paraId="389A0B81" w14:textId="77777777" w:rsidR="00C50524" w:rsidRPr="001C30DA" w:rsidRDefault="00C50524" w:rsidP="00C50524">
            <w:pPr>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de la</w:t>
            </w:r>
          </w:p>
          <w:p w14:paraId="08B82CCF" w14:textId="77777777" w:rsidR="00C50524" w:rsidRPr="001C30DA" w:rsidRDefault="00C50524" w:rsidP="00C50524">
            <w:pPr>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Cédula de avance</w:t>
            </w:r>
            <w:r w:rsidRPr="001C30DA">
              <w:rPr>
                <w:rFonts w:ascii="Arial" w:hAnsi="Arial" w:cs="Arial"/>
                <w:sz w:val="16"/>
                <w:szCs w:val="16"/>
              </w:rPr>
              <w:t xml:space="preserve"> </w:t>
            </w:r>
            <w:r w:rsidRPr="001C30DA">
              <w:rPr>
                <w:rFonts w:ascii="Arial" w:hAnsi="Arial" w:cs="Arial"/>
                <w:b/>
                <w:sz w:val="16"/>
                <w:szCs w:val="16"/>
                <w:lang w:eastAsia="es-MX"/>
              </w:rPr>
              <w:t>*</w:t>
            </w:r>
          </w:p>
        </w:tc>
      </w:tr>
      <w:tr w:rsidR="00C50524" w:rsidRPr="001C30DA" w14:paraId="147CBD1F" w14:textId="77777777" w:rsidTr="00CB53C7">
        <w:trPr>
          <w:trHeight w:val="175"/>
          <w:tblHeader/>
          <w:jc w:val="center"/>
        </w:trPr>
        <w:tc>
          <w:tcPr>
            <w:tcW w:w="1298"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hideMark/>
          </w:tcPr>
          <w:p w14:paraId="1A2D5C84" w14:textId="77777777" w:rsidR="00C50524" w:rsidRPr="001C30DA" w:rsidRDefault="00C50524" w:rsidP="00C50524">
            <w:pPr>
              <w:jc w:val="center"/>
              <w:rPr>
                <w:rFonts w:ascii="Arial" w:eastAsiaTheme="minorHAnsi" w:hAnsi="Arial" w:cs="Arial"/>
                <w:b/>
                <w:sz w:val="16"/>
                <w:szCs w:val="16"/>
                <w:lang w:eastAsia="es-MX"/>
              </w:rPr>
            </w:pPr>
          </w:p>
        </w:tc>
        <w:tc>
          <w:tcPr>
            <w:tcW w:w="1233" w:type="pct"/>
            <w:gridSpan w:val="2"/>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5942FDAE" w14:textId="77777777" w:rsidR="00C50524" w:rsidRPr="001C30DA" w:rsidRDefault="00C50524" w:rsidP="00C50524">
            <w:pPr>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Programado anual</w:t>
            </w:r>
          </w:p>
        </w:tc>
        <w:tc>
          <w:tcPr>
            <w:tcW w:w="1234" w:type="pct"/>
            <w:gridSpan w:val="2"/>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7A0AF238" w14:textId="77777777" w:rsidR="00C50524" w:rsidRPr="001C30DA" w:rsidRDefault="00C50524" w:rsidP="00C50524">
            <w:pPr>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Porcentaje de avance respecto a la meta anual</w:t>
            </w:r>
          </w:p>
        </w:tc>
        <w:tc>
          <w:tcPr>
            <w:tcW w:w="1235"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10FB51C5" w14:textId="77777777" w:rsidR="00C50524" w:rsidRPr="001C30DA" w:rsidRDefault="00C50524" w:rsidP="00C50524">
            <w:pPr>
              <w:jc w:val="center"/>
              <w:rPr>
                <w:rFonts w:ascii="Arial" w:eastAsiaTheme="minorHAnsi" w:hAnsi="Arial" w:cs="Arial"/>
                <w:b/>
                <w:sz w:val="16"/>
                <w:szCs w:val="16"/>
                <w:lang w:eastAsia="es-MX"/>
              </w:rPr>
            </w:pPr>
          </w:p>
        </w:tc>
      </w:tr>
      <w:tr w:rsidR="00C50524" w:rsidRPr="001C30DA" w14:paraId="5E6C4346" w14:textId="77777777" w:rsidTr="00CB53C7">
        <w:trPr>
          <w:trHeight w:val="175"/>
          <w:tblHeader/>
          <w:jc w:val="center"/>
        </w:trPr>
        <w:tc>
          <w:tcPr>
            <w:tcW w:w="1298"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hideMark/>
          </w:tcPr>
          <w:p w14:paraId="10701DD7" w14:textId="77777777" w:rsidR="00C50524" w:rsidRPr="001C30DA" w:rsidRDefault="00C50524" w:rsidP="00C50524">
            <w:pPr>
              <w:jc w:val="center"/>
              <w:rPr>
                <w:rFonts w:ascii="Arial" w:eastAsiaTheme="minorHAnsi" w:hAnsi="Arial" w:cs="Arial"/>
                <w:b/>
                <w:sz w:val="16"/>
                <w:szCs w:val="16"/>
                <w:lang w:eastAsia="es-MX"/>
              </w:rPr>
            </w:pPr>
          </w:p>
        </w:tc>
        <w:tc>
          <w:tcPr>
            <w:tcW w:w="61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383570D6" w14:textId="77777777" w:rsidR="00C50524" w:rsidRPr="001C30DA" w:rsidRDefault="00C50524" w:rsidP="00C50524">
            <w:pPr>
              <w:spacing w:line="256" w:lineRule="auto"/>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Valor absoluto</w:t>
            </w:r>
          </w:p>
        </w:tc>
        <w:tc>
          <w:tcPr>
            <w:tcW w:w="617"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75369044" w14:textId="77777777" w:rsidR="00C50524" w:rsidRPr="001C30DA" w:rsidRDefault="00C50524" w:rsidP="00C50524">
            <w:pPr>
              <w:spacing w:line="256" w:lineRule="auto"/>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 xml:space="preserve">Porcentaje </w:t>
            </w:r>
          </w:p>
        </w:tc>
        <w:tc>
          <w:tcPr>
            <w:tcW w:w="617"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49496854" w14:textId="77777777" w:rsidR="00C50524" w:rsidRPr="001C30DA" w:rsidRDefault="00C50524" w:rsidP="00C50524">
            <w:pPr>
              <w:spacing w:line="256" w:lineRule="auto"/>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 xml:space="preserve">Valor alcanzado </w:t>
            </w:r>
          </w:p>
        </w:tc>
        <w:tc>
          <w:tcPr>
            <w:tcW w:w="617"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20344073" w14:textId="77777777" w:rsidR="00C50524" w:rsidRPr="001C30DA" w:rsidRDefault="00C50524" w:rsidP="00C50524">
            <w:pPr>
              <w:spacing w:line="256" w:lineRule="auto"/>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 xml:space="preserve">Porcentaje </w:t>
            </w:r>
          </w:p>
          <w:p w14:paraId="0F993EC4" w14:textId="77777777" w:rsidR="00C50524" w:rsidRPr="001C30DA" w:rsidRDefault="00C50524" w:rsidP="00C50524">
            <w:pPr>
              <w:spacing w:line="256" w:lineRule="auto"/>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 xml:space="preserve">alcanzado </w:t>
            </w:r>
          </w:p>
        </w:tc>
        <w:tc>
          <w:tcPr>
            <w:tcW w:w="1235"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0509A785" w14:textId="77777777" w:rsidR="00C50524" w:rsidRPr="001C30DA" w:rsidRDefault="00C50524" w:rsidP="00C50524">
            <w:pPr>
              <w:jc w:val="center"/>
              <w:rPr>
                <w:rFonts w:ascii="Arial" w:eastAsiaTheme="minorHAnsi" w:hAnsi="Arial" w:cs="Arial"/>
                <w:b/>
                <w:sz w:val="16"/>
                <w:szCs w:val="16"/>
                <w:lang w:eastAsia="es-MX"/>
              </w:rPr>
            </w:pPr>
          </w:p>
        </w:tc>
      </w:tr>
      <w:tr w:rsidR="00C50524" w:rsidRPr="001C30DA" w14:paraId="2F12BECF" w14:textId="77777777" w:rsidTr="00CB53C7">
        <w:trPr>
          <w:trHeight w:val="20"/>
          <w:jc w:val="center"/>
        </w:trPr>
        <w:tc>
          <w:tcPr>
            <w:tcW w:w="1298" w:type="pct"/>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A5DC9D7" w14:textId="77777777" w:rsidR="00C50524" w:rsidRPr="001C30DA" w:rsidRDefault="00C50524" w:rsidP="00C50524">
            <w:pPr>
              <w:ind w:right="30"/>
              <w:jc w:val="both"/>
              <w:rPr>
                <w:rFonts w:ascii="Arial" w:hAnsi="Arial" w:cs="Arial"/>
                <w:sz w:val="16"/>
                <w:szCs w:val="16"/>
                <w:lang w:eastAsia="es-MX"/>
              </w:rPr>
            </w:pPr>
            <w:r w:rsidRPr="001C30DA">
              <w:rPr>
                <w:rFonts w:ascii="Arial" w:hAnsi="Arial" w:cs="Arial"/>
                <w:sz w:val="16"/>
                <w:szCs w:val="16"/>
                <w:lang w:eastAsia="es-MX"/>
              </w:rPr>
              <w:t>Fin 1: Porcentaje de cobertura de beneficiarios.</w:t>
            </w:r>
          </w:p>
        </w:tc>
        <w:tc>
          <w:tcPr>
            <w:tcW w:w="616" w:type="pct"/>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B152F25" w14:textId="77777777" w:rsidR="00C50524" w:rsidRPr="001C30DA" w:rsidRDefault="00C50524" w:rsidP="00C50524">
            <w:pPr>
              <w:ind w:left="-128" w:right="-111"/>
              <w:jc w:val="center"/>
              <w:rPr>
                <w:rFonts w:ascii="Arial" w:hAnsi="Arial" w:cs="Arial"/>
                <w:sz w:val="16"/>
                <w:szCs w:val="16"/>
                <w:lang w:eastAsia="es-MX"/>
              </w:rPr>
            </w:pPr>
            <w:r w:rsidRPr="001C30DA">
              <w:rPr>
                <w:rFonts w:ascii="Arial" w:hAnsi="Arial" w:cs="Arial"/>
                <w:sz w:val="16"/>
                <w:szCs w:val="16"/>
                <w:lang w:eastAsia="es-MX"/>
              </w:rPr>
              <w:t>108712</w:t>
            </w:r>
          </w:p>
        </w:tc>
        <w:tc>
          <w:tcPr>
            <w:tcW w:w="617" w:type="pct"/>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6BE89F6" w14:textId="77777777" w:rsidR="00C50524" w:rsidRPr="001C30DA" w:rsidRDefault="00C50524" w:rsidP="00C50524">
            <w:pPr>
              <w:ind w:left="-128" w:right="-111"/>
              <w:jc w:val="center"/>
              <w:rPr>
                <w:rFonts w:ascii="Arial"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6BF9563" w14:textId="77777777" w:rsidR="00C50524" w:rsidRPr="001C30DA" w:rsidRDefault="00C50524" w:rsidP="00C50524">
            <w:pPr>
              <w:ind w:left="-128" w:right="-111"/>
              <w:jc w:val="center"/>
              <w:rPr>
                <w:rFonts w:ascii="Arial" w:hAnsi="Arial" w:cs="Arial"/>
                <w:sz w:val="16"/>
                <w:szCs w:val="16"/>
                <w:lang w:eastAsia="es-MX"/>
              </w:rPr>
            </w:pPr>
            <w:r w:rsidRPr="001C30DA">
              <w:rPr>
                <w:rFonts w:ascii="Arial" w:hAnsi="Arial" w:cs="Arial"/>
                <w:sz w:val="16"/>
                <w:szCs w:val="16"/>
                <w:lang w:eastAsia="es-MX"/>
              </w:rPr>
              <w:t>21280</w:t>
            </w:r>
          </w:p>
        </w:tc>
        <w:tc>
          <w:tcPr>
            <w:tcW w:w="617" w:type="pct"/>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ED2A38B" w14:textId="77777777" w:rsidR="00C50524" w:rsidRPr="001C30DA" w:rsidRDefault="00C50524" w:rsidP="00C50524">
            <w:pPr>
              <w:ind w:left="-128" w:right="-111"/>
              <w:jc w:val="center"/>
              <w:rPr>
                <w:rFonts w:ascii="Arial" w:hAnsi="Arial" w:cs="Arial"/>
                <w:sz w:val="16"/>
                <w:szCs w:val="16"/>
                <w:lang w:eastAsia="es-MX"/>
              </w:rPr>
            </w:pPr>
            <w:r w:rsidRPr="001C30DA">
              <w:rPr>
                <w:rFonts w:ascii="Arial" w:hAnsi="Arial" w:cs="Arial"/>
                <w:sz w:val="16"/>
                <w:szCs w:val="16"/>
                <w:lang w:eastAsia="es-MX"/>
              </w:rPr>
              <w:t>20%</w:t>
            </w:r>
          </w:p>
        </w:tc>
        <w:tc>
          <w:tcPr>
            <w:tcW w:w="1235" w:type="pct"/>
            <w:tcBorders>
              <w:top w:val="single" w:sz="4" w:space="0" w:color="595959" w:themeColor="text1" w:themeTint="A6"/>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1D90E9E"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La cobertura para beneficiarios fue menor a lo programado.</w:t>
            </w:r>
          </w:p>
        </w:tc>
      </w:tr>
      <w:tr w:rsidR="00C50524" w:rsidRPr="001C30DA" w14:paraId="18CEC6A3"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D2EC4F7" w14:textId="77777777" w:rsidR="00C50524" w:rsidRPr="001C30DA" w:rsidRDefault="00C50524" w:rsidP="00C50524">
            <w:pPr>
              <w:ind w:right="30"/>
              <w:jc w:val="both"/>
              <w:rPr>
                <w:rFonts w:ascii="Arial" w:hAnsi="Arial" w:cs="Arial"/>
                <w:sz w:val="16"/>
                <w:szCs w:val="16"/>
                <w:lang w:eastAsia="es-MX"/>
              </w:rPr>
            </w:pPr>
            <w:r w:rsidRPr="001C30DA">
              <w:rPr>
                <w:rFonts w:ascii="Arial" w:hAnsi="Arial" w:cs="Arial"/>
                <w:sz w:val="16"/>
                <w:szCs w:val="16"/>
                <w:lang w:eastAsia="es-MX"/>
              </w:rPr>
              <w:t>Propósito 1.1: Porcentaje de servicios de atención ofertados.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64739A9" w14:textId="77777777" w:rsidR="00C50524" w:rsidRPr="001C30DA" w:rsidRDefault="00C50524" w:rsidP="00C50524">
            <w:pPr>
              <w:ind w:left="-128" w:right="-111"/>
              <w:jc w:val="center"/>
              <w:rPr>
                <w:rFonts w:ascii="Arial" w:hAnsi="Arial" w:cs="Arial"/>
                <w:sz w:val="16"/>
                <w:szCs w:val="16"/>
                <w:lang w:eastAsia="es-MX"/>
              </w:rPr>
            </w:pPr>
            <w:r w:rsidRPr="001C30DA">
              <w:rPr>
                <w:rFonts w:ascii="Arial" w:hAnsi="Arial" w:cs="Arial"/>
                <w:sz w:val="16"/>
                <w:szCs w:val="16"/>
                <w:lang w:eastAsia="es-MX"/>
              </w:rPr>
              <w:t>948</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57BBAAB" w14:textId="77777777" w:rsidR="00C50524" w:rsidRPr="001C30DA" w:rsidRDefault="00C50524" w:rsidP="00C50524">
            <w:pPr>
              <w:ind w:left="-128" w:right="-108"/>
              <w:jc w:val="center"/>
              <w:rPr>
                <w:rFonts w:ascii="Arial"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6B52DC1" w14:textId="77777777" w:rsidR="00C50524" w:rsidRPr="001C30DA" w:rsidRDefault="00C50524" w:rsidP="00C50524">
            <w:pPr>
              <w:ind w:left="-128" w:right="-105"/>
              <w:jc w:val="center"/>
              <w:rPr>
                <w:rFonts w:ascii="Arial" w:hAnsi="Arial" w:cs="Arial"/>
                <w:sz w:val="16"/>
                <w:szCs w:val="16"/>
                <w:lang w:eastAsia="es-MX"/>
              </w:rPr>
            </w:pPr>
            <w:r w:rsidRPr="001C30DA">
              <w:rPr>
                <w:rFonts w:ascii="Arial" w:hAnsi="Arial" w:cs="Arial"/>
                <w:sz w:val="16"/>
                <w:szCs w:val="16"/>
                <w:lang w:eastAsia="es-MX"/>
              </w:rPr>
              <w:t>261</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FA913DE" w14:textId="77777777" w:rsidR="00C50524" w:rsidRPr="001C30DA" w:rsidRDefault="00C50524" w:rsidP="00C50524">
            <w:pPr>
              <w:ind w:left="-128" w:right="-111"/>
              <w:jc w:val="center"/>
              <w:rPr>
                <w:rFonts w:ascii="Arial" w:hAnsi="Arial" w:cs="Arial"/>
                <w:sz w:val="16"/>
                <w:szCs w:val="16"/>
                <w:lang w:eastAsia="es-MX"/>
              </w:rPr>
            </w:pPr>
            <w:r w:rsidRPr="001C30DA">
              <w:rPr>
                <w:rFonts w:ascii="Arial" w:hAnsi="Arial" w:cs="Arial"/>
                <w:sz w:val="16"/>
                <w:szCs w:val="16"/>
                <w:lang w:eastAsia="es-MX"/>
              </w:rPr>
              <w:t>28%</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46BDB73"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La gran mayoría cuenta con la atención.</w:t>
            </w:r>
          </w:p>
        </w:tc>
      </w:tr>
      <w:tr w:rsidR="00C50524" w:rsidRPr="001C30DA" w14:paraId="627D1B87"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FA7185B" w14:textId="77777777" w:rsidR="00C50524" w:rsidRPr="001C30DA" w:rsidRDefault="00C50524" w:rsidP="00C50524">
            <w:pPr>
              <w:jc w:val="both"/>
              <w:rPr>
                <w:rFonts w:ascii="Arial" w:hAnsi="Arial" w:cs="Arial"/>
                <w:sz w:val="16"/>
                <w:szCs w:val="16"/>
                <w:lang w:eastAsia="es-MX"/>
              </w:rPr>
            </w:pPr>
            <w:r w:rsidRPr="001C30DA">
              <w:rPr>
                <w:rFonts w:ascii="Arial" w:hAnsi="Arial" w:cs="Arial"/>
                <w:color w:val="000000"/>
                <w:sz w:val="16"/>
                <w:szCs w:val="16"/>
                <w:lang w:eastAsia="es-MX"/>
              </w:rPr>
              <w:lastRenderedPageBreak/>
              <w:t>Componente 1.1.1: Porcentaje de eventos realizados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85E3D4A"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40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2621EBE"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9423736"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89</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C4D0ACC"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223%</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2A441CD"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Se realizaron gestiones y reuniones para brindar una mejor planeación.</w:t>
            </w:r>
          </w:p>
        </w:tc>
      </w:tr>
      <w:tr w:rsidR="00C50524" w:rsidRPr="001C30DA" w14:paraId="264542A4"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49603E0"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1.1.1.1</w:t>
            </w:r>
            <w:r w:rsidRPr="001C30DA">
              <w:rPr>
                <w:rFonts w:ascii="Arial" w:hAnsi="Arial" w:cs="Arial"/>
                <w:color w:val="000000"/>
                <w:sz w:val="16"/>
                <w:szCs w:val="16"/>
                <w:lang w:eastAsia="es-MX"/>
              </w:rPr>
              <w:t xml:space="preserve"> Porcentaje de capacidad de asilo.</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A1F8F8D"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12</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7D2F2B5"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2B5E578"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7</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730ECA9"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58%</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AF3CE7B" w14:textId="77777777" w:rsidR="00C50524" w:rsidRPr="001C30DA" w:rsidRDefault="00C50524" w:rsidP="00C50524">
            <w:pPr>
              <w:jc w:val="both"/>
              <w:rPr>
                <w:rFonts w:ascii="Arial" w:hAnsi="Arial" w:cs="Arial"/>
                <w:sz w:val="16"/>
                <w:szCs w:val="16"/>
                <w:lang w:eastAsia="es-MX"/>
              </w:rPr>
            </w:pPr>
          </w:p>
        </w:tc>
      </w:tr>
      <w:tr w:rsidR="00C50524" w:rsidRPr="001C30DA" w14:paraId="5CEBADB1"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A1A4E17" w14:textId="77777777" w:rsidR="00C50524" w:rsidRPr="001C30DA" w:rsidRDefault="00C50524" w:rsidP="00C50524">
            <w:pPr>
              <w:jc w:val="both"/>
              <w:rPr>
                <w:rFonts w:ascii="Arial" w:hAnsi="Arial" w:cs="Arial"/>
                <w:sz w:val="16"/>
                <w:szCs w:val="16"/>
                <w:lang w:eastAsia="es-MX"/>
              </w:rPr>
            </w:pPr>
            <w:r w:rsidRPr="001C30DA">
              <w:rPr>
                <w:rFonts w:ascii="Arial" w:hAnsi="Arial" w:cs="Arial"/>
                <w:color w:val="000000"/>
                <w:sz w:val="16"/>
                <w:szCs w:val="16"/>
                <w:lang w:eastAsia="es-MX"/>
              </w:rPr>
              <w:t xml:space="preserve">Actividad </w:t>
            </w:r>
            <w:r w:rsidRPr="001C30DA">
              <w:rPr>
                <w:rFonts w:ascii="Arial" w:hAnsi="Arial" w:cs="Arial"/>
                <w:sz w:val="16"/>
                <w:szCs w:val="16"/>
                <w:lang w:eastAsia="es-MX"/>
              </w:rPr>
              <w:t>1.1.1.2</w:t>
            </w:r>
            <w:r w:rsidRPr="001C30DA">
              <w:rPr>
                <w:rFonts w:ascii="Arial" w:hAnsi="Arial" w:cs="Arial"/>
                <w:color w:val="000000"/>
                <w:sz w:val="16"/>
                <w:szCs w:val="16"/>
                <w:lang w:eastAsia="es-MX"/>
              </w:rPr>
              <w:t xml:space="preserve"> Porcentaje de atención.</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E32B141"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160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9C6EFD8"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FEBF43B"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159</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A054F35"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99%</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8BC5A94"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Mayor demanda de personas requiriendo el servicio.</w:t>
            </w:r>
          </w:p>
        </w:tc>
      </w:tr>
      <w:tr w:rsidR="00C50524" w:rsidRPr="001C30DA" w14:paraId="3CC34DA5"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873358B"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1.1.1.3 Porcentaje de estudios y terapias realizadas.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6D9F1F5" w14:textId="77777777" w:rsidR="00C50524" w:rsidRPr="001C30DA" w:rsidRDefault="00C50524" w:rsidP="00C50524">
            <w:pPr>
              <w:ind w:left="-128" w:right="-111"/>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80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2242364" w14:textId="77777777" w:rsidR="00C50524" w:rsidRPr="001C30DA" w:rsidRDefault="00C50524" w:rsidP="00C50524">
            <w:pPr>
              <w:ind w:left="-128" w:right="-111"/>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F6E6F92"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80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ABB0F62"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100%</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549D6D4"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Mayor demanda de personas requiriendo el servicio</w:t>
            </w:r>
          </w:p>
        </w:tc>
      </w:tr>
      <w:tr w:rsidR="00C50524" w:rsidRPr="001C30DA" w14:paraId="1AB040FC"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B86897C"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1.1.1.4  Porcentaje de alcance</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3552C04" w14:textId="77777777" w:rsidR="00C50524" w:rsidRPr="001C30DA" w:rsidRDefault="00C50524" w:rsidP="00C50524">
            <w:pPr>
              <w:ind w:left="-128" w:right="-111"/>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60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5868AB7"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5847296"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43</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52CB1BE"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72%</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EABAA46"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Falta de difusión y fechas conmemorativas.</w:t>
            </w:r>
          </w:p>
        </w:tc>
      </w:tr>
      <w:tr w:rsidR="00C50524" w:rsidRPr="001C30DA" w14:paraId="73374C77"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6B9B944"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Componente 1.1.2 Porcentaje de talleres preventivos realizados.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E056EF9"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9</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17F174E"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3ADE4CD"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7</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2F61AC"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78%</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1C2A4C1" w14:textId="77777777" w:rsidR="00C50524" w:rsidRPr="001C30DA" w:rsidRDefault="00C50524" w:rsidP="00C50524">
            <w:pPr>
              <w:jc w:val="both"/>
              <w:rPr>
                <w:rFonts w:ascii="Arial" w:hAnsi="Arial" w:cs="Arial"/>
                <w:sz w:val="16"/>
                <w:szCs w:val="16"/>
                <w:lang w:eastAsia="es-MX"/>
              </w:rPr>
            </w:pPr>
          </w:p>
        </w:tc>
      </w:tr>
      <w:tr w:rsidR="00C50524" w:rsidRPr="001C30DA" w14:paraId="58CC99DC"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B7D5A18"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1.1.2.1 Porcentaje de respuesta.</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2F61953"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4150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6362705"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683C88E"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2396</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8B1C2FC"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58%</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691F763"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Aumentó las personas que fueron trasladadas al CRIM.</w:t>
            </w:r>
          </w:p>
        </w:tc>
      </w:tr>
      <w:tr w:rsidR="00C50524" w:rsidRPr="001C30DA" w14:paraId="3A33762B"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C37615E"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1.1.2.2 Porcentaje de valoraciones realizadas.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39F21D3"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1860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AE16AD9"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4CD06D0"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1540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88B1655"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83%</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AE47A45"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No se realizaron varias valoraciones físicas.</w:t>
            </w:r>
          </w:p>
        </w:tc>
      </w:tr>
      <w:tr w:rsidR="00C50524" w:rsidRPr="001C30DA" w14:paraId="4926AD82"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34925F0"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Componente 1.1.3 Porcentaje de atención vinculante</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8414B9F"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4</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BFEC7A9"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83E8161"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0F617B0"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25%</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BF7B6A5" w14:textId="77777777" w:rsidR="00C50524" w:rsidRPr="001C30DA" w:rsidRDefault="00C50524" w:rsidP="00C50524">
            <w:pPr>
              <w:jc w:val="both"/>
              <w:rPr>
                <w:rFonts w:ascii="Arial" w:hAnsi="Arial" w:cs="Arial"/>
                <w:sz w:val="16"/>
                <w:szCs w:val="16"/>
                <w:lang w:eastAsia="es-MX"/>
              </w:rPr>
            </w:pPr>
          </w:p>
        </w:tc>
      </w:tr>
      <w:tr w:rsidR="00C50524" w:rsidRPr="001C30DA" w14:paraId="007BFA33"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BDB3EB3"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1.1.3.1 Porcentaje de asistencias legales realizadas.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5013723"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1301</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AAD18F3"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DA2F6F2"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258</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FE8857D"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20%</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6561BFA"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No se presentó varios casos.</w:t>
            </w:r>
          </w:p>
        </w:tc>
      </w:tr>
      <w:tr w:rsidR="00C50524" w:rsidRPr="001C30DA" w14:paraId="34912AC2"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F3A28BB"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1.1.3.2 Porcentaje de terapias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5395C3C"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37</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4944804"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79BBE49"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24</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CDFC186"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65%</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F1004B3"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No se presentó varios casos.</w:t>
            </w:r>
          </w:p>
        </w:tc>
      </w:tr>
      <w:tr w:rsidR="00C50524" w:rsidRPr="001C30DA" w14:paraId="1257F55C"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0222540"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1.1.3.3 Porcentajes de convenios realizados.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8FBDABE"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125</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103AAB3"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4B882A6"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87</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578EA41"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70%</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ABF9230" w14:textId="77777777" w:rsidR="00C50524" w:rsidRPr="001C30DA" w:rsidRDefault="00C50524" w:rsidP="00C50524">
            <w:pPr>
              <w:jc w:val="both"/>
              <w:rPr>
                <w:rFonts w:ascii="Arial" w:hAnsi="Arial" w:cs="Arial"/>
                <w:sz w:val="16"/>
                <w:szCs w:val="16"/>
                <w:lang w:eastAsia="es-MX"/>
              </w:rPr>
            </w:pPr>
          </w:p>
        </w:tc>
      </w:tr>
      <w:tr w:rsidR="00C50524" w:rsidRPr="001C30DA" w14:paraId="242513FD"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36C8D8F"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1.1.3.4   Porcentaje de talleres realizados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67F7734"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6</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30CA79B"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786DB78"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16</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B9E7598"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267%</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9120A61"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Aumentó más de lo que se programó.</w:t>
            </w:r>
          </w:p>
        </w:tc>
      </w:tr>
      <w:tr w:rsidR="00C50524" w:rsidRPr="001C30DA" w14:paraId="58067FF2"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D7CA834"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1.1.3.5 Porcentaje de actividades inclusivas realizadas.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24D9DD1"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663</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6AC4D58"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B1FEA88"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262</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2753AC6"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40%</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65C8FD3"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No se realizaron actividades.</w:t>
            </w:r>
          </w:p>
        </w:tc>
      </w:tr>
      <w:tr w:rsidR="00C50524" w:rsidRPr="001C30DA" w14:paraId="09A698F5"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C674F25"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1.1.3.6  Porcentaje de visitas efectivas.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253E4F4"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156</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7834C6B"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3176E61"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21</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4F239FB"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13%</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BA73B9B"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Se realizaron pocas visitas.</w:t>
            </w:r>
          </w:p>
        </w:tc>
      </w:tr>
      <w:tr w:rsidR="00C50524" w:rsidRPr="001C30DA" w14:paraId="790CBA74"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74694FE"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Componente 1.1.4 Porcentajes de comidas servidas.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9CEB1A2"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1,768,328</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9817A22"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7371B82"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82703B3"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0%</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BC5A9B7"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No se ha abierto el comedor debido al COVID 19.</w:t>
            </w:r>
          </w:p>
        </w:tc>
      </w:tr>
      <w:tr w:rsidR="00C50524" w:rsidRPr="001C30DA" w14:paraId="3CD7D2F8"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859E055"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1.1.4.1 Porcentaje de distribución.</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B00282C"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1,422,348</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011ED3C"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AC6FB0E"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204,930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E99FCEA"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14%</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48852A8" w14:textId="77777777" w:rsidR="00C50524" w:rsidRPr="001C30DA" w:rsidRDefault="00C50524" w:rsidP="00C50524">
            <w:pPr>
              <w:jc w:val="both"/>
              <w:rPr>
                <w:rFonts w:ascii="Arial" w:hAnsi="Arial" w:cs="Arial"/>
                <w:sz w:val="16"/>
                <w:szCs w:val="16"/>
                <w:lang w:eastAsia="es-MX"/>
              </w:rPr>
            </w:pPr>
          </w:p>
        </w:tc>
      </w:tr>
      <w:tr w:rsidR="00C50524" w:rsidRPr="001C30DA" w14:paraId="4D500A8C"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EC54910"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1.1.4.2 Porcentaje de entrega.</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190C3E7"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119</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9B84DA3"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E871C16"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248</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04D68D6"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208%</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4BBA25A"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Se entregaron más de lo programado.</w:t>
            </w:r>
          </w:p>
        </w:tc>
      </w:tr>
      <w:tr w:rsidR="00C50524" w:rsidRPr="001C30DA" w14:paraId="7DF2F7A1"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2B16B03"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1.1.4.3 Porcentaje de pláticas impartidas.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B6316E0"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38</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3715F79"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F688578"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7D4FE46"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3%</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2B8752"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Solo se realizó una plática.</w:t>
            </w:r>
          </w:p>
        </w:tc>
      </w:tr>
      <w:tr w:rsidR="00C50524" w:rsidRPr="001C30DA" w14:paraId="30F9F92B"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D12C716"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1.1.4.3. porcentaje de pesajes a infantes realizados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46C7615" w14:textId="77777777" w:rsidR="00C50524" w:rsidRPr="001C30DA" w:rsidRDefault="00C50524" w:rsidP="00C50524">
            <w:pPr>
              <w:jc w:val="center"/>
              <w:rPr>
                <w:rFonts w:ascii="Arial" w:hAnsi="Arial" w:cs="Arial"/>
                <w:sz w:val="16"/>
                <w:szCs w:val="16"/>
                <w:lang w:eastAsia="es-MX"/>
              </w:rPr>
            </w:pPr>
            <w:r w:rsidRPr="001C30DA">
              <w:rPr>
                <w:rFonts w:ascii="Arial" w:hAnsi="Arial" w:cs="Arial"/>
                <w:sz w:val="16"/>
                <w:szCs w:val="16"/>
                <w:lang w:eastAsia="es-MX"/>
              </w:rPr>
              <w:t>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FFAA412" w14:textId="77777777" w:rsidR="00C50524" w:rsidRPr="001C30DA" w:rsidRDefault="00C50524" w:rsidP="00C50524">
            <w:pPr>
              <w:jc w:val="center"/>
              <w:rPr>
                <w:rFonts w:ascii="Arial" w:hAnsi="Arial" w:cs="Arial"/>
                <w:sz w:val="16"/>
                <w:szCs w:val="16"/>
                <w:lang w:eastAsia="es-MX"/>
              </w:rPr>
            </w:pPr>
            <w:r w:rsidRPr="001C30DA">
              <w:rPr>
                <w:rFonts w:ascii="Arial" w:hAnsi="Arial" w:cs="Arial"/>
                <w:sz w:val="16"/>
                <w:szCs w:val="16"/>
                <w:lang w:eastAsia="es-MX"/>
              </w:rPr>
              <w:t>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D753954" w14:textId="77777777" w:rsidR="00C50524" w:rsidRPr="001C30DA" w:rsidRDefault="00C50524" w:rsidP="00C50524">
            <w:pPr>
              <w:ind w:left="-128"/>
              <w:jc w:val="center"/>
              <w:rPr>
                <w:rFonts w:ascii="Arial" w:hAnsi="Arial" w:cs="Arial"/>
                <w:sz w:val="16"/>
                <w:szCs w:val="16"/>
                <w:lang w:eastAsia="es-MX"/>
              </w:rPr>
            </w:pPr>
            <w:r w:rsidRPr="001C30DA">
              <w:rPr>
                <w:rFonts w:ascii="Arial" w:hAnsi="Arial" w:cs="Arial"/>
                <w:sz w:val="16"/>
                <w:szCs w:val="16"/>
                <w:lang w:eastAsia="es-MX"/>
              </w:rPr>
              <w:t>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5252FD7" w14:textId="77777777" w:rsidR="00C50524" w:rsidRPr="001C30DA" w:rsidRDefault="00C50524" w:rsidP="00C50524">
            <w:pPr>
              <w:jc w:val="center"/>
              <w:rPr>
                <w:rFonts w:ascii="Arial" w:hAnsi="Arial" w:cs="Arial"/>
                <w:sz w:val="16"/>
                <w:szCs w:val="16"/>
                <w:lang w:eastAsia="es-MX"/>
              </w:rPr>
            </w:pPr>
            <w:r w:rsidRPr="001C30DA">
              <w:rPr>
                <w:rFonts w:ascii="Arial" w:hAnsi="Arial" w:cs="Arial"/>
                <w:sz w:val="16"/>
                <w:szCs w:val="16"/>
                <w:lang w:eastAsia="es-MX"/>
              </w:rPr>
              <w:t>N/A</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EA953A0" w14:textId="77777777" w:rsidR="00C50524" w:rsidRPr="001C30DA" w:rsidRDefault="00C50524" w:rsidP="00C50524">
            <w:pPr>
              <w:jc w:val="both"/>
              <w:rPr>
                <w:rFonts w:ascii="Arial" w:hAnsi="Arial" w:cs="Arial"/>
                <w:sz w:val="16"/>
                <w:szCs w:val="16"/>
                <w:lang w:eastAsia="es-MX"/>
              </w:rPr>
            </w:pPr>
          </w:p>
        </w:tc>
      </w:tr>
      <w:tr w:rsidR="00C50524" w:rsidRPr="001C30DA" w14:paraId="75511295"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0D8AA83"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1.1.4.4  Porcentaje de beneficiarios.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312066F"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10346</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58D958F"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3AF6E00"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8189</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C1BA61B"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79%</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BC024CF"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Muchos se dieron de alta al padrón.</w:t>
            </w:r>
          </w:p>
        </w:tc>
      </w:tr>
      <w:tr w:rsidR="00C50524" w:rsidRPr="001C30DA" w14:paraId="4CC1D6C2"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242C1DC"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lastRenderedPageBreak/>
              <w:t>Actividad 1.1.4.5 Porcentaje de ausencia de chatarra.</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613E5C6"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4629009"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43C581A"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A0CA514"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N/A</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225BC9F" w14:textId="77777777" w:rsidR="00C50524" w:rsidRPr="001C30DA" w:rsidRDefault="00C50524" w:rsidP="00C50524">
            <w:pPr>
              <w:jc w:val="both"/>
              <w:rPr>
                <w:rFonts w:ascii="Arial" w:hAnsi="Arial" w:cs="Arial"/>
                <w:sz w:val="16"/>
                <w:szCs w:val="16"/>
                <w:lang w:eastAsia="es-MX"/>
              </w:rPr>
            </w:pPr>
          </w:p>
        </w:tc>
      </w:tr>
      <w:tr w:rsidR="00C50524" w:rsidRPr="001C30DA" w14:paraId="216713CC"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358B6C1"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Componente 1.1.5 Porcentaje de apoyo.</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D67E1A1"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285</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547BD52"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C36D8D8"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324</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F299915"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114%</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9E28077"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Se apoyó más a personas de la tercera edad.</w:t>
            </w:r>
          </w:p>
        </w:tc>
      </w:tr>
      <w:tr w:rsidR="00C50524" w:rsidRPr="001C30DA" w14:paraId="1FA3B7E0"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A6F464A"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1.1.5.1 Porcentaje de canalización.</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9E83BCE"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24</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D4B2D26"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80FC015"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47</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F489EBA"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196%</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FFE08C9"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Aumentó la atención médica.</w:t>
            </w:r>
          </w:p>
        </w:tc>
      </w:tr>
      <w:tr w:rsidR="00C50524" w:rsidRPr="001C30DA" w14:paraId="4C470684"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6D1D055"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1.1.5.2 Porcentaje de trámites realizados.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A32436B"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24</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55120FD"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46B3777"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35</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03BBADC"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146%</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E7C293F"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Aumentó más tramites de lo programado</w:t>
            </w:r>
          </w:p>
        </w:tc>
      </w:tr>
      <w:tr w:rsidR="00C50524" w:rsidRPr="001C30DA" w14:paraId="7D2A9495"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BD1D9BD"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1.1.5.3 Porcentaje de cobertura.</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C9B0745" w14:textId="77777777" w:rsidR="00C50524" w:rsidRPr="001C30DA" w:rsidRDefault="00C50524" w:rsidP="00C50524">
            <w:pPr>
              <w:ind w:left="-109"/>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272B338"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55213F5"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8D462B7"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0%</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6DBE69B"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No se realizó ninguna brigada debido a que se realizaron cambios administrativas.</w:t>
            </w:r>
          </w:p>
        </w:tc>
      </w:tr>
      <w:tr w:rsidR="00C50524" w:rsidRPr="001C30DA" w14:paraId="25CA345A" w14:textId="77777777" w:rsidTr="006935ED">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59314E2"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1.1.5.4 Porcentaje de AMyD laborando.</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6950C93"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5</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F104183"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DAE1DD3"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5</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BBAFC52"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100%</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F6EB95F" w14:textId="77777777" w:rsidR="00C50524" w:rsidRPr="001C30DA" w:rsidRDefault="00C50524" w:rsidP="00C50524">
            <w:pPr>
              <w:rPr>
                <w:rFonts w:ascii="Arial" w:hAnsi="Arial" w:cs="Arial"/>
                <w:sz w:val="16"/>
                <w:szCs w:val="16"/>
                <w:lang w:eastAsia="es-MX"/>
              </w:rPr>
            </w:pPr>
          </w:p>
        </w:tc>
      </w:tr>
      <w:tr w:rsidR="00C50524" w:rsidRPr="001C30DA" w14:paraId="73FFA244" w14:textId="77777777" w:rsidTr="00CB53C7">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9471512"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1.1.5.5 Porcentaje de realización de eventos.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7002C1B"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347</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CA8D61B"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42AC2E4"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93</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783930D"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27%</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DAD14B0"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No se realizaron más talleres de lo programado.</w:t>
            </w:r>
          </w:p>
        </w:tc>
      </w:tr>
      <w:tr w:rsidR="00C50524" w:rsidRPr="001C30DA" w14:paraId="0197A080" w14:textId="77777777" w:rsidTr="00CB53C7">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100EE22"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Componente1.1.6 Porcentaje de vinculación.</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BBC69B1"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62F6EE3"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4BDCE28"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2</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09AD09D"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100%</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E41E915" w14:textId="77777777" w:rsidR="00C50524" w:rsidRPr="001C30DA" w:rsidRDefault="00C50524" w:rsidP="00C50524">
            <w:pPr>
              <w:jc w:val="both"/>
              <w:rPr>
                <w:rFonts w:ascii="Arial" w:hAnsi="Arial" w:cs="Arial"/>
                <w:sz w:val="16"/>
                <w:szCs w:val="16"/>
                <w:lang w:eastAsia="es-MX"/>
              </w:rPr>
            </w:pPr>
          </w:p>
        </w:tc>
      </w:tr>
      <w:tr w:rsidR="00C50524" w:rsidRPr="001C30DA" w14:paraId="6BFA3191" w14:textId="77777777" w:rsidTr="00CB53C7">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0F5081F"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1.1.6.1 Porcentaje de requerimientos entregados.</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3455AE4"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131</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6BCA2B3"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DBA824C"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13</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7256C36" w14:textId="77777777" w:rsidR="00C50524" w:rsidRPr="001C30DA" w:rsidRDefault="00C50524" w:rsidP="00C50524">
            <w:pPr>
              <w:jc w:val="center"/>
              <w:rPr>
                <w:rFonts w:ascii="Arial" w:eastAsiaTheme="minorHAnsi" w:hAnsi="Arial" w:cs="Arial"/>
                <w:sz w:val="16"/>
                <w:szCs w:val="16"/>
                <w:lang w:eastAsia="es-MX"/>
              </w:rPr>
            </w:pPr>
            <w:r w:rsidRPr="001C30DA">
              <w:rPr>
                <w:rFonts w:ascii="Arial" w:eastAsiaTheme="minorHAnsi" w:hAnsi="Arial" w:cs="Arial"/>
                <w:sz w:val="16"/>
                <w:szCs w:val="16"/>
                <w:lang w:eastAsia="es-MX"/>
              </w:rPr>
              <w:t>10%</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1B51BDA"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No se solicitó más de lo programado.</w:t>
            </w:r>
          </w:p>
        </w:tc>
      </w:tr>
      <w:tr w:rsidR="00C50524" w:rsidRPr="001C30DA" w14:paraId="222A7DB3" w14:textId="77777777" w:rsidTr="00CB53C7">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84C6A6E"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1.1.6.2 Porcentaje de implementación.</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69BE763" w14:textId="77777777" w:rsidR="00C50524" w:rsidRPr="001C30DA" w:rsidRDefault="00C50524" w:rsidP="00C50524">
            <w:pPr>
              <w:ind w:left="-128"/>
              <w:jc w:val="center"/>
              <w:rPr>
                <w:rFonts w:ascii="Arial" w:hAnsi="Arial" w:cs="Arial"/>
                <w:sz w:val="16"/>
                <w:szCs w:val="16"/>
                <w:lang w:eastAsia="es-MX"/>
              </w:rPr>
            </w:pPr>
            <w:r w:rsidRPr="001C30DA">
              <w:rPr>
                <w:rFonts w:ascii="Arial" w:hAnsi="Arial" w:cs="Arial"/>
                <w:sz w:val="16"/>
                <w:szCs w:val="16"/>
                <w:lang w:eastAsia="es-MX"/>
              </w:rPr>
              <w:t>7</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6088A52" w14:textId="77777777" w:rsidR="00C50524" w:rsidRPr="001C30DA" w:rsidRDefault="00C50524" w:rsidP="00C50524">
            <w:pPr>
              <w:jc w:val="center"/>
              <w:rPr>
                <w:rFonts w:ascii="Arial"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0AF3EF5" w14:textId="77777777" w:rsidR="00C50524" w:rsidRPr="001C30DA" w:rsidRDefault="00C50524" w:rsidP="00C50524">
            <w:pPr>
              <w:ind w:left="-128"/>
              <w:jc w:val="center"/>
              <w:rPr>
                <w:rFonts w:ascii="Arial" w:hAnsi="Arial" w:cs="Arial"/>
                <w:sz w:val="16"/>
                <w:szCs w:val="16"/>
                <w:lang w:eastAsia="es-MX"/>
              </w:rPr>
            </w:pPr>
            <w:r w:rsidRPr="001C30DA">
              <w:rPr>
                <w:rFonts w:ascii="Arial" w:hAnsi="Arial" w:cs="Arial"/>
                <w:sz w:val="16"/>
                <w:szCs w:val="16"/>
                <w:lang w:eastAsia="es-MX"/>
              </w:rPr>
              <w:t>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E0F2EAB" w14:textId="77777777" w:rsidR="00C50524" w:rsidRPr="001C30DA" w:rsidRDefault="00C50524" w:rsidP="00C50524">
            <w:pPr>
              <w:jc w:val="center"/>
              <w:rPr>
                <w:rFonts w:ascii="Arial" w:hAnsi="Arial" w:cs="Arial"/>
                <w:sz w:val="16"/>
                <w:szCs w:val="16"/>
                <w:lang w:eastAsia="es-MX"/>
              </w:rPr>
            </w:pPr>
            <w:r w:rsidRPr="001C30DA">
              <w:rPr>
                <w:rFonts w:ascii="Arial" w:hAnsi="Arial" w:cs="Arial"/>
                <w:sz w:val="16"/>
                <w:szCs w:val="16"/>
                <w:lang w:eastAsia="es-MX"/>
              </w:rPr>
              <w:t>0%</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77E4504"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No se realizó ningún programa.</w:t>
            </w:r>
          </w:p>
        </w:tc>
      </w:tr>
      <w:tr w:rsidR="00C50524" w:rsidRPr="001C30DA" w14:paraId="215CBB54" w14:textId="77777777" w:rsidTr="00CB53C7">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3250E4C" w14:textId="3F8E7571"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1.1.6</w:t>
            </w:r>
            <w:r w:rsidR="001624F2">
              <w:rPr>
                <w:rFonts w:ascii="Arial" w:hAnsi="Arial" w:cs="Arial"/>
                <w:sz w:val="16"/>
                <w:szCs w:val="16"/>
                <w:lang w:eastAsia="es-MX"/>
              </w:rPr>
              <w:t>.</w:t>
            </w:r>
            <w:r w:rsidRPr="001C30DA">
              <w:rPr>
                <w:rFonts w:ascii="Arial" w:hAnsi="Arial" w:cs="Arial"/>
                <w:sz w:val="16"/>
                <w:szCs w:val="16"/>
                <w:lang w:eastAsia="es-MX"/>
              </w:rPr>
              <w:t>3 Porcentaje de acciones de prevención.</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FA26462" w14:textId="77777777" w:rsidR="00C50524" w:rsidRPr="001C30DA" w:rsidRDefault="00C50524" w:rsidP="00C50524">
            <w:pPr>
              <w:ind w:left="-128"/>
              <w:jc w:val="center"/>
              <w:rPr>
                <w:rFonts w:ascii="Arial" w:hAnsi="Arial" w:cs="Arial"/>
                <w:sz w:val="16"/>
                <w:szCs w:val="16"/>
                <w:lang w:eastAsia="es-MX"/>
              </w:rPr>
            </w:pPr>
            <w:r w:rsidRPr="001C30DA">
              <w:rPr>
                <w:rFonts w:ascii="Arial" w:hAnsi="Arial" w:cs="Arial"/>
                <w:sz w:val="16"/>
                <w:szCs w:val="16"/>
                <w:lang w:eastAsia="es-MX"/>
              </w:rPr>
              <w:t>30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3F1D739" w14:textId="77777777" w:rsidR="00C50524" w:rsidRPr="001C30DA" w:rsidRDefault="00C50524" w:rsidP="00C50524">
            <w:pPr>
              <w:jc w:val="center"/>
              <w:rPr>
                <w:rFonts w:ascii="Arial"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FDA7476" w14:textId="77777777" w:rsidR="00C50524" w:rsidRPr="001C30DA" w:rsidRDefault="00C50524" w:rsidP="00C50524">
            <w:pPr>
              <w:ind w:left="-128"/>
              <w:jc w:val="center"/>
              <w:rPr>
                <w:rFonts w:ascii="Arial" w:hAnsi="Arial" w:cs="Arial"/>
                <w:sz w:val="16"/>
                <w:szCs w:val="16"/>
                <w:lang w:eastAsia="es-MX"/>
              </w:rPr>
            </w:pPr>
            <w:r w:rsidRPr="001C30DA">
              <w:rPr>
                <w:rFonts w:ascii="Arial" w:hAnsi="Arial" w:cs="Arial"/>
                <w:sz w:val="16"/>
                <w:szCs w:val="16"/>
                <w:lang w:eastAsia="es-MX"/>
              </w:rPr>
              <w:t>31</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AB282AC" w14:textId="77777777" w:rsidR="00C50524" w:rsidRPr="001C30DA" w:rsidRDefault="00C50524" w:rsidP="00C50524">
            <w:pPr>
              <w:jc w:val="center"/>
              <w:rPr>
                <w:rFonts w:ascii="Arial" w:hAnsi="Arial" w:cs="Arial"/>
                <w:sz w:val="16"/>
                <w:szCs w:val="16"/>
                <w:lang w:eastAsia="es-MX"/>
              </w:rPr>
            </w:pPr>
            <w:r w:rsidRPr="001C30DA">
              <w:rPr>
                <w:rFonts w:ascii="Arial" w:hAnsi="Arial" w:cs="Arial"/>
                <w:sz w:val="16"/>
                <w:szCs w:val="16"/>
                <w:lang w:eastAsia="es-MX"/>
              </w:rPr>
              <w:t>103%</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D4BD5FA"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No se presentó varios casos.</w:t>
            </w:r>
          </w:p>
        </w:tc>
      </w:tr>
      <w:tr w:rsidR="00C50524" w:rsidRPr="001C30DA" w14:paraId="53928CDE" w14:textId="77777777" w:rsidTr="00CB53C7">
        <w:trPr>
          <w:trHeight w:val="20"/>
          <w:jc w:val="center"/>
        </w:trPr>
        <w:tc>
          <w:tcPr>
            <w:tcW w:w="1298"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D8B4161"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1.1.6.4 Porcentaje de acciones de prevención.</w:t>
            </w:r>
          </w:p>
        </w:tc>
        <w:tc>
          <w:tcPr>
            <w:tcW w:w="61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2582B76" w14:textId="77777777" w:rsidR="00C50524" w:rsidRPr="001C30DA" w:rsidRDefault="00C50524" w:rsidP="00C50524">
            <w:pPr>
              <w:ind w:left="-128"/>
              <w:jc w:val="center"/>
              <w:rPr>
                <w:rFonts w:ascii="Arial" w:hAnsi="Arial" w:cs="Arial"/>
                <w:sz w:val="16"/>
                <w:szCs w:val="16"/>
                <w:lang w:eastAsia="es-MX"/>
              </w:rPr>
            </w:pPr>
            <w:r w:rsidRPr="001C30DA">
              <w:rPr>
                <w:rFonts w:ascii="Arial" w:hAnsi="Arial" w:cs="Arial"/>
                <w:sz w:val="16"/>
                <w:szCs w:val="16"/>
                <w:lang w:eastAsia="es-MX"/>
              </w:rPr>
              <w:t>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B882635" w14:textId="77777777" w:rsidR="00C50524" w:rsidRPr="001C30DA" w:rsidRDefault="00C50524" w:rsidP="00C50524">
            <w:pPr>
              <w:jc w:val="center"/>
              <w:rPr>
                <w:rFonts w:ascii="Arial" w:hAnsi="Arial" w:cs="Arial"/>
                <w:sz w:val="16"/>
                <w:szCs w:val="16"/>
                <w:lang w:eastAsia="es-MX"/>
              </w:rPr>
            </w:pPr>
            <w:r w:rsidRPr="001C30DA">
              <w:rPr>
                <w:rFonts w:ascii="Arial" w:hAnsi="Arial" w:cs="Arial"/>
                <w:sz w:val="16"/>
                <w:szCs w:val="16"/>
                <w:lang w:eastAsia="es-MX"/>
              </w:rPr>
              <w:t>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12E9F03" w14:textId="77777777" w:rsidR="00C50524" w:rsidRPr="001C30DA" w:rsidRDefault="00C50524" w:rsidP="00C50524">
            <w:pPr>
              <w:ind w:left="-128"/>
              <w:jc w:val="center"/>
              <w:rPr>
                <w:rFonts w:ascii="Arial" w:hAnsi="Arial" w:cs="Arial"/>
                <w:sz w:val="16"/>
                <w:szCs w:val="16"/>
                <w:lang w:eastAsia="es-MX"/>
              </w:rPr>
            </w:pPr>
            <w:r w:rsidRPr="001C30DA">
              <w:rPr>
                <w:rFonts w:ascii="Arial" w:hAnsi="Arial" w:cs="Arial"/>
                <w:sz w:val="16"/>
                <w:szCs w:val="16"/>
                <w:lang w:eastAsia="es-MX"/>
              </w:rPr>
              <w:t>0</w:t>
            </w:r>
          </w:p>
        </w:tc>
        <w:tc>
          <w:tcPr>
            <w:tcW w:w="61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4971553" w14:textId="77777777" w:rsidR="00C50524" w:rsidRPr="001C30DA" w:rsidRDefault="00C50524" w:rsidP="00C50524">
            <w:pPr>
              <w:jc w:val="center"/>
              <w:rPr>
                <w:rFonts w:ascii="Arial" w:hAnsi="Arial" w:cs="Arial"/>
                <w:sz w:val="16"/>
                <w:szCs w:val="16"/>
                <w:lang w:eastAsia="es-MX"/>
              </w:rPr>
            </w:pPr>
            <w:r w:rsidRPr="001C30DA">
              <w:rPr>
                <w:rFonts w:ascii="Arial" w:hAnsi="Arial" w:cs="Arial"/>
                <w:sz w:val="16"/>
                <w:szCs w:val="16"/>
                <w:lang w:eastAsia="es-MX"/>
              </w:rPr>
              <w:t>N/A</w:t>
            </w:r>
          </w:p>
        </w:tc>
        <w:tc>
          <w:tcPr>
            <w:tcW w:w="123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319E5D2" w14:textId="77777777" w:rsidR="00C50524" w:rsidRPr="001C30DA" w:rsidRDefault="00C50524" w:rsidP="00C50524">
            <w:pPr>
              <w:jc w:val="both"/>
              <w:rPr>
                <w:rFonts w:ascii="Arial" w:hAnsi="Arial" w:cs="Arial"/>
                <w:sz w:val="16"/>
                <w:szCs w:val="16"/>
                <w:lang w:eastAsia="es-MX"/>
              </w:rPr>
            </w:pPr>
          </w:p>
        </w:tc>
      </w:tr>
      <w:tr w:rsidR="00C50524" w:rsidRPr="001C30DA" w14:paraId="3B6F4D9B" w14:textId="77777777" w:rsidTr="00CB53C7">
        <w:trPr>
          <w:trHeight w:val="260"/>
          <w:jc w:val="center"/>
        </w:trPr>
        <w:tc>
          <w:tcPr>
            <w:tcW w:w="5000" w:type="pct"/>
            <w:gridSpan w:val="6"/>
            <w:tcBorders>
              <w:top w:val="single" w:sz="4" w:space="0" w:color="7F7F7F" w:themeColor="text1" w:themeTint="80"/>
              <w:left w:val="nil"/>
              <w:bottom w:val="nil"/>
              <w:right w:val="nil"/>
            </w:tcBorders>
            <w:vAlign w:val="center"/>
            <w:hideMark/>
          </w:tcPr>
          <w:p w14:paraId="383309D9" w14:textId="49CA853A" w:rsidR="00C50524" w:rsidRPr="001C30DA" w:rsidRDefault="00C50524" w:rsidP="00C50524">
            <w:pPr>
              <w:jc w:val="both"/>
              <w:rPr>
                <w:rFonts w:ascii="Arial" w:hAnsi="Arial" w:cs="Arial"/>
                <w:sz w:val="14"/>
                <w:szCs w:val="16"/>
                <w:lang w:eastAsia="es-MX"/>
              </w:rPr>
            </w:pPr>
            <w:r w:rsidRPr="001C30DA">
              <w:rPr>
                <w:rFonts w:ascii="Arial" w:hAnsi="Arial" w:cs="Arial"/>
                <w:b/>
                <w:sz w:val="14"/>
                <w:szCs w:val="16"/>
                <w:lang w:eastAsia="es-MX"/>
              </w:rPr>
              <w:t>Fuente:</w:t>
            </w:r>
            <w:r w:rsidRPr="001C30DA">
              <w:rPr>
                <w:rFonts w:ascii="Arial" w:hAnsi="Arial" w:cs="Arial"/>
                <w:sz w:val="14"/>
                <w:szCs w:val="16"/>
                <w:lang w:eastAsia="es-MX"/>
              </w:rPr>
              <w:t xml:space="preserve"> Elaborado por la ASEQROO con información de la Cédula de Avance de Cumplimiento de Objetivos y Metas del programa E005 acumulado al cuarto trimestre de 2021 del Ayuntamiento de</w:t>
            </w:r>
            <w:r w:rsidR="00FE2F0B" w:rsidRPr="001C30DA">
              <w:rPr>
                <w:rFonts w:ascii="Arial" w:hAnsi="Arial" w:cs="Arial"/>
                <w:sz w:val="14"/>
                <w:szCs w:val="16"/>
                <w:lang w:eastAsia="es-MX"/>
              </w:rPr>
              <w:t>l Municipio de</w:t>
            </w:r>
            <w:r w:rsidRPr="001C30DA">
              <w:rPr>
                <w:rFonts w:ascii="Arial" w:hAnsi="Arial" w:cs="Arial"/>
                <w:sz w:val="14"/>
                <w:szCs w:val="16"/>
                <w:lang w:eastAsia="es-MX"/>
              </w:rPr>
              <w:t xml:space="preserve"> Felipe Carrillo Puerto.</w:t>
            </w:r>
          </w:p>
          <w:p w14:paraId="190DA493" w14:textId="14259B6C" w:rsidR="003B3AE4" w:rsidRPr="001C30DA" w:rsidRDefault="00C50524" w:rsidP="00D42957">
            <w:pPr>
              <w:jc w:val="both"/>
              <w:rPr>
                <w:rFonts w:ascii="Arial" w:hAnsi="Arial" w:cs="Arial"/>
                <w:sz w:val="16"/>
                <w:szCs w:val="16"/>
                <w:lang w:eastAsia="es-MX"/>
              </w:rPr>
            </w:pPr>
            <w:r w:rsidRPr="001C30DA">
              <w:rPr>
                <w:rFonts w:ascii="Arial" w:hAnsi="Arial" w:cs="Arial"/>
                <w:sz w:val="14"/>
                <w:szCs w:val="16"/>
              </w:rPr>
              <w:t xml:space="preserve"> </w:t>
            </w:r>
            <w:r w:rsidRPr="001C30DA">
              <w:rPr>
                <w:rFonts w:ascii="Arial" w:hAnsi="Arial" w:cs="Arial"/>
                <w:b/>
                <w:sz w:val="14"/>
                <w:szCs w:val="16"/>
                <w:lang w:eastAsia="es-MX"/>
              </w:rPr>
              <w:t>*</w:t>
            </w:r>
            <w:r w:rsidRPr="001C30DA">
              <w:rPr>
                <w:rFonts w:ascii="Arial" w:hAnsi="Arial" w:cs="Arial"/>
                <w:sz w:val="14"/>
                <w:szCs w:val="16"/>
                <w:lang w:eastAsia="es-MX"/>
              </w:rPr>
              <w:t xml:space="preserve"> La columna de justificaciones contiene la información textual señalada en la Cédula de Avance de Cumplimiento de Objetivos y Metas del programa E005.</w:t>
            </w:r>
          </w:p>
        </w:tc>
      </w:tr>
    </w:tbl>
    <w:p w14:paraId="4A64582E" w14:textId="77777777" w:rsidR="003B3AE4" w:rsidRPr="00B42281" w:rsidRDefault="003B3AE4" w:rsidP="00B00516">
      <w:pPr>
        <w:spacing w:after="0"/>
        <w:jc w:val="both"/>
        <w:rPr>
          <w:rFonts w:ascii="Arial" w:hAnsi="Arial" w:cs="Arial"/>
          <w:b/>
          <w:szCs w:val="16"/>
        </w:rPr>
      </w:pPr>
    </w:p>
    <w:p w14:paraId="405A3504" w14:textId="05ECBC59" w:rsidR="00C50524" w:rsidRDefault="00C50524" w:rsidP="003B3AE4">
      <w:pPr>
        <w:spacing w:after="0"/>
        <w:jc w:val="center"/>
        <w:rPr>
          <w:rFonts w:ascii="Arial" w:hAnsi="Arial" w:cs="Arial"/>
          <w:b/>
          <w:sz w:val="20"/>
          <w:szCs w:val="16"/>
        </w:rPr>
      </w:pPr>
      <w:r>
        <w:rPr>
          <w:rFonts w:ascii="Arial" w:hAnsi="Arial" w:cs="Arial"/>
          <w:b/>
          <w:sz w:val="20"/>
          <w:szCs w:val="16"/>
        </w:rPr>
        <w:t>Tabla 15</w:t>
      </w:r>
      <w:r w:rsidRPr="00DB17F4">
        <w:rPr>
          <w:rFonts w:ascii="Arial" w:hAnsi="Arial" w:cs="Arial"/>
          <w:b/>
          <w:sz w:val="20"/>
          <w:szCs w:val="16"/>
        </w:rPr>
        <w:t>. Avances reportados del cumplimiento de objetivos y metas de</w:t>
      </w:r>
      <w:r>
        <w:rPr>
          <w:rFonts w:ascii="Arial" w:hAnsi="Arial" w:cs="Arial"/>
          <w:b/>
          <w:sz w:val="20"/>
          <w:szCs w:val="16"/>
        </w:rPr>
        <w:t>l</w:t>
      </w:r>
      <w:r w:rsidRPr="00DB17F4">
        <w:rPr>
          <w:rFonts w:ascii="Arial" w:hAnsi="Arial" w:cs="Arial"/>
          <w:b/>
          <w:sz w:val="20"/>
          <w:szCs w:val="16"/>
        </w:rPr>
        <w:t xml:space="preserve"> P</w:t>
      </w:r>
      <w:r w:rsidR="001624F2">
        <w:rPr>
          <w:rFonts w:ascii="Arial" w:hAnsi="Arial" w:cs="Arial"/>
          <w:b/>
          <w:sz w:val="20"/>
          <w:szCs w:val="16"/>
        </w:rPr>
        <w:t>p</w:t>
      </w:r>
      <w:r w:rsidRPr="00DB17F4">
        <w:rPr>
          <w:rFonts w:ascii="Arial" w:hAnsi="Arial" w:cs="Arial"/>
          <w:b/>
          <w:sz w:val="20"/>
          <w:szCs w:val="16"/>
        </w:rPr>
        <w:t xml:space="preserve"> E010.</w:t>
      </w:r>
    </w:p>
    <w:p w14:paraId="66025714" w14:textId="77777777" w:rsidR="001624F2" w:rsidRPr="001624F2" w:rsidRDefault="001624F2" w:rsidP="003B3AE4">
      <w:pPr>
        <w:spacing w:after="0"/>
        <w:jc w:val="center"/>
        <w:rPr>
          <w:rFonts w:ascii="Arial" w:hAnsi="Arial" w:cs="Arial"/>
          <w:b/>
          <w:sz w:val="6"/>
          <w:szCs w:val="6"/>
        </w:rPr>
      </w:pPr>
    </w:p>
    <w:tbl>
      <w:tblPr>
        <w:tblStyle w:val="Tablaconcuadrcula4"/>
        <w:tblW w:w="5000" w:type="pct"/>
        <w:jc w:val="center"/>
        <w:tblLook w:val="04A0" w:firstRow="1" w:lastRow="0" w:firstColumn="1" w:lastColumn="0" w:noHBand="0" w:noVBand="1"/>
      </w:tblPr>
      <w:tblGrid>
        <w:gridCol w:w="2387"/>
        <w:gridCol w:w="1134"/>
        <w:gridCol w:w="1136"/>
        <w:gridCol w:w="1136"/>
        <w:gridCol w:w="1138"/>
        <w:gridCol w:w="2273"/>
      </w:tblGrid>
      <w:tr w:rsidR="00C50524" w:rsidRPr="009E69E2" w14:paraId="636419D6" w14:textId="77777777" w:rsidTr="00CB53C7">
        <w:trPr>
          <w:trHeight w:val="555"/>
          <w:tblHeader/>
          <w:jc w:val="center"/>
        </w:trPr>
        <w:tc>
          <w:tcPr>
            <w:tcW w:w="5000" w:type="pct"/>
            <w:gridSpan w:val="6"/>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5FB0A8C0" w14:textId="77777777" w:rsidR="00C50524" w:rsidRPr="001C30DA" w:rsidRDefault="00C50524" w:rsidP="00C50524">
            <w:pPr>
              <w:tabs>
                <w:tab w:val="center" w:pos="6486"/>
                <w:tab w:val="left" w:pos="11520"/>
              </w:tabs>
              <w:jc w:val="center"/>
              <w:rPr>
                <w:rFonts w:ascii="Arial" w:hAnsi="Arial" w:cs="Arial"/>
                <w:b/>
                <w:sz w:val="16"/>
                <w:szCs w:val="16"/>
                <w:lang w:eastAsia="es-MX"/>
              </w:rPr>
            </w:pPr>
            <w:r w:rsidRPr="001C30DA">
              <w:rPr>
                <w:rFonts w:ascii="Arial" w:hAnsi="Arial" w:cs="Arial"/>
                <w:b/>
                <w:sz w:val="16"/>
                <w:szCs w:val="16"/>
                <w:lang w:eastAsia="es-MX"/>
              </w:rPr>
              <w:t>Programa presupuestario E010 Crecimiento Económico Sostenible del Ayuntamiento del Municipio de Felipe Carrillo Puerto.</w:t>
            </w:r>
          </w:p>
          <w:p w14:paraId="1746C6D6" w14:textId="77777777" w:rsidR="00C50524" w:rsidRPr="001C30DA" w:rsidRDefault="00C50524" w:rsidP="00C50524">
            <w:pPr>
              <w:jc w:val="center"/>
              <w:rPr>
                <w:rFonts w:ascii="Arial" w:hAnsi="Arial" w:cs="Arial"/>
                <w:b/>
                <w:sz w:val="16"/>
                <w:szCs w:val="16"/>
                <w:lang w:eastAsia="es-MX"/>
              </w:rPr>
            </w:pPr>
            <w:r w:rsidRPr="001C30DA">
              <w:rPr>
                <w:rFonts w:ascii="Arial" w:hAnsi="Arial" w:cs="Arial"/>
                <w:b/>
                <w:sz w:val="16"/>
                <w:szCs w:val="16"/>
                <w:lang w:eastAsia="es-MX"/>
              </w:rPr>
              <w:t>Avance del cumplimiento de objetivos y metas</w:t>
            </w:r>
          </w:p>
          <w:p w14:paraId="1146C79A" w14:textId="77777777" w:rsidR="00C50524" w:rsidRPr="001C30DA" w:rsidRDefault="00C50524" w:rsidP="00C50524">
            <w:pPr>
              <w:jc w:val="center"/>
              <w:rPr>
                <w:rFonts w:ascii="Arial" w:hAnsi="Arial" w:cs="Arial"/>
                <w:b/>
                <w:sz w:val="16"/>
                <w:szCs w:val="16"/>
                <w:lang w:eastAsia="es-MX"/>
              </w:rPr>
            </w:pPr>
            <w:r w:rsidRPr="001C30DA">
              <w:rPr>
                <w:rFonts w:ascii="Arial" w:hAnsi="Arial" w:cs="Arial"/>
                <w:b/>
                <w:sz w:val="16"/>
                <w:szCs w:val="16"/>
                <w:lang w:eastAsia="es-MX"/>
              </w:rPr>
              <w:t>Período: Del 1 de enero al 31 de diciembre de 2021.</w:t>
            </w:r>
          </w:p>
        </w:tc>
      </w:tr>
      <w:tr w:rsidR="00C50524" w:rsidRPr="009E69E2" w14:paraId="6AB8A3D3" w14:textId="77777777" w:rsidTr="001624F2">
        <w:trPr>
          <w:trHeight w:val="174"/>
          <w:tblHeader/>
          <w:jc w:val="center"/>
        </w:trPr>
        <w:tc>
          <w:tcPr>
            <w:tcW w:w="1297" w:type="pct"/>
            <w:vMerge w:val="restar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12401E1B" w14:textId="77777777" w:rsidR="00C50524" w:rsidRPr="001C30DA" w:rsidRDefault="00C50524" w:rsidP="00C50524">
            <w:pPr>
              <w:spacing w:before="60"/>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Indicador por nivel</w:t>
            </w:r>
          </w:p>
        </w:tc>
        <w:tc>
          <w:tcPr>
            <w:tcW w:w="2468" w:type="pct"/>
            <w:gridSpan w:val="4"/>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40CFB2D9" w14:textId="77777777" w:rsidR="00C50524" w:rsidRPr="001C30DA" w:rsidRDefault="00C50524" w:rsidP="00C50524">
            <w:pPr>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Metas - avance</w:t>
            </w:r>
          </w:p>
        </w:tc>
        <w:tc>
          <w:tcPr>
            <w:tcW w:w="1234" w:type="pct"/>
            <w:vMerge w:val="restar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7B0CFBC8" w14:textId="77777777" w:rsidR="00C50524" w:rsidRPr="001C30DA" w:rsidRDefault="00C50524" w:rsidP="00C50524">
            <w:pPr>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Justificaciones</w:t>
            </w:r>
          </w:p>
          <w:p w14:paraId="3C241667" w14:textId="77777777" w:rsidR="00C50524" w:rsidRPr="001C30DA" w:rsidRDefault="00C50524" w:rsidP="00C50524">
            <w:pPr>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de la</w:t>
            </w:r>
          </w:p>
          <w:p w14:paraId="4F7C32E0" w14:textId="77777777" w:rsidR="00C50524" w:rsidRPr="001C30DA" w:rsidRDefault="00C50524" w:rsidP="00C50524">
            <w:pPr>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Cédula de avance</w:t>
            </w:r>
            <w:r w:rsidRPr="001C30DA">
              <w:rPr>
                <w:rFonts w:ascii="Arial" w:hAnsi="Arial" w:cs="Arial"/>
                <w:b/>
                <w:sz w:val="16"/>
                <w:szCs w:val="16"/>
                <w:lang w:eastAsia="es-MX"/>
              </w:rPr>
              <w:t>*</w:t>
            </w:r>
          </w:p>
        </w:tc>
      </w:tr>
      <w:tr w:rsidR="00C50524" w:rsidRPr="009E69E2" w14:paraId="401973AE" w14:textId="77777777" w:rsidTr="001624F2">
        <w:trPr>
          <w:trHeight w:val="174"/>
          <w:tblHeader/>
          <w:jc w:val="center"/>
        </w:trPr>
        <w:tc>
          <w:tcPr>
            <w:tcW w:w="1297"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hideMark/>
          </w:tcPr>
          <w:p w14:paraId="4871B76F" w14:textId="77777777" w:rsidR="00C50524" w:rsidRPr="001C30DA" w:rsidRDefault="00C50524" w:rsidP="00C50524">
            <w:pPr>
              <w:jc w:val="center"/>
              <w:rPr>
                <w:rFonts w:ascii="Arial" w:eastAsiaTheme="minorHAnsi" w:hAnsi="Arial" w:cs="Arial"/>
                <w:b/>
                <w:sz w:val="16"/>
                <w:szCs w:val="16"/>
                <w:lang w:eastAsia="es-MX"/>
              </w:rPr>
            </w:pPr>
          </w:p>
        </w:tc>
        <w:tc>
          <w:tcPr>
            <w:tcW w:w="1233" w:type="pct"/>
            <w:gridSpan w:val="2"/>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4D96F8BC" w14:textId="77777777" w:rsidR="00C50524" w:rsidRPr="001C30DA" w:rsidRDefault="00C50524" w:rsidP="00C50524">
            <w:pPr>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Programado anual</w:t>
            </w:r>
          </w:p>
        </w:tc>
        <w:tc>
          <w:tcPr>
            <w:tcW w:w="1235" w:type="pct"/>
            <w:gridSpan w:val="2"/>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33D13537" w14:textId="77777777" w:rsidR="00C50524" w:rsidRPr="001C30DA" w:rsidRDefault="00C50524" w:rsidP="00C50524">
            <w:pPr>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Porcentaje de avance respecto a la meta anual</w:t>
            </w:r>
          </w:p>
        </w:tc>
        <w:tc>
          <w:tcPr>
            <w:tcW w:w="1234"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7BF34E8D" w14:textId="77777777" w:rsidR="00C50524" w:rsidRPr="001C30DA" w:rsidRDefault="00C50524" w:rsidP="00C50524">
            <w:pPr>
              <w:jc w:val="center"/>
              <w:rPr>
                <w:rFonts w:ascii="Arial" w:eastAsiaTheme="minorHAnsi" w:hAnsi="Arial" w:cs="Arial"/>
                <w:b/>
                <w:sz w:val="16"/>
                <w:szCs w:val="16"/>
                <w:lang w:eastAsia="es-MX"/>
              </w:rPr>
            </w:pPr>
          </w:p>
        </w:tc>
      </w:tr>
      <w:tr w:rsidR="00C50524" w:rsidRPr="009E69E2" w14:paraId="7BA2A301" w14:textId="77777777" w:rsidTr="001624F2">
        <w:trPr>
          <w:trHeight w:val="174"/>
          <w:tblHeader/>
          <w:jc w:val="center"/>
        </w:trPr>
        <w:tc>
          <w:tcPr>
            <w:tcW w:w="1297"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hideMark/>
          </w:tcPr>
          <w:p w14:paraId="2B77A8D0" w14:textId="77777777" w:rsidR="00C50524" w:rsidRPr="001C30DA" w:rsidRDefault="00C50524" w:rsidP="00C50524">
            <w:pPr>
              <w:jc w:val="center"/>
              <w:rPr>
                <w:rFonts w:ascii="Arial" w:eastAsiaTheme="minorHAnsi" w:hAnsi="Arial" w:cs="Arial"/>
                <w:b/>
                <w:sz w:val="16"/>
                <w:szCs w:val="16"/>
                <w:lang w:eastAsia="es-MX"/>
              </w:rPr>
            </w:pPr>
          </w:p>
        </w:tc>
        <w:tc>
          <w:tcPr>
            <w:tcW w:w="61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2893FBCC" w14:textId="77777777" w:rsidR="00C50524" w:rsidRPr="001C30DA" w:rsidRDefault="00C50524" w:rsidP="00C50524">
            <w:pPr>
              <w:spacing w:line="256" w:lineRule="auto"/>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Valor absoluto</w:t>
            </w:r>
          </w:p>
        </w:tc>
        <w:tc>
          <w:tcPr>
            <w:tcW w:w="617"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502F787B" w14:textId="77777777" w:rsidR="00C50524" w:rsidRPr="001C30DA" w:rsidRDefault="00C50524" w:rsidP="00C50524">
            <w:pPr>
              <w:spacing w:line="256" w:lineRule="auto"/>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 xml:space="preserve">Porcentaje </w:t>
            </w:r>
          </w:p>
        </w:tc>
        <w:tc>
          <w:tcPr>
            <w:tcW w:w="617"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482DE970" w14:textId="77777777" w:rsidR="00C50524" w:rsidRPr="001C30DA" w:rsidRDefault="00C50524" w:rsidP="00C50524">
            <w:pPr>
              <w:spacing w:line="256" w:lineRule="auto"/>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 xml:space="preserve">Valor alcanzado </w:t>
            </w:r>
          </w:p>
        </w:tc>
        <w:tc>
          <w:tcPr>
            <w:tcW w:w="618"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246156F7" w14:textId="77777777" w:rsidR="00C50524" w:rsidRPr="001C30DA" w:rsidRDefault="00C50524" w:rsidP="00C50524">
            <w:pPr>
              <w:spacing w:line="256" w:lineRule="auto"/>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 xml:space="preserve">Porcentaje </w:t>
            </w:r>
          </w:p>
          <w:p w14:paraId="4551FD13" w14:textId="77777777" w:rsidR="00C50524" w:rsidRPr="001C30DA" w:rsidRDefault="00C50524" w:rsidP="00C50524">
            <w:pPr>
              <w:spacing w:line="256" w:lineRule="auto"/>
              <w:jc w:val="center"/>
              <w:rPr>
                <w:rFonts w:ascii="Arial" w:eastAsiaTheme="minorHAnsi" w:hAnsi="Arial" w:cs="Arial"/>
                <w:b/>
                <w:sz w:val="16"/>
                <w:szCs w:val="16"/>
                <w:lang w:eastAsia="es-MX"/>
              </w:rPr>
            </w:pPr>
            <w:r w:rsidRPr="001C30DA">
              <w:rPr>
                <w:rFonts w:ascii="Arial" w:eastAsiaTheme="minorHAnsi" w:hAnsi="Arial" w:cs="Arial"/>
                <w:b/>
                <w:sz w:val="16"/>
                <w:szCs w:val="16"/>
                <w:lang w:eastAsia="es-MX"/>
              </w:rPr>
              <w:t xml:space="preserve">Alcanzado </w:t>
            </w:r>
          </w:p>
        </w:tc>
        <w:tc>
          <w:tcPr>
            <w:tcW w:w="1234"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hideMark/>
          </w:tcPr>
          <w:p w14:paraId="75669658" w14:textId="77777777" w:rsidR="00C50524" w:rsidRPr="001C30DA" w:rsidRDefault="00C50524" w:rsidP="00C50524">
            <w:pPr>
              <w:jc w:val="center"/>
              <w:rPr>
                <w:rFonts w:ascii="Arial" w:eastAsiaTheme="minorHAnsi" w:hAnsi="Arial" w:cs="Arial"/>
                <w:b/>
                <w:sz w:val="16"/>
                <w:szCs w:val="16"/>
                <w:lang w:eastAsia="es-MX"/>
              </w:rPr>
            </w:pPr>
          </w:p>
        </w:tc>
      </w:tr>
      <w:tr w:rsidR="00C50524" w:rsidRPr="009E69E2" w14:paraId="627828B0" w14:textId="77777777" w:rsidTr="001624F2">
        <w:trPr>
          <w:trHeight w:val="19"/>
          <w:jc w:val="center"/>
        </w:trPr>
        <w:tc>
          <w:tcPr>
            <w:tcW w:w="1297" w:type="pct"/>
            <w:tcBorders>
              <w:top w:val="single" w:sz="4" w:space="0" w:color="595959" w:themeColor="text1" w:themeTint="A6"/>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9545314" w14:textId="77777777" w:rsidR="00C50524" w:rsidRPr="001C30DA" w:rsidRDefault="00C50524" w:rsidP="00C50524">
            <w:pPr>
              <w:ind w:right="30"/>
              <w:jc w:val="both"/>
              <w:rPr>
                <w:rFonts w:ascii="Arial" w:hAnsi="Arial" w:cs="Arial"/>
                <w:sz w:val="16"/>
                <w:szCs w:val="16"/>
                <w:lang w:eastAsia="es-MX"/>
              </w:rPr>
            </w:pPr>
            <w:r w:rsidRPr="001C30DA">
              <w:rPr>
                <w:rFonts w:ascii="Arial" w:hAnsi="Arial" w:cs="Arial"/>
                <w:sz w:val="16"/>
                <w:szCs w:val="16"/>
                <w:lang w:eastAsia="es-MX"/>
              </w:rPr>
              <w:t>Fin 1: Porcentaje de población económicamente activa ocupada en el municipio.</w:t>
            </w:r>
          </w:p>
        </w:tc>
        <w:tc>
          <w:tcPr>
            <w:tcW w:w="616" w:type="pct"/>
            <w:tcBorders>
              <w:top w:val="single" w:sz="4" w:space="0" w:color="595959" w:themeColor="text1" w:themeTint="A6"/>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303E788" w14:textId="77777777" w:rsidR="00C50524" w:rsidRPr="001C30DA" w:rsidRDefault="00C50524" w:rsidP="00C50524">
            <w:pPr>
              <w:ind w:left="-128" w:right="-34"/>
              <w:jc w:val="center"/>
              <w:rPr>
                <w:rFonts w:ascii="Arial" w:hAnsi="Arial" w:cs="Arial"/>
                <w:sz w:val="16"/>
                <w:szCs w:val="16"/>
                <w:lang w:eastAsia="es-MX"/>
              </w:rPr>
            </w:pPr>
            <w:r w:rsidRPr="001C30DA">
              <w:rPr>
                <w:rFonts w:ascii="Arial" w:hAnsi="Arial" w:cs="Arial"/>
                <w:sz w:val="16"/>
                <w:szCs w:val="16"/>
                <w:lang w:eastAsia="es-MX"/>
              </w:rPr>
              <w:t>120</w:t>
            </w:r>
          </w:p>
        </w:tc>
        <w:tc>
          <w:tcPr>
            <w:tcW w:w="617" w:type="pct"/>
            <w:tcBorders>
              <w:top w:val="single" w:sz="4" w:space="0" w:color="595959" w:themeColor="text1" w:themeTint="A6"/>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7D607E6" w14:textId="77777777" w:rsidR="00C50524" w:rsidRPr="001C30DA" w:rsidRDefault="00C50524" w:rsidP="00C50524">
            <w:pPr>
              <w:ind w:left="-128" w:right="-111"/>
              <w:jc w:val="center"/>
              <w:rPr>
                <w:rFonts w:ascii="Arial"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595959" w:themeColor="text1" w:themeTint="A6"/>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8F9E4F0" w14:textId="77777777" w:rsidR="00C50524" w:rsidRPr="001C30DA" w:rsidRDefault="00C50524" w:rsidP="00C50524">
            <w:pPr>
              <w:ind w:left="-128" w:right="-111"/>
              <w:jc w:val="center"/>
              <w:rPr>
                <w:rFonts w:ascii="Arial" w:hAnsi="Arial" w:cs="Arial"/>
                <w:sz w:val="16"/>
                <w:szCs w:val="16"/>
                <w:lang w:eastAsia="es-MX"/>
              </w:rPr>
            </w:pPr>
            <w:r w:rsidRPr="001C30DA">
              <w:rPr>
                <w:rFonts w:ascii="Arial" w:hAnsi="Arial" w:cs="Arial"/>
                <w:sz w:val="16"/>
                <w:szCs w:val="16"/>
                <w:lang w:eastAsia="es-MX"/>
              </w:rPr>
              <w:t>213</w:t>
            </w:r>
          </w:p>
        </w:tc>
        <w:tc>
          <w:tcPr>
            <w:tcW w:w="618" w:type="pct"/>
            <w:tcBorders>
              <w:top w:val="single" w:sz="4" w:space="0" w:color="595959" w:themeColor="text1" w:themeTint="A6"/>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5D0919F" w14:textId="77777777" w:rsidR="00C50524" w:rsidRPr="001C30DA" w:rsidRDefault="00C50524" w:rsidP="00C50524">
            <w:pPr>
              <w:ind w:left="-128" w:right="-111"/>
              <w:jc w:val="center"/>
              <w:rPr>
                <w:rFonts w:ascii="Arial" w:hAnsi="Arial" w:cs="Arial"/>
                <w:sz w:val="16"/>
                <w:szCs w:val="16"/>
                <w:lang w:eastAsia="es-MX"/>
              </w:rPr>
            </w:pPr>
            <w:r w:rsidRPr="001C30DA">
              <w:rPr>
                <w:rFonts w:ascii="Arial" w:hAnsi="Arial" w:cs="Arial"/>
                <w:sz w:val="16"/>
                <w:szCs w:val="16"/>
                <w:lang w:eastAsia="es-MX"/>
              </w:rPr>
              <w:t>178%</w:t>
            </w:r>
          </w:p>
        </w:tc>
        <w:tc>
          <w:tcPr>
            <w:tcW w:w="1234" w:type="pct"/>
            <w:tcBorders>
              <w:top w:val="single" w:sz="4" w:space="0" w:color="595959" w:themeColor="text1" w:themeTint="A6"/>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D6F50B5" w14:textId="77777777" w:rsidR="00C50524" w:rsidRPr="001C30DA" w:rsidRDefault="00C50524" w:rsidP="00C50524">
            <w:pPr>
              <w:jc w:val="both"/>
              <w:rPr>
                <w:rFonts w:ascii="Arial" w:hAnsi="Arial" w:cs="Arial"/>
                <w:sz w:val="16"/>
                <w:szCs w:val="16"/>
                <w:lang w:eastAsia="es-MX"/>
              </w:rPr>
            </w:pPr>
          </w:p>
        </w:tc>
      </w:tr>
      <w:tr w:rsidR="00C50524" w:rsidRPr="009E69E2" w14:paraId="4151B246"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6BDC85F" w14:textId="77777777" w:rsidR="00C50524" w:rsidRPr="001C30DA" w:rsidRDefault="00C50524" w:rsidP="00C50524">
            <w:pPr>
              <w:ind w:right="30"/>
              <w:jc w:val="both"/>
              <w:rPr>
                <w:rFonts w:ascii="Arial" w:hAnsi="Arial" w:cs="Arial"/>
                <w:sz w:val="16"/>
                <w:szCs w:val="16"/>
                <w:lang w:eastAsia="es-MX"/>
              </w:rPr>
            </w:pPr>
            <w:r w:rsidRPr="001C30DA">
              <w:rPr>
                <w:rFonts w:ascii="Arial" w:hAnsi="Arial" w:cs="Arial"/>
                <w:sz w:val="16"/>
                <w:szCs w:val="16"/>
                <w:lang w:eastAsia="es-MX"/>
              </w:rPr>
              <w:t>Propósito 1.1: Cobertura der servicios otorgados en el municipio.</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9BCB596" w14:textId="77777777" w:rsidR="00C50524" w:rsidRPr="001C30DA" w:rsidRDefault="00C50524" w:rsidP="00C50524">
            <w:pPr>
              <w:ind w:left="-128" w:right="-34"/>
              <w:jc w:val="center"/>
              <w:rPr>
                <w:rFonts w:ascii="Arial" w:hAnsi="Arial" w:cs="Arial"/>
                <w:sz w:val="16"/>
                <w:szCs w:val="16"/>
                <w:lang w:eastAsia="es-MX"/>
              </w:rPr>
            </w:pPr>
            <w:r w:rsidRPr="001C30DA">
              <w:rPr>
                <w:rFonts w:ascii="Arial" w:hAnsi="Arial" w:cs="Arial"/>
                <w:sz w:val="16"/>
                <w:szCs w:val="16"/>
                <w:lang w:eastAsia="es-MX"/>
              </w:rPr>
              <w:t>120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78F0380" w14:textId="77777777" w:rsidR="00C50524" w:rsidRPr="001C30DA" w:rsidRDefault="00C50524" w:rsidP="00C50524">
            <w:pPr>
              <w:ind w:left="-128" w:right="-108"/>
              <w:jc w:val="center"/>
              <w:rPr>
                <w:rFonts w:ascii="Arial"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4860E54" w14:textId="77777777" w:rsidR="00C50524" w:rsidRPr="001C30DA" w:rsidRDefault="00C50524" w:rsidP="00C50524">
            <w:pPr>
              <w:ind w:left="-128" w:right="-105"/>
              <w:jc w:val="center"/>
              <w:rPr>
                <w:rFonts w:ascii="Arial" w:hAnsi="Arial" w:cs="Arial"/>
                <w:sz w:val="16"/>
                <w:szCs w:val="16"/>
                <w:lang w:eastAsia="es-MX"/>
              </w:rPr>
            </w:pPr>
            <w:r w:rsidRPr="001C30DA">
              <w:rPr>
                <w:rFonts w:ascii="Arial" w:hAnsi="Arial" w:cs="Arial"/>
                <w:sz w:val="16"/>
                <w:szCs w:val="16"/>
                <w:lang w:eastAsia="es-MX"/>
              </w:rPr>
              <w:t>460</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5E09BA3" w14:textId="77777777" w:rsidR="00C50524" w:rsidRPr="001C30DA" w:rsidRDefault="00C50524" w:rsidP="00C50524">
            <w:pPr>
              <w:ind w:left="-128" w:right="-111"/>
              <w:jc w:val="center"/>
              <w:rPr>
                <w:rFonts w:ascii="Arial" w:hAnsi="Arial" w:cs="Arial"/>
                <w:sz w:val="16"/>
                <w:szCs w:val="16"/>
                <w:lang w:eastAsia="es-MX"/>
              </w:rPr>
            </w:pPr>
            <w:r w:rsidRPr="001C30DA">
              <w:rPr>
                <w:rFonts w:ascii="Arial" w:hAnsi="Arial" w:cs="Arial"/>
                <w:sz w:val="16"/>
                <w:szCs w:val="16"/>
                <w:lang w:eastAsia="es-MX"/>
              </w:rPr>
              <w:t>383%</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4BF7E01" w14:textId="77777777" w:rsidR="00C50524" w:rsidRPr="001C30DA" w:rsidRDefault="00C50524" w:rsidP="00C50524">
            <w:pPr>
              <w:jc w:val="both"/>
              <w:rPr>
                <w:rFonts w:ascii="Arial" w:hAnsi="Arial" w:cs="Arial"/>
                <w:sz w:val="16"/>
                <w:szCs w:val="16"/>
                <w:lang w:eastAsia="es-MX"/>
              </w:rPr>
            </w:pPr>
          </w:p>
        </w:tc>
      </w:tr>
      <w:tr w:rsidR="00C50524" w:rsidRPr="009E69E2" w14:paraId="6826A57F"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630ECF6" w14:textId="77777777" w:rsidR="00C50524" w:rsidRPr="001C30DA" w:rsidRDefault="00C50524" w:rsidP="00C50524">
            <w:pPr>
              <w:jc w:val="both"/>
              <w:rPr>
                <w:rFonts w:ascii="Arial" w:hAnsi="Arial" w:cs="Arial"/>
                <w:sz w:val="16"/>
                <w:szCs w:val="16"/>
                <w:lang w:eastAsia="es-MX"/>
              </w:rPr>
            </w:pPr>
            <w:r w:rsidRPr="001C30DA">
              <w:rPr>
                <w:rFonts w:ascii="Arial" w:hAnsi="Arial" w:cs="Arial"/>
                <w:color w:val="000000"/>
                <w:sz w:val="16"/>
                <w:szCs w:val="16"/>
                <w:lang w:eastAsia="es-MX"/>
              </w:rPr>
              <w:t>Componente 1.1.1. Porcentaje de acciones de desarrollo realizadas.</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DFF88C9"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200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F2F64C1"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83922DF"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322</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2FB87ED"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161%</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69A4A72"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Se gestionaron 28 solicitudes con 1150 beneficiarios.</w:t>
            </w:r>
          </w:p>
        </w:tc>
      </w:tr>
      <w:tr w:rsidR="00C50524" w:rsidRPr="009E69E2" w14:paraId="7CC98107"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DA7DECE" w14:textId="77777777" w:rsidR="00C50524" w:rsidRPr="001C30DA" w:rsidRDefault="00C50524" w:rsidP="00C50524">
            <w:pPr>
              <w:jc w:val="both"/>
              <w:rPr>
                <w:rFonts w:ascii="Arial" w:hAnsi="Arial" w:cs="Arial"/>
                <w:sz w:val="16"/>
                <w:szCs w:val="16"/>
                <w:lang w:eastAsia="es-MX"/>
              </w:rPr>
            </w:pPr>
            <w:r w:rsidRPr="001C30DA">
              <w:rPr>
                <w:rFonts w:ascii="Arial" w:hAnsi="Arial" w:cs="Arial"/>
                <w:color w:val="000000"/>
                <w:sz w:val="16"/>
                <w:szCs w:val="16"/>
                <w:lang w:eastAsia="es-MX"/>
              </w:rPr>
              <w:lastRenderedPageBreak/>
              <w:t>Actividad 1.1.1.1. Porcentaje de insumos agrícolas entregados.</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C1B620D"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10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18D3EB3"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2AB38CA"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0</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DAE561A"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0%</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42A108C"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Por medidas sanitarias no se realizaron eventos de capacitación.</w:t>
            </w:r>
          </w:p>
        </w:tc>
      </w:tr>
      <w:tr w:rsidR="00C50524" w:rsidRPr="009E69E2" w14:paraId="5474EB81"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967F642"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1.1.1.2. Porcentaje de unidades de producción rural de alto valor comercial.</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45F209D"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50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072EA52"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39429F9"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140</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61B1BA9"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280%</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900F2F2"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Porque se cumplió la meta a partir del segundo trimestre.</w:t>
            </w:r>
          </w:p>
        </w:tc>
      </w:tr>
      <w:tr w:rsidR="00C50524" w:rsidRPr="009E69E2" w14:paraId="00E58B03"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47B998B"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1.1.1.3. Porcentaje de equipos e insumos pecuarios obtenidos.</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4BE2FA1"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50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F360DEC" w14:textId="77777777" w:rsidR="00C50524" w:rsidRPr="001C30DA" w:rsidRDefault="00C50524" w:rsidP="00C50524">
            <w:pPr>
              <w:ind w:left="-128" w:right="-111"/>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7C12027"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104</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6FB571B"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208%</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3495F9B"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Porque se cumplió la meta a partir del segundo trimestre.</w:t>
            </w:r>
          </w:p>
        </w:tc>
      </w:tr>
      <w:tr w:rsidR="00C50524" w:rsidRPr="009E69E2" w14:paraId="129ED0E8"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112B36E"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1.1.1.4. Porcentaje de granjas de traspatio realizados</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57A456C"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50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EC629FD"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345DA21"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50</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9CDEA58"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BA4214F"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Porque se cumplió la meta a partir del segundo trimestre.</w:t>
            </w:r>
          </w:p>
        </w:tc>
      </w:tr>
      <w:tr w:rsidR="00C50524" w:rsidRPr="009E69E2" w14:paraId="24BF4253"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1C11BD6"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1.1.1.5. Porcentaje de unidades de producción rural destinadas para cultivos no tradicionales.</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855CC7E"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10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E92B90B"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DD1A879"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0</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F38FCC0"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0%</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84546F0"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Las convocatorias de los programas del sector rural se cerraron por la pandemia.</w:t>
            </w:r>
          </w:p>
        </w:tc>
      </w:tr>
      <w:tr w:rsidR="00C50524" w:rsidRPr="009E69E2" w14:paraId="6B453A98"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8603B86"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1.1.1.6.  Porcentaje de productores capacitados en el municipio.</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ED8678E"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4</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F09B7A8"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2D798A6"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1</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407F25E"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25%</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FE9E6BA"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No se realizaron cursos de capacitación por la pandemia en los trimestres anteriores.</w:t>
            </w:r>
          </w:p>
        </w:tc>
      </w:tr>
      <w:tr w:rsidR="00C50524" w:rsidRPr="009E69E2" w14:paraId="32163113"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9E5CEEE"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1.1.1.7. Porcentaje de productores verificados con óptimos resultados obtenido de los apoyos.</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0406816"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1E5F5DA"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E156837"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0</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64BCC69"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0%</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4EDCE76"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No se realizaron recorridos de verificación por medidas sanitarias.</w:t>
            </w:r>
          </w:p>
        </w:tc>
      </w:tr>
      <w:tr w:rsidR="00C50524" w:rsidRPr="009E69E2" w14:paraId="00C242DE"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8658630"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Componente 1.1.2. Porcentaje de promociones de productos locales municipales impulsados.</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9D9A294"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5</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D3EB1A6"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9321BBF"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1</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25F64B3"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20%</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0A6F999"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No se realizaron promoción de eventos por la pandemia.</w:t>
            </w:r>
          </w:p>
        </w:tc>
      </w:tr>
      <w:tr w:rsidR="00C50524" w:rsidRPr="009E69E2" w14:paraId="09E9451D"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78C01C9"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1.1.2.1 Porcentaje de palapas reactivadas para uso.</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12D4C46"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6</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1D3C69D"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4773CD2"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D64F836"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17%</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5932B19"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Se realizó la gestión pero no se llevó a cabo por falta de recursos.</w:t>
            </w:r>
          </w:p>
        </w:tc>
      </w:tr>
      <w:tr w:rsidR="00C50524" w:rsidRPr="009E69E2" w14:paraId="7F1A7A3A"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50D13A5"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1.1.2.2. Porcentaje de artesanos capacitados.</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1B77DED"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40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766D6E6"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F4EFB50"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0</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40C0A07"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0%</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CE9597A"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Por medidas sanitarias no se realizaron eventos.</w:t>
            </w:r>
          </w:p>
        </w:tc>
      </w:tr>
      <w:tr w:rsidR="00C50524" w:rsidRPr="009E69E2" w14:paraId="654A8F99"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5D00C44"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Componente 1.1.3. Porcentaje de personas vinculadas a alguna empresa.</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97356A9"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120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8D04F96"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A89FE30"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401</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AE96953"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334%</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77A98F3" w14:textId="77777777" w:rsidR="00C50524" w:rsidRPr="001C30DA" w:rsidRDefault="00C50524" w:rsidP="00C50524">
            <w:pPr>
              <w:jc w:val="both"/>
              <w:rPr>
                <w:rFonts w:ascii="Arial" w:hAnsi="Arial" w:cs="Arial"/>
                <w:sz w:val="16"/>
                <w:szCs w:val="16"/>
                <w:lang w:eastAsia="es-MX"/>
              </w:rPr>
            </w:pPr>
          </w:p>
        </w:tc>
      </w:tr>
      <w:tr w:rsidR="00C50524" w:rsidRPr="009E69E2" w14:paraId="44E6153E"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873BAF1"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1.1.3.1. Porcentaje de convenios formalizados con diferentes empresas.</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AD7B201"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1</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FD48CFC"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83150FF"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0</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6FD4258"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0%</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CE6FF89"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No ser realizó ningún convenio debido al cambio administrativo.</w:t>
            </w:r>
          </w:p>
        </w:tc>
      </w:tr>
      <w:tr w:rsidR="00C50524" w:rsidRPr="009E69E2" w14:paraId="58E76749"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9C9C9B5"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1.1.3.2. Porcentaje de ferias de empleo realizadas.</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D4C0AF4"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1</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94D298D"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03FEA2E"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6</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F07A607"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600%</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37920AE"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Aumentó las ferias de empleo de lo que se había programado.</w:t>
            </w:r>
          </w:p>
        </w:tc>
      </w:tr>
      <w:tr w:rsidR="00C50524" w:rsidRPr="009E69E2" w14:paraId="6E19513A"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0723E93"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1.1.3.3. Porcentaje de personas que obtuvieron empleo.</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9D76C2F"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2</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85E3EA9"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296AF57"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151</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9D15D31"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7550%</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FF110AB"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Aumentó las personas que obtuvieron empleos.</w:t>
            </w:r>
          </w:p>
        </w:tc>
      </w:tr>
      <w:tr w:rsidR="00C50524" w:rsidRPr="009E69E2" w14:paraId="38735AED"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C4E077E"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1.1.3.4. Porcentaje de comunidades visitadas.</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8825C7E"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1</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C2320F1"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AB3AF37"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8</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A55BFF4"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800%</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6B1A77E"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Aumento más de lo programado para las ferias en las comunidades.</w:t>
            </w:r>
          </w:p>
        </w:tc>
      </w:tr>
      <w:tr w:rsidR="00C50524" w:rsidRPr="009E69E2" w14:paraId="4E0A6B05"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C73FAE2"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1.1.3.5.  Porcentaje de microempresarios capacitados.</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86C8033"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4</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57F050A"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4F1024F"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1</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CF27AF2"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25%</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D6385A1"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 xml:space="preserve">Por medidas sanitarias las solicitudes se realizaron </w:t>
            </w:r>
            <w:r w:rsidRPr="001C30DA">
              <w:rPr>
                <w:rFonts w:ascii="Arial" w:hAnsi="Arial" w:cs="Arial"/>
                <w:sz w:val="16"/>
                <w:szCs w:val="16"/>
                <w:lang w:eastAsia="es-MX"/>
              </w:rPr>
              <w:lastRenderedPageBreak/>
              <w:t>directamente en línea con  gobierno estatal.</w:t>
            </w:r>
          </w:p>
        </w:tc>
      </w:tr>
      <w:tr w:rsidR="00C50524" w:rsidRPr="009E69E2" w14:paraId="0B89F0CC"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0B8907D"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lastRenderedPageBreak/>
              <w:t>Actividad 1.1.3.6. Porcentaje de apoyos otorgados.</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38BAD94"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40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08EDA03"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34E82D3"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10</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5FDBB68"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25%</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20B6E0F"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No se realizó a causa de la pandemia.</w:t>
            </w:r>
          </w:p>
        </w:tc>
      </w:tr>
      <w:tr w:rsidR="00C50524" w:rsidRPr="009E69E2" w14:paraId="17287C00"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5E77031"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Componente 1.1.4. Porcentaje de acciones de producción forestal implementadas.</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AC7ED78" w14:textId="77777777" w:rsidR="00C50524" w:rsidRPr="001C30DA" w:rsidRDefault="00C50524" w:rsidP="00C50524">
            <w:pPr>
              <w:ind w:right="-34"/>
              <w:jc w:val="center"/>
              <w:rPr>
                <w:rFonts w:ascii="Arial" w:eastAsiaTheme="minorHAnsi" w:hAnsi="Arial" w:cs="Arial"/>
                <w:sz w:val="16"/>
                <w:szCs w:val="16"/>
                <w:lang w:eastAsia="es-MX"/>
              </w:rPr>
            </w:pPr>
            <w:r w:rsidRPr="001C30DA">
              <w:rPr>
                <w:rFonts w:ascii="Arial" w:hAnsi="Arial" w:cs="Arial"/>
                <w:sz w:val="16"/>
                <w:szCs w:val="16"/>
                <w:lang w:eastAsia="es-MX"/>
              </w:rPr>
              <w:t>4</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2EDF1CE"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D62442D"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0</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DDE521A"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0%</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500B4E4"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Las convocatorias de apoyo del sector forestal se cerraron.</w:t>
            </w:r>
          </w:p>
        </w:tc>
      </w:tr>
      <w:tr w:rsidR="00C50524" w:rsidRPr="009E69E2" w14:paraId="0BBBB8C4"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729D86E"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1.1.4.1. Porcentaje de plantaciones agroforestales realizadas.</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B60B1ED" w14:textId="77777777" w:rsidR="00C50524" w:rsidRPr="001C30DA" w:rsidRDefault="00C50524" w:rsidP="00C50524">
            <w:pPr>
              <w:ind w:right="-34"/>
              <w:jc w:val="center"/>
              <w:rPr>
                <w:rFonts w:ascii="Arial" w:hAnsi="Arial" w:cs="Arial"/>
                <w:sz w:val="16"/>
                <w:szCs w:val="16"/>
                <w:lang w:eastAsia="es-MX"/>
              </w:rPr>
            </w:pPr>
            <w:r w:rsidRPr="001C30DA">
              <w:rPr>
                <w:rFonts w:ascii="Arial" w:hAnsi="Arial" w:cs="Arial"/>
                <w:sz w:val="16"/>
                <w:szCs w:val="16"/>
                <w:lang w:eastAsia="es-MX"/>
              </w:rPr>
              <w:t>40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796B340" w14:textId="77777777" w:rsidR="00C50524" w:rsidRPr="001C30DA" w:rsidRDefault="00C50524" w:rsidP="00C50524">
            <w:pPr>
              <w:jc w:val="center"/>
              <w:rPr>
                <w:rFonts w:ascii="Arial"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B679CA7" w14:textId="77777777" w:rsidR="00C50524" w:rsidRPr="001C30DA" w:rsidRDefault="00C50524" w:rsidP="00C50524">
            <w:pPr>
              <w:ind w:left="-128"/>
              <w:jc w:val="center"/>
              <w:rPr>
                <w:rFonts w:ascii="Arial" w:hAnsi="Arial" w:cs="Arial"/>
                <w:sz w:val="16"/>
                <w:szCs w:val="16"/>
                <w:lang w:eastAsia="es-MX"/>
              </w:rPr>
            </w:pPr>
            <w:r w:rsidRPr="001C30DA">
              <w:rPr>
                <w:rFonts w:ascii="Arial" w:hAnsi="Arial" w:cs="Arial"/>
                <w:sz w:val="16"/>
                <w:szCs w:val="16"/>
                <w:lang w:eastAsia="es-MX"/>
              </w:rPr>
              <w:t>0</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0F19CFF" w14:textId="77777777" w:rsidR="00C50524" w:rsidRPr="001C30DA" w:rsidRDefault="00C50524" w:rsidP="00C50524">
            <w:pPr>
              <w:jc w:val="center"/>
              <w:rPr>
                <w:rFonts w:ascii="Arial" w:hAnsi="Arial" w:cs="Arial"/>
                <w:sz w:val="16"/>
                <w:szCs w:val="16"/>
                <w:lang w:eastAsia="es-MX"/>
              </w:rPr>
            </w:pPr>
            <w:r w:rsidRPr="001C30DA">
              <w:rPr>
                <w:rFonts w:ascii="Arial" w:hAnsi="Arial" w:cs="Arial"/>
                <w:sz w:val="16"/>
                <w:szCs w:val="16"/>
                <w:lang w:eastAsia="es-MX"/>
              </w:rPr>
              <w:t>0%</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0208C85"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Las convocatorias del apoyo del sector forestal se cerraron.</w:t>
            </w:r>
          </w:p>
        </w:tc>
      </w:tr>
      <w:tr w:rsidR="00C50524" w:rsidRPr="009E69E2" w14:paraId="653A963F"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BABEC1A"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1.1.4.2. Porcentaje de hectáreas que cuentan con sistemas de agricultura orgánica y de conservación.</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D8D846D" w14:textId="77777777" w:rsidR="00C50524" w:rsidRPr="001C30DA" w:rsidRDefault="00C50524" w:rsidP="00C50524">
            <w:pPr>
              <w:ind w:right="-34"/>
              <w:jc w:val="center"/>
              <w:rPr>
                <w:rFonts w:ascii="Arial" w:eastAsiaTheme="minorHAnsi" w:hAnsi="Arial" w:cs="Arial"/>
                <w:sz w:val="16"/>
                <w:szCs w:val="16"/>
                <w:lang w:eastAsia="es-MX"/>
              </w:rPr>
            </w:pPr>
            <w:r w:rsidRPr="001C30DA">
              <w:rPr>
                <w:rFonts w:ascii="Arial" w:hAnsi="Arial" w:cs="Arial"/>
                <w:sz w:val="16"/>
                <w:szCs w:val="16"/>
                <w:lang w:eastAsia="es-MX"/>
              </w:rPr>
              <w:t>4</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91E216A"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3F4B4DA"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1</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DCAE4C3"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25%</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BB6F750"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Las convocatorias del sector rural se cerraron.</w:t>
            </w:r>
          </w:p>
        </w:tc>
      </w:tr>
      <w:tr w:rsidR="00C50524" w:rsidRPr="009E69E2" w14:paraId="29E65C0D"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3A2D52B"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1.1.4.3. Porcentaje de módulos acuícolas realizadas en el municipio.</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8D883C6"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4</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54422C3"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1F678E5"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0</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788ABCD"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0%</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133C3AC"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Las convocatorias del apoyo del sector acuacultural se cerraron.</w:t>
            </w:r>
          </w:p>
        </w:tc>
      </w:tr>
      <w:tr w:rsidR="00C50524" w:rsidRPr="009E69E2" w14:paraId="22E673F3"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5662BE7"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Componente 1.1.5. Porcentaje de mercados a los que se les realiza mantenimiento.</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BAEF3D7"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4</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1CD5E6A"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EABE424"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4</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35C3EE7"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4E5E748" w14:textId="77777777" w:rsidR="00C50524" w:rsidRPr="001C30DA" w:rsidRDefault="00C50524" w:rsidP="00C50524">
            <w:pPr>
              <w:jc w:val="both"/>
              <w:rPr>
                <w:rFonts w:ascii="Arial" w:hAnsi="Arial" w:cs="Arial"/>
                <w:sz w:val="16"/>
                <w:szCs w:val="16"/>
                <w:lang w:eastAsia="es-MX"/>
              </w:rPr>
            </w:pPr>
          </w:p>
        </w:tc>
      </w:tr>
      <w:tr w:rsidR="00C50524" w:rsidRPr="009E69E2" w14:paraId="5A5FC015" w14:textId="77777777" w:rsidTr="001624F2">
        <w:trPr>
          <w:trHeight w:val="19"/>
          <w:jc w:val="center"/>
        </w:trPr>
        <w:tc>
          <w:tcPr>
            <w:tcW w:w="12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DFAECFE" w14:textId="77777777" w:rsidR="00C50524" w:rsidRPr="001C30DA" w:rsidRDefault="00C50524" w:rsidP="00C50524">
            <w:pPr>
              <w:jc w:val="both"/>
              <w:rPr>
                <w:rFonts w:ascii="Arial" w:hAnsi="Arial" w:cs="Arial"/>
                <w:sz w:val="16"/>
                <w:szCs w:val="16"/>
                <w:lang w:eastAsia="es-MX"/>
              </w:rPr>
            </w:pPr>
            <w:r w:rsidRPr="001C30DA">
              <w:rPr>
                <w:rFonts w:ascii="Arial" w:hAnsi="Arial" w:cs="Arial"/>
                <w:sz w:val="16"/>
                <w:szCs w:val="16"/>
                <w:lang w:eastAsia="es-MX"/>
              </w:rPr>
              <w:t>Actividad 1.1.5.1. Porcentaje de establecimientos atendidos.</w:t>
            </w:r>
          </w:p>
        </w:tc>
        <w:tc>
          <w:tcPr>
            <w:tcW w:w="61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E62C390" w14:textId="77777777" w:rsidR="00C50524" w:rsidRPr="001C30DA" w:rsidRDefault="00C50524" w:rsidP="00C50524">
            <w:pPr>
              <w:ind w:left="-128" w:right="-34"/>
              <w:jc w:val="center"/>
              <w:rPr>
                <w:rFonts w:ascii="Arial" w:eastAsiaTheme="minorHAnsi" w:hAnsi="Arial" w:cs="Arial"/>
                <w:sz w:val="16"/>
                <w:szCs w:val="16"/>
                <w:lang w:eastAsia="es-MX"/>
              </w:rPr>
            </w:pPr>
            <w:r w:rsidRPr="001C30DA">
              <w:rPr>
                <w:rFonts w:ascii="Arial" w:hAnsi="Arial" w:cs="Arial"/>
                <w:sz w:val="16"/>
                <w:szCs w:val="16"/>
                <w:lang w:eastAsia="es-MX"/>
              </w:rPr>
              <w:t>8</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DF52562"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6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0A7F1AC" w14:textId="77777777" w:rsidR="00C50524" w:rsidRPr="001C30DA" w:rsidRDefault="00C50524" w:rsidP="00C50524">
            <w:pPr>
              <w:ind w:left="-128"/>
              <w:jc w:val="center"/>
              <w:rPr>
                <w:rFonts w:ascii="Arial" w:eastAsiaTheme="minorHAnsi" w:hAnsi="Arial" w:cs="Arial"/>
                <w:sz w:val="16"/>
                <w:szCs w:val="16"/>
                <w:lang w:eastAsia="es-MX"/>
              </w:rPr>
            </w:pPr>
            <w:r w:rsidRPr="001C30DA">
              <w:rPr>
                <w:rFonts w:ascii="Arial" w:hAnsi="Arial" w:cs="Arial"/>
                <w:sz w:val="16"/>
                <w:szCs w:val="16"/>
                <w:lang w:eastAsia="es-MX"/>
              </w:rPr>
              <w:t>8</w:t>
            </w:r>
          </w:p>
        </w:tc>
        <w:tc>
          <w:tcPr>
            <w:tcW w:w="61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5EF41DA" w14:textId="77777777" w:rsidR="00C50524" w:rsidRPr="001C30DA" w:rsidRDefault="00C50524" w:rsidP="00C50524">
            <w:pPr>
              <w:jc w:val="center"/>
              <w:rPr>
                <w:rFonts w:ascii="Arial" w:eastAsiaTheme="minorHAnsi" w:hAnsi="Arial" w:cs="Arial"/>
                <w:sz w:val="16"/>
                <w:szCs w:val="16"/>
                <w:lang w:eastAsia="es-MX"/>
              </w:rPr>
            </w:pPr>
            <w:r w:rsidRPr="001C30DA">
              <w:rPr>
                <w:rFonts w:ascii="Arial" w:hAnsi="Arial" w:cs="Arial"/>
                <w:sz w:val="16"/>
                <w:szCs w:val="16"/>
                <w:lang w:eastAsia="es-MX"/>
              </w:rPr>
              <w:t>100%</w:t>
            </w:r>
          </w:p>
        </w:tc>
        <w:tc>
          <w:tcPr>
            <w:tcW w:w="123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6BE3763" w14:textId="77777777" w:rsidR="00C50524" w:rsidRPr="001C30DA" w:rsidRDefault="00C50524" w:rsidP="00C50524">
            <w:pPr>
              <w:jc w:val="both"/>
              <w:rPr>
                <w:rFonts w:ascii="Arial" w:hAnsi="Arial" w:cs="Arial"/>
                <w:sz w:val="16"/>
                <w:szCs w:val="16"/>
                <w:lang w:eastAsia="es-MX"/>
              </w:rPr>
            </w:pPr>
          </w:p>
        </w:tc>
      </w:tr>
      <w:tr w:rsidR="00C50524" w:rsidRPr="009E69E2" w14:paraId="51568FAC" w14:textId="77777777" w:rsidTr="00CB53C7">
        <w:trPr>
          <w:trHeight w:val="490"/>
          <w:jc w:val="center"/>
        </w:trPr>
        <w:tc>
          <w:tcPr>
            <w:tcW w:w="5000" w:type="pct"/>
            <w:gridSpan w:val="6"/>
            <w:tcBorders>
              <w:top w:val="single" w:sz="4" w:space="0" w:color="808080" w:themeColor="background1" w:themeShade="80"/>
              <w:left w:val="nil"/>
              <w:bottom w:val="nil"/>
              <w:right w:val="nil"/>
            </w:tcBorders>
            <w:vAlign w:val="center"/>
            <w:hideMark/>
          </w:tcPr>
          <w:p w14:paraId="2658CDC8" w14:textId="557A01DC" w:rsidR="00C50524" w:rsidRPr="001C30DA" w:rsidRDefault="00C50524" w:rsidP="00B42281">
            <w:pPr>
              <w:jc w:val="both"/>
              <w:rPr>
                <w:rFonts w:ascii="Arial" w:hAnsi="Arial" w:cs="Arial"/>
                <w:sz w:val="14"/>
                <w:szCs w:val="16"/>
              </w:rPr>
            </w:pPr>
            <w:r w:rsidRPr="001C30DA">
              <w:rPr>
                <w:rFonts w:ascii="Arial" w:hAnsi="Arial" w:cs="Arial"/>
                <w:b/>
                <w:sz w:val="14"/>
                <w:szCs w:val="16"/>
                <w:lang w:eastAsia="es-MX"/>
              </w:rPr>
              <w:t>Fuente:</w:t>
            </w:r>
            <w:r w:rsidRPr="001C30DA">
              <w:rPr>
                <w:rFonts w:ascii="Arial" w:hAnsi="Arial" w:cs="Arial"/>
                <w:sz w:val="14"/>
                <w:szCs w:val="16"/>
                <w:lang w:eastAsia="es-MX"/>
              </w:rPr>
              <w:t xml:space="preserve"> Elaborado por la ASEQROO con información de la Cédula de Avance de Cumplimiento de Objetivos y Metas del programa E010 acumulado al cuarto trimestre de 2021 del Ayuntamiento de</w:t>
            </w:r>
            <w:r w:rsidR="00FE2F0B" w:rsidRPr="001C30DA">
              <w:rPr>
                <w:rFonts w:ascii="Arial" w:hAnsi="Arial" w:cs="Arial"/>
                <w:sz w:val="14"/>
                <w:szCs w:val="16"/>
                <w:lang w:eastAsia="es-MX"/>
              </w:rPr>
              <w:t>l Municipio de</w:t>
            </w:r>
            <w:r w:rsidRPr="001C30DA">
              <w:rPr>
                <w:rFonts w:ascii="Arial" w:hAnsi="Arial" w:cs="Arial"/>
                <w:sz w:val="14"/>
                <w:szCs w:val="16"/>
                <w:lang w:eastAsia="es-MX"/>
              </w:rPr>
              <w:t xml:space="preserve"> Felipe Carrillo Puerto.</w:t>
            </w:r>
          </w:p>
          <w:p w14:paraId="37DB3791" w14:textId="1ED1B677" w:rsidR="00C50524" w:rsidRPr="001C30DA" w:rsidRDefault="00C50524" w:rsidP="00B42281">
            <w:pPr>
              <w:jc w:val="both"/>
              <w:rPr>
                <w:rFonts w:ascii="Arial" w:hAnsi="Arial" w:cs="Arial"/>
                <w:sz w:val="14"/>
                <w:szCs w:val="16"/>
              </w:rPr>
            </w:pPr>
            <w:r w:rsidRPr="001C30DA">
              <w:rPr>
                <w:rFonts w:ascii="Arial" w:hAnsi="Arial" w:cs="Arial"/>
                <w:b/>
                <w:sz w:val="14"/>
                <w:szCs w:val="16"/>
                <w:lang w:eastAsia="es-MX"/>
              </w:rPr>
              <w:t>*</w:t>
            </w:r>
            <w:r w:rsidRPr="001C30DA">
              <w:rPr>
                <w:rFonts w:ascii="Arial" w:hAnsi="Arial" w:cs="Arial"/>
                <w:sz w:val="14"/>
                <w:szCs w:val="16"/>
                <w:lang w:eastAsia="es-MX"/>
              </w:rPr>
              <w:t xml:space="preserve"> La columna de justificaciones contiene la información textual señalada en la Cédula de Avance de Cumplimiento de Objetivos y Metas del programa E010.</w:t>
            </w:r>
          </w:p>
          <w:p w14:paraId="6FEF7B35" w14:textId="77777777" w:rsidR="00C50524" w:rsidRPr="001C30DA" w:rsidRDefault="00C50524" w:rsidP="00B00516">
            <w:pPr>
              <w:jc w:val="both"/>
              <w:rPr>
                <w:rFonts w:ascii="Arial" w:hAnsi="Arial" w:cs="Arial"/>
                <w:sz w:val="16"/>
                <w:szCs w:val="16"/>
              </w:rPr>
            </w:pPr>
          </w:p>
        </w:tc>
      </w:tr>
    </w:tbl>
    <w:p w14:paraId="7186BC52" w14:textId="77777777" w:rsidR="00B42281" w:rsidRPr="001624F2" w:rsidRDefault="00B42281" w:rsidP="00B42281">
      <w:pPr>
        <w:spacing w:after="0"/>
        <w:jc w:val="both"/>
        <w:rPr>
          <w:rFonts w:ascii="Arial" w:hAnsi="Arial" w:cs="Arial"/>
          <w:sz w:val="24"/>
          <w:szCs w:val="24"/>
        </w:rPr>
      </w:pPr>
    </w:p>
    <w:p w14:paraId="2A00221A" w14:textId="2E5E5EB0" w:rsidR="00C50524" w:rsidRDefault="00C50524" w:rsidP="00B42281">
      <w:pPr>
        <w:spacing w:after="0"/>
        <w:jc w:val="both"/>
        <w:rPr>
          <w:rFonts w:ascii="Arial" w:hAnsi="Arial" w:cs="Arial"/>
          <w:sz w:val="24"/>
        </w:rPr>
      </w:pPr>
      <w:r w:rsidRPr="008468EC">
        <w:rPr>
          <w:rFonts w:ascii="Arial" w:hAnsi="Arial" w:cs="Arial"/>
          <w:sz w:val="24"/>
        </w:rPr>
        <w:t xml:space="preserve">A continuación, se presenta un resumen del cumplimiento de los objetivos y metas de los </w:t>
      </w:r>
      <w:r w:rsidR="001624F2">
        <w:rPr>
          <w:rFonts w:ascii="Arial" w:hAnsi="Arial" w:cs="Arial"/>
          <w:sz w:val="24"/>
        </w:rPr>
        <w:t>P</w:t>
      </w:r>
      <w:r w:rsidRPr="008468EC">
        <w:rPr>
          <w:rFonts w:ascii="Arial" w:hAnsi="Arial" w:cs="Arial"/>
          <w:sz w:val="24"/>
        </w:rPr>
        <w:t>rogramas presupuestarios revisados, de acuerdo a los parámetros de semaforización establecidos en las fichas técnicas de indicadores de las MIR respectivas, identificando que no establecieron un rango por encima de la meta programada para considerar que el comportamiento del indicador es crítico:</w:t>
      </w:r>
    </w:p>
    <w:p w14:paraId="17FEF132" w14:textId="04F3A5EA" w:rsidR="00B42281" w:rsidRDefault="00B42281" w:rsidP="00B42281">
      <w:pPr>
        <w:spacing w:after="0"/>
        <w:jc w:val="both"/>
        <w:rPr>
          <w:rFonts w:ascii="Arial" w:hAnsi="Arial" w:cs="Arial"/>
          <w:sz w:val="24"/>
          <w:szCs w:val="18"/>
        </w:rPr>
      </w:pPr>
    </w:p>
    <w:p w14:paraId="1230B70F" w14:textId="7FE1392D" w:rsidR="0021252A" w:rsidRDefault="0021252A" w:rsidP="00B42281">
      <w:pPr>
        <w:spacing w:after="0"/>
        <w:jc w:val="both"/>
        <w:rPr>
          <w:rFonts w:ascii="Arial" w:hAnsi="Arial" w:cs="Arial"/>
          <w:sz w:val="24"/>
          <w:szCs w:val="18"/>
        </w:rPr>
      </w:pPr>
    </w:p>
    <w:p w14:paraId="7E5B6071" w14:textId="3D117B25" w:rsidR="0021252A" w:rsidRDefault="0021252A" w:rsidP="00B42281">
      <w:pPr>
        <w:spacing w:after="0"/>
        <w:jc w:val="both"/>
        <w:rPr>
          <w:rFonts w:ascii="Arial" w:hAnsi="Arial" w:cs="Arial"/>
          <w:sz w:val="24"/>
          <w:szCs w:val="18"/>
        </w:rPr>
      </w:pPr>
    </w:p>
    <w:p w14:paraId="62AE0C69" w14:textId="58BDBC4E" w:rsidR="0021252A" w:rsidRDefault="0021252A" w:rsidP="00B42281">
      <w:pPr>
        <w:spacing w:after="0"/>
        <w:jc w:val="both"/>
        <w:rPr>
          <w:rFonts w:ascii="Arial" w:hAnsi="Arial" w:cs="Arial"/>
          <w:sz w:val="24"/>
          <w:szCs w:val="18"/>
        </w:rPr>
      </w:pPr>
    </w:p>
    <w:p w14:paraId="01EDF3C7" w14:textId="16ABAF16" w:rsidR="0021252A" w:rsidRDefault="0021252A" w:rsidP="00B42281">
      <w:pPr>
        <w:spacing w:after="0"/>
        <w:jc w:val="both"/>
        <w:rPr>
          <w:rFonts w:ascii="Arial" w:hAnsi="Arial" w:cs="Arial"/>
          <w:sz w:val="24"/>
          <w:szCs w:val="18"/>
        </w:rPr>
      </w:pPr>
    </w:p>
    <w:p w14:paraId="53689D42" w14:textId="77777777" w:rsidR="0021252A" w:rsidRPr="00B42281" w:rsidRDefault="0021252A" w:rsidP="00B42281">
      <w:pPr>
        <w:spacing w:after="0"/>
        <w:jc w:val="both"/>
        <w:rPr>
          <w:rFonts w:ascii="Arial" w:hAnsi="Arial" w:cs="Arial"/>
          <w:sz w:val="24"/>
          <w:szCs w:val="18"/>
        </w:rPr>
      </w:pPr>
    </w:p>
    <w:p w14:paraId="5C6256C4" w14:textId="5D5AFCDC" w:rsidR="008468EC" w:rsidRDefault="00C50524" w:rsidP="00FE2F0B">
      <w:pPr>
        <w:spacing w:after="0"/>
        <w:jc w:val="center"/>
        <w:rPr>
          <w:rFonts w:ascii="Arial" w:hAnsi="Arial" w:cs="Arial"/>
          <w:b/>
          <w:sz w:val="20"/>
          <w:szCs w:val="16"/>
        </w:rPr>
      </w:pPr>
      <w:r w:rsidRPr="00DB17F4">
        <w:rPr>
          <w:rFonts w:ascii="Arial" w:hAnsi="Arial" w:cs="Arial"/>
          <w:b/>
          <w:sz w:val="20"/>
          <w:szCs w:val="16"/>
        </w:rPr>
        <w:lastRenderedPageBreak/>
        <w:t xml:space="preserve">Imagen 5. Cumplimientos reportados de los </w:t>
      </w:r>
      <w:r w:rsidR="0021252A">
        <w:rPr>
          <w:rFonts w:ascii="Arial" w:hAnsi="Arial" w:cs="Arial"/>
          <w:b/>
          <w:sz w:val="20"/>
          <w:szCs w:val="16"/>
        </w:rPr>
        <w:t>P</w:t>
      </w:r>
      <w:r w:rsidRPr="00DB17F4">
        <w:rPr>
          <w:rFonts w:ascii="Arial" w:hAnsi="Arial" w:cs="Arial"/>
          <w:b/>
          <w:sz w:val="20"/>
          <w:szCs w:val="16"/>
        </w:rPr>
        <w:t>rogramas presupuestarios de acuerdo a la semaforización establecida por el Ayuntamiento.</w:t>
      </w:r>
    </w:p>
    <w:p w14:paraId="28985E60" w14:textId="77777777" w:rsidR="00B42281" w:rsidRPr="00B42281" w:rsidRDefault="00B42281" w:rsidP="00FE2F0B">
      <w:pPr>
        <w:spacing w:after="0"/>
        <w:jc w:val="center"/>
        <w:rPr>
          <w:rFonts w:ascii="Arial" w:hAnsi="Arial" w:cs="Arial"/>
          <w:b/>
          <w:sz w:val="10"/>
          <w:szCs w:val="16"/>
        </w:rPr>
      </w:pPr>
    </w:p>
    <w:p w14:paraId="3BC9F5C2" w14:textId="31B73468" w:rsidR="00C50524" w:rsidRPr="009E69E2" w:rsidRDefault="00C50524" w:rsidP="001C30DA">
      <w:pPr>
        <w:spacing w:after="0"/>
        <w:jc w:val="center"/>
        <w:rPr>
          <w:rFonts w:ascii="Arial" w:hAnsi="Arial" w:cs="Arial"/>
          <w:b/>
          <w:sz w:val="18"/>
          <w:szCs w:val="18"/>
        </w:rPr>
      </w:pPr>
      <w:r w:rsidRPr="009E69E2">
        <w:rPr>
          <w:rFonts w:ascii="Arial" w:hAnsi="Arial" w:cs="Arial"/>
          <w:b/>
          <w:sz w:val="18"/>
          <w:szCs w:val="18"/>
        </w:rPr>
        <w:t>Programa presupuestario E005                                      Programa presupuestario E010</w:t>
      </w:r>
    </w:p>
    <w:p w14:paraId="4DE5F243" w14:textId="69A94186" w:rsidR="00C50524" w:rsidRPr="009E69E2" w:rsidRDefault="00C50524" w:rsidP="001C30DA">
      <w:pPr>
        <w:spacing w:after="0"/>
        <w:jc w:val="center"/>
        <w:rPr>
          <w:rFonts w:ascii="Arial" w:hAnsi="Arial" w:cs="Arial"/>
          <w:sz w:val="18"/>
          <w:szCs w:val="18"/>
        </w:rPr>
      </w:pPr>
      <w:r w:rsidRPr="008468EC">
        <w:rPr>
          <w:rFonts w:ascii="Arial" w:hAnsi="Arial" w:cs="Arial"/>
          <w:noProof/>
          <w:sz w:val="18"/>
          <w:szCs w:val="18"/>
        </w:rPr>
        <w:drawing>
          <wp:inline distT="0" distB="0" distL="0" distR="0" wp14:anchorId="2A878F5A" wp14:editId="75960E38">
            <wp:extent cx="2550667" cy="1963203"/>
            <wp:effectExtent l="0" t="0" r="254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3657" t="10547" r="16604"/>
                    <a:stretch/>
                  </pic:blipFill>
                  <pic:spPr bwMode="auto">
                    <a:xfrm>
                      <a:off x="0" y="0"/>
                      <a:ext cx="2602832" cy="2003354"/>
                    </a:xfrm>
                    <a:prstGeom prst="rect">
                      <a:avLst/>
                    </a:prstGeom>
                    <a:ln>
                      <a:noFill/>
                    </a:ln>
                    <a:extLst>
                      <a:ext uri="{53640926-AAD7-44D8-BBD7-CCE9431645EC}">
                        <a14:shadowObscured xmlns:a14="http://schemas.microsoft.com/office/drawing/2010/main"/>
                      </a:ext>
                    </a:extLst>
                  </pic:spPr>
                </pic:pic>
              </a:graphicData>
            </a:graphic>
          </wp:inline>
        </w:drawing>
      </w:r>
      <w:r w:rsidR="001C30DA">
        <w:rPr>
          <w:rFonts w:ascii="Arial" w:hAnsi="Arial" w:cs="Arial"/>
          <w:sz w:val="18"/>
          <w:szCs w:val="18"/>
        </w:rPr>
        <w:t xml:space="preserve">  </w:t>
      </w:r>
      <w:r w:rsidRPr="009E69E2">
        <w:rPr>
          <w:rFonts w:ascii="Arial" w:hAnsi="Arial" w:cs="Arial"/>
          <w:sz w:val="18"/>
          <w:szCs w:val="18"/>
        </w:rPr>
        <w:t xml:space="preserve">     </w:t>
      </w:r>
      <w:r w:rsidRPr="009E69E2">
        <w:rPr>
          <w:noProof/>
        </w:rPr>
        <w:drawing>
          <wp:inline distT="0" distB="0" distL="0" distR="0" wp14:anchorId="03FD9B07" wp14:editId="2621FDD9">
            <wp:extent cx="2256241" cy="1958159"/>
            <wp:effectExtent l="0" t="0" r="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2238" r="20261"/>
                    <a:stretch/>
                  </pic:blipFill>
                  <pic:spPr bwMode="auto">
                    <a:xfrm>
                      <a:off x="0" y="0"/>
                      <a:ext cx="2298596" cy="1994919"/>
                    </a:xfrm>
                    <a:prstGeom prst="rect">
                      <a:avLst/>
                    </a:prstGeom>
                    <a:ln>
                      <a:noFill/>
                    </a:ln>
                    <a:extLst>
                      <a:ext uri="{53640926-AAD7-44D8-BBD7-CCE9431645EC}">
                        <a14:shadowObscured xmlns:a14="http://schemas.microsoft.com/office/drawing/2010/main"/>
                      </a:ext>
                    </a:extLst>
                  </pic:spPr>
                </pic:pic>
              </a:graphicData>
            </a:graphic>
          </wp:inline>
        </w:drawing>
      </w:r>
    </w:p>
    <w:p w14:paraId="5226FB41" w14:textId="28199C27" w:rsidR="00C50524" w:rsidRDefault="00C50524" w:rsidP="00B42281">
      <w:pPr>
        <w:spacing w:after="0"/>
        <w:rPr>
          <w:rFonts w:ascii="Arial" w:hAnsi="Arial" w:cs="Arial"/>
          <w:sz w:val="14"/>
          <w:szCs w:val="14"/>
        </w:rPr>
      </w:pPr>
      <w:r w:rsidRPr="009E69E2">
        <w:rPr>
          <w:rFonts w:ascii="Arial" w:hAnsi="Arial" w:cs="Arial"/>
          <w:b/>
          <w:sz w:val="14"/>
          <w:szCs w:val="14"/>
        </w:rPr>
        <w:t>Fuente:</w:t>
      </w:r>
      <w:r w:rsidRPr="009E69E2">
        <w:rPr>
          <w:rFonts w:ascii="Arial" w:hAnsi="Arial" w:cs="Arial"/>
          <w:sz w:val="14"/>
          <w:szCs w:val="14"/>
        </w:rPr>
        <w:t xml:space="preserve"> Elaborado por la ASEQROO con información de las fichas técnicas y Cédula de Avance de Cumplimiento de Objetivos y Metas del </w:t>
      </w:r>
      <w:r w:rsidR="008D4E0F">
        <w:rPr>
          <w:rFonts w:ascii="Arial" w:hAnsi="Arial" w:cs="Arial"/>
          <w:sz w:val="14"/>
          <w:szCs w:val="14"/>
        </w:rPr>
        <w:t>P</w:t>
      </w:r>
      <w:r w:rsidRPr="009E69E2">
        <w:rPr>
          <w:rFonts w:ascii="Arial" w:hAnsi="Arial" w:cs="Arial"/>
          <w:sz w:val="14"/>
          <w:szCs w:val="14"/>
        </w:rPr>
        <w:t>rograma presupuestario E005 y E010.</w:t>
      </w:r>
    </w:p>
    <w:p w14:paraId="72D48BF3" w14:textId="77777777" w:rsidR="00B42281" w:rsidRPr="00B00516" w:rsidRDefault="00B42281" w:rsidP="00B42281">
      <w:pPr>
        <w:spacing w:after="0"/>
        <w:rPr>
          <w:rFonts w:ascii="Arial" w:hAnsi="Arial" w:cs="Arial"/>
          <w:sz w:val="24"/>
          <w:szCs w:val="24"/>
        </w:rPr>
      </w:pPr>
    </w:p>
    <w:p w14:paraId="5B9E2B2E" w14:textId="13EA9B51" w:rsidR="00C50524" w:rsidRPr="008468EC" w:rsidRDefault="00C50524" w:rsidP="00B42281">
      <w:pPr>
        <w:spacing w:after="240"/>
        <w:jc w:val="both"/>
        <w:rPr>
          <w:rFonts w:ascii="Arial" w:hAnsi="Arial" w:cs="Arial"/>
          <w:sz w:val="24"/>
        </w:rPr>
      </w:pPr>
      <w:r w:rsidRPr="008468EC">
        <w:rPr>
          <w:rFonts w:ascii="Arial" w:hAnsi="Arial" w:cs="Arial"/>
          <w:sz w:val="24"/>
        </w:rPr>
        <w:t xml:space="preserve">En relación al cumplimiento de los niveles de Componente 1.1.4 del Pp E05 y Componente 1.1.2; actividades </w:t>
      </w:r>
      <w:r w:rsidRPr="008468EC">
        <w:rPr>
          <w:rFonts w:ascii="Arial" w:hAnsi="Arial" w:cs="Arial"/>
          <w:color w:val="000000"/>
          <w:sz w:val="24"/>
        </w:rPr>
        <w:t>1.1.1.1; a</w:t>
      </w:r>
      <w:r w:rsidRPr="008468EC">
        <w:rPr>
          <w:rFonts w:ascii="Arial" w:hAnsi="Arial" w:cs="Arial"/>
          <w:sz w:val="24"/>
        </w:rPr>
        <w:t>ctividad 1.1.1.5; actividad 1.1.1.7; actividad 1.1.2.2; actividad 1.1.3.5. y actividad 1.1.3.6. del Pp E010, informaron que se vieron afectados por la contingencia sanitaria ocasionada por el virus SARS-CoV-2, ya que el establecimiento de las medidas sanitarias limitó entre otras acciones, la apertura del comedor comunitario e indígena, la realización de eventos para la entrega de apoyos ganaderos y melíferos e impidieron la verificación a productores, sin embargo, algun</w:t>
      </w:r>
      <w:r w:rsidR="0021252A">
        <w:rPr>
          <w:rFonts w:ascii="Arial" w:hAnsi="Arial" w:cs="Arial"/>
          <w:sz w:val="24"/>
        </w:rPr>
        <w:t>a</w:t>
      </w:r>
      <w:r w:rsidRPr="008468EC">
        <w:rPr>
          <w:rFonts w:ascii="Arial" w:hAnsi="Arial" w:cs="Arial"/>
          <w:sz w:val="24"/>
        </w:rPr>
        <w:t xml:space="preserve">s de estas actividades, eran factibles de cumplirse, ya que hacen referencia de acciones en materia de capacitación para nuevos artesanos y microempresarios, y gestiones para el financiamiento de instituciones de gobierno para apoyos a microempresario, utilizando medios electrónicos. </w:t>
      </w:r>
    </w:p>
    <w:p w14:paraId="5DEB64D1" w14:textId="2ECD1C93" w:rsidR="00C50524" w:rsidRPr="008468EC" w:rsidRDefault="00C50524" w:rsidP="00C50524">
      <w:pPr>
        <w:jc w:val="both"/>
        <w:rPr>
          <w:rFonts w:ascii="Arial" w:hAnsi="Arial" w:cs="Arial"/>
          <w:sz w:val="24"/>
        </w:rPr>
      </w:pPr>
      <w:r w:rsidRPr="008468EC">
        <w:rPr>
          <w:rFonts w:ascii="Arial" w:hAnsi="Arial" w:cs="Arial"/>
          <w:sz w:val="24"/>
        </w:rPr>
        <w:t xml:space="preserve">De manera general, se presenta una síntesis del cumplimiento de los objetivos y metas de los </w:t>
      </w:r>
      <w:r w:rsidR="00D72800">
        <w:rPr>
          <w:rFonts w:ascii="Arial" w:hAnsi="Arial" w:cs="Arial"/>
          <w:sz w:val="24"/>
        </w:rPr>
        <w:t>P</w:t>
      </w:r>
      <w:r w:rsidRPr="008468EC">
        <w:rPr>
          <w:rFonts w:ascii="Arial" w:hAnsi="Arial" w:cs="Arial"/>
          <w:sz w:val="24"/>
        </w:rPr>
        <w:t>rogramas presupuestarios analizados, acumulado al 31 de diciembre de 2021, así como el rango en el que se posicionaron los indicadores de acuerdo a su avance, considerando la semaforización establecida en las fichas técnicas de indicadores, así como la semaforización que propone la SHCP</w:t>
      </w:r>
      <w:r w:rsidRPr="008468EC">
        <w:rPr>
          <w:rFonts w:ascii="Arial" w:hAnsi="Arial" w:cs="Arial"/>
          <w:sz w:val="24"/>
          <w:vertAlign w:val="superscript"/>
        </w:rPr>
        <w:footnoteReference w:id="18"/>
      </w:r>
      <w:r w:rsidRPr="008468EC">
        <w:rPr>
          <w:rFonts w:ascii="Arial" w:hAnsi="Arial" w:cs="Arial"/>
          <w:sz w:val="24"/>
        </w:rPr>
        <w:t xml:space="preserve"> para el caso de rebasar la meta en un 15% considerado como un comportamiento crítico del indicador:</w:t>
      </w:r>
    </w:p>
    <w:p w14:paraId="5E957D1D" w14:textId="791D5D9F" w:rsidR="00C50524" w:rsidRDefault="00C50524" w:rsidP="00DA5738">
      <w:pPr>
        <w:spacing w:after="0"/>
        <w:jc w:val="center"/>
        <w:rPr>
          <w:rFonts w:ascii="Arial" w:hAnsi="Arial" w:cs="Arial"/>
          <w:b/>
          <w:sz w:val="20"/>
          <w:szCs w:val="16"/>
        </w:rPr>
      </w:pPr>
      <w:r w:rsidRPr="00DB17F4">
        <w:rPr>
          <w:rFonts w:ascii="Arial" w:hAnsi="Arial" w:cs="Arial"/>
          <w:b/>
          <w:sz w:val="20"/>
          <w:szCs w:val="16"/>
        </w:rPr>
        <w:lastRenderedPageBreak/>
        <w:t>Tabla 1</w:t>
      </w:r>
      <w:r>
        <w:rPr>
          <w:rFonts w:ascii="Arial" w:hAnsi="Arial" w:cs="Arial"/>
          <w:b/>
          <w:sz w:val="20"/>
          <w:szCs w:val="16"/>
        </w:rPr>
        <w:t>6</w:t>
      </w:r>
      <w:r w:rsidRPr="00DB17F4">
        <w:rPr>
          <w:rFonts w:ascii="Arial" w:hAnsi="Arial" w:cs="Arial"/>
          <w:b/>
          <w:sz w:val="20"/>
          <w:szCs w:val="16"/>
        </w:rPr>
        <w:t>. Valorización de la semaforización del cumplimiento de</w:t>
      </w:r>
      <w:r w:rsidR="007436E8">
        <w:rPr>
          <w:rFonts w:ascii="Arial" w:hAnsi="Arial" w:cs="Arial"/>
          <w:b/>
          <w:sz w:val="20"/>
          <w:szCs w:val="16"/>
        </w:rPr>
        <w:t xml:space="preserve"> objetivos y metas del Pp E005.</w:t>
      </w:r>
    </w:p>
    <w:p w14:paraId="769DA850" w14:textId="77777777" w:rsidR="00B42281" w:rsidRPr="00B42281" w:rsidRDefault="00B42281" w:rsidP="00DA5738">
      <w:pPr>
        <w:spacing w:after="0"/>
        <w:jc w:val="center"/>
        <w:rPr>
          <w:rFonts w:ascii="Arial" w:hAnsi="Arial" w:cs="Arial"/>
          <w:b/>
          <w:sz w:val="10"/>
          <w:szCs w:val="16"/>
        </w:rPr>
      </w:pPr>
    </w:p>
    <w:tbl>
      <w:tblPr>
        <w:tblStyle w:val="Tablaconcuadrcula3"/>
        <w:tblW w:w="5000" w:type="pct"/>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062"/>
        <w:gridCol w:w="1427"/>
        <w:gridCol w:w="2027"/>
        <w:gridCol w:w="1688"/>
      </w:tblGrid>
      <w:tr w:rsidR="00C50524" w:rsidRPr="008468EC" w14:paraId="66622A83" w14:textId="77777777" w:rsidTr="00C50524">
        <w:trPr>
          <w:tblHeader/>
          <w:jc w:val="center"/>
        </w:trPr>
        <w:tc>
          <w:tcPr>
            <w:tcW w:w="5000" w:type="pct"/>
            <w:gridSpan w:val="4"/>
            <w:shd w:val="clear" w:color="auto" w:fill="B8CCE4" w:themeFill="accent1" w:themeFillTint="66"/>
          </w:tcPr>
          <w:p w14:paraId="27EDBC6B" w14:textId="77777777" w:rsidR="00C50524" w:rsidRPr="001C30DA" w:rsidRDefault="00C50524" w:rsidP="00C50524">
            <w:pPr>
              <w:jc w:val="center"/>
              <w:rPr>
                <w:rFonts w:ascii="Arial" w:hAnsi="Arial" w:cs="Arial"/>
                <w:b/>
                <w:sz w:val="16"/>
                <w:szCs w:val="16"/>
              </w:rPr>
            </w:pPr>
            <w:r w:rsidRPr="001C30DA">
              <w:rPr>
                <w:rFonts w:ascii="Arial" w:hAnsi="Arial" w:cs="Arial"/>
                <w:b/>
                <w:sz w:val="16"/>
                <w:szCs w:val="16"/>
              </w:rPr>
              <w:t xml:space="preserve">Programa presupuestario E005 Desarrollo Humano Integral </w:t>
            </w:r>
          </w:p>
        </w:tc>
      </w:tr>
      <w:tr w:rsidR="00C50524" w:rsidRPr="008468EC" w14:paraId="5FE438BC" w14:textId="77777777" w:rsidTr="00C50524">
        <w:trPr>
          <w:tblHeader/>
          <w:jc w:val="center"/>
        </w:trPr>
        <w:tc>
          <w:tcPr>
            <w:tcW w:w="2207" w:type="pct"/>
            <w:shd w:val="clear" w:color="auto" w:fill="B8CCE4" w:themeFill="accent1" w:themeFillTint="66"/>
            <w:vAlign w:val="center"/>
          </w:tcPr>
          <w:p w14:paraId="5F05D508" w14:textId="77777777" w:rsidR="00C50524" w:rsidRPr="001C30DA" w:rsidRDefault="00C50524" w:rsidP="00C50524">
            <w:pPr>
              <w:jc w:val="center"/>
              <w:rPr>
                <w:rFonts w:ascii="Arial" w:hAnsi="Arial" w:cs="Arial"/>
                <w:b/>
                <w:sz w:val="16"/>
                <w:szCs w:val="16"/>
              </w:rPr>
            </w:pPr>
            <w:r w:rsidRPr="001C30DA">
              <w:rPr>
                <w:rFonts w:ascii="Arial" w:hAnsi="Arial" w:cs="Arial"/>
                <w:b/>
                <w:sz w:val="16"/>
                <w:szCs w:val="16"/>
              </w:rPr>
              <w:t>Nivel del resumen narrativo / Indicador</w:t>
            </w:r>
          </w:p>
        </w:tc>
        <w:tc>
          <w:tcPr>
            <w:tcW w:w="775" w:type="pct"/>
            <w:shd w:val="clear" w:color="auto" w:fill="B8CCE4" w:themeFill="accent1" w:themeFillTint="66"/>
          </w:tcPr>
          <w:p w14:paraId="7DCA6DE4" w14:textId="77777777" w:rsidR="00C50524" w:rsidRPr="001C30DA" w:rsidRDefault="00C50524" w:rsidP="00C50524">
            <w:pPr>
              <w:jc w:val="center"/>
              <w:rPr>
                <w:rFonts w:ascii="Arial" w:hAnsi="Arial" w:cs="Arial"/>
                <w:b/>
                <w:sz w:val="16"/>
                <w:szCs w:val="16"/>
              </w:rPr>
            </w:pPr>
            <w:r w:rsidRPr="001C30DA">
              <w:rPr>
                <w:rFonts w:ascii="Arial" w:hAnsi="Arial" w:cs="Arial"/>
                <w:b/>
                <w:sz w:val="16"/>
                <w:szCs w:val="16"/>
              </w:rPr>
              <w:t>% de cumplimiento alcanzado</w:t>
            </w:r>
          </w:p>
        </w:tc>
        <w:tc>
          <w:tcPr>
            <w:tcW w:w="1101" w:type="pct"/>
            <w:shd w:val="clear" w:color="auto" w:fill="B8CCE4" w:themeFill="accent1" w:themeFillTint="66"/>
          </w:tcPr>
          <w:p w14:paraId="59E6C9CC" w14:textId="77777777" w:rsidR="00C50524" w:rsidRPr="001C30DA" w:rsidRDefault="00C50524" w:rsidP="00C50524">
            <w:pPr>
              <w:jc w:val="center"/>
              <w:rPr>
                <w:rFonts w:ascii="Arial" w:hAnsi="Arial" w:cs="Arial"/>
                <w:b/>
                <w:sz w:val="16"/>
                <w:szCs w:val="16"/>
              </w:rPr>
            </w:pPr>
            <w:r w:rsidRPr="001C30DA">
              <w:rPr>
                <w:rFonts w:ascii="Arial" w:hAnsi="Arial" w:cs="Arial"/>
                <w:b/>
                <w:sz w:val="16"/>
                <w:szCs w:val="16"/>
              </w:rPr>
              <w:t>Semaforización establecida por el ayuntamiento</w:t>
            </w:r>
          </w:p>
        </w:tc>
        <w:tc>
          <w:tcPr>
            <w:tcW w:w="917" w:type="pct"/>
            <w:shd w:val="clear" w:color="auto" w:fill="B8CCE4" w:themeFill="accent1" w:themeFillTint="66"/>
          </w:tcPr>
          <w:p w14:paraId="05D88EA0" w14:textId="77777777" w:rsidR="00C50524" w:rsidRPr="001C30DA" w:rsidRDefault="00C50524" w:rsidP="00C50524">
            <w:pPr>
              <w:jc w:val="center"/>
              <w:rPr>
                <w:rFonts w:ascii="Arial" w:hAnsi="Arial" w:cs="Arial"/>
                <w:b/>
                <w:sz w:val="16"/>
                <w:szCs w:val="16"/>
              </w:rPr>
            </w:pPr>
            <w:r w:rsidRPr="001C30DA">
              <w:rPr>
                <w:rFonts w:ascii="Arial" w:hAnsi="Arial" w:cs="Arial"/>
                <w:b/>
                <w:sz w:val="16"/>
                <w:szCs w:val="16"/>
              </w:rPr>
              <w:t>Semaforización propuesta por SHCP</w:t>
            </w:r>
          </w:p>
        </w:tc>
      </w:tr>
      <w:tr w:rsidR="00C50524" w:rsidRPr="008468EC" w14:paraId="5013BD24" w14:textId="77777777" w:rsidTr="00C50524">
        <w:trPr>
          <w:jc w:val="center"/>
        </w:trPr>
        <w:tc>
          <w:tcPr>
            <w:tcW w:w="2207" w:type="pct"/>
            <w:shd w:val="clear" w:color="auto" w:fill="auto"/>
            <w:vAlign w:val="center"/>
          </w:tcPr>
          <w:p w14:paraId="51616F5E"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Fin 1: Porcentaje de cobertura de beneficiarios.</w:t>
            </w:r>
          </w:p>
        </w:tc>
        <w:tc>
          <w:tcPr>
            <w:tcW w:w="775" w:type="pct"/>
            <w:shd w:val="clear" w:color="auto" w:fill="auto"/>
            <w:vAlign w:val="center"/>
          </w:tcPr>
          <w:p w14:paraId="21FA58A5" w14:textId="77777777" w:rsidR="00C50524" w:rsidRPr="001C30DA" w:rsidRDefault="00C50524" w:rsidP="00C50524">
            <w:pPr>
              <w:jc w:val="center"/>
              <w:rPr>
                <w:rFonts w:ascii="Arial" w:hAnsi="Arial" w:cs="Arial"/>
                <w:sz w:val="16"/>
                <w:szCs w:val="16"/>
              </w:rPr>
            </w:pPr>
            <w:r w:rsidRPr="001C30DA">
              <w:rPr>
                <w:rFonts w:ascii="Arial" w:eastAsia="Calibri" w:hAnsi="Arial" w:cs="Arial"/>
                <w:color w:val="000000"/>
                <w:sz w:val="16"/>
                <w:szCs w:val="16"/>
              </w:rPr>
              <w:t>20%</w:t>
            </w:r>
          </w:p>
        </w:tc>
        <w:tc>
          <w:tcPr>
            <w:tcW w:w="1101" w:type="pct"/>
            <w:shd w:val="clear" w:color="000000" w:fill="FF0000"/>
            <w:vAlign w:val="center"/>
          </w:tcPr>
          <w:p w14:paraId="1C277036"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300878EC" w14:textId="77777777" w:rsidR="00C50524" w:rsidRPr="001C30DA" w:rsidRDefault="00C50524" w:rsidP="00C50524">
            <w:pPr>
              <w:jc w:val="center"/>
              <w:rPr>
                <w:rFonts w:ascii="Arial" w:hAnsi="Arial" w:cs="Arial"/>
                <w:sz w:val="16"/>
                <w:szCs w:val="16"/>
              </w:rPr>
            </w:pPr>
          </w:p>
        </w:tc>
      </w:tr>
      <w:tr w:rsidR="00C50524" w:rsidRPr="008468EC" w14:paraId="62C8C91C" w14:textId="77777777" w:rsidTr="00C50524">
        <w:trPr>
          <w:jc w:val="center"/>
        </w:trPr>
        <w:tc>
          <w:tcPr>
            <w:tcW w:w="2207" w:type="pct"/>
            <w:shd w:val="clear" w:color="000000" w:fill="FFFFFF"/>
            <w:vAlign w:val="center"/>
          </w:tcPr>
          <w:p w14:paraId="204BEBE4"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Propósito 1.1: Porcentaje de servicios de atención ofertados.</w:t>
            </w:r>
          </w:p>
        </w:tc>
        <w:tc>
          <w:tcPr>
            <w:tcW w:w="775" w:type="pct"/>
            <w:shd w:val="clear" w:color="000000" w:fill="FFFFFF"/>
            <w:vAlign w:val="center"/>
          </w:tcPr>
          <w:p w14:paraId="1BA54D31" w14:textId="77777777" w:rsidR="00C50524" w:rsidRPr="001C30DA" w:rsidRDefault="00C50524" w:rsidP="00C50524">
            <w:pPr>
              <w:jc w:val="center"/>
              <w:rPr>
                <w:rFonts w:ascii="Arial" w:hAnsi="Arial" w:cs="Arial"/>
                <w:sz w:val="16"/>
                <w:szCs w:val="16"/>
              </w:rPr>
            </w:pPr>
            <w:r w:rsidRPr="001C30DA">
              <w:rPr>
                <w:rFonts w:ascii="Arial" w:eastAsia="Calibri" w:hAnsi="Arial" w:cs="Arial"/>
                <w:color w:val="000000"/>
                <w:sz w:val="16"/>
                <w:szCs w:val="16"/>
              </w:rPr>
              <w:t>28%</w:t>
            </w:r>
          </w:p>
        </w:tc>
        <w:tc>
          <w:tcPr>
            <w:tcW w:w="1101" w:type="pct"/>
            <w:shd w:val="clear" w:color="000000" w:fill="FF0000"/>
            <w:vAlign w:val="center"/>
          </w:tcPr>
          <w:p w14:paraId="2F8F0F98"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1E55F5F0" w14:textId="77777777" w:rsidR="00C50524" w:rsidRPr="001C30DA" w:rsidRDefault="00C50524" w:rsidP="00C50524">
            <w:pPr>
              <w:jc w:val="center"/>
              <w:rPr>
                <w:rFonts w:ascii="Arial" w:hAnsi="Arial" w:cs="Arial"/>
                <w:sz w:val="16"/>
                <w:szCs w:val="16"/>
              </w:rPr>
            </w:pPr>
          </w:p>
        </w:tc>
      </w:tr>
      <w:tr w:rsidR="00C50524" w:rsidRPr="008468EC" w14:paraId="2BBC6F9F" w14:textId="77777777" w:rsidTr="00C50524">
        <w:trPr>
          <w:jc w:val="center"/>
        </w:trPr>
        <w:tc>
          <w:tcPr>
            <w:tcW w:w="2207" w:type="pct"/>
            <w:shd w:val="clear" w:color="auto" w:fill="auto"/>
            <w:vAlign w:val="center"/>
          </w:tcPr>
          <w:p w14:paraId="4BD8179B"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Componente 1.1.1: Porcentaje de eventos realizados</w:t>
            </w:r>
          </w:p>
        </w:tc>
        <w:tc>
          <w:tcPr>
            <w:tcW w:w="775" w:type="pct"/>
            <w:shd w:val="clear" w:color="000000" w:fill="FFFFFF"/>
            <w:vAlign w:val="center"/>
          </w:tcPr>
          <w:p w14:paraId="3C0E6662"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223%</w:t>
            </w:r>
          </w:p>
        </w:tc>
        <w:tc>
          <w:tcPr>
            <w:tcW w:w="1101" w:type="pct"/>
            <w:shd w:val="clear" w:color="auto" w:fill="auto"/>
            <w:vAlign w:val="center"/>
          </w:tcPr>
          <w:p w14:paraId="0F7A859C" w14:textId="77777777" w:rsidR="00C50524" w:rsidRPr="001C30DA" w:rsidRDefault="00C50524" w:rsidP="00C50524">
            <w:pPr>
              <w:jc w:val="center"/>
              <w:rPr>
                <w:rFonts w:ascii="Arial" w:hAnsi="Arial" w:cs="Arial"/>
                <w:sz w:val="16"/>
                <w:szCs w:val="16"/>
              </w:rPr>
            </w:pPr>
          </w:p>
        </w:tc>
        <w:tc>
          <w:tcPr>
            <w:tcW w:w="917" w:type="pct"/>
            <w:shd w:val="clear" w:color="000000" w:fill="FF0000"/>
            <w:vAlign w:val="center"/>
          </w:tcPr>
          <w:p w14:paraId="6A647A80" w14:textId="77777777" w:rsidR="00C50524" w:rsidRPr="001C30DA" w:rsidRDefault="00C50524" w:rsidP="00C50524">
            <w:pPr>
              <w:jc w:val="center"/>
              <w:rPr>
                <w:rFonts w:ascii="Arial" w:hAnsi="Arial" w:cs="Arial"/>
                <w:sz w:val="16"/>
                <w:szCs w:val="16"/>
              </w:rPr>
            </w:pPr>
          </w:p>
        </w:tc>
      </w:tr>
      <w:tr w:rsidR="00C50524" w:rsidRPr="008468EC" w14:paraId="6AEE1EDD" w14:textId="77777777" w:rsidTr="00C50524">
        <w:trPr>
          <w:jc w:val="center"/>
        </w:trPr>
        <w:tc>
          <w:tcPr>
            <w:tcW w:w="2207" w:type="pct"/>
            <w:shd w:val="clear" w:color="000000" w:fill="FFFFFF"/>
            <w:vAlign w:val="center"/>
          </w:tcPr>
          <w:p w14:paraId="7712E88C"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1.1.1.1 Porcentaje de capacidad de asilo.</w:t>
            </w:r>
          </w:p>
        </w:tc>
        <w:tc>
          <w:tcPr>
            <w:tcW w:w="775" w:type="pct"/>
            <w:shd w:val="clear" w:color="000000" w:fill="FFFFFF"/>
            <w:vAlign w:val="center"/>
          </w:tcPr>
          <w:p w14:paraId="2B702F22"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58%</w:t>
            </w:r>
          </w:p>
        </w:tc>
        <w:tc>
          <w:tcPr>
            <w:tcW w:w="1101" w:type="pct"/>
            <w:shd w:val="clear" w:color="000000" w:fill="FF0000"/>
            <w:vAlign w:val="center"/>
          </w:tcPr>
          <w:p w14:paraId="09CCF0F7"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1644DD65" w14:textId="77777777" w:rsidR="00C50524" w:rsidRPr="001C30DA" w:rsidRDefault="00C50524" w:rsidP="00C50524">
            <w:pPr>
              <w:jc w:val="center"/>
              <w:rPr>
                <w:rFonts w:ascii="Arial" w:hAnsi="Arial" w:cs="Arial"/>
                <w:sz w:val="16"/>
                <w:szCs w:val="16"/>
              </w:rPr>
            </w:pPr>
          </w:p>
        </w:tc>
      </w:tr>
      <w:tr w:rsidR="00C50524" w:rsidRPr="008468EC" w14:paraId="39F1B856" w14:textId="77777777" w:rsidTr="00C50524">
        <w:trPr>
          <w:jc w:val="center"/>
        </w:trPr>
        <w:tc>
          <w:tcPr>
            <w:tcW w:w="2207" w:type="pct"/>
            <w:shd w:val="clear" w:color="000000" w:fill="FFFFFF"/>
            <w:vAlign w:val="center"/>
          </w:tcPr>
          <w:p w14:paraId="4C2306CF"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1.1.1.2 Porcentaje de atención.</w:t>
            </w:r>
          </w:p>
        </w:tc>
        <w:tc>
          <w:tcPr>
            <w:tcW w:w="775" w:type="pct"/>
            <w:shd w:val="clear" w:color="000000" w:fill="FFFFFF"/>
            <w:vAlign w:val="center"/>
          </w:tcPr>
          <w:p w14:paraId="76C91D38"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99%</w:t>
            </w:r>
          </w:p>
        </w:tc>
        <w:tc>
          <w:tcPr>
            <w:tcW w:w="1101" w:type="pct"/>
            <w:shd w:val="clear" w:color="000000" w:fill="00B050"/>
            <w:vAlign w:val="center"/>
          </w:tcPr>
          <w:p w14:paraId="1C72EE5F"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002F8443" w14:textId="77777777" w:rsidR="00C50524" w:rsidRPr="001C30DA" w:rsidRDefault="00C50524" w:rsidP="00C50524">
            <w:pPr>
              <w:jc w:val="center"/>
              <w:rPr>
                <w:rFonts w:ascii="Arial" w:hAnsi="Arial" w:cs="Arial"/>
                <w:sz w:val="16"/>
                <w:szCs w:val="16"/>
              </w:rPr>
            </w:pPr>
          </w:p>
        </w:tc>
      </w:tr>
      <w:tr w:rsidR="00C50524" w:rsidRPr="008468EC" w14:paraId="01C0D329" w14:textId="77777777" w:rsidTr="00C50524">
        <w:trPr>
          <w:jc w:val="center"/>
        </w:trPr>
        <w:tc>
          <w:tcPr>
            <w:tcW w:w="2207" w:type="pct"/>
            <w:shd w:val="clear" w:color="000000" w:fill="FFFFFF"/>
            <w:vAlign w:val="center"/>
          </w:tcPr>
          <w:p w14:paraId="0939855A"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1.1.1.3 Porcentaje de estudios y terapias realizadas.</w:t>
            </w:r>
          </w:p>
        </w:tc>
        <w:tc>
          <w:tcPr>
            <w:tcW w:w="775" w:type="pct"/>
            <w:shd w:val="clear" w:color="000000" w:fill="FFFFFF"/>
            <w:vAlign w:val="center"/>
          </w:tcPr>
          <w:p w14:paraId="7EBD81D8"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100%</w:t>
            </w:r>
          </w:p>
        </w:tc>
        <w:tc>
          <w:tcPr>
            <w:tcW w:w="1101" w:type="pct"/>
            <w:shd w:val="clear" w:color="000000" w:fill="00B050"/>
            <w:vAlign w:val="center"/>
          </w:tcPr>
          <w:p w14:paraId="472B257E"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5D4A2D83" w14:textId="77777777" w:rsidR="00C50524" w:rsidRPr="001C30DA" w:rsidRDefault="00C50524" w:rsidP="00C50524">
            <w:pPr>
              <w:jc w:val="center"/>
              <w:rPr>
                <w:rFonts w:ascii="Arial" w:hAnsi="Arial" w:cs="Arial"/>
                <w:sz w:val="16"/>
                <w:szCs w:val="16"/>
              </w:rPr>
            </w:pPr>
          </w:p>
        </w:tc>
      </w:tr>
      <w:tr w:rsidR="00C50524" w:rsidRPr="008468EC" w14:paraId="594BF1DD" w14:textId="77777777" w:rsidTr="00C50524">
        <w:trPr>
          <w:jc w:val="center"/>
        </w:trPr>
        <w:tc>
          <w:tcPr>
            <w:tcW w:w="2207" w:type="pct"/>
            <w:shd w:val="clear" w:color="000000" w:fill="FFFFFF"/>
            <w:vAlign w:val="center"/>
          </w:tcPr>
          <w:p w14:paraId="5D7173D4"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1.1.1.4  Porcentaje de alcance</w:t>
            </w:r>
          </w:p>
        </w:tc>
        <w:tc>
          <w:tcPr>
            <w:tcW w:w="775" w:type="pct"/>
            <w:shd w:val="clear" w:color="000000" w:fill="FFFFFF"/>
            <w:vAlign w:val="center"/>
          </w:tcPr>
          <w:p w14:paraId="6475851A"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72%</w:t>
            </w:r>
          </w:p>
        </w:tc>
        <w:tc>
          <w:tcPr>
            <w:tcW w:w="1101" w:type="pct"/>
            <w:shd w:val="clear" w:color="000000" w:fill="FFFF00"/>
            <w:vAlign w:val="center"/>
          </w:tcPr>
          <w:p w14:paraId="0B80154F"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4BBE2987" w14:textId="77777777" w:rsidR="00C50524" w:rsidRPr="001C30DA" w:rsidRDefault="00C50524" w:rsidP="00C50524">
            <w:pPr>
              <w:jc w:val="center"/>
              <w:rPr>
                <w:rFonts w:ascii="Arial" w:hAnsi="Arial" w:cs="Arial"/>
                <w:sz w:val="16"/>
                <w:szCs w:val="16"/>
              </w:rPr>
            </w:pPr>
          </w:p>
        </w:tc>
      </w:tr>
      <w:tr w:rsidR="00C50524" w:rsidRPr="008468EC" w14:paraId="4B124C3E" w14:textId="77777777" w:rsidTr="00C50524">
        <w:trPr>
          <w:jc w:val="center"/>
        </w:trPr>
        <w:tc>
          <w:tcPr>
            <w:tcW w:w="2207" w:type="pct"/>
            <w:shd w:val="clear" w:color="auto" w:fill="auto"/>
            <w:vAlign w:val="center"/>
          </w:tcPr>
          <w:p w14:paraId="518A929C"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Componente 1.1.2 Porcentaje de talleres preventivos realizados.</w:t>
            </w:r>
          </w:p>
        </w:tc>
        <w:tc>
          <w:tcPr>
            <w:tcW w:w="775" w:type="pct"/>
            <w:shd w:val="clear" w:color="000000" w:fill="FFFFFF"/>
            <w:vAlign w:val="center"/>
          </w:tcPr>
          <w:p w14:paraId="4C275705"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78%</w:t>
            </w:r>
          </w:p>
        </w:tc>
        <w:tc>
          <w:tcPr>
            <w:tcW w:w="1101" w:type="pct"/>
            <w:shd w:val="clear" w:color="000000" w:fill="FFFF00"/>
            <w:vAlign w:val="center"/>
          </w:tcPr>
          <w:p w14:paraId="1C422752"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30EB39B9" w14:textId="77777777" w:rsidR="00C50524" w:rsidRPr="001C30DA" w:rsidRDefault="00C50524" w:rsidP="00C50524">
            <w:pPr>
              <w:jc w:val="center"/>
              <w:rPr>
                <w:rFonts w:ascii="Arial" w:hAnsi="Arial" w:cs="Arial"/>
                <w:sz w:val="16"/>
                <w:szCs w:val="16"/>
              </w:rPr>
            </w:pPr>
          </w:p>
        </w:tc>
      </w:tr>
      <w:tr w:rsidR="00C50524" w:rsidRPr="008468EC" w14:paraId="24B81AE0" w14:textId="77777777" w:rsidTr="00C50524">
        <w:trPr>
          <w:jc w:val="center"/>
        </w:trPr>
        <w:tc>
          <w:tcPr>
            <w:tcW w:w="2207" w:type="pct"/>
            <w:shd w:val="clear" w:color="000000" w:fill="FFFFFF"/>
            <w:vAlign w:val="center"/>
          </w:tcPr>
          <w:p w14:paraId="1803BECB"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1.1.2.1 Porcentaje de respuesta.</w:t>
            </w:r>
          </w:p>
        </w:tc>
        <w:tc>
          <w:tcPr>
            <w:tcW w:w="775" w:type="pct"/>
            <w:shd w:val="clear" w:color="000000" w:fill="FFFFFF"/>
            <w:vAlign w:val="center"/>
          </w:tcPr>
          <w:p w14:paraId="62BB242C"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58%</w:t>
            </w:r>
          </w:p>
        </w:tc>
        <w:tc>
          <w:tcPr>
            <w:tcW w:w="1101" w:type="pct"/>
            <w:shd w:val="clear" w:color="000000" w:fill="FF0000"/>
            <w:vAlign w:val="center"/>
          </w:tcPr>
          <w:p w14:paraId="40678F31"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5FED1128" w14:textId="77777777" w:rsidR="00C50524" w:rsidRPr="001C30DA" w:rsidRDefault="00C50524" w:rsidP="00C50524">
            <w:pPr>
              <w:jc w:val="center"/>
              <w:rPr>
                <w:rFonts w:ascii="Arial" w:hAnsi="Arial" w:cs="Arial"/>
                <w:sz w:val="16"/>
                <w:szCs w:val="16"/>
              </w:rPr>
            </w:pPr>
          </w:p>
        </w:tc>
      </w:tr>
      <w:tr w:rsidR="00C50524" w:rsidRPr="008468EC" w14:paraId="6FE1B41A" w14:textId="77777777" w:rsidTr="00C50524">
        <w:trPr>
          <w:jc w:val="center"/>
        </w:trPr>
        <w:tc>
          <w:tcPr>
            <w:tcW w:w="2207" w:type="pct"/>
            <w:shd w:val="clear" w:color="auto" w:fill="auto"/>
            <w:vAlign w:val="center"/>
          </w:tcPr>
          <w:p w14:paraId="45EBDA11"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1.1.2.2 Porcentaje de valoraciones realizadas.</w:t>
            </w:r>
          </w:p>
        </w:tc>
        <w:tc>
          <w:tcPr>
            <w:tcW w:w="775" w:type="pct"/>
            <w:shd w:val="clear" w:color="000000" w:fill="FFFFFF"/>
            <w:vAlign w:val="center"/>
          </w:tcPr>
          <w:p w14:paraId="04199E17"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83%</w:t>
            </w:r>
          </w:p>
        </w:tc>
        <w:tc>
          <w:tcPr>
            <w:tcW w:w="1101" w:type="pct"/>
            <w:shd w:val="clear" w:color="000000" w:fill="FFFF00"/>
            <w:vAlign w:val="center"/>
          </w:tcPr>
          <w:p w14:paraId="65D278A6"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566B5D28" w14:textId="77777777" w:rsidR="00C50524" w:rsidRPr="001C30DA" w:rsidRDefault="00C50524" w:rsidP="00C50524">
            <w:pPr>
              <w:jc w:val="center"/>
              <w:rPr>
                <w:rFonts w:ascii="Arial" w:hAnsi="Arial" w:cs="Arial"/>
                <w:sz w:val="16"/>
                <w:szCs w:val="16"/>
              </w:rPr>
            </w:pPr>
          </w:p>
        </w:tc>
      </w:tr>
      <w:tr w:rsidR="00C50524" w:rsidRPr="008468EC" w14:paraId="252F74A4" w14:textId="77777777" w:rsidTr="00C50524">
        <w:trPr>
          <w:jc w:val="center"/>
        </w:trPr>
        <w:tc>
          <w:tcPr>
            <w:tcW w:w="2207" w:type="pct"/>
            <w:shd w:val="clear" w:color="000000" w:fill="FFFFFF"/>
            <w:vAlign w:val="center"/>
          </w:tcPr>
          <w:p w14:paraId="40C72ADA"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Componente 1.1.3 Porcentaje de atención vinculante</w:t>
            </w:r>
          </w:p>
        </w:tc>
        <w:tc>
          <w:tcPr>
            <w:tcW w:w="775" w:type="pct"/>
            <w:shd w:val="clear" w:color="000000" w:fill="FFFFFF"/>
            <w:vAlign w:val="center"/>
          </w:tcPr>
          <w:p w14:paraId="33C3CC21"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25%</w:t>
            </w:r>
          </w:p>
        </w:tc>
        <w:tc>
          <w:tcPr>
            <w:tcW w:w="1101" w:type="pct"/>
            <w:shd w:val="clear" w:color="000000" w:fill="FF0000"/>
            <w:vAlign w:val="center"/>
          </w:tcPr>
          <w:p w14:paraId="797AED25"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7BE89881" w14:textId="77777777" w:rsidR="00C50524" w:rsidRPr="001C30DA" w:rsidRDefault="00C50524" w:rsidP="00C50524">
            <w:pPr>
              <w:jc w:val="center"/>
              <w:rPr>
                <w:rFonts w:ascii="Arial" w:hAnsi="Arial" w:cs="Arial"/>
                <w:sz w:val="16"/>
                <w:szCs w:val="16"/>
              </w:rPr>
            </w:pPr>
          </w:p>
        </w:tc>
      </w:tr>
      <w:tr w:rsidR="00C50524" w:rsidRPr="008468EC" w14:paraId="3CEFAD9D" w14:textId="77777777" w:rsidTr="00C50524">
        <w:trPr>
          <w:jc w:val="center"/>
        </w:trPr>
        <w:tc>
          <w:tcPr>
            <w:tcW w:w="2207" w:type="pct"/>
            <w:shd w:val="clear" w:color="000000" w:fill="FFFFFF"/>
            <w:vAlign w:val="center"/>
          </w:tcPr>
          <w:p w14:paraId="289A8116"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1.1.3.1 Porcentaje de asistencias legales realizadas.</w:t>
            </w:r>
          </w:p>
        </w:tc>
        <w:tc>
          <w:tcPr>
            <w:tcW w:w="775" w:type="pct"/>
            <w:shd w:val="clear" w:color="000000" w:fill="FFFFFF"/>
            <w:vAlign w:val="center"/>
          </w:tcPr>
          <w:p w14:paraId="4A56E3BC"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20%</w:t>
            </w:r>
          </w:p>
        </w:tc>
        <w:tc>
          <w:tcPr>
            <w:tcW w:w="1101" w:type="pct"/>
            <w:shd w:val="clear" w:color="000000" w:fill="FF0000"/>
            <w:vAlign w:val="center"/>
          </w:tcPr>
          <w:p w14:paraId="026B8CBA"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73025E7C" w14:textId="77777777" w:rsidR="00C50524" w:rsidRPr="001C30DA" w:rsidRDefault="00C50524" w:rsidP="00C50524">
            <w:pPr>
              <w:jc w:val="center"/>
              <w:rPr>
                <w:rFonts w:ascii="Arial" w:hAnsi="Arial" w:cs="Arial"/>
                <w:sz w:val="16"/>
                <w:szCs w:val="16"/>
              </w:rPr>
            </w:pPr>
          </w:p>
        </w:tc>
      </w:tr>
      <w:tr w:rsidR="00C50524" w:rsidRPr="008468EC" w14:paraId="547E0490" w14:textId="77777777" w:rsidTr="00C50524">
        <w:trPr>
          <w:jc w:val="center"/>
        </w:trPr>
        <w:tc>
          <w:tcPr>
            <w:tcW w:w="2207" w:type="pct"/>
            <w:shd w:val="clear" w:color="auto" w:fill="auto"/>
            <w:vAlign w:val="center"/>
          </w:tcPr>
          <w:p w14:paraId="51E44676"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1.1.3.2 Porcentaje de terapias</w:t>
            </w:r>
          </w:p>
        </w:tc>
        <w:tc>
          <w:tcPr>
            <w:tcW w:w="775" w:type="pct"/>
            <w:shd w:val="clear" w:color="000000" w:fill="FFFFFF"/>
            <w:vAlign w:val="center"/>
          </w:tcPr>
          <w:p w14:paraId="3D700252"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65%</w:t>
            </w:r>
          </w:p>
        </w:tc>
        <w:tc>
          <w:tcPr>
            <w:tcW w:w="1101" w:type="pct"/>
            <w:shd w:val="clear" w:color="000000" w:fill="FF0000"/>
            <w:vAlign w:val="center"/>
          </w:tcPr>
          <w:p w14:paraId="0D15DB62"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1A8DFF0B" w14:textId="77777777" w:rsidR="00C50524" w:rsidRPr="001C30DA" w:rsidRDefault="00C50524" w:rsidP="00C50524">
            <w:pPr>
              <w:jc w:val="center"/>
              <w:rPr>
                <w:rFonts w:ascii="Arial" w:hAnsi="Arial" w:cs="Arial"/>
                <w:sz w:val="16"/>
                <w:szCs w:val="16"/>
              </w:rPr>
            </w:pPr>
          </w:p>
        </w:tc>
      </w:tr>
      <w:tr w:rsidR="00C50524" w:rsidRPr="008468EC" w14:paraId="7B847300" w14:textId="77777777" w:rsidTr="00C50524">
        <w:trPr>
          <w:jc w:val="center"/>
        </w:trPr>
        <w:tc>
          <w:tcPr>
            <w:tcW w:w="2207" w:type="pct"/>
            <w:shd w:val="clear" w:color="auto" w:fill="auto"/>
            <w:vAlign w:val="center"/>
          </w:tcPr>
          <w:p w14:paraId="0181F1AA"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1.1.3.3 Porcentajes de convenios realizados.</w:t>
            </w:r>
          </w:p>
        </w:tc>
        <w:tc>
          <w:tcPr>
            <w:tcW w:w="775" w:type="pct"/>
            <w:shd w:val="clear" w:color="000000" w:fill="FFFFFF"/>
            <w:vAlign w:val="center"/>
          </w:tcPr>
          <w:p w14:paraId="7120C911"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70%</w:t>
            </w:r>
          </w:p>
        </w:tc>
        <w:tc>
          <w:tcPr>
            <w:tcW w:w="1101" w:type="pct"/>
            <w:shd w:val="clear" w:color="000000" w:fill="FFFF00"/>
            <w:vAlign w:val="center"/>
          </w:tcPr>
          <w:p w14:paraId="11CE87DE"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3B3F03E0" w14:textId="77777777" w:rsidR="00C50524" w:rsidRPr="001C30DA" w:rsidRDefault="00C50524" w:rsidP="00C50524">
            <w:pPr>
              <w:jc w:val="center"/>
              <w:rPr>
                <w:rFonts w:ascii="Arial" w:hAnsi="Arial" w:cs="Arial"/>
                <w:sz w:val="16"/>
                <w:szCs w:val="16"/>
              </w:rPr>
            </w:pPr>
          </w:p>
        </w:tc>
      </w:tr>
      <w:tr w:rsidR="00C50524" w:rsidRPr="008468EC" w14:paraId="1945E7DD" w14:textId="77777777" w:rsidTr="00C50524">
        <w:trPr>
          <w:jc w:val="center"/>
        </w:trPr>
        <w:tc>
          <w:tcPr>
            <w:tcW w:w="2207" w:type="pct"/>
            <w:shd w:val="clear" w:color="auto" w:fill="auto"/>
            <w:vAlign w:val="center"/>
          </w:tcPr>
          <w:p w14:paraId="233CC3E8"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1.1.3.4   Porcentaje de talleres realizados</w:t>
            </w:r>
          </w:p>
        </w:tc>
        <w:tc>
          <w:tcPr>
            <w:tcW w:w="775" w:type="pct"/>
            <w:shd w:val="clear" w:color="000000" w:fill="FFFFFF"/>
            <w:vAlign w:val="center"/>
          </w:tcPr>
          <w:p w14:paraId="6D346D53"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267%</w:t>
            </w:r>
          </w:p>
        </w:tc>
        <w:tc>
          <w:tcPr>
            <w:tcW w:w="1101" w:type="pct"/>
            <w:shd w:val="clear" w:color="auto" w:fill="auto"/>
            <w:vAlign w:val="center"/>
          </w:tcPr>
          <w:p w14:paraId="0F530563" w14:textId="77777777" w:rsidR="00C50524" w:rsidRPr="001C30DA" w:rsidRDefault="00C50524" w:rsidP="00C50524">
            <w:pPr>
              <w:jc w:val="center"/>
              <w:rPr>
                <w:rFonts w:ascii="Arial" w:hAnsi="Arial" w:cs="Arial"/>
                <w:sz w:val="16"/>
                <w:szCs w:val="16"/>
              </w:rPr>
            </w:pPr>
          </w:p>
        </w:tc>
        <w:tc>
          <w:tcPr>
            <w:tcW w:w="917" w:type="pct"/>
            <w:shd w:val="clear" w:color="000000" w:fill="FF0000"/>
            <w:vAlign w:val="center"/>
          </w:tcPr>
          <w:p w14:paraId="7F0260BB" w14:textId="77777777" w:rsidR="00C50524" w:rsidRPr="001C30DA" w:rsidRDefault="00C50524" w:rsidP="00C50524">
            <w:pPr>
              <w:jc w:val="center"/>
              <w:rPr>
                <w:rFonts w:ascii="Arial" w:hAnsi="Arial" w:cs="Arial"/>
                <w:sz w:val="16"/>
                <w:szCs w:val="16"/>
              </w:rPr>
            </w:pPr>
          </w:p>
        </w:tc>
      </w:tr>
      <w:tr w:rsidR="00C50524" w:rsidRPr="008468EC" w14:paraId="754F68FD" w14:textId="77777777" w:rsidTr="00C50524">
        <w:trPr>
          <w:jc w:val="center"/>
        </w:trPr>
        <w:tc>
          <w:tcPr>
            <w:tcW w:w="2207" w:type="pct"/>
            <w:shd w:val="clear" w:color="auto" w:fill="auto"/>
            <w:vAlign w:val="center"/>
          </w:tcPr>
          <w:p w14:paraId="29DCBB90"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1.1.3.5 Porcentaje de actividades inclusivas realizadas.</w:t>
            </w:r>
          </w:p>
        </w:tc>
        <w:tc>
          <w:tcPr>
            <w:tcW w:w="775" w:type="pct"/>
            <w:shd w:val="clear" w:color="000000" w:fill="FFFFFF"/>
            <w:vAlign w:val="center"/>
          </w:tcPr>
          <w:p w14:paraId="14145895"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40%</w:t>
            </w:r>
          </w:p>
        </w:tc>
        <w:tc>
          <w:tcPr>
            <w:tcW w:w="1101" w:type="pct"/>
            <w:shd w:val="clear" w:color="000000" w:fill="FF0000"/>
            <w:vAlign w:val="center"/>
          </w:tcPr>
          <w:p w14:paraId="6B971ABA"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1EE9402B" w14:textId="77777777" w:rsidR="00C50524" w:rsidRPr="001C30DA" w:rsidRDefault="00C50524" w:rsidP="00C50524">
            <w:pPr>
              <w:jc w:val="center"/>
              <w:rPr>
                <w:rFonts w:ascii="Arial" w:hAnsi="Arial" w:cs="Arial"/>
                <w:sz w:val="16"/>
                <w:szCs w:val="16"/>
              </w:rPr>
            </w:pPr>
          </w:p>
        </w:tc>
      </w:tr>
      <w:tr w:rsidR="00C50524" w:rsidRPr="008468EC" w14:paraId="14E998FD" w14:textId="77777777" w:rsidTr="00C50524">
        <w:trPr>
          <w:jc w:val="center"/>
        </w:trPr>
        <w:tc>
          <w:tcPr>
            <w:tcW w:w="2207" w:type="pct"/>
            <w:shd w:val="clear" w:color="auto" w:fill="auto"/>
            <w:vAlign w:val="center"/>
          </w:tcPr>
          <w:p w14:paraId="027BBB08"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1.1.3.6  Porcentaje de visitas efectivas.</w:t>
            </w:r>
          </w:p>
        </w:tc>
        <w:tc>
          <w:tcPr>
            <w:tcW w:w="775" w:type="pct"/>
            <w:shd w:val="clear" w:color="000000" w:fill="FFFFFF"/>
            <w:vAlign w:val="center"/>
          </w:tcPr>
          <w:p w14:paraId="5FC2E4F7"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13%</w:t>
            </w:r>
          </w:p>
        </w:tc>
        <w:tc>
          <w:tcPr>
            <w:tcW w:w="1101" w:type="pct"/>
            <w:shd w:val="clear" w:color="000000" w:fill="FF0000"/>
            <w:vAlign w:val="center"/>
          </w:tcPr>
          <w:p w14:paraId="52D6C760"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14AB9115" w14:textId="77777777" w:rsidR="00C50524" w:rsidRPr="001C30DA" w:rsidRDefault="00C50524" w:rsidP="00C50524">
            <w:pPr>
              <w:jc w:val="center"/>
              <w:rPr>
                <w:rFonts w:ascii="Arial" w:hAnsi="Arial" w:cs="Arial"/>
                <w:sz w:val="16"/>
                <w:szCs w:val="16"/>
              </w:rPr>
            </w:pPr>
          </w:p>
        </w:tc>
      </w:tr>
      <w:tr w:rsidR="00C50524" w:rsidRPr="008468EC" w14:paraId="7E0CCC6C" w14:textId="77777777" w:rsidTr="00C50524">
        <w:trPr>
          <w:jc w:val="center"/>
        </w:trPr>
        <w:tc>
          <w:tcPr>
            <w:tcW w:w="2207" w:type="pct"/>
            <w:shd w:val="clear" w:color="auto" w:fill="auto"/>
            <w:vAlign w:val="center"/>
          </w:tcPr>
          <w:p w14:paraId="609EEAE3"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Componente 1.1.4 Porcentajes de comidas servidas.</w:t>
            </w:r>
          </w:p>
        </w:tc>
        <w:tc>
          <w:tcPr>
            <w:tcW w:w="775" w:type="pct"/>
            <w:shd w:val="clear" w:color="000000" w:fill="FFFFFF"/>
            <w:vAlign w:val="center"/>
          </w:tcPr>
          <w:p w14:paraId="4BA60385"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0%</w:t>
            </w:r>
          </w:p>
        </w:tc>
        <w:tc>
          <w:tcPr>
            <w:tcW w:w="1101" w:type="pct"/>
            <w:shd w:val="clear" w:color="000000" w:fill="FF0000"/>
            <w:vAlign w:val="center"/>
          </w:tcPr>
          <w:p w14:paraId="3AE1E53A"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0723A8BB" w14:textId="77777777" w:rsidR="00C50524" w:rsidRPr="001C30DA" w:rsidRDefault="00C50524" w:rsidP="00C50524">
            <w:pPr>
              <w:jc w:val="center"/>
              <w:rPr>
                <w:rFonts w:ascii="Arial" w:hAnsi="Arial" w:cs="Arial"/>
                <w:sz w:val="16"/>
                <w:szCs w:val="16"/>
              </w:rPr>
            </w:pPr>
          </w:p>
        </w:tc>
      </w:tr>
      <w:tr w:rsidR="00C50524" w:rsidRPr="008468EC" w14:paraId="2196DABD" w14:textId="77777777" w:rsidTr="00C50524">
        <w:trPr>
          <w:jc w:val="center"/>
        </w:trPr>
        <w:tc>
          <w:tcPr>
            <w:tcW w:w="2207" w:type="pct"/>
            <w:shd w:val="clear" w:color="auto" w:fill="auto"/>
            <w:vAlign w:val="center"/>
          </w:tcPr>
          <w:p w14:paraId="4C0B37CE"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1.1.4.1 Porcentaje de distribución.</w:t>
            </w:r>
          </w:p>
        </w:tc>
        <w:tc>
          <w:tcPr>
            <w:tcW w:w="775" w:type="pct"/>
            <w:shd w:val="clear" w:color="000000" w:fill="FFFFFF"/>
            <w:vAlign w:val="center"/>
          </w:tcPr>
          <w:p w14:paraId="6568BB51"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14%</w:t>
            </w:r>
          </w:p>
        </w:tc>
        <w:tc>
          <w:tcPr>
            <w:tcW w:w="1101" w:type="pct"/>
            <w:shd w:val="clear" w:color="000000" w:fill="FF0000"/>
            <w:vAlign w:val="center"/>
          </w:tcPr>
          <w:p w14:paraId="7DE6F853"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20D1898E" w14:textId="77777777" w:rsidR="00C50524" w:rsidRPr="001C30DA" w:rsidRDefault="00C50524" w:rsidP="00C50524">
            <w:pPr>
              <w:jc w:val="center"/>
              <w:rPr>
                <w:rFonts w:ascii="Arial" w:hAnsi="Arial" w:cs="Arial"/>
                <w:sz w:val="16"/>
                <w:szCs w:val="16"/>
              </w:rPr>
            </w:pPr>
          </w:p>
        </w:tc>
      </w:tr>
      <w:tr w:rsidR="00C50524" w:rsidRPr="008468EC" w14:paraId="740C8E82" w14:textId="77777777" w:rsidTr="00C50524">
        <w:trPr>
          <w:jc w:val="center"/>
        </w:trPr>
        <w:tc>
          <w:tcPr>
            <w:tcW w:w="2207" w:type="pct"/>
            <w:shd w:val="clear" w:color="auto" w:fill="auto"/>
            <w:vAlign w:val="center"/>
          </w:tcPr>
          <w:p w14:paraId="33524972"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1.1.4.2 Porcentaje de entrega.</w:t>
            </w:r>
          </w:p>
        </w:tc>
        <w:tc>
          <w:tcPr>
            <w:tcW w:w="775" w:type="pct"/>
            <w:shd w:val="clear" w:color="000000" w:fill="FFFFFF"/>
            <w:vAlign w:val="center"/>
          </w:tcPr>
          <w:p w14:paraId="76D86A82"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208%</w:t>
            </w:r>
          </w:p>
        </w:tc>
        <w:tc>
          <w:tcPr>
            <w:tcW w:w="1101" w:type="pct"/>
            <w:shd w:val="clear" w:color="auto" w:fill="auto"/>
            <w:vAlign w:val="center"/>
          </w:tcPr>
          <w:p w14:paraId="677B0418" w14:textId="77777777" w:rsidR="00C50524" w:rsidRPr="001C30DA" w:rsidRDefault="00C50524" w:rsidP="00C50524">
            <w:pPr>
              <w:jc w:val="center"/>
              <w:rPr>
                <w:rFonts w:ascii="Arial" w:hAnsi="Arial" w:cs="Arial"/>
                <w:sz w:val="16"/>
                <w:szCs w:val="16"/>
              </w:rPr>
            </w:pPr>
          </w:p>
        </w:tc>
        <w:tc>
          <w:tcPr>
            <w:tcW w:w="917" w:type="pct"/>
            <w:shd w:val="clear" w:color="000000" w:fill="FF0000"/>
            <w:vAlign w:val="center"/>
          </w:tcPr>
          <w:p w14:paraId="75590B1F" w14:textId="77777777" w:rsidR="00C50524" w:rsidRPr="001C30DA" w:rsidRDefault="00C50524" w:rsidP="00C50524">
            <w:pPr>
              <w:jc w:val="center"/>
              <w:rPr>
                <w:rFonts w:ascii="Arial" w:hAnsi="Arial" w:cs="Arial"/>
                <w:sz w:val="16"/>
                <w:szCs w:val="16"/>
              </w:rPr>
            </w:pPr>
          </w:p>
        </w:tc>
      </w:tr>
      <w:tr w:rsidR="00C50524" w:rsidRPr="008468EC" w14:paraId="493D0687" w14:textId="77777777" w:rsidTr="00C50524">
        <w:trPr>
          <w:jc w:val="center"/>
        </w:trPr>
        <w:tc>
          <w:tcPr>
            <w:tcW w:w="2207" w:type="pct"/>
            <w:shd w:val="clear" w:color="auto" w:fill="auto"/>
            <w:vAlign w:val="center"/>
          </w:tcPr>
          <w:p w14:paraId="20C400F2" w14:textId="77777777" w:rsidR="00C50524" w:rsidRPr="00474B9C" w:rsidRDefault="00C50524" w:rsidP="00C50524">
            <w:pPr>
              <w:rPr>
                <w:rFonts w:ascii="Arial" w:hAnsi="Arial" w:cs="Arial"/>
                <w:sz w:val="16"/>
                <w:szCs w:val="16"/>
              </w:rPr>
            </w:pPr>
            <w:r w:rsidRPr="00474B9C">
              <w:rPr>
                <w:rFonts w:ascii="Arial" w:eastAsia="Calibri" w:hAnsi="Arial" w:cs="Arial"/>
                <w:color w:val="000000"/>
                <w:sz w:val="16"/>
                <w:szCs w:val="16"/>
              </w:rPr>
              <w:t>Actividad 1.1.4.3 Porcentaje de pláticas impartidas.</w:t>
            </w:r>
          </w:p>
        </w:tc>
        <w:tc>
          <w:tcPr>
            <w:tcW w:w="775" w:type="pct"/>
            <w:shd w:val="clear" w:color="000000" w:fill="FFFFFF"/>
            <w:vAlign w:val="center"/>
          </w:tcPr>
          <w:p w14:paraId="1A651729"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3%</w:t>
            </w:r>
          </w:p>
        </w:tc>
        <w:tc>
          <w:tcPr>
            <w:tcW w:w="1101" w:type="pct"/>
            <w:shd w:val="clear" w:color="000000" w:fill="FF0000"/>
            <w:vAlign w:val="center"/>
          </w:tcPr>
          <w:p w14:paraId="3336522B"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45FB0008" w14:textId="77777777" w:rsidR="00C50524" w:rsidRPr="001C30DA" w:rsidRDefault="00C50524" w:rsidP="00C50524">
            <w:pPr>
              <w:jc w:val="center"/>
              <w:rPr>
                <w:rFonts w:ascii="Arial" w:hAnsi="Arial" w:cs="Arial"/>
                <w:sz w:val="16"/>
                <w:szCs w:val="16"/>
              </w:rPr>
            </w:pPr>
          </w:p>
        </w:tc>
      </w:tr>
      <w:tr w:rsidR="00C50524" w:rsidRPr="008468EC" w14:paraId="2FE75498" w14:textId="77777777" w:rsidTr="00C50524">
        <w:trPr>
          <w:jc w:val="center"/>
        </w:trPr>
        <w:tc>
          <w:tcPr>
            <w:tcW w:w="2207" w:type="pct"/>
            <w:shd w:val="clear" w:color="auto" w:fill="auto"/>
            <w:vAlign w:val="center"/>
          </w:tcPr>
          <w:p w14:paraId="453037CB" w14:textId="77777777" w:rsidR="00C50524" w:rsidRPr="00474B9C" w:rsidRDefault="00C50524" w:rsidP="00C50524">
            <w:pPr>
              <w:rPr>
                <w:rFonts w:ascii="Arial" w:hAnsi="Arial" w:cs="Arial"/>
                <w:sz w:val="16"/>
                <w:szCs w:val="16"/>
              </w:rPr>
            </w:pPr>
            <w:r w:rsidRPr="00474B9C">
              <w:rPr>
                <w:rFonts w:ascii="Arial" w:eastAsia="Calibri" w:hAnsi="Arial" w:cs="Arial"/>
                <w:color w:val="000000"/>
                <w:sz w:val="16"/>
                <w:szCs w:val="16"/>
              </w:rPr>
              <w:t>Actividad 1.1.4.3. porcentaje de pesajes a infantes realizados</w:t>
            </w:r>
          </w:p>
        </w:tc>
        <w:tc>
          <w:tcPr>
            <w:tcW w:w="775" w:type="pct"/>
            <w:shd w:val="clear" w:color="000000" w:fill="FFFFFF"/>
            <w:vAlign w:val="center"/>
          </w:tcPr>
          <w:p w14:paraId="65D93CE9" w14:textId="77777777" w:rsidR="00C50524" w:rsidRPr="001C30DA" w:rsidRDefault="00C50524" w:rsidP="00C50524">
            <w:pPr>
              <w:jc w:val="center"/>
              <w:rPr>
                <w:rFonts w:ascii="Arial" w:hAnsi="Arial" w:cs="Arial"/>
                <w:sz w:val="16"/>
                <w:szCs w:val="16"/>
              </w:rPr>
            </w:pPr>
            <w:r w:rsidRPr="001C30DA">
              <w:rPr>
                <w:rFonts w:ascii="Arial" w:eastAsia="Calibri" w:hAnsi="Arial" w:cs="Arial"/>
                <w:color w:val="000000"/>
                <w:sz w:val="16"/>
                <w:szCs w:val="16"/>
              </w:rPr>
              <w:t>N/A</w:t>
            </w:r>
          </w:p>
        </w:tc>
        <w:tc>
          <w:tcPr>
            <w:tcW w:w="1101" w:type="pct"/>
            <w:shd w:val="clear" w:color="000000" w:fill="FFFFFF"/>
            <w:vAlign w:val="center"/>
          </w:tcPr>
          <w:p w14:paraId="5A02B280" w14:textId="77777777" w:rsidR="00C50524" w:rsidRPr="001C30DA" w:rsidRDefault="00C50524" w:rsidP="00C50524">
            <w:pPr>
              <w:jc w:val="center"/>
              <w:rPr>
                <w:rFonts w:ascii="Arial" w:hAnsi="Arial" w:cs="Arial"/>
                <w:sz w:val="16"/>
                <w:szCs w:val="16"/>
              </w:rPr>
            </w:pPr>
            <w:r w:rsidRPr="001C30DA">
              <w:rPr>
                <w:rFonts w:ascii="Arial" w:eastAsia="Calibri" w:hAnsi="Arial" w:cs="Arial"/>
                <w:color w:val="000000"/>
                <w:sz w:val="16"/>
                <w:szCs w:val="16"/>
              </w:rPr>
              <w:t>N/A</w:t>
            </w:r>
          </w:p>
        </w:tc>
        <w:tc>
          <w:tcPr>
            <w:tcW w:w="917" w:type="pct"/>
            <w:shd w:val="clear" w:color="000000" w:fill="FFFFFF"/>
            <w:vAlign w:val="center"/>
          </w:tcPr>
          <w:p w14:paraId="3486BC01" w14:textId="77777777" w:rsidR="00C50524" w:rsidRPr="001C30DA" w:rsidRDefault="00C50524" w:rsidP="00C50524">
            <w:pPr>
              <w:jc w:val="center"/>
              <w:rPr>
                <w:rFonts w:ascii="Arial" w:hAnsi="Arial" w:cs="Arial"/>
                <w:sz w:val="16"/>
                <w:szCs w:val="16"/>
              </w:rPr>
            </w:pPr>
            <w:r w:rsidRPr="001C30DA">
              <w:rPr>
                <w:rFonts w:ascii="Arial" w:eastAsia="Calibri" w:hAnsi="Arial" w:cs="Arial"/>
                <w:color w:val="000000"/>
                <w:sz w:val="16"/>
                <w:szCs w:val="16"/>
              </w:rPr>
              <w:t>N/A</w:t>
            </w:r>
          </w:p>
        </w:tc>
      </w:tr>
      <w:tr w:rsidR="00C50524" w:rsidRPr="008468EC" w14:paraId="3E88F6AB" w14:textId="77777777" w:rsidTr="00C50524">
        <w:trPr>
          <w:jc w:val="center"/>
        </w:trPr>
        <w:tc>
          <w:tcPr>
            <w:tcW w:w="2207" w:type="pct"/>
            <w:shd w:val="clear" w:color="auto" w:fill="auto"/>
            <w:vAlign w:val="center"/>
          </w:tcPr>
          <w:p w14:paraId="58A52A14"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1.1.4.4  Porcentaje de beneficiarios.</w:t>
            </w:r>
          </w:p>
        </w:tc>
        <w:tc>
          <w:tcPr>
            <w:tcW w:w="775" w:type="pct"/>
            <w:shd w:val="clear" w:color="000000" w:fill="FFFFFF"/>
            <w:vAlign w:val="center"/>
          </w:tcPr>
          <w:p w14:paraId="534C1975"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79%</w:t>
            </w:r>
          </w:p>
        </w:tc>
        <w:tc>
          <w:tcPr>
            <w:tcW w:w="1101" w:type="pct"/>
            <w:shd w:val="clear" w:color="000000" w:fill="FFFF00"/>
            <w:vAlign w:val="center"/>
          </w:tcPr>
          <w:p w14:paraId="29796F54"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32B0AA7B" w14:textId="77777777" w:rsidR="00C50524" w:rsidRPr="001C30DA" w:rsidRDefault="00C50524" w:rsidP="00C50524">
            <w:pPr>
              <w:jc w:val="center"/>
              <w:rPr>
                <w:rFonts w:ascii="Arial" w:hAnsi="Arial" w:cs="Arial"/>
                <w:sz w:val="16"/>
                <w:szCs w:val="16"/>
              </w:rPr>
            </w:pPr>
          </w:p>
        </w:tc>
      </w:tr>
      <w:tr w:rsidR="00C50524" w:rsidRPr="008468EC" w14:paraId="2130B8BA" w14:textId="77777777" w:rsidTr="00C50524">
        <w:trPr>
          <w:jc w:val="center"/>
        </w:trPr>
        <w:tc>
          <w:tcPr>
            <w:tcW w:w="2207" w:type="pct"/>
            <w:shd w:val="clear" w:color="auto" w:fill="auto"/>
            <w:vAlign w:val="center"/>
          </w:tcPr>
          <w:p w14:paraId="276BCAA0"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1.1.4.5 Porcentaje de ausencia de chatarra.</w:t>
            </w:r>
          </w:p>
        </w:tc>
        <w:tc>
          <w:tcPr>
            <w:tcW w:w="775" w:type="pct"/>
            <w:shd w:val="clear" w:color="000000" w:fill="FFFFFF"/>
            <w:vAlign w:val="center"/>
          </w:tcPr>
          <w:p w14:paraId="6D49210E" w14:textId="77777777" w:rsidR="00C50524" w:rsidRPr="001C30DA" w:rsidRDefault="00C50524" w:rsidP="00C50524">
            <w:pPr>
              <w:jc w:val="center"/>
              <w:rPr>
                <w:rFonts w:ascii="Arial" w:hAnsi="Arial" w:cs="Arial"/>
                <w:sz w:val="16"/>
                <w:szCs w:val="16"/>
              </w:rPr>
            </w:pPr>
            <w:r w:rsidRPr="001C30DA">
              <w:rPr>
                <w:rFonts w:ascii="Arial" w:eastAsia="Calibri" w:hAnsi="Arial" w:cs="Arial"/>
                <w:color w:val="000000"/>
                <w:sz w:val="16"/>
                <w:szCs w:val="16"/>
              </w:rPr>
              <w:t>N/A</w:t>
            </w:r>
          </w:p>
        </w:tc>
        <w:tc>
          <w:tcPr>
            <w:tcW w:w="1101" w:type="pct"/>
            <w:shd w:val="clear" w:color="000000" w:fill="FFFFFF"/>
            <w:vAlign w:val="center"/>
          </w:tcPr>
          <w:p w14:paraId="29861A7C" w14:textId="77777777" w:rsidR="00C50524" w:rsidRPr="001C30DA" w:rsidRDefault="00C50524" w:rsidP="00C50524">
            <w:pPr>
              <w:jc w:val="center"/>
              <w:rPr>
                <w:rFonts w:ascii="Arial" w:hAnsi="Arial" w:cs="Arial"/>
                <w:sz w:val="16"/>
                <w:szCs w:val="16"/>
              </w:rPr>
            </w:pPr>
            <w:r w:rsidRPr="001C30DA">
              <w:rPr>
                <w:rFonts w:ascii="Arial" w:eastAsia="Calibri" w:hAnsi="Arial" w:cs="Arial"/>
                <w:color w:val="000000"/>
                <w:sz w:val="16"/>
                <w:szCs w:val="16"/>
              </w:rPr>
              <w:t>N/A</w:t>
            </w:r>
          </w:p>
        </w:tc>
        <w:tc>
          <w:tcPr>
            <w:tcW w:w="917" w:type="pct"/>
            <w:shd w:val="clear" w:color="000000" w:fill="FFFFFF"/>
            <w:vAlign w:val="center"/>
          </w:tcPr>
          <w:p w14:paraId="18B2DF64" w14:textId="77777777" w:rsidR="00C50524" w:rsidRPr="001C30DA" w:rsidRDefault="00C50524" w:rsidP="00C50524">
            <w:pPr>
              <w:jc w:val="center"/>
              <w:rPr>
                <w:rFonts w:ascii="Arial" w:hAnsi="Arial" w:cs="Arial"/>
                <w:sz w:val="16"/>
                <w:szCs w:val="16"/>
              </w:rPr>
            </w:pPr>
            <w:r w:rsidRPr="001C30DA">
              <w:rPr>
                <w:rFonts w:ascii="Arial" w:eastAsia="Calibri" w:hAnsi="Arial" w:cs="Arial"/>
                <w:color w:val="000000"/>
                <w:sz w:val="16"/>
                <w:szCs w:val="16"/>
              </w:rPr>
              <w:t>N/A</w:t>
            </w:r>
          </w:p>
        </w:tc>
      </w:tr>
      <w:tr w:rsidR="00C50524" w:rsidRPr="008468EC" w14:paraId="08536B54" w14:textId="77777777" w:rsidTr="00C50524">
        <w:trPr>
          <w:jc w:val="center"/>
        </w:trPr>
        <w:tc>
          <w:tcPr>
            <w:tcW w:w="2207" w:type="pct"/>
            <w:shd w:val="clear" w:color="auto" w:fill="auto"/>
            <w:vAlign w:val="center"/>
          </w:tcPr>
          <w:p w14:paraId="652B704A"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Componente 1.1.5 Porcentaje de apoyo.</w:t>
            </w:r>
          </w:p>
        </w:tc>
        <w:tc>
          <w:tcPr>
            <w:tcW w:w="775" w:type="pct"/>
            <w:shd w:val="clear" w:color="000000" w:fill="FFFFFF"/>
            <w:vAlign w:val="center"/>
          </w:tcPr>
          <w:p w14:paraId="4E7FB3FA"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114%</w:t>
            </w:r>
          </w:p>
        </w:tc>
        <w:tc>
          <w:tcPr>
            <w:tcW w:w="1101" w:type="pct"/>
            <w:shd w:val="clear" w:color="auto" w:fill="auto"/>
            <w:vAlign w:val="center"/>
          </w:tcPr>
          <w:p w14:paraId="142869A5" w14:textId="77777777" w:rsidR="00C50524" w:rsidRPr="001C30DA" w:rsidRDefault="00C50524" w:rsidP="00C50524">
            <w:pPr>
              <w:jc w:val="center"/>
              <w:rPr>
                <w:rFonts w:ascii="Arial" w:hAnsi="Arial" w:cs="Arial"/>
                <w:sz w:val="16"/>
                <w:szCs w:val="16"/>
              </w:rPr>
            </w:pPr>
          </w:p>
        </w:tc>
        <w:tc>
          <w:tcPr>
            <w:tcW w:w="917" w:type="pct"/>
            <w:shd w:val="clear" w:color="000000" w:fill="00B050"/>
            <w:vAlign w:val="center"/>
          </w:tcPr>
          <w:p w14:paraId="6D69A107" w14:textId="77777777" w:rsidR="00C50524" w:rsidRPr="001C30DA" w:rsidRDefault="00C50524" w:rsidP="00C50524">
            <w:pPr>
              <w:jc w:val="center"/>
              <w:rPr>
                <w:rFonts w:ascii="Arial" w:hAnsi="Arial" w:cs="Arial"/>
                <w:sz w:val="16"/>
                <w:szCs w:val="16"/>
              </w:rPr>
            </w:pPr>
          </w:p>
        </w:tc>
      </w:tr>
      <w:tr w:rsidR="00C50524" w:rsidRPr="008468EC" w14:paraId="4291F28E" w14:textId="77777777" w:rsidTr="00C50524">
        <w:trPr>
          <w:jc w:val="center"/>
        </w:trPr>
        <w:tc>
          <w:tcPr>
            <w:tcW w:w="2207" w:type="pct"/>
            <w:shd w:val="clear" w:color="auto" w:fill="auto"/>
            <w:vAlign w:val="center"/>
          </w:tcPr>
          <w:p w14:paraId="03492AA5"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1.1.5.1 Porcentaje de canalización.</w:t>
            </w:r>
          </w:p>
        </w:tc>
        <w:tc>
          <w:tcPr>
            <w:tcW w:w="775" w:type="pct"/>
            <w:shd w:val="clear" w:color="000000" w:fill="FFFFFF"/>
            <w:vAlign w:val="center"/>
          </w:tcPr>
          <w:p w14:paraId="28F5A71A"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196%</w:t>
            </w:r>
          </w:p>
        </w:tc>
        <w:tc>
          <w:tcPr>
            <w:tcW w:w="1101" w:type="pct"/>
            <w:shd w:val="clear" w:color="auto" w:fill="auto"/>
            <w:vAlign w:val="center"/>
          </w:tcPr>
          <w:p w14:paraId="73185BE6" w14:textId="77777777" w:rsidR="00C50524" w:rsidRPr="001C30DA" w:rsidRDefault="00C50524" w:rsidP="00C50524">
            <w:pPr>
              <w:jc w:val="center"/>
              <w:rPr>
                <w:rFonts w:ascii="Arial" w:hAnsi="Arial" w:cs="Arial"/>
                <w:sz w:val="16"/>
                <w:szCs w:val="16"/>
              </w:rPr>
            </w:pPr>
          </w:p>
        </w:tc>
        <w:tc>
          <w:tcPr>
            <w:tcW w:w="917" w:type="pct"/>
            <w:shd w:val="clear" w:color="000000" w:fill="FF0000"/>
            <w:vAlign w:val="center"/>
          </w:tcPr>
          <w:p w14:paraId="088A7407" w14:textId="77777777" w:rsidR="00C50524" w:rsidRPr="001C30DA" w:rsidRDefault="00C50524" w:rsidP="00C50524">
            <w:pPr>
              <w:jc w:val="center"/>
              <w:rPr>
                <w:rFonts w:ascii="Arial" w:hAnsi="Arial" w:cs="Arial"/>
                <w:sz w:val="16"/>
                <w:szCs w:val="16"/>
              </w:rPr>
            </w:pPr>
          </w:p>
        </w:tc>
      </w:tr>
      <w:tr w:rsidR="00C50524" w:rsidRPr="008468EC" w14:paraId="2E0AD760" w14:textId="77777777" w:rsidTr="00C50524">
        <w:trPr>
          <w:jc w:val="center"/>
        </w:trPr>
        <w:tc>
          <w:tcPr>
            <w:tcW w:w="2207" w:type="pct"/>
            <w:shd w:val="clear" w:color="auto" w:fill="auto"/>
            <w:vAlign w:val="center"/>
          </w:tcPr>
          <w:p w14:paraId="74130C65"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1.1.5.2 Porcentaje de trámites realizados.</w:t>
            </w:r>
          </w:p>
        </w:tc>
        <w:tc>
          <w:tcPr>
            <w:tcW w:w="775" w:type="pct"/>
            <w:shd w:val="clear" w:color="000000" w:fill="FFFFFF"/>
            <w:vAlign w:val="center"/>
          </w:tcPr>
          <w:p w14:paraId="19CF8497"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146%</w:t>
            </w:r>
          </w:p>
        </w:tc>
        <w:tc>
          <w:tcPr>
            <w:tcW w:w="1101" w:type="pct"/>
            <w:shd w:val="clear" w:color="auto" w:fill="auto"/>
            <w:vAlign w:val="center"/>
          </w:tcPr>
          <w:p w14:paraId="491E5F1C" w14:textId="77777777" w:rsidR="00C50524" w:rsidRPr="001C30DA" w:rsidRDefault="00C50524" w:rsidP="00C50524">
            <w:pPr>
              <w:jc w:val="center"/>
              <w:rPr>
                <w:rFonts w:ascii="Arial" w:hAnsi="Arial" w:cs="Arial"/>
                <w:sz w:val="16"/>
                <w:szCs w:val="16"/>
              </w:rPr>
            </w:pPr>
          </w:p>
        </w:tc>
        <w:tc>
          <w:tcPr>
            <w:tcW w:w="917" w:type="pct"/>
            <w:shd w:val="clear" w:color="000000" w:fill="FF0000"/>
            <w:vAlign w:val="center"/>
          </w:tcPr>
          <w:p w14:paraId="2D338F3D" w14:textId="77777777" w:rsidR="00C50524" w:rsidRPr="001C30DA" w:rsidRDefault="00C50524" w:rsidP="00C50524">
            <w:pPr>
              <w:jc w:val="center"/>
              <w:rPr>
                <w:rFonts w:ascii="Arial" w:hAnsi="Arial" w:cs="Arial"/>
                <w:sz w:val="16"/>
                <w:szCs w:val="16"/>
              </w:rPr>
            </w:pPr>
          </w:p>
        </w:tc>
      </w:tr>
      <w:tr w:rsidR="00C50524" w:rsidRPr="008468EC" w14:paraId="0A2219E5" w14:textId="77777777" w:rsidTr="00C50524">
        <w:trPr>
          <w:jc w:val="center"/>
        </w:trPr>
        <w:tc>
          <w:tcPr>
            <w:tcW w:w="2207" w:type="pct"/>
            <w:shd w:val="clear" w:color="auto" w:fill="auto"/>
            <w:vAlign w:val="center"/>
          </w:tcPr>
          <w:p w14:paraId="70F54AE6"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1.1.5.3 Porcentaje de cobertura.</w:t>
            </w:r>
          </w:p>
        </w:tc>
        <w:tc>
          <w:tcPr>
            <w:tcW w:w="775" w:type="pct"/>
            <w:shd w:val="clear" w:color="000000" w:fill="FFFFFF"/>
            <w:vAlign w:val="center"/>
          </w:tcPr>
          <w:p w14:paraId="0D474F45"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0%</w:t>
            </w:r>
          </w:p>
        </w:tc>
        <w:tc>
          <w:tcPr>
            <w:tcW w:w="1101" w:type="pct"/>
            <w:shd w:val="clear" w:color="000000" w:fill="FF0000"/>
            <w:vAlign w:val="center"/>
          </w:tcPr>
          <w:p w14:paraId="03B8CB55"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635D375F" w14:textId="77777777" w:rsidR="00C50524" w:rsidRPr="001C30DA" w:rsidRDefault="00C50524" w:rsidP="00C50524">
            <w:pPr>
              <w:jc w:val="center"/>
              <w:rPr>
                <w:rFonts w:ascii="Arial" w:hAnsi="Arial" w:cs="Arial"/>
                <w:sz w:val="16"/>
                <w:szCs w:val="16"/>
              </w:rPr>
            </w:pPr>
          </w:p>
        </w:tc>
      </w:tr>
      <w:tr w:rsidR="00C50524" w:rsidRPr="008468EC" w14:paraId="2659E8A9" w14:textId="77777777" w:rsidTr="00C50524">
        <w:trPr>
          <w:jc w:val="center"/>
        </w:trPr>
        <w:tc>
          <w:tcPr>
            <w:tcW w:w="2207" w:type="pct"/>
            <w:shd w:val="clear" w:color="auto" w:fill="auto"/>
            <w:vAlign w:val="center"/>
          </w:tcPr>
          <w:p w14:paraId="59482C9F"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1.1.5.4 Porcentaje de AMyD laborando.</w:t>
            </w:r>
          </w:p>
        </w:tc>
        <w:tc>
          <w:tcPr>
            <w:tcW w:w="775" w:type="pct"/>
            <w:shd w:val="clear" w:color="000000" w:fill="FFFFFF"/>
            <w:vAlign w:val="center"/>
          </w:tcPr>
          <w:p w14:paraId="40E4C613"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100%</w:t>
            </w:r>
          </w:p>
        </w:tc>
        <w:tc>
          <w:tcPr>
            <w:tcW w:w="1101" w:type="pct"/>
            <w:shd w:val="clear" w:color="000000" w:fill="00B050"/>
            <w:vAlign w:val="center"/>
          </w:tcPr>
          <w:p w14:paraId="238F997A"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56FF973D" w14:textId="77777777" w:rsidR="00C50524" w:rsidRPr="001C30DA" w:rsidRDefault="00C50524" w:rsidP="00C50524">
            <w:pPr>
              <w:jc w:val="center"/>
              <w:rPr>
                <w:rFonts w:ascii="Arial" w:hAnsi="Arial" w:cs="Arial"/>
                <w:sz w:val="16"/>
                <w:szCs w:val="16"/>
              </w:rPr>
            </w:pPr>
          </w:p>
        </w:tc>
      </w:tr>
      <w:tr w:rsidR="00C50524" w:rsidRPr="008468EC" w14:paraId="73627973" w14:textId="77777777" w:rsidTr="00C50524">
        <w:trPr>
          <w:jc w:val="center"/>
        </w:trPr>
        <w:tc>
          <w:tcPr>
            <w:tcW w:w="2207" w:type="pct"/>
            <w:shd w:val="clear" w:color="auto" w:fill="auto"/>
            <w:vAlign w:val="center"/>
          </w:tcPr>
          <w:p w14:paraId="623F6BA4"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1.1.5.5 Porcentaje de realización de eventos.</w:t>
            </w:r>
          </w:p>
        </w:tc>
        <w:tc>
          <w:tcPr>
            <w:tcW w:w="775" w:type="pct"/>
            <w:shd w:val="clear" w:color="000000" w:fill="FFFFFF"/>
            <w:vAlign w:val="center"/>
          </w:tcPr>
          <w:p w14:paraId="36116106"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27%</w:t>
            </w:r>
          </w:p>
        </w:tc>
        <w:tc>
          <w:tcPr>
            <w:tcW w:w="1101" w:type="pct"/>
            <w:shd w:val="clear" w:color="000000" w:fill="FF0000"/>
            <w:vAlign w:val="center"/>
          </w:tcPr>
          <w:p w14:paraId="53C3F2FA"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1F4D4BD2" w14:textId="77777777" w:rsidR="00C50524" w:rsidRPr="001C30DA" w:rsidRDefault="00C50524" w:rsidP="00C50524">
            <w:pPr>
              <w:jc w:val="center"/>
              <w:rPr>
                <w:rFonts w:ascii="Arial" w:hAnsi="Arial" w:cs="Arial"/>
                <w:sz w:val="16"/>
                <w:szCs w:val="16"/>
              </w:rPr>
            </w:pPr>
          </w:p>
        </w:tc>
      </w:tr>
      <w:tr w:rsidR="00C50524" w:rsidRPr="008468EC" w14:paraId="3FFCA207" w14:textId="77777777" w:rsidTr="00C50524">
        <w:trPr>
          <w:jc w:val="center"/>
        </w:trPr>
        <w:tc>
          <w:tcPr>
            <w:tcW w:w="2207" w:type="pct"/>
            <w:shd w:val="clear" w:color="auto" w:fill="auto"/>
            <w:vAlign w:val="center"/>
          </w:tcPr>
          <w:p w14:paraId="23DA1987"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Componente1.1.6 Porcentaje de vinculación.</w:t>
            </w:r>
          </w:p>
        </w:tc>
        <w:tc>
          <w:tcPr>
            <w:tcW w:w="775" w:type="pct"/>
            <w:shd w:val="clear" w:color="000000" w:fill="FFFFFF"/>
            <w:vAlign w:val="center"/>
          </w:tcPr>
          <w:p w14:paraId="0112277D"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100%</w:t>
            </w:r>
          </w:p>
        </w:tc>
        <w:tc>
          <w:tcPr>
            <w:tcW w:w="1101" w:type="pct"/>
            <w:shd w:val="clear" w:color="000000" w:fill="00B050"/>
            <w:vAlign w:val="center"/>
          </w:tcPr>
          <w:p w14:paraId="308198EA"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76D40CD1" w14:textId="77777777" w:rsidR="00C50524" w:rsidRPr="001C30DA" w:rsidRDefault="00C50524" w:rsidP="00C50524">
            <w:pPr>
              <w:jc w:val="center"/>
              <w:rPr>
                <w:rFonts w:ascii="Arial" w:hAnsi="Arial" w:cs="Arial"/>
                <w:sz w:val="16"/>
                <w:szCs w:val="16"/>
              </w:rPr>
            </w:pPr>
          </w:p>
        </w:tc>
      </w:tr>
      <w:tr w:rsidR="00C50524" w:rsidRPr="008468EC" w14:paraId="3C649BDA" w14:textId="77777777" w:rsidTr="00C50524">
        <w:trPr>
          <w:jc w:val="center"/>
        </w:trPr>
        <w:tc>
          <w:tcPr>
            <w:tcW w:w="2207" w:type="pct"/>
            <w:shd w:val="clear" w:color="auto" w:fill="auto"/>
            <w:vAlign w:val="center"/>
          </w:tcPr>
          <w:p w14:paraId="59E0BE95"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1.1.6.1 Porcentaje de requerimientos entregados.</w:t>
            </w:r>
          </w:p>
        </w:tc>
        <w:tc>
          <w:tcPr>
            <w:tcW w:w="775" w:type="pct"/>
            <w:shd w:val="clear" w:color="000000" w:fill="FFFFFF"/>
            <w:vAlign w:val="center"/>
          </w:tcPr>
          <w:p w14:paraId="1DFC4461"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10%</w:t>
            </w:r>
          </w:p>
        </w:tc>
        <w:tc>
          <w:tcPr>
            <w:tcW w:w="1101" w:type="pct"/>
            <w:shd w:val="clear" w:color="000000" w:fill="FF0000"/>
            <w:vAlign w:val="center"/>
          </w:tcPr>
          <w:p w14:paraId="71D80671"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077C08A7" w14:textId="77777777" w:rsidR="00C50524" w:rsidRPr="001C30DA" w:rsidRDefault="00C50524" w:rsidP="00C50524">
            <w:pPr>
              <w:jc w:val="center"/>
              <w:rPr>
                <w:rFonts w:ascii="Arial" w:hAnsi="Arial" w:cs="Arial"/>
                <w:sz w:val="16"/>
                <w:szCs w:val="16"/>
              </w:rPr>
            </w:pPr>
          </w:p>
        </w:tc>
      </w:tr>
      <w:tr w:rsidR="00C50524" w:rsidRPr="008468EC" w14:paraId="7477B301" w14:textId="77777777" w:rsidTr="00C50524">
        <w:trPr>
          <w:jc w:val="center"/>
        </w:trPr>
        <w:tc>
          <w:tcPr>
            <w:tcW w:w="2207" w:type="pct"/>
            <w:shd w:val="clear" w:color="auto" w:fill="auto"/>
            <w:vAlign w:val="center"/>
          </w:tcPr>
          <w:p w14:paraId="7ABBC1F9"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1.1.6.2 Porcentaje de implementación.</w:t>
            </w:r>
          </w:p>
        </w:tc>
        <w:tc>
          <w:tcPr>
            <w:tcW w:w="775" w:type="pct"/>
            <w:shd w:val="clear" w:color="000000" w:fill="FFFFFF"/>
            <w:vAlign w:val="center"/>
          </w:tcPr>
          <w:p w14:paraId="100D6E1D" w14:textId="77777777" w:rsidR="00C50524" w:rsidRPr="001C30DA" w:rsidRDefault="00C50524" w:rsidP="00C50524">
            <w:pPr>
              <w:jc w:val="center"/>
              <w:rPr>
                <w:rFonts w:ascii="Arial" w:hAnsi="Arial" w:cs="Arial"/>
                <w:sz w:val="16"/>
                <w:szCs w:val="16"/>
              </w:rPr>
            </w:pPr>
            <w:r w:rsidRPr="001C30DA">
              <w:rPr>
                <w:rFonts w:ascii="Arial" w:eastAsia="Calibri" w:hAnsi="Arial" w:cs="Arial"/>
                <w:color w:val="000000"/>
                <w:sz w:val="16"/>
                <w:szCs w:val="16"/>
              </w:rPr>
              <w:t>0%</w:t>
            </w:r>
          </w:p>
        </w:tc>
        <w:tc>
          <w:tcPr>
            <w:tcW w:w="1101" w:type="pct"/>
            <w:shd w:val="clear" w:color="000000" w:fill="FF0000"/>
            <w:vAlign w:val="center"/>
          </w:tcPr>
          <w:p w14:paraId="6E45FD5D"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0E15C6C9" w14:textId="77777777" w:rsidR="00C50524" w:rsidRPr="001C30DA" w:rsidRDefault="00C50524" w:rsidP="00C50524">
            <w:pPr>
              <w:jc w:val="center"/>
              <w:rPr>
                <w:rFonts w:ascii="Arial" w:hAnsi="Arial" w:cs="Arial"/>
                <w:sz w:val="16"/>
                <w:szCs w:val="16"/>
              </w:rPr>
            </w:pPr>
          </w:p>
        </w:tc>
      </w:tr>
      <w:tr w:rsidR="00C50524" w:rsidRPr="008468EC" w14:paraId="559A03E6" w14:textId="77777777" w:rsidTr="00C50524">
        <w:trPr>
          <w:jc w:val="center"/>
        </w:trPr>
        <w:tc>
          <w:tcPr>
            <w:tcW w:w="2207" w:type="pct"/>
            <w:shd w:val="clear" w:color="auto" w:fill="auto"/>
            <w:vAlign w:val="center"/>
          </w:tcPr>
          <w:p w14:paraId="2F1B3117"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1.1.6.3 Porcentaje de acciones de prevención.</w:t>
            </w:r>
          </w:p>
        </w:tc>
        <w:tc>
          <w:tcPr>
            <w:tcW w:w="775" w:type="pct"/>
            <w:shd w:val="clear" w:color="000000" w:fill="FFFFFF"/>
            <w:vAlign w:val="center"/>
          </w:tcPr>
          <w:p w14:paraId="4136FF6B" w14:textId="77777777" w:rsidR="00C50524" w:rsidRPr="001C30DA" w:rsidRDefault="00C50524" w:rsidP="00C50524">
            <w:pPr>
              <w:jc w:val="center"/>
              <w:rPr>
                <w:rFonts w:ascii="Arial" w:hAnsi="Arial" w:cs="Arial"/>
                <w:sz w:val="16"/>
                <w:szCs w:val="16"/>
              </w:rPr>
            </w:pPr>
            <w:r w:rsidRPr="001C30DA">
              <w:rPr>
                <w:rFonts w:ascii="Arial" w:eastAsia="Calibri" w:hAnsi="Arial" w:cs="Arial"/>
                <w:color w:val="000000"/>
                <w:sz w:val="16"/>
                <w:szCs w:val="16"/>
              </w:rPr>
              <w:t>103%</w:t>
            </w:r>
          </w:p>
        </w:tc>
        <w:tc>
          <w:tcPr>
            <w:tcW w:w="1101" w:type="pct"/>
            <w:shd w:val="clear" w:color="auto" w:fill="auto"/>
            <w:vAlign w:val="center"/>
          </w:tcPr>
          <w:p w14:paraId="75F19152" w14:textId="77777777" w:rsidR="00C50524" w:rsidRPr="001C30DA" w:rsidRDefault="00C50524" w:rsidP="00C50524">
            <w:pPr>
              <w:jc w:val="center"/>
              <w:rPr>
                <w:rFonts w:ascii="Arial" w:hAnsi="Arial" w:cs="Arial"/>
                <w:sz w:val="16"/>
                <w:szCs w:val="16"/>
              </w:rPr>
            </w:pPr>
          </w:p>
        </w:tc>
        <w:tc>
          <w:tcPr>
            <w:tcW w:w="917" w:type="pct"/>
            <w:shd w:val="clear" w:color="000000" w:fill="00B050"/>
            <w:vAlign w:val="center"/>
          </w:tcPr>
          <w:p w14:paraId="4F60F4BE" w14:textId="77777777" w:rsidR="00C50524" w:rsidRPr="001C30DA" w:rsidRDefault="00C50524" w:rsidP="00C50524">
            <w:pPr>
              <w:jc w:val="center"/>
              <w:rPr>
                <w:rFonts w:ascii="Arial" w:hAnsi="Arial" w:cs="Arial"/>
                <w:sz w:val="16"/>
                <w:szCs w:val="16"/>
              </w:rPr>
            </w:pPr>
          </w:p>
        </w:tc>
      </w:tr>
      <w:tr w:rsidR="00C50524" w:rsidRPr="008468EC" w14:paraId="4AE74553" w14:textId="77777777" w:rsidTr="00C50524">
        <w:trPr>
          <w:jc w:val="center"/>
        </w:trPr>
        <w:tc>
          <w:tcPr>
            <w:tcW w:w="2207" w:type="pct"/>
            <w:shd w:val="clear" w:color="auto" w:fill="auto"/>
            <w:vAlign w:val="center"/>
          </w:tcPr>
          <w:p w14:paraId="10947775"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1.1.6.4 Porcentaje de acciones de prevención.</w:t>
            </w:r>
          </w:p>
        </w:tc>
        <w:tc>
          <w:tcPr>
            <w:tcW w:w="775" w:type="pct"/>
            <w:shd w:val="clear" w:color="000000" w:fill="FFFFFF"/>
            <w:vAlign w:val="center"/>
          </w:tcPr>
          <w:p w14:paraId="2AB7825F" w14:textId="77777777" w:rsidR="00C50524" w:rsidRPr="001C30DA" w:rsidRDefault="00C50524" w:rsidP="00C50524">
            <w:pPr>
              <w:jc w:val="center"/>
              <w:rPr>
                <w:rFonts w:ascii="Arial" w:hAnsi="Arial" w:cs="Arial"/>
                <w:sz w:val="16"/>
                <w:szCs w:val="16"/>
              </w:rPr>
            </w:pPr>
            <w:r w:rsidRPr="001C30DA">
              <w:rPr>
                <w:rFonts w:ascii="Arial" w:eastAsia="Calibri" w:hAnsi="Arial" w:cs="Arial"/>
                <w:color w:val="000000"/>
                <w:sz w:val="16"/>
                <w:szCs w:val="16"/>
              </w:rPr>
              <w:t>N/A</w:t>
            </w:r>
          </w:p>
        </w:tc>
        <w:tc>
          <w:tcPr>
            <w:tcW w:w="1101" w:type="pct"/>
            <w:shd w:val="clear" w:color="000000" w:fill="FFFFFF"/>
            <w:vAlign w:val="center"/>
          </w:tcPr>
          <w:p w14:paraId="5D113932" w14:textId="77777777" w:rsidR="00C50524" w:rsidRPr="001C30DA" w:rsidRDefault="00C50524" w:rsidP="00C50524">
            <w:pPr>
              <w:jc w:val="center"/>
              <w:rPr>
                <w:rFonts w:ascii="Arial" w:hAnsi="Arial" w:cs="Arial"/>
                <w:sz w:val="16"/>
                <w:szCs w:val="16"/>
              </w:rPr>
            </w:pPr>
            <w:r w:rsidRPr="001C30DA">
              <w:rPr>
                <w:rFonts w:ascii="Arial" w:eastAsia="Calibri" w:hAnsi="Arial" w:cs="Arial"/>
                <w:color w:val="000000"/>
                <w:sz w:val="16"/>
                <w:szCs w:val="16"/>
              </w:rPr>
              <w:t>N/A</w:t>
            </w:r>
          </w:p>
        </w:tc>
        <w:tc>
          <w:tcPr>
            <w:tcW w:w="917" w:type="pct"/>
            <w:shd w:val="clear" w:color="000000" w:fill="FFFFFF"/>
            <w:vAlign w:val="center"/>
          </w:tcPr>
          <w:p w14:paraId="78CC2653" w14:textId="77777777" w:rsidR="00C50524" w:rsidRPr="001C30DA" w:rsidRDefault="00C50524" w:rsidP="00C50524">
            <w:pPr>
              <w:jc w:val="center"/>
              <w:rPr>
                <w:rFonts w:ascii="Arial" w:hAnsi="Arial" w:cs="Arial"/>
                <w:sz w:val="16"/>
                <w:szCs w:val="16"/>
              </w:rPr>
            </w:pPr>
            <w:r w:rsidRPr="001C30DA">
              <w:rPr>
                <w:rFonts w:ascii="Arial" w:eastAsia="Calibri" w:hAnsi="Arial" w:cs="Arial"/>
                <w:color w:val="000000"/>
                <w:sz w:val="16"/>
                <w:szCs w:val="16"/>
              </w:rPr>
              <w:t>N/A</w:t>
            </w:r>
          </w:p>
        </w:tc>
      </w:tr>
    </w:tbl>
    <w:p w14:paraId="3AE72928" w14:textId="6AFF831E" w:rsidR="00C50524" w:rsidRPr="007436E8" w:rsidRDefault="00C50524" w:rsidP="002340FD">
      <w:pPr>
        <w:spacing w:after="0"/>
        <w:jc w:val="both"/>
        <w:rPr>
          <w:rFonts w:ascii="Arial" w:hAnsi="Arial" w:cs="Arial"/>
          <w:sz w:val="14"/>
          <w:szCs w:val="14"/>
        </w:rPr>
      </w:pPr>
      <w:r w:rsidRPr="00030FA1">
        <w:rPr>
          <w:rFonts w:ascii="Arial" w:hAnsi="Arial" w:cs="Arial"/>
          <w:b/>
          <w:sz w:val="14"/>
          <w:szCs w:val="14"/>
        </w:rPr>
        <w:t>Fuente:</w:t>
      </w:r>
      <w:r w:rsidRPr="00030FA1">
        <w:rPr>
          <w:rFonts w:ascii="Arial" w:hAnsi="Arial" w:cs="Arial"/>
          <w:sz w:val="14"/>
          <w:szCs w:val="14"/>
        </w:rPr>
        <w:t xml:space="preserve"> Elaborado por la ASEQROO con información de las Fichas Técnicas de Indicadores del Programa presupuestario E005, proporcionados por el Ayuntami</w:t>
      </w:r>
      <w:r w:rsidR="003B3AE4">
        <w:rPr>
          <w:rFonts w:ascii="Arial" w:hAnsi="Arial" w:cs="Arial"/>
          <w:sz w:val="14"/>
          <w:szCs w:val="14"/>
        </w:rPr>
        <w:t>ento del Municipio de</w:t>
      </w:r>
      <w:r w:rsidR="00B42281">
        <w:rPr>
          <w:rFonts w:ascii="Arial" w:hAnsi="Arial" w:cs="Arial"/>
          <w:sz w:val="14"/>
          <w:szCs w:val="14"/>
        </w:rPr>
        <w:t xml:space="preserve"> </w:t>
      </w:r>
      <w:r w:rsidRPr="00030FA1">
        <w:rPr>
          <w:rFonts w:ascii="Arial" w:hAnsi="Arial" w:cs="Arial"/>
          <w:sz w:val="14"/>
          <w:szCs w:val="14"/>
        </w:rPr>
        <w:t>Felipe Carrillo Puerto y la semafo</w:t>
      </w:r>
      <w:r w:rsidR="007436E8">
        <w:rPr>
          <w:rFonts w:ascii="Arial" w:hAnsi="Arial" w:cs="Arial"/>
          <w:sz w:val="14"/>
          <w:szCs w:val="14"/>
        </w:rPr>
        <w:t>rización propuesta por la SHCP.</w:t>
      </w:r>
    </w:p>
    <w:p w14:paraId="539397CB" w14:textId="32A4FA34" w:rsidR="001536EB" w:rsidRDefault="001536EB" w:rsidP="00DA5738">
      <w:pPr>
        <w:spacing w:after="0"/>
        <w:jc w:val="center"/>
        <w:rPr>
          <w:rFonts w:ascii="Arial" w:hAnsi="Arial" w:cs="Arial"/>
          <w:b/>
          <w:szCs w:val="16"/>
        </w:rPr>
      </w:pPr>
    </w:p>
    <w:p w14:paraId="7E1F663E" w14:textId="499B85C9" w:rsidR="00474B9C" w:rsidRDefault="00474B9C" w:rsidP="00DA5738">
      <w:pPr>
        <w:spacing w:after="0"/>
        <w:jc w:val="center"/>
        <w:rPr>
          <w:rFonts w:ascii="Arial" w:hAnsi="Arial" w:cs="Arial"/>
          <w:b/>
          <w:szCs w:val="16"/>
        </w:rPr>
      </w:pPr>
    </w:p>
    <w:p w14:paraId="6E684270" w14:textId="77777777" w:rsidR="00474B9C" w:rsidRPr="00B42281" w:rsidRDefault="00474B9C" w:rsidP="00DA5738">
      <w:pPr>
        <w:spacing w:after="0"/>
        <w:jc w:val="center"/>
        <w:rPr>
          <w:rFonts w:ascii="Arial" w:hAnsi="Arial" w:cs="Arial"/>
          <w:b/>
          <w:szCs w:val="16"/>
        </w:rPr>
      </w:pPr>
    </w:p>
    <w:p w14:paraId="3A83114F" w14:textId="70421971" w:rsidR="00C50524" w:rsidRPr="007436E8" w:rsidRDefault="00C50524" w:rsidP="00DA5738">
      <w:pPr>
        <w:spacing w:after="0"/>
        <w:jc w:val="center"/>
        <w:rPr>
          <w:rFonts w:ascii="Arial" w:hAnsi="Arial" w:cs="Arial"/>
          <w:b/>
          <w:sz w:val="20"/>
          <w:szCs w:val="16"/>
        </w:rPr>
      </w:pPr>
      <w:r w:rsidRPr="00DB17F4">
        <w:rPr>
          <w:rFonts w:ascii="Arial" w:hAnsi="Arial" w:cs="Arial"/>
          <w:b/>
          <w:sz w:val="20"/>
          <w:szCs w:val="16"/>
        </w:rPr>
        <w:lastRenderedPageBreak/>
        <w:t>Tabla 1</w:t>
      </w:r>
      <w:r>
        <w:rPr>
          <w:rFonts w:ascii="Arial" w:hAnsi="Arial" w:cs="Arial"/>
          <w:b/>
          <w:sz w:val="20"/>
          <w:szCs w:val="16"/>
        </w:rPr>
        <w:t>7</w:t>
      </w:r>
      <w:r w:rsidRPr="00DB17F4">
        <w:rPr>
          <w:rFonts w:ascii="Arial" w:hAnsi="Arial" w:cs="Arial"/>
          <w:b/>
          <w:sz w:val="20"/>
          <w:szCs w:val="16"/>
        </w:rPr>
        <w:t>. Valorización de la semaforización del cumplimiento de</w:t>
      </w:r>
      <w:r w:rsidR="007436E8">
        <w:rPr>
          <w:rFonts w:ascii="Arial" w:hAnsi="Arial" w:cs="Arial"/>
          <w:b/>
          <w:sz w:val="20"/>
          <w:szCs w:val="16"/>
        </w:rPr>
        <w:t xml:space="preserve"> objetivos y metas del Pp E010.</w:t>
      </w:r>
    </w:p>
    <w:tbl>
      <w:tblPr>
        <w:tblStyle w:val="Tablaconcuadrcula3"/>
        <w:tblW w:w="5000" w:type="pct"/>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062"/>
        <w:gridCol w:w="1427"/>
        <w:gridCol w:w="2027"/>
        <w:gridCol w:w="1688"/>
      </w:tblGrid>
      <w:tr w:rsidR="00C50524" w:rsidRPr="008468EC" w14:paraId="7EE2DD7E" w14:textId="77777777" w:rsidTr="00C50524">
        <w:trPr>
          <w:tblHeader/>
          <w:jc w:val="center"/>
        </w:trPr>
        <w:tc>
          <w:tcPr>
            <w:tcW w:w="5000" w:type="pct"/>
            <w:gridSpan w:val="4"/>
            <w:shd w:val="clear" w:color="auto" w:fill="B8CCE4" w:themeFill="accent1" w:themeFillTint="66"/>
            <w:vAlign w:val="center"/>
          </w:tcPr>
          <w:p w14:paraId="513BD18D" w14:textId="77777777" w:rsidR="00C50524" w:rsidRPr="001C30DA" w:rsidRDefault="00C50524" w:rsidP="00C50524">
            <w:pPr>
              <w:jc w:val="center"/>
              <w:rPr>
                <w:rFonts w:ascii="Arial" w:hAnsi="Arial" w:cs="Arial"/>
                <w:sz w:val="16"/>
                <w:szCs w:val="16"/>
              </w:rPr>
            </w:pPr>
            <w:r w:rsidRPr="001C30DA">
              <w:rPr>
                <w:rFonts w:ascii="Arial" w:hAnsi="Arial" w:cs="Arial"/>
                <w:b/>
                <w:sz w:val="16"/>
                <w:szCs w:val="16"/>
              </w:rPr>
              <w:t>Programa presupuestario</w:t>
            </w:r>
            <w:r w:rsidRPr="001C30DA">
              <w:rPr>
                <w:rFonts w:ascii="Arial" w:hAnsi="Arial" w:cs="Arial"/>
                <w:sz w:val="16"/>
                <w:szCs w:val="16"/>
              </w:rPr>
              <w:t xml:space="preserve"> </w:t>
            </w:r>
            <w:r w:rsidRPr="001C30DA">
              <w:rPr>
                <w:rFonts w:ascii="Arial" w:hAnsi="Arial" w:cs="Arial"/>
                <w:b/>
                <w:sz w:val="16"/>
                <w:szCs w:val="16"/>
              </w:rPr>
              <w:t>E010 Crecimiento Económico Sostenible</w:t>
            </w:r>
          </w:p>
        </w:tc>
      </w:tr>
      <w:tr w:rsidR="00C50524" w:rsidRPr="008468EC" w14:paraId="65B20236" w14:textId="77777777" w:rsidTr="00C50524">
        <w:trPr>
          <w:tblHeader/>
          <w:jc w:val="center"/>
        </w:trPr>
        <w:tc>
          <w:tcPr>
            <w:tcW w:w="2207" w:type="pct"/>
            <w:shd w:val="clear" w:color="auto" w:fill="B8CCE4" w:themeFill="accent1" w:themeFillTint="66"/>
            <w:vAlign w:val="center"/>
          </w:tcPr>
          <w:p w14:paraId="605831B8" w14:textId="77777777" w:rsidR="00C50524" w:rsidRPr="001C30DA" w:rsidRDefault="00C50524" w:rsidP="00C50524">
            <w:pPr>
              <w:jc w:val="center"/>
              <w:rPr>
                <w:rFonts w:ascii="Arial" w:hAnsi="Arial" w:cs="Arial"/>
                <w:b/>
                <w:sz w:val="16"/>
                <w:szCs w:val="16"/>
              </w:rPr>
            </w:pPr>
            <w:r w:rsidRPr="001C30DA">
              <w:rPr>
                <w:rFonts w:ascii="Arial" w:hAnsi="Arial" w:cs="Arial"/>
                <w:b/>
                <w:sz w:val="16"/>
                <w:szCs w:val="16"/>
              </w:rPr>
              <w:t>Nivel del resumen narrativo / Indicador</w:t>
            </w:r>
          </w:p>
        </w:tc>
        <w:tc>
          <w:tcPr>
            <w:tcW w:w="775" w:type="pct"/>
            <w:shd w:val="clear" w:color="auto" w:fill="B8CCE4" w:themeFill="accent1" w:themeFillTint="66"/>
          </w:tcPr>
          <w:p w14:paraId="32783EEE" w14:textId="77777777" w:rsidR="00C50524" w:rsidRPr="001C30DA" w:rsidRDefault="00C50524" w:rsidP="00C50524">
            <w:pPr>
              <w:jc w:val="center"/>
              <w:rPr>
                <w:rFonts w:ascii="Arial" w:hAnsi="Arial" w:cs="Arial"/>
                <w:b/>
                <w:sz w:val="16"/>
                <w:szCs w:val="16"/>
              </w:rPr>
            </w:pPr>
            <w:r w:rsidRPr="001C30DA">
              <w:rPr>
                <w:rFonts w:ascii="Arial" w:hAnsi="Arial" w:cs="Arial"/>
                <w:b/>
                <w:sz w:val="16"/>
                <w:szCs w:val="16"/>
              </w:rPr>
              <w:t>% de cumplimiento alcanzado</w:t>
            </w:r>
          </w:p>
        </w:tc>
        <w:tc>
          <w:tcPr>
            <w:tcW w:w="1101" w:type="pct"/>
            <w:shd w:val="clear" w:color="auto" w:fill="B8CCE4" w:themeFill="accent1" w:themeFillTint="66"/>
          </w:tcPr>
          <w:p w14:paraId="4A12F731" w14:textId="77777777" w:rsidR="00C50524" w:rsidRPr="001C30DA" w:rsidRDefault="00C50524" w:rsidP="00C50524">
            <w:pPr>
              <w:jc w:val="center"/>
              <w:rPr>
                <w:rFonts w:ascii="Arial" w:hAnsi="Arial" w:cs="Arial"/>
                <w:b/>
                <w:sz w:val="16"/>
                <w:szCs w:val="16"/>
              </w:rPr>
            </w:pPr>
            <w:r w:rsidRPr="001C30DA">
              <w:rPr>
                <w:rFonts w:ascii="Arial" w:hAnsi="Arial" w:cs="Arial"/>
                <w:b/>
                <w:sz w:val="16"/>
                <w:szCs w:val="16"/>
              </w:rPr>
              <w:t>Semaforización establecida por el ayuntamiento</w:t>
            </w:r>
          </w:p>
        </w:tc>
        <w:tc>
          <w:tcPr>
            <w:tcW w:w="917" w:type="pct"/>
            <w:shd w:val="clear" w:color="auto" w:fill="B8CCE4" w:themeFill="accent1" w:themeFillTint="66"/>
          </w:tcPr>
          <w:p w14:paraId="54A1FE9F" w14:textId="77777777" w:rsidR="00C50524" w:rsidRPr="001C30DA" w:rsidRDefault="00C50524" w:rsidP="00C50524">
            <w:pPr>
              <w:jc w:val="center"/>
              <w:rPr>
                <w:rFonts w:ascii="Arial" w:hAnsi="Arial" w:cs="Arial"/>
                <w:b/>
                <w:sz w:val="16"/>
                <w:szCs w:val="16"/>
              </w:rPr>
            </w:pPr>
            <w:r w:rsidRPr="001C30DA">
              <w:rPr>
                <w:rFonts w:ascii="Arial" w:hAnsi="Arial" w:cs="Arial"/>
                <w:b/>
                <w:sz w:val="16"/>
                <w:szCs w:val="16"/>
              </w:rPr>
              <w:t>Semaforización propuesta por SHCP</w:t>
            </w:r>
          </w:p>
        </w:tc>
      </w:tr>
      <w:tr w:rsidR="00C50524" w:rsidRPr="008468EC" w14:paraId="04908956" w14:textId="77777777" w:rsidTr="00C50524">
        <w:trPr>
          <w:jc w:val="center"/>
        </w:trPr>
        <w:tc>
          <w:tcPr>
            <w:tcW w:w="2207" w:type="pct"/>
            <w:shd w:val="clear" w:color="auto" w:fill="auto"/>
            <w:vAlign w:val="center"/>
          </w:tcPr>
          <w:p w14:paraId="790BB365"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Fin 1: Porcentaje de población económicamente activa ocupada en el municipio.</w:t>
            </w:r>
          </w:p>
        </w:tc>
        <w:tc>
          <w:tcPr>
            <w:tcW w:w="775" w:type="pct"/>
            <w:shd w:val="clear" w:color="auto" w:fill="auto"/>
            <w:vAlign w:val="center"/>
          </w:tcPr>
          <w:p w14:paraId="50EE2B77"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178%</w:t>
            </w:r>
          </w:p>
        </w:tc>
        <w:tc>
          <w:tcPr>
            <w:tcW w:w="1101" w:type="pct"/>
            <w:shd w:val="clear" w:color="auto" w:fill="auto"/>
            <w:vAlign w:val="center"/>
          </w:tcPr>
          <w:p w14:paraId="5C066525" w14:textId="77777777" w:rsidR="00C50524" w:rsidRPr="001C30DA" w:rsidRDefault="00C50524" w:rsidP="00C50524">
            <w:pPr>
              <w:jc w:val="center"/>
              <w:rPr>
                <w:rFonts w:ascii="Arial" w:hAnsi="Arial" w:cs="Arial"/>
                <w:sz w:val="16"/>
                <w:szCs w:val="16"/>
              </w:rPr>
            </w:pPr>
          </w:p>
        </w:tc>
        <w:tc>
          <w:tcPr>
            <w:tcW w:w="917" w:type="pct"/>
            <w:shd w:val="clear" w:color="000000" w:fill="FF0000"/>
            <w:vAlign w:val="center"/>
          </w:tcPr>
          <w:p w14:paraId="7C633260" w14:textId="77777777" w:rsidR="00C50524" w:rsidRPr="001C30DA" w:rsidRDefault="00C50524" w:rsidP="00C50524">
            <w:pPr>
              <w:jc w:val="center"/>
              <w:rPr>
                <w:rFonts w:ascii="Arial" w:hAnsi="Arial" w:cs="Arial"/>
                <w:sz w:val="16"/>
                <w:szCs w:val="16"/>
              </w:rPr>
            </w:pPr>
          </w:p>
        </w:tc>
      </w:tr>
      <w:tr w:rsidR="00C50524" w:rsidRPr="008468EC" w14:paraId="19090692" w14:textId="77777777" w:rsidTr="00C50524">
        <w:trPr>
          <w:jc w:val="center"/>
        </w:trPr>
        <w:tc>
          <w:tcPr>
            <w:tcW w:w="2207" w:type="pct"/>
            <w:shd w:val="clear" w:color="auto" w:fill="auto"/>
            <w:vAlign w:val="center"/>
          </w:tcPr>
          <w:p w14:paraId="37F1507B" w14:textId="77777777" w:rsidR="00C50524" w:rsidRPr="001C30DA" w:rsidRDefault="00C50524" w:rsidP="00C50524">
            <w:pPr>
              <w:rPr>
                <w:rFonts w:ascii="Arial" w:hAnsi="Arial" w:cs="Arial"/>
                <w:sz w:val="16"/>
                <w:szCs w:val="16"/>
              </w:rPr>
            </w:pPr>
            <w:r w:rsidRPr="001C30DA">
              <w:rPr>
                <w:rFonts w:ascii="Arial" w:hAnsi="Arial" w:cs="Arial"/>
                <w:color w:val="000000"/>
                <w:sz w:val="16"/>
                <w:szCs w:val="16"/>
              </w:rPr>
              <w:t>Propósito 1.1: Cobertura der servicios otorgados en el municipio.</w:t>
            </w:r>
          </w:p>
        </w:tc>
        <w:tc>
          <w:tcPr>
            <w:tcW w:w="775" w:type="pct"/>
            <w:shd w:val="clear" w:color="auto" w:fill="auto"/>
            <w:vAlign w:val="center"/>
          </w:tcPr>
          <w:p w14:paraId="3FA946EA"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383%</w:t>
            </w:r>
          </w:p>
        </w:tc>
        <w:tc>
          <w:tcPr>
            <w:tcW w:w="1101" w:type="pct"/>
            <w:shd w:val="clear" w:color="auto" w:fill="auto"/>
            <w:vAlign w:val="center"/>
          </w:tcPr>
          <w:p w14:paraId="5C125CBE" w14:textId="77777777" w:rsidR="00C50524" w:rsidRPr="001C30DA" w:rsidRDefault="00C50524" w:rsidP="00C50524">
            <w:pPr>
              <w:jc w:val="center"/>
              <w:rPr>
                <w:rFonts w:ascii="Arial" w:hAnsi="Arial" w:cs="Arial"/>
                <w:sz w:val="16"/>
                <w:szCs w:val="16"/>
              </w:rPr>
            </w:pPr>
          </w:p>
        </w:tc>
        <w:tc>
          <w:tcPr>
            <w:tcW w:w="917" w:type="pct"/>
            <w:shd w:val="clear" w:color="000000" w:fill="FF0000"/>
            <w:vAlign w:val="center"/>
          </w:tcPr>
          <w:p w14:paraId="477CC7C7" w14:textId="77777777" w:rsidR="00C50524" w:rsidRPr="001C30DA" w:rsidRDefault="00C50524" w:rsidP="00C50524">
            <w:pPr>
              <w:jc w:val="center"/>
              <w:rPr>
                <w:rFonts w:ascii="Arial" w:hAnsi="Arial" w:cs="Arial"/>
                <w:sz w:val="16"/>
                <w:szCs w:val="16"/>
              </w:rPr>
            </w:pPr>
          </w:p>
        </w:tc>
      </w:tr>
      <w:tr w:rsidR="00C50524" w:rsidRPr="008468EC" w14:paraId="7D8B8E34" w14:textId="77777777" w:rsidTr="00C50524">
        <w:trPr>
          <w:jc w:val="center"/>
        </w:trPr>
        <w:tc>
          <w:tcPr>
            <w:tcW w:w="2207" w:type="pct"/>
            <w:shd w:val="clear" w:color="auto" w:fill="auto"/>
            <w:vAlign w:val="center"/>
          </w:tcPr>
          <w:p w14:paraId="0A4DCA63"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Componente 1.1.1. Porcentaje de acciones de desarrollo realizadas.</w:t>
            </w:r>
          </w:p>
        </w:tc>
        <w:tc>
          <w:tcPr>
            <w:tcW w:w="775" w:type="pct"/>
            <w:shd w:val="clear" w:color="auto" w:fill="auto"/>
            <w:vAlign w:val="center"/>
          </w:tcPr>
          <w:p w14:paraId="6559E60B"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161%</w:t>
            </w:r>
          </w:p>
        </w:tc>
        <w:tc>
          <w:tcPr>
            <w:tcW w:w="1101" w:type="pct"/>
            <w:shd w:val="clear" w:color="auto" w:fill="auto"/>
            <w:vAlign w:val="center"/>
          </w:tcPr>
          <w:p w14:paraId="44DB2909" w14:textId="77777777" w:rsidR="00C50524" w:rsidRPr="001C30DA" w:rsidRDefault="00C50524" w:rsidP="00C50524">
            <w:pPr>
              <w:jc w:val="center"/>
              <w:rPr>
                <w:rFonts w:ascii="Arial" w:hAnsi="Arial" w:cs="Arial"/>
                <w:sz w:val="16"/>
                <w:szCs w:val="16"/>
              </w:rPr>
            </w:pPr>
          </w:p>
        </w:tc>
        <w:tc>
          <w:tcPr>
            <w:tcW w:w="917" w:type="pct"/>
            <w:shd w:val="clear" w:color="000000" w:fill="FF0000"/>
            <w:vAlign w:val="center"/>
          </w:tcPr>
          <w:p w14:paraId="26C20D78" w14:textId="77777777" w:rsidR="00C50524" w:rsidRPr="001C30DA" w:rsidRDefault="00C50524" w:rsidP="00C50524">
            <w:pPr>
              <w:jc w:val="center"/>
              <w:rPr>
                <w:rFonts w:ascii="Arial" w:hAnsi="Arial" w:cs="Arial"/>
                <w:sz w:val="16"/>
                <w:szCs w:val="16"/>
              </w:rPr>
            </w:pPr>
          </w:p>
        </w:tc>
      </w:tr>
      <w:tr w:rsidR="00C50524" w:rsidRPr="008468EC" w14:paraId="2AFA4724" w14:textId="77777777" w:rsidTr="00C50524">
        <w:trPr>
          <w:jc w:val="center"/>
        </w:trPr>
        <w:tc>
          <w:tcPr>
            <w:tcW w:w="2207" w:type="pct"/>
            <w:shd w:val="clear" w:color="auto" w:fill="auto"/>
            <w:vAlign w:val="center"/>
          </w:tcPr>
          <w:p w14:paraId="6DDB6A62"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1.1.1.1. Porcentaje de insumos agrícolas entregados.</w:t>
            </w:r>
          </w:p>
        </w:tc>
        <w:tc>
          <w:tcPr>
            <w:tcW w:w="775" w:type="pct"/>
            <w:shd w:val="clear" w:color="auto" w:fill="auto"/>
            <w:vAlign w:val="center"/>
          </w:tcPr>
          <w:p w14:paraId="158D176F"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0%</w:t>
            </w:r>
          </w:p>
        </w:tc>
        <w:tc>
          <w:tcPr>
            <w:tcW w:w="1101" w:type="pct"/>
            <w:shd w:val="clear" w:color="000000" w:fill="FF0000"/>
            <w:vAlign w:val="center"/>
          </w:tcPr>
          <w:p w14:paraId="60C8AB1B"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0D5903FA" w14:textId="77777777" w:rsidR="00C50524" w:rsidRPr="001C30DA" w:rsidRDefault="00C50524" w:rsidP="00C50524">
            <w:pPr>
              <w:jc w:val="center"/>
              <w:rPr>
                <w:rFonts w:ascii="Arial" w:hAnsi="Arial" w:cs="Arial"/>
                <w:sz w:val="16"/>
                <w:szCs w:val="16"/>
              </w:rPr>
            </w:pPr>
          </w:p>
        </w:tc>
      </w:tr>
      <w:tr w:rsidR="00C50524" w:rsidRPr="008468EC" w14:paraId="2BCE9B11" w14:textId="77777777" w:rsidTr="00C50524">
        <w:trPr>
          <w:jc w:val="center"/>
        </w:trPr>
        <w:tc>
          <w:tcPr>
            <w:tcW w:w="2207" w:type="pct"/>
            <w:shd w:val="clear" w:color="auto" w:fill="auto"/>
            <w:vAlign w:val="center"/>
          </w:tcPr>
          <w:p w14:paraId="5E880831"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1.1.1.2. Porcentaje de unidades de producción rural de alto valor comercial.</w:t>
            </w:r>
          </w:p>
        </w:tc>
        <w:tc>
          <w:tcPr>
            <w:tcW w:w="775" w:type="pct"/>
            <w:shd w:val="clear" w:color="auto" w:fill="auto"/>
            <w:vAlign w:val="center"/>
          </w:tcPr>
          <w:p w14:paraId="23AF3105"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280%</w:t>
            </w:r>
          </w:p>
        </w:tc>
        <w:tc>
          <w:tcPr>
            <w:tcW w:w="1101" w:type="pct"/>
            <w:shd w:val="clear" w:color="auto" w:fill="auto"/>
            <w:vAlign w:val="center"/>
          </w:tcPr>
          <w:p w14:paraId="12F851E7" w14:textId="77777777" w:rsidR="00C50524" w:rsidRPr="001C30DA" w:rsidRDefault="00C50524" w:rsidP="00C50524">
            <w:pPr>
              <w:jc w:val="center"/>
              <w:rPr>
                <w:rFonts w:ascii="Arial" w:hAnsi="Arial" w:cs="Arial"/>
                <w:sz w:val="16"/>
                <w:szCs w:val="16"/>
              </w:rPr>
            </w:pPr>
          </w:p>
        </w:tc>
        <w:tc>
          <w:tcPr>
            <w:tcW w:w="917" w:type="pct"/>
            <w:shd w:val="clear" w:color="000000" w:fill="FF0000"/>
            <w:vAlign w:val="center"/>
          </w:tcPr>
          <w:p w14:paraId="5B6AD086" w14:textId="77777777" w:rsidR="00C50524" w:rsidRPr="001C30DA" w:rsidRDefault="00C50524" w:rsidP="00C50524">
            <w:pPr>
              <w:jc w:val="center"/>
              <w:rPr>
                <w:rFonts w:ascii="Arial" w:hAnsi="Arial" w:cs="Arial"/>
                <w:sz w:val="16"/>
                <w:szCs w:val="16"/>
              </w:rPr>
            </w:pPr>
          </w:p>
        </w:tc>
      </w:tr>
      <w:tr w:rsidR="00C50524" w:rsidRPr="008468EC" w14:paraId="1408557E" w14:textId="77777777" w:rsidTr="00C50524">
        <w:trPr>
          <w:jc w:val="center"/>
        </w:trPr>
        <w:tc>
          <w:tcPr>
            <w:tcW w:w="2207" w:type="pct"/>
            <w:shd w:val="clear" w:color="auto" w:fill="auto"/>
            <w:vAlign w:val="center"/>
          </w:tcPr>
          <w:p w14:paraId="301FB4B7"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1.1.1.3. Porcentaje de equipos e insumos pecuarios obtenidos.</w:t>
            </w:r>
          </w:p>
        </w:tc>
        <w:tc>
          <w:tcPr>
            <w:tcW w:w="775" w:type="pct"/>
            <w:shd w:val="clear" w:color="auto" w:fill="auto"/>
            <w:vAlign w:val="center"/>
          </w:tcPr>
          <w:p w14:paraId="4B64ACA4"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208%</w:t>
            </w:r>
          </w:p>
        </w:tc>
        <w:tc>
          <w:tcPr>
            <w:tcW w:w="1101" w:type="pct"/>
            <w:shd w:val="clear" w:color="auto" w:fill="auto"/>
            <w:vAlign w:val="center"/>
          </w:tcPr>
          <w:p w14:paraId="703FF973" w14:textId="77777777" w:rsidR="00C50524" w:rsidRPr="001C30DA" w:rsidRDefault="00C50524" w:rsidP="00C50524">
            <w:pPr>
              <w:jc w:val="center"/>
              <w:rPr>
                <w:rFonts w:ascii="Arial" w:hAnsi="Arial" w:cs="Arial"/>
                <w:sz w:val="16"/>
                <w:szCs w:val="16"/>
              </w:rPr>
            </w:pPr>
          </w:p>
        </w:tc>
        <w:tc>
          <w:tcPr>
            <w:tcW w:w="917" w:type="pct"/>
            <w:shd w:val="clear" w:color="000000" w:fill="FF0000"/>
            <w:vAlign w:val="center"/>
          </w:tcPr>
          <w:p w14:paraId="6151A3DE" w14:textId="77777777" w:rsidR="00C50524" w:rsidRPr="001C30DA" w:rsidRDefault="00C50524" w:rsidP="00C50524">
            <w:pPr>
              <w:jc w:val="center"/>
              <w:rPr>
                <w:rFonts w:ascii="Arial" w:hAnsi="Arial" w:cs="Arial"/>
                <w:sz w:val="16"/>
                <w:szCs w:val="16"/>
              </w:rPr>
            </w:pPr>
          </w:p>
        </w:tc>
      </w:tr>
      <w:tr w:rsidR="00C50524" w:rsidRPr="008468EC" w14:paraId="5FD0E5BA" w14:textId="77777777" w:rsidTr="00C50524">
        <w:trPr>
          <w:jc w:val="center"/>
        </w:trPr>
        <w:tc>
          <w:tcPr>
            <w:tcW w:w="2207" w:type="pct"/>
            <w:shd w:val="clear" w:color="auto" w:fill="auto"/>
            <w:vAlign w:val="center"/>
          </w:tcPr>
          <w:p w14:paraId="1EC46E16"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1.1.1.4. Porcentaje de granjas de traspatio realizados</w:t>
            </w:r>
          </w:p>
        </w:tc>
        <w:tc>
          <w:tcPr>
            <w:tcW w:w="775" w:type="pct"/>
            <w:shd w:val="clear" w:color="auto" w:fill="auto"/>
            <w:vAlign w:val="center"/>
          </w:tcPr>
          <w:p w14:paraId="70BFF504"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100%</w:t>
            </w:r>
          </w:p>
        </w:tc>
        <w:tc>
          <w:tcPr>
            <w:tcW w:w="1101" w:type="pct"/>
            <w:shd w:val="clear" w:color="000000" w:fill="00B050"/>
            <w:vAlign w:val="center"/>
          </w:tcPr>
          <w:p w14:paraId="0F278F0B"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7BA764BF" w14:textId="77777777" w:rsidR="00C50524" w:rsidRPr="001C30DA" w:rsidRDefault="00C50524" w:rsidP="00C50524">
            <w:pPr>
              <w:jc w:val="center"/>
              <w:rPr>
                <w:rFonts w:ascii="Arial" w:hAnsi="Arial" w:cs="Arial"/>
                <w:sz w:val="16"/>
                <w:szCs w:val="16"/>
              </w:rPr>
            </w:pPr>
          </w:p>
        </w:tc>
      </w:tr>
      <w:tr w:rsidR="00C50524" w:rsidRPr="008468EC" w14:paraId="043A84A1" w14:textId="77777777" w:rsidTr="00C50524">
        <w:trPr>
          <w:jc w:val="center"/>
        </w:trPr>
        <w:tc>
          <w:tcPr>
            <w:tcW w:w="2207" w:type="pct"/>
            <w:shd w:val="clear" w:color="auto" w:fill="auto"/>
            <w:vAlign w:val="center"/>
          </w:tcPr>
          <w:p w14:paraId="6C09F19A"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1.1.1.5. Porcentaje de unidades de producción rural destinadas para cultivos no tradicionales.</w:t>
            </w:r>
          </w:p>
        </w:tc>
        <w:tc>
          <w:tcPr>
            <w:tcW w:w="775" w:type="pct"/>
            <w:shd w:val="clear" w:color="auto" w:fill="auto"/>
            <w:vAlign w:val="center"/>
          </w:tcPr>
          <w:p w14:paraId="54868366"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0%</w:t>
            </w:r>
          </w:p>
        </w:tc>
        <w:tc>
          <w:tcPr>
            <w:tcW w:w="1101" w:type="pct"/>
            <w:shd w:val="clear" w:color="000000" w:fill="FF0000"/>
            <w:vAlign w:val="center"/>
          </w:tcPr>
          <w:p w14:paraId="476BD3F8"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0EAFAADC" w14:textId="77777777" w:rsidR="00C50524" w:rsidRPr="001C30DA" w:rsidRDefault="00C50524" w:rsidP="00C50524">
            <w:pPr>
              <w:jc w:val="center"/>
              <w:rPr>
                <w:rFonts w:ascii="Arial" w:hAnsi="Arial" w:cs="Arial"/>
                <w:sz w:val="16"/>
                <w:szCs w:val="16"/>
              </w:rPr>
            </w:pPr>
          </w:p>
        </w:tc>
      </w:tr>
      <w:tr w:rsidR="00C50524" w:rsidRPr="008468EC" w14:paraId="1CF8E92D" w14:textId="77777777" w:rsidTr="00C50524">
        <w:trPr>
          <w:jc w:val="center"/>
        </w:trPr>
        <w:tc>
          <w:tcPr>
            <w:tcW w:w="2207" w:type="pct"/>
            <w:shd w:val="clear" w:color="auto" w:fill="auto"/>
            <w:vAlign w:val="center"/>
          </w:tcPr>
          <w:p w14:paraId="53FECBA2"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1.1.1.6.  Porcentaje de productores capacitados en el municipio.</w:t>
            </w:r>
          </w:p>
        </w:tc>
        <w:tc>
          <w:tcPr>
            <w:tcW w:w="775" w:type="pct"/>
            <w:shd w:val="clear" w:color="auto" w:fill="auto"/>
            <w:vAlign w:val="center"/>
          </w:tcPr>
          <w:p w14:paraId="70D6FA10"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25%</w:t>
            </w:r>
          </w:p>
        </w:tc>
        <w:tc>
          <w:tcPr>
            <w:tcW w:w="1101" w:type="pct"/>
            <w:shd w:val="clear" w:color="000000" w:fill="FF0000"/>
            <w:vAlign w:val="center"/>
          </w:tcPr>
          <w:p w14:paraId="02442D74"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0C907583" w14:textId="77777777" w:rsidR="00C50524" w:rsidRPr="001C30DA" w:rsidRDefault="00C50524" w:rsidP="00C50524">
            <w:pPr>
              <w:jc w:val="center"/>
              <w:rPr>
                <w:rFonts w:ascii="Arial" w:hAnsi="Arial" w:cs="Arial"/>
                <w:sz w:val="16"/>
                <w:szCs w:val="16"/>
              </w:rPr>
            </w:pPr>
          </w:p>
        </w:tc>
      </w:tr>
      <w:tr w:rsidR="00C50524" w:rsidRPr="008468EC" w14:paraId="3DD0F946" w14:textId="77777777" w:rsidTr="00C50524">
        <w:trPr>
          <w:jc w:val="center"/>
        </w:trPr>
        <w:tc>
          <w:tcPr>
            <w:tcW w:w="2207" w:type="pct"/>
            <w:shd w:val="clear" w:color="auto" w:fill="auto"/>
            <w:vAlign w:val="center"/>
          </w:tcPr>
          <w:p w14:paraId="141631DE"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1.1.1.7. Porcentaje de productores verificados con óptimos resultados obtenido de los apoyos.</w:t>
            </w:r>
          </w:p>
        </w:tc>
        <w:tc>
          <w:tcPr>
            <w:tcW w:w="775" w:type="pct"/>
            <w:shd w:val="clear" w:color="auto" w:fill="auto"/>
            <w:vAlign w:val="center"/>
          </w:tcPr>
          <w:p w14:paraId="3283C3AA"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0%</w:t>
            </w:r>
          </w:p>
        </w:tc>
        <w:tc>
          <w:tcPr>
            <w:tcW w:w="1101" w:type="pct"/>
            <w:shd w:val="clear" w:color="000000" w:fill="FF0000"/>
            <w:vAlign w:val="center"/>
          </w:tcPr>
          <w:p w14:paraId="03F620D3"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1455E222" w14:textId="77777777" w:rsidR="00C50524" w:rsidRPr="001C30DA" w:rsidRDefault="00C50524" w:rsidP="00C50524">
            <w:pPr>
              <w:jc w:val="center"/>
              <w:rPr>
                <w:rFonts w:ascii="Arial" w:hAnsi="Arial" w:cs="Arial"/>
                <w:sz w:val="16"/>
                <w:szCs w:val="16"/>
              </w:rPr>
            </w:pPr>
          </w:p>
        </w:tc>
      </w:tr>
      <w:tr w:rsidR="00C50524" w:rsidRPr="008468EC" w14:paraId="2CA5F443" w14:textId="77777777" w:rsidTr="00C50524">
        <w:trPr>
          <w:jc w:val="center"/>
        </w:trPr>
        <w:tc>
          <w:tcPr>
            <w:tcW w:w="2207" w:type="pct"/>
            <w:shd w:val="clear" w:color="auto" w:fill="auto"/>
            <w:vAlign w:val="center"/>
          </w:tcPr>
          <w:p w14:paraId="14F7B621"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Componente 1.1.2. Porcentaje de promociones de productos locales municipales impulsados.</w:t>
            </w:r>
          </w:p>
        </w:tc>
        <w:tc>
          <w:tcPr>
            <w:tcW w:w="775" w:type="pct"/>
            <w:shd w:val="clear" w:color="auto" w:fill="auto"/>
            <w:vAlign w:val="center"/>
          </w:tcPr>
          <w:p w14:paraId="7E12DAEA"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20%</w:t>
            </w:r>
          </w:p>
        </w:tc>
        <w:tc>
          <w:tcPr>
            <w:tcW w:w="1101" w:type="pct"/>
            <w:shd w:val="clear" w:color="000000" w:fill="FF0000"/>
            <w:vAlign w:val="center"/>
          </w:tcPr>
          <w:p w14:paraId="3465356D"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29BF5829" w14:textId="77777777" w:rsidR="00C50524" w:rsidRPr="001C30DA" w:rsidRDefault="00C50524" w:rsidP="00C50524">
            <w:pPr>
              <w:jc w:val="center"/>
              <w:rPr>
                <w:rFonts w:ascii="Arial" w:hAnsi="Arial" w:cs="Arial"/>
                <w:sz w:val="16"/>
                <w:szCs w:val="16"/>
              </w:rPr>
            </w:pPr>
          </w:p>
        </w:tc>
      </w:tr>
      <w:tr w:rsidR="00C50524" w:rsidRPr="008468EC" w14:paraId="2ECFB103" w14:textId="77777777" w:rsidTr="00C50524">
        <w:trPr>
          <w:jc w:val="center"/>
        </w:trPr>
        <w:tc>
          <w:tcPr>
            <w:tcW w:w="2207" w:type="pct"/>
            <w:shd w:val="clear" w:color="auto" w:fill="auto"/>
            <w:vAlign w:val="center"/>
          </w:tcPr>
          <w:p w14:paraId="7598803C" w14:textId="77777777" w:rsidR="00C50524" w:rsidRPr="001C30DA" w:rsidRDefault="00C50524" w:rsidP="00C50524">
            <w:pPr>
              <w:rPr>
                <w:rFonts w:ascii="Arial" w:hAnsi="Arial" w:cs="Arial"/>
                <w:sz w:val="16"/>
                <w:szCs w:val="16"/>
              </w:rPr>
            </w:pPr>
            <w:r w:rsidRPr="001C30DA">
              <w:rPr>
                <w:rFonts w:ascii="Arial" w:hAnsi="Arial" w:cs="Arial"/>
                <w:color w:val="000000"/>
                <w:sz w:val="16"/>
                <w:szCs w:val="16"/>
              </w:rPr>
              <w:t>Actividad 1.1.2.1 Porcentaje de palapas reactivadas para uso.</w:t>
            </w:r>
          </w:p>
        </w:tc>
        <w:tc>
          <w:tcPr>
            <w:tcW w:w="775" w:type="pct"/>
            <w:shd w:val="clear" w:color="auto" w:fill="auto"/>
            <w:vAlign w:val="center"/>
          </w:tcPr>
          <w:p w14:paraId="767C6C17"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17%</w:t>
            </w:r>
          </w:p>
        </w:tc>
        <w:tc>
          <w:tcPr>
            <w:tcW w:w="1101" w:type="pct"/>
            <w:shd w:val="clear" w:color="auto" w:fill="FF0000"/>
            <w:vAlign w:val="center"/>
          </w:tcPr>
          <w:p w14:paraId="1E4B9695" w14:textId="77777777" w:rsidR="00C50524" w:rsidRPr="001C30DA" w:rsidRDefault="00C50524" w:rsidP="00C50524">
            <w:pPr>
              <w:jc w:val="center"/>
              <w:rPr>
                <w:rFonts w:ascii="Arial" w:hAnsi="Arial" w:cs="Arial"/>
                <w:color w:val="FF0000"/>
                <w:sz w:val="16"/>
                <w:szCs w:val="16"/>
              </w:rPr>
            </w:pPr>
          </w:p>
        </w:tc>
        <w:tc>
          <w:tcPr>
            <w:tcW w:w="917" w:type="pct"/>
            <w:shd w:val="clear" w:color="auto" w:fill="auto"/>
            <w:vAlign w:val="center"/>
          </w:tcPr>
          <w:p w14:paraId="54DC9F14" w14:textId="77777777" w:rsidR="00C50524" w:rsidRPr="001C30DA" w:rsidRDefault="00C50524" w:rsidP="00C50524">
            <w:pPr>
              <w:jc w:val="center"/>
              <w:rPr>
                <w:rFonts w:ascii="Arial" w:hAnsi="Arial" w:cs="Arial"/>
                <w:color w:val="FF0000"/>
                <w:sz w:val="16"/>
                <w:szCs w:val="16"/>
              </w:rPr>
            </w:pPr>
          </w:p>
        </w:tc>
      </w:tr>
      <w:tr w:rsidR="00C50524" w:rsidRPr="008468EC" w14:paraId="0700390D" w14:textId="77777777" w:rsidTr="00C50524">
        <w:trPr>
          <w:jc w:val="center"/>
        </w:trPr>
        <w:tc>
          <w:tcPr>
            <w:tcW w:w="2207" w:type="pct"/>
            <w:shd w:val="clear" w:color="auto" w:fill="auto"/>
            <w:vAlign w:val="center"/>
          </w:tcPr>
          <w:p w14:paraId="70C68565"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1.1.2.2. Porcentaje de artesanos capacitados.</w:t>
            </w:r>
          </w:p>
        </w:tc>
        <w:tc>
          <w:tcPr>
            <w:tcW w:w="775" w:type="pct"/>
            <w:shd w:val="clear" w:color="auto" w:fill="auto"/>
            <w:vAlign w:val="center"/>
          </w:tcPr>
          <w:p w14:paraId="0AF87492"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0%</w:t>
            </w:r>
          </w:p>
        </w:tc>
        <w:tc>
          <w:tcPr>
            <w:tcW w:w="1101" w:type="pct"/>
            <w:shd w:val="clear" w:color="000000" w:fill="FF0000"/>
            <w:vAlign w:val="center"/>
          </w:tcPr>
          <w:p w14:paraId="789CC8B2"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31CC55B1" w14:textId="77777777" w:rsidR="00C50524" w:rsidRPr="001C30DA" w:rsidRDefault="00C50524" w:rsidP="00C50524">
            <w:pPr>
              <w:jc w:val="center"/>
              <w:rPr>
                <w:rFonts w:ascii="Arial" w:hAnsi="Arial" w:cs="Arial"/>
                <w:sz w:val="16"/>
                <w:szCs w:val="16"/>
              </w:rPr>
            </w:pPr>
          </w:p>
        </w:tc>
      </w:tr>
      <w:tr w:rsidR="00C50524" w:rsidRPr="008468EC" w14:paraId="67C2796F" w14:textId="77777777" w:rsidTr="00C50524">
        <w:trPr>
          <w:jc w:val="center"/>
        </w:trPr>
        <w:tc>
          <w:tcPr>
            <w:tcW w:w="2207" w:type="pct"/>
            <w:shd w:val="clear" w:color="auto" w:fill="auto"/>
            <w:vAlign w:val="center"/>
          </w:tcPr>
          <w:p w14:paraId="2E9961B8"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Componente 1.1.3. Porcentaje de personas vinculadas a alguna empresa.</w:t>
            </w:r>
          </w:p>
        </w:tc>
        <w:tc>
          <w:tcPr>
            <w:tcW w:w="775" w:type="pct"/>
            <w:shd w:val="clear" w:color="auto" w:fill="auto"/>
            <w:vAlign w:val="center"/>
          </w:tcPr>
          <w:p w14:paraId="4D4699F3"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334%</w:t>
            </w:r>
          </w:p>
        </w:tc>
        <w:tc>
          <w:tcPr>
            <w:tcW w:w="1101" w:type="pct"/>
            <w:shd w:val="clear" w:color="auto" w:fill="auto"/>
            <w:vAlign w:val="center"/>
          </w:tcPr>
          <w:p w14:paraId="288CCB68" w14:textId="77777777" w:rsidR="00C50524" w:rsidRPr="001C30DA" w:rsidRDefault="00C50524" w:rsidP="00C50524">
            <w:pPr>
              <w:jc w:val="center"/>
              <w:rPr>
                <w:rFonts w:ascii="Arial" w:hAnsi="Arial" w:cs="Arial"/>
                <w:sz w:val="16"/>
                <w:szCs w:val="16"/>
              </w:rPr>
            </w:pPr>
          </w:p>
        </w:tc>
        <w:tc>
          <w:tcPr>
            <w:tcW w:w="917" w:type="pct"/>
            <w:shd w:val="clear" w:color="000000" w:fill="FF0000"/>
            <w:vAlign w:val="center"/>
          </w:tcPr>
          <w:p w14:paraId="3C641D3D" w14:textId="77777777" w:rsidR="00C50524" w:rsidRPr="001C30DA" w:rsidRDefault="00C50524" w:rsidP="00C50524">
            <w:pPr>
              <w:jc w:val="center"/>
              <w:rPr>
                <w:rFonts w:ascii="Arial" w:hAnsi="Arial" w:cs="Arial"/>
                <w:sz w:val="16"/>
                <w:szCs w:val="16"/>
              </w:rPr>
            </w:pPr>
          </w:p>
        </w:tc>
      </w:tr>
      <w:tr w:rsidR="00C50524" w:rsidRPr="008468EC" w14:paraId="5949A1F0" w14:textId="77777777" w:rsidTr="00C50524">
        <w:trPr>
          <w:jc w:val="center"/>
        </w:trPr>
        <w:tc>
          <w:tcPr>
            <w:tcW w:w="2207" w:type="pct"/>
            <w:shd w:val="clear" w:color="auto" w:fill="auto"/>
            <w:vAlign w:val="center"/>
          </w:tcPr>
          <w:p w14:paraId="2AB99415"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1.1.3.1. Porcentaje de convenios formalizados con diferentes empresas.</w:t>
            </w:r>
          </w:p>
        </w:tc>
        <w:tc>
          <w:tcPr>
            <w:tcW w:w="775" w:type="pct"/>
            <w:shd w:val="clear" w:color="auto" w:fill="auto"/>
            <w:vAlign w:val="center"/>
          </w:tcPr>
          <w:p w14:paraId="2C72ADAA"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0%</w:t>
            </w:r>
          </w:p>
        </w:tc>
        <w:tc>
          <w:tcPr>
            <w:tcW w:w="1101" w:type="pct"/>
            <w:shd w:val="clear" w:color="000000" w:fill="FF0000"/>
            <w:vAlign w:val="center"/>
          </w:tcPr>
          <w:p w14:paraId="467D29E6"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4ABD3FE9" w14:textId="77777777" w:rsidR="00C50524" w:rsidRPr="001C30DA" w:rsidRDefault="00C50524" w:rsidP="00C50524">
            <w:pPr>
              <w:jc w:val="center"/>
              <w:rPr>
                <w:rFonts w:ascii="Arial" w:hAnsi="Arial" w:cs="Arial"/>
                <w:sz w:val="16"/>
                <w:szCs w:val="16"/>
              </w:rPr>
            </w:pPr>
          </w:p>
        </w:tc>
      </w:tr>
      <w:tr w:rsidR="00C50524" w:rsidRPr="008468EC" w14:paraId="708A259D" w14:textId="77777777" w:rsidTr="00C50524">
        <w:trPr>
          <w:jc w:val="center"/>
        </w:trPr>
        <w:tc>
          <w:tcPr>
            <w:tcW w:w="2207" w:type="pct"/>
            <w:shd w:val="clear" w:color="auto" w:fill="auto"/>
            <w:vAlign w:val="center"/>
          </w:tcPr>
          <w:p w14:paraId="78D65B49"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1.1.3.2. Porcentaje de ferias de empleo realizadas.</w:t>
            </w:r>
          </w:p>
        </w:tc>
        <w:tc>
          <w:tcPr>
            <w:tcW w:w="775" w:type="pct"/>
            <w:shd w:val="clear" w:color="auto" w:fill="auto"/>
            <w:vAlign w:val="center"/>
          </w:tcPr>
          <w:p w14:paraId="5278FD53"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600%</w:t>
            </w:r>
          </w:p>
        </w:tc>
        <w:tc>
          <w:tcPr>
            <w:tcW w:w="1101" w:type="pct"/>
            <w:shd w:val="clear" w:color="auto" w:fill="auto"/>
            <w:vAlign w:val="center"/>
          </w:tcPr>
          <w:p w14:paraId="069B3219" w14:textId="77777777" w:rsidR="00C50524" w:rsidRPr="001C30DA" w:rsidRDefault="00C50524" w:rsidP="00C50524">
            <w:pPr>
              <w:jc w:val="center"/>
              <w:rPr>
                <w:rFonts w:ascii="Arial" w:hAnsi="Arial" w:cs="Arial"/>
                <w:sz w:val="16"/>
                <w:szCs w:val="16"/>
              </w:rPr>
            </w:pPr>
          </w:p>
        </w:tc>
        <w:tc>
          <w:tcPr>
            <w:tcW w:w="917" w:type="pct"/>
            <w:shd w:val="clear" w:color="000000" w:fill="FF0000"/>
            <w:vAlign w:val="center"/>
          </w:tcPr>
          <w:p w14:paraId="0ADD8D80" w14:textId="77777777" w:rsidR="00C50524" w:rsidRPr="001C30DA" w:rsidRDefault="00C50524" w:rsidP="00C50524">
            <w:pPr>
              <w:jc w:val="center"/>
              <w:rPr>
                <w:rFonts w:ascii="Arial" w:hAnsi="Arial" w:cs="Arial"/>
                <w:sz w:val="16"/>
                <w:szCs w:val="16"/>
              </w:rPr>
            </w:pPr>
          </w:p>
        </w:tc>
      </w:tr>
      <w:tr w:rsidR="00C50524" w:rsidRPr="008468EC" w14:paraId="5FF20D0E" w14:textId="77777777" w:rsidTr="00C50524">
        <w:trPr>
          <w:jc w:val="center"/>
        </w:trPr>
        <w:tc>
          <w:tcPr>
            <w:tcW w:w="2207" w:type="pct"/>
            <w:shd w:val="clear" w:color="auto" w:fill="auto"/>
            <w:vAlign w:val="center"/>
          </w:tcPr>
          <w:p w14:paraId="7ED1E820"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1.1.3.3. Porcentaje de personas que obtuvieron empleo.</w:t>
            </w:r>
          </w:p>
        </w:tc>
        <w:tc>
          <w:tcPr>
            <w:tcW w:w="775" w:type="pct"/>
            <w:shd w:val="clear" w:color="auto" w:fill="auto"/>
            <w:vAlign w:val="center"/>
          </w:tcPr>
          <w:p w14:paraId="55C309A3"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7550%</w:t>
            </w:r>
          </w:p>
        </w:tc>
        <w:tc>
          <w:tcPr>
            <w:tcW w:w="1101" w:type="pct"/>
            <w:shd w:val="clear" w:color="auto" w:fill="auto"/>
            <w:vAlign w:val="center"/>
          </w:tcPr>
          <w:p w14:paraId="36558F5A" w14:textId="77777777" w:rsidR="00C50524" w:rsidRPr="001C30DA" w:rsidRDefault="00C50524" w:rsidP="00C50524">
            <w:pPr>
              <w:jc w:val="center"/>
              <w:rPr>
                <w:rFonts w:ascii="Arial" w:hAnsi="Arial" w:cs="Arial"/>
                <w:sz w:val="16"/>
                <w:szCs w:val="16"/>
              </w:rPr>
            </w:pPr>
          </w:p>
        </w:tc>
        <w:tc>
          <w:tcPr>
            <w:tcW w:w="917" w:type="pct"/>
            <w:shd w:val="clear" w:color="000000" w:fill="FF0000"/>
            <w:vAlign w:val="center"/>
          </w:tcPr>
          <w:p w14:paraId="0B694112" w14:textId="77777777" w:rsidR="00C50524" w:rsidRPr="001C30DA" w:rsidRDefault="00C50524" w:rsidP="00C50524">
            <w:pPr>
              <w:jc w:val="center"/>
              <w:rPr>
                <w:rFonts w:ascii="Arial" w:hAnsi="Arial" w:cs="Arial"/>
                <w:sz w:val="16"/>
                <w:szCs w:val="16"/>
              </w:rPr>
            </w:pPr>
          </w:p>
        </w:tc>
      </w:tr>
      <w:tr w:rsidR="00C50524" w:rsidRPr="008468EC" w14:paraId="60DEB52B" w14:textId="77777777" w:rsidTr="00C50524">
        <w:trPr>
          <w:jc w:val="center"/>
        </w:trPr>
        <w:tc>
          <w:tcPr>
            <w:tcW w:w="2207" w:type="pct"/>
            <w:shd w:val="clear" w:color="auto" w:fill="auto"/>
            <w:vAlign w:val="center"/>
          </w:tcPr>
          <w:p w14:paraId="63EBB0CB"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1.1.3.4. Porcentaje de comunidades visitadas.</w:t>
            </w:r>
          </w:p>
        </w:tc>
        <w:tc>
          <w:tcPr>
            <w:tcW w:w="775" w:type="pct"/>
            <w:shd w:val="clear" w:color="auto" w:fill="auto"/>
            <w:vAlign w:val="center"/>
          </w:tcPr>
          <w:p w14:paraId="63EA4C5D"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800%</w:t>
            </w:r>
          </w:p>
        </w:tc>
        <w:tc>
          <w:tcPr>
            <w:tcW w:w="1101" w:type="pct"/>
            <w:shd w:val="clear" w:color="auto" w:fill="auto"/>
            <w:vAlign w:val="center"/>
          </w:tcPr>
          <w:p w14:paraId="2E8065DA" w14:textId="77777777" w:rsidR="00C50524" w:rsidRPr="001C30DA" w:rsidRDefault="00C50524" w:rsidP="00C50524">
            <w:pPr>
              <w:jc w:val="center"/>
              <w:rPr>
                <w:rFonts w:ascii="Arial" w:hAnsi="Arial" w:cs="Arial"/>
                <w:sz w:val="16"/>
                <w:szCs w:val="16"/>
              </w:rPr>
            </w:pPr>
          </w:p>
        </w:tc>
        <w:tc>
          <w:tcPr>
            <w:tcW w:w="917" w:type="pct"/>
            <w:shd w:val="clear" w:color="000000" w:fill="FF0000"/>
            <w:vAlign w:val="center"/>
          </w:tcPr>
          <w:p w14:paraId="0ED01C6A" w14:textId="77777777" w:rsidR="00C50524" w:rsidRPr="001C30DA" w:rsidRDefault="00C50524" w:rsidP="00C50524">
            <w:pPr>
              <w:jc w:val="center"/>
              <w:rPr>
                <w:rFonts w:ascii="Arial" w:hAnsi="Arial" w:cs="Arial"/>
                <w:sz w:val="16"/>
                <w:szCs w:val="16"/>
              </w:rPr>
            </w:pPr>
          </w:p>
        </w:tc>
      </w:tr>
      <w:tr w:rsidR="00C50524" w:rsidRPr="008468EC" w14:paraId="1B03EA4D" w14:textId="77777777" w:rsidTr="00C50524">
        <w:trPr>
          <w:jc w:val="center"/>
        </w:trPr>
        <w:tc>
          <w:tcPr>
            <w:tcW w:w="2207" w:type="pct"/>
            <w:shd w:val="clear" w:color="auto" w:fill="auto"/>
            <w:vAlign w:val="center"/>
          </w:tcPr>
          <w:p w14:paraId="5AD92855"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1.1.3.5.  Porcentaje de microempresarios capacitados.</w:t>
            </w:r>
          </w:p>
        </w:tc>
        <w:tc>
          <w:tcPr>
            <w:tcW w:w="775" w:type="pct"/>
            <w:shd w:val="clear" w:color="auto" w:fill="auto"/>
            <w:vAlign w:val="center"/>
          </w:tcPr>
          <w:p w14:paraId="57ED2C6E"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25%</w:t>
            </w:r>
          </w:p>
        </w:tc>
        <w:tc>
          <w:tcPr>
            <w:tcW w:w="1101" w:type="pct"/>
            <w:shd w:val="clear" w:color="000000" w:fill="FF0000"/>
            <w:vAlign w:val="center"/>
          </w:tcPr>
          <w:p w14:paraId="40CE52D9"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464D3555" w14:textId="77777777" w:rsidR="00C50524" w:rsidRPr="001C30DA" w:rsidRDefault="00C50524" w:rsidP="00C50524">
            <w:pPr>
              <w:jc w:val="center"/>
              <w:rPr>
                <w:rFonts w:ascii="Arial" w:hAnsi="Arial" w:cs="Arial"/>
                <w:sz w:val="16"/>
                <w:szCs w:val="16"/>
              </w:rPr>
            </w:pPr>
          </w:p>
        </w:tc>
      </w:tr>
      <w:tr w:rsidR="00C50524" w:rsidRPr="008468EC" w14:paraId="2E9E8264" w14:textId="77777777" w:rsidTr="00C50524">
        <w:trPr>
          <w:jc w:val="center"/>
        </w:trPr>
        <w:tc>
          <w:tcPr>
            <w:tcW w:w="2207" w:type="pct"/>
            <w:shd w:val="clear" w:color="auto" w:fill="auto"/>
            <w:vAlign w:val="center"/>
          </w:tcPr>
          <w:p w14:paraId="00405F72"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1.1.3.6. Porcentaje de apoyos otorgados.</w:t>
            </w:r>
          </w:p>
        </w:tc>
        <w:tc>
          <w:tcPr>
            <w:tcW w:w="775" w:type="pct"/>
            <w:shd w:val="clear" w:color="auto" w:fill="auto"/>
            <w:vAlign w:val="center"/>
          </w:tcPr>
          <w:p w14:paraId="409A593A"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25%1</w:t>
            </w:r>
          </w:p>
        </w:tc>
        <w:tc>
          <w:tcPr>
            <w:tcW w:w="1101" w:type="pct"/>
            <w:shd w:val="clear" w:color="000000" w:fill="FF0000"/>
            <w:vAlign w:val="center"/>
          </w:tcPr>
          <w:p w14:paraId="7C5DE47A"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391325D1" w14:textId="77777777" w:rsidR="00C50524" w:rsidRPr="001C30DA" w:rsidRDefault="00C50524" w:rsidP="00C50524">
            <w:pPr>
              <w:jc w:val="center"/>
              <w:rPr>
                <w:rFonts w:ascii="Arial" w:hAnsi="Arial" w:cs="Arial"/>
                <w:sz w:val="16"/>
                <w:szCs w:val="16"/>
              </w:rPr>
            </w:pPr>
          </w:p>
        </w:tc>
      </w:tr>
      <w:tr w:rsidR="00C50524" w:rsidRPr="008468EC" w14:paraId="45EF0764" w14:textId="77777777" w:rsidTr="00C50524">
        <w:trPr>
          <w:jc w:val="center"/>
        </w:trPr>
        <w:tc>
          <w:tcPr>
            <w:tcW w:w="2207" w:type="pct"/>
            <w:shd w:val="clear" w:color="auto" w:fill="auto"/>
            <w:vAlign w:val="center"/>
          </w:tcPr>
          <w:p w14:paraId="11FD0A67"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Componente 1.1.4. Porcentaje de acciones de producción forestal implementadas.</w:t>
            </w:r>
          </w:p>
        </w:tc>
        <w:tc>
          <w:tcPr>
            <w:tcW w:w="775" w:type="pct"/>
            <w:shd w:val="clear" w:color="auto" w:fill="auto"/>
            <w:vAlign w:val="center"/>
          </w:tcPr>
          <w:p w14:paraId="3384BD41"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0%</w:t>
            </w:r>
          </w:p>
        </w:tc>
        <w:tc>
          <w:tcPr>
            <w:tcW w:w="1101" w:type="pct"/>
            <w:shd w:val="clear" w:color="000000" w:fill="FF0000"/>
            <w:vAlign w:val="center"/>
          </w:tcPr>
          <w:p w14:paraId="065D240F"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3E3D04D4" w14:textId="77777777" w:rsidR="00C50524" w:rsidRPr="001C30DA" w:rsidRDefault="00C50524" w:rsidP="00C50524">
            <w:pPr>
              <w:jc w:val="center"/>
              <w:rPr>
                <w:rFonts w:ascii="Arial" w:hAnsi="Arial" w:cs="Arial"/>
                <w:sz w:val="16"/>
                <w:szCs w:val="16"/>
              </w:rPr>
            </w:pPr>
          </w:p>
        </w:tc>
      </w:tr>
      <w:tr w:rsidR="00C50524" w:rsidRPr="008468EC" w14:paraId="54454110" w14:textId="77777777" w:rsidTr="00C50524">
        <w:trPr>
          <w:jc w:val="center"/>
        </w:trPr>
        <w:tc>
          <w:tcPr>
            <w:tcW w:w="2207" w:type="pct"/>
            <w:shd w:val="clear" w:color="auto" w:fill="auto"/>
            <w:vAlign w:val="center"/>
          </w:tcPr>
          <w:p w14:paraId="7DFB6104"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1.1.4.1. Porcentaje de plantaciones agroforestales realizadas.</w:t>
            </w:r>
          </w:p>
        </w:tc>
        <w:tc>
          <w:tcPr>
            <w:tcW w:w="775" w:type="pct"/>
            <w:shd w:val="clear" w:color="auto" w:fill="auto"/>
            <w:vAlign w:val="center"/>
          </w:tcPr>
          <w:p w14:paraId="2FC5C08E"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0%</w:t>
            </w:r>
          </w:p>
        </w:tc>
        <w:tc>
          <w:tcPr>
            <w:tcW w:w="1101" w:type="pct"/>
            <w:shd w:val="clear" w:color="000000" w:fill="FF0000"/>
            <w:vAlign w:val="center"/>
          </w:tcPr>
          <w:p w14:paraId="5078C2DB"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43D81909" w14:textId="77777777" w:rsidR="00C50524" w:rsidRPr="001C30DA" w:rsidRDefault="00C50524" w:rsidP="00C50524">
            <w:pPr>
              <w:jc w:val="center"/>
              <w:rPr>
                <w:rFonts w:ascii="Arial" w:hAnsi="Arial" w:cs="Arial"/>
                <w:sz w:val="16"/>
                <w:szCs w:val="16"/>
              </w:rPr>
            </w:pPr>
          </w:p>
        </w:tc>
      </w:tr>
      <w:tr w:rsidR="00C50524" w:rsidRPr="008468EC" w14:paraId="3A362B1D" w14:textId="77777777" w:rsidTr="00C50524">
        <w:trPr>
          <w:jc w:val="center"/>
        </w:trPr>
        <w:tc>
          <w:tcPr>
            <w:tcW w:w="2207" w:type="pct"/>
            <w:shd w:val="clear" w:color="auto" w:fill="auto"/>
            <w:vAlign w:val="center"/>
          </w:tcPr>
          <w:p w14:paraId="7FDDF7FF"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1.1.4.2. Porcentaje de hectáreas que cuentan con sistemas de agricultura orgánica y de conservación.</w:t>
            </w:r>
          </w:p>
        </w:tc>
        <w:tc>
          <w:tcPr>
            <w:tcW w:w="775" w:type="pct"/>
            <w:shd w:val="clear" w:color="auto" w:fill="auto"/>
            <w:vAlign w:val="center"/>
          </w:tcPr>
          <w:p w14:paraId="017FF524"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25%</w:t>
            </w:r>
          </w:p>
        </w:tc>
        <w:tc>
          <w:tcPr>
            <w:tcW w:w="1101" w:type="pct"/>
            <w:shd w:val="clear" w:color="000000" w:fill="FF0000"/>
            <w:vAlign w:val="center"/>
          </w:tcPr>
          <w:p w14:paraId="24EC112A"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0F5B3CBF" w14:textId="77777777" w:rsidR="00C50524" w:rsidRPr="001C30DA" w:rsidRDefault="00C50524" w:rsidP="00C50524">
            <w:pPr>
              <w:jc w:val="center"/>
              <w:rPr>
                <w:rFonts w:ascii="Arial" w:hAnsi="Arial" w:cs="Arial"/>
                <w:sz w:val="16"/>
                <w:szCs w:val="16"/>
              </w:rPr>
            </w:pPr>
          </w:p>
        </w:tc>
      </w:tr>
      <w:tr w:rsidR="00C50524" w:rsidRPr="008468EC" w14:paraId="130066B5" w14:textId="77777777" w:rsidTr="00C50524">
        <w:trPr>
          <w:jc w:val="center"/>
        </w:trPr>
        <w:tc>
          <w:tcPr>
            <w:tcW w:w="2207" w:type="pct"/>
            <w:shd w:val="clear" w:color="auto" w:fill="auto"/>
            <w:vAlign w:val="center"/>
          </w:tcPr>
          <w:p w14:paraId="4B20D0D0"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Actividad 1.1.4.3. Porcentaje de módulos acuícolas realizadas en el municipio.</w:t>
            </w:r>
          </w:p>
        </w:tc>
        <w:tc>
          <w:tcPr>
            <w:tcW w:w="775" w:type="pct"/>
            <w:shd w:val="clear" w:color="auto" w:fill="auto"/>
            <w:vAlign w:val="center"/>
          </w:tcPr>
          <w:p w14:paraId="44F7927B"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0%</w:t>
            </w:r>
          </w:p>
        </w:tc>
        <w:tc>
          <w:tcPr>
            <w:tcW w:w="1101" w:type="pct"/>
            <w:shd w:val="clear" w:color="000000" w:fill="FF0000"/>
            <w:vAlign w:val="center"/>
          </w:tcPr>
          <w:p w14:paraId="68BB4722"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73A4C402" w14:textId="77777777" w:rsidR="00C50524" w:rsidRPr="001C30DA" w:rsidRDefault="00C50524" w:rsidP="00C50524">
            <w:pPr>
              <w:jc w:val="center"/>
              <w:rPr>
                <w:rFonts w:ascii="Arial" w:hAnsi="Arial" w:cs="Arial"/>
                <w:sz w:val="16"/>
                <w:szCs w:val="16"/>
              </w:rPr>
            </w:pPr>
          </w:p>
        </w:tc>
      </w:tr>
      <w:tr w:rsidR="00C50524" w:rsidRPr="008468EC" w14:paraId="6E17779A" w14:textId="77777777" w:rsidTr="00C50524">
        <w:trPr>
          <w:jc w:val="center"/>
        </w:trPr>
        <w:tc>
          <w:tcPr>
            <w:tcW w:w="2207" w:type="pct"/>
            <w:shd w:val="clear" w:color="auto" w:fill="auto"/>
            <w:vAlign w:val="center"/>
          </w:tcPr>
          <w:p w14:paraId="1170E97A"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t>Componente 1.1.5. Porcentaje de mercados a los que se les realiza mantenimiento.</w:t>
            </w:r>
          </w:p>
        </w:tc>
        <w:tc>
          <w:tcPr>
            <w:tcW w:w="775" w:type="pct"/>
            <w:shd w:val="clear" w:color="auto" w:fill="auto"/>
            <w:vAlign w:val="center"/>
          </w:tcPr>
          <w:p w14:paraId="33B997E1"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100%</w:t>
            </w:r>
          </w:p>
        </w:tc>
        <w:tc>
          <w:tcPr>
            <w:tcW w:w="1101" w:type="pct"/>
            <w:shd w:val="clear" w:color="000000" w:fill="00B050"/>
            <w:vAlign w:val="center"/>
          </w:tcPr>
          <w:p w14:paraId="7204732B"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2FC3300F" w14:textId="77777777" w:rsidR="00C50524" w:rsidRPr="001C30DA" w:rsidRDefault="00C50524" w:rsidP="00C50524">
            <w:pPr>
              <w:jc w:val="center"/>
              <w:rPr>
                <w:rFonts w:ascii="Arial" w:hAnsi="Arial" w:cs="Arial"/>
                <w:sz w:val="16"/>
                <w:szCs w:val="16"/>
              </w:rPr>
            </w:pPr>
          </w:p>
        </w:tc>
      </w:tr>
      <w:tr w:rsidR="00C50524" w:rsidRPr="008468EC" w14:paraId="74975912" w14:textId="77777777" w:rsidTr="00C50524">
        <w:trPr>
          <w:jc w:val="center"/>
        </w:trPr>
        <w:tc>
          <w:tcPr>
            <w:tcW w:w="2207" w:type="pct"/>
            <w:shd w:val="clear" w:color="auto" w:fill="auto"/>
            <w:vAlign w:val="center"/>
          </w:tcPr>
          <w:p w14:paraId="15544C14" w14:textId="77777777" w:rsidR="00C50524" w:rsidRPr="001C30DA" w:rsidRDefault="00C50524" w:rsidP="00C50524">
            <w:pPr>
              <w:rPr>
                <w:rFonts w:ascii="Arial" w:hAnsi="Arial" w:cs="Arial"/>
                <w:sz w:val="16"/>
                <w:szCs w:val="16"/>
              </w:rPr>
            </w:pPr>
            <w:r w:rsidRPr="001C30DA">
              <w:rPr>
                <w:rFonts w:ascii="Arial" w:eastAsia="Calibri" w:hAnsi="Arial" w:cs="Arial"/>
                <w:color w:val="000000"/>
                <w:sz w:val="16"/>
                <w:szCs w:val="16"/>
              </w:rPr>
              <w:lastRenderedPageBreak/>
              <w:t>Actividad 1.1.5.1. Porcentaje de establecimientos atendidos.</w:t>
            </w:r>
          </w:p>
        </w:tc>
        <w:tc>
          <w:tcPr>
            <w:tcW w:w="775" w:type="pct"/>
            <w:shd w:val="clear" w:color="auto" w:fill="auto"/>
            <w:vAlign w:val="center"/>
          </w:tcPr>
          <w:p w14:paraId="5DF75BED" w14:textId="77777777" w:rsidR="00C50524" w:rsidRPr="001C30DA" w:rsidRDefault="00C50524" w:rsidP="00C50524">
            <w:pPr>
              <w:jc w:val="center"/>
              <w:rPr>
                <w:rFonts w:ascii="Arial" w:hAnsi="Arial" w:cs="Arial"/>
                <w:sz w:val="16"/>
                <w:szCs w:val="16"/>
              </w:rPr>
            </w:pPr>
            <w:r w:rsidRPr="001C30DA">
              <w:rPr>
                <w:rFonts w:ascii="Arial" w:hAnsi="Arial" w:cs="Arial"/>
                <w:color w:val="000000"/>
                <w:sz w:val="16"/>
                <w:szCs w:val="16"/>
              </w:rPr>
              <w:t>100%</w:t>
            </w:r>
          </w:p>
        </w:tc>
        <w:tc>
          <w:tcPr>
            <w:tcW w:w="1101" w:type="pct"/>
            <w:shd w:val="clear" w:color="000000" w:fill="00B050"/>
            <w:vAlign w:val="center"/>
          </w:tcPr>
          <w:p w14:paraId="758E89EE" w14:textId="77777777" w:rsidR="00C50524" w:rsidRPr="001C30DA" w:rsidRDefault="00C50524" w:rsidP="00C50524">
            <w:pPr>
              <w:jc w:val="center"/>
              <w:rPr>
                <w:rFonts w:ascii="Arial" w:hAnsi="Arial" w:cs="Arial"/>
                <w:sz w:val="16"/>
                <w:szCs w:val="16"/>
              </w:rPr>
            </w:pPr>
          </w:p>
        </w:tc>
        <w:tc>
          <w:tcPr>
            <w:tcW w:w="917" w:type="pct"/>
            <w:shd w:val="clear" w:color="auto" w:fill="auto"/>
            <w:vAlign w:val="center"/>
          </w:tcPr>
          <w:p w14:paraId="784E72CF" w14:textId="77777777" w:rsidR="00C50524" w:rsidRPr="001C30DA" w:rsidRDefault="00C50524" w:rsidP="00C50524">
            <w:pPr>
              <w:jc w:val="center"/>
              <w:rPr>
                <w:rFonts w:ascii="Arial" w:hAnsi="Arial" w:cs="Arial"/>
                <w:sz w:val="16"/>
                <w:szCs w:val="16"/>
              </w:rPr>
            </w:pPr>
          </w:p>
        </w:tc>
      </w:tr>
    </w:tbl>
    <w:p w14:paraId="70DEAC45" w14:textId="38FC2E1D" w:rsidR="00C50524" w:rsidRPr="007436E8" w:rsidRDefault="00C50524" w:rsidP="00B42281">
      <w:pPr>
        <w:spacing w:after="240"/>
        <w:jc w:val="both"/>
        <w:rPr>
          <w:rFonts w:ascii="Arial" w:hAnsi="Arial" w:cs="Arial"/>
          <w:sz w:val="14"/>
          <w:szCs w:val="14"/>
        </w:rPr>
      </w:pPr>
      <w:r w:rsidRPr="00030FA1">
        <w:rPr>
          <w:rFonts w:ascii="Arial" w:hAnsi="Arial" w:cs="Arial"/>
          <w:b/>
          <w:sz w:val="14"/>
          <w:szCs w:val="14"/>
        </w:rPr>
        <w:t>Fuente:</w:t>
      </w:r>
      <w:r w:rsidRPr="00030FA1">
        <w:rPr>
          <w:rFonts w:ascii="Arial" w:hAnsi="Arial" w:cs="Arial"/>
          <w:sz w:val="14"/>
          <w:szCs w:val="14"/>
        </w:rPr>
        <w:t xml:space="preserve"> Elaborado por la ASEQROO con información de las Fichas Técnicas de indicadores del programa presupuestario E010,</w:t>
      </w:r>
      <w:r>
        <w:rPr>
          <w:rFonts w:ascii="Arial" w:hAnsi="Arial" w:cs="Arial"/>
          <w:sz w:val="14"/>
          <w:szCs w:val="14"/>
        </w:rPr>
        <w:t xml:space="preserve"> </w:t>
      </w:r>
      <w:r w:rsidRPr="00030FA1">
        <w:rPr>
          <w:rFonts w:ascii="Arial" w:hAnsi="Arial" w:cs="Arial"/>
          <w:sz w:val="14"/>
          <w:szCs w:val="14"/>
        </w:rPr>
        <w:t xml:space="preserve">proporcionados por el Ayuntamiento </w:t>
      </w:r>
      <w:r w:rsidR="003B3AE4">
        <w:rPr>
          <w:rFonts w:ascii="Arial" w:hAnsi="Arial" w:cs="Arial"/>
          <w:sz w:val="14"/>
          <w:szCs w:val="14"/>
        </w:rPr>
        <w:t xml:space="preserve">del Municipio </w:t>
      </w:r>
      <w:r w:rsidRPr="00030FA1">
        <w:rPr>
          <w:rFonts w:ascii="Arial" w:hAnsi="Arial" w:cs="Arial"/>
          <w:sz w:val="14"/>
          <w:szCs w:val="14"/>
        </w:rPr>
        <w:t>de Felipe Carrillo Puerto y la semafo</w:t>
      </w:r>
      <w:r w:rsidR="007436E8">
        <w:rPr>
          <w:rFonts w:ascii="Arial" w:hAnsi="Arial" w:cs="Arial"/>
          <w:sz w:val="14"/>
          <w:szCs w:val="14"/>
        </w:rPr>
        <w:t>rización propuesta por la SHCP.</w:t>
      </w:r>
    </w:p>
    <w:p w14:paraId="408398DE" w14:textId="4046BC34" w:rsidR="00C50524" w:rsidRDefault="00C50524" w:rsidP="00E10FB2">
      <w:pPr>
        <w:spacing w:after="0"/>
        <w:jc w:val="both"/>
        <w:rPr>
          <w:rFonts w:ascii="Arial" w:hAnsi="Arial" w:cs="Arial"/>
          <w:sz w:val="24"/>
        </w:rPr>
      </w:pPr>
      <w:r w:rsidRPr="008468EC">
        <w:rPr>
          <w:rFonts w:ascii="Arial" w:hAnsi="Arial" w:cs="Arial"/>
          <w:sz w:val="24"/>
        </w:rPr>
        <w:t>Derivado del análisis realizado a los rangos establecidos para la semaforización en el cumplimiento de los objetivos y metas de los Programas presupuestarios E005 Desarrollo Humano Integral y E010 Crecimiento Económico Sostenible, se prese</w:t>
      </w:r>
      <w:r w:rsidR="007436E8" w:rsidRPr="008468EC">
        <w:rPr>
          <w:rFonts w:ascii="Arial" w:hAnsi="Arial" w:cs="Arial"/>
          <w:sz w:val="24"/>
        </w:rPr>
        <w:t>ntan los siguientes resultados:</w:t>
      </w:r>
    </w:p>
    <w:p w14:paraId="74AEE88F" w14:textId="77777777" w:rsidR="00E10FB2" w:rsidRPr="008468EC" w:rsidRDefault="00E10FB2" w:rsidP="00E10FB2">
      <w:pPr>
        <w:spacing w:after="0"/>
        <w:jc w:val="both"/>
        <w:rPr>
          <w:rFonts w:ascii="Arial" w:hAnsi="Arial" w:cs="Arial"/>
          <w:sz w:val="24"/>
        </w:rPr>
      </w:pPr>
    </w:p>
    <w:p w14:paraId="138C4A94" w14:textId="31533C4E" w:rsidR="00C50524" w:rsidRPr="008468EC" w:rsidRDefault="00C50524" w:rsidP="009C5CD9">
      <w:pPr>
        <w:numPr>
          <w:ilvl w:val="0"/>
          <w:numId w:val="12"/>
        </w:numPr>
        <w:contextualSpacing/>
        <w:jc w:val="both"/>
        <w:rPr>
          <w:rFonts w:ascii="Arial" w:eastAsia="Calibri" w:hAnsi="Arial" w:cs="Arial"/>
          <w:bCs/>
          <w:color w:val="000000"/>
          <w:sz w:val="24"/>
          <w:lang w:eastAsia="en-US"/>
        </w:rPr>
      </w:pPr>
      <w:r w:rsidRPr="008468EC">
        <w:rPr>
          <w:rFonts w:ascii="Arial" w:eastAsia="Calibri" w:hAnsi="Arial" w:cs="Arial"/>
          <w:sz w:val="24"/>
          <w:lang w:eastAsia="en-US"/>
        </w:rPr>
        <w:t xml:space="preserve">Se detectó que en las actividades </w:t>
      </w:r>
      <w:r w:rsidRPr="008468EC">
        <w:rPr>
          <w:rFonts w:ascii="Arial" w:eastAsia="Calibri" w:hAnsi="Arial" w:cs="Arial"/>
          <w:bCs/>
          <w:color w:val="000000"/>
          <w:sz w:val="24"/>
          <w:lang w:eastAsia="en-US"/>
        </w:rPr>
        <w:t xml:space="preserve">1.1.4.3, 1.1.4.5 y 1.1.6.4 del programa presupuestario E005 no resultaron factibles de valorar, derivado de que fueron reportados con una meta programada anual igual a 0. </w:t>
      </w:r>
      <w:r w:rsidRPr="008468EC">
        <w:rPr>
          <w:rFonts w:ascii="Arial" w:eastAsia="Calibri" w:hAnsi="Arial" w:cs="Arial"/>
          <w:sz w:val="24"/>
          <w:lang w:eastAsia="en-US"/>
        </w:rPr>
        <w:t xml:space="preserve">De acuerdo con la </w:t>
      </w:r>
      <w:r w:rsidR="00474B9C">
        <w:rPr>
          <w:rFonts w:ascii="Arial" w:eastAsia="Calibri" w:hAnsi="Arial" w:cs="Arial"/>
          <w:sz w:val="24"/>
          <w:lang w:eastAsia="en-US"/>
        </w:rPr>
        <w:t>MML</w:t>
      </w:r>
      <w:r w:rsidRPr="008468EC">
        <w:rPr>
          <w:rFonts w:ascii="Arial" w:eastAsia="Calibri" w:hAnsi="Arial" w:cs="Arial"/>
          <w:sz w:val="24"/>
          <w:lang w:eastAsia="en-US"/>
        </w:rPr>
        <w:t>, los indicadores permiten medir el avance en la solución de una problemática social, o en su caso se espera que los indicadores sean usados para medir el nivel de cumplimiento de los objetivos de las intervenciones públicas, lo cual no resulta viable sin una meta establecida para alcanzar.</w:t>
      </w:r>
    </w:p>
    <w:p w14:paraId="741DC3CD" w14:textId="471AE0E3" w:rsidR="00C50524" w:rsidRPr="00B42281" w:rsidRDefault="00C50524" w:rsidP="009C5CD9">
      <w:pPr>
        <w:numPr>
          <w:ilvl w:val="0"/>
          <w:numId w:val="12"/>
        </w:numPr>
        <w:contextualSpacing/>
        <w:jc w:val="both"/>
        <w:rPr>
          <w:rFonts w:ascii="Arial" w:eastAsia="Calibri" w:hAnsi="Arial" w:cs="Arial"/>
          <w:bCs/>
          <w:color w:val="000000"/>
          <w:sz w:val="24"/>
          <w:lang w:eastAsia="en-US"/>
        </w:rPr>
      </w:pPr>
      <w:r w:rsidRPr="008468EC">
        <w:rPr>
          <w:rFonts w:ascii="Arial" w:eastAsia="Calibri" w:hAnsi="Arial" w:cs="Arial"/>
          <w:bCs/>
          <w:color w:val="000000"/>
          <w:sz w:val="24"/>
          <w:lang w:eastAsia="en-US"/>
        </w:rPr>
        <w:t>En 6 niveles del programa presupuestario E005 y en</w:t>
      </w:r>
      <w:r w:rsidRPr="008468EC">
        <w:rPr>
          <w:rFonts w:ascii="Arial" w:eastAsia="Calibri" w:hAnsi="Arial" w:cs="Arial"/>
          <w:bCs/>
          <w:sz w:val="24"/>
          <w:lang w:eastAsia="en-US"/>
        </w:rPr>
        <w:t xml:space="preserve"> 9 casos </w:t>
      </w:r>
      <w:r w:rsidRPr="008468EC">
        <w:rPr>
          <w:rFonts w:ascii="Arial" w:eastAsia="Calibri" w:hAnsi="Arial" w:cs="Arial"/>
          <w:bCs/>
          <w:color w:val="000000"/>
          <w:sz w:val="24"/>
          <w:lang w:eastAsia="en-US"/>
        </w:rPr>
        <w:t xml:space="preserve">del programa presupuestario E010, presentaron avances superiores al 100% de la meta establecida, sin embargo, en 2 casos del primer programa se pueden considerar como aceptables al estar dentro del rango que propone la SHCP para no ser considerado como críticos (siendo hasta un porcentaje de 15% por encima de la meta), para los demás casos que superen dicho rango se considera como critico el comportamiento del indicador, lo cual denota debilidades en la planeación. </w:t>
      </w:r>
    </w:p>
    <w:p w14:paraId="34ED7214" w14:textId="7310680E" w:rsidR="00C50524" w:rsidRDefault="00C50524" w:rsidP="009C5CD9">
      <w:pPr>
        <w:numPr>
          <w:ilvl w:val="0"/>
          <w:numId w:val="12"/>
        </w:numPr>
        <w:contextualSpacing/>
        <w:jc w:val="both"/>
        <w:rPr>
          <w:rFonts w:ascii="Arial" w:eastAsia="Calibri" w:hAnsi="Arial" w:cs="Arial"/>
          <w:bCs/>
          <w:color w:val="000000"/>
          <w:sz w:val="24"/>
          <w:lang w:eastAsia="en-US"/>
        </w:rPr>
      </w:pPr>
      <w:r w:rsidRPr="008468EC">
        <w:rPr>
          <w:rFonts w:ascii="Arial" w:eastAsia="Calibri" w:hAnsi="Arial" w:cs="Arial"/>
          <w:bCs/>
          <w:color w:val="000000"/>
          <w:sz w:val="24"/>
          <w:lang w:eastAsia="en-US"/>
        </w:rPr>
        <w:t xml:space="preserve">Por otro lado, se identificaron 16 niveles de la </w:t>
      </w:r>
      <w:r w:rsidR="00D42957">
        <w:rPr>
          <w:rFonts w:ascii="Arial" w:eastAsia="Calibri" w:hAnsi="Arial" w:cs="Arial"/>
          <w:bCs/>
          <w:color w:val="000000"/>
          <w:sz w:val="24"/>
          <w:lang w:eastAsia="en-US"/>
        </w:rPr>
        <w:t>Cé</w:t>
      </w:r>
      <w:r w:rsidRPr="008468EC">
        <w:rPr>
          <w:rFonts w:ascii="Arial" w:eastAsia="Calibri" w:hAnsi="Arial" w:cs="Arial"/>
          <w:bCs/>
          <w:color w:val="000000"/>
          <w:sz w:val="24"/>
          <w:lang w:eastAsia="en-US"/>
        </w:rPr>
        <w:t xml:space="preserve">dula de </w:t>
      </w:r>
      <w:r w:rsidR="00D42957">
        <w:rPr>
          <w:rFonts w:ascii="Arial" w:eastAsia="Calibri" w:hAnsi="Arial" w:cs="Arial"/>
          <w:bCs/>
          <w:color w:val="000000"/>
          <w:sz w:val="24"/>
          <w:lang w:eastAsia="en-US"/>
        </w:rPr>
        <w:t>A</w:t>
      </w:r>
      <w:r w:rsidRPr="008468EC">
        <w:rPr>
          <w:rFonts w:ascii="Arial" w:eastAsia="Calibri" w:hAnsi="Arial" w:cs="Arial"/>
          <w:bCs/>
          <w:color w:val="000000"/>
          <w:sz w:val="24"/>
          <w:lang w:eastAsia="en-US"/>
        </w:rPr>
        <w:t xml:space="preserve">vance de </w:t>
      </w:r>
      <w:r w:rsidR="00D42957">
        <w:rPr>
          <w:rFonts w:ascii="Arial" w:eastAsia="Calibri" w:hAnsi="Arial" w:cs="Arial"/>
          <w:bCs/>
          <w:color w:val="000000"/>
          <w:sz w:val="24"/>
          <w:lang w:eastAsia="en-US"/>
        </w:rPr>
        <w:t>C</w:t>
      </w:r>
      <w:r w:rsidRPr="008468EC">
        <w:rPr>
          <w:rFonts w:ascii="Arial" w:eastAsia="Calibri" w:hAnsi="Arial" w:cs="Arial"/>
          <w:bCs/>
          <w:color w:val="000000"/>
          <w:sz w:val="24"/>
          <w:lang w:eastAsia="en-US"/>
        </w:rPr>
        <w:t xml:space="preserve">umplimento de </w:t>
      </w:r>
      <w:r w:rsidR="00D42957">
        <w:rPr>
          <w:rFonts w:ascii="Arial" w:eastAsia="Calibri" w:hAnsi="Arial" w:cs="Arial"/>
          <w:bCs/>
          <w:color w:val="000000"/>
          <w:sz w:val="24"/>
          <w:lang w:eastAsia="en-US"/>
        </w:rPr>
        <w:t>O</w:t>
      </w:r>
      <w:r w:rsidRPr="008468EC">
        <w:rPr>
          <w:rFonts w:ascii="Arial" w:eastAsia="Calibri" w:hAnsi="Arial" w:cs="Arial"/>
          <w:bCs/>
          <w:color w:val="000000"/>
          <w:sz w:val="24"/>
          <w:lang w:eastAsia="en-US"/>
        </w:rPr>
        <w:t xml:space="preserve">bjetivos y </w:t>
      </w:r>
      <w:r w:rsidR="00D42957">
        <w:rPr>
          <w:rFonts w:ascii="Arial" w:eastAsia="Calibri" w:hAnsi="Arial" w:cs="Arial"/>
          <w:bCs/>
          <w:color w:val="000000"/>
          <w:sz w:val="24"/>
          <w:lang w:eastAsia="en-US"/>
        </w:rPr>
        <w:t>M</w:t>
      </w:r>
      <w:r w:rsidRPr="008468EC">
        <w:rPr>
          <w:rFonts w:ascii="Arial" w:eastAsia="Calibri" w:hAnsi="Arial" w:cs="Arial"/>
          <w:bCs/>
          <w:color w:val="000000"/>
          <w:sz w:val="24"/>
          <w:lang w:eastAsia="en-US"/>
        </w:rPr>
        <w:t>etas del programa E005 que quedaron en situación crítica al estar debajo del 70% del parámetro establecido, mismo caso presentaron 14 niveles de la c</w:t>
      </w:r>
      <w:r w:rsidR="00474B9C">
        <w:rPr>
          <w:rFonts w:ascii="Arial" w:eastAsia="Calibri" w:hAnsi="Arial" w:cs="Arial"/>
          <w:bCs/>
          <w:color w:val="000000"/>
          <w:sz w:val="24"/>
          <w:lang w:eastAsia="en-US"/>
        </w:rPr>
        <w:t>é</w:t>
      </w:r>
      <w:r w:rsidRPr="008468EC">
        <w:rPr>
          <w:rFonts w:ascii="Arial" w:eastAsia="Calibri" w:hAnsi="Arial" w:cs="Arial"/>
          <w:bCs/>
          <w:color w:val="000000"/>
          <w:sz w:val="24"/>
          <w:lang w:eastAsia="en-US"/>
        </w:rPr>
        <w:t xml:space="preserve">dula de avance del programa E010, representando el 50% aproximadamente de incumplimiento del total de objetivos de dichos programas que quedaron en ese rango.   </w:t>
      </w:r>
    </w:p>
    <w:p w14:paraId="33155838" w14:textId="77777777" w:rsidR="001C30DA" w:rsidRPr="00B42281" w:rsidRDefault="001C30DA" w:rsidP="001C30DA">
      <w:pPr>
        <w:ind w:left="720"/>
        <w:contextualSpacing/>
        <w:jc w:val="both"/>
        <w:rPr>
          <w:rFonts w:ascii="Arial" w:eastAsia="Calibri" w:hAnsi="Arial" w:cs="Arial"/>
          <w:bCs/>
          <w:color w:val="000000"/>
          <w:lang w:eastAsia="en-US"/>
        </w:rPr>
      </w:pPr>
    </w:p>
    <w:p w14:paraId="67E771E2" w14:textId="3A294CA2" w:rsidR="00C50524" w:rsidRDefault="00C50524" w:rsidP="0034039F">
      <w:pPr>
        <w:contextualSpacing/>
        <w:jc w:val="both"/>
        <w:rPr>
          <w:rFonts w:ascii="Arial" w:eastAsia="Calibri" w:hAnsi="Arial" w:cs="Arial"/>
          <w:sz w:val="24"/>
          <w:lang w:eastAsia="en-US"/>
        </w:rPr>
      </w:pPr>
      <w:r w:rsidRPr="008468EC">
        <w:rPr>
          <w:rFonts w:ascii="Arial" w:eastAsia="Calibri" w:hAnsi="Arial" w:cs="Arial"/>
          <w:sz w:val="24"/>
          <w:lang w:eastAsia="en-US"/>
        </w:rPr>
        <w:t>Para ilustrar mejor los resultados obtenidos de la valoración general del cumplimiento de los objetivos y metas de los programas revisad</w:t>
      </w:r>
      <w:r w:rsidR="00474B9C">
        <w:rPr>
          <w:rFonts w:ascii="Arial" w:eastAsia="Calibri" w:hAnsi="Arial" w:cs="Arial"/>
          <w:sz w:val="24"/>
          <w:lang w:eastAsia="en-US"/>
        </w:rPr>
        <w:t>os, se presenta la siguiente grá</w:t>
      </w:r>
      <w:r w:rsidRPr="008468EC">
        <w:rPr>
          <w:rFonts w:ascii="Arial" w:eastAsia="Calibri" w:hAnsi="Arial" w:cs="Arial"/>
          <w:sz w:val="24"/>
          <w:lang w:eastAsia="en-US"/>
        </w:rPr>
        <w:t xml:space="preserve">fica </w:t>
      </w:r>
      <w:r w:rsidRPr="008468EC">
        <w:rPr>
          <w:rFonts w:ascii="Arial" w:eastAsia="Calibri" w:hAnsi="Arial" w:cs="Arial"/>
          <w:sz w:val="24"/>
          <w:lang w:eastAsia="en-US"/>
        </w:rPr>
        <w:lastRenderedPageBreak/>
        <w:t>considerando tanto la semaforización establecida por el Ayuntamiento como la semaforización propuesta por la SHCP en los cumplimientos superiores al 115%:</w:t>
      </w:r>
    </w:p>
    <w:p w14:paraId="1D29B8C3" w14:textId="77777777" w:rsidR="008468EC" w:rsidRPr="008468EC" w:rsidRDefault="008468EC" w:rsidP="008468EC">
      <w:pPr>
        <w:ind w:left="720"/>
        <w:contextualSpacing/>
        <w:jc w:val="both"/>
        <w:rPr>
          <w:rFonts w:ascii="Arial" w:eastAsia="Calibri" w:hAnsi="Arial" w:cs="Arial"/>
          <w:sz w:val="24"/>
          <w:lang w:eastAsia="en-US"/>
        </w:rPr>
      </w:pPr>
    </w:p>
    <w:p w14:paraId="2976F0F9" w14:textId="5F2DDE38" w:rsidR="008468EC" w:rsidRDefault="008468EC" w:rsidP="00B42281">
      <w:pPr>
        <w:spacing w:line="240" w:lineRule="auto"/>
        <w:contextualSpacing/>
        <w:jc w:val="center"/>
        <w:rPr>
          <w:rFonts w:ascii="Arial" w:eastAsia="Calibri" w:hAnsi="Arial" w:cs="Arial"/>
          <w:b/>
          <w:sz w:val="20"/>
          <w:szCs w:val="16"/>
        </w:rPr>
      </w:pPr>
      <w:r w:rsidRPr="00DB17F4">
        <w:rPr>
          <w:rFonts w:ascii="Arial" w:eastAsia="Calibri" w:hAnsi="Arial" w:cs="Arial"/>
          <w:b/>
          <w:sz w:val="20"/>
          <w:szCs w:val="16"/>
        </w:rPr>
        <w:t xml:space="preserve">Gráfica 3. Semaforización general del avance reportado de los programas E005 </w:t>
      </w:r>
      <w:r>
        <w:rPr>
          <w:rFonts w:ascii="Arial" w:eastAsia="Calibri" w:hAnsi="Arial" w:cs="Arial"/>
          <w:b/>
          <w:sz w:val="20"/>
          <w:szCs w:val="16"/>
        </w:rPr>
        <w:t>y E010 mediante los indicadores</w:t>
      </w:r>
    </w:p>
    <w:p w14:paraId="7DB2EA06" w14:textId="77777777" w:rsidR="00B42281" w:rsidRPr="00B42281" w:rsidRDefault="00B42281" w:rsidP="00B42281">
      <w:pPr>
        <w:spacing w:line="240" w:lineRule="auto"/>
        <w:contextualSpacing/>
        <w:jc w:val="center"/>
        <w:rPr>
          <w:rFonts w:ascii="Arial" w:eastAsia="Calibri" w:hAnsi="Arial" w:cs="Arial"/>
          <w:sz w:val="10"/>
          <w:lang w:eastAsia="en-US"/>
        </w:rPr>
      </w:pPr>
    </w:p>
    <w:p w14:paraId="3199C81F" w14:textId="091C59FD" w:rsidR="00C50524" w:rsidRPr="009E69E2" w:rsidRDefault="00C50524" w:rsidP="002340FD">
      <w:pPr>
        <w:spacing w:after="0"/>
        <w:jc w:val="center"/>
        <w:rPr>
          <w:rFonts w:ascii="Arial" w:eastAsia="Calibri" w:hAnsi="Arial" w:cs="Arial"/>
          <w:lang w:eastAsia="en-US"/>
        </w:rPr>
      </w:pPr>
      <w:r w:rsidRPr="009E69E2">
        <w:rPr>
          <w:rFonts w:ascii="Arial" w:eastAsia="Calibri" w:hAnsi="Arial" w:cs="Arial"/>
          <w:noProof/>
        </w:rPr>
        <w:drawing>
          <wp:inline distT="0" distB="0" distL="0" distR="0" wp14:anchorId="024C544E" wp14:editId="53037744">
            <wp:extent cx="3614866" cy="1769283"/>
            <wp:effectExtent l="0" t="0" r="5080"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3289" t="24988" r="2215" b="29514"/>
                    <a:stretch/>
                  </pic:blipFill>
                  <pic:spPr bwMode="auto">
                    <a:xfrm>
                      <a:off x="0" y="0"/>
                      <a:ext cx="3689599" cy="1805861"/>
                    </a:xfrm>
                    <a:prstGeom prst="rect">
                      <a:avLst/>
                    </a:prstGeom>
                    <a:noFill/>
                    <a:ln>
                      <a:noFill/>
                    </a:ln>
                    <a:extLst>
                      <a:ext uri="{53640926-AAD7-44D8-BBD7-CCE9431645EC}">
                        <a14:shadowObscured xmlns:a14="http://schemas.microsoft.com/office/drawing/2010/main"/>
                      </a:ext>
                    </a:extLst>
                  </pic:spPr>
                </pic:pic>
              </a:graphicData>
            </a:graphic>
          </wp:inline>
        </w:drawing>
      </w:r>
    </w:p>
    <w:p w14:paraId="739F2320" w14:textId="50D59A3E" w:rsidR="00C50524" w:rsidRPr="009E69E2" w:rsidRDefault="00C50524" w:rsidP="00C50524">
      <w:pPr>
        <w:contextualSpacing/>
        <w:jc w:val="both"/>
        <w:rPr>
          <w:rFonts w:ascii="Arial" w:eastAsia="Calibri" w:hAnsi="Arial" w:cs="Arial"/>
          <w:sz w:val="16"/>
          <w:lang w:eastAsia="en-US"/>
        </w:rPr>
      </w:pPr>
      <w:r w:rsidRPr="009E69E2">
        <w:rPr>
          <w:rFonts w:ascii="Arial" w:eastAsia="Calibri" w:hAnsi="Arial" w:cs="Arial"/>
          <w:b/>
          <w:sz w:val="14"/>
          <w:szCs w:val="14"/>
          <w:lang w:eastAsia="en-US"/>
        </w:rPr>
        <w:t>Fuente:</w:t>
      </w:r>
      <w:r w:rsidRPr="009E69E2">
        <w:rPr>
          <w:rFonts w:ascii="Arial" w:eastAsia="Calibri" w:hAnsi="Arial" w:cs="Arial"/>
          <w:sz w:val="14"/>
          <w:szCs w:val="14"/>
          <w:lang w:eastAsia="en-US"/>
        </w:rPr>
        <w:t xml:space="preserve"> Elaborado por la ASEQROO</w:t>
      </w:r>
      <w:r w:rsidRPr="009E69E2">
        <w:rPr>
          <w:rFonts w:ascii="Arial" w:eastAsia="Calibri" w:hAnsi="Arial" w:cs="Arial"/>
          <w:sz w:val="16"/>
          <w:lang w:eastAsia="en-US"/>
        </w:rPr>
        <w:t xml:space="preserve"> </w:t>
      </w:r>
      <w:r w:rsidRPr="009E69E2">
        <w:rPr>
          <w:rFonts w:ascii="Arial" w:eastAsia="Calibri" w:hAnsi="Arial" w:cs="Arial"/>
          <w:sz w:val="14"/>
          <w:lang w:eastAsia="en-US"/>
        </w:rPr>
        <w:t>con información de las valoraciones realizadas a los objetivos y metas analizadas de los P</w:t>
      </w:r>
      <w:r w:rsidR="00474B9C">
        <w:rPr>
          <w:rFonts w:ascii="Arial" w:eastAsia="Calibri" w:hAnsi="Arial" w:cs="Arial"/>
          <w:sz w:val="14"/>
          <w:lang w:eastAsia="en-US"/>
        </w:rPr>
        <w:t>p</w:t>
      </w:r>
      <w:r w:rsidRPr="009E69E2">
        <w:rPr>
          <w:rFonts w:ascii="Arial" w:eastAsia="Calibri" w:hAnsi="Arial" w:cs="Arial"/>
          <w:sz w:val="14"/>
          <w:lang w:eastAsia="en-US"/>
        </w:rPr>
        <w:t xml:space="preserve"> E005 y E010.</w:t>
      </w:r>
    </w:p>
    <w:p w14:paraId="0D02C827" w14:textId="77777777" w:rsidR="006F4ADF" w:rsidRPr="006F4ADF" w:rsidRDefault="006F4ADF" w:rsidP="006F4ADF">
      <w:pPr>
        <w:spacing w:after="0"/>
        <w:jc w:val="both"/>
        <w:rPr>
          <w:rFonts w:ascii="Arial" w:hAnsi="Arial" w:cs="Arial"/>
          <w:sz w:val="18"/>
        </w:rPr>
      </w:pPr>
    </w:p>
    <w:p w14:paraId="1A1DBF14" w14:textId="77777777" w:rsidR="006F4ADF" w:rsidRPr="006F4ADF" w:rsidRDefault="006F4ADF" w:rsidP="006F4ADF">
      <w:pPr>
        <w:spacing w:after="0"/>
        <w:jc w:val="both"/>
        <w:rPr>
          <w:rFonts w:ascii="Arial" w:hAnsi="Arial" w:cs="Arial"/>
          <w:sz w:val="16"/>
        </w:rPr>
      </w:pPr>
    </w:p>
    <w:p w14:paraId="3279943C" w14:textId="774B2D82" w:rsidR="00C50524" w:rsidRDefault="00C50524" w:rsidP="006F4ADF">
      <w:pPr>
        <w:spacing w:after="0"/>
        <w:jc w:val="both"/>
        <w:rPr>
          <w:rFonts w:ascii="Arial" w:hAnsi="Arial" w:cs="Arial"/>
          <w:sz w:val="24"/>
        </w:rPr>
      </w:pPr>
      <w:r w:rsidRPr="008468EC">
        <w:rPr>
          <w:rFonts w:ascii="Arial" w:hAnsi="Arial" w:cs="Arial"/>
          <w:sz w:val="24"/>
        </w:rPr>
        <w:t>Del total de 61 indicadores analizados, se identificó que 3 no programaron meta anual, por lo cual su valoración no resulta factible, representando un 5% del total de indicadores; por otra parte, se determinó que 9, es decir el 15%, se ubicaron dentro del rango aceptable, mientras que 5 indicadores, equivalente al 8%, se encontraron en semáforo amarillo, finalmente 44 indicadores, equivalentes al 72%, se posicionaron en los parámetros del rango crítico, 14 de ellos derivado de que su cumplimiento superó en porcentajes mayores al 115% la meta programada (de una meta del 100%), por el contrario, los 30 indicadores restantes presentaron bajos porcentajes de cumplimiento estando en una situación crítica, lo cual podría considerarse como una falla de planeación, sin embargo, de acuerdo con las justificaciones presentadas, algunos de los indicadores que superaron o incumplieron su meta, argumentaron que su resultado se derivó</w:t>
      </w:r>
      <w:r w:rsidR="006F4ADF">
        <w:rPr>
          <w:rFonts w:ascii="Arial" w:hAnsi="Arial" w:cs="Arial"/>
          <w:sz w:val="24"/>
        </w:rPr>
        <w:t xml:space="preserve">, </w:t>
      </w:r>
      <w:r w:rsidRPr="008468EC">
        <w:rPr>
          <w:rFonts w:ascii="Arial" w:hAnsi="Arial" w:cs="Arial"/>
          <w:sz w:val="24"/>
        </w:rPr>
        <w:t>por motivos relacionados con las medidas sanitarias por la emergencia del Covid19, lo cual limitó la apertura del comedor comunitario e indígena, la realización de eventos para la entrega de apoyos ganaderos y melíferos, acciones de capa</w:t>
      </w:r>
      <w:r w:rsidR="002340FD">
        <w:rPr>
          <w:rFonts w:ascii="Arial" w:hAnsi="Arial" w:cs="Arial"/>
          <w:sz w:val="24"/>
        </w:rPr>
        <w:t>citación, entre otros</w:t>
      </w:r>
      <w:r w:rsidR="006F4ADF">
        <w:rPr>
          <w:rFonts w:ascii="Arial" w:hAnsi="Arial" w:cs="Arial"/>
          <w:sz w:val="24"/>
        </w:rPr>
        <w:t xml:space="preserve"> ejemplos</w:t>
      </w:r>
      <w:r w:rsidR="002340FD">
        <w:rPr>
          <w:rFonts w:ascii="Arial" w:hAnsi="Arial" w:cs="Arial"/>
          <w:sz w:val="24"/>
        </w:rPr>
        <w:t>, mientras</w:t>
      </w:r>
      <w:r w:rsidRPr="008468EC">
        <w:rPr>
          <w:rFonts w:ascii="Arial" w:hAnsi="Arial" w:cs="Arial"/>
          <w:sz w:val="24"/>
        </w:rPr>
        <w:t xml:space="preserve"> que en otros casos no se presentaron justificaciones o estos no fue</w:t>
      </w:r>
      <w:r w:rsidR="00D60919">
        <w:rPr>
          <w:rFonts w:ascii="Arial" w:hAnsi="Arial" w:cs="Arial"/>
          <w:sz w:val="24"/>
        </w:rPr>
        <w:t>ron razonables</w:t>
      </w:r>
      <w:r w:rsidR="007436E8" w:rsidRPr="008468EC">
        <w:rPr>
          <w:rFonts w:ascii="Arial" w:hAnsi="Arial" w:cs="Arial"/>
          <w:sz w:val="24"/>
        </w:rPr>
        <w:t xml:space="preserve">. </w:t>
      </w:r>
    </w:p>
    <w:p w14:paraId="120BAE4C" w14:textId="77777777" w:rsidR="006F4ADF" w:rsidRPr="008468EC" w:rsidRDefault="006F4ADF" w:rsidP="006F4ADF">
      <w:pPr>
        <w:spacing w:after="0"/>
        <w:jc w:val="both"/>
        <w:rPr>
          <w:rFonts w:ascii="Arial" w:hAnsi="Arial" w:cs="Arial"/>
          <w:sz w:val="24"/>
        </w:rPr>
      </w:pPr>
    </w:p>
    <w:p w14:paraId="7C36B63C" w14:textId="46EE6FA3" w:rsidR="00C50524" w:rsidRDefault="00C50524" w:rsidP="006F4ADF">
      <w:pPr>
        <w:spacing w:after="0"/>
        <w:jc w:val="both"/>
        <w:rPr>
          <w:rFonts w:ascii="Arial" w:hAnsi="Arial" w:cs="Arial"/>
          <w:sz w:val="24"/>
        </w:rPr>
      </w:pPr>
      <w:r w:rsidRPr="008468EC">
        <w:rPr>
          <w:rFonts w:ascii="Arial" w:hAnsi="Arial" w:cs="Arial"/>
          <w:sz w:val="24"/>
        </w:rPr>
        <w:t xml:space="preserve">En consideración de lo anterior se concluye, que si bien, durante el ejercicio fiscal 2021, se presentaron situaciones atípicas que no permitieron el cumplimiento total de las </w:t>
      </w:r>
      <w:r w:rsidRPr="008468EC">
        <w:rPr>
          <w:rFonts w:ascii="Arial" w:hAnsi="Arial" w:cs="Arial"/>
          <w:sz w:val="24"/>
        </w:rPr>
        <w:lastRenderedPageBreak/>
        <w:t>actividades planeadas de los programas, también existieron, en algunos casos, debilidades en el cumplimiento de las metas, al no realizar estrategias alternas que permitan un mayor avance en las m</w:t>
      </w:r>
      <w:r w:rsidR="00D60919">
        <w:rPr>
          <w:rFonts w:ascii="Arial" w:hAnsi="Arial" w:cs="Arial"/>
          <w:sz w:val="24"/>
        </w:rPr>
        <w:t>isma</w:t>
      </w:r>
      <w:r w:rsidRPr="008468EC">
        <w:rPr>
          <w:rFonts w:ascii="Arial" w:hAnsi="Arial" w:cs="Arial"/>
          <w:sz w:val="24"/>
        </w:rPr>
        <w:t>s.</w:t>
      </w:r>
    </w:p>
    <w:p w14:paraId="443D9DA7" w14:textId="77777777" w:rsidR="006F4ADF" w:rsidRPr="008468EC" w:rsidRDefault="006F4ADF" w:rsidP="00B00516">
      <w:pPr>
        <w:spacing w:after="0"/>
        <w:jc w:val="both"/>
        <w:rPr>
          <w:rFonts w:ascii="Arial" w:hAnsi="Arial" w:cs="Arial"/>
          <w:sz w:val="24"/>
        </w:rPr>
      </w:pPr>
    </w:p>
    <w:p w14:paraId="683C9E56" w14:textId="543B3837" w:rsidR="00C50524" w:rsidRPr="006F4ADF" w:rsidRDefault="00C50524" w:rsidP="009C5CD9">
      <w:pPr>
        <w:pStyle w:val="Prrafodelista"/>
        <w:numPr>
          <w:ilvl w:val="0"/>
          <w:numId w:val="16"/>
        </w:numPr>
        <w:spacing w:after="0"/>
        <w:jc w:val="both"/>
        <w:rPr>
          <w:rFonts w:ascii="Arial" w:hAnsi="Arial" w:cs="Arial"/>
          <w:b/>
          <w:sz w:val="24"/>
        </w:rPr>
      </w:pPr>
      <w:r w:rsidRPr="006F4ADF">
        <w:rPr>
          <w:rFonts w:ascii="Arial" w:hAnsi="Arial" w:cs="Arial"/>
          <w:b/>
          <w:sz w:val="24"/>
        </w:rPr>
        <w:t>Evidencia del cumplimiento de objetivos y metas.</w:t>
      </w:r>
    </w:p>
    <w:p w14:paraId="21F1F91B" w14:textId="77777777" w:rsidR="006F4ADF" w:rsidRPr="00B00516" w:rsidRDefault="006F4ADF" w:rsidP="006F4ADF">
      <w:pPr>
        <w:pStyle w:val="Prrafodelista"/>
        <w:spacing w:after="0"/>
        <w:jc w:val="both"/>
        <w:rPr>
          <w:rFonts w:ascii="Arial" w:hAnsi="Arial" w:cs="Arial"/>
          <w:b/>
          <w:sz w:val="20"/>
          <w:szCs w:val="20"/>
        </w:rPr>
      </w:pPr>
    </w:p>
    <w:p w14:paraId="41173E65" w14:textId="73C0B8E4" w:rsidR="00C50524" w:rsidRDefault="00C50524" w:rsidP="005D089E">
      <w:pPr>
        <w:spacing w:after="0"/>
        <w:jc w:val="both"/>
        <w:rPr>
          <w:rFonts w:ascii="Arial" w:hAnsi="Arial" w:cs="Arial"/>
          <w:sz w:val="24"/>
        </w:rPr>
      </w:pPr>
      <w:r w:rsidRPr="008468EC">
        <w:rPr>
          <w:rFonts w:ascii="Arial" w:hAnsi="Arial" w:cs="Arial"/>
          <w:sz w:val="24"/>
        </w:rPr>
        <w:t>En la siguiente tabla, se describe la</w:t>
      </w:r>
      <w:r w:rsidR="00D60919">
        <w:rPr>
          <w:rFonts w:ascii="Arial" w:hAnsi="Arial" w:cs="Arial"/>
          <w:sz w:val="24"/>
        </w:rPr>
        <w:t xml:space="preserve"> valoración estimada de la</w:t>
      </w:r>
      <w:r w:rsidRPr="008468EC">
        <w:rPr>
          <w:rFonts w:ascii="Arial" w:hAnsi="Arial" w:cs="Arial"/>
          <w:sz w:val="24"/>
        </w:rPr>
        <w:t xml:space="preserve"> información proporcionada por el Ayuntamiento del </w:t>
      </w:r>
      <w:r w:rsidR="006F4E79">
        <w:rPr>
          <w:rFonts w:ascii="Arial" w:hAnsi="Arial" w:cs="Arial"/>
          <w:sz w:val="24"/>
        </w:rPr>
        <w:t>M</w:t>
      </w:r>
      <w:r w:rsidRPr="008468EC">
        <w:rPr>
          <w:rFonts w:ascii="Arial" w:hAnsi="Arial" w:cs="Arial"/>
          <w:sz w:val="24"/>
        </w:rPr>
        <w:t xml:space="preserve">unicipio de Felipe carrillo puerto, referente a la evidencia del avance del cumplimiento de objetivos y metas del </w:t>
      </w:r>
      <w:r w:rsidR="00474B9C">
        <w:rPr>
          <w:rFonts w:ascii="Arial" w:hAnsi="Arial" w:cs="Arial"/>
          <w:sz w:val="24"/>
        </w:rPr>
        <w:t>P</w:t>
      </w:r>
      <w:r w:rsidRPr="008468EC">
        <w:rPr>
          <w:rFonts w:ascii="Arial" w:hAnsi="Arial" w:cs="Arial"/>
          <w:sz w:val="24"/>
        </w:rPr>
        <w:t>rograma presupuestario E005</w:t>
      </w:r>
      <w:r w:rsidRPr="008468EC">
        <w:rPr>
          <w:sz w:val="24"/>
        </w:rPr>
        <w:t xml:space="preserve"> </w:t>
      </w:r>
      <w:r w:rsidR="007436E8" w:rsidRPr="008468EC">
        <w:rPr>
          <w:rFonts w:ascii="Arial" w:hAnsi="Arial" w:cs="Arial"/>
          <w:sz w:val="24"/>
        </w:rPr>
        <w:t>Desarrollo Humano Integral.</w:t>
      </w:r>
    </w:p>
    <w:p w14:paraId="0A8E5F64" w14:textId="77777777" w:rsidR="005D089E" w:rsidRDefault="005D089E" w:rsidP="005D089E">
      <w:pPr>
        <w:spacing w:after="0"/>
        <w:jc w:val="both"/>
        <w:rPr>
          <w:rFonts w:ascii="Arial" w:hAnsi="Arial" w:cs="Arial"/>
          <w:sz w:val="24"/>
        </w:rPr>
      </w:pPr>
    </w:p>
    <w:p w14:paraId="1BD3ABE9" w14:textId="6547D4C5" w:rsidR="00CB53C7" w:rsidRPr="005D089E" w:rsidRDefault="00474B9C" w:rsidP="005D089E">
      <w:pPr>
        <w:spacing w:after="0"/>
        <w:jc w:val="center"/>
        <w:rPr>
          <w:rFonts w:ascii="Arial" w:hAnsi="Arial" w:cs="Arial"/>
          <w:b/>
          <w:sz w:val="20"/>
          <w:szCs w:val="18"/>
        </w:rPr>
      </w:pPr>
      <w:r w:rsidRPr="005D089E">
        <w:rPr>
          <w:rFonts w:ascii="Arial" w:hAnsi="Arial" w:cs="Arial"/>
          <w:b/>
          <w:sz w:val="20"/>
          <w:szCs w:val="18"/>
        </w:rPr>
        <w:t>Tabla 18. Semaforización de la valoración de las evidencias del Pp E005.</w:t>
      </w:r>
    </w:p>
    <w:tbl>
      <w:tblPr>
        <w:tblStyle w:val="Tablaconcuadrcula3"/>
        <w:tblpPr w:leftFromText="141" w:rightFromText="141" w:vertAnchor="text" w:horzAnchor="margin" w:tblpXSpec="center" w:tblpY="305"/>
        <w:tblW w:w="4791" w:type="pct"/>
        <w:tblLayout w:type="fixed"/>
        <w:tblLook w:val="04A0" w:firstRow="1" w:lastRow="0" w:firstColumn="1" w:lastColumn="0" w:noHBand="0" w:noVBand="1"/>
      </w:tblPr>
      <w:tblGrid>
        <w:gridCol w:w="4957"/>
        <w:gridCol w:w="993"/>
        <w:gridCol w:w="1275"/>
        <w:gridCol w:w="1594"/>
      </w:tblGrid>
      <w:tr w:rsidR="006F4ADF" w:rsidRPr="00D60919" w14:paraId="55807638" w14:textId="77777777" w:rsidTr="00FE76AD">
        <w:trPr>
          <w:trHeight w:val="20"/>
          <w:tblHeader/>
        </w:trPr>
        <w:tc>
          <w:tcPr>
            <w:tcW w:w="2810" w:type="pct"/>
            <w:vMerge w:val="restar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3C3AE471" w14:textId="77777777" w:rsidR="006F4ADF" w:rsidRPr="00D60919" w:rsidRDefault="006F4ADF" w:rsidP="005D089E">
            <w:pPr>
              <w:jc w:val="center"/>
              <w:rPr>
                <w:rFonts w:ascii="Arial" w:hAnsi="Arial" w:cs="Arial"/>
                <w:b/>
                <w:sz w:val="18"/>
                <w:szCs w:val="18"/>
              </w:rPr>
            </w:pPr>
            <w:r w:rsidRPr="00D60919">
              <w:rPr>
                <w:rFonts w:ascii="Arial" w:hAnsi="Arial" w:cs="Arial"/>
                <w:b/>
                <w:sz w:val="18"/>
                <w:szCs w:val="18"/>
              </w:rPr>
              <w:t>Nivel y nombre del indicador</w:t>
            </w:r>
          </w:p>
        </w:tc>
        <w:tc>
          <w:tcPr>
            <w:tcW w:w="563" w:type="pct"/>
            <w:vMerge w:val="restar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3A5A903B" w14:textId="77777777" w:rsidR="006F4ADF" w:rsidRPr="00D60919" w:rsidRDefault="006F4ADF" w:rsidP="006F4ADF">
            <w:pPr>
              <w:spacing w:line="259" w:lineRule="auto"/>
              <w:ind w:left="-107" w:right="-104"/>
              <w:jc w:val="center"/>
              <w:rPr>
                <w:rFonts w:ascii="Arial" w:hAnsi="Arial" w:cs="Arial"/>
                <w:b/>
                <w:sz w:val="18"/>
                <w:szCs w:val="18"/>
              </w:rPr>
            </w:pPr>
            <w:r w:rsidRPr="00D60919">
              <w:rPr>
                <w:rFonts w:ascii="Arial" w:hAnsi="Arial" w:cs="Arial"/>
                <w:b/>
                <w:sz w:val="18"/>
                <w:szCs w:val="18"/>
              </w:rPr>
              <w:t>Valor alcanzado</w:t>
            </w:r>
          </w:p>
        </w:tc>
        <w:tc>
          <w:tcPr>
            <w:tcW w:w="723" w:type="pct"/>
            <w:vMerge w:val="restar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3F5BF55C" w14:textId="77777777" w:rsidR="006F4ADF" w:rsidRPr="00D60919" w:rsidRDefault="006F4ADF" w:rsidP="006F4ADF">
            <w:pPr>
              <w:spacing w:line="259" w:lineRule="auto"/>
              <w:ind w:left="-107" w:right="-104"/>
              <w:jc w:val="center"/>
              <w:rPr>
                <w:rFonts w:ascii="Arial" w:hAnsi="Arial" w:cs="Arial"/>
                <w:b/>
                <w:sz w:val="18"/>
                <w:szCs w:val="18"/>
              </w:rPr>
            </w:pPr>
            <w:r w:rsidRPr="008468EC">
              <w:rPr>
                <w:rFonts w:ascii="Arial" w:hAnsi="Arial" w:cs="Arial"/>
                <w:b/>
                <w:sz w:val="18"/>
                <w:szCs w:val="18"/>
              </w:rPr>
              <w:t>% de cumplimiento alcanzado</w:t>
            </w:r>
          </w:p>
        </w:tc>
        <w:tc>
          <w:tcPr>
            <w:tcW w:w="90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45E0A0AA" w14:textId="77777777" w:rsidR="006F4ADF" w:rsidRPr="00D60919" w:rsidRDefault="006F4ADF" w:rsidP="006F4ADF">
            <w:pPr>
              <w:spacing w:line="259" w:lineRule="auto"/>
              <w:jc w:val="center"/>
              <w:rPr>
                <w:rFonts w:ascii="Arial" w:hAnsi="Arial" w:cs="Arial"/>
                <w:b/>
                <w:sz w:val="18"/>
                <w:szCs w:val="18"/>
              </w:rPr>
            </w:pPr>
            <w:r w:rsidRPr="00D60919">
              <w:rPr>
                <w:rFonts w:ascii="Arial" w:hAnsi="Arial" w:cs="Arial"/>
                <w:b/>
                <w:sz w:val="18"/>
                <w:szCs w:val="18"/>
              </w:rPr>
              <w:t xml:space="preserve">Valoración de las evidencias </w:t>
            </w:r>
          </w:p>
        </w:tc>
      </w:tr>
      <w:tr w:rsidR="006F4ADF" w:rsidRPr="00D60919" w14:paraId="2B247B60" w14:textId="77777777" w:rsidTr="00FE76AD">
        <w:trPr>
          <w:trHeight w:val="20"/>
          <w:tblHeader/>
        </w:trPr>
        <w:tc>
          <w:tcPr>
            <w:tcW w:w="2810"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3C4421BA" w14:textId="77777777" w:rsidR="006F4ADF" w:rsidRPr="00D60919" w:rsidRDefault="006F4ADF" w:rsidP="006F4ADF">
            <w:pPr>
              <w:spacing w:before="60"/>
              <w:rPr>
                <w:rFonts w:ascii="Arial" w:hAnsi="Arial" w:cs="Arial"/>
                <w:b/>
                <w:sz w:val="18"/>
                <w:szCs w:val="18"/>
              </w:rPr>
            </w:pPr>
          </w:p>
        </w:tc>
        <w:tc>
          <w:tcPr>
            <w:tcW w:w="563"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1CCEBF2E" w14:textId="77777777" w:rsidR="006F4ADF" w:rsidRPr="00D60919" w:rsidRDefault="006F4ADF" w:rsidP="006F4ADF">
            <w:pPr>
              <w:jc w:val="center"/>
              <w:rPr>
                <w:rFonts w:ascii="Arial" w:hAnsi="Arial" w:cs="Arial"/>
                <w:b/>
                <w:sz w:val="18"/>
                <w:szCs w:val="18"/>
              </w:rPr>
            </w:pPr>
          </w:p>
        </w:tc>
        <w:tc>
          <w:tcPr>
            <w:tcW w:w="723"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4288FCAF" w14:textId="77777777" w:rsidR="006F4ADF" w:rsidRPr="00D60919" w:rsidRDefault="006F4ADF" w:rsidP="006F4ADF">
            <w:pPr>
              <w:jc w:val="center"/>
              <w:rPr>
                <w:rFonts w:ascii="Arial" w:hAnsi="Arial" w:cs="Arial"/>
                <w:b/>
                <w:sz w:val="18"/>
                <w:szCs w:val="18"/>
              </w:rPr>
            </w:pPr>
          </w:p>
        </w:tc>
        <w:tc>
          <w:tcPr>
            <w:tcW w:w="90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FF0000"/>
            <w:vAlign w:val="center"/>
          </w:tcPr>
          <w:p w14:paraId="1C52AF86" w14:textId="77777777" w:rsidR="006F4ADF" w:rsidRPr="00D60919" w:rsidRDefault="006F4ADF" w:rsidP="006F4ADF">
            <w:pPr>
              <w:spacing w:line="259" w:lineRule="auto"/>
              <w:jc w:val="center"/>
              <w:rPr>
                <w:rFonts w:ascii="Arial" w:hAnsi="Arial" w:cs="Arial"/>
                <w:b/>
                <w:sz w:val="18"/>
                <w:szCs w:val="18"/>
              </w:rPr>
            </w:pPr>
            <w:r w:rsidRPr="00D60919">
              <w:rPr>
                <w:rFonts w:ascii="Arial" w:hAnsi="Arial" w:cs="Arial"/>
                <w:b/>
                <w:sz w:val="18"/>
                <w:szCs w:val="18"/>
              </w:rPr>
              <w:t xml:space="preserve">No sustenta </w:t>
            </w:r>
          </w:p>
        </w:tc>
      </w:tr>
      <w:tr w:rsidR="006F4ADF" w:rsidRPr="00D60919" w14:paraId="39EA1ACE" w14:textId="77777777" w:rsidTr="00FE76AD">
        <w:trPr>
          <w:trHeight w:val="20"/>
          <w:tblHeader/>
        </w:trPr>
        <w:tc>
          <w:tcPr>
            <w:tcW w:w="2810"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319DE798" w14:textId="77777777" w:rsidR="006F4ADF" w:rsidRPr="00D60919" w:rsidRDefault="006F4ADF" w:rsidP="006F4ADF">
            <w:pPr>
              <w:spacing w:before="60"/>
              <w:rPr>
                <w:rFonts w:ascii="Arial" w:hAnsi="Arial" w:cs="Arial"/>
                <w:b/>
                <w:sz w:val="18"/>
                <w:szCs w:val="18"/>
              </w:rPr>
            </w:pPr>
          </w:p>
        </w:tc>
        <w:tc>
          <w:tcPr>
            <w:tcW w:w="563"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11CA8445" w14:textId="77777777" w:rsidR="006F4ADF" w:rsidRPr="00D60919" w:rsidRDefault="006F4ADF" w:rsidP="006F4ADF">
            <w:pPr>
              <w:jc w:val="center"/>
              <w:rPr>
                <w:rFonts w:ascii="Arial" w:hAnsi="Arial" w:cs="Arial"/>
                <w:b/>
                <w:sz w:val="18"/>
                <w:szCs w:val="18"/>
              </w:rPr>
            </w:pPr>
          </w:p>
        </w:tc>
        <w:tc>
          <w:tcPr>
            <w:tcW w:w="723"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2140FA93" w14:textId="77777777" w:rsidR="006F4ADF" w:rsidRPr="00D60919" w:rsidRDefault="006F4ADF" w:rsidP="006F4ADF">
            <w:pPr>
              <w:jc w:val="center"/>
              <w:rPr>
                <w:rFonts w:ascii="Arial" w:hAnsi="Arial" w:cs="Arial"/>
                <w:b/>
                <w:sz w:val="18"/>
                <w:szCs w:val="18"/>
              </w:rPr>
            </w:pPr>
          </w:p>
        </w:tc>
        <w:tc>
          <w:tcPr>
            <w:tcW w:w="90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00B050"/>
            <w:vAlign w:val="center"/>
          </w:tcPr>
          <w:p w14:paraId="54D99305" w14:textId="77777777" w:rsidR="006F4ADF" w:rsidRPr="00D60919" w:rsidRDefault="006F4ADF" w:rsidP="006F4ADF">
            <w:pPr>
              <w:spacing w:line="259" w:lineRule="auto"/>
              <w:jc w:val="center"/>
              <w:rPr>
                <w:rFonts w:ascii="Arial" w:hAnsi="Arial" w:cs="Arial"/>
                <w:b/>
                <w:sz w:val="18"/>
                <w:szCs w:val="18"/>
              </w:rPr>
            </w:pPr>
            <w:r w:rsidRPr="00D60919">
              <w:rPr>
                <w:rFonts w:ascii="Arial" w:hAnsi="Arial" w:cs="Arial"/>
                <w:b/>
                <w:sz w:val="18"/>
                <w:szCs w:val="18"/>
              </w:rPr>
              <w:t>Si sustenta</w:t>
            </w:r>
          </w:p>
        </w:tc>
      </w:tr>
      <w:tr w:rsidR="006F4ADF" w:rsidRPr="009E69E2" w14:paraId="211326E3" w14:textId="77777777" w:rsidTr="00FE76AD">
        <w:trPr>
          <w:trHeight w:val="227"/>
        </w:trPr>
        <w:tc>
          <w:tcPr>
            <w:tcW w:w="2810" w:type="pct"/>
            <w:tcBorders>
              <w:top w:val="single" w:sz="4" w:space="0" w:color="595959" w:themeColor="text1" w:themeTint="A6"/>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5133191" w14:textId="77777777" w:rsidR="006F4ADF" w:rsidRPr="008468EC" w:rsidRDefault="006F4ADF" w:rsidP="006F4ADF">
            <w:pPr>
              <w:rPr>
                <w:rFonts w:ascii="Arial" w:hAnsi="Arial" w:cs="Arial"/>
                <w:b/>
                <w:bCs/>
                <w:color w:val="000000"/>
                <w:sz w:val="18"/>
                <w:szCs w:val="18"/>
              </w:rPr>
            </w:pPr>
            <w:r w:rsidRPr="008468EC">
              <w:rPr>
                <w:rFonts w:ascii="Arial" w:hAnsi="Arial" w:cs="Arial"/>
                <w:sz w:val="18"/>
                <w:szCs w:val="18"/>
              </w:rPr>
              <w:t>Fin 1:Porcentaje de cobertura de beneficiarios.</w:t>
            </w:r>
          </w:p>
        </w:tc>
        <w:tc>
          <w:tcPr>
            <w:tcW w:w="563" w:type="pct"/>
            <w:tcBorders>
              <w:top w:val="single" w:sz="4" w:space="0" w:color="595959" w:themeColor="text1" w:themeTint="A6"/>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C61749F"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21,280</w:t>
            </w:r>
          </w:p>
        </w:tc>
        <w:tc>
          <w:tcPr>
            <w:tcW w:w="723" w:type="pct"/>
            <w:tcBorders>
              <w:top w:val="single" w:sz="4" w:space="0" w:color="595959" w:themeColor="text1" w:themeTint="A6"/>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1C3D5A6" w14:textId="77777777" w:rsidR="006F4ADF" w:rsidRPr="008468EC" w:rsidRDefault="006F4ADF" w:rsidP="006F4ADF">
            <w:pPr>
              <w:ind w:left="-38"/>
              <w:jc w:val="center"/>
              <w:rPr>
                <w:rFonts w:ascii="Arial" w:hAnsi="Arial" w:cs="Arial"/>
                <w:sz w:val="18"/>
                <w:szCs w:val="18"/>
              </w:rPr>
            </w:pPr>
            <w:r w:rsidRPr="008468EC">
              <w:rPr>
                <w:rFonts w:ascii="Arial" w:hAnsi="Arial" w:cs="Arial"/>
                <w:sz w:val="18"/>
                <w:szCs w:val="18"/>
              </w:rPr>
              <w:t>20%</w:t>
            </w:r>
          </w:p>
        </w:tc>
        <w:tc>
          <w:tcPr>
            <w:tcW w:w="904" w:type="pct"/>
            <w:tcBorders>
              <w:top w:val="single" w:sz="4" w:space="0" w:color="595959" w:themeColor="text1" w:themeTint="A6"/>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40E80BA2" w14:textId="77777777" w:rsidR="006F4ADF" w:rsidRPr="008468EC" w:rsidRDefault="006F4ADF" w:rsidP="006F4ADF">
            <w:pPr>
              <w:jc w:val="center"/>
              <w:rPr>
                <w:rFonts w:ascii="Arial" w:hAnsi="Arial" w:cs="Arial"/>
                <w:sz w:val="18"/>
                <w:szCs w:val="18"/>
              </w:rPr>
            </w:pPr>
          </w:p>
        </w:tc>
      </w:tr>
      <w:tr w:rsidR="006F4ADF" w:rsidRPr="009E69E2" w14:paraId="1743C8C8"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C78E8E" w14:textId="77777777" w:rsidR="006F4ADF" w:rsidRPr="008468EC" w:rsidRDefault="006F4ADF" w:rsidP="006F4ADF">
            <w:pPr>
              <w:rPr>
                <w:rFonts w:ascii="Arial" w:hAnsi="Arial" w:cs="Arial"/>
                <w:b/>
                <w:sz w:val="18"/>
                <w:szCs w:val="18"/>
              </w:rPr>
            </w:pPr>
            <w:r w:rsidRPr="008468EC">
              <w:rPr>
                <w:rFonts w:ascii="Arial" w:hAnsi="Arial" w:cs="Arial"/>
                <w:sz w:val="18"/>
                <w:szCs w:val="18"/>
              </w:rPr>
              <w:t>Propósito 1.1: Porcentaje de servicios de atención ofertados.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0B4D159"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261</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3D0359A"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28%</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35A5087F" w14:textId="77777777" w:rsidR="006F4ADF" w:rsidRPr="008468EC" w:rsidRDefault="006F4ADF" w:rsidP="006F4ADF">
            <w:pPr>
              <w:jc w:val="center"/>
              <w:rPr>
                <w:rFonts w:ascii="Arial" w:hAnsi="Arial" w:cs="Arial"/>
                <w:sz w:val="18"/>
                <w:szCs w:val="18"/>
                <w:highlight w:val="yellow"/>
              </w:rPr>
            </w:pPr>
          </w:p>
        </w:tc>
      </w:tr>
      <w:tr w:rsidR="006F4ADF" w:rsidRPr="009E69E2" w14:paraId="6AF95AF2"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E7A4F90" w14:textId="77777777" w:rsidR="006F4ADF" w:rsidRPr="008468EC" w:rsidRDefault="006F4ADF" w:rsidP="006F4ADF">
            <w:pPr>
              <w:rPr>
                <w:rFonts w:ascii="Arial" w:hAnsi="Arial" w:cs="Arial"/>
                <w:b/>
                <w:sz w:val="18"/>
                <w:szCs w:val="18"/>
              </w:rPr>
            </w:pPr>
            <w:r w:rsidRPr="008468EC">
              <w:rPr>
                <w:rFonts w:ascii="Arial" w:hAnsi="Arial" w:cs="Arial"/>
                <w:color w:val="000000"/>
                <w:sz w:val="18"/>
                <w:szCs w:val="18"/>
              </w:rPr>
              <w:t>Componente 1.1.1: Porcentaje de eventos realizados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54B15E9"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89</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C947A3D"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223%</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272253E6" w14:textId="77777777" w:rsidR="006F4ADF" w:rsidRPr="008468EC" w:rsidRDefault="006F4ADF" w:rsidP="006F4ADF">
            <w:pPr>
              <w:jc w:val="center"/>
              <w:rPr>
                <w:rFonts w:ascii="Arial" w:hAnsi="Arial" w:cs="Arial"/>
                <w:sz w:val="18"/>
                <w:szCs w:val="18"/>
                <w:highlight w:val="yellow"/>
              </w:rPr>
            </w:pPr>
          </w:p>
        </w:tc>
      </w:tr>
      <w:tr w:rsidR="006F4ADF" w:rsidRPr="009E69E2" w14:paraId="60F69A5E"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B22DF2F"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1.1.1.1</w:t>
            </w:r>
            <w:r w:rsidRPr="008468EC">
              <w:rPr>
                <w:rFonts w:ascii="Arial" w:hAnsi="Arial" w:cs="Arial"/>
                <w:color w:val="000000"/>
                <w:sz w:val="18"/>
                <w:szCs w:val="18"/>
              </w:rPr>
              <w:t xml:space="preserve"> Porcentaje de capacidad de asilo.</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3D91639"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7</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A363DD5"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58%</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4DEEE5E6" w14:textId="77777777" w:rsidR="006F4ADF" w:rsidRPr="008468EC" w:rsidRDefault="006F4ADF" w:rsidP="006F4ADF">
            <w:pPr>
              <w:jc w:val="center"/>
              <w:rPr>
                <w:rFonts w:ascii="Arial" w:hAnsi="Arial" w:cs="Arial"/>
                <w:sz w:val="18"/>
                <w:szCs w:val="18"/>
              </w:rPr>
            </w:pPr>
          </w:p>
        </w:tc>
      </w:tr>
      <w:tr w:rsidR="006F4ADF" w:rsidRPr="009E69E2" w14:paraId="5D14E475"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F8D04FA" w14:textId="77777777" w:rsidR="006F4ADF" w:rsidRPr="008468EC" w:rsidRDefault="006F4ADF" w:rsidP="006F4ADF">
            <w:pPr>
              <w:rPr>
                <w:rFonts w:ascii="Arial" w:hAnsi="Arial" w:cs="Arial"/>
                <w:b/>
                <w:sz w:val="18"/>
                <w:szCs w:val="18"/>
              </w:rPr>
            </w:pPr>
            <w:r w:rsidRPr="008468EC">
              <w:rPr>
                <w:rFonts w:ascii="Arial" w:hAnsi="Arial" w:cs="Arial"/>
                <w:color w:val="000000"/>
                <w:sz w:val="18"/>
                <w:szCs w:val="18"/>
              </w:rPr>
              <w:t xml:space="preserve">Actividad </w:t>
            </w:r>
            <w:r w:rsidRPr="008468EC">
              <w:rPr>
                <w:rFonts w:ascii="Arial" w:hAnsi="Arial" w:cs="Arial"/>
                <w:sz w:val="18"/>
                <w:szCs w:val="18"/>
              </w:rPr>
              <w:t>1.1.1.2</w:t>
            </w:r>
            <w:r w:rsidRPr="008468EC">
              <w:rPr>
                <w:rFonts w:ascii="Arial" w:hAnsi="Arial" w:cs="Arial"/>
                <w:color w:val="000000"/>
                <w:sz w:val="18"/>
                <w:szCs w:val="18"/>
              </w:rPr>
              <w:t xml:space="preserve"> Porcentaje de atención jurídica. </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004DC31"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159</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57FF089"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99%</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383B7C1B" w14:textId="77777777" w:rsidR="006F4ADF" w:rsidRPr="008468EC" w:rsidRDefault="006F4ADF" w:rsidP="006F4ADF">
            <w:pPr>
              <w:jc w:val="center"/>
              <w:rPr>
                <w:rFonts w:ascii="Arial" w:hAnsi="Arial" w:cs="Arial"/>
                <w:sz w:val="18"/>
                <w:szCs w:val="18"/>
              </w:rPr>
            </w:pPr>
          </w:p>
        </w:tc>
      </w:tr>
      <w:tr w:rsidR="006F4ADF" w:rsidRPr="009E69E2" w14:paraId="09BB9428"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58D55BE"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1.1.1.3 Porcentaje de estudios y terapias realizadas.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A1F0975"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80</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3BA8028"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100%</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14D35048" w14:textId="77777777" w:rsidR="006F4ADF" w:rsidRPr="008468EC" w:rsidRDefault="006F4ADF" w:rsidP="006F4ADF">
            <w:pPr>
              <w:jc w:val="center"/>
              <w:rPr>
                <w:rFonts w:ascii="Arial" w:hAnsi="Arial" w:cs="Arial"/>
                <w:sz w:val="18"/>
                <w:szCs w:val="18"/>
              </w:rPr>
            </w:pPr>
          </w:p>
        </w:tc>
      </w:tr>
      <w:tr w:rsidR="006F4ADF" w:rsidRPr="009E69E2" w14:paraId="1CDDC8D8"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C2F6645"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1.1.1.4  Porcentaje de alcance</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173578F"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43</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0F2D169"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72%</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7E584F0E" w14:textId="77777777" w:rsidR="006F4ADF" w:rsidRPr="008468EC" w:rsidRDefault="006F4ADF" w:rsidP="006F4ADF">
            <w:pPr>
              <w:jc w:val="center"/>
              <w:rPr>
                <w:rFonts w:ascii="Arial" w:hAnsi="Arial" w:cs="Arial"/>
                <w:sz w:val="18"/>
                <w:szCs w:val="18"/>
                <w:highlight w:val="yellow"/>
              </w:rPr>
            </w:pPr>
          </w:p>
        </w:tc>
      </w:tr>
      <w:tr w:rsidR="006F4ADF" w:rsidRPr="009E69E2" w14:paraId="1E06CE03"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36ED61F" w14:textId="77777777" w:rsidR="006F4ADF" w:rsidRPr="008468EC" w:rsidRDefault="006F4ADF" w:rsidP="006F4ADF">
            <w:pPr>
              <w:rPr>
                <w:rFonts w:ascii="Arial" w:hAnsi="Arial" w:cs="Arial"/>
                <w:b/>
                <w:sz w:val="18"/>
                <w:szCs w:val="18"/>
              </w:rPr>
            </w:pPr>
            <w:r w:rsidRPr="008468EC">
              <w:rPr>
                <w:rFonts w:ascii="Arial" w:hAnsi="Arial" w:cs="Arial"/>
                <w:sz w:val="18"/>
                <w:szCs w:val="18"/>
              </w:rPr>
              <w:t>Componente 1.1.2 Porcentaje de talleres preventivos realizados.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E1919F5"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7</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405BCC6"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78%</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5B27B991" w14:textId="77777777" w:rsidR="006F4ADF" w:rsidRPr="008468EC" w:rsidRDefault="006F4ADF" w:rsidP="006F4ADF">
            <w:pPr>
              <w:jc w:val="center"/>
              <w:rPr>
                <w:rFonts w:ascii="Arial" w:hAnsi="Arial" w:cs="Arial"/>
                <w:sz w:val="18"/>
                <w:szCs w:val="18"/>
                <w:highlight w:val="yellow"/>
              </w:rPr>
            </w:pPr>
          </w:p>
        </w:tc>
      </w:tr>
      <w:tr w:rsidR="006F4ADF" w:rsidRPr="009E69E2" w14:paraId="19512299"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61A16DF"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1.1.2.1 Porcentaje de respuesta.</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1EC0AF5"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2,396</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76D1758"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58%</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3F25699B" w14:textId="77777777" w:rsidR="006F4ADF" w:rsidRPr="008468EC" w:rsidRDefault="006F4ADF" w:rsidP="006F4ADF">
            <w:pPr>
              <w:ind w:left="720"/>
              <w:contextualSpacing/>
              <w:rPr>
                <w:rFonts w:ascii="Arial" w:eastAsia="Calibri" w:hAnsi="Arial" w:cs="Arial"/>
                <w:sz w:val="18"/>
                <w:szCs w:val="18"/>
                <w:highlight w:val="yellow"/>
                <w:lang w:eastAsia="en-US"/>
              </w:rPr>
            </w:pPr>
          </w:p>
        </w:tc>
      </w:tr>
      <w:tr w:rsidR="006F4ADF" w:rsidRPr="009E69E2" w14:paraId="511D1A58"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8A8FF67"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1.1.2.2 Porcentaje de valoraciones realizadas.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65AF89E"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1540</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B00BC4F"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83%</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764506A7" w14:textId="77777777" w:rsidR="006F4ADF" w:rsidRPr="008468EC" w:rsidRDefault="006F4ADF" w:rsidP="006F4ADF">
            <w:pPr>
              <w:jc w:val="center"/>
              <w:rPr>
                <w:rFonts w:ascii="Arial" w:hAnsi="Arial" w:cs="Arial"/>
                <w:sz w:val="18"/>
                <w:szCs w:val="18"/>
                <w:highlight w:val="yellow"/>
              </w:rPr>
            </w:pPr>
          </w:p>
        </w:tc>
      </w:tr>
      <w:tr w:rsidR="006F4ADF" w:rsidRPr="009E69E2" w14:paraId="6003FDF1"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4888E8A" w14:textId="77777777" w:rsidR="006F4ADF" w:rsidRPr="008468EC" w:rsidRDefault="006F4ADF" w:rsidP="006F4ADF">
            <w:pPr>
              <w:rPr>
                <w:rFonts w:ascii="Arial" w:hAnsi="Arial" w:cs="Arial"/>
                <w:b/>
                <w:sz w:val="18"/>
                <w:szCs w:val="18"/>
              </w:rPr>
            </w:pPr>
            <w:r w:rsidRPr="008468EC">
              <w:rPr>
                <w:rFonts w:ascii="Arial" w:hAnsi="Arial" w:cs="Arial"/>
                <w:sz w:val="18"/>
                <w:szCs w:val="18"/>
              </w:rPr>
              <w:t>Componente 1.1.3 Porcentaje de atención vinculante</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5D1258A"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1</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399FE12"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25%</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65B4B155" w14:textId="77777777" w:rsidR="006F4ADF" w:rsidRPr="008468EC" w:rsidRDefault="006F4ADF" w:rsidP="006F4ADF">
            <w:pPr>
              <w:jc w:val="center"/>
              <w:rPr>
                <w:rFonts w:ascii="Arial" w:hAnsi="Arial" w:cs="Arial"/>
                <w:sz w:val="18"/>
                <w:szCs w:val="18"/>
                <w:highlight w:val="yellow"/>
              </w:rPr>
            </w:pPr>
          </w:p>
        </w:tc>
      </w:tr>
      <w:tr w:rsidR="006F4ADF" w:rsidRPr="009E69E2" w14:paraId="17105F9B"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431EE41"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1.1.3.1 Porcentaje de asistencias legales realizadas.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A8DF613"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258</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326152A"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20%</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3706B311" w14:textId="77777777" w:rsidR="006F4ADF" w:rsidRPr="008468EC" w:rsidRDefault="006F4ADF" w:rsidP="006F4ADF">
            <w:pPr>
              <w:jc w:val="center"/>
              <w:rPr>
                <w:rFonts w:ascii="Arial" w:hAnsi="Arial" w:cs="Arial"/>
                <w:sz w:val="18"/>
                <w:szCs w:val="18"/>
                <w:highlight w:val="yellow"/>
              </w:rPr>
            </w:pPr>
          </w:p>
        </w:tc>
      </w:tr>
      <w:tr w:rsidR="006F4ADF" w:rsidRPr="009E69E2" w14:paraId="44D70974"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A307B46"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1.1.3.2 Porcentaje de terapias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0F60E96"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24</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A9A6862"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65%</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70A353E9" w14:textId="77777777" w:rsidR="006F4ADF" w:rsidRPr="008468EC" w:rsidRDefault="006F4ADF" w:rsidP="006F4ADF">
            <w:pPr>
              <w:jc w:val="center"/>
              <w:rPr>
                <w:rFonts w:ascii="Arial" w:hAnsi="Arial" w:cs="Arial"/>
                <w:sz w:val="18"/>
                <w:szCs w:val="18"/>
                <w:highlight w:val="yellow"/>
              </w:rPr>
            </w:pPr>
          </w:p>
        </w:tc>
      </w:tr>
      <w:tr w:rsidR="006F4ADF" w:rsidRPr="009E69E2" w14:paraId="1DF7489F"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8929211"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1.1.3.3 Porcentajes de convenios realizados.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9FA515E"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87</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3107006"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70%</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78A646CE" w14:textId="77777777" w:rsidR="006F4ADF" w:rsidRPr="008468EC" w:rsidRDefault="006F4ADF" w:rsidP="006F4ADF">
            <w:pPr>
              <w:jc w:val="center"/>
              <w:rPr>
                <w:rFonts w:ascii="Arial" w:hAnsi="Arial" w:cs="Arial"/>
                <w:sz w:val="18"/>
                <w:szCs w:val="18"/>
                <w:highlight w:val="yellow"/>
              </w:rPr>
            </w:pPr>
          </w:p>
        </w:tc>
      </w:tr>
      <w:tr w:rsidR="006F4ADF" w:rsidRPr="009E69E2" w14:paraId="6F1C33C8"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2A9B1F0"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1.1.3.4   Porcentaje de talleres realizados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31C042D"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16</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4D910D5"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267%</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26679718" w14:textId="77777777" w:rsidR="006F4ADF" w:rsidRPr="008468EC" w:rsidRDefault="006F4ADF" w:rsidP="006F4ADF">
            <w:pPr>
              <w:jc w:val="center"/>
              <w:rPr>
                <w:rFonts w:ascii="Arial" w:hAnsi="Arial" w:cs="Arial"/>
                <w:sz w:val="18"/>
                <w:szCs w:val="18"/>
                <w:highlight w:val="yellow"/>
              </w:rPr>
            </w:pPr>
          </w:p>
        </w:tc>
      </w:tr>
      <w:tr w:rsidR="006F4ADF" w:rsidRPr="009E69E2" w14:paraId="46EB3EB9"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7FB651C"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1.1.3.5 Porcentaje de actividades inclusivas realizadas.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262BAE9"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262</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0A97162"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40%</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0F6F9672" w14:textId="77777777" w:rsidR="006F4ADF" w:rsidRPr="008468EC" w:rsidRDefault="006F4ADF" w:rsidP="006F4ADF">
            <w:pPr>
              <w:jc w:val="center"/>
              <w:rPr>
                <w:rFonts w:ascii="Arial" w:hAnsi="Arial" w:cs="Arial"/>
                <w:sz w:val="18"/>
                <w:szCs w:val="18"/>
                <w:highlight w:val="yellow"/>
              </w:rPr>
            </w:pPr>
          </w:p>
        </w:tc>
      </w:tr>
      <w:tr w:rsidR="006F4ADF" w:rsidRPr="009E69E2" w14:paraId="0CA98949"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9D21899"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1.1.3.6  Porcentaje de visitas efectivas.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C0673CF"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21</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E9597F4"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13%</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0BF3379F" w14:textId="77777777" w:rsidR="006F4ADF" w:rsidRPr="008468EC" w:rsidRDefault="006F4ADF" w:rsidP="006F4ADF">
            <w:pPr>
              <w:rPr>
                <w:rFonts w:ascii="Arial" w:hAnsi="Arial" w:cs="Arial"/>
                <w:sz w:val="18"/>
                <w:szCs w:val="18"/>
                <w:highlight w:val="yellow"/>
              </w:rPr>
            </w:pPr>
          </w:p>
        </w:tc>
      </w:tr>
      <w:tr w:rsidR="006F4ADF" w:rsidRPr="009E69E2" w14:paraId="29F0E4C2"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F0463AC" w14:textId="77777777" w:rsidR="006F4ADF" w:rsidRPr="008468EC" w:rsidRDefault="006F4ADF" w:rsidP="006F4ADF">
            <w:pPr>
              <w:rPr>
                <w:rFonts w:ascii="Arial" w:hAnsi="Arial" w:cs="Arial"/>
                <w:sz w:val="18"/>
                <w:szCs w:val="18"/>
              </w:rPr>
            </w:pPr>
            <w:r w:rsidRPr="008468EC">
              <w:rPr>
                <w:rFonts w:ascii="Arial" w:hAnsi="Arial" w:cs="Arial"/>
                <w:sz w:val="18"/>
                <w:szCs w:val="18"/>
              </w:rPr>
              <w:t>Componente 1.1.4 Porcentajes de comidas servidas.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670B97E"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0</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D88E1D9"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0%</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374D422F" w14:textId="77777777" w:rsidR="006F4ADF" w:rsidRPr="008468EC" w:rsidRDefault="006F4ADF" w:rsidP="006F4ADF">
            <w:pPr>
              <w:jc w:val="center"/>
              <w:rPr>
                <w:rFonts w:ascii="Arial" w:hAnsi="Arial" w:cs="Arial"/>
                <w:sz w:val="18"/>
                <w:szCs w:val="18"/>
                <w:highlight w:val="yellow"/>
              </w:rPr>
            </w:pPr>
            <w:r w:rsidRPr="008468EC">
              <w:rPr>
                <w:rFonts w:ascii="Arial" w:hAnsi="Arial" w:cs="Arial"/>
                <w:sz w:val="18"/>
                <w:szCs w:val="18"/>
              </w:rPr>
              <w:t>N/A</w:t>
            </w:r>
          </w:p>
        </w:tc>
      </w:tr>
      <w:tr w:rsidR="006F4ADF" w:rsidRPr="009E69E2" w14:paraId="11428E58"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984BE98"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1.1.4.1. Porcentaje de distribución.</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4909813" w14:textId="77777777" w:rsidR="006F4ADF" w:rsidRPr="008468EC" w:rsidRDefault="006F4ADF" w:rsidP="006F4ADF">
            <w:pPr>
              <w:ind w:left="-39"/>
              <w:jc w:val="center"/>
              <w:rPr>
                <w:rFonts w:ascii="Arial" w:hAnsi="Arial" w:cs="Arial"/>
                <w:sz w:val="18"/>
                <w:szCs w:val="18"/>
              </w:rPr>
            </w:pPr>
            <w:r w:rsidRPr="008468EC">
              <w:rPr>
                <w:rFonts w:ascii="Arial" w:hAnsi="Arial" w:cs="Arial"/>
                <w:sz w:val="18"/>
                <w:szCs w:val="18"/>
              </w:rPr>
              <w:t>204,930</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A26D5FD"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14%</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0EEC1086" w14:textId="77777777" w:rsidR="006F4ADF" w:rsidRPr="008468EC" w:rsidRDefault="006F4ADF" w:rsidP="006F4ADF">
            <w:pPr>
              <w:jc w:val="center"/>
              <w:rPr>
                <w:rFonts w:ascii="Arial" w:hAnsi="Arial" w:cs="Arial"/>
                <w:sz w:val="18"/>
                <w:szCs w:val="18"/>
                <w:highlight w:val="yellow"/>
              </w:rPr>
            </w:pPr>
          </w:p>
        </w:tc>
      </w:tr>
      <w:tr w:rsidR="006F4ADF" w:rsidRPr="009E69E2" w14:paraId="469ED52A"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15B7925"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1.1.4.2 Porcentaje de entrega.</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D435C9A"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248</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C4469D2"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208%</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779C6A16" w14:textId="77777777" w:rsidR="006F4ADF" w:rsidRPr="008468EC" w:rsidRDefault="006F4ADF" w:rsidP="006F4ADF">
            <w:pPr>
              <w:jc w:val="center"/>
              <w:rPr>
                <w:rFonts w:ascii="Arial" w:hAnsi="Arial" w:cs="Arial"/>
                <w:sz w:val="18"/>
                <w:szCs w:val="18"/>
                <w:highlight w:val="yellow"/>
              </w:rPr>
            </w:pPr>
          </w:p>
        </w:tc>
      </w:tr>
      <w:tr w:rsidR="006F4ADF" w:rsidRPr="009E69E2" w14:paraId="02EFDF99"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66479CF"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1.1.4.3 Porcentaje de pláticas impartidas.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7A1D3F6"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1</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64D756F"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3%</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249F00D6" w14:textId="77777777" w:rsidR="006F4ADF" w:rsidRPr="008468EC" w:rsidRDefault="006F4ADF" w:rsidP="006F4ADF">
            <w:pPr>
              <w:jc w:val="center"/>
              <w:rPr>
                <w:rFonts w:ascii="Arial" w:hAnsi="Arial" w:cs="Arial"/>
                <w:sz w:val="18"/>
                <w:szCs w:val="18"/>
                <w:highlight w:val="yellow"/>
              </w:rPr>
            </w:pPr>
          </w:p>
        </w:tc>
      </w:tr>
      <w:tr w:rsidR="006F4ADF" w:rsidRPr="009E69E2" w14:paraId="3947A580"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761997E" w14:textId="77777777" w:rsidR="006F4ADF" w:rsidRPr="008468EC" w:rsidRDefault="006F4ADF" w:rsidP="006F4ADF">
            <w:pPr>
              <w:rPr>
                <w:rFonts w:ascii="Arial" w:hAnsi="Arial" w:cs="Arial"/>
                <w:b/>
                <w:sz w:val="18"/>
                <w:szCs w:val="18"/>
              </w:rPr>
            </w:pPr>
            <w:r w:rsidRPr="008468EC">
              <w:rPr>
                <w:rFonts w:ascii="Arial" w:hAnsi="Arial" w:cs="Arial"/>
                <w:sz w:val="18"/>
                <w:szCs w:val="18"/>
              </w:rPr>
              <w:lastRenderedPageBreak/>
              <w:t>Actividad 1.1.4.3. porcentaje de pesajes a infantes realizados</w:t>
            </w:r>
            <w:r>
              <w:rPr>
                <w:rFonts w:ascii="Arial" w:hAnsi="Arial" w:cs="Arial"/>
                <w:sz w:val="18"/>
                <w:szCs w:val="18"/>
              </w:rPr>
              <w:t>.</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64A575D"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0</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D063411"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N/A</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2208739A" w14:textId="77777777" w:rsidR="006F4ADF" w:rsidRPr="008468EC" w:rsidRDefault="006F4ADF" w:rsidP="006F4ADF">
            <w:pPr>
              <w:jc w:val="center"/>
              <w:rPr>
                <w:rFonts w:ascii="Arial" w:hAnsi="Arial" w:cs="Arial"/>
                <w:sz w:val="18"/>
                <w:szCs w:val="18"/>
                <w:highlight w:val="yellow"/>
              </w:rPr>
            </w:pPr>
            <w:r w:rsidRPr="008468EC">
              <w:rPr>
                <w:rFonts w:ascii="Arial" w:hAnsi="Arial" w:cs="Arial"/>
                <w:sz w:val="18"/>
                <w:szCs w:val="18"/>
              </w:rPr>
              <w:t>N/A</w:t>
            </w:r>
          </w:p>
        </w:tc>
      </w:tr>
      <w:tr w:rsidR="006F4ADF" w:rsidRPr="009E69E2" w14:paraId="45A29E2C"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CA4EF14"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1.1.4.4  Porcentaje de beneficiarios.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E7481FF"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8189</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6ABE229"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79%</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4B102685" w14:textId="77777777" w:rsidR="006F4ADF" w:rsidRPr="008468EC" w:rsidRDefault="006F4ADF" w:rsidP="006F4ADF">
            <w:pPr>
              <w:jc w:val="center"/>
              <w:rPr>
                <w:rFonts w:ascii="Arial" w:hAnsi="Arial" w:cs="Arial"/>
                <w:sz w:val="18"/>
                <w:szCs w:val="18"/>
                <w:highlight w:val="yellow"/>
              </w:rPr>
            </w:pPr>
          </w:p>
        </w:tc>
      </w:tr>
      <w:tr w:rsidR="006F4ADF" w:rsidRPr="009E69E2" w14:paraId="35172EE6"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A9AE05E"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1.1.4.5 Porcentaje de ausencia de chatarra.</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29E3C94"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0</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B86F014"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N/A</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42B501E9" w14:textId="77777777" w:rsidR="006F4ADF" w:rsidRPr="008468EC" w:rsidRDefault="006F4ADF" w:rsidP="006F4ADF">
            <w:pPr>
              <w:jc w:val="center"/>
              <w:rPr>
                <w:rFonts w:ascii="Arial" w:hAnsi="Arial" w:cs="Arial"/>
                <w:sz w:val="18"/>
                <w:szCs w:val="18"/>
                <w:highlight w:val="yellow"/>
              </w:rPr>
            </w:pPr>
            <w:r w:rsidRPr="008468EC">
              <w:rPr>
                <w:rFonts w:ascii="Arial" w:hAnsi="Arial" w:cs="Arial"/>
                <w:sz w:val="18"/>
                <w:szCs w:val="18"/>
              </w:rPr>
              <w:t>N/A</w:t>
            </w:r>
          </w:p>
        </w:tc>
      </w:tr>
      <w:tr w:rsidR="006F4ADF" w:rsidRPr="009E69E2" w14:paraId="5E25CD0E"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56EEC92" w14:textId="77777777" w:rsidR="006F4ADF" w:rsidRPr="008468EC" w:rsidRDefault="006F4ADF" w:rsidP="006F4ADF">
            <w:pPr>
              <w:rPr>
                <w:rFonts w:ascii="Arial" w:hAnsi="Arial" w:cs="Arial"/>
                <w:b/>
                <w:sz w:val="18"/>
                <w:szCs w:val="18"/>
              </w:rPr>
            </w:pPr>
            <w:r w:rsidRPr="008468EC">
              <w:rPr>
                <w:rFonts w:ascii="Arial" w:hAnsi="Arial" w:cs="Arial"/>
                <w:sz w:val="18"/>
                <w:szCs w:val="18"/>
              </w:rPr>
              <w:t>Componente 1.1.5 Porcentaje de apoyo.</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B766DAA"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324</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959D752"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114%</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76A61FFB" w14:textId="77777777" w:rsidR="006F4ADF" w:rsidRPr="008468EC" w:rsidRDefault="006F4ADF" w:rsidP="006F4ADF">
            <w:pPr>
              <w:ind w:left="720"/>
              <w:contextualSpacing/>
              <w:rPr>
                <w:rFonts w:ascii="Arial" w:eastAsia="Calibri" w:hAnsi="Arial" w:cs="Arial"/>
                <w:sz w:val="18"/>
                <w:szCs w:val="18"/>
                <w:highlight w:val="yellow"/>
                <w:lang w:eastAsia="en-US"/>
              </w:rPr>
            </w:pPr>
          </w:p>
        </w:tc>
      </w:tr>
      <w:tr w:rsidR="006F4ADF" w:rsidRPr="009E69E2" w14:paraId="0D13AE1D"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B386913"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1.1.5.1 Porcentaje de canalización.</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E23F9AE"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47</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52E8B1C"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196%</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159B979A" w14:textId="77777777" w:rsidR="006F4ADF" w:rsidRPr="008468EC" w:rsidRDefault="006F4ADF" w:rsidP="006F4ADF">
            <w:pPr>
              <w:ind w:left="720"/>
              <w:contextualSpacing/>
              <w:rPr>
                <w:rFonts w:ascii="Arial" w:eastAsia="Calibri" w:hAnsi="Arial" w:cs="Arial"/>
                <w:sz w:val="18"/>
                <w:szCs w:val="18"/>
                <w:highlight w:val="yellow"/>
                <w:lang w:eastAsia="en-US"/>
              </w:rPr>
            </w:pPr>
          </w:p>
        </w:tc>
      </w:tr>
      <w:tr w:rsidR="006F4ADF" w:rsidRPr="009E69E2" w14:paraId="53896865"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70B46BB"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1.1.5.2 Porcentaje de trámites realizados.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6A5569E"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35</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FF8A757"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146%</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61389A6E" w14:textId="77777777" w:rsidR="006F4ADF" w:rsidRPr="008468EC" w:rsidRDefault="006F4ADF" w:rsidP="006F4ADF">
            <w:pPr>
              <w:ind w:left="720"/>
              <w:contextualSpacing/>
              <w:rPr>
                <w:rFonts w:ascii="Arial" w:eastAsia="Calibri" w:hAnsi="Arial" w:cs="Arial"/>
                <w:sz w:val="18"/>
                <w:szCs w:val="18"/>
                <w:highlight w:val="yellow"/>
                <w:lang w:eastAsia="en-US"/>
              </w:rPr>
            </w:pPr>
          </w:p>
        </w:tc>
      </w:tr>
      <w:tr w:rsidR="006F4ADF" w:rsidRPr="009E69E2" w14:paraId="6447AA17"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976BCE3"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1.1.5.3 Porcentaje de cobertura.</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B393445"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0</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C9712CF"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0%</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6AB95D92" w14:textId="77777777" w:rsidR="006F4ADF" w:rsidRPr="008468EC" w:rsidRDefault="006F4ADF" w:rsidP="006F4ADF">
            <w:pPr>
              <w:jc w:val="center"/>
              <w:rPr>
                <w:rFonts w:ascii="Arial" w:hAnsi="Arial" w:cs="Arial"/>
                <w:sz w:val="18"/>
                <w:szCs w:val="18"/>
                <w:highlight w:val="yellow"/>
              </w:rPr>
            </w:pPr>
            <w:r w:rsidRPr="008468EC">
              <w:rPr>
                <w:rFonts w:ascii="Arial" w:hAnsi="Arial" w:cs="Arial"/>
                <w:sz w:val="18"/>
                <w:szCs w:val="18"/>
              </w:rPr>
              <w:t>N/A</w:t>
            </w:r>
          </w:p>
        </w:tc>
      </w:tr>
      <w:tr w:rsidR="006F4ADF" w:rsidRPr="009E69E2" w14:paraId="381192AA"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C551E75"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1.1.5.4 Porcentaje de AMyD laborando.</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87E29C5"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5</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B155E67"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100%</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7DD38E93" w14:textId="77777777" w:rsidR="006F4ADF" w:rsidRPr="008468EC" w:rsidRDefault="006F4ADF" w:rsidP="006F4ADF">
            <w:pPr>
              <w:jc w:val="center"/>
              <w:rPr>
                <w:rFonts w:ascii="Arial" w:hAnsi="Arial" w:cs="Arial"/>
                <w:sz w:val="18"/>
                <w:szCs w:val="18"/>
                <w:highlight w:val="yellow"/>
              </w:rPr>
            </w:pPr>
          </w:p>
        </w:tc>
      </w:tr>
      <w:tr w:rsidR="006F4ADF" w:rsidRPr="009E69E2" w14:paraId="6C116087"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53467F1"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1.1.5.5 Porcentaje de realización de eventos.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6843669"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93</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92813E9"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27%</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4190D392" w14:textId="77777777" w:rsidR="006F4ADF" w:rsidRPr="008468EC" w:rsidRDefault="006F4ADF" w:rsidP="006F4ADF">
            <w:pPr>
              <w:jc w:val="center"/>
              <w:rPr>
                <w:rFonts w:ascii="Arial" w:hAnsi="Arial" w:cs="Arial"/>
                <w:sz w:val="18"/>
                <w:szCs w:val="18"/>
                <w:highlight w:val="yellow"/>
              </w:rPr>
            </w:pPr>
          </w:p>
        </w:tc>
      </w:tr>
      <w:tr w:rsidR="006F4ADF" w:rsidRPr="009E69E2" w14:paraId="2C5883E2"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1B108BC" w14:textId="77777777" w:rsidR="006F4ADF" w:rsidRPr="008468EC" w:rsidRDefault="006F4ADF" w:rsidP="006F4ADF">
            <w:pPr>
              <w:rPr>
                <w:rFonts w:ascii="Arial" w:hAnsi="Arial" w:cs="Arial"/>
                <w:b/>
                <w:sz w:val="18"/>
                <w:szCs w:val="18"/>
              </w:rPr>
            </w:pPr>
            <w:r w:rsidRPr="008468EC">
              <w:rPr>
                <w:rFonts w:ascii="Arial" w:hAnsi="Arial" w:cs="Arial"/>
                <w:sz w:val="18"/>
                <w:szCs w:val="18"/>
              </w:rPr>
              <w:t>Componente1.1.6 Porcentaje de vinculación.</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FA91181"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2</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411496C"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100%</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263A799F" w14:textId="77777777" w:rsidR="006F4ADF" w:rsidRPr="008468EC" w:rsidRDefault="006F4ADF" w:rsidP="006F4ADF">
            <w:pPr>
              <w:jc w:val="center"/>
              <w:rPr>
                <w:rFonts w:ascii="Arial" w:hAnsi="Arial" w:cs="Arial"/>
                <w:sz w:val="18"/>
                <w:szCs w:val="18"/>
                <w:highlight w:val="yellow"/>
              </w:rPr>
            </w:pPr>
          </w:p>
        </w:tc>
      </w:tr>
      <w:tr w:rsidR="006F4ADF" w:rsidRPr="009E69E2" w14:paraId="2DB86DF0"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AC834A4"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1.1.6.1 Porcentaje de requerimientos entregados.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D98529E"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13</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7A64579"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10%</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70C41722" w14:textId="77777777" w:rsidR="006F4ADF" w:rsidRPr="008468EC" w:rsidRDefault="006F4ADF" w:rsidP="006F4ADF">
            <w:pPr>
              <w:jc w:val="center"/>
              <w:rPr>
                <w:rFonts w:ascii="Arial" w:hAnsi="Arial" w:cs="Arial"/>
                <w:sz w:val="18"/>
                <w:szCs w:val="18"/>
                <w:highlight w:val="yellow"/>
              </w:rPr>
            </w:pPr>
          </w:p>
        </w:tc>
      </w:tr>
      <w:tr w:rsidR="006F4ADF" w:rsidRPr="009E69E2" w14:paraId="08899D7C"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75E49F6"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1.1.6.2 Porcentaje de implementación.</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7481792"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0</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3BCEE2B"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0%</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4209AEF4" w14:textId="77777777" w:rsidR="006F4ADF" w:rsidRPr="008468EC" w:rsidRDefault="006F4ADF" w:rsidP="006F4ADF">
            <w:pPr>
              <w:jc w:val="center"/>
              <w:rPr>
                <w:rFonts w:ascii="Arial" w:hAnsi="Arial" w:cs="Arial"/>
                <w:sz w:val="18"/>
                <w:szCs w:val="18"/>
                <w:highlight w:val="yellow"/>
              </w:rPr>
            </w:pPr>
            <w:r w:rsidRPr="008468EC">
              <w:rPr>
                <w:rFonts w:ascii="Arial" w:hAnsi="Arial" w:cs="Arial"/>
                <w:sz w:val="18"/>
                <w:szCs w:val="18"/>
              </w:rPr>
              <w:t>N/A</w:t>
            </w:r>
          </w:p>
        </w:tc>
      </w:tr>
      <w:tr w:rsidR="006F4ADF" w:rsidRPr="009E69E2" w14:paraId="553F669E" w14:textId="77777777" w:rsidTr="00FE76AD">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26B6588" w14:textId="77777777" w:rsidR="006F4ADF" w:rsidRPr="008468EC" w:rsidRDefault="006F4ADF" w:rsidP="006F4ADF">
            <w:pPr>
              <w:rPr>
                <w:rFonts w:ascii="Arial" w:hAnsi="Arial" w:cs="Arial"/>
                <w:sz w:val="18"/>
                <w:szCs w:val="18"/>
              </w:rPr>
            </w:pPr>
            <w:r w:rsidRPr="008468EC">
              <w:rPr>
                <w:rFonts w:ascii="Arial" w:hAnsi="Arial" w:cs="Arial"/>
                <w:sz w:val="18"/>
                <w:szCs w:val="18"/>
              </w:rPr>
              <w:t>Actividad 1.1.6.3 Porcentaje de acciones de prevención.</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D22D0D3"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31</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BB1EDE5"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103%</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4400295B" w14:textId="77777777" w:rsidR="006F4ADF" w:rsidRPr="008468EC" w:rsidRDefault="006F4ADF" w:rsidP="006F4ADF">
            <w:pPr>
              <w:jc w:val="center"/>
              <w:rPr>
                <w:rFonts w:ascii="Arial" w:hAnsi="Arial" w:cs="Arial"/>
                <w:sz w:val="18"/>
                <w:szCs w:val="18"/>
                <w:highlight w:val="yellow"/>
              </w:rPr>
            </w:pPr>
          </w:p>
        </w:tc>
      </w:tr>
      <w:tr w:rsidR="006F4ADF" w:rsidRPr="009E69E2" w14:paraId="166CF60B" w14:textId="77777777" w:rsidTr="005D089E">
        <w:trPr>
          <w:trHeight w:val="227"/>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C509E13" w14:textId="77777777" w:rsidR="006F4ADF" w:rsidRPr="008468EC" w:rsidRDefault="006F4ADF" w:rsidP="006F4ADF">
            <w:pPr>
              <w:rPr>
                <w:rFonts w:ascii="Arial" w:hAnsi="Arial" w:cs="Arial"/>
                <w:b/>
                <w:sz w:val="18"/>
                <w:szCs w:val="18"/>
              </w:rPr>
            </w:pPr>
            <w:r w:rsidRPr="008468EC">
              <w:rPr>
                <w:rFonts w:ascii="Arial" w:hAnsi="Arial" w:cs="Arial"/>
                <w:sz w:val="18"/>
                <w:szCs w:val="18"/>
              </w:rPr>
              <w:t>Actividad 1.1.6.4 Porcentaje de investigaciones financiadas.</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BCD4792"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0</w:t>
            </w:r>
          </w:p>
        </w:tc>
        <w:tc>
          <w:tcPr>
            <w:tcW w:w="72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D3F91DE" w14:textId="77777777" w:rsidR="006F4ADF" w:rsidRPr="008468EC" w:rsidRDefault="006F4ADF" w:rsidP="006F4ADF">
            <w:pPr>
              <w:ind w:left="-128"/>
              <w:jc w:val="center"/>
              <w:rPr>
                <w:rFonts w:ascii="Arial" w:hAnsi="Arial" w:cs="Arial"/>
                <w:sz w:val="18"/>
                <w:szCs w:val="18"/>
              </w:rPr>
            </w:pPr>
            <w:r w:rsidRPr="008468EC">
              <w:rPr>
                <w:rFonts w:ascii="Arial" w:hAnsi="Arial" w:cs="Arial"/>
                <w:sz w:val="18"/>
                <w:szCs w:val="18"/>
              </w:rPr>
              <w:t>N/A</w:t>
            </w:r>
          </w:p>
        </w:tc>
        <w:tc>
          <w:tcPr>
            <w:tcW w:w="9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1ACBC5B8" w14:textId="77777777" w:rsidR="006F4ADF" w:rsidRPr="008468EC" w:rsidRDefault="006F4ADF" w:rsidP="006F4ADF">
            <w:pPr>
              <w:jc w:val="center"/>
              <w:rPr>
                <w:rFonts w:ascii="Arial" w:hAnsi="Arial" w:cs="Arial"/>
                <w:sz w:val="18"/>
                <w:szCs w:val="18"/>
                <w:highlight w:val="yellow"/>
              </w:rPr>
            </w:pPr>
            <w:r w:rsidRPr="008468EC">
              <w:rPr>
                <w:rFonts w:ascii="Arial" w:hAnsi="Arial" w:cs="Arial"/>
                <w:sz w:val="18"/>
                <w:szCs w:val="18"/>
              </w:rPr>
              <w:t>N/A</w:t>
            </w:r>
          </w:p>
        </w:tc>
      </w:tr>
      <w:tr w:rsidR="005D089E" w:rsidRPr="009E69E2" w14:paraId="3DB5AB3C" w14:textId="77777777" w:rsidTr="005D089E">
        <w:trPr>
          <w:trHeight w:val="227"/>
        </w:trPr>
        <w:tc>
          <w:tcPr>
            <w:tcW w:w="5000" w:type="pct"/>
            <w:gridSpan w:val="4"/>
            <w:tcBorders>
              <w:top w:val="single" w:sz="4" w:space="0" w:color="808080" w:themeColor="background1" w:themeShade="80"/>
              <w:left w:val="nil"/>
              <w:bottom w:val="nil"/>
              <w:right w:val="nil"/>
            </w:tcBorders>
            <w:vAlign w:val="center"/>
          </w:tcPr>
          <w:p w14:paraId="28C8E2E8" w14:textId="18EE942E" w:rsidR="005D089E" w:rsidRPr="008468EC" w:rsidRDefault="005D089E" w:rsidP="00D42957">
            <w:pPr>
              <w:rPr>
                <w:rFonts w:ascii="Arial" w:hAnsi="Arial" w:cs="Arial"/>
                <w:sz w:val="18"/>
                <w:szCs w:val="18"/>
              </w:rPr>
            </w:pPr>
            <w:r w:rsidRPr="00030FA1">
              <w:rPr>
                <w:rFonts w:ascii="Arial" w:hAnsi="Arial" w:cs="Arial"/>
                <w:b/>
                <w:sz w:val="14"/>
                <w:szCs w:val="14"/>
              </w:rPr>
              <w:t>Fuente</w:t>
            </w:r>
            <w:r w:rsidRPr="00030FA1">
              <w:rPr>
                <w:rFonts w:ascii="Arial" w:hAnsi="Arial" w:cs="Arial"/>
                <w:sz w:val="14"/>
                <w:szCs w:val="14"/>
              </w:rPr>
              <w:t xml:space="preserve">: Elaborado por la ASEQROO con información de la Cédula de </w:t>
            </w:r>
            <w:r w:rsidR="00D42957">
              <w:rPr>
                <w:rFonts w:ascii="Arial" w:hAnsi="Arial" w:cs="Arial"/>
                <w:sz w:val="14"/>
                <w:szCs w:val="14"/>
              </w:rPr>
              <w:t>A</w:t>
            </w:r>
            <w:r w:rsidRPr="00030FA1">
              <w:rPr>
                <w:rFonts w:ascii="Arial" w:hAnsi="Arial" w:cs="Arial"/>
                <w:sz w:val="14"/>
                <w:szCs w:val="14"/>
              </w:rPr>
              <w:t xml:space="preserve">vance de </w:t>
            </w:r>
            <w:r w:rsidR="00D42957">
              <w:rPr>
                <w:rFonts w:ascii="Arial" w:hAnsi="Arial" w:cs="Arial"/>
                <w:sz w:val="14"/>
                <w:szCs w:val="14"/>
              </w:rPr>
              <w:t>C</w:t>
            </w:r>
            <w:r w:rsidRPr="00030FA1">
              <w:rPr>
                <w:rFonts w:ascii="Arial" w:hAnsi="Arial" w:cs="Arial"/>
                <w:sz w:val="14"/>
                <w:szCs w:val="14"/>
              </w:rPr>
              <w:t xml:space="preserve">umplimiento de </w:t>
            </w:r>
            <w:r w:rsidR="00D42957">
              <w:rPr>
                <w:rFonts w:ascii="Arial" w:hAnsi="Arial" w:cs="Arial"/>
                <w:sz w:val="14"/>
                <w:szCs w:val="14"/>
              </w:rPr>
              <w:t>O</w:t>
            </w:r>
            <w:r w:rsidRPr="00030FA1">
              <w:rPr>
                <w:rFonts w:ascii="Arial" w:hAnsi="Arial" w:cs="Arial"/>
                <w:sz w:val="14"/>
                <w:szCs w:val="14"/>
              </w:rPr>
              <w:t xml:space="preserve">bjetivos y </w:t>
            </w:r>
            <w:r w:rsidR="00D42957">
              <w:rPr>
                <w:rFonts w:ascii="Arial" w:hAnsi="Arial" w:cs="Arial"/>
                <w:sz w:val="14"/>
                <w:szCs w:val="14"/>
              </w:rPr>
              <w:t>M</w:t>
            </w:r>
            <w:r w:rsidRPr="00030FA1">
              <w:rPr>
                <w:rFonts w:ascii="Arial" w:hAnsi="Arial" w:cs="Arial"/>
                <w:sz w:val="14"/>
                <w:szCs w:val="14"/>
              </w:rPr>
              <w:t>etas del programa E005, del periodo del 01 de enero al 31 de diciembre 2021, así como las evidencias proporcionadas por el Ayuntamiento de</w:t>
            </w:r>
            <w:r>
              <w:rPr>
                <w:rFonts w:ascii="Arial" w:hAnsi="Arial" w:cs="Arial"/>
                <w:sz w:val="14"/>
                <w:szCs w:val="14"/>
              </w:rPr>
              <w:t>l Municipio de</w:t>
            </w:r>
            <w:r w:rsidRPr="00030FA1">
              <w:rPr>
                <w:rFonts w:ascii="Arial" w:hAnsi="Arial" w:cs="Arial"/>
                <w:sz w:val="14"/>
                <w:szCs w:val="14"/>
              </w:rPr>
              <w:t xml:space="preserve"> Felipe Carrillo Pu</w:t>
            </w:r>
            <w:r>
              <w:rPr>
                <w:rFonts w:ascii="Arial" w:hAnsi="Arial" w:cs="Arial"/>
                <w:sz w:val="14"/>
                <w:szCs w:val="14"/>
              </w:rPr>
              <w:t>erto.</w:t>
            </w:r>
          </w:p>
        </w:tc>
      </w:tr>
    </w:tbl>
    <w:p w14:paraId="11742EFB" w14:textId="3F08B85C" w:rsidR="006F4ADF" w:rsidRPr="005D089E" w:rsidRDefault="006F4ADF" w:rsidP="005D089E">
      <w:pPr>
        <w:spacing w:after="0"/>
        <w:jc w:val="both"/>
        <w:rPr>
          <w:rFonts w:ascii="Arial" w:hAnsi="Arial" w:cs="Arial"/>
          <w:sz w:val="24"/>
          <w:szCs w:val="24"/>
        </w:rPr>
      </w:pPr>
    </w:p>
    <w:p w14:paraId="2D651532" w14:textId="2DF1AC61" w:rsidR="003B3AE4" w:rsidRPr="008468EC" w:rsidRDefault="00C50524" w:rsidP="00C50524">
      <w:pPr>
        <w:jc w:val="both"/>
        <w:rPr>
          <w:rFonts w:ascii="Arial" w:hAnsi="Arial" w:cs="Arial"/>
          <w:sz w:val="24"/>
        </w:rPr>
      </w:pPr>
      <w:r w:rsidRPr="008468EC">
        <w:rPr>
          <w:rFonts w:ascii="Arial" w:hAnsi="Arial" w:cs="Arial"/>
          <w:sz w:val="24"/>
        </w:rPr>
        <w:t xml:space="preserve">En la siguiente tabla, </w:t>
      </w:r>
      <w:r w:rsidR="00D60919" w:rsidRPr="008468EC">
        <w:rPr>
          <w:rFonts w:ascii="Arial" w:hAnsi="Arial" w:cs="Arial"/>
          <w:sz w:val="24"/>
        </w:rPr>
        <w:t>se describe la</w:t>
      </w:r>
      <w:r w:rsidR="00D60919">
        <w:rPr>
          <w:rFonts w:ascii="Arial" w:hAnsi="Arial" w:cs="Arial"/>
          <w:sz w:val="24"/>
        </w:rPr>
        <w:t xml:space="preserve"> valoración estimada de la</w:t>
      </w:r>
      <w:r w:rsidR="00D60919" w:rsidRPr="008468EC">
        <w:rPr>
          <w:rFonts w:ascii="Arial" w:hAnsi="Arial" w:cs="Arial"/>
          <w:sz w:val="24"/>
        </w:rPr>
        <w:t xml:space="preserve"> información proporcionada por el Ayunta</w:t>
      </w:r>
      <w:r w:rsidR="001B6ADE">
        <w:rPr>
          <w:rFonts w:ascii="Arial" w:hAnsi="Arial" w:cs="Arial"/>
          <w:sz w:val="24"/>
        </w:rPr>
        <w:t xml:space="preserve">miento del </w:t>
      </w:r>
      <w:r w:rsidR="006F4E79">
        <w:rPr>
          <w:rFonts w:ascii="Arial" w:hAnsi="Arial" w:cs="Arial"/>
          <w:sz w:val="24"/>
        </w:rPr>
        <w:t>M</w:t>
      </w:r>
      <w:r w:rsidR="001B6ADE">
        <w:rPr>
          <w:rFonts w:ascii="Arial" w:hAnsi="Arial" w:cs="Arial"/>
          <w:sz w:val="24"/>
        </w:rPr>
        <w:t>unicipio de Felipe Carrillo P</w:t>
      </w:r>
      <w:r w:rsidR="00D60919" w:rsidRPr="008468EC">
        <w:rPr>
          <w:rFonts w:ascii="Arial" w:hAnsi="Arial" w:cs="Arial"/>
          <w:sz w:val="24"/>
        </w:rPr>
        <w:t>uerto</w:t>
      </w:r>
      <w:r w:rsidRPr="008468EC">
        <w:rPr>
          <w:rFonts w:ascii="Arial" w:hAnsi="Arial" w:cs="Arial"/>
          <w:sz w:val="24"/>
        </w:rPr>
        <w:t xml:space="preserve">, </w:t>
      </w:r>
      <w:r w:rsidR="001B6ADE" w:rsidRPr="008468EC">
        <w:rPr>
          <w:rFonts w:ascii="Arial" w:hAnsi="Arial" w:cs="Arial"/>
          <w:sz w:val="24"/>
        </w:rPr>
        <w:t>referente a la evidencia del avance del cumplimiento de objetivos y metas del programa presupuestario</w:t>
      </w:r>
      <w:r w:rsidRPr="008468EC">
        <w:rPr>
          <w:rFonts w:ascii="Arial" w:hAnsi="Arial" w:cs="Arial"/>
          <w:sz w:val="24"/>
        </w:rPr>
        <w:t xml:space="preserve"> E010 Crecimiento Económico Sostenible.</w:t>
      </w:r>
    </w:p>
    <w:p w14:paraId="254ECF0C" w14:textId="77777777" w:rsidR="00C50524" w:rsidRPr="00DB17F4" w:rsidRDefault="00C50524" w:rsidP="00DA5738">
      <w:pPr>
        <w:spacing w:after="0"/>
        <w:jc w:val="center"/>
        <w:rPr>
          <w:rFonts w:ascii="Arial" w:hAnsi="Arial" w:cs="Arial"/>
          <w:b/>
          <w:sz w:val="20"/>
          <w:szCs w:val="18"/>
        </w:rPr>
      </w:pPr>
      <w:r w:rsidRPr="00DB17F4">
        <w:rPr>
          <w:rFonts w:ascii="Arial" w:hAnsi="Arial" w:cs="Arial"/>
          <w:b/>
          <w:sz w:val="20"/>
          <w:szCs w:val="18"/>
        </w:rPr>
        <w:t xml:space="preserve">Tabla </w:t>
      </w:r>
      <w:r>
        <w:rPr>
          <w:rFonts w:ascii="Arial" w:hAnsi="Arial" w:cs="Arial"/>
          <w:b/>
          <w:sz w:val="20"/>
          <w:szCs w:val="18"/>
        </w:rPr>
        <w:t>19</w:t>
      </w:r>
      <w:r w:rsidRPr="00DB17F4">
        <w:rPr>
          <w:rFonts w:ascii="Arial" w:hAnsi="Arial" w:cs="Arial"/>
          <w:b/>
          <w:sz w:val="20"/>
          <w:szCs w:val="18"/>
        </w:rPr>
        <w:t>. Semaforización de la valoración de las evidencias del Pp E010.</w:t>
      </w:r>
    </w:p>
    <w:tbl>
      <w:tblPr>
        <w:tblStyle w:val="Tablaconcuadrcula3"/>
        <w:tblW w:w="4926" w:type="pct"/>
        <w:jc w:val="center"/>
        <w:tblLayout w:type="fixed"/>
        <w:tblLook w:val="04A0" w:firstRow="1" w:lastRow="0" w:firstColumn="1" w:lastColumn="0" w:noHBand="0" w:noVBand="1"/>
      </w:tblPr>
      <w:tblGrid>
        <w:gridCol w:w="5096"/>
        <w:gridCol w:w="1135"/>
        <w:gridCol w:w="1277"/>
        <w:gridCol w:w="1560"/>
      </w:tblGrid>
      <w:tr w:rsidR="00D60919" w:rsidRPr="008468EC" w14:paraId="677F2BD0" w14:textId="77777777" w:rsidTr="00FE76AD">
        <w:trPr>
          <w:trHeight w:val="20"/>
          <w:tblHeader/>
          <w:jc w:val="center"/>
        </w:trPr>
        <w:tc>
          <w:tcPr>
            <w:tcW w:w="2810" w:type="pct"/>
            <w:vMerge w:val="restar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5B69B47B" w14:textId="77777777" w:rsidR="00D60919" w:rsidRPr="008468EC" w:rsidRDefault="00D60919" w:rsidP="00D60919">
            <w:pPr>
              <w:spacing w:before="60"/>
              <w:jc w:val="center"/>
              <w:rPr>
                <w:rFonts w:ascii="Arial" w:hAnsi="Arial" w:cs="Arial"/>
                <w:b/>
                <w:sz w:val="18"/>
                <w:szCs w:val="18"/>
              </w:rPr>
            </w:pPr>
            <w:r w:rsidRPr="008468EC">
              <w:rPr>
                <w:rFonts w:ascii="Arial" w:hAnsi="Arial" w:cs="Arial"/>
                <w:b/>
                <w:sz w:val="18"/>
                <w:szCs w:val="18"/>
              </w:rPr>
              <w:t>Nivel y nombre del indicador</w:t>
            </w:r>
          </w:p>
        </w:tc>
        <w:tc>
          <w:tcPr>
            <w:tcW w:w="626" w:type="pct"/>
            <w:vMerge w:val="restar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013DCA93" w14:textId="77777777" w:rsidR="00D60919" w:rsidRPr="008468EC" w:rsidRDefault="00D60919" w:rsidP="00C50524">
            <w:pPr>
              <w:spacing w:line="259" w:lineRule="auto"/>
              <w:jc w:val="center"/>
              <w:rPr>
                <w:rFonts w:ascii="Arial" w:hAnsi="Arial" w:cs="Arial"/>
                <w:b/>
                <w:sz w:val="18"/>
                <w:szCs w:val="18"/>
              </w:rPr>
            </w:pPr>
            <w:r w:rsidRPr="008468EC">
              <w:rPr>
                <w:rFonts w:ascii="Arial" w:hAnsi="Arial" w:cs="Arial"/>
                <w:b/>
                <w:sz w:val="18"/>
                <w:szCs w:val="18"/>
              </w:rPr>
              <w:t>Valor alcanzado</w:t>
            </w:r>
          </w:p>
        </w:tc>
        <w:tc>
          <w:tcPr>
            <w:tcW w:w="704" w:type="pct"/>
            <w:vMerge w:val="restar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69E5CE3D" w14:textId="2263188D" w:rsidR="00D60919" w:rsidRPr="008468EC" w:rsidRDefault="00A108D4" w:rsidP="00D60919">
            <w:pPr>
              <w:spacing w:line="259" w:lineRule="auto"/>
              <w:ind w:left="-105" w:right="-107"/>
              <w:jc w:val="center"/>
              <w:rPr>
                <w:rFonts w:ascii="Arial" w:hAnsi="Arial" w:cs="Arial"/>
                <w:b/>
                <w:sz w:val="18"/>
                <w:szCs w:val="18"/>
              </w:rPr>
            </w:pPr>
            <w:r w:rsidRPr="008468EC">
              <w:rPr>
                <w:rFonts w:ascii="Arial" w:hAnsi="Arial" w:cs="Arial"/>
                <w:b/>
                <w:sz w:val="18"/>
                <w:szCs w:val="18"/>
              </w:rPr>
              <w:t>% de cumplimiento alcanzado</w:t>
            </w:r>
          </w:p>
        </w:tc>
        <w:tc>
          <w:tcPr>
            <w:tcW w:w="860"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3B813947" w14:textId="77777777" w:rsidR="00D60919" w:rsidRPr="008468EC" w:rsidRDefault="00D60919" w:rsidP="00C50524">
            <w:pPr>
              <w:spacing w:line="259" w:lineRule="auto"/>
              <w:jc w:val="center"/>
              <w:rPr>
                <w:rFonts w:ascii="Arial" w:hAnsi="Arial" w:cs="Arial"/>
                <w:b/>
                <w:sz w:val="18"/>
                <w:szCs w:val="18"/>
              </w:rPr>
            </w:pPr>
            <w:r w:rsidRPr="008468EC">
              <w:rPr>
                <w:rFonts w:ascii="Arial" w:hAnsi="Arial" w:cs="Arial"/>
                <w:b/>
                <w:sz w:val="18"/>
                <w:szCs w:val="18"/>
              </w:rPr>
              <w:t xml:space="preserve">Valoración de las evidencias </w:t>
            </w:r>
          </w:p>
        </w:tc>
      </w:tr>
      <w:tr w:rsidR="00D60919" w:rsidRPr="008468EC" w14:paraId="462C4C03" w14:textId="77777777" w:rsidTr="00FE76AD">
        <w:trPr>
          <w:trHeight w:val="20"/>
          <w:tblHeader/>
          <w:jc w:val="center"/>
        </w:trPr>
        <w:tc>
          <w:tcPr>
            <w:tcW w:w="2810"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14C0AE4C" w14:textId="77777777" w:rsidR="00D60919" w:rsidRPr="008468EC" w:rsidRDefault="00D60919" w:rsidP="00C50524">
            <w:pPr>
              <w:spacing w:before="60"/>
              <w:rPr>
                <w:rFonts w:ascii="Arial" w:hAnsi="Arial" w:cs="Arial"/>
                <w:b/>
                <w:sz w:val="18"/>
                <w:szCs w:val="18"/>
              </w:rPr>
            </w:pPr>
          </w:p>
        </w:tc>
        <w:tc>
          <w:tcPr>
            <w:tcW w:w="626"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3EEB4405" w14:textId="77777777" w:rsidR="00D60919" w:rsidRPr="008468EC" w:rsidRDefault="00D60919" w:rsidP="00C50524">
            <w:pPr>
              <w:jc w:val="center"/>
              <w:rPr>
                <w:rFonts w:ascii="Arial" w:hAnsi="Arial" w:cs="Arial"/>
                <w:b/>
                <w:sz w:val="18"/>
                <w:szCs w:val="18"/>
              </w:rPr>
            </w:pPr>
          </w:p>
        </w:tc>
        <w:tc>
          <w:tcPr>
            <w:tcW w:w="704"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629D4650" w14:textId="77777777" w:rsidR="00D60919" w:rsidRPr="008468EC" w:rsidRDefault="00D60919" w:rsidP="00C50524">
            <w:pPr>
              <w:jc w:val="center"/>
              <w:rPr>
                <w:rFonts w:ascii="Arial" w:hAnsi="Arial" w:cs="Arial"/>
                <w:b/>
                <w:sz w:val="18"/>
                <w:szCs w:val="18"/>
              </w:rPr>
            </w:pPr>
          </w:p>
        </w:tc>
        <w:tc>
          <w:tcPr>
            <w:tcW w:w="860"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FF0000"/>
            <w:vAlign w:val="center"/>
          </w:tcPr>
          <w:p w14:paraId="670F047E" w14:textId="77777777" w:rsidR="00D60919" w:rsidRPr="008468EC" w:rsidRDefault="00D60919" w:rsidP="00C50524">
            <w:pPr>
              <w:spacing w:line="259" w:lineRule="auto"/>
              <w:jc w:val="center"/>
              <w:rPr>
                <w:rFonts w:ascii="Arial" w:hAnsi="Arial" w:cs="Arial"/>
                <w:b/>
                <w:sz w:val="18"/>
                <w:szCs w:val="18"/>
              </w:rPr>
            </w:pPr>
            <w:r w:rsidRPr="008468EC">
              <w:rPr>
                <w:rFonts w:ascii="Arial" w:hAnsi="Arial" w:cs="Arial"/>
                <w:b/>
                <w:sz w:val="18"/>
                <w:szCs w:val="18"/>
              </w:rPr>
              <w:t xml:space="preserve">No sustenta </w:t>
            </w:r>
          </w:p>
        </w:tc>
      </w:tr>
      <w:tr w:rsidR="00D60919" w:rsidRPr="008468EC" w14:paraId="7D1CB930" w14:textId="77777777" w:rsidTr="00FE76AD">
        <w:trPr>
          <w:trHeight w:val="20"/>
          <w:tblHeader/>
          <w:jc w:val="center"/>
        </w:trPr>
        <w:tc>
          <w:tcPr>
            <w:tcW w:w="2810"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2C6CDAB2" w14:textId="77777777" w:rsidR="00D60919" w:rsidRPr="008468EC" w:rsidRDefault="00D60919" w:rsidP="00C50524">
            <w:pPr>
              <w:spacing w:before="60"/>
              <w:rPr>
                <w:rFonts w:ascii="Arial" w:hAnsi="Arial" w:cs="Arial"/>
                <w:b/>
                <w:sz w:val="18"/>
                <w:szCs w:val="18"/>
              </w:rPr>
            </w:pPr>
          </w:p>
        </w:tc>
        <w:tc>
          <w:tcPr>
            <w:tcW w:w="626"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670E9CB4" w14:textId="77777777" w:rsidR="00D60919" w:rsidRPr="008468EC" w:rsidRDefault="00D60919" w:rsidP="00C50524">
            <w:pPr>
              <w:jc w:val="center"/>
              <w:rPr>
                <w:rFonts w:ascii="Arial" w:hAnsi="Arial" w:cs="Arial"/>
                <w:b/>
                <w:sz w:val="18"/>
                <w:szCs w:val="18"/>
              </w:rPr>
            </w:pPr>
          </w:p>
        </w:tc>
        <w:tc>
          <w:tcPr>
            <w:tcW w:w="704" w:type="pct"/>
            <w:vMerge/>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B8CCE4" w:themeFill="accent1" w:themeFillTint="66"/>
            <w:vAlign w:val="center"/>
          </w:tcPr>
          <w:p w14:paraId="369E8E84" w14:textId="77777777" w:rsidR="00D60919" w:rsidRPr="008468EC" w:rsidRDefault="00D60919" w:rsidP="00C50524">
            <w:pPr>
              <w:jc w:val="center"/>
              <w:rPr>
                <w:rFonts w:ascii="Arial" w:hAnsi="Arial" w:cs="Arial"/>
                <w:b/>
                <w:sz w:val="18"/>
                <w:szCs w:val="18"/>
              </w:rPr>
            </w:pPr>
          </w:p>
        </w:tc>
        <w:tc>
          <w:tcPr>
            <w:tcW w:w="860"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00B050"/>
            <w:vAlign w:val="center"/>
          </w:tcPr>
          <w:p w14:paraId="305662E5" w14:textId="77777777" w:rsidR="00D60919" w:rsidRPr="008468EC" w:rsidRDefault="00D60919" w:rsidP="00C50524">
            <w:pPr>
              <w:spacing w:line="259" w:lineRule="auto"/>
              <w:jc w:val="center"/>
              <w:rPr>
                <w:rFonts w:ascii="Arial" w:hAnsi="Arial" w:cs="Arial"/>
                <w:b/>
                <w:sz w:val="18"/>
                <w:szCs w:val="18"/>
              </w:rPr>
            </w:pPr>
            <w:r w:rsidRPr="008468EC">
              <w:rPr>
                <w:rFonts w:ascii="Arial" w:hAnsi="Arial" w:cs="Arial"/>
                <w:b/>
                <w:sz w:val="18"/>
                <w:szCs w:val="18"/>
              </w:rPr>
              <w:t>Si sustenta</w:t>
            </w:r>
          </w:p>
        </w:tc>
      </w:tr>
      <w:tr w:rsidR="00D60919" w:rsidRPr="008468EC" w14:paraId="7DB7C284" w14:textId="77777777" w:rsidTr="00FE76AD">
        <w:trPr>
          <w:trHeight w:val="20"/>
          <w:jc w:val="center"/>
        </w:trPr>
        <w:tc>
          <w:tcPr>
            <w:tcW w:w="2810" w:type="pct"/>
            <w:tcBorders>
              <w:top w:val="single" w:sz="4" w:space="0" w:color="595959" w:themeColor="text1" w:themeTint="A6"/>
              <w:left w:val="single" w:sz="4" w:space="0" w:color="A6A6A6" w:themeColor="background1" w:themeShade="A6"/>
              <w:bottom w:val="single" w:sz="4" w:space="0" w:color="808080" w:themeColor="background1" w:themeShade="80"/>
              <w:right w:val="single" w:sz="4" w:space="0" w:color="A6A6A6" w:themeColor="background1" w:themeShade="A6"/>
            </w:tcBorders>
            <w:vAlign w:val="center"/>
          </w:tcPr>
          <w:p w14:paraId="51F96A03" w14:textId="77777777" w:rsidR="00D60919" w:rsidRPr="008468EC" w:rsidRDefault="00D60919" w:rsidP="00C50524">
            <w:pPr>
              <w:rPr>
                <w:rFonts w:ascii="Arial" w:hAnsi="Arial" w:cs="Arial"/>
                <w:bCs/>
                <w:color w:val="000000"/>
                <w:sz w:val="18"/>
                <w:szCs w:val="18"/>
              </w:rPr>
            </w:pPr>
            <w:r w:rsidRPr="008468EC">
              <w:rPr>
                <w:rFonts w:ascii="Arial" w:hAnsi="Arial" w:cs="Arial"/>
                <w:bCs/>
                <w:color w:val="000000"/>
                <w:sz w:val="18"/>
                <w:szCs w:val="18"/>
              </w:rPr>
              <w:t>Fin: porcentaje de población económicamente activa ocupada en el municipio.</w:t>
            </w:r>
          </w:p>
        </w:tc>
        <w:tc>
          <w:tcPr>
            <w:tcW w:w="626" w:type="pct"/>
            <w:tcBorders>
              <w:top w:val="single" w:sz="4" w:space="0" w:color="595959" w:themeColor="text1" w:themeTint="A6"/>
              <w:left w:val="single" w:sz="4" w:space="0" w:color="A6A6A6" w:themeColor="background1" w:themeShade="A6"/>
              <w:bottom w:val="single" w:sz="4" w:space="0" w:color="808080" w:themeColor="background1" w:themeShade="80"/>
              <w:right w:val="single" w:sz="4" w:space="0" w:color="A6A6A6" w:themeColor="background1" w:themeShade="A6"/>
            </w:tcBorders>
            <w:vAlign w:val="center"/>
          </w:tcPr>
          <w:p w14:paraId="6864CD6E"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213</w:t>
            </w:r>
          </w:p>
        </w:tc>
        <w:tc>
          <w:tcPr>
            <w:tcW w:w="704" w:type="pct"/>
            <w:tcBorders>
              <w:top w:val="single" w:sz="4" w:space="0" w:color="595959" w:themeColor="text1" w:themeTint="A6"/>
              <w:left w:val="single" w:sz="4" w:space="0" w:color="A6A6A6" w:themeColor="background1" w:themeShade="A6"/>
              <w:bottom w:val="single" w:sz="4" w:space="0" w:color="808080" w:themeColor="background1" w:themeShade="80"/>
              <w:right w:val="single" w:sz="4" w:space="0" w:color="A6A6A6" w:themeColor="background1" w:themeShade="A6"/>
            </w:tcBorders>
            <w:vAlign w:val="center"/>
          </w:tcPr>
          <w:p w14:paraId="7E29D4B7"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178%</w:t>
            </w:r>
          </w:p>
        </w:tc>
        <w:tc>
          <w:tcPr>
            <w:tcW w:w="860" w:type="pct"/>
            <w:tcBorders>
              <w:top w:val="single" w:sz="4" w:space="0" w:color="595959" w:themeColor="text1" w:themeTint="A6"/>
              <w:left w:val="single" w:sz="4" w:space="0" w:color="A6A6A6" w:themeColor="background1" w:themeShade="A6"/>
              <w:bottom w:val="single" w:sz="4" w:space="0" w:color="808080" w:themeColor="background1" w:themeShade="80"/>
              <w:right w:val="single" w:sz="4" w:space="0" w:color="A6A6A6" w:themeColor="background1" w:themeShade="A6"/>
            </w:tcBorders>
            <w:shd w:val="clear" w:color="auto" w:fill="FF0000"/>
            <w:vAlign w:val="center"/>
          </w:tcPr>
          <w:p w14:paraId="51031133" w14:textId="77777777" w:rsidR="00D60919" w:rsidRPr="008468EC" w:rsidRDefault="00D60919" w:rsidP="00C50524">
            <w:pPr>
              <w:jc w:val="center"/>
              <w:rPr>
                <w:rFonts w:ascii="Arial" w:hAnsi="Arial" w:cs="Arial"/>
                <w:sz w:val="18"/>
                <w:szCs w:val="18"/>
                <w:highlight w:val="yellow"/>
              </w:rPr>
            </w:pPr>
          </w:p>
        </w:tc>
      </w:tr>
      <w:tr w:rsidR="00D60919" w:rsidRPr="008468EC" w14:paraId="7DCDF1AB"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DAE3EDD" w14:textId="77777777" w:rsidR="00D60919" w:rsidRPr="008468EC" w:rsidRDefault="00D60919" w:rsidP="00C50524">
            <w:pPr>
              <w:rPr>
                <w:rFonts w:ascii="Arial" w:hAnsi="Arial" w:cs="Arial"/>
                <w:sz w:val="18"/>
                <w:szCs w:val="18"/>
              </w:rPr>
            </w:pPr>
            <w:r w:rsidRPr="008468EC">
              <w:rPr>
                <w:rFonts w:ascii="Arial" w:hAnsi="Arial" w:cs="Arial"/>
                <w:sz w:val="18"/>
                <w:szCs w:val="18"/>
              </w:rPr>
              <w:t>Propósito 1.1. cobertura de servicios otorgados en el municipio.</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0AE4FF7"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460</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A3EB2F6"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383%</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110EBF4F" w14:textId="77777777" w:rsidR="00D60919" w:rsidRPr="008468EC" w:rsidRDefault="00D60919" w:rsidP="00C50524">
            <w:pPr>
              <w:ind w:left="708" w:hanging="708"/>
              <w:jc w:val="center"/>
              <w:rPr>
                <w:rFonts w:ascii="Arial" w:hAnsi="Arial" w:cs="Arial"/>
                <w:sz w:val="18"/>
                <w:szCs w:val="18"/>
                <w:highlight w:val="yellow"/>
              </w:rPr>
            </w:pPr>
          </w:p>
        </w:tc>
      </w:tr>
      <w:tr w:rsidR="00D60919" w:rsidRPr="008468EC" w14:paraId="402379A5"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0BD2142" w14:textId="77777777" w:rsidR="00D60919" w:rsidRPr="008468EC" w:rsidRDefault="00D60919" w:rsidP="00C50524">
            <w:pPr>
              <w:rPr>
                <w:rFonts w:ascii="Arial" w:hAnsi="Arial" w:cs="Arial"/>
                <w:sz w:val="18"/>
                <w:szCs w:val="18"/>
              </w:rPr>
            </w:pPr>
            <w:r w:rsidRPr="008468EC">
              <w:rPr>
                <w:rFonts w:ascii="Arial" w:hAnsi="Arial" w:cs="Arial"/>
                <w:sz w:val="18"/>
                <w:szCs w:val="18"/>
              </w:rPr>
              <w:t>Componente 1.1.1. porcentaje de acciones de desarrollo realizadas.</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2B1CFCB"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322</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A7D9164"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161%</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2F53E275" w14:textId="77777777" w:rsidR="00D60919" w:rsidRPr="008468EC" w:rsidRDefault="00D60919" w:rsidP="00C50524">
            <w:pPr>
              <w:jc w:val="center"/>
              <w:rPr>
                <w:rFonts w:ascii="Arial" w:hAnsi="Arial" w:cs="Arial"/>
                <w:sz w:val="18"/>
                <w:szCs w:val="18"/>
              </w:rPr>
            </w:pPr>
          </w:p>
        </w:tc>
      </w:tr>
      <w:tr w:rsidR="00D60919" w:rsidRPr="008468EC" w14:paraId="6030333F"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BFE924C"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1.1.1.1. porcentaje de insumos agrícolas entregados.</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03F41E7"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0</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5D02204"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0%</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41331818" w14:textId="77777777" w:rsidR="00D60919" w:rsidRPr="008468EC" w:rsidRDefault="00D60919" w:rsidP="00C50524">
            <w:pPr>
              <w:jc w:val="center"/>
              <w:rPr>
                <w:rFonts w:ascii="Arial" w:hAnsi="Arial" w:cs="Arial"/>
                <w:sz w:val="18"/>
                <w:szCs w:val="18"/>
              </w:rPr>
            </w:pPr>
            <w:r w:rsidRPr="008468EC">
              <w:rPr>
                <w:rFonts w:ascii="Arial" w:hAnsi="Arial" w:cs="Arial"/>
                <w:sz w:val="18"/>
                <w:szCs w:val="18"/>
              </w:rPr>
              <w:t>N/A</w:t>
            </w:r>
          </w:p>
        </w:tc>
      </w:tr>
      <w:tr w:rsidR="00D60919" w:rsidRPr="008468EC" w14:paraId="08CD7222"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42AF29F"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1.1.1.2. porcentaje de unidades de producción rural de alto valor comercial.</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EAA8577"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140</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ECF1FEB"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280%</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53BCB08A" w14:textId="77777777" w:rsidR="00D60919" w:rsidRPr="008468EC" w:rsidRDefault="00D60919" w:rsidP="00C50524">
            <w:pPr>
              <w:jc w:val="center"/>
              <w:rPr>
                <w:rFonts w:ascii="Arial" w:hAnsi="Arial" w:cs="Arial"/>
                <w:sz w:val="18"/>
                <w:szCs w:val="18"/>
              </w:rPr>
            </w:pPr>
          </w:p>
        </w:tc>
      </w:tr>
      <w:tr w:rsidR="00D60919" w:rsidRPr="008468EC" w14:paraId="39688384"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CA02737"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1.1.1.3. porcentaje de equipos e insumos pecuarios obtenidas.</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70D50E8"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104</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4E5ABA7"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208%</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1CC47FD3" w14:textId="77777777" w:rsidR="00D60919" w:rsidRPr="008468EC" w:rsidRDefault="00D60919" w:rsidP="00C50524">
            <w:pPr>
              <w:jc w:val="center"/>
              <w:rPr>
                <w:rFonts w:ascii="Arial" w:hAnsi="Arial" w:cs="Arial"/>
                <w:sz w:val="18"/>
                <w:szCs w:val="18"/>
              </w:rPr>
            </w:pPr>
          </w:p>
        </w:tc>
      </w:tr>
      <w:tr w:rsidR="00D60919" w:rsidRPr="008468EC" w14:paraId="1F32B654"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98A2BD4"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1.1.1.4. porcentaje de granjas de traspatio realizados.</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4C04BCB"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50</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0287441"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100%</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717B387B" w14:textId="77777777" w:rsidR="00D60919" w:rsidRPr="008468EC" w:rsidRDefault="00D60919" w:rsidP="00C50524">
            <w:pPr>
              <w:jc w:val="center"/>
              <w:rPr>
                <w:rFonts w:ascii="Arial" w:hAnsi="Arial" w:cs="Arial"/>
                <w:sz w:val="18"/>
                <w:szCs w:val="18"/>
              </w:rPr>
            </w:pPr>
          </w:p>
        </w:tc>
      </w:tr>
      <w:tr w:rsidR="00D60919" w:rsidRPr="008468EC" w14:paraId="76119262"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78980DD"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1.1.1.5. porcentaje de unidades de producción rural destinadas para cultivos no tradicionales.</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121A202"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0</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2510D28"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0%</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44406939" w14:textId="77777777" w:rsidR="00D60919" w:rsidRPr="008468EC" w:rsidRDefault="00D60919" w:rsidP="00C50524">
            <w:pPr>
              <w:jc w:val="center"/>
              <w:rPr>
                <w:rFonts w:ascii="Arial" w:hAnsi="Arial" w:cs="Arial"/>
                <w:sz w:val="18"/>
                <w:szCs w:val="18"/>
              </w:rPr>
            </w:pPr>
            <w:r w:rsidRPr="008468EC">
              <w:rPr>
                <w:rFonts w:ascii="Arial" w:hAnsi="Arial" w:cs="Arial"/>
                <w:sz w:val="18"/>
                <w:szCs w:val="18"/>
              </w:rPr>
              <w:t>N/A</w:t>
            </w:r>
          </w:p>
        </w:tc>
      </w:tr>
      <w:tr w:rsidR="00D60919" w:rsidRPr="008468EC" w14:paraId="3497C925"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B29C246"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1.1.1.6. porcentaje de productores capacitados en el municipio.</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C0EB6E5"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1</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B8B4343"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25%</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74E5F292" w14:textId="77777777" w:rsidR="00D60919" w:rsidRPr="008468EC" w:rsidRDefault="00D60919" w:rsidP="00C50524">
            <w:pPr>
              <w:jc w:val="center"/>
              <w:rPr>
                <w:rFonts w:ascii="Arial" w:hAnsi="Arial" w:cs="Arial"/>
                <w:sz w:val="18"/>
                <w:szCs w:val="18"/>
              </w:rPr>
            </w:pPr>
          </w:p>
        </w:tc>
      </w:tr>
      <w:tr w:rsidR="00D60919" w:rsidRPr="008468EC" w14:paraId="6368C9A4"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E0C5EE4" w14:textId="77777777" w:rsidR="00D60919" w:rsidRPr="008468EC" w:rsidRDefault="00D60919" w:rsidP="00C50524">
            <w:pPr>
              <w:rPr>
                <w:rFonts w:ascii="Arial" w:hAnsi="Arial" w:cs="Arial"/>
                <w:sz w:val="18"/>
                <w:szCs w:val="18"/>
              </w:rPr>
            </w:pPr>
            <w:r w:rsidRPr="008468EC">
              <w:rPr>
                <w:rFonts w:ascii="Arial" w:hAnsi="Arial" w:cs="Arial"/>
                <w:sz w:val="18"/>
                <w:szCs w:val="18"/>
              </w:rPr>
              <w:lastRenderedPageBreak/>
              <w:t>Actividad 1.1.1.7. porcentaje de productores verificados con óptimos resultados obtenido de los apoyos.</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BA1317B"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0</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1F44806"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0%</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04BD0B57" w14:textId="77777777" w:rsidR="00D60919" w:rsidRPr="008468EC" w:rsidRDefault="00D60919" w:rsidP="00C50524">
            <w:pPr>
              <w:jc w:val="center"/>
              <w:rPr>
                <w:rFonts w:ascii="Arial" w:hAnsi="Arial" w:cs="Arial"/>
                <w:sz w:val="18"/>
                <w:szCs w:val="18"/>
                <w:highlight w:val="yellow"/>
              </w:rPr>
            </w:pPr>
            <w:r w:rsidRPr="008468EC">
              <w:rPr>
                <w:rFonts w:ascii="Arial" w:hAnsi="Arial" w:cs="Arial"/>
                <w:sz w:val="18"/>
                <w:szCs w:val="18"/>
              </w:rPr>
              <w:t>N/A</w:t>
            </w:r>
          </w:p>
        </w:tc>
      </w:tr>
      <w:tr w:rsidR="00D60919" w:rsidRPr="008468EC" w14:paraId="72735240"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60C8BE5" w14:textId="77777777" w:rsidR="00D60919" w:rsidRPr="008468EC" w:rsidRDefault="00D60919" w:rsidP="00C50524">
            <w:pPr>
              <w:rPr>
                <w:rFonts w:ascii="Arial" w:hAnsi="Arial" w:cs="Arial"/>
                <w:sz w:val="18"/>
                <w:szCs w:val="18"/>
              </w:rPr>
            </w:pPr>
            <w:r w:rsidRPr="008468EC">
              <w:rPr>
                <w:rFonts w:ascii="Arial" w:hAnsi="Arial" w:cs="Arial"/>
                <w:sz w:val="18"/>
                <w:szCs w:val="18"/>
              </w:rPr>
              <w:t>Componente 1.1.2. porcentaje de promociones de productos locales municipales ofertados.</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A5F9892"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1</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06D04B5"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20%</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2B04CE83" w14:textId="77777777" w:rsidR="00D60919" w:rsidRPr="008468EC" w:rsidRDefault="00D60919" w:rsidP="00C50524">
            <w:pPr>
              <w:jc w:val="center"/>
              <w:rPr>
                <w:rFonts w:ascii="Arial" w:hAnsi="Arial" w:cs="Arial"/>
                <w:sz w:val="18"/>
                <w:szCs w:val="18"/>
                <w:highlight w:val="yellow"/>
              </w:rPr>
            </w:pPr>
          </w:p>
        </w:tc>
      </w:tr>
      <w:tr w:rsidR="00D60919" w:rsidRPr="008468EC" w14:paraId="51EA750E"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D275936"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1.1.2.1. porcentaje de palapas reactivadas para uso.</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9963F1C"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1</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40014DA"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17%</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68605003" w14:textId="77777777" w:rsidR="00D60919" w:rsidRPr="008468EC" w:rsidRDefault="00D60919" w:rsidP="00C50524">
            <w:pPr>
              <w:jc w:val="center"/>
              <w:rPr>
                <w:rFonts w:ascii="Arial" w:hAnsi="Arial" w:cs="Arial"/>
                <w:sz w:val="18"/>
                <w:szCs w:val="18"/>
              </w:rPr>
            </w:pPr>
          </w:p>
        </w:tc>
      </w:tr>
      <w:tr w:rsidR="00D60919" w:rsidRPr="008468EC" w14:paraId="56FA0D18"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A997E7E"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1.1.2.2. porcentaje de artesanos capacitados.</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D966A88"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0</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E81DD89"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0%</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77F6ED49" w14:textId="77777777" w:rsidR="00D60919" w:rsidRPr="008468EC" w:rsidRDefault="00D60919" w:rsidP="00C50524">
            <w:pPr>
              <w:jc w:val="center"/>
              <w:rPr>
                <w:rFonts w:ascii="Arial" w:hAnsi="Arial" w:cs="Arial"/>
                <w:sz w:val="18"/>
                <w:szCs w:val="18"/>
              </w:rPr>
            </w:pPr>
            <w:r w:rsidRPr="008468EC">
              <w:rPr>
                <w:rFonts w:ascii="Arial" w:hAnsi="Arial" w:cs="Arial"/>
                <w:sz w:val="18"/>
                <w:szCs w:val="18"/>
              </w:rPr>
              <w:t>N/A</w:t>
            </w:r>
          </w:p>
        </w:tc>
      </w:tr>
      <w:tr w:rsidR="00D60919" w:rsidRPr="008468EC" w14:paraId="5C2D7C27"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1D52A0F" w14:textId="77777777" w:rsidR="00D60919" w:rsidRPr="008468EC" w:rsidRDefault="00D60919" w:rsidP="00C50524">
            <w:pPr>
              <w:rPr>
                <w:rFonts w:ascii="Arial" w:hAnsi="Arial" w:cs="Arial"/>
                <w:sz w:val="18"/>
                <w:szCs w:val="18"/>
              </w:rPr>
            </w:pPr>
            <w:r w:rsidRPr="008468EC">
              <w:rPr>
                <w:rFonts w:ascii="Arial" w:hAnsi="Arial" w:cs="Arial"/>
                <w:sz w:val="18"/>
                <w:szCs w:val="18"/>
              </w:rPr>
              <w:t>Componente 1.1.3. porcentaje de personas vinculadas a alguna empresa.</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9BB6134"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401</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48D0D57"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334%</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50B573EF" w14:textId="77777777" w:rsidR="00D60919" w:rsidRPr="008468EC" w:rsidRDefault="00D60919" w:rsidP="00C50524">
            <w:pPr>
              <w:jc w:val="center"/>
              <w:rPr>
                <w:rFonts w:ascii="Arial" w:hAnsi="Arial" w:cs="Arial"/>
                <w:sz w:val="18"/>
                <w:szCs w:val="18"/>
                <w:highlight w:val="yellow"/>
              </w:rPr>
            </w:pPr>
          </w:p>
        </w:tc>
      </w:tr>
      <w:tr w:rsidR="00D60919" w:rsidRPr="008468EC" w14:paraId="6D485778"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800C653"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1.1.3.1. porcentaje de convenios formalizados con diferentes empresas.</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0C5360B"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0</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8B7204F"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0%</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165F9E4B" w14:textId="77777777" w:rsidR="00D60919" w:rsidRPr="008468EC" w:rsidRDefault="00D60919" w:rsidP="00C50524">
            <w:pPr>
              <w:jc w:val="center"/>
              <w:rPr>
                <w:rFonts w:ascii="Arial" w:hAnsi="Arial" w:cs="Arial"/>
                <w:sz w:val="18"/>
                <w:szCs w:val="18"/>
                <w:highlight w:val="yellow"/>
              </w:rPr>
            </w:pPr>
            <w:r w:rsidRPr="008468EC">
              <w:rPr>
                <w:rFonts w:ascii="Arial" w:hAnsi="Arial" w:cs="Arial"/>
                <w:sz w:val="18"/>
                <w:szCs w:val="18"/>
              </w:rPr>
              <w:t>N/A</w:t>
            </w:r>
          </w:p>
        </w:tc>
      </w:tr>
      <w:tr w:rsidR="00D60919" w:rsidRPr="008468EC" w14:paraId="67A78C15"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B508797"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1.1.3.2. porcentaje de ferias de empelo realizadas.</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B6E5C09"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6</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3CD973E"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600%</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42919FAD" w14:textId="77777777" w:rsidR="00D60919" w:rsidRPr="008468EC" w:rsidRDefault="00D60919" w:rsidP="00C50524">
            <w:pPr>
              <w:jc w:val="center"/>
              <w:rPr>
                <w:rFonts w:ascii="Arial" w:hAnsi="Arial" w:cs="Arial"/>
                <w:sz w:val="18"/>
                <w:szCs w:val="18"/>
                <w:highlight w:val="yellow"/>
              </w:rPr>
            </w:pPr>
          </w:p>
        </w:tc>
      </w:tr>
      <w:tr w:rsidR="00D60919" w:rsidRPr="008468EC" w14:paraId="16167F61"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1B5F279"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1.1.3.3. porcentaje de personas que obtuvieron empleo.</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C23D490"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151</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59E7286"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7550%</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2EFC09F3" w14:textId="77777777" w:rsidR="00D60919" w:rsidRPr="008468EC" w:rsidRDefault="00D60919" w:rsidP="00C50524">
            <w:pPr>
              <w:jc w:val="center"/>
              <w:rPr>
                <w:rFonts w:ascii="Arial" w:hAnsi="Arial" w:cs="Arial"/>
                <w:sz w:val="18"/>
                <w:szCs w:val="18"/>
                <w:highlight w:val="yellow"/>
              </w:rPr>
            </w:pPr>
          </w:p>
        </w:tc>
      </w:tr>
      <w:tr w:rsidR="00D60919" w:rsidRPr="008468EC" w14:paraId="2F0D193E"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8216661"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1.1.3.4. porcentaje de comunidades visitadas.</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46195A5"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8</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EB69EE7"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800%</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0ED57C45" w14:textId="77777777" w:rsidR="00D60919" w:rsidRPr="008468EC" w:rsidRDefault="00D60919" w:rsidP="00C50524">
            <w:pPr>
              <w:jc w:val="center"/>
              <w:rPr>
                <w:rFonts w:ascii="Arial" w:hAnsi="Arial" w:cs="Arial"/>
                <w:sz w:val="18"/>
                <w:szCs w:val="18"/>
                <w:highlight w:val="yellow"/>
              </w:rPr>
            </w:pPr>
          </w:p>
        </w:tc>
      </w:tr>
      <w:tr w:rsidR="00D60919" w:rsidRPr="008468EC" w14:paraId="2F8D3162"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48E1F84"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1.1.3.5. porcentaje de microempresarios capacitados.</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B5BC312"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1</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A578B9E"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25%</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54E35052" w14:textId="77777777" w:rsidR="00D60919" w:rsidRPr="008468EC" w:rsidRDefault="00D60919" w:rsidP="00C50524">
            <w:pPr>
              <w:jc w:val="center"/>
              <w:rPr>
                <w:rFonts w:ascii="Arial" w:hAnsi="Arial" w:cs="Arial"/>
                <w:sz w:val="18"/>
                <w:szCs w:val="18"/>
              </w:rPr>
            </w:pPr>
          </w:p>
        </w:tc>
      </w:tr>
      <w:tr w:rsidR="00D60919" w:rsidRPr="008468EC" w14:paraId="7847FB70"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6AC3D0A"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1.1.3.6. porcentaje de apoyos otorgados.</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8AE8A91"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10</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B069FA9"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25%</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690ECFD5" w14:textId="77777777" w:rsidR="00D60919" w:rsidRPr="008468EC" w:rsidRDefault="00D60919" w:rsidP="00C50524">
            <w:pPr>
              <w:jc w:val="center"/>
              <w:rPr>
                <w:rFonts w:ascii="Arial" w:hAnsi="Arial" w:cs="Arial"/>
                <w:sz w:val="18"/>
                <w:szCs w:val="18"/>
                <w:highlight w:val="yellow"/>
              </w:rPr>
            </w:pPr>
          </w:p>
        </w:tc>
      </w:tr>
      <w:tr w:rsidR="00D60919" w:rsidRPr="008468EC" w14:paraId="300933EE"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C85E874" w14:textId="77777777" w:rsidR="00D60919" w:rsidRPr="008468EC" w:rsidRDefault="00D60919" w:rsidP="00C50524">
            <w:pPr>
              <w:rPr>
                <w:rFonts w:ascii="Arial" w:hAnsi="Arial" w:cs="Arial"/>
                <w:sz w:val="18"/>
                <w:szCs w:val="18"/>
              </w:rPr>
            </w:pPr>
            <w:r w:rsidRPr="008468EC">
              <w:rPr>
                <w:rFonts w:ascii="Arial" w:hAnsi="Arial" w:cs="Arial"/>
                <w:sz w:val="18"/>
                <w:szCs w:val="18"/>
              </w:rPr>
              <w:t>Componente 1.1.4.  porcentaje de acciones de producción forestal implementadas.</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8339238"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0</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D7D2D5C"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0%</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1B15D7EC" w14:textId="77777777" w:rsidR="00D60919" w:rsidRPr="008468EC" w:rsidRDefault="00D60919" w:rsidP="00C50524">
            <w:pPr>
              <w:jc w:val="center"/>
              <w:rPr>
                <w:rFonts w:ascii="Arial" w:hAnsi="Arial" w:cs="Arial"/>
                <w:sz w:val="18"/>
                <w:szCs w:val="18"/>
              </w:rPr>
            </w:pPr>
            <w:r w:rsidRPr="008468EC">
              <w:rPr>
                <w:rFonts w:ascii="Arial" w:hAnsi="Arial" w:cs="Arial"/>
                <w:sz w:val="18"/>
                <w:szCs w:val="18"/>
              </w:rPr>
              <w:t>N/A</w:t>
            </w:r>
          </w:p>
        </w:tc>
      </w:tr>
      <w:tr w:rsidR="00D60919" w:rsidRPr="008468EC" w14:paraId="560B896D"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C19F7F7"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1.1.4.1. porcentaje de plantaciones agroforestales realizadas.</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B4ABC03"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0</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D1B8D8A"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0%</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762A765B" w14:textId="77777777" w:rsidR="00D60919" w:rsidRPr="008468EC" w:rsidRDefault="00D60919" w:rsidP="00C50524">
            <w:pPr>
              <w:jc w:val="center"/>
              <w:rPr>
                <w:rFonts w:ascii="Arial" w:hAnsi="Arial" w:cs="Arial"/>
                <w:sz w:val="18"/>
                <w:szCs w:val="18"/>
              </w:rPr>
            </w:pPr>
            <w:r w:rsidRPr="008468EC">
              <w:rPr>
                <w:rFonts w:ascii="Arial" w:hAnsi="Arial" w:cs="Arial"/>
                <w:sz w:val="18"/>
                <w:szCs w:val="18"/>
              </w:rPr>
              <w:t>N/A</w:t>
            </w:r>
          </w:p>
        </w:tc>
      </w:tr>
      <w:tr w:rsidR="00D60919" w:rsidRPr="008468EC" w14:paraId="5F9DE89F"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3A40AEB"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1.1.4.2. porcentaje de hectáreas que cuentan con sistemas de agricultura orgánica y de conservación.</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7439790"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1</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71A4003"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25%</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tcPr>
          <w:p w14:paraId="2B0450D6" w14:textId="77777777" w:rsidR="00D60919" w:rsidRPr="008468EC" w:rsidRDefault="00D60919" w:rsidP="00C50524">
            <w:pPr>
              <w:jc w:val="center"/>
              <w:rPr>
                <w:rFonts w:ascii="Arial" w:hAnsi="Arial" w:cs="Arial"/>
                <w:sz w:val="18"/>
                <w:szCs w:val="18"/>
              </w:rPr>
            </w:pPr>
          </w:p>
        </w:tc>
      </w:tr>
      <w:tr w:rsidR="00D60919" w:rsidRPr="008468EC" w14:paraId="2B90C2B8"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7F21585"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1.1.4.3. porcentaje de módulos acuícolas realizadas en el municipio.</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D306F87"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0</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6334A36"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0%</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vAlign w:val="center"/>
          </w:tcPr>
          <w:p w14:paraId="2E952A9E" w14:textId="77777777" w:rsidR="00D60919" w:rsidRPr="008468EC" w:rsidRDefault="00D60919" w:rsidP="00C50524">
            <w:pPr>
              <w:jc w:val="center"/>
              <w:rPr>
                <w:rFonts w:ascii="Arial" w:hAnsi="Arial" w:cs="Arial"/>
                <w:sz w:val="18"/>
                <w:szCs w:val="18"/>
              </w:rPr>
            </w:pPr>
            <w:r w:rsidRPr="008468EC">
              <w:rPr>
                <w:rFonts w:ascii="Arial" w:hAnsi="Arial" w:cs="Arial"/>
                <w:sz w:val="18"/>
                <w:szCs w:val="18"/>
              </w:rPr>
              <w:t>N/A</w:t>
            </w:r>
          </w:p>
        </w:tc>
      </w:tr>
      <w:tr w:rsidR="00D60919" w:rsidRPr="008468EC" w14:paraId="07CE396C" w14:textId="77777777" w:rsidTr="00FE76AD">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B8AE615" w14:textId="77777777" w:rsidR="00D60919" w:rsidRPr="008468EC" w:rsidRDefault="00D60919" w:rsidP="00C50524">
            <w:pPr>
              <w:rPr>
                <w:rFonts w:ascii="Arial" w:hAnsi="Arial" w:cs="Arial"/>
                <w:sz w:val="18"/>
                <w:szCs w:val="18"/>
              </w:rPr>
            </w:pPr>
            <w:r w:rsidRPr="008468EC">
              <w:rPr>
                <w:rFonts w:ascii="Arial" w:hAnsi="Arial" w:cs="Arial"/>
                <w:sz w:val="18"/>
                <w:szCs w:val="18"/>
              </w:rPr>
              <w:t>Componente 1.1.5. porcentaje de mercados a los que se les realiza mantenimiento.</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AA99A48"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4</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790904C"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100%</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0000"/>
            <w:vAlign w:val="center"/>
          </w:tcPr>
          <w:p w14:paraId="5301D17B" w14:textId="77777777" w:rsidR="00D60919" w:rsidRPr="008468EC" w:rsidRDefault="00D60919" w:rsidP="00C50524">
            <w:pPr>
              <w:jc w:val="center"/>
              <w:rPr>
                <w:rFonts w:ascii="Arial" w:hAnsi="Arial" w:cs="Arial"/>
                <w:sz w:val="18"/>
                <w:szCs w:val="18"/>
                <w:highlight w:val="yellow"/>
              </w:rPr>
            </w:pPr>
          </w:p>
        </w:tc>
      </w:tr>
      <w:tr w:rsidR="00D60919" w:rsidRPr="008468EC" w14:paraId="11482A5E" w14:textId="77777777" w:rsidTr="005D089E">
        <w:trPr>
          <w:trHeight w:val="20"/>
          <w:jc w:val="center"/>
        </w:trPr>
        <w:tc>
          <w:tcPr>
            <w:tcW w:w="281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D7DA0A1" w14:textId="77777777" w:rsidR="00D60919" w:rsidRPr="008468EC" w:rsidRDefault="00D60919" w:rsidP="00C50524">
            <w:pPr>
              <w:rPr>
                <w:rFonts w:ascii="Arial" w:hAnsi="Arial" w:cs="Arial"/>
                <w:sz w:val="18"/>
                <w:szCs w:val="18"/>
              </w:rPr>
            </w:pPr>
            <w:r w:rsidRPr="008468EC">
              <w:rPr>
                <w:rFonts w:ascii="Arial" w:hAnsi="Arial" w:cs="Arial"/>
                <w:sz w:val="18"/>
                <w:szCs w:val="18"/>
              </w:rPr>
              <w:t>Actividad 1.1.5.1. porcentaje de establecimientos atendidos.</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7880367" w14:textId="77777777" w:rsidR="00D60919" w:rsidRPr="008468EC" w:rsidRDefault="00D60919" w:rsidP="00C50524">
            <w:pPr>
              <w:ind w:left="-44"/>
              <w:jc w:val="center"/>
              <w:rPr>
                <w:rFonts w:ascii="Arial" w:hAnsi="Arial" w:cs="Arial"/>
                <w:sz w:val="18"/>
                <w:szCs w:val="18"/>
              </w:rPr>
            </w:pPr>
            <w:r w:rsidRPr="008468EC">
              <w:rPr>
                <w:rFonts w:ascii="Arial" w:hAnsi="Arial" w:cs="Arial"/>
                <w:sz w:val="18"/>
                <w:szCs w:val="18"/>
              </w:rPr>
              <w:t>8</w:t>
            </w:r>
          </w:p>
        </w:tc>
        <w:tc>
          <w:tcPr>
            <w:tcW w:w="7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7F741C3" w14:textId="77777777" w:rsidR="00D60919" w:rsidRPr="008468EC" w:rsidRDefault="00D60919" w:rsidP="00C50524">
            <w:pPr>
              <w:ind w:left="-44"/>
              <w:jc w:val="center"/>
              <w:rPr>
                <w:rFonts w:ascii="Arial" w:hAnsi="Arial" w:cs="Arial"/>
                <w:sz w:val="18"/>
                <w:szCs w:val="18"/>
              </w:rPr>
            </w:pPr>
            <w:r w:rsidRPr="008468EC">
              <w:rPr>
                <w:rFonts w:ascii="Arial" w:hAnsi="Arial" w:cs="Arial"/>
                <w:color w:val="000000"/>
                <w:sz w:val="18"/>
                <w:szCs w:val="18"/>
              </w:rPr>
              <w:t>100%</w:t>
            </w:r>
          </w:p>
        </w:tc>
        <w:tc>
          <w:tcPr>
            <w:tcW w:w="8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00B050"/>
            <w:vAlign w:val="center"/>
          </w:tcPr>
          <w:p w14:paraId="226B8132" w14:textId="77777777" w:rsidR="00D60919" w:rsidRPr="008468EC" w:rsidRDefault="00D60919" w:rsidP="00C50524">
            <w:pPr>
              <w:ind w:left="567"/>
              <w:jc w:val="center"/>
              <w:rPr>
                <w:rFonts w:ascii="Arial" w:hAnsi="Arial" w:cs="Arial"/>
                <w:sz w:val="18"/>
                <w:szCs w:val="18"/>
              </w:rPr>
            </w:pPr>
          </w:p>
        </w:tc>
      </w:tr>
      <w:tr w:rsidR="005D089E" w:rsidRPr="008468EC" w14:paraId="677E9F40" w14:textId="77777777" w:rsidTr="005D089E">
        <w:trPr>
          <w:trHeight w:val="20"/>
          <w:jc w:val="center"/>
        </w:trPr>
        <w:tc>
          <w:tcPr>
            <w:tcW w:w="5000" w:type="pct"/>
            <w:gridSpan w:val="4"/>
            <w:tcBorders>
              <w:top w:val="single" w:sz="4" w:space="0" w:color="808080" w:themeColor="background1" w:themeShade="80"/>
              <w:left w:val="nil"/>
              <w:bottom w:val="nil"/>
              <w:right w:val="nil"/>
            </w:tcBorders>
            <w:vAlign w:val="center"/>
          </w:tcPr>
          <w:p w14:paraId="01319DC7" w14:textId="4C8A77E5" w:rsidR="005D089E" w:rsidRPr="008468EC" w:rsidRDefault="005D089E" w:rsidP="00FF21C6">
            <w:pPr>
              <w:rPr>
                <w:rFonts w:ascii="Arial" w:hAnsi="Arial" w:cs="Arial"/>
                <w:sz w:val="18"/>
                <w:szCs w:val="18"/>
              </w:rPr>
            </w:pPr>
            <w:r w:rsidRPr="00030FA1">
              <w:rPr>
                <w:rFonts w:ascii="Arial" w:hAnsi="Arial" w:cs="Arial"/>
                <w:b/>
                <w:sz w:val="14"/>
                <w:szCs w:val="14"/>
              </w:rPr>
              <w:t>Fuente:</w:t>
            </w:r>
            <w:r w:rsidRPr="00030FA1">
              <w:rPr>
                <w:rFonts w:ascii="Arial" w:hAnsi="Arial" w:cs="Arial"/>
                <w:sz w:val="14"/>
                <w:szCs w:val="14"/>
              </w:rPr>
              <w:t xml:space="preserve"> Elaborado por la ASEQROO con información de la Cédula de </w:t>
            </w:r>
            <w:r w:rsidR="008D4E0F">
              <w:rPr>
                <w:rFonts w:ascii="Arial" w:hAnsi="Arial" w:cs="Arial"/>
                <w:sz w:val="14"/>
                <w:szCs w:val="14"/>
              </w:rPr>
              <w:t>A</w:t>
            </w:r>
            <w:r w:rsidRPr="00030FA1">
              <w:rPr>
                <w:rFonts w:ascii="Arial" w:hAnsi="Arial" w:cs="Arial"/>
                <w:sz w:val="14"/>
                <w:szCs w:val="14"/>
              </w:rPr>
              <w:t xml:space="preserve">vance de </w:t>
            </w:r>
            <w:r w:rsidR="008D4E0F">
              <w:rPr>
                <w:rFonts w:ascii="Arial" w:hAnsi="Arial" w:cs="Arial"/>
                <w:sz w:val="14"/>
                <w:szCs w:val="14"/>
              </w:rPr>
              <w:t>C</w:t>
            </w:r>
            <w:r w:rsidRPr="00030FA1">
              <w:rPr>
                <w:rFonts w:ascii="Arial" w:hAnsi="Arial" w:cs="Arial"/>
                <w:sz w:val="14"/>
                <w:szCs w:val="14"/>
              </w:rPr>
              <w:t xml:space="preserve">umplimiento de </w:t>
            </w:r>
            <w:r w:rsidR="008D4E0F">
              <w:rPr>
                <w:rFonts w:ascii="Arial" w:hAnsi="Arial" w:cs="Arial"/>
                <w:sz w:val="14"/>
                <w:szCs w:val="14"/>
              </w:rPr>
              <w:t>O</w:t>
            </w:r>
            <w:r w:rsidRPr="00030FA1">
              <w:rPr>
                <w:rFonts w:ascii="Arial" w:hAnsi="Arial" w:cs="Arial"/>
                <w:sz w:val="14"/>
                <w:szCs w:val="14"/>
              </w:rPr>
              <w:t xml:space="preserve">bjetivos y </w:t>
            </w:r>
            <w:r w:rsidR="008D4E0F">
              <w:rPr>
                <w:rFonts w:ascii="Arial" w:hAnsi="Arial" w:cs="Arial"/>
                <w:sz w:val="14"/>
                <w:szCs w:val="14"/>
              </w:rPr>
              <w:t>M</w:t>
            </w:r>
            <w:r w:rsidRPr="00030FA1">
              <w:rPr>
                <w:rFonts w:ascii="Arial" w:hAnsi="Arial" w:cs="Arial"/>
                <w:sz w:val="14"/>
                <w:szCs w:val="14"/>
              </w:rPr>
              <w:t>etas del programa E010, del periodo del 01 de enero al 31 de diciembre 2021, así como las evidencias proporcionadas por el Ayuntami</w:t>
            </w:r>
            <w:r>
              <w:rPr>
                <w:rFonts w:ascii="Arial" w:hAnsi="Arial" w:cs="Arial"/>
                <w:sz w:val="14"/>
                <w:szCs w:val="14"/>
              </w:rPr>
              <w:t>ento del Municipio de Felipe Carrillo Puerto</w:t>
            </w:r>
            <w:r w:rsidR="00E10FB2">
              <w:rPr>
                <w:rFonts w:ascii="Arial" w:hAnsi="Arial" w:cs="Arial"/>
                <w:sz w:val="14"/>
                <w:szCs w:val="14"/>
              </w:rPr>
              <w:t>.</w:t>
            </w:r>
          </w:p>
        </w:tc>
      </w:tr>
    </w:tbl>
    <w:p w14:paraId="6DD6EC1C" w14:textId="77777777" w:rsidR="005D089E" w:rsidRDefault="005D089E" w:rsidP="00371993">
      <w:pPr>
        <w:spacing w:after="0"/>
        <w:ind w:right="49"/>
        <w:jc w:val="both"/>
        <w:rPr>
          <w:rFonts w:ascii="Arial" w:hAnsi="Arial" w:cs="Arial"/>
          <w:sz w:val="24"/>
          <w:szCs w:val="24"/>
        </w:rPr>
      </w:pPr>
    </w:p>
    <w:p w14:paraId="0316A64B" w14:textId="1D0F4501" w:rsidR="00C50524" w:rsidRPr="008468EC" w:rsidRDefault="00C50524" w:rsidP="00371993">
      <w:pPr>
        <w:spacing w:after="0"/>
        <w:ind w:right="49"/>
        <w:jc w:val="both"/>
        <w:rPr>
          <w:rFonts w:ascii="Arial" w:hAnsi="Arial" w:cs="Arial"/>
          <w:sz w:val="24"/>
          <w:szCs w:val="24"/>
        </w:rPr>
      </w:pPr>
      <w:r w:rsidRPr="008468EC">
        <w:rPr>
          <w:rFonts w:ascii="Arial" w:hAnsi="Arial" w:cs="Arial"/>
          <w:sz w:val="24"/>
          <w:szCs w:val="24"/>
        </w:rPr>
        <w:t>Los niveles valorados como no aplica (N/A) son aquellos que por no presentar meta anual programada o que, en su caso, presentaron un avance del 0%, no requieren de evid</w:t>
      </w:r>
      <w:r w:rsidR="007436E8" w:rsidRPr="008468EC">
        <w:rPr>
          <w:rFonts w:ascii="Arial" w:hAnsi="Arial" w:cs="Arial"/>
          <w:sz w:val="24"/>
          <w:szCs w:val="24"/>
        </w:rPr>
        <w:t xml:space="preserve">encia que respalde este hecho. </w:t>
      </w:r>
    </w:p>
    <w:p w14:paraId="77A9D1F0" w14:textId="77777777" w:rsidR="00371993" w:rsidRDefault="00371993" w:rsidP="00371993">
      <w:pPr>
        <w:spacing w:after="0"/>
        <w:jc w:val="both"/>
        <w:rPr>
          <w:rFonts w:ascii="Arial" w:hAnsi="Arial" w:cs="Arial"/>
          <w:sz w:val="24"/>
          <w:szCs w:val="24"/>
        </w:rPr>
      </w:pPr>
    </w:p>
    <w:p w14:paraId="651CB49C" w14:textId="6DA52A34" w:rsidR="00A1092C" w:rsidRDefault="00C50524" w:rsidP="00371993">
      <w:pPr>
        <w:spacing w:after="0"/>
        <w:jc w:val="both"/>
        <w:rPr>
          <w:rFonts w:ascii="Arial" w:hAnsi="Arial" w:cs="Arial"/>
          <w:sz w:val="24"/>
          <w:szCs w:val="24"/>
        </w:rPr>
      </w:pPr>
      <w:r w:rsidRPr="008468EC">
        <w:rPr>
          <w:rFonts w:ascii="Arial" w:hAnsi="Arial" w:cs="Arial"/>
          <w:sz w:val="24"/>
          <w:szCs w:val="24"/>
        </w:rPr>
        <w:t xml:space="preserve">En general, se presentó evidencia que denota la realización de actividades por parte de las unidades administrativas responsables de la ejecución de los </w:t>
      </w:r>
      <w:r w:rsidR="005D089E">
        <w:rPr>
          <w:rFonts w:ascii="Arial" w:hAnsi="Arial" w:cs="Arial"/>
          <w:sz w:val="24"/>
          <w:szCs w:val="24"/>
        </w:rPr>
        <w:t>P</w:t>
      </w:r>
      <w:r w:rsidRPr="008468EC">
        <w:rPr>
          <w:rFonts w:ascii="Arial" w:hAnsi="Arial" w:cs="Arial"/>
          <w:sz w:val="24"/>
          <w:szCs w:val="24"/>
        </w:rPr>
        <w:t xml:space="preserve">rogramas presupuestarios revisados, sin embargo, las evidencias presentadas del Programa presupuestario E005 fueron entregadas mediante carpetas digitales relacionadas con las Coordinaciones que integran </w:t>
      </w:r>
      <w:r w:rsidR="00A254C4">
        <w:rPr>
          <w:rFonts w:ascii="Arial" w:hAnsi="Arial" w:cs="Arial"/>
          <w:sz w:val="24"/>
          <w:szCs w:val="24"/>
        </w:rPr>
        <w:t>la Dirección de</w:t>
      </w:r>
      <w:r w:rsidRPr="008468EC">
        <w:rPr>
          <w:rFonts w:ascii="Arial" w:hAnsi="Arial" w:cs="Arial"/>
          <w:sz w:val="24"/>
          <w:szCs w:val="24"/>
        </w:rPr>
        <w:t xml:space="preserve">l DIF Municipal, sin que se presenten referencias o reportes que permitan identificar cada evidencia vinculada con los </w:t>
      </w:r>
      <w:r w:rsidRPr="008468EC">
        <w:rPr>
          <w:rFonts w:ascii="Arial" w:hAnsi="Arial" w:cs="Arial"/>
          <w:sz w:val="24"/>
          <w:szCs w:val="24"/>
        </w:rPr>
        <w:lastRenderedPageBreak/>
        <w:t xml:space="preserve">porcentajes reportados en las </w:t>
      </w:r>
      <w:r w:rsidR="00A254C4">
        <w:rPr>
          <w:rFonts w:ascii="Arial" w:hAnsi="Arial" w:cs="Arial"/>
          <w:sz w:val="24"/>
          <w:szCs w:val="24"/>
        </w:rPr>
        <w:t>Cé</w:t>
      </w:r>
      <w:r w:rsidRPr="008468EC">
        <w:rPr>
          <w:rFonts w:ascii="Arial" w:hAnsi="Arial" w:cs="Arial"/>
          <w:sz w:val="24"/>
          <w:szCs w:val="24"/>
        </w:rPr>
        <w:t xml:space="preserve">dulas de </w:t>
      </w:r>
      <w:r w:rsidR="008D4E0F">
        <w:rPr>
          <w:rFonts w:ascii="Arial" w:hAnsi="Arial" w:cs="Arial"/>
          <w:sz w:val="24"/>
          <w:szCs w:val="24"/>
        </w:rPr>
        <w:t>A</w:t>
      </w:r>
      <w:r w:rsidRPr="008468EC">
        <w:rPr>
          <w:rFonts w:ascii="Arial" w:hAnsi="Arial" w:cs="Arial"/>
          <w:sz w:val="24"/>
          <w:szCs w:val="24"/>
        </w:rPr>
        <w:t xml:space="preserve">vances de </w:t>
      </w:r>
      <w:r w:rsidR="008D4E0F">
        <w:rPr>
          <w:rFonts w:ascii="Arial" w:hAnsi="Arial" w:cs="Arial"/>
          <w:sz w:val="24"/>
          <w:szCs w:val="24"/>
        </w:rPr>
        <w:t>C</w:t>
      </w:r>
      <w:r w:rsidRPr="008468EC">
        <w:rPr>
          <w:rFonts w:ascii="Arial" w:hAnsi="Arial" w:cs="Arial"/>
          <w:sz w:val="24"/>
          <w:szCs w:val="24"/>
        </w:rPr>
        <w:t xml:space="preserve">umplimiento de </w:t>
      </w:r>
      <w:r w:rsidR="008D4E0F">
        <w:rPr>
          <w:rFonts w:ascii="Arial" w:hAnsi="Arial" w:cs="Arial"/>
          <w:sz w:val="24"/>
          <w:szCs w:val="24"/>
        </w:rPr>
        <w:t>O</w:t>
      </w:r>
      <w:r w:rsidRPr="008468EC">
        <w:rPr>
          <w:rFonts w:ascii="Arial" w:hAnsi="Arial" w:cs="Arial"/>
          <w:sz w:val="24"/>
          <w:szCs w:val="24"/>
        </w:rPr>
        <w:t xml:space="preserve">bjetivos y </w:t>
      </w:r>
      <w:r w:rsidR="008D4E0F">
        <w:rPr>
          <w:rFonts w:ascii="Arial" w:hAnsi="Arial" w:cs="Arial"/>
          <w:sz w:val="24"/>
          <w:szCs w:val="24"/>
        </w:rPr>
        <w:t>M</w:t>
      </w:r>
      <w:r w:rsidRPr="008468EC">
        <w:rPr>
          <w:rFonts w:ascii="Arial" w:hAnsi="Arial" w:cs="Arial"/>
          <w:sz w:val="24"/>
          <w:szCs w:val="24"/>
        </w:rPr>
        <w:t xml:space="preserve">etas. En el caso del </w:t>
      </w:r>
      <w:r w:rsidR="008D4E0F">
        <w:rPr>
          <w:rFonts w:ascii="Arial" w:hAnsi="Arial" w:cs="Arial"/>
          <w:sz w:val="24"/>
          <w:szCs w:val="24"/>
        </w:rPr>
        <w:t>P</w:t>
      </w:r>
      <w:r w:rsidRPr="008468EC">
        <w:rPr>
          <w:rFonts w:ascii="Arial" w:hAnsi="Arial" w:cs="Arial"/>
          <w:sz w:val="24"/>
          <w:szCs w:val="24"/>
        </w:rPr>
        <w:t>rograma presupuestario E010, se proporcionaron evidencias duplicadas que justifican varios niveles de la c</w:t>
      </w:r>
      <w:r w:rsidR="00A254C4">
        <w:rPr>
          <w:rFonts w:ascii="Arial" w:hAnsi="Arial" w:cs="Arial"/>
          <w:sz w:val="24"/>
          <w:szCs w:val="24"/>
        </w:rPr>
        <w:t>é</w:t>
      </w:r>
      <w:r w:rsidRPr="008468EC">
        <w:rPr>
          <w:rFonts w:ascii="Arial" w:hAnsi="Arial" w:cs="Arial"/>
          <w:sz w:val="24"/>
          <w:szCs w:val="24"/>
        </w:rPr>
        <w:t xml:space="preserve">dula de avance, otras evidencias son incongruentes con las metas establecidas y en algunos casos no se presentaron evidencias que sustenten los logros alcanzados, concluyendo que en la mayoría de los casos las evidencias presentadas no se consideran competentes, pertinentes y útiles para sustentar e identificar los avances logrados y reportados  en las </w:t>
      </w:r>
      <w:r w:rsidR="008D4E0F">
        <w:rPr>
          <w:rFonts w:ascii="Arial" w:hAnsi="Arial" w:cs="Arial"/>
          <w:sz w:val="24"/>
          <w:szCs w:val="24"/>
        </w:rPr>
        <w:t>Cé</w:t>
      </w:r>
      <w:r w:rsidRPr="008468EC">
        <w:rPr>
          <w:rFonts w:ascii="Arial" w:hAnsi="Arial" w:cs="Arial"/>
          <w:sz w:val="24"/>
          <w:szCs w:val="24"/>
        </w:rPr>
        <w:t xml:space="preserve">dulas de </w:t>
      </w:r>
      <w:r w:rsidR="008D4E0F">
        <w:rPr>
          <w:rFonts w:ascii="Arial" w:hAnsi="Arial" w:cs="Arial"/>
          <w:sz w:val="24"/>
          <w:szCs w:val="24"/>
        </w:rPr>
        <w:t>A</w:t>
      </w:r>
      <w:r w:rsidRPr="008468EC">
        <w:rPr>
          <w:rFonts w:ascii="Arial" w:hAnsi="Arial" w:cs="Arial"/>
          <w:sz w:val="24"/>
          <w:szCs w:val="24"/>
        </w:rPr>
        <w:t xml:space="preserve">vance de </w:t>
      </w:r>
      <w:r w:rsidR="008D4E0F">
        <w:rPr>
          <w:rFonts w:ascii="Arial" w:hAnsi="Arial" w:cs="Arial"/>
          <w:sz w:val="24"/>
          <w:szCs w:val="24"/>
        </w:rPr>
        <w:t>C</w:t>
      </w:r>
      <w:r w:rsidRPr="008468EC">
        <w:rPr>
          <w:rFonts w:ascii="Arial" w:hAnsi="Arial" w:cs="Arial"/>
          <w:sz w:val="24"/>
          <w:szCs w:val="24"/>
        </w:rPr>
        <w:t xml:space="preserve">umplimiento de </w:t>
      </w:r>
      <w:r w:rsidR="008D4E0F">
        <w:rPr>
          <w:rFonts w:ascii="Arial" w:hAnsi="Arial" w:cs="Arial"/>
          <w:sz w:val="24"/>
          <w:szCs w:val="24"/>
        </w:rPr>
        <w:t>O</w:t>
      </w:r>
      <w:r w:rsidRPr="008468EC">
        <w:rPr>
          <w:rFonts w:ascii="Arial" w:hAnsi="Arial" w:cs="Arial"/>
          <w:sz w:val="24"/>
          <w:szCs w:val="24"/>
        </w:rPr>
        <w:t xml:space="preserve">bjetivos y </w:t>
      </w:r>
      <w:r w:rsidR="008D4E0F">
        <w:rPr>
          <w:rFonts w:ascii="Arial" w:hAnsi="Arial" w:cs="Arial"/>
          <w:sz w:val="24"/>
          <w:szCs w:val="24"/>
        </w:rPr>
        <w:t>M</w:t>
      </w:r>
      <w:r w:rsidRPr="008468EC">
        <w:rPr>
          <w:rFonts w:ascii="Arial" w:hAnsi="Arial" w:cs="Arial"/>
          <w:sz w:val="24"/>
          <w:szCs w:val="24"/>
        </w:rPr>
        <w:t>etas</w:t>
      </w:r>
      <w:r w:rsidR="008D4E0F">
        <w:rPr>
          <w:rFonts w:ascii="Arial" w:hAnsi="Arial" w:cs="Arial"/>
          <w:sz w:val="24"/>
          <w:szCs w:val="24"/>
        </w:rPr>
        <w:t>,</w:t>
      </w:r>
      <w:r w:rsidRPr="008468EC">
        <w:rPr>
          <w:rFonts w:ascii="Arial" w:hAnsi="Arial" w:cs="Arial"/>
          <w:sz w:val="24"/>
          <w:szCs w:val="24"/>
        </w:rPr>
        <w:t xml:space="preserve"> de dichos programas.</w:t>
      </w:r>
    </w:p>
    <w:p w14:paraId="759A5AE7" w14:textId="77777777" w:rsidR="00371993" w:rsidRPr="008468EC" w:rsidRDefault="00371993" w:rsidP="00371993">
      <w:pPr>
        <w:spacing w:after="0"/>
        <w:jc w:val="both"/>
        <w:rPr>
          <w:sz w:val="24"/>
          <w:szCs w:val="24"/>
        </w:rPr>
      </w:pPr>
    </w:p>
    <w:p w14:paraId="77F73D49" w14:textId="5B3393D2" w:rsidR="00C50524" w:rsidRDefault="00A1092C" w:rsidP="00C50524">
      <w:pPr>
        <w:pStyle w:val="Prrafodelista"/>
        <w:autoSpaceDE w:val="0"/>
        <w:autoSpaceDN w:val="0"/>
        <w:adjustRightInd w:val="0"/>
        <w:ind w:left="0"/>
        <w:jc w:val="both"/>
        <w:rPr>
          <w:rFonts w:ascii="Arial" w:eastAsia="Times New Roman" w:hAnsi="Arial" w:cs="Arial"/>
          <w:bCs/>
          <w:sz w:val="24"/>
          <w:szCs w:val="24"/>
          <w:lang w:eastAsia="es-ES"/>
        </w:rPr>
      </w:pPr>
      <w:r w:rsidRPr="008468EC">
        <w:rPr>
          <w:rFonts w:ascii="Arial" w:eastAsia="Times New Roman" w:hAnsi="Arial" w:cs="Arial"/>
          <w:bCs/>
          <w:sz w:val="24"/>
          <w:szCs w:val="24"/>
          <w:lang w:eastAsia="es-ES"/>
        </w:rPr>
        <w:t>Derivado del análisis anterior se determin</w:t>
      </w:r>
      <w:r w:rsidR="00C50524" w:rsidRPr="008468EC">
        <w:rPr>
          <w:rFonts w:ascii="Arial" w:eastAsia="Times New Roman" w:hAnsi="Arial" w:cs="Arial"/>
          <w:bCs/>
          <w:sz w:val="24"/>
          <w:szCs w:val="24"/>
          <w:lang w:eastAsia="es-ES"/>
        </w:rPr>
        <w:t>aron</w:t>
      </w:r>
      <w:r w:rsidRPr="008468EC">
        <w:rPr>
          <w:rFonts w:ascii="Arial" w:eastAsia="Times New Roman" w:hAnsi="Arial" w:cs="Arial"/>
          <w:bCs/>
          <w:sz w:val="24"/>
          <w:szCs w:val="24"/>
          <w:lang w:eastAsia="es-ES"/>
        </w:rPr>
        <w:t xml:space="preserve"> las</w:t>
      </w:r>
      <w:r w:rsidR="00C50524" w:rsidRPr="008468EC">
        <w:rPr>
          <w:rFonts w:ascii="Arial" w:eastAsia="Times New Roman" w:hAnsi="Arial" w:cs="Arial"/>
          <w:bCs/>
          <w:sz w:val="24"/>
          <w:szCs w:val="24"/>
          <w:lang w:eastAsia="es-ES"/>
        </w:rPr>
        <w:t xml:space="preserve"> </w:t>
      </w:r>
      <w:r w:rsidRPr="008468EC">
        <w:rPr>
          <w:rFonts w:ascii="Arial" w:eastAsia="Times New Roman" w:hAnsi="Arial" w:cs="Arial"/>
          <w:bCs/>
          <w:sz w:val="24"/>
          <w:szCs w:val="24"/>
          <w:lang w:eastAsia="es-ES"/>
        </w:rPr>
        <w:t xml:space="preserve">siguientes </w:t>
      </w:r>
      <w:r w:rsidR="00C50524" w:rsidRPr="008468EC">
        <w:rPr>
          <w:rFonts w:ascii="Arial" w:eastAsia="Times New Roman" w:hAnsi="Arial" w:cs="Arial"/>
          <w:bCs/>
          <w:sz w:val="24"/>
          <w:szCs w:val="24"/>
          <w:lang w:eastAsia="es-ES"/>
        </w:rPr>
        <w:t>observacio</w:t>
      </w:r>
      <w:r w:rsidRPr="008468EC">
        <w:rPr>
          <w:rFonts w:ascii="Arial" w:eastAsia="Times New Roman" w:hAnsi="Arial" w:cs="Arial"/>
          <w:bCs/>
          <w:sz w:val="24"/>
          <w:szCs w:val="24"/>
          <w:lang w:eastAsia="es-ES"/>
        </w:rPr>
        <w:t>n</w:t>
      </w:r>
      <w:r w:rsidR="00C50524" w:rsidRPr="008468EC">
        <w:rPr>
          <w:rFonts w:ascii="Arial" w:eastAsia="Times New Roman" w:hAnsi="Arial" w:cs="Arial"/>
          <w:bCs/>
          <w:sz w:val="24"/>
          <w:szCs w:val="24"/>
          <w:lang w:eastAsia="es-ES"/>
        </w:rPr>
        <w:t>e</w:t>
      </w:r>
      <w:r w:rsidRPr="008468EC">
        <w:rPr>
          <w:rFonts w:ascii="Arial" w:eastAsia="Times New Roman" w:hAnsi="Arial" w:cs="Arial"/>
          <w:bCs/>
          <w:sz w:val="24"/>
          <w:szCs w:val="24"/>
          <w:lang w:eastAsia="es-ES"/>
        </w:rPr>
        <w:t>s:</w:t>
      </w:r>
    </w:p>
    <w:p w14:paraId="1C414DB9" w14:textId="77777777" w:rsidR="00C50524" w:rsidRPr="008468EC" w:rsidRDefault="00C50524" w:rsidP="00C50524">
      <w:pPr>
        <w:pStyle w:val="Prrafodelista"/>
        <w:autoSpaceDE w:val="0"/>
        <w:autoSpaceDN w:val="0"/>
        <w:adjustRightInd w:val="0"/>
        <w:ind w:left="0"/>
        <w:jc w:val="both"/>
        <w:rPr>
          <w:rFonts w:ascii="Arial" w:hAnsi="Arial" w:cs="Arial"/>
          <w:sz w:val="24"/>
          <w:szCs w:val="24"/>
        </w:rPr>
      </w:pPr>
    </w:p>
    <w:p w14:paraId="0B4210B8" w14:textId="2A7E0C5B" w:rsidR="001B6ADE" w:rsidRDefault="00C50524" w:rsidP="009C5CD9">
      <w:pPr>
        <w:pStyle w:val="Prrafodelista"/>
        <w:numPr>
          <w:ilvl w:val="0"/>
          <w:numId w:val="13"/>
        </w:numPr>
        <w:jc w:val="both"/>
        <w:rPr>
          <w:rFonts w:ascii="Arial" w:hAnsi="Arial" w:cs="Arial"/>
          <w:sz w:val="24"/>
          <w:szCs w:val="24"/>
        </w:rPr>
      </w:pPr>
      <w:r w:rsidRPr="001B6ADE">
        <w:rPr>
          <w:rFonts w:ascii="Arial" w:hAnsi="Arial" w:cs="Arial"/>
          <w:sz w:val="24"/>
          <w:szCs w:val="24"/>
        </w:rPr>
        <w:t xml:space="preserve">Se identificaron debilidades en el cumplimiento de las metas de los objetivos de los Programas presupuestarios E005 Desarrollo Humano Integral y E010 Crecimiento Económico Sostenible del Ayuntamiento </w:t>
      </w:r>
      <w:r w:rsidR="006F4E79">
        <w:rPr>
          <w:rFonts w:ascii="Arial" w:hAnsi="Arial" w:cs="Arial"/>
          <w:sz w:val="24"/>
          <w:szCs w:val="24"/>
        </w:rPr>
        <w:t xml:space="preserve">del Municipio </w:t>
      </w:r>
      <w:r w:rsidRPr="001B6ADE">
        <w:rPr>
          <w:rFonts w:ascii="Arial" w:hAnsi="Arial" w:cs="Arial"/>
          <w:sz w:val="24"/>
          <w:szCs w:val="24"/>
        </w:rPr>
        <w:t xml:space="preserve">de Felipe Carrillo Puerto. A pesar de que algunos se justificaron considerando la afectación ocasionada a las actividades programadas, por la emergencia sanitaria por el SARS-CoV-2 (Covid19), se presentaron casos de cumplimientos inferiores a las metas programadas de acuerdo a los parámetros de semaforización, sin que se hayan realizado estrategias alternas para lograr mayores avances. </w:t>
      </w:r>
    </w:p>
    <w:p w14:paraId="28EB52A1" w14:textId="77777777" w:rsidR="001B6ADE" w:rsidRPr="00371993" w:rsidRDefault="001B6ADE" w:rsidP="001B6ADE">
      <w:pPr>
        <w:pStyle w:val="Prrafodelista"/>
        <w:ind w:left="360"/>
        <w:jc w:val="both"/>
        <w:rPr>
          <w:rFonts w:ascii="Arial" w:hAnsi="Arial" w:cs="Arial"/>
          <w:szCs w:val="24"/>
        </w:rPr>
      </w:pPr>
    </w:p>
    <w:p w14:paraId="4D9CC13B" w14:textId="4ECCFBF9" w:rsidR="00C50524" w:rsidRPr="001B6ADE" w:rsidRDefault="00C50524" w:rsidP="001B6ADE">
      <w:pPr>
        <w:pStyle w:val="Prrafodelista"/>
        <w:ind w:left="360"/>
        <w:jc w:val="both"/>
        <w:rPr>
          <w:rFonts w:ascii="Arial" w:hAnsi="Arial" w:cs="Arial"/>
          <w:sz w:val="24"/>
          <w:szCs w:val="24"/>
        </w:rPr>
      </w:pPr>
      <w:r w:rsidRPr="001B6ADE">
        <w:rPr>
          <w:rFonts w:ascii="Arial" w:hAnsi="Arial" w:cs="Arial"/>
          <w:sz w:val="24"/>
          <w:szCs w:val="24"/>
        </w:rPr>
        <w:t xml:space="preserve">Por otra parte, se identificaron cumplimientos superiores a las metas establecidas, lo cual denota debilidades en la planeación, así como, en la ejecución de los programas por la falta de monitoreo o seguimiento de las metas trimestrales programadas y alcanzadas, que permita contar con información para realizar los ajustes pertinentes para lograr los resultados deseados. </w:t>
      </w:r>
    </w:p>
    <w:p w14:paraId="11ADD804" w14:textId="77777777" w:rsidR="00C50524" w:rsidRPr="008468EC" w:rsidRDefault="00C50524" w:rsidP="00C50524">
      <w:pPr>
        <w:pStyle w:val="Prrafodelista"/>
        <w:ind w:left="360"/>
        <w:jc w:val="both"/>
        <w:rPr>
          <w:rFonts w:ascii="Arial" w:hAnsi="Arial" w:cs="Arial"/>
          <w:sz w:val="24"/>
          <w:szCs w:val="24"/>
        </w:rPr>
      </w:pPr>
    </w:p>
    <w:p w14:paraId="5544D44A" w14:textId="729E5691" w:rsidR="00C50524" w:rsidRPr="008468EC" w:rsidRDefault="00C50524" w:rsidP="009C5CD9">
      <w:pPr>
        <w:pStyle w:val="Prrafodelista"/>
        <w:numPr>
          <w:ilvl w:val="0"/>
          <w:numId w:val="13"/>
        </w:numPr>
        <w:spacing w:after="0"/>
        <w:jc w:val="both"/>
        <w:rPr>
          <w:rFonts w:ascii="Arial" w:hAnsi="Arial" w:cs="Arial"/>
          <w:sz w:val="24"/>
          <w:szCs w:val="24"/>
        </w:rPr>
      </w:pPr>
      <w:r w:rsidRPr="008468EC">
        <w:rPr>
          <w:rFonts w:ascii="Arial" w:hAnsi="Arial" w:cs="Arial"/>
          <w:sz w:val="24"/>
          <w:szCs w:val="24"/>
        </w:rPr>
        <w:t xml:space="preserve">Del análisis realizado a la evidencia presentada para justificar los avances del cumplimiento de los objetivos y metas de los programas revisados, si bien se denota la realización de actividades por parte de las unidades administrativas responsables de la ejecución de los </w:t>
      </w:r>
      <w:r w:rsidR="00D42957">
        <w:rPr>
          <w:rFonts w:ascii="Arial" w:hAnsi="Arial" w:cs="Arial"/>
          <w:sz w:val="24"/>
          <w:szCs w:val="24"/>
        </w:rPr>
        <w:t>P</w:t>
      </w:r>
      <w:r w:rsidRPr="008468EC">
        <w:rPr>
          <w:rFonts w:ascii="Arial" w:hAnsi="Arial" w:cs="Arial"/>
          <w:sz w:val="24"/>
          <w:szCs w:val="24"/>
        </w:rPr>
        <w:t>rogramas presupuestarios, se observa que en la mayoría de los casos la evidencia proporcionada no permite corroborar los valores y porcentajes de cumplimientos reportados, toda vez que la información es dispersa, con falta de referencias para identificar al nivel que se está sustentando, en algunos casos la misma evidencia justifica varios niveles de la c</w:t>
      </w:r>
      <w:r w:rsidR="00A254C4">
        <w:rPr>
          <w:rFonts w:ascii="Arial" w:hAnsi="Arial" w:cs="Arial"/>
          <w:sz w:val="24"/>
          <w:szCs w:val="24"/>
        </w:rPr>
        <w:t>é</w:t>
      </w:r>
      <w:r w:rsidRPr="008468EC">
        <w:rPr>
          <w:rFonts w:ascii="Arial" w:hAnsi="Arial" w:cs="Arial"/>
          <w:sz w:val="24"/>
          <w:szCs w:val="24"/>
        </w:rPr>
        <w:t xml:space="preserve">dula de avances, en otros casos son </w:t>
      </w:r>
      <w:r w:rsidRPr="008468EC">
        <w:rPr>
          <w:rFonts w:ascii="Arial" w:hAnsi="Arial" w:cs="Arial"/>
          <w:sz w:val="24"/>
          <w:szCs w:val="24"/>
        </w:rPr>
        <w:lastRenderedPageBreak/>
        <w:t>incongruentes con los logros reportados, por lo que no se considera competente, pertinente y útil para dar certeza de lo reportado.</w:t>
      </w:r>
    </w:p>
    <w:p w14:paraId="04063AB2" w14:textId="77777777" w:rsidR="00A1092C" w:rsidRPr="008468EC" w:rsidRDefault="00A1092C" w:rsidP="00A1092C">
      <w:pPr>
        <w:autoSpaceDE w:val="0"/>
        <w:autoSpaceDN w:val="0"/>
        <w:adjustRightInd w:val="0"/>
        <w:spacing w:after="0" w:line="240" w:lineRule="auto"/>
        <w:jc w:val="both"/>
        <w:rPr>
          <w:rFonts w:ascii="Arial" w:hAnsi="Arial" w:cs="Arial"/>
          <w:color w:val="000000"/>
          <w:sz w:val="24"/>
          <w:szCs w:val="24"/>
        </w:rPr>
      </w:pPr>
    </w:p>
    <w:p w14:paraId="7E067A27" w14:textId="77777777" w:rsidR="00A1092C" w:rsidRPr="008468EC" w:rsidRDefault="00A1092C" w:rsidP="00A1092C">
      <w:pPr>
        <w:spacing w:after="0"/>
        <w:jc w:val="both"/>
        <w:rPr>
          <w:rFonts w:ascii="Arial" w:eastAsia="Times New Roman" w:hAnsi="Arial" w:cs="Arial"/>
          <w:b/>
          <w:sz w:val="24"/>
          <w:szCs w:val="24"/>
          <w:lang w:eastAsia="es-ES"/>
        </w:rPr>
      </w:pPr>
      <w:r w:rsidRPr="008468EC">
        <w:rPr>
          <w:rFonts w:ascii="Arial" w:eastAsia="Times New Roman" w:hAnsi="Arial" w:cs="Arial"/>
          <w:b/>
          <w:sz w:val="24"/>
          <w:szCs w:val="24"/>
          <w:lang w:eastAsia="es-ES"/>
        </w:rPr>
        <w:t>Recomendación de Desempeño.</w:t>
      </w:r>
    </w:p>
    <w:p w14:paraId="598932E9" w14:textId="77777777" w:rsidR="00A1092C" w:rsidRPr="00371993" w:rsidRDefault="00A1092C" w:rsidP="00A1092C">
      <w:pPr>
        <w:spacing w:after="0"/>
        <w:jc w:val="both"/>
        <w:rPr>
          <w:rFonts w:ascii="Arial" w:eastAsia="Times New Roman" w:hAnsi="Arial" w:cs="Arial"/>
          <w:sz w:val="24"/>
          <w:szCs w:val="24"/>
          <w:lang w:eastAsia="es-ES"/>
        </w:rPr>
      </w:pPr>
    </w:p>
    <w:p w14:paraId="7F730183" w14:textId="634B6ED4" w:rsidR="00A1092C" w:rsidRPr="008468EC" w:rsidRDefault="00A1092C" w:rsidP="00A1092C">
      <w:pPr>
        <w:spacing w:after="0"/>
        <w:jc w:val="both"/>
        <w:rPr>
          <w:rFonts w:ascii="Arial" w:hAnsi="Arial" w:cs="Arial"/>
          <w:sz w:val="24"/>
          <w:szCs w:val="24"/>
        </w:rPr>
      </w:pPr>
      <w:r w:rsidRPr="008468EC">
        <w:rPr>
          <w:rFonts w:ascii="Arial" w:eastAsia="Times New Roman" w:hAnsi="Arial" w:cs="Arial"/>
          <w:sz w:val="24"/>
          <w:szCs w:val="24"/>
          <w:lang w:eastAsia="es-ES"/>
        </w:rPr>
        <w:t xml:space="preserve">La Auditoría Superior del Estado de Quintana Roo recomienda al </w:t>
      </w:r>
      <w:r w:rsidR="00C50524" w:rsidRPr="008468EC">
        <w:rPr>
          <w:rFonts w:ascii="Arial" w:eastAsia="Times New Roman" w:hAnsi="Arial" w:cs="Arial"/>
          <w:sz w:val="24"/>
          <w:szCs w:val="24"/>
          <w:lang w:eastAsia="es-ES"/>
        </w:rPr>
        <w:t xml:space="preserve">Ayuntamiento del Municipio de Felipe Carrillo Puerto </w:t>
      </w:r>
      <w:r w:rsidRPr="008468EC">
        <w:rPr>
          <w:rFonts w:ascii="Arial" w:hAnsi="Arial" w:cs="Arial"/>
          <w:sz w:val="24"/>
          <w:szCs w:val="24"/>
        </w:rPr>
        <w:t>lo siguiente:</w:t>
      </w:r>
    </w:p>
    <w:p w14:paraId="57A9CCA4" w14:textId="77777777" w:rsidR="00F05CA9" w:rsidRDefault="00F05CA9" w:rsidP="001B2459">
      <w:pPr>
        <w:spacing w:after="0"/>
        <w:jc w:val="both"/>
        <w:rPr>
          <w:rFonts w:ascii="Arial" w:hAnsi="Arial" w:cs="Arial"/>
          <w:b/>
          <w:sz w:val="24"/>
          <w:szCs w:val="24"/>
        </w:rPr>
      </w:pPr>
    </w:p>
    <w:p w14:paraId="3FD2C4A7" w14:textId="13C3C002" w:rsidR="001B2459" w:rsidRPr="008468EC" w:rsidRDefault="001B6ADE" w:rsidP="001B2459">
      <w:pPr>
        <w:spacing w:after="0"/>
        <w:jc w:val="both"/>
        <w:rPr>
          <w:rFonts w:ascii="Arial" w:hAnsi="Arial" w:cs="Arial"/>
          <w:b/>
          <w:sz w:val="24"/>
          <w:szCs w:val="24"/>
        </w:rPr>
      </w:pPr>
      <w:r>
        <w:rPr>
          <w:rFonts w:ascii="Arial" w:hAnsi="Arial" w:cs="Arial"/>
          <w:b/>
          <w:sz w:val="24"/>
          <w:szCs w:val="24"/>
        </w:rPr>
        <w:t>21-AEMD-B-GOB-072-163-R02-0</w:t>
      </w:r>
      <w:r w:rsidR="00C50524" w:rsidRPr="008468EC">
        <w:rPr>
          <w:rFonts w:ascii="Arial" w:hAnsi="Arial" w:cs="Arial"/>
          <w:b/>
          <w:sz w:val="24"/>
          <w:szCs w:val="24"/>
        </w:rPr>
        <w:t xml:space="preserve">3 </w:t>
      </w:r>
      <w:r w:rsidR="001B2459" w:rsidRPr="008468EC">
        <w:rPr>
          <w:rFonts w:ascii="Arial" w:hAnsi="Arial" w:cs="Arial"/>
          <w:b/>
          <w:sz w:val="24"/>
          <w:szCs w:val="24"/>
        </w:rPr>
        <w:t xml:space="preserve">Recomendación </w:t>
      </w:r>
    </w:p>
    <w:p w14:paraId="5379D420" w14:textId="77777777" w:rsidR="00F05CA9" w:rsidRDefault="00F05CA9" w:rsidP="00F05CA9">
      <w:pPr>
        <w:contextualSpacing/>
        <w:jc w:val="both"/>
        <w:rPr>
          <w:rFonts w:ascii="Arial" w:eastAsia="Times New Roman" w:hAnsi="Arial" w:cs="Arial"/>
          <w:bCs/>
          <w:iCs/>
          <w:sz w:val="24"/>
          <w:szCs w:val="24"/>
          <w:lang w:eastAsia="es-ES"/>
        </w:rPr>
      </w:pPr>
    </w:p>
    <w:p w14:paraId="55F25CF1" w14:textId="21A0C2C9" w:rsidR="00C50524" w:rsidRPr="008468EC" w:rsidRDefault="00C50524" w:rsidP="00F05CA9">
      <w:pPr>
        <w:contextualSpacing/>
        <w:jc w:val="both"/>
        <w:rPr>
          <w:rFonts w:ascii="Arial" w:eastAsia="Calibri" w:hAnsi="Arial" w:cs="Arial"/>
          <w:sz w:val="24"/>
          <w:szCs w:val="24"/>
          <w:lang w:eastAsia="en-US"/>
        </w:rPr>
      </w:pPr>
      <w:r w:rsidRPr="008468EC">
        <w:rPr>
          <w:rFonts w:ascii="Arial" w:eastAsia="Calibri" w:hAnsi="Arial" w:cs="Arial"/>
          <w:sz w:val="24"/>
          <w:szCs w:val="24"/>
          <w:lang w:eastAsia="en-US"/>
        </w:rPr>
        <w:t>Existe un área de oportunidad para realizar acciones continuas de control y seguimiento en la ejecución de los Programas presupuestarios, lo cual permitirá identificar tanto los logros alcanzados como las debilidades en relación con los objetivos y metas planeadas, y poder realizar de manera oportuna las modificaciones y estrategias necesarias, para optimizar los resultados deseados. Se deberá presentar evidencia del seguimiento que se implemente en lo sucesivo para la ejecución de los Programas presupuestarios de</w:t>
      </w:r>
      <w:r w:rsidR="00057F55">
        <w:rPr>
          <w:rFonts w:ascii="Arial" w:eastAsia="Calibri" w:hAnsi="Arial" w:cs="Arial"/>
          <w:sz w:val="24"/>
          <w:szCs w:val="24"/>
          <w:lang w:eastAsia="en-US"/>
        </w:rPr>
        <w:t>l</w:t>
      </w:r>
      <w:r w:rsidRPr="008468EC">
        <w:rPr>
          <w:rFonts w:ascii="Arial" w:eastAsia="Calibri" w:hAnsi="Arial" w:cs="Arial"/>
          <w:sz w:val="24"/>
          <w:szCs w:val="24"/>
          <w:lang w:eastAsia="en-US"/>
        </w:rPr>
        <w:t xml:space="preserve"> 2022, utilizando la semaforización como herramienta con parámetros que permita</w:t>
      </w:r>
      <w:r w:rsidR="00057F55">
        <w:rPr>
          <w:rFonts w:ascii="Arial" w:eastAsia="Calibri" w:hAnsi="Arial" w:cs="Arial"/>
          <w:sz w:val="24"/>
          <w:szCs w:val="24"/>
          <w:lang w:eastAsia="en-US"/>
        </w:rPr>
        <w:t>n</w:t>
      </w:r>
      <w:r w:rsidRPr="008468EC">
        <w:rPr>
          <w:rFonts w:ascii="Arial" w:eastAsia="Calibri" w:hAnsi="Arial" w:cs="Arial"/>
          <w:sz w:val="24"/>
          <w:szCs w:val="24"/>
          <w:lang w:eastAsia="en-US"/>
        </w:rPr>
        <w:t xml:space="preserve"> conocer si el cumplimiento de los indicadores fueron los adecuados o esperados, de acuerdo al sentido del indicador respecto a la meta.</w:t>
      </w:r>
    </w:p>
    <w:p w14:paraId="1A496590" w14:textId="77777777" w:rsidR="001B2459" w:rsidRPr="008468EC" w:rsidRDefault="001B2459" w:rsidP="001B2459">
      <w:pPr>
        <w:spacing w:after="0"/>
        <w:jc w:val="both"/>
        <w:rPr>
          <w:rFonts w:ascii="Arial" w:hAnsi="Arial" w:cs="Arial"/>
          <w:sz w:val="24"/>
          <w:szCs w:val="24"/>
        </w:rPr>
      </w:pPr>
    </w:p>
    <w:p w14:paraId="0CCA0262" w14:textId="3FD3D9BD" w:rsidR="001B2459" w:rsidRPr="008468EC" w:rsidRDefault="001B6ADE" w:rsidP="001B2459">
      <w:pPr>
        <w:spacing w:after="0"/>
        <w:jc w:val="both"/>
        <w:rPr>
          <w:rFonts w:ascii="Arial" w:hAnsi="Arial" w:cs="Arial"/>
          <w:b/>
          <w:sz w:val="24"/>
          <w:szCs w:val="24"/>
        </w:rPr>
      </w:pPr>
      <w:r>
        <w:rPr>
          <w:rFonts w:ascii="Arial" w:hAnsi="Arial" w:cs="Arial"/>
          <w:b/>
          <w:sz w:val="24"/>
          <w:szCs w:val="24"/>
        </w:rPr>
        <w:t>21-AEMD-B-GOB-072-163-R02</w:t>
      </w:r>
      <w:r w:rsidR="00C50524" w:rsidRPr="008468EC">
        <w:rPr>
          <w:rFonts w:ascii="Arial" w:hAnsi="Arial" w:cs="Arial"/>
          <w:b/>
          <w:sz w:val="24"/>
          <w:szCs w:val="24"/>
        </w:rPr>
        <w:t xml:space="preserve">-04 </w:t>
      </w:r>
      <w:r w:rsidR="001B2459" w:rsidRPr="008468EC">
        <w:rPr>
          <w:rFonts w:ascii="Arial" w:hAnsi="Arial" w:cs="Arial"/>
          <w:b/>
          <w:sz w:val="24"/>
          <w:szCs w:val="24"/>
        </w:rPr>
        <w:t xml:space="preserve">Recomendación </w:t>
      </w:r>
    </w:p>
    <w:p w14:paraId="3CCA1E80" w14:textId="77777777" w:rsidR="001B2459" w:rsidRPr="008468EC" w:rsidRDefault="001B2459" w:rsidP="001B2459">
      <w:pPr>
        <w:spacing w:after="0"/>
        <w:jc w:val="both"/>
        <w:rPr>
          <w:rFonts w:ascii="Arial" w:eastAsia="Times New Roman" w:hAnsi="Arial" w:cs="Arial"/>
          <w:bCs/>
          <w:iCs/>
          <w:sz w:val="24"/>
          <w:szCs w:val="24"/>
          <w:lang w:eastAsia="es-ES"/>
        </w:rPr>
      </w:pPr>
    </w:p>
    <w:p w14:paraId="3EAEB099" w14:textId="0604344A" w:rsidR="00C50524" w:rsidRDefault="00C50524" w:rsidP="00F05CA9">
      <w:pPr>
        <w:contextualSpacing/>
        <w:jc w:val="both"/>
        <w:rPr>
          <w:rFonts w:ascii="Arial" w:hAnsi="Arial" w:cs="Arial"/>
          <w:sz w:val="24"/>
          <w:szCs w:val="24"/>
        </w:rPr>
      </w:pPr>
      <w:r w:rsidRPr="008468EC">
        <w:rPr>
          <w:rFonts w:ascii="Arial" w:hAnsi="Arial" w:cs="Arial"/>
          <w:sz w:val="24"/>
          <w:szCs w:val="24"/>
        </w:rPr>
        <w:t xml:space="preserve">El Ayuntamiento </w:t>
      </w:r>
      <w:r w:rsidR="006F4E79">
        <w:rPr>
          <w:rFonts w:ascii="Arial" w:hAnsi="Arial" w:cs="Arial"/>
          <w:sz w:val="24"/>
          <w:szCs w:val="24"/>
        </w:rPr>
        <w:t xml:space="preserve">del Municipio </w:t>
      </w:r>
      <w:r w:rsidRPr="008468EC">
        <w:rPr>
          <w:rFonts w:ascii="Arial" w:hAnsi="Arial" w:cs="Arial"/>
          <w:sz w:val="24"/>
          <w:szCs w:val="24"/>
        </w:rPr>
        <w:t xml:space="preserve">de Felipe Carrillo Puerto deberá realizar las gestiones administrativas necesarias, mediante capacitaciones y pláticas, entre otras acciones con el personal correspondiente, para fortalecer los aspectos que requieren de mejora, en la integración de evidencias competentes, pertinentes y útiles que sustenten e identifiquen de forma adecuada el avance logrado y reportado en las </w:t>
      </w:r>
      <w:r w:rsidR="00057F55">
        <w:rPr>
          <w:rFonts w:ascii="Arial" w:hAnsi="Arial" w:cs="Arial"/>
          <w:sz w:val="24"/>
          <w:szCs w:val="24"/>
        </w:rPr>
        <w:t>Cé</w:t>
      </w:r>
      <w:r w:rsidRPr="008468EC">
        <w:rPr>
          <w:rFonts w:ascii="Arial" w:hAnsi="Arial" w:cs="Arial"/>
          <w:sz w:val="24"/>
          <w:szCs w:val="24"/>
        </w:rPr>
        <w:t xml:space="preserve">dulas de </w:t>
      </w:r>
      <w:r w:rsidR="008D4E0F">
        <w:rPr>
          <w:rFonts w:ascii="Arial" w:hAnsi="Arial" w:cs="Arial"/>
          <w:sz w:val="24"/>
          <w:szCs w:val="24"/>
        </w:rPr>
        <w:t>A</w:t>
      </w:r>
      <w:r w:rsidRPr="008468EC">
        <w:rPr>
          <w:rFonts w:ascii="Arial" w:hAnsi="Arial" w:cs="Arial"/>
          <w:sz w:val="24"/>
          <w:szCs w:val="24"/>
        </w:rPr>
        <w:t xml:space="preserve">vance de </w:t>
      </w:r>
      <w:r w:rsidR="008D4E0F">
        <w:rPr>
          <w:rFonts w:ascii="Arial" w:hAnsi="Arial" w:cs="Arial"/>
          <w:sz w:val="24"/>
          <w:szCs w:val="24"/>
        </w:rPr>
        <w:t>C</w:t>
      </w:r>
      <w:r w:rsidRPr="008468EC">
        <w:rPr>
          <w:rFonts w:ascii="Arial" w:hAnsi="Arial" w:cs="Arial"/>
          <w:sz w:val="24"/>
          <w:szCs w:val="24"/>
        </w:rPr>
        <w:t xml:space="preserve">umplimiento de </w:t>
      </w:r>
      <w:r w:rsidR="008D4E0F">
        <w:rPr>
          <w:rFonts w:ascii="Arial" w:hAnsi="Arial" w:cs="Arial"/>
          <w:sz w:val="24"/>
          <w:szCs w:val="24"/>
        </w:rPr>
        <w:t>O</w:t>
      </w:r>
      <w:r w:rsidRPr="008468EC">
        <w:rPr>
          <w:rFonts w:ascii="Arial" w:hAnsi="Arial" w:cs="Arial"/>
          <w:sz w:val="24"/>
          <w:szCs w:val="24"/>
        </w:rPr>
        <w:t xml:space="preserve">bjetivos y </w:t>
      </w:r>
      <w:r w:rsidR="008D4E0F">
        <w:rPr>
          <w:rFonts w:ascii="Arial" w:hAnsi="Arial" w:cs="Arial"/>
          <w:sz w:val="24"/>
          <w:szCs w:val="24"/>
        </w:rPr>
        <w:t>M</w:t>
      </w:r>
      <w:r w:rsidRPr="008468EC">
        <w:rPr>
          <w:rFonts w:ascii="Arial" w:hAnsi="Arial" w:cs="Arial"/>
          <w:sz w:val="24"/>
          <w:szCs w:val="24"/>
        </w:rPr>
        <w:t>etas</w:t>
      </w:r>
      <w:r w:rsidR="00057F55">
        <w:rPr>
          <w:rFonts w:ascii="Arial" w:hAnsi="Arial" w:cs="Arial"/>
          <w:sz w:val="24"/>
          <w:szCs w:val="24"/>
        </w:rPr>
        <w:t xml:space="preserve"> de cada uno de sus niveles,</w:t>
      </w:r>
      <w:r w:rsidRPr="008468EC">
        <w:rPr>
          <w:rFonts w:ascii="Arial" w:hAnsi="Arial" w:cs="Arial"/>
          <w:sz w:val="24"/>
          <w:szCs w:val="24"/>
        </w:rPr>
        <w:t xml:space="preserve"> de los </w:t>
      </w:r>
      <w:r w:rsidR="00057F55">
        <w:rPr>
          <w:rFonts w:ascii="Arial" w:hAnsi="Arial" w:cs="Arial"/>
          <w:sz w:val="24"/>
          <w:szCs w:val="24"/>
        </w:rPr>
        <w:t>P</w:t>
      </w:r>
      <w:r w:rsidRPr="008468EC">
        <w:rPr>
          <w:rFonts w:ascii="Arial" w:hAnsi="Arial" w:cs="Arial"/>
          <w:sz w:val="24"/>
          <w:szCs w:val="24"/>
        </w:rPr>
        <w:t>rogramas presupuestarios. Se deberá presentar evidencia de las gestiones realizadas.</w:t>
      </w:r>
      <w:r w:rsidR="001B6ADE">
        <w:rPr>
          <w:rFonts w:ascii="Arial" w:hAnsi="Arial" w:cs="Arial"/>
          <w:sz w:val="24"/>
          <w:szCs w:val="24"/>
        </w:rPr>
        <w:t xml:space="preserve"> </w:t>
      </w:r>
    </w:p>
    <w:p w14:paraId="5EF2120E" w14:textId="33B1C4DA" w:rsidR="001B6ADE" w:rsidRDefault="001B6ADE" w:rsidP="001B6ADE">
      <w:pPr>
        <w:contextualSpacing/>
        <w:jc w:val="both"/>
        <w:rPr>
          <w:rFonts w:ascii="Arial" w:hAnsi="Arial" w:cs="Arial"/>
          <w:sz w:val="24"/>
          <w:szCs w:val="24"/>
        </w:rPr>
      </w:pPr>
    </w:p>
    <w:p w14:paraId="37E4B51A" w14:textId="0559973C" w:rsidR="0034039F" w:rsidRDefault="001B6ADE" w:rsidP="001B6ADE">
      <w:pPr>
        <w:spacing w:after="0"/>
        <w:jc w:val="both"/>
        <w:rPr>
          <w:rFonts w:ascii="Arial" w:eastAsia="Times New Roman" w:hAnsi="Arial" w:cs="Arial"/>
          <w:bCs/>
          <w:sz w:val="24"/>
          <w:szCs w:val="20"/>
          <w:lang w:eastAsia="es-ES"/>
        </w:rPr>
      </w:pPr>
      <w:r>
        <w:rPr>
          <w:rFonts w:ascii="Arial" w:eastAsia="Times New Roman" w:hAnsi="Arial" w:cs="Arial"/>
          <w:bCs/>
          <w:sz w:val="24"/>
          <w:szCs w:val="20"/>
          <w:lang w:eastAsia="es-ES"/>
        </w:rPr>
        <w:t xml:space="preserve">Con motivo de la reunión de trabajo efectuada para la presentación de resultados finales de auditoría y observaciones preliminares, el Ayuntamiento del </w:t>
      </w:r>
      <w:r w:rsidR="006F4E79">
        <w:rPr>
          <w:rFonts w:ascii="Arial" w:eastAsia="Times New Roman" w:hAnsi="Arial" w:cs="Arial"/>
          <w:bCs/>
          <w:sz w:val="24"/>
          <w:szCs w:val="20"/>
          <w:lang w:eastAsia="es-ES"/>
        </w:rPr>
        <w:t>M</w:t>
      </w:r>
      <w:r>
        <w:rPr>
          <w:rFonts w:ascii="Arial" w:eastAsia="Times New Roman" w:hAnsi="Arial" w:cs="Arial"/>
          <w:bCs/>
          <w:sz w:val="24"/>
          <w:szCs w:val="20"/>
          <w:lang w:eastAsia="es-ES"/>
        </w:rPr>
        <w:t>unicipio de Felipe Carrillo Puerto, estableció como fecha compromiso para la atención a las recomendaciones 21-AEMD-B-072-163-R</w:t>
      </w:r>
      <w:r w:rsidR="00057F55">
        <w:rPr>
          <w:rFonts w:ascii="Arial" w:eastAsia="Times New Roman" w:hAnsi="Arial" w:cs="Arial"/>
          <w:bCs/>
          <w:sz w:val="24"/>
          <w:szCs w:val="20"/>
          <w:lang w:eastAsia="es-ES"/>
        </w:rPr>
        <w:t>0</w:t>
      </w:r>
      <w:r>
        <w:rPr>
          <w:rFonts w:ascii="Arial" w:eastAsia="Times New Roman" w:hAnsi="Arial" w:cs="Arial"/>
          <w:bCs/>
          <w:sz w:val="24"/>
          <w:szCs w:val="20"/>
          <w:lang w:eastAsia="es-ES"/>
        </w:rPr>
        <w:t>2</w:t>
      </w:r>
      <w:r w:rsidRPr="001536EB">
        <w:rPr>
          <w:rFonts w:ascii="Arial" w:eastAsia="Times New Roman" w:hAnsi="Arial" w:cs="Arial"/>
          <w:bCs/>
          <w:sz w:val="24"/>
          <w:szCs w:val="20"/>
          <w:lang w:eastAsia="es-ES"/>
        </w:rPr>
        <w:t>-</w:t>
      </w:r>
      <w:r>
        <w:rPr>
          <w:rFonts w:ascii="Arial" w:eastAsia="Times New Roman" w:hAnsi="Arial" w:cs="Arial"/>
          <w:bCs/>
          <w:sz w:val="24"/>
          <w:szCs w:val="20"/>
          <w:lang w:eastAsia="es-ES"/>
        </w:rPr>
        <w:t xml:space="preserve">03 y </w:t>
      </w:r>
      <w:r w:rsidRPr="001536EB">
        <w:rPr>
          <w:rFonts w:ascii="Arial" w:eastAsia="Times New Roman" w:hAnsi="Arial" w:cs="Arial"/>
          <w:bCs/>
          <w:sz w:val="24"/>
          <w:szCs w:val="20"/>
          <w:lang w:eastAsia="es-ES"/>
        </w:rPr>
        <w:t>21-AEMD-B-072-163-R0</w:t>
      </w:r>
      <w:r>
        <w:rPr>
          <w:rFonts w:ascii="Arial" w:eastAsia="Times New Roman" w:hAnsi="Arial" w:cs="Arial"/>
          <w:bCs/>
          <w:sz w:val="24"/>
          <w:szCs w:val="20"/>
          <w:lang w:eastAsia="es-ES"/>
        </w:rPr>
        <w:t>2</w:t>
      </w:r>
      <w:r w:rsidRPr="001536EB">
        <w:rPr>
          <w:rFonts w:ascii="Arial" w:eastAsia="Times New Roman" w:hAnsi="Arial" w:cs="Arial"/>
          <w:bCs/>
          <w:sz w:val="24"/>
          <w:szCs w:val="20"/>
          <w:lang w:eastAsia="es-ES"/>
        </w:rPr>
        <w:t>-0</w:t>
      </w:r>
      <w:r>
        <w:rPr>
          <w:rFonts w:ascii="Arial" w:eastAsia="Times New Roman" w:hAnsi="Arial" w:cs="Arial"/>
          <w:bCs/>
          <w:sz w:val="24"/>
          <w:szCs w:val="20"/>
          <w:lang w:eastAsia="es-ES"/>
        </w:rPr>
        <w:t xml:space="preserve">4, el 31 </w:t>
      </w:r>
      <w:r>
        <w:rPr>
          <w:rFonts w:ascii="Arial" w:eastAsia="Times New Roman" w:hAnsi="Arial" w:cs="Arial"/>
          <w:bCs/>
          <w:sz w:val="24"/>
          <w:szCs w:val="20"/>
          <w:lang w:eastAsia="es-ES"/>
        </w:rPr>
        <w:lastRenderedPageBreak/>
        <w:t xml:space="preserve">de octubre de 2022. Por lo antes expuesto, la atención a las recomendaciones de desempeño queda en </w:t>
      </w:r>
      <w:r w:rsidRPr="001536EB">
        <w:rPr>
          <w:rFonts w:ascii="Arial" w:eastAsia="Times New Roman" w:hAnsi="Arial" w:cs="Arial"/>
          <w:b/>
          <w:bCs/>
          <w:sz w:val="24"/>
          <w:szCs w:val="20"/>
          <w:lang w:eastAsia="es-ES"/>
        </w:rPr>
        <w:t>seguimiento</w:t>
      </w:r>
      <w:r>
        <w:rPr>
          <w:rFonts w:ascii="Arial" w:eastAsia="Times New Roman" w:hAnsi="Arial" w:cs="Arial"/>
          <w:bCs/>
          <w:sz w:val="24"/>
          <w:szCs w:val="20"/>
          <w:lang w:eastAsia="es-ES"/>
        </w:rPr>
        <w:t xml:space="preserve">. </w:t>
      </w:r>
    </w:p>
    <w:p w14:paraId="282324D9" w14:textId="77777777" w:rsidR="002340FD" w:rsidRDefault="002340FD" w:rsidP="001B6ADE">
      <w:pPr>
        <w:spacing w:after="0"/>
        <w:jc w:val="both"/>
        <w:rPr>
          <w:rFonts w:ascii="Arial" w:eastAsia="Times New Roman" w:hAnsi="Arial" w:cs="Arial"/>
          <w:bCs/>
          <w:sz w:val="24"/>
          <w:szCs w:val="20"/>
          <w:lang w:eastAsia="es-ES"/>
        </w:rPr>
      </w:pPr>
    </w:p>
    <w:p w14:paraId="3C45C80B" w14:textId="7AF8DA89" w:rsidR="001B6ADE" w:rsidRPr="0034039F" w:rsidRDefault="001B6ADE" w:rsidP="001B6ADE">
      <w:pPr>
        <w:spacing w:after="0"/>
        <w:jc w:val="both"/>
        <w:rPr>
          <w:rFonts w:ascii="Arial" w:eastAsia="Times New Roman" w:hAnsi="Arial" w:cs="Arial"/>
          <w:bCs/>
          <w:sz w:val="24"/>
          <w:szCs w:val="20"/>
          <w:lang w:eastAsia="es-ES"/>
        </w:rPr>
      </w:pPr>
      <w:r w:rsidRPr="001536EB">
        <w:rPr>
          <w:rFonts w:ascii="Arial" w:eastAsia="Times New Roman" w:hAnsi="Arial" w:cs="Arial"/>
          <w:b/>
          <w:bCs/>
          <w:sz w:val="24"/>
          <w:szCs w:val="20"/>
          <w:lang w:eastAsia="es-ES"/>
        </w:rPr>
        <w:t xml:space="preserve">Normatividad relacionada con las observaciones. </w:t>
      </w:r>
    </w:p>
    <w:p w14:paraId="5C18280F" w14:textId="77777777" w:rsidR="001B6ADE" w:rsidRPr="00371993" w:rsidRDefault="001B6ADE" w:rsidP="001B6ADE">
      <w:pPr>
        <w:spacing w:after="0"/>
        <w:jc w:val="both"/>
        <w:rPr>
          <w:rFonts w:ascii="Arial" w:eastAsia="Times New Roman" w:hAnsi="Arial" w:cs="Arial"/>
          <w:bCs/>
          <w:sz w:val="24"/>
          <w:szCs w:val="20"/>
          <w:lang w:eastAsia="es-ES"/>
        </w:rPr>
      </w:pPr>
    </w:p>
    <w:p w14:paraId="2BB20F92" w14:textId="06F0476D" w:rsidR="001B6ADE" w:rsidRDefault="001B6ADE" w:rsidP="001B6ADE">
      <w:pPr>
        <w:spacing w:after="0"/>
        <w:jc w:val="both"/>
        <w:rPr>
          <w:rFonts w:ascii="Arial" w:eastAsia="Times New Roman" w:hAnsi="Arial" w:cs="Arial"/>
          <w:bCs/>
          <w:sz w:val="24"/>
          <w:szCs w:val="20"/>
          <w:lang w:eastAsia="es-ES"/>
        </w:rPr>
      </w:pPr>
      <w:r>
        <w:rPr>
          <w:rFonts w:ascii="Arial" w:eastAsia="Times New Roman" w:hAnsi="Arial" w:cs="Arial"/>
          <w:bCs/>
          <w:sz w:val="24"/>
          <w:szCs w:val="20"/>
          <w:lang w:eastAsia="es-ES"/>
        </w:rPr>
        <w:t>Ley de Planeación para el Desarrollo del Estado de Quintana Roo, artículo</w:t>
      </w:r>
      <w:r w:rsidR="00371993">
        <w:rPr>
          <w:rFonts w:ascii="Arial" w:eastAsia="Times New Roman" w:hAnsi="Arial" w:cs="Arial"/>
          <w:bCs/>
          <w:sz w:val="24"/>
          <w:szCs w:val="20"/>
          <w:lang w:eastAsia="es-ES"/>
        </w:rPr>
        <w:t>s</w:t>
      </w:r>
      <w:r>
        <w:rPr>
          <w:rFonts w:ascii="Arial" w:eastAsia="Times New Roman" w:hAnsi="Arial" w:cs="Arial"/>
          <w:bCs/>
          <w:sz w:val="24"/>
          <w:szCs w:val="20"/>
          <w:lang w:eastAsia="es-ES"/>
        </w:rPr>
        <w:t xml:space="preserve"> 61, 87, 109 y 110.</w:t>
      </w:r>
    </w:p>
    <w:p w14:paraId="690C2363" w14:textId="6D0F48EB" w:rsidR="001B6ADE" w:rsidRDefault="001B6ADE" w:rsidP="001B6ADE">
      <w:pPr>
        <w:spacing w:after="0"/>
        <w:jc w:val="both"/>
        <w:rPr>
          <w:rFonts w:ascii="Arial" w:eastAsia="Times New Roman" w:hAnsi="Arial" w:cs="Arial"/>
          <w:bCs/>
          <w:sz w:val="24"/>
          <w:szCs w:val="20"/>
          <w:lang w:eastAsia="es-ES"/>
        </w:rPr>
      </w:pPr>
      <w:r>
        <w:rPr>
          <w:rFonts w:ascii="Arial" w:eastAsia="Times New Roman" w:hAnsi="Arial" w:cs="Arial"/>
          <w:bCs/>
          <w:sz w:val="24"/>
          <w:szCs w:val="20"/>
          <w:lang w:eastAsia="es-ES"/>
        </w:rPr>
        <w:t>Lineamientos para la construcción y diseño de indicadores de desempeño mediante la Metodología de Marco Lógico, emitidos por el CONAC, Capitulo III, numeral Quinto y Sexto.</w:t>
      </w:r>
    </w:p>
    <w:p w14:paraId="45D99D50" w14:textId="1664DAF7" w:rsidR="001B6ADE" w:rsidRDefault="001B6ADE" w:rsidP="001B6ADE">
      <w:pPr>
        <w:spacing w:after="0"/>
        <w:contextualSpacing/>
        <w:jc w:val="both"/>
        <w:rPr>
          <w:rFonts w:ascii="Arial" w:hAnsi="Arial" w:cs="Arial"/>
          <w:sz w:val="20"/>
          <w:szCs w:val="24"/>
        </w:rPr>
      </w:pPr>
    </w:p>
    <w:p w14:paraId="49DE27D7" w14:textId="2AE6F81E" w:rsidR="001C30DA" w:rsidRDefault="001C30DA" w:rsidP="001B6ADE">
      <w:pPr>
        <w:spacing w:after="0"/>
        <w:contextualSpacing/>
        <w:jc w:val="both"/>
        <w:rPr>
          <w:rFonts w:ascii="Arial" w:hAnsi="Arial" w:cs="Arial"/>
          <w:sz w:val="20"/>
          <w:szCs w:val="24"/>
        </w:rPr>
      </w:pPr>
    </w:p>
    <w:p w14:paraId="478A3335" w14:textId="1DFB6E01" w:rsidR="00C50524" w:rsidRPr="002340FD" w:rsidRDefault="00C50524" w:rsidP="002340FD">
      <w:pPr>
        <w:spacing w:after="0"/>
        <w:rPr>
          <w:rFonts w:ascii="Arial" w:eastAsia="Times New Roman" w:hAnsi="Arial" w:cs="Arial"/>
          <w:b/>
          <w:bCs/>
          <w:sz w:val="24"/>
          <w:szCs w:val="24"/>
          <w:lang w:eastAsia="es-ES"/>
        </w:rPr>
      </w:pPr>
      <w:r w:rsidRPr="002340FD">
        <w:rPr>
          <w:rFonts w:ascii="Arial" w:eastAsia="Times New Roman" w:hAnsi="Arial" w:cs="Arial"/>
          <w:b/>
          <w:bCs/>
          <w:sz w:val="24"/>
          <w:szCs w:val="24"/>
          <w:lang w:eastAsia="es-ES"/>
        </w:rPr>
        <w:t>Resultado Número 3.</w:t>
      </w:r>
    </w:p>
    <w:p w14:paraId="51B7DAA1" w14:textId="77777777" w:rsidR="001B6ADE" w:rsidRPr="00371993" w:rsidRDefault="001B6ADE" w:rsidP="001B6ADE">
      <w:pPr>
        <w:spacing w:after="0"/>
        <w:rPr>
          <w:rFonts w:ascii="Arial" w:hAnsi="Arial" w:cs="Arial"/>
          <w:lang w:eastAsia="es-ES"/>
        </w:rPr>
      </w:pPr>
    </w:p>
    <w:p w14:paraId="4969BF6E" w14:textId="46381F26" w:rsidR="003714BB" w:rsidRDefault="003714BB" w:rsidP="001B6ADE">
      <w:pPr>
        <w:spacing w:after="0"/>
        <w:rPr>
          <w:rFonts w:ascii="Arial" w:hAnsi="Arial" w:cs="Arial"/>
          <w:b/>
          <w:bCs/>
          <w:sz w:val="24"/>
          <w:szCs w:val="24"/>
        </w:rPr>
      </w:pPr>
      <w:r w:rsidRPr="008468EC">
        <w:rPr>
          <w:rFonts w:ascii="Arial" w:hAnsi="Arial" w:cs="Arial"/>
          <w:b/>
          <w:bCs/>
          <w:sz w:val="24"/>
          <w:szCs w:val="24"/>
        </w:rPr>
        <w:t>Eficacia.</w:t>
      </w:r>
    </w:p>
    <w:p w14:paraId="720FD695" w14:textId="77777777" w:rsidR="001B6ADE" w:rsidRPr="00371993" w:rsidRDefault="001B6ADE" w:rsidP="001B6ADE">
      <w:pPr>
        <w:spacing w:after="0"/>
        <w:rPr>
          <w:rFonts w:ascii="Arial" w:hAnsi="Arial" w:cs="Arial"/>
          <w:b/>
          <w:bCs/>
          <w:sz w:val="24"/>
          <w:szCs w:val="24"/>
        </w:rPr>
      </w:pPr>
    </w:p>
    <w:p w14:paraId="0F5D5884" w14:textId="7EAFC4A0" w:rsidR="003714BB" w:rsidRDefault="003714BB" w:rsidP="00371993">
      <w:pPr>
        <w:spacing w:after="0"/>
        <w:jc w:val="both"/>
        <w:rPr>
          <w:rFonts w:ascii="Arial" w:hAnsi="Arial" w:cs="Arial"/>
          <w:b/>
          <w:bCs/>
          <w:sz w:val="24"/>
          <w:szCs w:val="24"/>
        </w:rPr>
      </w:pPr>
      <w:r w:rsidRPr="008468EC">
        <w:rPr>
          <w:rFonts w:ascii="Arial" w:hAnsi="Arial" w:cs="Arial"/>
          <w:b/>
          <w:bCs/>
          <w:sz w:val="24"/>
          <w:szCs w:val="24"/>
        </w:rPr>
        <w:t xml:space="preserve">3. Planeación y </w:t>
      </w:r>
      <w:r w:rsidR="00CF47AC">
        <w:rPr>
          <w:rFonts w:ascii="Arial" w:hAnsi="Arial" w:cs="Arial"/>
          <w:b/>
          <w:bCs/>
          <w:sz w:val="24"/>
          <w:szCs w:val="24"/>
        </w:rPr>
        <w:t>d</w:t>
      </w:r>
      <w:r w:rsidRPr="008468EC">
        <w:rPr>
          <w:rFonts w:ascii="Arial" w:hAnsi="Arial" w:cs="Arial"/>
          <w:b/>
          <w:bCs/>
          <w:sz w:val="24"/>
          <w:szCs w:val="24"/>
        </w:rPr>
        <w:t>iseño de los Programas presupuestarios considerando la igualdad entre mujeres y hombres.</w:t>
      </w:r>
    </w:p>
    <w:p w14:paraId="18C9707A" w14:textId="77777777" w:rsidR="001B6ADE" w:rsidRPr="008468EC" w:rsidRDefault="001B6ADE" w:rsidP="001B6ADE">
      <w:pPr>
        <w:spacing w:after="0"/>
        <w:rPr>
          <w:rFonts w:ascii="Arial" w:hAnsi="Arial" w:cs="Arial"/>
          <w:b/>
          <w:sz w:val="24"/>
          <w:szCs w:val="24"/>
        </w:rPr>
      </w:pPr>
    </w:p>
    <w:p w14:paraId="48A71B50" w14:textId="39C756A0" w:rsidR="003714BB" w:rsidRPr="008468EC" w:rsidRDefault="003714BB" w:rsidP="001B6ADE">
      <w:pPr>
        <w:spacing w:after="0"/>
        <w:ind w:left="284"/>
        <w:rPr>
          <w:sz w:val="24"/>
          <w:szCs w:val="24"/>
          <w:lang w:eastAsia="es-ES"/>
        </w:rPr>
      </w:pPr>
      <w:r w:rsidRPr="008468EC">
        <w:rPr>
          <w:rFonts w:ascii="Arial" w:hAnsi="Arial" w:cs="Arial"/>
          <w:b/>
          <w:sz w:val="24"/>
          <w:szCs w:val="24"/>
        </w:rPr>
        <w:t>3.1 Incorporación de la perspectiva de género en la Planeación.</w:t>
      </w:r>
    </w:p>
    <w:p w14:paraId="1BDB6640" w14:textId="77777777" w:rsidR="00C50524" w:rsidRPr="008468EC" w:rsidRDefault="00C50524" w:rsidP="001B6ADE">
      <w:pPr>
        <w:autoSpaceDE w:val="0"/>
        <w:autoSpaceDN w:val="0"/>
        <w:adjustRightInd w:val="0"/>
        <w:spacing w:after="0"/>
        <w:jc w:val="both"/>
        <w:rPr>
          <w:rFonts w:ascii="Arial" w:eastAsia="Times New Roman" w:hAnsi="Arial" w:cs="Arial"/>
          <w:b/>
          <w:bCs/>
          <w:sz w:val="24"/>
          <w:szCs w:val="24"/>
          <w:lang w:eastAsia="es-ES"/>
        </w:rPr>
      </w:pPr>
    </w:p>
    <w:p w14:paraId="4AEE719A" w14:textId="205F8CEC" w:rsidR="00C50524" w:rsidRDefault="00C50524" w:rsidP="001B6ADE">
      <w:pPr>
        <w:autoSpaceDE w:val="0"/>
        <w:autoSpaceDN w:val="0"/>
        <w:adjustRightInd w:val="0"/>
        <w:spacing w:after="0"/>
        <w:jc w:val="both"/>
        <w:rPr>
          <w:rFonts w:ascii="Arial" w:eastAsia="Times New Roman" w:hAnsi="Arial" w:cs="Arial"/>
          <w:b/>
          <w:bCs/>
          <w:sz w:val="24"/>
          <w:szCs w:val="24"/>
          <w:lang w:eastAsia="es-ES"/>
        </w:rPr>
      </w:pPr>
      <w:r w:rsidRPr="008468EC">
        <w:rPr>
          <w:rFonts w:ascii="Arial" w:eastAsia="Times New Roman" w:hAnsi="Arial" w:cs="Arial"/>
          <w:b/>
          <w:bCs/>
          <w:sz w:val="24"/>
          <w:szCs w:val="24"/>
          <w:lang w:eastAsia="es-ES"/>
        </w:rPr>
        <w:t>Con observaciones.</w:t>
      </w:r>
    </w:p>
    <w:p w14:paraId="0CADEF3D" w14:textId="77777777" w:rsidR="001B6ADE" w:rsidRPr="008468EC" w:rsidRDefault="001B6ADE" w:rsidP="00C50524">
      <w:pPr>
        <w:autoSpaceDE w:val="0"/>
        <w:autoSpaceDN w:val="0"/>
        <w:adjustRightInd w:val="0"/>
        <w:spacing w:after="0"/>
        <w:jc w:val="both"/>
        <w:rPr>
          <w:rFonts w:ascii="Arial" w:eastAsia="Times New Roman" w:hAnsi="Arial" w:cs="Arial"/>
          <w:b/>
          <w:bCs/>
          <w:sz w:val="24"/>
          <w:szCs w:val="24"/>
          <w:lang w:eastAsia="es-ES"/>
        </w:rPr>
      </w:pPr>
    </w:p>
    <w:p w14:paraId="6FA98D0B" w14:textId="1DCD0692" w:rsidR="003714BB" w:rsidRPr="008468EC" w:rsidRDefault="003714BB" w:rsidP="00371993">
      <w:pPr>
        <w:spacing w:after="240"/>
        <w:jc w:val="both"/>
        <w:rPr>
          <w:rFonts w:ascii="Arial" w:hAnsi="Arial" w:cs="Arial"/>
          <w:sz w:val="24"/>
          <w:szCs w:val="24"/>
        </w:rPr>
      </w:pPr>
      <w:r w:rsidRPr="008468EC">
        <w:rPr>
          <w:rFonts w:ascii="Arial" w:hAnsi="Arial" w:cs="Arial"/>
          <w:sz w:val="24"/>
          <w:szCs w:val="24"/>
        </w:rPr>
        <w:t xml:space="preserve">La planeación deberá llevarse a cabo como un medio para el eficaz desempeño de la responsabilidad del Estado sobre el desarrollo equitativo, incluyente, integral, sustentable y sostenible del país, con perspectiva de interculturalidad y de género, y deberá tender a la consecución de los fines y objetivos políticos, sociales, culturales, ambientales y económicos contenidos en la Constitución Política de los Estados Unidos Mexicanos. Para ello, estará basada en principios como </w:t>
      </w:r>
      <w:r w:rsidRPr="008468EC">
        <w:rPr>
          <w:rFonts w:ascii="Arial" w:hAnsi="Arial" w:cs="Arial"/>
          <w:i/>
          <w:sz w:val="24"/>
          <w:szCs w:val="24"/>
        </w:rPr>
        <w:t>la perspectiva de género</w:t>
      </w:r>
      <w:r w:rsidRPr="008468EC">
        <w:rPr>
          <w:rFonts w:ascii="Arial" w:hAnsi="Arial" w:cs="Arial"/>
          <w:sz w:val="24"/>
          <w:szCs w:val="24"/>
        </w:rPr>
        <w:t>, para garantizar la igualdad de oportunidades entre mujeres y hombres, y promover el adelanto de las mujeres mediante el acceso equitativo a los bienes, recursos y beneficios del desarrollo</w:t>
      </w:r>
      <w:r w:rsidRPr="008468EC">
        <w:rPr>
          <w:rFonts w:ascii="Arial" w:hAnsi="Arial" w:cs="Arial"/>
          <w:sz w:val="24"/>
          <w:szCs w:val="24"/>
          <w:vertAlign w:val="superscript"/>
        </w:rPr>
        <w:footnoteReference w:id="19"/>
      </w:r>
      <w:r w:rsidR="007436E8" w:rsidRPr="008468EC">
        <w:rPr>
          <w:rFonts w:ascii="Arial" w:hAnsi="Arial" w:cs="Arial"/>
          <w:sz w:val="24"/>
          <w:szCs w:val="24"/>
        </w:rPr>
        <w:t>.</w:t>
      </w:r>
    </w:p>
    <w:p w14:paraId="25805917" w14:textId="59A7DB9E" w:rsidR="003714BB" w:rsidRPr="008468EC" w:rsidRDefault="003714BB" w:rsidP="00B00516">
      <w:pPr>
        <w:spacing w:after="0"/>
        <w:jc w:val="both"/>
        <w:rPr>
          <w:rFonts w:ascii="Arial" w:hAnsi="Arial" w:cs="Arial"/>
          <w:sz w:val="24"/>
          <w:szCs w:val="24"/>
        </w:rPr>
      </w:pPr>
      <w:r w:rsidRPr="008468EC">
        <w:rPr>
          <w:rFonts w:ascii="Arial" w:hAnsi="Arial" w:cs="Arial"/>
          <w:sz w:val="24"/>
          <w:szCs w:val="24"/>
        </w:rPr>
        <w:lastRenderedPageBreak/>
        <w:t>Por su parte, las Dependencias y Entidades de la administración pública estatal y municipal de Quintana Roo, deberán planear y conducir sus actividades con sujeción a los objetivos, estrategias y prioridades de la planeación estatal del desarrollo y las que fijen el gobernador y los presidentes municipales respectivamente, observando siempre la igualdad entre mujeres y hombres a través de la incorporación de la perspectiva de género desde su planeación</w:t>
      </w:r>
      <w:r w:rsidRPr="008468EC">
        <w:rPr>
          <w:rFonts w:ascii="Arial" w:hAnsi="Arial" w:cs="Arial"/>
          <w:sz w:val="24"/>
          <w:szCs w:val="24"/>
          <w:vertAlign w:val="superscript"/>
        </w:rPr>
        <w:footnoteReference w:id="20"/>
      </w:r>
      <w:r w:rsidR="007436E8" w:rsidRPr="008468EC">
        <w:rPr>
          <w:rFonts w:ascii="Arial" w:hAnsi="Arial" w:cs="Arial"/>
          <w:sz w:val="24"/>
          <w:szCs w:val="24"/>
        </w:rPr>
        <w:t>.</w:t>
      </w:r>
    </w:p>
    <w:p w14:paraId="75F585C0" w14:textId="77777777" w:rsidR="00B00516" w:rsidRDefault="00B00516" w:rsidP="00B00516">
      <w:pPr>
        <w:spacing w:after="0"/>
        <w:jc w:val="both"/>
        <w:rPr>
          <w:rFonts w:ascii="Arial" w:hAnsi="Arial" w:cs="Arial"/>
          <w:sz w:val="24"/>
          <w:szCs w:val="24"/>
        </w:rPr>
      </w:pPr>
    </w:p>
    <w:p w14:paraId="736FC79B" w14:textId="1D26D63C" w:rsidR="003714BB" w:rsidRPr="008468EC" w:rsidRDefault="003714BB" w:rsidP="00B00516">
      <w:pPr>
        <w:spacing w:after="0"/>
        <w:jc w:val="both"/>
        <w:rPr>
          <w:rFonts w:ascii="Arial" w:eastAsia="Arial Narrow" w:hAnsi="Arial" w:cs="Arial"/>
          <w:sz w:val="24"/>
          <w:szCs w:val="24"/>
        </w:rPr>
      </w:pPr>
      <w:r w:rsidRPr="008468EC">
        <w:rPr>
          <w:rFonts w:ascii="Arial" w:hAnsi="Arial" w:cs="Arial"/>
          <w:sz w:val="24"/>
          <w:szCs w:val="24"/>
        </w:rPr>
        <w:t xml:space="preserve">El Ayuntamiento dentro del Sistema de Planeación Democrática del Estado tiene la atribución de verificar que </w:t>
      </w:r>
      <w:r w:rsidRPr="008468EC">
        <w:rPr>
          <w:rFonts w:ascii="Arial" w:eastAsia="Arial Narrow" w:hAnsi="Arial" w:cs="Arial"/>
          <w:sz w:val="24"/>
          <w:szCs w:val="24"/>
        </w:rPr>
        <w:t>la programación del gasto público municipal se sujete a la técnica del presupuesto por programa y con perspectiva de igualdad de género</w:t>
      </w:r>
      <w:r w:rsidRPr="008468EC">
        <w:rPr>
          <w:rStyle w:val="Refdenotaalpie"/>
          <w:rFonts w:ascii="Arial" w:eastAsia="Arial Narrow" w:hAnsi="Arial" w:cs="Arial"/>
          <w:sz w:val="24"/>
          <w:szCs w:val="24"/>
        </w:rPr>
        <w:footnoteReference w:id="21"/>
      </w:r>
      <w:r w:rsidR="007436E8" w:rsidRPr="008468EC">
        <w:rPr>
          <w:rFonts w:ascii="Arial" w:eastAsia="Arial Narrow" w:hAnsi="Arial" w:cs="Arial"/>
          <w:sz w:val="24"/>
          <w:szCs w:val="24"/>
        </w:rPr>
        <w:t>.</w:t>
      </w:r>
    </w:p>
    <w:p w14:paraId="62628588" w14:textId="77777777" w:rsidR="00B00516" w:rsidRDefault="00B00516" w:rsidP="00B00516">
      <w:pPr>
        <w:spacing w:after="0"/>
        <w:jc w:val="both"/>
        <w:rPr>
          <w:rFonts w:ascii="Arial" w:hAnsi="Arial" w:cs="Arial"/>
          <w:sz w:val="24"/>
          <w:szCs w:val="24"/>
        </w:rPr>
      </w:pPr>
    </w:p>
    <w:p w14:paraId="751E97C0" w14:textId="1E2A9352" w:rsidR="003714BB" w:rsidRPr="008468EC" w:rsidRDefault="003714BB" w:rsidP="00B00516">
      <w:pPr>
        <w:spacing w:after="0"/>
        <w:jc w:val="both"/>
        <w:rPr>
          <w:rFonts w:ascii="Arial" w:hAnsi="Arial" w:cs="Arial"/>
          <w:sz w:val="24"/>
          <w:szCs w:val="24"/>
        </w:rPr>
      </w:pPr>
      <w:r w:rsidRPr="008468EC">
        <w:rPr>
          <w:rFonts w:ascii="Arial" w:hAnsi="Arial" w:cs="Arial"/>
          <w:sz w:val="24"/>
          <w:szCs w:val="24"/>
        </w:rPr>
        <w:t>Asimismo, el o la Presidente/a Municipal tendrá la facultad de presentar el proyecto del Presupuesto de Ingresos y Egresos al Ayuntamiento para su aprobación. En el caso del Presupuesto de Egresos deberá considerar para el diseño y elaboración del mismo, la perspectiva de género</w:t>
      </w:r>
      <w:r w:rsidRPr="008468EC">
        <w:rPr>
          <w:rFonts w:ascii="Arial" w:hAnsi="Arial" w:cs="Arial"/>
          <w:sz w:val="24"/>
          <w:szCs w:val="24"/>
          <w:vertAlign w:val="superscript"/>
        </w:rPr>
        <w:footnoteReference w:id="22"/>
      </w:r>
      <w:r w:rsidR="007436E8" w:rsidRPr="008468EC">
        <w:rPr>
          <w:rFonts w:ascii="Arial" w:hAnsi="Arial" w:cs="Arial"/>
          <w:sz w:val="24"/>
          <w:szCs w:val="24"/>
        </w:rPr>
        <w:t>.</w:t>
      </w:r>
    </w:p>
    <w:p w14:paraId="3D4278C2" w14:textId="77777777" w:rsidR="00B00516" w:rsidRDefault="00B00516" w:rsidP="00B00516">
      <w:pPr>
        <w:spacing w:after="0"/>
        <w:jc w:val="both"/>
        <w:rPr>
          <w:rFonts w:ascii="Arial" w:hAnsi="Arial" w:cs="Arial"/>
          <w:sz w:val="24"/>
          <w:szCs w:val="24"/>
        </w:rPr>
      </w:pPr>
    </w:p>
    <w:p w14:paraId="6018A297" w14:textId="5893E845" w:rsidR="003714BB" w:rsidRPr="008468EC" w:rsidRDefault="003714BB" w:rsidP="00B00516">
      <w:pPr>
        <w:spacing w:after="0"/>
        <w:jc w:val="both"/>
        <w:rPr>
          <w:rFonts w:ascii="Arial" w:hAnsi="Arial" w:cs="Arial"/>
          <w:sz w:val="24"/>
          <w:szCs w:val="24"/>
        </w:rPr>
      </w:pPr>
      <w:r w:rsidRPr="008468EC">
        <w:rPr>
          <w:rFonts w:ascii="Arial" w:hAnsi="Arial" w:cs="Arial"/>
          <w:sz w:val="24"/>
          <w:szCs w:val="24"/>
        </w:rPr>
        <w:t>Ahora bien, un presupuesto con perspectiva de género, también denominado, sensible al género, debiera en cada una de las etapas del ciclo presupuestario, contribuir al avance de la igualdad de género y la realización de los derechos de las mujeres. Así como, promover un gasto encaminado a crear condiciones favorables para remediar y compensar las desigualdades de género, en todos los ámbitos públicos y privados</w:t>
      </w:r>
      <w:r w:rsidRPr="008468EC">
        <w:rPr>
          <w:rStyle w:val="Refdenotaalpie"/>
          <w:rFonts w:ascii="Arial" w:hAnsi="Arial" w:cs="Arial"/>
          <w:sz w:val="24"/>
          <w:szCs w:val="24"/>
        </w:rPr>
        <w:footnoteReference w:id="23"/>
      </w:r>
      <w:r w:rsidR="007436E8" w:rsidRPr="008468EC">
        <w:rPr>
          <w:rFonts w:ascii="Arial" w:hAnsi="Arial" w:cs="Arial"/>
          <w:sz w:val="24"/>
          <w:szCs w:val="24"/>
        </w:rPr>
        <w:t>.</w:t>
      </w:r>
    </w:p>
    <w:p w14:paraId="171D3D8E" w14:textId="77777777" w:rsidR="00B00516" w:rsidRDefault="00B00516" w:rsidP="00B00516">
      <w:pPr>
        <w:spacing w:after="0"/>
        <w:jc w:val="both"/>
        <w:rPr>
          <w:rFonts w:ascii="Arial" w:hAnsi="Arial" w:cs="Arial"/>
          <w:sz w:val="24"/>
          <w:szCs w:val="24"/>
        </w:rPr>
      </w:pPr>
    </w:p>
    <w:p w14:paraId="3EBB83F2" w14:textId="4CC75BE5" w:rsidR="003714BB" w:rsidRPr="008468EC" w:rsidRDefault="003714BB" w:rsidP="00B00516">
      <w:pPr>
        <w:spacing w:after="0"/>
        <w:jc w:val="both"/>
        <w:rPr>
          <w:rFonts w:ascii="Arial" w:hAnsi="Arial" w:cs="Arial"/>
          <w:sz w:val="24"/>
          <w:szCs w:val="24"/>
        </w:rPr>
      </w:pPr>
      <w:r w:rsidRPr="008468EC">
        <w:rPr>
          <w:rFonts w:ascii="Arial" w:hAnsi="Arial" w:cs="Arial"/>
          <w:sz w:val="24"/>
          <w:szCs w:val="24"/>
        </w:rPr>
        <w:t>La relación entre presupuestos sensibles al género y una perspectiva de derechos humanos es inmediata: sin la dotación equitativa de recursos públicos, las mujeres que se encuentran sistemáticamente en una situación de desventaja difícilmente desarrollarán capacidades productivas y ejercerán sus derechos y libertades, esto obliga no sólo a incluir al género como una variable indispensable, sino a definir qué herramientas permiten incluir efectivamente al género como una variable central en el diseño, implementación y monitoreo del presupuesto público</w:t>
      </w:r>
      <w:r w:rsidRPr="008468EC">
        <w:rPr>
          <w:rFonts w:ascii="Arial" w:hAnsi="Arial" w:cs="Arial"/>
          <w:sz w:val="24"/>
          <w:szCs w:val="24"/>
          <w:vertAlign w:val="superscript"/>
        </w:rPr>
        <w:footnoteReference w:id="24"/>
      </w:r>
      <w:r w:rsidR="007436E8" w:rsidRPr="008468EC">
        <w:rPr>
          <w:rFonts w:ascii="Arial" w:hAnsi="Arial" w:cs="Arial"/>
          <w:sz w:val="24"/>
          <w:szCs w:val="24"/>
        </w:rPr>
        <w:t>.</w:t>
      </w:r>
    </w:p>
    <w:p w14:paraId="25A50E12" w14:textId="77777777" w:rsidR="00B00516" w:rsidRDefault="00B00516" w:rsidP="00B00516">
      <w:pPr>
        <w:spacing w:after="0"/>
        <w:jc w:val="both"/>
        <w:rPr>
          <w:rFonts w:ascii="Arial" w:eastAsia="Calibri" w:hAnsi="Arial" w:cs="Arial"/>
          <w:sz w:val="24"/>
          <w:szCs w:val="24"/>
        </w:rPr>
      </w:pPr>
    </w:p>
    <w:p w14:paraId="4697A382" w14:textId="77777777" w:rsidR="00B00516" w:rsidRPr="00B00516" w:rsidRDefault="00B00516" w:rsidP="00B00516">
      <w:pPr>
        <w:spacing w:after="0"/>
        <w:jc w:val="both"/>
        <w:rPr>
          <w:rFonts w:ascii="Arial" w:eastAsia="Calibri" w:hAnsi="Arial" w:cs="Arial"/>
          <w:sz w:val="16"/>
          <w:szCs w:val="16"/>
        </w:rPr>
      </w:pPr>
    </w:p>
    <w:p w14:paraId="32C792BA" w14:textId="15CBCD82" w:rsidR="003714BB" w:rsidRPr="008468EC" w:rsidRDefault="003714BB" w:rsidP="00B00516">
      <w:pPr>
        <w:spacing w:after="0"/>
        <w:jc w:val="both"/>
        <w:rPr>
          <w:rFonts w:ascii="Arial" w:eastAsia="Calibri" w:hAnsi="Arial" w:cs="Arial"/>
          <w:sz w:val="24"/>
          <w:szCs w:val="24"/>
        </w:rPr>
      </w:pPr>
      <w:r w:rsidRPr="008468EC">
        <w:rPr>
          <w:rFonts w:ascii="Arial" w:eastAsia="Calibri" w:hAnsi="Arial" w:cs="Arial"/>
          <w:sz w:val="24"/>
          <w:szCs w:val="24"/>
        </w:rPr>
        <w:t>Si se decide integrar la perspectiva de género en programas o proyectos, ésta deberá incorporarse desde la primera etapa de la planeación, cuando se identifica el problema a solucionar, se definen responsables, involucradas e involucrados que participan en la aplicación del programa. La planeación permite decidir con anticipación qué hacer para cambiar una situación, resolver un problema, modificar situaciones insatisfactorias o evitar que empeoren. Para ello, se requiere información que se obtendrá a través de la realización de un diagnóstico o evaluación ex-ante, el cual proporcionará la información base para estructurar las acciones del programa</w:t>
      </w:r>
      <w:r w:rsidRPr="008468EC">
        <w:rPr>
          <w:rFonts w:ascii="Arial" w:eastAsia="Calibri" w:hAnsi="Arial" w:cs="Arial"/>
          <w:sz w:val="24"/>
          <w:szCs w:val="24"/>
          <w:vertAlign w:val="superscript"/>
        </w:rPr>
        <w:footnoteReference w:id="25"/>
      </w:r>
      <w:r w:rsidR="007436E8" w:rsidRPr="008468EC">
        <w:rPr>
          <w:rFonts w:ascii="Arial" w:eastAsia="Calibri" w:hAnsi="Arial" w:cs="Arial"/>
          <w:sz w:val="24"/>
          <w:szCs w:val="24"/>
        </w:rPr>
        <w:t>.</w:t>
      </w:r>
    </w:p>
    <w:p w14:paraId="7CECCCBB" w14:textId="77777777" w:rsidR="00B00516" w:rsidRDefault="00B00516" w:rsidP="00B00516">
      <w:pPr>
        <w:spacing w:after="0"/>
        <w:jc w:val="both"/>
        <w:rPr>
          <w:rFonts w:ascii="Arial" w:eastAsia="Calibri" w:hAnsi="Arial" w:cs="Arial"/>
          <w:sz w:val="24"/>
          <w:szCs w:val="24"/>
        </w:rPr>
      </w:pPr>
    </w:p>
    <w:p w14:paraId="283280CF" w14:textId="267BF82E" w:rsidR="003714BB" w:rsidRPr="00575A1F" w:rsidRDefault="003714BB" w:rsidP="00B00516">
      <w:pPr>
        <w:spacing w:after="0"/>
        <w:jc w:val="both"/>
        <w:rPr>
          <w:rFonts w:ascii="Arial" w:eastAsia="Calibri" w:hAnsi="Arial" w:cs="Arial"/>
          <w:sz w:val="24"/>
          <w:szCs w:val="24"/>
        </w:rPr>
      </w:pPr>
      <w:r w:rsidRPr="008468EC">
        <w:rPr>
          <w:rFonts w:ascii="Arial" w:eastAsia="Calibri" w:hAnsi="Arial" w:cs="Arial"/>
          <w:sz w:val="24"/>
          <w:szCs w:val="24"/>
        </w:rPr>
        <w:t>Para llevar a cabo este diagnóstico con perspectiva de género es básico contar con información estadística desagregada por sexo (datos duros), la cual deberá obtenerse de fuentes confiables –registros administrativos, encuestas y censos, entre otros– que proporcionarán una línea de partida para identificar la situación de mujeres y hombres en diversos ámbitos</w:t>
      </w:r>
      <w:r w:rsidR="00575A1F">
        <w:rPr>
          <w:rFonts w:ascii="Arial" w:eastAsia="Calibri" w:hAnsi="Arial" w:cs="Arial"/>
          <w:sz w:val="24"/>
          <w:szCs w:val="24"/>
        </w:rPr>
        <w:t>.</w:t>
      </w:r>
    </w:p>
    <w:p w14:paraId="058A846E" w14:textId="77777777" w:rsidR="00B00516" w:rsidRDefault="00B00516" w:rsidP="00B00516">
      <w:pPr>
        <w:spacing w:after="0"/>
        <w:jc w:val="both"/>
        <w:rPr>
          <w:rFonts w:ascii="Arial" w:hAnsi="Arial" w:cs="Arial"/>
          <w:sz w:val="24"/>
          <w:szCs w:val="24"/>
        </w:rPr>
      </w:pPr>
    </w:p>
    <w:p w14:paraId="5347CAF0" w14:textId="302138BD" w:rsidR="003714BB" w:rsidRPr="008468EC" w:rsidRDefault="003714BB" w:rsidP="00B00516">
      <w:pPr>
        <w:spacing w:after="0"/>
        <w:jc w:val="both"/>
        <w:rPr>
          <w:rFonts w:ascii="Arial" w:hAnsi="Arial" w:cs="Arial"/>
          <w:sz w:val="24"/>
          <w:szCs w:val="24"/>
        </w:rPr>
      </w:pPr>
      <w:r w:rsidRPr="008468EC">
        <w:rPr>
          <w:rFonts w:ascii="Arial" w:hAnsi="Arial" w:cs="Arial"/>
          <w:sz w:val="24"/>
          <w:szCs w:val="24"/>
        </w:rPr>
        <w:t>La generación de información desagregada por género es indispensable. Sin datos concretos que permitan identificar las condiciones comparativas de mujeres y hombres, los recursos presupuestales dirigidos a ambos, y el impacto del gasto público en sus condiciones de vida, la elaboración óptima de un presupuesto sensible al género es una tarea difícil e incompleta</w:t>
      </w:r>
      <w:r w:rsidRPr="008468EC">
        <w:rPr>
          <w:rFonts w:ascii="Arial" w:hAnsi="Arial" w:cs="Arial"/>
          <w:sz w:val="24"/>
          <w:szCs w:val="24"/>
          <w:vertAlign w:val="superscript"/>
        </w:rPr>
        <w:footnoteReference w:id="26"/>
      </w:r>
      <w:r w:rsidR="007436E8" w:rsidRPr="008468EC">
        <w:rPr>
          <w:rFonts w:ascii="Arial" w:hAnsi="Arial" w:cs="Arial"/>
          <w:sz w:val="24"/>
          <w:szCs w:val="24"/>
        </w:rPr>
        <w:t>.</w:t>
      </w:r>
    </w:p>
    <w:p w14:paraId="743AA717" w14:textId="77777777" w:rsidR="00B00516" w:rsidRDefault="00B00516" w:rsidP="00B00516">
      <w:pPr>
        <w:spacing w:after="0"/>
        <w:jc w:val="both"/>
        <w:rPr>
          <w:rFonts w:ascii="Arial" w:hAnsi="Arial" w:cs="Arial"/>
          <w:sz w:val="24"/>
          <w:szCs w:val="24"/>
        </w:rPr>
      </w:pPr>
    </w:p>
    <w:p w14:paraId="29E2AE30" w14:textId="0F0CAC4C" w:rsidR="001B6ADE" w:rsidRPr="008468EC" w:rsidRDefault="003714BB" w:rsidP="00B00516">
      <w:pPr>
        <w:spacing w:after="0"/>
        <w:jc w:val="both"/>
        <w:rPr>
          <w:rFonts w:ascii="Arial" w:hAnsi="Arial" w:cs="Arial"/>
          <w:sz w:val="24"/>
          <w:szCs w:val="24"/>
        </w:rPr>
      </w:pPr>
      <w:r w:rsidRPr="008468EC">
        <w:rPr>
          <w:rFonts w:ascii="Arial" w:hAnsi="Arial" w:cs="Arial"/>
          <w:sz w:val="24"/>
          <w:szCs w:val="24"/>
        </w:rPr>
        <w:t xml:space="preserve">La principal herramienta que permite integrar de manera sistemática la perspectiva de género en los </w:t>
      </w:r>
      <w:r w:rsidR="002603EF">
        <w:rPr>
          <w:rFonts w:ascii="Arial" w:hAnsi="Arial" w:cs="Arial"/>
          <w:sz w:val="24"/>
          <w:szCs w:val="24"/>
        </w:rPr>
        <w:t>P</w:t>
      </w:r>
      <w:r w:rsidRPr="008468EC">
        <w:rPr>
          <w:rFonts w:ascii="Arial" w:hAnsi="Arial" w:cs="Arial"/>
          <w:sz w:val="24"/>
          <w:szCs w:val="24"/>
        </w:rPr>
        <w:t xml:space="preserve">rogramas presupuestarios, es la </w:t>
      </w:r>
      <w:r w:rsidR="002603EF">
        <w:rPr>
          <w:rFonts w:ascii="Arial" w:hAnsi="Arial" w:cs="Arial"/>
          <w:sz w:val="24"/>
          <w:szCs w:val="24"/>
        </w:rPr>
        <w:t>MML</w:t>
      </w:r>
      <w:r w:rsidRPr="008468EC">
        <w:rPr>
          <w:rFonts w:ascii="Arial" w:hAnsi="Arial" w:cs="Arial"/>
          <w:sz w:val="24"/>
          <w:szCs w:val="24"/>
        </w:rPr>
        <w:t>, toda vez que es posible presentar de forma sistemática y lógica los objetivos de un programa o proyecto y las relaciones de causalidad de los problemas que se busca atender, en particular aquellos aspectos que causan o reproducen desigualdades de género, y consiste en los siguientes pasos</w:t>
      </w:r>
      <w:r w:rsidRPr="008468EC">
        <w:rPr>
          <w:rStyle w:val="Refdenotaalpie"/>
          <w:rFonts w:ascii="Arial" w:hAnsi="Arial" w:cs="Arial"/>
          <w:sz w:val="24"/>
          <w:szCs w:val="24"/>
        </w:rPr>
        <w:footnoteReference w:id="27"/>
      </w:r>
      <w:r w:rsidRPr="008468EC">
        <w:rPr>
          <w:rFonts w:ascii="Arial" w:hAnsi="Arial" w:cs="Arial"/>
          <w:sz w:val="24"/>
          <w:szCs w:val="24"/>
        </w:rPr>
        <w:t xml:space="preserve">: </w:t>
      </w:r>
    </w:p>
    <w:p w14:paraId="24569716" w14:textId="77777777" w:rsidR="002603EF" w:rsidRDefault="002603EF" w:rsidP="003B3AE4">
      <w:pPr>
        <w:spacing w:after="0"/>
        <w:jc w:val="center"/>
        <w:rPr>
          <w:rFonts w:ascii="Arial" w:eastAsia="Arial Narrow" w:hAnsi="Arial" w:cs="Arial"/>
          <w:b/>
          <w:sz w:val="20"/>
        </w:rPr>
      </w:pPr>
    </w:p>
    <w:p w14:paraId="03C5EF8B" w14:textId="77777777" w:rsidR="002603EF" w:rsidRDefault="002603EF" w:rsidP="003B3AE4">
      <w:pPr>
        <w:spacing w:after="0"/>
        <w:jc w:val="center"/>
        <w:rPr>
          <w:rFonts w:ascii="Arial" w:eastAsia="Arial Narrow" w:hAnsi="Arial" w:cs="Arial"/>
          <w:b/>
          <w:sz w:val="20"/>
        </w:rPr>
      </w:pPr>
    </w:p>
    <w:p w14:paraId="0FF4E9F8" w14:textId="77777777" w:rsidR="002603EF" w:rsidRDefault="002603EF" w:rsidP="003B3AE4">
      <w:pPr>
        <w:spacing w:after="0"/>
        <w:jc w:val="center"/>
        <w:rPr>
          <w:rFonts w:ascii="Arial" w:eastAsia="Arial Narrow" w:hAnsi="Arial" w:cs="Arial"/>
          <w:b/>
          <w:sz w:val="20"/>
        </w:rPr>
      </w:pPr>
    </w:p>
    <w:p w14:paraId="4314A7F9" w14:textId="77777777" w:rsidR="002603EF" w:rsidRDefault="002603EF" w:rsidP="003B3AE4">
      <w:pPr>
        <w:spacing w:after="0"/>
        <w:jc w:val="center"/>
        <w:rPr>
          <w:rFonts w:ascii="Arial" w:eastAsia="Arial Narrow" w:hAnsi="Arial" w:cs="Arial"/>
          <w:b/>
          <w:sz w:val="20"/>
        </w:rPr>
      </w:pPr>
    </w:p>
    <w:p w14:paraId="2F67027D" w14:textId="77777777" w:rsidR="002603EF" w:rsidRDefault="002603EF" w:rsidP="003B3AE4">
      <w:pPr>
        <w:spacing w:after="0"/>
        <w:jc w:val="center"/>
        <w:rPr>
          <w:rFonts w:ascii="Arial" w:eastAsia="Arial Narrow" w:hAnsi="Arial" w:cs="Arial"/>
          <w:b/>
          <w:sz w:val="20"/>
        </w:rPr>
      </w:pPr>
    </w:p>
    <w:p w14:paraId="10EFB24A" w14:textId="32271512" w:rsidR="003714BB" w:rsidRDefault="003714BB" w:rsidP="003B3AE4">
      <w:pPr>
        <w:spacing w:after="0"/>
        <w:jc w:val="center"/>
        <w:rPr>
          <w:rFonts w:ascii="Arial" w:eastAsia="Arial Narrow" w:hAnsi="Arial" w:cs="Arial"/>
          <w:b/>
          <w:sz w:val="20"/>
        </w:rPr>
      </w:pPr>
      <w:r w:rsidRPr="00223B70">
        <w:rPr>
          <w:rFonts w:ascii="Arial" w:eastAsia="Arial Narrow" w:hAnsi="Arial" w:cs="Arial"/>
          <w:b/>
          <w:sz w:val="20"/>
        </w:rPr>
        <w:lastRenderedPageBreak/>
        <w:t>Imagen 6. Metodología de Marco Lógico con Perspectiva de género.</w:t>
      </w:r>
    </w:p>
    <w:p w14:paraId="1B051CA8" w14:textId="77777777" w:rsidR="00575A1F" w:rsidRPr="00575A1F" w:rsidRDefault="00575A1F" w:rsidP="003B3AE4">
      <w:pPr>
        <w:spacing w:after="0"/>
        <w:jc w:val="center"/>
        <w:rPr>
          <w:rFonts w:ascii="Arial" w:eastAsia="Arial Narrow" w:hAnsi="Arial" w:cs="Arial"/>
          <w:b/>
          <w:sz w:val="10"/>
        </w:rPr>
      </w:pPr>
    </w:p>
    <w:p w14:paraId="0EFB1532" w14:textId="265FF14C" w:rsidR="003714BB" w:rsidRPr="0034039F" w:rsidRDefault="00BB1A80" w:rsidP="0034039F">
      <w:pPr>
        <w:spacing w:after="0"/>
        <w:jc w:val="center"/>
        <w:rPr>
          <w:rFonts w:ascii="Arial" w:eastAsia="Arial Narrow" w:hAnsi="Arial" w:cs="Arial"/>
          <w:color w:val="FF0000"/>
        </w:rPr>
      </w:pPr>
      <w:r>
        <w:rPr>
          <w:noProof/>
        </w:rPr>
        <w:drawing>
          <wp:inline distT="0" distB="0" distL="0" distR="0" wp14:anchorId="49B8AF66" wp14:editId="6FCE543F">
            <wp:extent cx="5610225" cy="2715855"/>
            <wp:effectExtent l="0" t="0" r="0" b="8890"/>
            <wp:docPr id="16" name="Imagen 16"/>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21">
                      <a:extLst>
                        <a:ext uri="{28A0092B-C50C-407E-A947-70E740481C1C}">
                          <a14:useLocalDpi xmlns:a14="http://schemas.microsoft.com/office/drawing/2010/main" val="0"/>
                        </a:ext>
                      </a:extLst>
                    </a:blip>
                    <a:srcRect t="25940"/>
                    <a:stretch/>
                  </pic:blipFill>
                  <pic:spPr bwMode="auto">
                    <a:xfrm>
                      <a:off x="0" y="0"/>
                      <a:ext cx="5610225" cy="2715855"/>
                    </a:xfrm>
                    <a:prstGeom prst="rect">
                      <a:avLst/>
                    </a:prstGeom>
                    <a:noFill/>
                    <a:ln>
                      <a:noFill/>
                    </a:ln>
                    <a:extLst>
                      <a:ext uri="{53640926-AAD7-44D8-BBD7-CCE9431645EC}">
                        <a14:shadowObscured xmlns:a14="http://schemas.microsoft.com/office/drawing/2010/main"/>
                      </a:ext>
                    </a:extLst>
                  </pic:spPr>
                </pic:pic>
              </a:graphicData>
            </a:graphic>
          </wp:inline>
        </w:drawing>
      </w:r>
    </w:p>
    <w:p w14:paraId="5168D9AF" w14:textId="77777777" w:rsidR="003714BB" w:rsidRPr="008468EC" w:rsidRDefault="003714BB" w:rsidP="0034039F">
      <w:pPr>
        <w:spacing w:after="0"/>
        <w:jc w:val="center"/>
        <w:rPr>
          <w:rFonts w:ascii="Arial" w:eastAsia="Arial Narrow" w:hAnsi="Arial" w:cs="Arial"/>
          <w:sz w:val="14"/>
          <w:szCs w:val="16"/>
        </w:rPr>
      </w:pPr>
      <w:r w:rsidRPr="008468EC">
        <w:rPr>
          <w:rFonts w:ascii="Arial" w:eastAsia="Arial Narrow" w:hAnsi="Arial" w:cs="Arial"/>
          <w:b/>
          <w:sz w:val="14"/>
          <w:szCs w:val="16"/>
        </w:rPr>
        <w:t>Fuente:</w:t>
      </w:r>
      <w:r w:rsidRPr="008468EC">
        <w:rPr>
          <w:rFonts w:ascii="Arial" w:eastAsia="Arial Narrow" w:hAnsi="Arial" w:cs="Arial"/>
          <w:sz w:val="14"/>
          <w:szCs w:val="16"/>
        </w:rPr>
        <w:t xml:space="preserve"> Elaboración por la ASEQROO, con base en las mejores prácticas establecidas por el </w:t>
      </w:r>
      <w:r w:rsidRPr="008468EC">
        <w:rPr>
          <w:rFonts w:ascii="Arial" w:hAnsi="Arial" w:cs="Arial"/>
          <w:sz w:val="14"/>
          <w:szCs w:val="16"/>
        </w:rPr>
        <w:t>INMUJERES y ONU Mujeres México.</w:t>
      </w:r>
    </w:p>
    <w:p w14:paraId="13F665C4" w14:textId="77777777" w:rsidR="001C30DA" w:rsidRPr="00575A1F" w:rsidRDefault="001C30DA" w:rsidP="001C30DA">
      <w:pPr>
        <w:spacing w:after="0"/>
        <w:jc w:val="both"/>
        <w:rPr>
          <w:rFonts w:ascii="Arial" w:hAnsi="Arial" w:cs="Arial"/>
          <w:sz w:val="20"/>
        </w:rPr>
      </w:pPr>
    </w:p>
    <w:p w14:paraId="5051174F" w14:textId="77777777" w:rsidR="00B00516" w:rsidRDefault="00B00516" w:rsidP="002603EF">
      <w:pPr>
        <w:spacing w:after="0"/>
        <w:jc w:val="both"/>
        <w:rPr>
          <w:rFonts w:ascii="Arial" w:hAnsi="Arial" w:cs="Arial"/>
          <w:sz w:val="24"/>
        </w:rPr>
      </w:pPr>
    </w:p>
    <w:p w14:paraId="7EDBE55C" w14:textId="1BF63B63" w:rsidR="003714BB" w:rsidRPr="008468EC" w:rsidRDefault="003714BB" w:rsidP="002603EF">
      <w:pPr>
        <w:spacing w:after="0"/>
        <w:jc w:val="both"/>
        <w:rPr>
          <w:rFonts w:ascii="Arial" w:hAnsi="Arial" w:cs="Arial"/>
          <w:sz w:val="24"/>
        </w:rPr>
      </w:pPr>
      <w:r w:rsidRPr="008468EC">
        <w:rPr>
          <w:rFonts w:ascii="Arial" w:hAnsi="Arial" w:cs="Arial"/>
          <w:sz w:val="24"/>
        </w:rPr>
        <w:t xml:space="preserve">La perspectiva de género se incorpora en los </w:t>
      </w:r>
      <w:r w:rsidR="002603EF">
        <w:rPr>
          <w:rFonts w:ascii="Arial" w:hAnsi="Arial" w:cs="Arial"/>
          <w:sz w:val="24"/>
        </w:rPr>
        <w:t>P</w:t>
      </w:r>
      <w:r w:rsidRPr="008468EC">
        <w:rPr>
          <w:rFonts w:ascii="Arial" w:hAnsi="Arial" w:cs="Arial"/>
          <w:sz w:val="24"/>
        </w:rPr>
        <w:t xml:space="preserve">rogramas presupuestales para resultados al incluir en su diseño objetivos, productos y/o servicios, así como </w:t>
      </w:r>
      <w:r w:rsidR="00036B45">
        <w:rPr>
          <w:rFonts w:ascii="Arial" w:hAnsi="Arial" w:cs="Arial"/>
          <w:sz w:val="24"/>
        </w:rPr>
        <w:t>actividades orientada</w:t>
      </w:r>
      <w:r w:rsidRPr="008468EC">
        <w:rPr>
          <w:rFonts w:ascii="Arial" w:hAnsi="Arial" w:cs="Arial"/>
          <w:sz w:val="24"/>
        </w:rPr>
        <w:t>s a eliminar las desigualdades entre las mujeres y los hombres o las condiciones de vida desventajosas para ellas.</w:t>
      </w:r>
    </w:p>
    <w:p w14:paraId="2B93FCEE" w14:textId="77777777" w:rsidR="002603EF" w:rsidRDefault="002603EF" w:rsidP="002603EF">
      <w:pPr>
        <w:spacing w:after="0"/>
        <w:jc w:val="both"/>
        <w:rPr>
          <w:rFonts w:ascii="Arial" w:hAnsi="Arial" w:cs="Arial"/>
          <w:sz w:val="24"/>
        </w:rPr>
      </w:pPr>
    </w:p>
    <w:p w14:paraId="3937576D" w14:textId="1508042C" w:rsidR="003714BB" w:rsidRPr="008468EC" w:rsidRDefault="002603EF" w:rsidP="007854C6">
      <w:pPr>
        <w:spacing w:after="0"/>
        <w:jc w:val="both"/>
        <w:rPr>
          <w:rFonts w:ascii="Arial" w:hAnsi="Arial" w:cs="Arial"/>
          <w:sz w:val="24"/>
        </w:rPr>
      </w:pPr>
      <w:r w:rsidRPr="002603EF">
        <w:rPr>
          <w:rFonts w:ascii="Arial" w:hAnsi="Arial" w:cs="Arial"/>
          <w:sz w:val="24"/>
        </w:rPr>
        <w:t>Por lo tanto, la MML con perspectiva de género es la herramienta que permite identificar desigualdades entre mujeres y hombres, niñas y niños, tanto desde el análisis de una problemática, sus causas y efectos, la construcción de soluciones a dicha problemática (a través de las políticas, programas y presupuestos públicos), hasta la formulación de objetivos explícitamente dirigidos a eliminar dichas brechas, la ejecución de actividades, el monitoreo de los avances y la evaluación de los impactos.</w:t>
      </w:r>
    </w:p>
    <w:p w14:paraId="63309CE7" w14:textId="77777777" w:rsidR="007854C6" w:rsidRDefault="007854C6" w:rsidP="007854C6">
      <w:pPr>
        <w:spacing w:after="0"/>
        <w:jc w:val="both"/>
        <w:rPr>
          <w:rFonts w:ascii="Arial" w:hAnsi="Arial" w:cs="Arial"/>
          <w:sz w:val="24"/>
          <w:szCs w:val="18"/>
        </w:rPr>
      </w:pPr>
    </w:p>
    <w:p w14:paraId="77943C8F" w14:textId="3F9B4126" w:rsidR="003714BB" w:rsidRDefault="003714BB" w:rsidP="003714BB">
      <w:pPr>
        <w:jc w:val="both"/>
        <w:rPr>
          <w:rFonts w:ascii="Arial" w:hAnsi="Arial" w:cs="Arial"/>
          <w:sz w:val="24"/>
          <w:szCs w:val="18"/>
        </w:rPr>
      </w:pPr>
      <w:r w:rsidRPr="008468EC">
        <w:rPr>
          <w:rFonts w:ascii="Arial" w:hAnsi="Arial" w:cs="Arial"/>
          <w:sz w:val="24"/>
          <w:szCs w:val="18"/>
        </w:rPr>
        <w:t xml:space="preserve">Para poder construir los </w:t>
      </w:r>
      <w:r w:rsidR="00D42957">
        <w:rPr>
          <w:rFonts w:ascii="Arial" w:hAnsi="Arial" w:cs="Arial"/>
          <w:sz w:val="24"/>
          <w:szCs w:val="18"/>
        </w:rPr>
        <w:t>P</w:t>
      </w:r>
      <w:r w:rsidRPr="008468EC">
        <w:rPr>
          <w:rFonts w:ascii="Arial" w:hAnsi="Arial" w:cs="Arial"/>
          <w:sz w:val="24"/>
          <w:szCs w:val="18"/>
        </w:rPr>
        <w:t>rogramas presupuestarios con perspectiva de género, es indispensable contar con la siguiente información, de acuerdo a las metodologías establecidas como mejores prácticas en la materia:</w:t>
      </w:r>
    </w:p>
    <w:p w14:paraId="1E742E9C" w14:textId="77777777" w:rsidR="00B00516" w:rsidRDefault="00B00516" w:rsidP="00B00516">
      <w:pPr>
        <w:spacing w:after="0"/>
        <w:jc w:val="both"/>
        <w:rPr>
          <w:rFonts w:ascii="Arial" w:hAnsi="Arial" w:cs="Arial"/>
          <w:b/>
          <w:sz w:val="20"/>
          <w:szCs w:val="18"/>
        </w:rPr>
      </w:pPr>
    </w:p>
    <w:p w14:paraId="06BA1837" w14:textId="77777777" w:rsidR="00B00516" w:rsidRDefault="00B00516" w:rsidP="00B00516">
      <w:pPr>
        <w:spacing w:after="0"/>
        <w:jc w:val="both"/>
        <w:rPr>
          <w:rFonts w:ascii="Arial" w:hAnsi="Arial" w:cs="Arial"/>
          <w:b/>
          <w:sz w:val="20"/>
          <w:szCs w:val="18"/>
        </w:rPr>
      </w:pPr>
    </w:p>
    <w:p w14:paraId="0CE4300A" w14:textId="198EB607" w:rsidR="003714BB" w:rsidRPr="00B76465" w:rsidRDefault="003714BB" w:rsidP="0034039F">
      <w:pPr>
        <w:spacing w:after="0"/>
        <w:jc w:val="center"/>
        <w:rPr>
          <w:rFonts w:ascii="Arial" w:hAnsi="Arial" w:cs="Arial"/>
          <w:b/>
          <w:sz w:val="20"/>
          <w:szCs w:val="18"/>
        </w:rPr>
      </w:pPr>
      <w:r w:rsidRPr="00B76465">
        <w:rPr>
          <w:rFonts w:ascii="Arial" w:hAnsi="Arial" w:cs="Arial"/>
          <w:b/>
          <w:sz w:val="20"/>
          <w:szCs w:val="18"/>
        </w:rPr>
        <w:lastRenderedPageBreak/>
        <w:t xml:space="preserve">Imagen 7. Construcción de </w:t>
      </w:r>
      <w:r w:rsidR="00752B26">
        <w:rPr>
          <w:rFonts w:ascii="Arial" w:hAnsi="Arial" w:cs="Arial"/>
          <w:b/>
          <w:sz w:val="20"/>
          <w:szCs w:val="18"/>
        </w:rPr>
        <w:t>P</w:t>
      </w:r>
      <w:r w:rsidRPr="00B76465">
        <w:rPr>
          <w:rFonts w:ascii="Arial" w:hAnsi="Arial" w:cs="Arial"/>
          <w:b/>
          <w:sz w:val="20"/>
          <w:szCs w:val="18"/>
        </w:rPr>
        <w:t>rogramas presupuestarios con perspectiva de género.</w:t>
      </w:r>
    </w:p>
    <w:p w14:paraId="2913AD4D" w14:textId="77777777" w:rsidR="003714BB" w:rsidRPr="00A829D9" w:rsidRDefault="003714BB" w:rsidP="0034039F">
      <w:pPr>
        <w:spacing w:after="0"/>
        <w:jc w:val="center"/>
        <w:rPr>
          <w:rFonts w:ascii="Arial" w:hAnsi="Arial" w:cs="Arial"/>
          <w:szCs w:val="18"/>
        </w:rPr>
      </w:pPr>
      <w:r>
        <w:rPr>
          <w:noProof/>
        </w:rPr>
        <w:drawing>
          <wp:inline distT="0" distB="0" distL="0" distR="0" wp14:anchorId="616DEFA0" wp14:editId="4C77EE28">
            <wp:extent cx="4848263" cy="3089787"/>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2646" t="4756" r="12868"/>
                    <a:stretch/>
                  </pic:blipFill>
                  <pic:spPr bwMode="auto">
                    <a:xfrm>
                      <a:off x="0" y="0"/>
                      <a:ext cx="4936758" cy="3146184"/>
                    </a:xfrm>
                    <a:prstGeom prst="rect">
                      <a:avLst/>
                    </a:prstGeom>
                    <a:ln>
                      <a:noFill/>
                    </a:ln>
                    <a:extLst>
                      <a:ext uri="{53640926-AAD7-44D8-BBD7-CCE9431645EC}">
                        <a14:shadowObscured xmlns:a14="http://schemas.microsoft.com/office/drawing/2010/main"/>
                      </a:ext>
                    </a:extLst>
                  </pic:spPr>
                </pic:pic>
              </a:graphicData>
            </a:graphic>
          </wp:inline>
        </w:drawing>
      </w:r>
    </w:p>
    <w:p w14:paraId="72EC2941" w14:textId="0C5CDC6B" w:rsidR="003714BB" w:rsidRPr="008468EC" w:rsidRDefault="003714BB" w:rsidP="007854C6">
      <w:pPr>
        <w:spacing w:after="0"/>
        <w:jc w:val="both"/>
        <w:rPr>
          <w:rFonts w:ascii="Arial" w:hAnsi="Arial" w:cs="Arial"/>
          <w:sz w:val="14"/>
          <w:szCs w:val="18"/>
        </w:rPr>
      </w:pPr>
      <w:r w:rsidRPr="008468EC">
        <w:rPr>
          <w:rFonts w:ascii="Arial" w:hAnsi="Arial" w:cs="Arial"/>
          <w:b/>
          <w:sz w:val="14"/>
          <w:szCs w:val="18"/>
        </w:rPr>
        <w:t>Fuente:</w:t>
      </w:r>
      <w:r w:rsidRPr="008468EC">
        <w:rPr>
          <w:rFonts w:ascii="Arial" w:hAnsi="Arial" w:cs="Arial"/>
          <w:sz w:val="14"/>
          <w:szCs w:val="18"/>
        </w:rPr>
        <w:t xml:space="preserve"> Elaborado por la ASEQROO, considerando las mejores </w:t>
      </w:r>
      <w:r w:rsidR="008468EC" w:rsidRPr="008468EC">
        <w:rPr>
          <w:rFonts w:ascii="Arial" w:hAnsi="Arial" w:cs="Arial"/>
          <w:sz w:val="14"/>
          <w:szCs w:val="18"/>
        </w:rPr>
        <w:t>prácticas</w:t>
      </w:r>
      <w:r w:rsidRPr="008468EC">
        <w:rPr>
          <w:rFonts w:ascii="Arial" w:hAnsi="Arial" w:cs="Arial"/>
          <w:sz w:val="14"/>
          <w:szCs w:val="18"/>
        </w:rPr>
        <w:t xml:space="preserve"> propuestas en: Las mujeres y el presupuesto público en México. PNUD, México, 2010, pág. 25; Hacia una Metodología de Marco Lógico con Perspectiva de Género. INMUJERES y UNU Mujeres México, 2014; Las mujeres y el presupuesto público en México. PNUD, México, 2010, página 32 y Construcción de metodologías de evaluación con perspectiva de género 2018. CONEVAL. página 10.</w:t>
      </w:r>
    </w:p>
    <w:p w14:paraId="1BB7A85F" w14:textId="77777777" w:rsidR="007854C6" w:rsidRDefault="007854C6" w:rsidP="007854C6">
      <w:pPr>
        <w:spacing w:after="0"/>
        <w:jc w:val="both"/>
        <w:rPr>
          <w:rFonts w:ascii="Arial" w:hAnsi="Arial" w:cs="Arial"/>
          <w:sz w:val="24"/>
          <w:szCs w:val="24"/>
        </w:rPr>
      </w:pPr>
    </w:p>
    <w:p w14:paraId="7B9BE6CB" w14:textId="7F9BAE99" w:rsidR="003714BB" w:rsidRPr="008468EC" w:rsidRDefault="003714BB" w:rsidP="000D7A0B">
      <w:pPr>
        <w:spacing w:after="240"/>
        <w:jc w:val="both"/>
        <w:rPr>
          <w:rFonts w:ascii="Arial" w:hAnsi="Arial" w:cs="Arial"/>
          <w:sz w:val="24"/>
          <w:szCs w:val="24"/>
        </w:rPr>
      </w:pPr>
      <w:r w:rsidRPr="008468EC">
        <w:rPr>
          <w:rFonts w:ascii="Arial" w:hAnsi="Arial" w:cs="Arial"/>
          <w:sz w:val="24"/>
          <w:szCs w:val="24"/>
        </w:rPr>
        <w:t xml:space="preserve">Bajo este marco, se solicitó al Ayuntamiento del </w:t>
      </w:r>
      <w:r w:rsidR="006F4E79">
        <w:rPr>
          <w:rFonts w:ascii="Arial" w:hAnsi="Arial" w:cs="Arial"/>
          <w:sz w:val="24"/>
          <w:szCs w:val="24"/>
        </w:rPr>
        <w:t>M</w:t>
      </w:r>
      <w:r w:rsidRPr="008468EC">
        <w:rPr>
          <w:rFonts w:ascii="Arial" w:hAnsi="Arial" w:cs="Arial"/>
          <w:sz w:val="24"/>
          <w:szCs w:val="24"/>
        </w:rPr>
        <w:t xml:space="preserve">unicipio de Felipe Carrillo Puerto información relacionada con la inclusión de la perspectiva de género en el </w:t>
      </w:r>
      <w:r w:rsidR="007854C6">
        <w:rPr>
          <w:rFonts w:ascii="Arial" w:hAnsi="Arial" w:cs="Arial"/>
          <w:sz w:val="24"/>
          <w:szCs w:val="24"/>
        </w:rPr>
        <w:t>P</w:t>
      </w:r>
      <w:r w:rsidRPr="008468EC">
        <w:rPr>
          <w:rFonts w:ascii="Arial" w:hAnsi="Arial" w:cs="Arial"/>
          <w:sz w:val="24"/>
          <w:szCs w:val="24"/>
        </w:rPr>
        <w:t xml:space="preserve">rograma presupuestario E005 </w:t>
      </w:r>
      <w:r w:rsidRPr="008468EC">
        <w:rPr>
          <w:rFonts w:ascii="Arial" w:hAnsi="Arial" w:cs="Arial"/>
          <w:bCs/>
          <w:sz w:val="24"/>
          <w:szCs w:val="24"/>
        </w:rPr>
        <w:t xml:space="preserve">Desarrollo Humano Integral, </w:t>
      </w:r>
      <w:r w:rsidRPr="008468EC">
        <w:rPr>
          <w:rFonts w:ascii="Arial" w:hAnsi="Arial" w:cs="Arial"/>
          <w:sz w:val="24"/>
          <w:szCs w:val="24"/>
        </w:rPr>
        <w:t>con el objetivo de revisar y constatar que se haya considerado este aspecto desde la planeación que permita diseñar sus programas y proyectos identificando desigualdades entre mujeres y hombres, para formular objetivos explícitamente dirigidos a eliminar dichas brechas. Al respecto, el Ayuntamiento proporcionó la información relacionada, misma que fue analizada determinánd</w:t>
      </w:r>
      <w:r w:rsidR="007436E8" w:rsidRPr="008468EC">
        <w:rPr>
          <w:rFonts w:ascii="Arial" w:hAnsi="Arial" w:cs="Arial"/>
          <w:sz w:val="24"/>
          <w:szCs w:val="24"/>
        </w:rPr>
        <w:t xml:space="preserve">ose los siguientes resultados: </w:t>
      </w:r>
    </w:p>
    <w:p w14:paraId="2DF47B18" w14:textId="39CF5B08" w:rsidR="003714BB" w:rsidRPr="001B6ADE" w:rsidRDefault="003714BB" w:rsidP="009C5CD9">
      <w:pPr>
        <w:pStyle w:val="Prrafodelista"/>
        <w:numPr>
          <w:ilvl w:val="0"/>
          <w:numId w:val="17"/>
        </w:numPr>
        <w:spacing w:after="0" w:line="240" w:lineRule="auto"/>
        <w:ind w:left="786"/>
        <w:jc w:val="both"/>
        <w:rPr>
          <w:rFonts w:ascii="Arial" w:hAnsi="Arial" w:cs="Arial"/>
          <w:sz w:val="24"/>
          <w:szCs w:val="18"/>
        </w:rPr>
      </w:pPr>
      <w:r w:rsidRPr="008468EC">
        <w:rPr>
          <w:rFonts w:ascii="Arial" w:hAnsi="Arial" w:cs="Arial"/>
          <w:b/>
          <w:sz w:val="24"/>
          <w:szCs w:val="18"/>
        </w:rPr>
        <w:t>Diagnóstico cualitativo y cuantitativo de la situación comparativa de mujeres y hombres.</w:t>
      </w:r>
    </w:p>
    <w:p w14:paraId="62E40DF5" w14:textId="77777777" w:rsidR="001B6ADE" w:rsidRPr="000D7A0B" w:rsidRDefault="001B6ADE" w:rsidP="001B6ADE">
      <w:pPr>
        <w:pStyle w:val="Prrafodelista"/>
        <w:spacing w:after="0" w:line="240" w:lineRule="auto"/>
        <w:ind w:left="786"/>
        <w:jc w:val="both"/>
        <w:rPr>
          <w:rFonts w:ascii="Arial" w:hAnsi="Arial" w:cs="Arial"/>
          <w:sz w:val="20"/>
          <w:szCs w:val="18"/>
        </w:rPr>
      </w:pPr>
    </w:p>
    <w:p w14:paraId="38D6E79D" w14:textId="6955FECA" w:rsidR="003714BB" w:rsidRPr="008468EC" w:rsidRDefault="003714BB" w:rsidP="007436E8">
      <w:pPr>
        <w:tabs>
          <w:tab w:val="left" w:pos="1440"/>
          <w:tab w:val="left" w:pos="2680"/>
          <w:tab w:val="left" w:pos="3093"/>
        </w:tabs>
        <w:jc w:val="both"/>
        <w:rPr>
          <w:rFonts w:ascii="Arial" w:hAnsi="Arial" w:cs="Arial"/>
          <w:sz w:val="24"/>
          <w:szCs w:val="18"/>
        </w:rPr>
      </w:pPr>
      <w:r w:rsidRPr="008468EC">
        <w:rPr>
          <w:rFonts w:ascii="Arial" w:hAnsi="Arial" w:cs="Arial"/>
          <w:sz w:val="24"/>
          <w:szCs w:val="18"/>
        </w:rPr>
        <w:t xml:space="preserve">Al planear un programa o proyecto se requiere información que permita conocer la situación o problema al cual se pretende dar solución. Esta información se obtiene a través de la realización de un diagnóstico, el cual proporcionará la información base para estructurar las acciones del programa. Este diagnóstico contendrá información </w:t>
      </w:r>
      <w:r w:rsidRPr="008468EC">
        <w:rPr>
          <w:rFonts w:ascii="Arial" w:hAnsi="Arial" w:cs="Arial"/>
          <w:sz w:val="24"/>
          <w:szCs w:val="18"/>
        </w:rPr>
        <w:lastRenderedPageBreak/>
        <w:t>para conocer el origen o antecedentes de un tema, así como su situación actual, determinar los problemas y sus causas, identificar necesidades de la población objetivo y saber qué se ha hecho sobre el problema, tema o asunto. Para ello, se deberá contar con información estadística desagregada por sexo, sin lo cual no se podrán identificar las brechas de género que considera el problema, ni s</w:t>
      </w:r>
      <w:r w:rsidR="007436E8" w:rsidRPr="008468EC">
        <w:rPr>
          <w:rFonts w:ascii="Arial" w:hAnsi="Arial" w:cs="Arial"/>
          <w:sz w:val="24"/>
          <w:szCs w:val="18"/>
        </w:rPr>
        <w:t>e podrá actuar en consecuencia.</w:t>
      </w:r>
    </w:p>
    <w:p w14:paraId="009AFA2A" w14:textId="75879AE2" w:rsidR="003714BB" w:rsidRPr="008468EC" w:rsidRDefault="00FE76AD" w:rsidP="003714BB">
      <w:pPr>
        <w:jc w:val="both"/>
        <w:rPr>
          <w:rFonts w:ascii="Arial" w:hAnsi="Arial" w:cs="Arial"/>
          <w:sz w:val="24"/>
          <w:szCs w:val="18"/>
        </w:rPr>
      </w:pPr>
      <w:r>
        <w:rPr>
          <w:rFonts w:ascii="Arial" w:hAnsi="Arial" w:cs="Arial"/>
          <w:sz w:val="24"/>
          <w:szCs w:val="18"/>
        </w:rPr>
        <w:t xml:space="preserve">Al respecto, </w:t>
      </w:r>
      <w:r w:rsidR="003714BB" w:rsidRPr="008468EC">
        <w:rPr>
          <w:rFonts w:ascii="Arial" w:hAnsi="Arial" w:cs="Arial"/>
          <w:sz w:val="24"/>
          <w:szCs w:val="18"/>
        </w:rPr>
        <w:t>el Ayuntamiento proporcionó como evidencia los diagnósticos contenidos en el Plan Municipal de Desarrollo 2018 – 2021, en los apartados 4.1.3. Distribución de la población indígena, 4.2.3. Población, 4.4. Condiciones sociales y de bienestar y 4.4.3. Alimentación.</w:t>
      </w:r>
    </w:p>
    <w:p w14:paraId="29C4D359" w14:textId="38113033" w:rsidR="003714BB" w:rsidRPr="008468EC" w:rsidRDefault="003714BB" w:rsidP="007436E8">
      <w:pPr>
        <w:autoSpaceDE w:val="0"/>
        <w:autoSpaceDN w:val="0"/>
        <w:adjustRightInd w:val="0"/>
        <w:jc w:val="both"/>
        <w:rPr>
          <w:rFonts w:ascii="Arial" w:hAnsi="Arial" w:cs="Arial"/>
          <w:sz w:val="24"/>
          <w:szCs w:val="18"/>
        </w:rPr>
      </w:pPr>
      <w:r w:rsidRPr="008468EC">
        <w:rPr>
          <w:rFonts w:ascii="Arial" w:hAnsi="Arial" w:cs="Arial"/>
          <w:sz w:val="24"/>
          <w:szCs w:val="18"/>
        </w:rPr>
        <w:t xml:space="preserve">Se identificó que </w:t>
      </w:r>
      <w:r w:rsidR="00FE76AD">
        <w:rPr>
          <w:rFonts w:ascii="Arial" w:hAnsi="Arial" w:cs="Arial"/>
          <w:sz w:val="24"/>
          <w:szCs w:val="18"/>
        </w:rPr>
        <w:t xml:space="preserve">en </w:t>
      </w:r>
      <w:r w:rsidR="006A393C">
        <w:rPr>
          <w:rFonts w:ascii="Arial" w:hAnsi="Arial" w:cs="Arial"/>
          <w:sz w:val="24"/>
          <w:szCs w:val="18"/>
        </w:rPr>
        <w:t>el diagnó</w:t>
      </w:r>
      <w:r w:rsidRPr="008468EC">
        <w:rPr>
          <w:rFonts w:ascii="Arial" w:hAnsi="Arial" w:cs="Arial"/>
          <w:sz w:val="24"/>
          <w:szCs w:val="18"/>
        </w:rPr>
        <w:t>stico 4.1.3. Distribución de la población indígena, se describe el panorama poblacional, reconociendo al municipio de Felipe Carrillo Puerto con mayor porcentaje de población indígena, con un aproximado de 91.64%, seguido de José M</w:t>
      </w:r>
      <w:r w:rsidR="007436E8" w:rsidRPr="008468EC">
        <w:rPr>
          <w:rFonts w:ascii="Arial" w:hAnsi="Arial" w:cs="Arial"/>
          <w:sz w:val="24"/>
          <w:szCs w:val="18"/>
        </w:rPr>
        <w:t>aría Morelos y Lázaro Cárdenas.</w:t>
      </w:r>
    </w:p>
    <w:p w14:paraId="5B3070E2" w14:textId="6FF24781" w:rsidR="003714BB" w:rsidRPr="008468EC" w:rsidRDefault="006A393C" w:rsidP="007436E8">
      <w:pPr>
        <w:jc w:val="both"/>
        <w:rPr>
          <w:rFonts w:ascii="Arial" w:hAnsi="Arial" w:cs="Arial"/>
          <w:sz w:val="24"/>
          <w:szCs w:val="18"/>
        </w:rPr>
      </w:pPr>
      <w:r>
        <w:rPr>
          <w:rFonts w:ascii="Arial" w:hAnsi="Arial" w:cs="Arial"/>
          <w:sz w:val="24"/>
          <w:szCs w:val="18"/>
        </w:rPr>
        <w:t>En el diagnó</w:t>
      </w:r>
      <w:r w:rsidR="003714BB" w:rsidRPr="008468EC">
        <w:rPr>
          <w:rFonts w:ascii="Arial" w:hAnsi="Arial" w:cs="Arial"/>
          <w:sz w:val="24"/>
          <w:szCs w:val="18"/>
        </w:rPr>
        <w:t>stico 4.2.3. Población, se define la población total de Felipe Carrillo Puerto estimada para 2017, la cual era de 91,816 habitantes, además establece las proporciones de distribución entre hombres y mujeres, siendo estas 5</w:t>
      </w:r>
      <w:r w:rsidR="007436E8" w:rsidRPr="008468EC">
        <w:rPr>
          <w:rFonts w:ascii="Arial" w:hAnsi="Arial" w:cs="Arial"/>
          <w:sz w:val="24"/>
          <w:szCs w:val="18"/>
        </w:rPr>
        <w:t xml:space="preserve">0.2%, contra 49.8% de mujeres. </w:t>
      </w:r>
    </w:p>
    <w:p w14:paraId="5A38AA1D" w14:textId="62A062BD" w:rsidR="003714BB" w:rsidRDefault="003714BB" w:rsidP="000D7A0B">
      <w:pPr>
        <w:autoSpaceDE w:val="0"/>
        <w:autoSpaceDN w:val="0"/>
        <w:adjustRightInd w:val="0"/>
        <w:spacing w:after="0"/>
        <w:jc w:val="both"/>
        <w:rPr>
          <w:rFonts w:ascii="Arial" w:hAnsi="Arial" w:cs="Arial"/>
          <w:sz w:val="24"/>
        </w:rPr>
      </w:pPr>
      <w:r w:rsidRPr="008468EC">
        <w:rPr>
          <w:rFonts w:ascii="Arial" w:hAnsi="Arial" w:cs="Arial"/>
          <w:sz w:val="24"/>
        </w:rPr>
        <w:t>En relación a los diagnósticos 4.4. Condiciones sociales y de bienestar y 4.4.3. Alimentación; se aborda el tema de la pobreza como factor que afecta a una gran parte de la población de Felipe Carrillo Puerto, además del crecimiento en años recientes; de acuerdo con las estimaciones de INEGI en la Encuesta Intercensal 2015, la proporción de la población en condición de pobreza ha crecido en el municipio, tanto la pobreza general como la pobreza moderada y extrema, de 31.8% en 2010 a 39.2% en 2015.</w:t>
      </w:r>
    </w:p>
    <w:p w14:paraId="40BCB8ED" w14:textId="77777777" w:rsidR="000D7A0B" w:rsidRPr="000D7A0B" w:rsidRDefault="000D7A0B" w:rsidP="000D7A0B">
      <w:pPr>
        <w:autoSpaceDE w:val="0"/>
        <w:autoSpaceDN w:val="0"/>
        <w:adjustRightInd w:val="0"/>
        <w:spacing w:after="0"/>
        <w:jc w:val="both"/>
        <w:rPr>
          <w:rFonts w:ascii="Arial" w:hAnsi="Arial" w:cs="Arial"/>
          <w:color w:val="FF0000"/>
          <w:sz w:val="16"/>
        </w:rPr>
      </w:pPr>
    </w:p>
    <w:p w14:paraId="7FF3D679" w14:textId="0054E3BE" w:rsidR="003714BB" w:rsidRPr="008468EC" w:rsidRDefault="003714BB" w:rsidP="003714BB">
      <w:pPr>
        <w:autoSpaceDE w:val="0"/>
        <w:autoSpaceDN w:val="0"/>
        <w:adjustRightInd w:val="0"/>
        <w:jc w:val="both"/>
        <w:rPr>
          <w:rFonts w:ascii="Arial" w:hAnsi="Arial" w:cs="Arial"/>
          <w:sz w:val="24"/>
        </w:rPr>
      </w:pPr>
      <w:r w:rsidRPr="008468EC">
        <w:rPr>
          <w:rFonts w:ascii="Arial" w:hAnsi="Arial" w:cs="Arial"/>
          <w:sz w:val="24"/>
        </w:rPr>
        <w:t xml:space="preserve">De igual manera, se detallan los porcentajes de hogares según limitación de acceso a la alimentación de las personas mayores de 18 años y hogares según limitación de acceso a la alimentación de menores de 18 años, según datos del INEGI 2015. Se establece la carencia de alimentación, crecimiento de la cantidad y proporción de personas del municipio con ingreso inferior a la línea de bienestar mínimo, es decir, aquellas que no ganan lo suficiente para cubrir el costo de la canasta alimentaria. </w:t>
      </w:r>
    </w:p>
    <w:p w14:paraId="7BDD4EFF" w14:textId="2D9E776E" w:rsidR="0034039F" w:rsidRDefault="003714BB" w:rsidP="003714BB">
      <w:pPr>
        <w:tabs>
          <w:tab w:val="left" w:pos="1440"/>
          <w:tab w:val="left" w:pos="2680"/>
          <w:tab w:val="left" w:pos="3093"/>
        </w:tabs>
        <w:jc w:val="both"/>
        <w:rPr>
          <w:rFonts w:ascii="Arial" w:hAnsi="Arial" w:cs="Arial"/>
          <w:sz w:val="24"/>
        </w:rPr>
      </w:pPr>
      <w:r w:rsidRPr="008468EC">
        <w:rPr>
          <w:rFonts w:ascii="Arial" w:hAnsi="Arial" w:cs="Arial"/>
          <w:sz w:val="24"/>
        </w:rPr>
        <w:t xml:space="preserve">Con base en la información descrita, se observa que el Ayuntamiento realizó diagnósticos en diversos rubros para la elaboración del Plan Municipal de Desarrollo </w:t>
      </w:r>
      <w:r w:rsidRPr="008468EC">
        <w:rPr>
          <w:rFonts w:ascii="Arial" w:hAnsi="Arial" w:cs="Arial"/>
          <w:sz w:val="24"/>
        </w:rPr>
        <w:lastRenderedPageBreak/>
        <w:t xml:space="preserve">2018 -2021, en los cuales se abordan temas de distribución poblacional, carencias alimenticias y presencia de población indígena en el municipio, sin embargo, estos diagnósticos solo muestran la situación en la que se encontraban los hombres, mujeres y grupos vulnerables a determinada fecha (cuando se elaboró el Plan Municipal de Desarrollo), debiendo de haberse actualizado para la planeación de los </w:t>
      </w:r>
      <w:r w:rsidR="00D42957">
        <w:rPr>
          <w:rFonts w:ascii="Arial" w:hAnsi="Arial" w:cs="Arial"/>
          <w:sz w:val="24"/>
        </w:rPr>
        <w:t>P</w:t>
      </w:r>
      <w:r w:rsidRPr="008468EC">
        <w:rPr>
          <w:rFonts w:ascii="Arial" w:hAnsi="Arial" w:cs="Arial"/>
          <w:sz w:val="24"/>
        </w:rPr>
        <w:t>rogramas presupuestarios del ejercicio 2021, además se identifica la falta de información relacionada con las causas del problema que se busca atender, las necesidades de la población objetivo y saber qué se ha hecho sobre las problemáticas identificadas, que sirvan de insumo para el planteamiento del programa que busca solucionar estos asuntos.</w:t>
      </w:r>
    </w:p>
    <w:p w14:paraId="60FA2F4F" w14:textId="77777777" w:rsidR="003714BB" w:rsidRPr="002E27E9" w:rsidRDefault="003714BB" w:rsidP="00036B45">
      <w:pPr>
        <w:tabs>
          <w:tab w:val="left" w:pos="1440"/>
          <w:tab w:val="left" w:pos="2680"/>
          <w:tab w:val="left" w:pos="3093"/>
        </w:tabs>
        <w:spacing w:after="0"/>
        <w:jc w:val="center"/>
        <w:rPr>
          <w:rFonts w:ascii="Arial" w:hAnsi="Arial" w:cs="Arial"/>
          <w:b/>
          <w:sz w:val="20"/>
          <w:szCs w:val="18"/>
        </w:rPr>
      </w:pPr>
      <w:r w:rsidRPr="002E27E9">
        <w:rPr>
          <w:rFonts w:ascii="Arial" w:hAnsi="Arial" w:cs="Arial"/>
          <w:b/>
          <w:sz w:val="20"/>
          <w:szCs w:val="18"/>
        </w:rPr>
        <w:t xml:space="preserve">Imagen </w:t>
      </w:r>
      <w:r>
        <w:rPr>
          <w:rFonts w:ascii="Arial" w:hAnsi="Arial" w:cs="Arial"/>
          <w:b/>
          <w:sz w:val="20"/>
          <w:szCs w:val="18"/>
        </w:rPr>
        <w:t>8</w:t>
      </w:r>
      <w:r w:rsidRPr="002E27E9">
        <w:rPr>
          <w:rFonts w:ascii="Arial" w:hAnsi="Arial" w:cs="Arial"/>
          <w:b/>
          <w:sz w:val="20"/>
          <w:szCs w:val="18"/>
        </w:rPr>
        <w:t>. Diagnósticos proporcionados y su relación con aspectos de perspectiva de género.</w:t>
      </w:r>
    </w:p>
    <w:p w14:paraId="78F5E33B" w14:textId="21D351F0" w:rsidR="003714BB" w:rsidRDefault="0051799E" w:rsidP="008468EC">
      <w:pPr>
        <w:tabs>
          <w:tab w:val="left" w:pos="1440"/>
          <w:tab w:val="left" w:pos="2680"/>
          <w:tab w:val="left" w:pos="3093"/>
        </w:tabs>
        <w:spacing w:after="0"/>
        <w:jc w:val="center"/>
        <w:rPr>
          <w:rFonts w:ascii="Arial" w:hAnsi="Arial" w:cs="Arial"/>
          <w:sz w:val="18"/>
          <w:szCs w:val="18"/>
        </w:rPr>
      </w:pPr>
      <w:r>
        <w:rPr>
          <w:noProof/>
        </w:rPr>
        <w:drawing>
          <wp:inline distT="0" distB="0" distL="0" distR="0" wp14:anchorId="42FB1617" wp14:editId="509DEB97">
            <wp:extent cx="4549878" cy="2603090"/>
            <wp:effectExtent l="0" t="0" r="3175" b="6985"/>
            <wp:docPr id="5" name="Imagen 5"/>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96762" cy="2629913"/>
                    </a:xfrm>
                    <a:prstGeom prst="rect">
                      <a:avLst/>
                    </a:prstGeom>
                    <a:noFill/>
                    <a:ln>
                      <a:noFill/>
                    </a:ln>
                  </pic:spPr>
                </pic:pic>
              </a:graphicData>
            </a:graphic>
          </wp:inline>
        </w:drawing>
      </w:r>
    </w:p>
    <w:p w14:paraId="6A8C3163" w14:textId="6992865F" w:rsidR="003714BB" w:rsidRDefault="003714BB" w:rsidP="007436E8">
      <w:pPr>
        <w:tabs>
          <w:tab w:val="left" w:pos="1440"/>
          <w:tab w:val="left" w:pos="2680"/>
          <w:tab w:val="left" w:pos="3093"/>
        </w:tabs>
        <w:ind w:left="426"/>
        <w:jc w:val="center"/>
        <w:rPr>
          <w:rFonts w:ascii="Arial" w:hAnsi="Arial" w:cs="Arial"/>
          <w:sz w:val="14"/>
          <w:szCs w:val="18"/>
        </w:rPr>
      </w:pPr>
      <w:r w:rsidRPr="00F342BB">
        <w:rPr>
          <w:rFonts w:ascii="Arial" w:hAnsi="Arial" w:cs="Arial"/>
          <w:b/>
          <w:sz w:val="14"/>
          <w:szCs w:val="18"/>
        </w:rPr>
        <w:t>Fuente:</w:t>
      </w:r>
      <w:r w:rsidRPr="00F342BB">
        <w:rPr>
          <w:rFonts w:ascii="Arial" w:hAnsi="Arial" w:cs="Arial"/>
          <w:sz w:val="14"/>
          <w:szCs w:val="18"/>
        </w:rPr>
        <w:t xml:space="preserve"> </w:t>
      </w:r>
      <w:r>
        <w:rPr>
          <w:rFonts w:ascii="Arial" w:hAnsi="Arial" w:cs="Arial"/>
          <w:sz w:val="14"/>
          <w:szCs w:val="18"/>
        </w:rPr>
        <w:t>Elaborado por la ASEQROO, con base en la información proporcionada por el Ayuntamiento de</w:t>
      </w:r>
      <w:r w:rsidR="003B3AE4">
        <w:rPr>
          <w:rFonts w:ascii="Arial" w:hAnsi="Arial" w:cs="Arial"/>
          <w:sz w:val="14"/>
          <w:szCs w:val="18"/>
        </w:rPr>
        <w:t>l Municipio de</w:t>
      </w:r>
      <w:r>
        <w:rPr>
          <w:rFonts w:ascii="Arial" w:hAnsi="Arial" w:cs="Arial"/>
          <w:sz w:val="14"/>
          <w:szCs w:val="18"/>
        </w:rPr>
        <w:t xml:space="preserve"> Felipe Carrillo Puerto</w:t>
      </w:r>
      <w:r w:rsidR="007436E8">
        <w:rPr>
          <w:rFonts w:ascii="Arial" w:hAnsi="Arial" w:cs="Arial"/>
          <w:sz w:val="14"/>
          <w:szCs w:val="18"/>
        </w:rPr>
        <w:t>.</w:t>
      </w:r>
    </w:p>
    <w:p w14:paraId="3539E8D8" w14:textId="77777777" w:rsidR="002309DE" w:rsidRDefault="002309DE" w:rsidP="007436E8">
      <w:pPr>
        <w:tabs>
          <w:tab w:val="left" w:pos="1440"/>
          <w:tab w:val="left" w:pos="2680"/>
          <w:tab w:val="left" w:pos="3093"/>
        </w:tabs>
        <w:ind w:left="426"/>
        <w:jc w:val="center"/>
        <w:rPr>
          <w:rFonts w:ascii="Arial" w:hAnsi="Arial" w:cs="Arial"/>
          <w:sz w:val="18"/>
          <w:szCs w:val="18"/>
        </w:rPr>
      </w:pPr>
    </w:p>
    <w:p w14:paraId="4BBDCB1B" w14:textId="6E4A3801" w:rsidR="003714BB" w:rsidRPr="008468EC" w:rsidRDefault="003714BB" w:rsidP="009C5CD9">
      <w:pPr>
        <w:pStyle w:val="Prrafodelista"/>
        <w:numPr>
          <w:ilvl w:val="0"/>
          <w:numId w:val="17"/>
        </w:numPr>
        <w:spacing w:after="240"/>
        <w:ind w:left="786"/>
        <w:jc w:val="both"/>
        <w:rPr>
          <w:rFonts w:ascii="Arial" w:hAnsi="Arial" w:cs="Arial"/>
          <w:sz w:val="20"/>
          <w:szCs w:val="18"/>
        </w:rPr>
      </w:pPr>
      <w:r w:rsidRPr="008468EC">
        <w:rPr>
          <w:rFonts w:ascii="Arial" w:hAnsi="Arial" w:cs="Arial"/>
          <w:b/>
          <w:sz w:val="24"/>
          <w:szCs w:val="18"/>
        </w:rPr>
        <w:t>Árbol de Problemas considerando la perspectiva de género.</w:t>
      </w:r>
    </w:p>
    <w:p w14:paraId="603173D5" w14:textId="4CEC8141" w:rsidR="003714BB" w:rsidRDefault="003714BB" w:rsidP="00575A1F">
      <w:pPr>
        <w:spacing w:after="240"/>
        <w:jc w:val="both"/>
        <w:rPr>
          <w:rFonts w:ascii="Arial" w:hAnsi="Arial" w:cs="Arial"/>
          <w:sz w:val="24"/>
          <w:szCs w:val="16"/>
        </w:rPr>
      </w:pPr>
      <w:r w:rsidRPr="008468EC">
        <w:rPr>
          <w:rFonts w:ascii="Arial" w:hAnsi="Arial" w:cs="Arial"/>
          <w:sz w:val="24"/>
          <w:szCs w:val="16"/>
        </w:rPr>
        <w:t xml:space="preserve">De acuerdo con lo informado por el Director de Planeación Municipal, no se contó con el árbol de problemas del Programa presupuestario E005 Desarrollo Humano Integral, como parte importante de la </w:t>
      </w:r>
      <w:r w:rsidR="00B37709">
        <w:rPr>
          <w:rFonts w:ascii="Arial" w:hAnsi="Arial" w:cs="Arial"/>
          <w:sz w:val="24"/>
          <w:szCs w:val="16"/>
        </w:rPr>
        <w:t>MML</w:t>
      </w:r>
      <w:r w:rsidRPr="008468EC">
        <w:rPr>
          <w:rFonts w:ascii="Arial" w:hAnsi="Arial" w:cs="Arial"/>
          <w:sz w:val="24"/>
          <w:szCs w:val="16"/>
        </w:rPr>
        <w:t xml:space="preserve"> que permita generar información acerca de la naturaleza del problema, establecer sus causas y efectos, así como visibilizar las necesidades e intereses de las mujeres y los hombres relacionados con el mismo. La estructuración del problema conduce a identificar las causas que determinan la </w:t>
      </w:r>
      <w:r w:rsidRPr="008468EC">
        <w:rPr>
          <w:rFonts w:ascii="Arial" w:hAnsi="Arial" w:cs="Arial"/>
          <w:sz w:val="24"/>
          <w:szCs w:val="16"/>
        </w:rPr>
        <w:lastRenderedPageBreak/>
        <w:t>problemática, en este caso, para identificar y dimensionar las desigualdades entre mujeres y hombres.</w:t>
      </w:r>
    </w:p>
    <w:p w14:paraId="47A36ED2" w14:textId="4E7BE764" w:rsidR="003714BB" w:rsidRDefault="003714BB" w:rsidP="0034039F">
      <w:pPr>
        <w:tabs>
          <w:tab w:val="left" w:pos="1440"/>
          <w:tab w:val="left" w:pos="2680"/>
          <w:tab w:val="left" w:pos="3093"/>
        </w:tabs>
        <w:spacing w:after="0"/>
        <w:jc w:val="center"/>
        <w:rPr>
          <w:rFonts w:ascii="Arial" w:hAnsi="Arial" w:cs="Arial"/>
          <w:b/>
          <w:sz w:val="20"/>
          <w:szCs w:val="18"/>
        </w:rPr>
      </w:pPr>
      <w:r w:rsidRPr="002E27E9">
        <w:rPr>
          <w:rFonts w:ascii="Arial" w:hAnsi="Arial" w:cs="Arial"/>
          <w:b/>
          <w:sz w:val="20"/>
          <w:szCs w:val="18"/>
        </w:rPr>
        <w:t xml:space="preserve">Imagen </w:t>
      </w:r>
      <w:r>
        <w:rPr>
          <w:rFonts w:ascii="Arial" w:hAnsi="Arial" w:cs="Arial"/>
          <w:b/>
          <w:sz w:val="20"/>
          <w:szCs w:val="18"/>
        </w:rPr>
        <w:t>9</w:t>
      </w:r>
      <w:r w:rsidRPr="002E27E9">
        <w:rPr>
          <w:rFonts w:ascii="Arial" w:hAnsi="Arial" w:cs="Arial"/>
          <w:b/>
          <w:sz w:val="20"/>
          <w:szCs w:val="18"/>
        </w:rPr>
        <w:t>. Falta de Árbol de Problemas del Pp E005.</w:t>
      </w:r>
    </w:p>
    <w:p w14:paraId="1615AAFA" w14:textId="77777777" w:rsidR="00575A1F" w:rsidRPr="00575A1F" w:rsidRDefault="00575A1F" w:rsidP="0034039F">
      <w:pPr>
        <w:tabs>
          <w:tab w:val="left" w:pos="1440"/>
          <w:tab w:val="left" w:pos="2680"/>
          <w:tab w:val="left" w:pos="3093"/>
        </w:tabs>
        <w:spacing w:after="0"/>
        <w:jc w:val="center"/>
        <w:rPr>
          <w:rFonts w:ascii="Arial" w:hAnsi="Arial" w:cs="Arial"/>
          <w:b/>
          <w:sz w:val="10"/>
          <w:szCs w:val="18"/>
        </w:rPr>
      </w:pPr>
    </w:p>
    <w:p w14:paraId="63DF4906" w14:textId="77777777" w:rsidR="003714BB" w:rsidRPr="00D50525" w:rsidRDefault="003714BB" w:rsidP="0034039F">
      <w:pPr>
        <w:tabs>
          <w:tab w:val="left" w:pos="1440"/>
          <w:tab w:val="left" w:pos="2680"/>
          <w:tab w:val="left" w:pos="3093"/>
        </w:tabs>
        <w:spacing w:after="0"/>
        <w:jc w:val="center"/>
        <w:rPr>
          <w:rFonts w:ascii="Arial" w:hAnsi="Arial" w:cs="Arial"/>
          <w:b/>
          <w:sz w:val="18"/>
          <w:szCs w:val="18"/>
        </w:rPr>
      </w:pPr>
      <w:r>
        <w:rPr>
          <w:noProof/>
        </w:rPr>
        <w:drawing>
          <wp:inline distT="0" distB="0" distL="0" distR="0" wp14:anchorId="7BFB7C4E" wp14:editId="2F9D27DD">
            <wp:extent cx="3893022" cy="2875935"/>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2696" t="2205" r="14413" b="2069"/>
                    <a:stretch/>
                  </pic:blipFill>
                  <pic:spPr bwMode="auto">
                    <a:xfrm>
                      <a:off x="0" y="0"/>
                      <a:ext cx="4022224" cy="2971382"/>
                    </a:xfrm>
                    <a:prstGeom prst="rect">
                      <a:avLst/>
                    </a:prstGeom>
                    <a:ln>
                      <a:noFill/>
                    </a:ln>
                    <a:extLst>
                      <a:ext uri="{53640926-AAD7-44D8-BBD7-CCE9431645EC}">
                        <a14:shadowObscured xmlns:a14="http://schemas.microsoft.com/office/drawing/2010/main"/>
                      </a:ext>
                    </a:extLst>
                  </pic:spPr>
                </pic:pic>
              </a:graphicData>
            </a:graphic>
          </wp:inline>
        </w:drawing>
      </w:r>
    </w:p>
    <w:p w14:paraId="08016A1D" w14:textId="428D885C" w:rsidR="003714BB" w:rsidRDefault="003714BB" w:rsidP="002309DE">
      <w:pPr>
        <w:tabs>
          <w:tab w:val="left" w:pos="1440"/>
          <w:tab w:val="left" w:pos="2680"/>
          <w:tab w:val="left" w:pos="3093"/>
        </w:tabs>
        <w:spacing w:after="0"/>
        <w:jc w:val="center"/>
        <w:rPr>
          <w:rFonts w:ascii="Arial" w:hAnsi="Arial" w:cs="Arial"/>
          <w:sz w:val="16"/>
          <w:szCs w:val="18"/>
        </w:rPr>
      </w:pPr>
      <w:r w:rsidRPr="008468EC">
        <w:rPr>
          <w:rFonts w:ascii="Arial" w:hAnsi="Arial" w:cs="Arial"/>
          <w:b/>
          <w:sz w:val="14"/>
          <w:szCs w:val="18"/>
        </w:rPr>
        <w:t>Fuente:</w:t>
      </w:r>
      <w:r w:rsidRPr="008468EC">
        <w:rPr>
          <w:rFonts w:ascii="Arial" w:hAnsi="Arial" w:cs="Arial"/>
          <w:sz w:val="14"/>
          <w:szCs w:val="18"/>
        </w:rPr>
        <w:t xml:space="preserve"> Elaborado por la ASEQROO, con base en la Guía para el diseño de la Matriz de Indicadores para Resultados, emitida por la SHCP</w:t>
      </w:r>
      <w:r>
        <w:rPr>
          <w:rFonts w:ascii="Arial" w:hAnsi="Arial" w:cs="Arial"/>
          <w:sz w:val="16"/>
          <w:szCs w:val="18"/>
        </w:rPr>
        <w:t>.</w:t>
      </w:r>
    </w:p>
    <w:p w14:paraId="4AB5032B" w14:textId="1E7907E7" w:rsidR="002309DE" w:rsidRPr="002309DE" w:rsidRDefault="002309DE" w:rsidP="002309DE">
      <w:pPr>
        <w:tabs>
          <w:tab w:val="left" w:pos="1440"/>
          <w:tab w:val="left" w:pos="2680"/>
          <w:tab w:val="left" w:pos="3093"/>
        </w:tabs>
        <w:spacing w:after="0"/>
        <w:jc w:val="center"/>
        <w:rPr>
          <w:rFonts w:ascii="Arial" w:hAnsi="Arial" w:cs="Arial"/>
          <w:sz w:val="24"/>
          <w:szCs w:val="24"/>
        </w:rPr>
      </w:pPr>
    </w:p>
    <w:p w14:paraId="2430E310" w14:textId="77777777" w:rsidR="002309DE" w:rsidRPr="002309DE" w:rsidRDefault="002309DE" w:rsidP="002309DE">
      <w:pPr>
        <w:tabs>
          <w:tab w:val="left" w:pos="1440"/>
          <w:tab w:val="left" w:pos="2680"/>
          <w:tab w:val="left" w:pos="3093"/>
        </w:tabs>
        <w:spacing w:after="0"/>
        <w:jc w:val="center"/>
        <w:rPr>
          <w:rFonts w:ascii="Arial" w:hAnsi="Arial" w:cs="Arial"/>
          <w:sz w:val="24"/>
          <w:szCs w:val="24"/>
        </w:rPr>
      </w:pPr>
    </w:p>
    <w:p w14:paraId="7BCD9110" w14:textId="77777777" w:rsidR="003714BB" w:rsidRPr="008468EC" w:rsidRDefault="003714BB" w:rsidP="009C5CD9">
      <w:pPr>
        <w:pStyle w:val="Prrafodelista"/>
        <w:numPr>
          <w:ilvl w:val="0"/>
          <w:numId w:val="17"/>
        </w:numPr>
        <w:ind w:left="851"/>
        <w:jc w:val="both"/>
        <w:rPr>
          <w:rFonts w:ascii="Arial" w:hAnsi="Arial" w:cs="Arial"/>
          <w:b/>
          <w:sz w:val="24"/>
        </w:rPr>
      </w:pPr>
      <w:r w:rsidRPr="008468EC">
        <w:rPr>
          <w:rFonts w:ascii="Arial" w:hAnsi="Arial" w:cs="Arial"/>
          <w:b/>
          <w:sz w:val="24"/>
        </w:rPr>
        <w:t>Árbol de Objetivos que incluya intervenciones para solucionar o eliminar las desigualdades entre mujeres y hombres detectadas.</w:t>
      </w:r>
    </w:p>
    <w:p w14:paraId="6159E578" w14:textId="4D90A9FB" w:rsidR="003714BB" w:rsidRPr="008468EC" w:rsidRDefault="003714BB" w:rsidP="002309DE">
      <w:pPr>
        <w:spacing w:after="0"/>
        <w:jc w:val="both"/>
        <w:rPr>
          <w:rFonts w:ascii="Arial" w:hAnsi="Arial" w:cs="Arial"/>
          <w:sz w:val="24"/>
        </w:rPr>
      </w:pPr>
      <w:r w:rsidRPr="008468EC">
        <w:rPr>
          <w:rFonts w:ascii="Arial" w:hAnsi="Arial" w:cs="Arial"/>
          <w:sz w:val="24"/>
        </w:rPr>
        <w:t>De la misma manera, se informó que no se cuenta con el árbol de objetivos correspondiente al Programa presupuestario E005 Desarrollo Humano Integral, en el cual se detectan las acciones, intervenciones o gestiones establecidas en el programa presupuestario para solucionar o eliminar las desigualdades entre</w:t>
      </w:r>
      <w:r w:rsidR="007436E8" w:rsidRPr="008468EC">
        <w:rPr>
          <w:rFonts w:ascii="Arial" w:hAnsi="Arial" w:cs="Arial"/>
          <w:sz w:val="24"/>
        </w:rPr>
        <w:t xml:space="preserve"> mujeres y hombres detectadas. </w:t>
      </w:r>
    </w:p>
    <w:p w14:paraId="12EFE9CF" w14:textId="77777777" w:rsidR="002309DE" w:rsidRDefault="002309DE" w:rsidP="002309DE">
      <w:pPr>
        <w:spacing w:after="0"/>
        <w:jc w:val="both"/>
        <w:rPr>
          <w:rFonts w:ascii="Arial" w:hAnsi="Arial" w:cs="Arial"/>
          <w:sz w:val="24"/>
        </w:rPr>
      </w:pPr>
    </w:p>
    <w:p w14:paraId="35B39289" w14:textId="5F4270D8" w:rsidR="003714BB" w:rsidRPr="008468EC" w:rsidRDefault="003714BB" w:rsidP="007436E8">
      <w:pPr>
        <w:jc w:val="both"/>
        <w:rPr>
          <w:rFonts w:ascii="Arial" w:hAnsi="Arial" w:cs="Arial"/>
          <w:b/>
          <w:szCs w:val="18"/>
        </w:rPr>
      </w:pPr>
      <w:r w:rsidRPr="008468EC">
        <w:rPr>
          <w:rFonts w:ascii="Arial" w:hAnsi="Arial" w:cs="Arial"/>
          <w:sz w:val="24"/>
        </w:rPr>
        <w:t xml:space="preserve">El árbol de objetivos, resulta fundamental para determinar si los objetivos están orientados a resultados, si expresan un cambio en las condiciones de vida de las mujeres, en su entorno o en sus posibilidades de desarrollo y si son factibles y medibles. </w:t>
      </w:r>
      <w:r w:rsidRPr="008468EC">
        <w:rPr>
          <w:rFonts w:ascii="Arial" w:hAnsi="Arial" w:cs="Arial"/>
          <w:sz w:val="24"/>
        </w:rPr>
        <w:lastRenderedPageBreak/>
        <w:t>Este árbol de objetivos se obtiene convirtiendo los problemas, sus causas y efectos en enunciados afirmativos que estén orientados a su solución</w:t>
      </w:r>
      <w:r w:rsidRPr="008468EC">
        <w:rPr>
          <w:rFonts w:ascii="Arial" w:hAnsi="Arial" w:cs="Arial"/>
          <w:sz w:val="24"/>
          <w:vertAlign w:val="superscript"/>
        </w:rPr>
        <w:footnoteReference w:id="28"/>
      </w:r>
      <w:r w:rsidRPr="008468EC">
        <w:rPr>
          <w:rFonts w:ascii="Arial" w:hAnsi="Arial" w:cs="Arial"/>
          <w:sz w:val="24"/>
        </w:rPr>
        <w:t>.</w:t>
      </w:r>
    </w:p>
    <w:p w14:paraId="7FA5BF50" w14:textId="77777777" w:rsidR="002D4BA3" w:rsidRDefault="002D4BA3" w:rsidP="0034039F">
      <w:pPr>
        <w:tabs>
          <w:tab w:val="left" w:pos="1440"/>
          <w:tab w:val="left" w:pos="2680"/>
          <w:tab w:val="left" w:pos="3093"/>
        </w:tabs>
        <w:spacing w:after="0"/>
        <w:jc w:val="center"/>
        <w:rPr>
          <w:rFonts w:ascii="Arial" w:hAnsi="Arial" w:cs="Arial"/>
          <w:b/>
          <w:sz w:val="20"/>
          <w:szCs w:val="18"/>
        </w:rPr>
      </w:pPr>
    </w:p>
    <w:p w14:paraId="45095AE6" w14:textId="33017D5E" w:rsidR="003714BB" w:rsidRPr="00ED1B76" w:rsidRDefault="003714BB" w:rsidP="0034039F">
      <w:pPr>
        <w:tabs>
          <w:tab w:val="left" w:pos="1440"/>
          <w:tab w:val="left" w:pos="2680"/>
          <w:tab w:val="left" w:pos="3093"/>
        </w:tabs>
        <w:spacing w:after="0"/>
        <w:jc w:val="center"/>
        <w:rPr>
          <w:rFonts w:ascii="Arial" w:hAnsi="Arial" w:cs="Arial"/>
          <w:b/>
          <w:sz w:val="18"/>
          <w:szCs w:val="18"/>
        </w:rPr>
      </w:pPr>
      <w:r w:rsidRPr="001A46C6">
        <w:rPr>
          <w:rFonts w:ascii="Arial" w:hAnsi="Arial" w:cs="Arial"/>
          <w:b/>
          <w:sz w:val="20"/>
          <w:szCs w:val="18"/>
        </w:rPr>
        <w:t xml:space="preserve">Imagen </w:t>
      </w:r>
      <w:r>
        <w:rPr>
          <w:rFonts w:ascii="Arial" w:hAnsi="Arial" w:cs="Arial"/>
          <w:b/>
          <w:sz w:val="20"/>
          <w:szCs w:val="18"/>
        </w:rPr>
        <w:t>10</w:t>
      </w:r>
      <w:r w:rsidRPr="001A46C6">
        <w:rPr>
          <w:rFonts w:ascii="Arial" w:hAnsi="Arial" w:cs="Arial"/>
          <w:b/>
          <w:sz w:val="20"/>
          <w:szCs w:val="18"/>
        </w:rPr>
        <w:t>. Falta de Árbol de objetivos del Pp E005.</w:t>
      </w:r>
    </w:p>
    <w:p w14:paraId="12F10E30" w14:textId="77777777" w:rsidR="003714BB" w:rsidRDefault="003714BB" w:rsidP="0034039F">
      <w:pPr>
        <w:tabs>
          <w:tab w:val="left" w:pos="1440"/>
          <w:tab w:val="left" w:pos="2680"/>
          <w:tab w:val="left" w:pos="3093"/>
        </w:tabs>
        <w:spacing w:after="0"/>
        <w:jc w:val="center"/>
        <w:rPr>
          <w:rFonts w:ascii="Arial" w:hAnsi="Arial" w:cs="Arial"/>
          <w:sz w:val="18"/>
          <w:szCs w:val="18"/>
        </w:rPr>
      </w:pPr>
      <w:r>
        <w:rPr>
          <w:noProof/>
        </w:rPr>
        <w:drawing>
          <wp:inline distT="0" distB="0" distL="0" distR="0" wp14:anchorId="225401D0" wp14:editId="476D9F05">
            <wp:extent cx="4081235" cy="2964426"/>
            <wp:effectExtent l="0" t="0" r="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442" t="3242" r="14460" b="3652"/>
                    <a:stretch/>
                  </pic:blipFill>
                  <pic:spPr bwMode="auto">
                    <a:xfrm>
                      <a:off x="0" y="0"/>
                      <a:ext cx="4131194" cy="3000714"/>
                    </a:xfrm>
                    <a:prstGeom prst="rect">
                      <a:avLst/>
                    </a:prstGeom>
                    <a:ln>
                      <a:noFill/>
                    </a:ln>
                    <a:extLst>
                      <a:ext uri="{53640926-AAD7-44D8-BBD7-CCE9431645EC}">
                        <a14:shadowObscured xmlns:a14="http://schemas.microsoft.com/office/drawing/2010/main"/>
                      </a:ext>
                    </a:extLst>
                  </pic:spPr>
                </pic:pic>
              </a:graphicData>
            </a:graphic>
          </wp:inline>
        </w:drawing>
      </w:r>
    </w:p>
    <w:p w14:paraId="44B9F8BE" w14:textId="6D4304ED" w:rsidR="003714BB" w:rsidRDefault="003714BB" w:rsidP="0043631E">
      <w:pPr>
        <w:tabs>
          <w:tab w:val="left" w:pos="1440"/>
          <w:tab w:val="left" w:pos="2680"/>
          <w:tab w:val="left" w:pos="3093"/>
        </w:tabs>
        <w:spacing w:after="240"/>
        <w:jc w:val="center"/>
        <w:rPr>
          <w:rFonts w:ascii="Arial" w:hAnsi="Arial" w:cs="Arial"/>
          <w:sz w:val="14"/>
          <w:szCs w:val="18"/>
        </w:rPr>
      </w:pPr>
      <w:r w:rsidRPr="008468EC">
        <w:rPr>
          <w:rFonts w:ascii="Arial" w:hAnsi="Arial" w:cs="Arial"/>
          <w:b/>
          <w:sz w:val="14"/>
          <w:szCs w:val="18"/>
        </w:rPr>
        <w:t>Fuente:</w:t>
      </w:r>
      <w:r w:rsidRPr="008468EC">
        <w:rPr>
          <w:rFonts w:ascii="Arial" w:hAnsi="Arial" w:cs="Arial"/>
          <w:sz w:val="14"/>
          <w:szCs w:val="18"/>
        </w:rPr>
        <w:t xml:space="preserve"> Elaborado por la ASEQROO, con base en la Guía para el diseño de la Matriz de Indicadores para Resultados, emitida por la SHCP.</w:t>
      </w:r>
    </w:p>
    <w:p w14:paraId="3F20DE9A" w14:textId="77777777" w:rsidR="002309DE" w:rsidRPr="008468EC" w:rsidRDefault="002309DE" w:rsidP="0043631E">
      <w:pPr>
        <w:tabs>
          <w:tab w:val="left" w:pos="1440"/>
          <w:tab w:val="left" w:pos="2680"/>
          <w:tab w:val="left" w:pos="3093"/>
        </w:tabs>
        <w:spacing w:after="240"/>
        <w:jc w:val="center"/>
        <w:rPr>
          <w:rFonts w:ascii="Arial" w:hAnsi="Arial" w:cs="Arial"/>
          <w:sz w:val="14"/>
          <w:szCs w:val="18"/>
        </w:rPr>
      </w:pPr>
    </w:p>
    <w:p w14:paraId="600C26CD" w14:textId="2A82B582" w:rsidR="00D574E1" w:rsidRPr="008468EC" w:rsidRDefault="003714BB" w:rsidP="009C5CD9">
      <w:pPr>
        <w:pStyle w:val="Prrafodelista"/>
        <w:numPr>
          <w:ilvl w:val="0"/>
          <w:numId w:val="17"/>
        </w:numPr>
        <w:spacing w:after="0"/>
        <w:ind w:left="66"/>
        <w:jc w:val="both"/>
        <w:rPr>
          <w:rFonts w:ascii="Arial" w:hAnsi="Arial" w:cs="Arial"/>
          <w:b/>
          <w:sz w:val="24"/>
          <w:vertAlign w:val="superscript"/>
        </w:rPr>
      </w:pPr>
      <w:r w:rsidRPr="008468EC">
        <w:rPr>
          <w:rFonts w:ascii="Arial" w:hAnsi="Arial" w:cs="Arial"/>
          <w:b/>
          <w:sz w:val="24"/>
        </w:rPr>
        <w:t>Identificar la población objetivo atendida, diferenciada por sexo, edad y municipio, entre otros datos, en los padrones de beneficiarias y beneficiarios correspondientes.</w:t>
      </w:r>
    </w:p>
    <w:p w14:paraId="737A0A00" w14:textId="77777777" w:rsidR="00D574E1" w:rsidRPr="008468EC" w:rsidRDefault="00D574E1" w:rsidP="00D574E1">
      <w:pPr>
        <w:spacing w:after="0"/>
        <w:ind w:left="-294"/>
        <w:jc w:val="both"/>
        <w:rPr>
          <w:rFonts w:ascii="Arial" w:hAnsi="Arial" w:cs="Arial"/>
          <w:b/>
          <w:sz w:val="24"/>
          <w:vertAlign w:val="superscript"/>
        </w:rPr>
      </w:pPr>
    </w:p>
    <w:p w14:paraId="2B909F26" w14:textId="7DC7B959" w:rsidR="003714BB" w:rsidRDefault="003714BB" w:rsidP="0043631E">
      <w:pPr>
        <w:spacing w:after="0"/>
        <w:jc w:val="both"/>
        <w:rPr>
          <w:rFonts w:ascii="Arial" w:hAnsi="Arial" w:cs="Arial"/>
          <w:sz w:val="24"/>
        </w:rPr>
      </w:pPr>
      <w:r w:rsidRPr="008468EC">
        <w:rPr>
          <w:rFonts w:ascii="Arial" w:hAnsi="Arial" w:cs="Arial"/>
          <w:sz w:val="24"/>
        </w:rPr>
        <w:t>En relación a los beneficiarias y beneficiarios correspondientes al programa presupuestario E005 Desarrollo Humano Integral, se identificó, que los servicios y actividades realizadas por las Coordinaciones que integran el Sistema del DIF Municipal, unidad administrativa responsable de la ejecución del programa presupuestario, son reportadas y registradas en padrones que permiten diferenciar a las beneficiarias y beneficiarios po</w:t>
      </w:r>
      <w:r w:rsidR="00752B26">
        <w:rPr>
          <w:rFonts w:ascii="Arial" w:hAnsi="Arial" w:cs="Arial"/>
          <w:sz w:val="24"/>
        </w:rPr>
        <w:t>r sexo. De forma enunciativa, ma</w:t>
      </w:r>
      <w:r w:rsidRPr="008468EC">
        <w:rPr>
          <w:rFonts w:ascii="Arial" w:hAnsi="Arial" w:cs="Arial"/>
          <w:sz w:val="24"/>
        </w:rPr>
        <w:t>s no limitativa se presenta, a manera de ejemplo, los padrones proporcionados.</w:t>
      </w:r>
    </w:p>
    <w:p w14:paraId="64018ECB" w14:textId="213DC1FA" w:rsidR="003714BB" w:rsidRDefault="003714BB" w:rsidP="003B3AE4">
      <w:pPr>
        <w:spacing w:after="0"/>
        <w:jc w:val="center"/>
        <w:rPr>
          <w:rFonts w:ascii="Arial" w:hAnsi="Arial" w:cs="Arial"/>
          <w:b/>
          <w:sz w:val="20"/>
          <w:szCs w:val="18"/>
        </w:rPr>
      </w:pPr>
      <w:r w:rsidRPr="001914FA">
        <w:rPr>
          <w:rFonts w:ascii="Arial" w:hAnsi="Arial" w:cs="Arial"/>
          <w:b/>
          <w:sz w:val="20"/>
          <w:szCs w:val="18"/>
        </w:rPr>
        <w:lastRenderedPageBreak/>
        <w:t xml:space="preserve">Imagen </w:t>
      </w:r>
      <w:r>
        <w:rPr>
          <w:rFonts w:ascii="Arial" w:hAnsi="Arial" w:cs="Arial"/>
          <w:b/>
          <w:sz w:val="20"/>
          <w:szCs w:val="18"/>
        </w:rPr>
        <w:t>11</w:t>
      </w:r>
      <w:r w:rsidRPr="001914FA">
        <w:rPr>
          <w:rFonts w:ascii="Arial" w:hAnsi="Arial" w:cs="Arial"/>
          <w:b/>
          <w:sz w:val="20"/>
          <w:szCs w:val="18"/>
        </w:rPr>
        <w:t>. Eje</w:t>
      </w:r>
      <w:r>
        <w:rPr>
          <w:rFonts w:ascii="Arial" w:hAnsi="Arial" w:cs="Arial"/>
          <w:b/>
          <w:sz w:val="20"/>
          <w:szCs w:val="18"/>
        </w:rPr>
        <w:t>mplo de Padrones de beneficiaria</w:t>
      </w:r>
      <w:r w:rsidRPr="001914FA">
        <w:rPr>
          <w:rFonts w:ascii="Arial" w:hAnsi="Arial" w:cs="Arial"/>
          <w:b/>
          <w:sz w:val="20"/>
          <w:szCs w:val="18"/>
        </w:rPr>
        <w:t>s y beneficiarios del Pp E005.</w:t>
      </w:r>
    </w:p>
    <w:p w14:paraId="7FDF375C" w14:textId="77777777" w:rsidR="0043631E" w:rsidRPr="00D51F89" w:rsidRDefault="0043631E" w:rsidP="003B3AE4">
      <w:pPr>
        <w:spacing w:after="0"/>
        <w:jc w:val="center"/>
        <w:rPr>
          <w:rFonts w:ascii="Arial" w:hAnsi="Arial" w:cs="Arial"/>
          <w:b/>
          <w:sz w:val="14"/>
          <w:szCs w:val="18"/>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347"/>
      </w:tblGrid>
      <w:tr w:rsidR="003714BB" w14:paraId="05DC9C00" w14:textId="77777777" w:rsidTr="004B70FB">
        <w:trPr>
          <w:jc w:val="center"/>
        </w:trPr>
        <w:tc>
          <w:tcPr>
            <w:tcW w:w="10347" w:type="dxa"/>
          </w:tcPr>
          <w:p w14:paraId="2ACFEDA5" w14:textId="77777777" w:rsidR="003714BB" w:rsidRPr="00F30005" w:rsidRDefault="003714BB" w:rsidP="004B70FB">
            <w:pPr>
              <w:jc w:val="center"/>
              <w:rPr>
                <w:rFonts w:ascii="Arial" w:hAnsi="Arial" w:cs="Arial"/>
                <w:sz w:val="18"/>
                <w:szCs w:val="18"/>
              </w:rPr>
            </w:pPr>
            <w:r w:rsidRPr="002E27E9">
              <w:rPr>
                <w:rFonts w:ascii="Arial" w:hAnsi="Arial" w:cs="Arial"/>
                <w:sz w:val="20"/>
                <w:szCs w:val="18"/>
              </w:rPr>
              <w:t>Padrón de la Coordinación del Adulto Mayor (Atención a grupos vulnerables)</w:t>
            </w:r>
          </w:p>
        </w:tc>
      </w:tr>
      <w:tr w:rsidR="003714BB" w14:paraId="2F433666" w14:textId="77777777" w:rsidTr="004B70FB">
        <w:trPr>
          <w:jc w:val="center"/>
        </w:trPr>
        <w:tc>
          <w:tcPr>
            <w:tcW w:w="10347" w:type="dxa"/>
          </w:tcPr>
          <w:p w14:paraId="7B59634B" w14:textId="77777777" w:rsidR="003714BB" w:rsidRDefault="003714BB" w:rsidP="004B70FB">
            <w:pPr>
              <w:jc w:val="center"/>
              <w:rPr>
                <w:rFonts w:ascii="Arial" w:hAnsi="Arial" w:cs="Arial"/>
                <w:b/>
                <w:sz w:val="16"/>
                <w:szCs w:val="18"/>
              </w:rPr>
            </w:pPr>
            <w:r>
              <w:rPr>
                <w:noProof/>
              </w:rPr>
              <w:drawing>
                <wp:inline distT="0" distB="0" distL="0" distR="0" wp14:anchorId="37B57BAE" wp14:editId="58DD775A">
                  <wp:extent cx="5717250" cy="3531957"/>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938" t="26219" r="45838" b="9266"/>
                          <a:stretch/>
                        </pic:blipFill>
                        <pic:spPr bwMode="auto">
                          <a:xfrm>
                            <a:off x="0" y="0"/>
                            <a:ext cx="5774680" cy="3567436"/>
                          </a:xfrm>
                          <a:prstGeom prst="rect">
                            <a:avLst/>
                          </a:prstGeom>
                          <a:ln>
                            <a:noFill/>
                          </a:ln>
                          <a:extLst>
                            <a:ext uri="{53640926-AAD7-44D8-BBD7-CCE9431645EC}">
                              <a14:shadowObscured xmlns:a14="http://schemas.microsoft.com/office/drawing/2010/main"/>
                            </a:ext>
                          </a:extLst>
                        </pic:spPr>
                      </pic:pic>
                    </a:graphicData>
                  </a:graphic>
                </wp:inline>
              </w:drawing>
            </w:r>
          </w:p>
        </w:tc>
      </w:tr>
    </w:tbl>
    <w:p w14:paraId="408AAE29" w14:textId="244C2C43" w:rsidR="003714BB" w:rsidRPr="00DB4215" w:rsidRDefault="003714BB" w:rsidP="00D51F89">
      <w:pPr>
        <w:spacing w:after="0"/>
        <w:rPr>
          <w:rFonts w:ascii="Arial" w:hAnsi="Arial" w:cs="Arial"/>
          <w:sz w:val="14"/>
          <w:szCs w:val="18"/>
        </w:rPr>
      </w:pPr>
      <w:r w:rsidRPr="00DB4215">
        <w:rPr>
          <w:rFonts w:ascii="Arial" w:hAnsi="Arial" w:cs="Arial"/>
          <w:b/>
          <w:sz w:val="14"/>
          <w:szCs w:val="18"/>
        </w:rPr>
        <w:t xml:space="preserve">Fuente: </w:t>
      </w:r>
      <w:r w:rsidRPr="00DB4215">
        <w:rPr>
          <w:rFonts w:ascii="Arial" w:hAnsi="Arial" w:cs="Arial"/>
          <w:sz w:val="14"/>
          <w:szCs w:val="18"/>
        </w:rPr>
        <w:t>Realizado por el grupo auditor de la ASEQROO, con la información proporcionada por la Dirección de Planeación del Ayuntamiento</w:t>
      </w:r>
      <w:r w:rsidR="008468EC">
        <w:rPr>
          <w:rFonts w:ascii="Arial" w:hAnsi="Arial" w:cs="Arial"/>
          <w:sz w:val="14"/>
          <w:szCs w:val="18"/>
        </w:rPr>
        <w:t xml:space="preserve"> del Municipio </w:t>
      </w:r>
      <w:r w:rsidRPr="00DB4215">
        <w:rPr>
          <w:rFonts w:ascii="Arial" w:hAnsi="Arial" w:cs="Arial"/>
          <w:sz w:val="14"/>
          <w:szCs w:val="18"/>
        </w:rPr>
        <w:t>de Felipe Carrillo Puerto.</w:t>
      </w:r>
    </w:p>
    <w:p w14:paraId="36FC5F1F" w14:textId="77777777" w:rsidR="00D51F89" w:rsidRDefault="00D51F89" w:rsidP="0043631E">
      <w:pPr>
        <w:spacing w:after="240"/>
        <w:jc w:val="both"/>
        <w:rPr>
          <w:rFonts w:ascii="Arial" w:hAnsi="Arial" w:cs="Arial"/>
          <w:noProof/>
          <w:sz w:val="24"/>
        </w:rPr>
      </w:pPr>
    </w:p>
    <w:p w14:paraId="7FCE9561" w14:textId="3905ADB4" w:rsidR="003714BB" w:rsidRDefault="003714BB" w:rsidP="0043631E">
      <w:pPr>
        <w:spacing w:after="240"/>
        <w:jc w:val="both"/>
        <w:rPr>
          <w:rFonts w:ascii="Arial" w:hAnsi="Arial" w:cs="Arial"/>
          <w:sz w:val="24"/>
          <w:szCs w:val="18"/>
        </w:rPr>
      </w:pPr>
      <w:r w:rsidRPr="008468EC">
        <w:rPr>
          <w:rFonts w:ascii="Arial" w:hAnsi="Arial" w:cs="Arial"/>
          <w:noProof/>
          <w:sz w:val="24"/>
        </w:rPr>
        <w:t xml:space="preserve">De acuerdo con la información proporcionada, se detectó que si bien cuentan con padrones de los servicios brindados a la población mediante las Coordinaciones que integran </w:t>
      </w:r>
      <w:r w:rsidR="002D4BA3">
        <w:rPr>
          <w:rFonts w:ascii="Arial" w:hAnsi="Arial" w:cs="Arial"/>
          <w:noProof/>
          <w:sz w:val="24"/>
        </w:rPr>
        <w:t xml:space="preserve">la Dirección </w:t>
      </w:r>
      <w:r w:rsidRPr="008468EC">
        <w:rPr>
          <w:rFonts w:ascii="Arial" w:hAnsi="Arial" w:cs="Arial"/>
          <w:noProof/>
          <w:sz w:val="24"/>
        </w:rPr>
        <w:t xml:space="preserve">del DIF Municipal, las actividades en donde se presentan no resultan vinculables a las establecidas en el Programa presupuestario E005 Desarrollo Humano Integral, ademas de carecer de las firmas correspondientes de los encargados de la ejecución o entrega de apoyos, así como falta de algunos elementos que los </w:t>
      </w:r>
      <w:r w:rsidRPr="008468EC">
        <w:rPr>
          <w:rFonts w:ascii="Arial" w:hAnsi="Arial" w:cs="Arial"/>
          <w:sz w:val="24"/>
          <w:szCs w:val="18"/>
        </w:rPr>
        <w:t>padrones de beneficiarios deberán contener como son: además del nombre de la persona física, el monto, recurso, beneficio o apoyo otorgado para cada una de ellas, unidad territorial, en su caso, edad y sexo</w:t>
      </w:r>
      <w:r w:rsidRPr="008468EC">
        <w:rPr>
          <w:rStyle w:val="Refdenotaalpie"/>
          <w:rFonts w:ascii="Arial" w:hAnsi="Arial" w:cs="Arial"/>
          <w:sz w:val="24"/>
          <w:szCs w:val="18"/>
        </w:rPr>
        <w:footnoteReference w:id="29"/>
      </w:r>
      <w:r w:rsidRPr="008468EC">
        <w:rPr>
          <w:rFonts w:ascii="Arial" w:hAnsi="Arial" w:cs="Arial"/>
          <w:sz w:val="24"/>
          <w:szCs w:val="18"/>
        </w:rPr>
        <w:t>, entre otros.</w:t>
      </w:r>
    </w:p>
    <w:p w14:paraId="33459A68" w14:textId="77777777" w:rsidR="003714BB" w:rsidRPr="008468EC" w:rsidRDefault="003714BB" w:rsidP="009C5CD9">
      <w:pPr>
        <w:pStyle w:val="Prrafodelista"/>
        <w:numPr>
          <w:ilvl w:val="0"/>
          <w:numId w:val="18"/>
        </w:numPr>
        <w:spacing w:after="0" w:line="240" w:lineRule="auto"/>
        <w:jc w:val="both"/>
        <w:rPr>
          <w:rFonts w:ascii="Arial" w:hAnsi="Arial" w:cs="Arial"/>
          <w:b/>
          <w:sz w:val="24"/>
          <w:szCs w:val="18"/>
        </w:rPr>
      </w:pPr>
      <w:r w:rsidRPr="008468EC">
        <w:rPr>
          <w:rFonts w:ascii="Arial" w:hAnsi="Arial" w:cs="Arial"/>
          <w:b/>
          <w:sz w:val="24"/>
          <w:szCs w:val="18"/>
        </w:rPr>
        <w:lastRenderedPageBreak/>
        <w:t>Construcción de la Matriz de Marco Lógico, que incluya mecanismos de entrega de apoyos, bienes o servicios con perspectiva de género.</w:t>
      </w:r>
    </w:p>
    <w:p w14:paraId="740237D1" w14:textId="77777777" w:rsidR="00D574E1" w:rsidRPr="005B2BE5" w:rsidRDefault="00D574E1" w:rsidP="0034039F">
      <w:pPr>
        <w:spacing w:after="0"/>
        <w:jc w:val="both"/>
        <w:rPr>
          <w:rFonts w:ascii="Arial" w:hAnsi="Arial" w:cs="Arial"/>
          <w:sz w:val="20"/>
          <w:szCs w:val="18"/>
          <w:lang w:val="es-ES"/>
        </w:rPr>
      </w:pPr>
    </w:p>
    <w:p w14:paraId="3750364F" w14:textId="26DE4D0F" w:rsidR="003714BB" w:rsidRPr="008468EC" w:rsidRDefault="003714BB" w:rsidP="00D51F89">
      <w:pPr>
        <w:spacing w:after="240"/>
        <w:jc w:val="both"/>
        <w:rPr>
          <w:rFonts w:ascii="Arial" w:hAnsi="Arial" w:cs="Arial"/>
          <w:sz w:val="24"/>
          <w:szCs w:val="18"/>
        </w:rPr>
      </w:pPr>
      <w:r w:rsidRPr="008468EC">
        <w:rPr>
          <w:rFonts w:ascii="Arial" w:hAnsi="Arial" w:cs="Arial"/>
          <w:sz w:val="24"/>
          <w:szCs w:val="18"/>
        </w:rPr>
        <w:t xml:space="preserve">La finalidad de establecer matrices de indicadores, con enfoque de perspectiva de género, bajo la </w:t>
      </w:r>
      <w:r w:rsidR="002D4BA3">
        <w:rPr>
          <w:rFonts w:ascii="Arial" w:hAnsi="Arial" w:cs="Arial"/>
          <w:sz w:val="24"/>
          <w:szCs w:val="18"/>
        </w:rPr>
        <w:t>MML</w:t>
      </w:r>
      <w:r w:rsidRPr="008468EC">
        <w:rPr>
          <w:rFonts w:ascii="Arial" w:hAnsi="Arial" w:cs="Arial"/>
          <w:sz w:val="24"/>
          <w:szCs w:val="18"/>
        </w:rPr>
        <w:t>, es propiciar una expresión clara y sencilla de la lógica interna de los programas, proyectos y de los resultados esperados con su ejercicio, para destacar las desigualdades de género que se buscan prevenir y atender, y relacionándolas claramente con las acciones y la ejecución de actividades necesarias para otorgar bienes y servicios de acuerdo a las necesidades diferenciadas entre mujeres y hombres para lograr los result</w:t>
      </w:r>
      <w:r w:rsidR="007436E8" w:rsidRPr="008468EC">
        <w:rPr>
          <w:rFonts w:ascii="Arial" w:hAnsi="Arial" w:cs="Arial"/>
          <w:sz w:val="24"/>
          <w:szCs w:val="18"/>
        </w:rPr>
        <w:t>ados esperados por el programa.</w:t>
      </w:r>
    </w:p>
    <w:p w14:paraId="45DF1F22" w14:textId="2C3615E0" w:rsidR="003714BB" w:rsidRPr="008468EC" w:rsidRDefault="003714BB" w:rsidP="007436E8">
      <w:pPr>
        <w:jc w:val="both"/>
        <w:rPr>
          <w:rFonts w:ascii="Arial" w:hAnsi="Arial" w:cs="Arial"/>
          <w:sz w:val="24"/>
          <w:szCs w:val="18"/>
        </w:rPr>
      </w:pPr>
      <w:r w:rsidRPr="008468EC">
        <w:rPr>
          <w:rFonts w:ascii="Arial" w:hAnsi="Arial" w:cs="Arial"/>
          <w:sz w:val="24"/>
          <w:szCs w:val="18"/>
        </w:rPr>
        <w:t>Es indispensable que en las fases de diagnóstico y construcción del árbol de problemas se hayan realizado bajo el esquema de perspectiva de género, con la finalidad que la Matriz de Marco Lógico integre de manera sencilla y evidente esta perspectiva también. Una vez que se haya desarrol</w:t>
      </w:r>
      <w:r w:rsidR="007436E8" w:rsidRPr="008468EC">
        <w:rPr>
          <w:rFonts w:ascii="Arial" w:hAnsi="Arial" w:cs="Arial"/>
          <w:sz w:val="24"/>
          <w:szCs w:val="18"/>
        </w:rPr>
        <w:t xml:space="preserve">lado el árbol de objetivos y el </w:t>
      </w:r>
      <w:r w:rsidRPr="008468EC">
        <w:rPr>
          <w:rFonts w:ascii="Arial" w:hAnsi="Arial" w:cs="Arial"/>
          <w:sz w:val="24"/>
          <w:szCs w:val="18"/>
        </w:rPr>
        <w:t xml:space="preserve">análisis de alternativas estratégicas, es cuando se puede pasar </w:t>
      </w:r>
      <w:r w:rsidR="007436E8" w:rsidRPr="008468EC">
        <w:rPr>
          <w:rFonts w:ascii="Arial" w:hAnsi="Arial" w:cs="Arial"/>
          <w:sz w:val="24"/>
          <w:szCs w:val="18"/>
        </w:rPr>
        <w:t>a la construcción de la matriz.</w:t>
      </w:r>
    </w:p>
    <w:p w14:paraId="525AE1AD" w14:textId="31F1ED58" w:rsidR="003714BB" w:rsidRPr="008468EC" w:rsidRDefault="003714BB" w:rsidP="007436E8">
      <w:pPr>
        <w:jc w:val="both"/>
        <w:rPr>
          <w:rFonts w:ascii="Arial" w:hAnsi="Arial" w:cs="Arial"/>
          <w:b/>
          <w:sz w:val="24"/>
          <w:szCs w:val="14"/>
        </w:rPr>
      </w:pPr>
      <w:r w:rsidRPr="008468EC">
        <w:rPr>
          <w:rFonts w:ascii="Arial" w:hAnsi="Arial" w:cs="Arial"/>
          <w:sz w:val="24"/>
          <w:szCs w:val="18"/>
        </w:rPr>
        <w:t>De acuerdo a lo anterior, en el Programa presupuestario E005 se identificaron las siguientes acciones enfocadas a la atención de la Perspectiva de Género, mediante actividades orientadas a atender a la Mujer:</w:t>
      </w:r>
    </w:p>
    <w:p w14:paraId="03909DEA" w14:textId="77777777" w:rsidR="003714BB" w:rsidRPr="00561D4F" w:rsidRDefault="003714BB" w:rsidP="003B3AE4">
      <w:pPr>
        <w:spacing w:after="0"/>
        <w:jc w:val="center"/>
        <w:rPr>
          <w:rFonts w:ascii="Arial" w:hAnsi="Arial" w:cs="Arial"/>
          <w:b/>
          <w:sz w:val="20"/>
          <w:szCs w:val="14"/>
        </w:rPr>
      </w:pPr>
      <w:r w:rsidRPr="00561D4F">
        <w:rPr>
          <w:rFonts w:ascii="Arial" w:hAnsi="Arial" w:cs="Arial"/>
          <w:b/>
          <w:sz w:val="20"/>
          <w:szCs w:val="14"/>
        </w:rPr>
        <w:t xml:space="preserve">Tabla </w:t>
      </w:r>
      <w:r>
        <w:rPr>
          <w:rFonts w:ascii="Arial" w:hAnsi="Arial" w:cs="Arial"/>
          <w:b/>
          <w:sz w:val="20"/>
          <w:szCs w:val="14"/>
        </w:rPr>
        <w:t>20</w:t>
      </w:r>
      <w:r w:rsidRPr="00561D4F">
        <w:rPr>
          <w:rFonts w:ascii="Arial" w:hAnsi="Arial" w:cs="Arial"/>
          <w:b/>
          <w:sz w:val="20"/>
          <w:szCs w:val="14"/>
        </w:rPr>
        <w:t>. Actividades relacionadas con perspectiva de género.</w:t>
      </w:r>
    </w:p>
    <w:tbl>
      <w:tblPr>
        <w:tblStyle w:val="Tablaconcuadrcula"/>
        <w:tblW w:w="5000" w:type="pct"/>
        <w:jc w:val="center"/>
        <w:tblBorders>
          <w:top w:val="none" w:sz="0" w:space="0" w:color="auto"/>
          <w:left w:val="none" w:sz="0" w:space="0" w:color="auto"/>
          <w:bottom w:val="none" w:sz="0" w:space="0" w:color="auto"/>
          <w:right w:val="none" w:sz="0" w:space="0" w:color="auto"/>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92"/>
        <w:gridCol w:w="3144"/>
        <w:gridCol w:w="933"/>
        <w:gridCol w:w="2358"/>
        <w:gridCol w:w="1387"/>
      </w:tblGrid>
      <w:tr w:rsidR="003714BB" w:rsidRPr="008A2A7D" w14:paraId="60BD9A7E" w14:textId="77777777" w:rsidTr="005B2BE5">
        <w:trPr>
          <w:jc w:val="center"/>
        </w:trPr>
        <w:tc>
          <w:tcPr>
            <w:tcW w:w="760" w:type="pct"/>
            <w:tcBorders>
              <w:top w:val="single" w:sz="4" w:space="0" w:color="808080" w:themeColor="background1" w:themeShade="80"/>
              <w:bottom w:val="single" w:sz="4" w:space="0" w:color="808080" w:themeColor="background1" w:themeShade="80"/>
            </w:tcBorders>
            <w:shd w:val="clear" w:color="auto" w:fill="B8CCE4" w:themeFill="accent1" w:themeFillTint="66"/>
            <w:vAlign w:val="center"/>
          </w:tcPr>
          <w:p w14:paraId="5E06DB58" w14:textId="77777777" w:rsidR="003714BB" w:rsidRPr="008A2A7D" w:rsidRDefault="003714BB" w:rsidP="004B70FB">
            <w:pPr>
              <w:jc w:val="center"/>
              <w:rPr>
                <w:rFonts w:ascii="Arial" w:hAnsi="Arial" w:cs="Arial"/>
                <w:b/>
                <w:sz w:val="18"/>
                <w:szCs w:val="18"/>
              </w:rPr>
            </w:pPr>
            <w:r w:rsidRPr="008A2A7D">
              <w:rPr>
                <w:rFonts w:ascii="Arial" w:hAnsi="Arial" w:cs="Arial"/>
                <w:b/>
                <w:sz w:val="18"/>
                <w:szCs w:val="18"/>
              </w:rPr>
              <w:t>Nivel</w:t>
            </w:r>
          </w:p>
        </w:tc>
        <w:tc>
          <w:tcPr>
            <w:tcW w:w="1711" w:type="pct"/>
            <w:tcBorders>
              <w:top w:val="single" w:sz="4" w:space="0" w:color="808080" w:themeColor="background1" w:themeShade="80"/>
              <w:bottom w:val="single" w:sz="4" w:space="0" w:color="808080" w:themeColor="background1" w:themeShade="80"/>
            </w:tcBorders>
            <w:shd w:val="clear" w:color="auto" w:fill="B8CCE4" w:themeFill="accent1" w:themeFillTint="66"/>
            <w:vAlign w:val="center"/>
          </w:tcPr>
          <w:p w14:paraId="4819A7CB" w14:textId="77777777" w:rsidR="003714BB" w:rsidRPr="008A2A7D" w:rsidRDefault="003714BB" w:rsidP="004B70FB">
            <w:pPr>
              <w:jc w:val="center"/>
              <w:rPr>
                <w:rFonts w:ascii="Arial" w:hAnsi="Arial" w:cs="Arial"/>
                <w:b/>
                <w:sz w:val="18"/>
                <w:szCs w:val="18"/>
              </w:rPr>
            </w:pPr>
            <w:r w:rsidRPr="008A2A7D">
              <w:rPr>
                <w:rFonts w:ascii="Arial" w:hAnsi="Arial" w:cs="Arial"/>
                <w:b/>
                <w:sz w:val="18"/>
                <w:szCs w:val="18"/>
              </w:rPr>
              <w:t>Actividad</w:t>
            </w:r>
          </w:p>
        </w:tc>
        <w:tc>
          <w:tcPr>
            <w:tcW w:w="511" w:type="pct"/>
            <w:tcBorders>
              <w:top w:val="single" w:sz="4" w:space="0" w:color="808080" w:themeColor="background1" w:themeShade="80"/>
              <w:bottom w:val="single" w:sz="4" w:space="0" w:color="808080" w:themeColor="background1" w:themeShade="80"/>
            </w:tcBorders>
            <w:shd w:val="clear" w:color="auto" w:fill="B8CCE4" w:themeFill="accent1" w:themeFillTint="66"/>
          </w:tcPr>
          <w:p w14:paraId="1B46F502" w14:textId="77777777" w:rsidR="003714BB" w:rsidRPr="008A2A7D" w:rsidRDefault="003714BB" w:rsidP="004B70FB">
            <w:pPr>
              <w:jc w:val="center"/>
              <w:rPr>
                <w:rFonts w:ascii="Arial" w:hAnsi="Arial" w:cs="Arial"/>
                <w:b/>
                <w:sz w:val="18"/>
                <w:szCs w:val="18"/>
              </w:rPr>
            </w:pPr>
            <w:r w:rsidRPr="008A2A7D">
              <w:rPr>
                <w:rFonts w:ascii="Arial" w:hAnsi="Arial" w:cs="Arial"/>
                <w:b/>
                <w:sz w:val="18"/>
                <w:szCs w:val="18"/>
              </w:rPr>
              <w:t>Meta anual</w:t>
            </w:r>
          </w:p>
        </w:tc>
        <w:tc>
          <w:tcPr>
            <w:tcW w:w="1284" w:type="pct"/>
            <w:tcBorders>
              <w:top w:val="single" w:sz="4" w:space="0" w:color="808080" w:themeColor="background1" w:themeShade="80"/>
              <w:bottom w:val="single" w:sz="4" w:space="0" w:color="808080" w:themeColor="background1" w:themeShade="80"/>
            </w:tcBorders>
            <w:shd w:val="clear" w:color="auto" w:fill="B8CCE4" w:themeFill="accent1" w:themeFillTint="66"/>
          </w:tcPr>
          <w:p w14:paraId="0C32148A" w14:textId="77777777" w:rsidR="003714BB" w:rsidRPr="008A2A7D" w:rsidRDefault="003714BB" w:rsidP="004B70FB">
            <w:pPr>
              <w:jc w:val="center"/>
              <w:rPr>
                <w:rFonts w:ascii="Arial" w:hAnsi="Arial" w:cs="Arial"/>
                <w:b/>
                <w:sz w:val="18"/>
                <w:szCs w:val="18"/>
              </w:rPr>
            </w:pPr>
            <w:r w:rsidRPr="008A2A7D">
              <w:rPr>
                <w:rFonts w:ascii="Arial" w:hAnsi="Arial" w:cs="Arial"/>
                <w:b/>
                <w:sz w:val="18"/>
                <w:szCs w:val="18"/>
              </w:rPr>
              <w:t>Indicador</w:t>
            </w:r>
          </w:p>
        </w:tc>
        <w:tc>
          <w:tcPr>
            <w:tcW w:w="734" w:type="pct"/>
            <w:tcBorders>
              <w:top w:val="single" w:sz="4" w:space="0" w:color="808080" w:themeColor="background1" w:themeShade="80"/>
              <w:bottom w:val="single" w:sz="4" w:space="0" w:color="808080" w:themeColor="background1" w:themeShade="80"/>
            </w:tcBorders>
            <w:shd w:val="clear" w:color="auto" w:fill="B8CCE4" w:themeFill="accent1" w:themeFillTint="66"/>
          </w:tcPr>
          <w:p w14:paraId="784A9831" w14:textId="77777777" w:rsidR="003714BB" w:rsidRPr="008A2A7D" w:rsidRDefault="003714BB" w:rsidP="004B70FB">
            <w:pPr>
              <w:jc w:val="center"/>
              <w:rPr>
                <w:rFonts w:ascii="Arial" w:hAnsi="Arial" w:cs="Arial"/>
                <w:b/>
                <w:sz w:val="18"/>
                <w:szCs w:val="18"/>
              </w:rPr>
            </w:pPr>
            <w:r w:rsidRPr="008A2A7D">
              <w:rPr>
                <w:rFonts w:ascii="Arial" w:hAnsi="Arial" w:cs="Arial"/>
                <w:b/>
                <w:sz w:val="18"/>
                <w:szCs w:val="18"/>
              </w:rPr>
              <w:t>% de cumplimiento</w:t>
            </w:r>
          </w:p>
        </w:tc>
      </w:tr>
      <w:tr w:rsidR="003714BB" w:rsidRPr="008A2A7D" w14:paraId="5B0DB92B" w14:textId="77777777" w:rsidTr="005B2BE5">
        <w:trPr>
          <w:jc w:val="center"/>
        </w:trPr>
        <w:tc>
          <w:tcPr>
            <w:tcW w:w="760" w:type="pct"/>
            <w:tcBorders>
              <w:top w:val="single" w:sz="4" w:space="0" w:color="808080" w:themeColor="background1" w:themeShade="80"/>
            </w:tcBorders>
          </w:tcPr>
          <w:p w14:paraId="64DCB601" w14:textId="77777777" w:rsidR="003714BB" w:rsidRPr="008A2A7D" w:rsidRDefault="003714BB" w:rsidP="004B70FB">
            <w:pPr>
              <w:jc w:val="both"/>
              <w:rPr>
                <w:sz w:val="18"/>
                <w:szCs w:val="18"/>
              </w:rPr>
            </w:pPr>
            <w:r w:rsidRPr="008A2A7D">
              <w:rPr>
                <w:rFonts w:ascii="Arial" w:hAnsi="Arial" w:cs="Arial"/>
                <w:sz w:val="18"/>
                <w:szCs w:val="18"/>
              </w:rPr>
              <w:t>Componente 1.1.1</w:t>
            </w:r>
          </w:p>
        </w:tc>
        <w:tc>
          <w:tcPr>
            <w:tcW w:w="1711" w:type="pct"/>
            <w:tcBorders>
              <w:top w:val="single" w:sz="4" w:space="0" w:color="808080" w:themeColor="background1" w:themeShade="80"/>
            </w:tcBorders>
          </w:tcPr>
          <w:p w14:paraId="023F233A" w14:textId="77777777" w:rsidR="003714BB" w:rsidRPr="008A2A7D" w:rsidRDefault="003714BB" w:rsidP="004B70FB">
            <w:pPr>
              <w:jc w:val="both"/>
              <w:rPr>
                <w:sz w:val="18"/>
                <w:szCs w:val="18"/>
              </w:rPr>
            </w:pPr>
            <w:r w:rsidRPr="008A2A7D">
              <w:rPr>
                <w:rFonts w:ascii="Arial" w:hAnsi="Arial" w:cs="Arial"/>
                <w:sz w:val="18"/>
                <w:szCs w:val="18"/>
              </w:rPr>
              <w:t>Empoderamiento de la mujer implementado</w:t>
            </w:r>
          </w:p>
        </w:tc>
        <w:tc>
          <w:tcPr>
            <w:tcW w:w="511" w:type="pct"/>
            <w:tcBorders>
              <w:top w:val="single" w:sz="4" w:space="0" w:color="808080" w:themeColor="background1" w:themeShade="80"/>
            </w:tcBorders>
          </w:tcPr>
          <w:p w14:paraId="4B3719E6" w14:textId="77777777" w:rsidR="003714BB" w:rsidRPr="008A2A7D" w:rsidRDefault="003714BB" w:rsidP="004B70FB">
            <w:pPr>
              <w:jc w:val="center"/>
              <w:rPr>
                <w:rFonts w:ascii="Arial" w:hAnsi="Arial" w:cs="Arial"/>
                <w:color w:val="000000"/>
                <w:sz w:val="18"/>
                <w:szCs w:val="18"/>
              </w:rPr>
            </w:pPr>
            <w:r w:rsidRPr="008A2A7D">
              <w:rPr>
                <w:rFonts w:ascii="Arial" w:hAnsi="Arial" w:cs="Arial"/>
                <w:color w:val="000000"/>
                <w:sz w:val="18"/>
                <w:szCs w:val="18"/>
              </w:rPr>
              <w:t>40</w:t>
            </w:r>
          </w:p>
        </w:tc>
        <w:tc>
          <w:tcPr>
            <w:tcW w:w="1284" w:type="pct"/>
            <w:tcBorders>
              <w:top w:val="single" w:sz="4" w:space="0" w:color="808080" w:themeColor="background1" w:themeShade="80"/>
            </w:tcBorders>
            <w:vAlign w:val="center"/>
          </w:tcPr>
          <w:p w14:paraId="1BE95E62" w14:textId="77777777" w:rsidR="003714BB" w:rsidRPr="008A2A7D" w:rsidRDefault="003714BB" w:rsidP="004B70FB">
            <w:pPr>
              <w:jc w:val="both"/>
              <w:rPr>
                <w:rFonts w:ascii="Arial" w:hAnsi="Arial" w:cs="Arial"/>
                <w:sz w:val="18"/>
                <w:szCs w:val="18"/>
              </w:rPr>
            </w:pPr>
            <w:r w:rsidRPr="008A2A7D">
              <w:rPr>
                <w:rFonts w:ascii="Arial" w:hAnsi="Arial" w:cs="Arial"/>
                <w:color w:val="000000"/>
                <w:sz w:val="18"/>
                <w:szCs w:val="18"/>
              </w:rPr>
              <w:t>Porcentaje de eventos realizados</w:t>
            </w:r>
          </w:p>
        </w:tc>
        <w:tc>
          <w:tcPr>
            <w:tcW w:w="734" w:type="pct"/>
            <w:tcBorders>
              <w:top w:val="single" w:sz="4" w:space="0" w:color="808080" w:themeColor="background1" w:themeShade="80"/>
            </w:tcBorders>
            <w:vAlign w:val="center"/>
          </w:tcPr>
          <w:p w14:paraId="62D68734" w14:textId="77777777" w:rsidR="003714BB" w:rsidRPr="008A2A7D" w:rsidRDefault="003714BB" w:rsidP="004B70FB">
            <w:pPr>
              <w:ind w:left="70"/>
              <w:jc w:val="center"/>
              <w:rPr>
                <w:rFonts w:ascii="Arial" w:hAnsi="Arial" w:cs="Arial"/>
                <w:color w:val="000000"/>
                <w:sz w:val="18"/>
                <w:szCs w:val="18"/>
              </w:rPr>
            </w:pPr>
            <w:r w:rsidRPr="008A2A7D">
              <w:rPr>
                <w:rFonts w:ascii="Arial" w:hAnsi="Arial" w:cs="Arial"/>
                <w:color w:val="000000"/>
                <w:sz w:val="18"/>
                <w:szCs w:val="18"/>
              </w:rPr>
              <w:t>223%</w:t>
            </w:r>
          </w:p>
        </w:tc>
      </w:tr>
      <w:tr w:rsidR="003714BB" w:rsidRPr="008A2A7D" w14:paraId="6FDB88BF" w14:textId="77777777" w:rsidTr="004B70FB">
        <w:trPr>
          <w:jc w:val="center"/>
        </w:trPr>
        <w:tc>
          <w:tcPr>
            <w:tcW w:w="760" w:type="pct"/>
          </w:tcPr>
          <w:p w14:paraId="38859A50" w14:textId="77777777" w:rsidR="003714BB" w:rsidRPr="008A2A7D" w:rsidRDefault="003714BB" w:rsidP="004B70FB">
            <w:pPr>
              <w:jc w:val="both"/>
              <w:rPr>
                <w:sz w:val="18"/>
                <w:szCs w:val="18"/>
              </w:rPr>
            </w:pPr>
            <w:r w:rsidRPr="008A2A7D">
              <w:rPr>
                <w:rFonts w:ascii="Arial" w:hAnsi="Arial" w:cs="Arial"/>
                <w:sz w:val="18"/>
                <w:szCs w:val="18"/>
              </w:rPr>
              <w:t>Actividad 1.1.1.1</w:t>
            </w:r>
          </w:p>
        </w:tc>
        <w:tc>
          <w:tcPr>
            <w:tcW w:w="1711" w:type="pct"/>
          </w:tcPr>
          <w:p w14:paraId="787DB3EB" w14:textId="470CF2D1" w:rsidR="003714BB" w:rsidRPr="008A2A7D" w:rsidRDefault="003714BB" w:rsidP="00951631">
            <w:pPr>
              <w:jc w:val="both"/>
              <w:rPr>
                <w:sz w:val="18"/>
                <w:szCs w:val="18"/>
              </w:rPr>
            </w:pPr>
            <w:r w:rsidRPr="008A2A7D">
              <w:rPr>
                <w:rFonts w:ascii="Arial" w:hAnsi="Arial" w:cs="Arial"/>
                <w:sz w:val="18"/>
                <w:szCs w:val="18"/>
              </w:rPr>
              <w:t>Fortalecimiento del a</w:t>
            </w:r>
            <w:r w:rsidR="00951631">
              <w:rPr>
                <w:rFonts w:ascii="Arial" w:hAnsi="Arial" w:cs="Arial"/>
                <w:sz w:val="18"/>
                <w:szCs w:val="18"/>
              </w:rPr>
              <w:t>lbergue contra la violencia de gé</w:t>
            </w:r>
            <w:r w:rsidRPr="008A2A7D">
              <w:rPr>
                <w:rFonts w:ascii="Arial" w:hAnsi="Arial" w:cs="Arial"/>
                <w:sz w:val="18"/>
                <w:szCs w:val="18"/>
              </w:rPr>
              <w:t xml:space="preserve">nero. </w:t>
            </w:r>
          </w:p>
        </w:tc>
        <w:tc>
          <w:tcPr>
            <w:tcW w:w="511" w:type="pct"/>
          </w:tcPr>
          <w:p w14:paraId="096C3BCE" w14:textId="77777777" w:rsidR="003714BB" w:rsidRPr="008A2A7D" w:rsidRDefault="003714BB" w:rsidP="004B70FB">
            <w:pPr>
              <w:jc w:val="center"/>
              <w:rPr>
                <w:rFonts w:ascii="Arial" w:hAnsi="Arial" w:cs="Arial"/>
                <w:color w:val="000000"/>
                <w:sz w:val="18"/>
                <w:szCs w:val="18"/>
              </w:rPr>
            </w:pPr>
            <w:r w:rsidRPr="008A2A7D">
              <w:rPr>
                <w:rFonts w:ascii="Arial" w:hAnsi="Arial" w:cs="Arial"/>
                <w:color w:val="000000"/>
                <w:sz w:val="18"/>
                <w:szCs w:val="18"/>
              </w:rPr>
              <w:t>12</w:t>
            </w:r>
          </w:p>
        </w:tc>
        <w:tc>
          <w:tcPr>
            <w:tcW w:w="1284" w:type="pct"/>
            <w:vAlign w:val="center"/>
          </w:tcPr>
          <w:p w14:paraId="183F0403" w14:textId="77777777" w:rsidR="003714BB" w:rsidRPr="008A2A7D" w:rsidRDefault="003714BB" w:rsidP="004B70FB">
            <w:pPr>
              <w:jc w:val="both"/>
              <w:rPr>
                <w:rFonts w:ascii="Arial" w:hAnsi="Arial" w:cs="Arial"/>
                <w:sz w:val="18"/>
                <w:szCs w:val="18"/>
              </w:rPr>
            </w:pPr>
            <w:r w:rsidRPr="008A2A7D">
              <w:rPr>
                <w:rFonts w:ascii="Arial" w:hAnsi="Arial" w:cs="Arial"/>
                <w:color w:val="000000"/>
                <w:sz w:val="18"/>
                <w:szCs w:val="18"/>
              </w:rPr>
              <w:t>Porcentaje de capacidad de asilo.</w:t>
            </w:r>
          </w:p>
        </w:tc>
        <w:tc>
          <w:tcPr>
            <w:tcW w:w="734" w:type="pct"/>
            <w:vAlign w:val="center"/>
          </w:tcPr>
          <w:p w14:paraId="4489A714" w14:textId="77777777" w:rsidR="003714BB" w:rsidRPr="008A2A7D" w:rsidRDefault="003714BB" w:rsidP="004B70FB">
            <w:pPr>
              <w:ind w:left="70"/>
              <w:jc w:val="center"/>
              <w:rPr>
                <w:rFonts w:ascii="Arial" w:hAnsi="Arial" w:cs="Arial"/>
                <w:sz w:val="18"/>
                <w:szCs w:val="18"/>
              </w:rPr>
            </w:pPr>
            <w:r w:rsidRPr="008A2A7D">
              <w:rPr>
                <w:rFonts w:ascii="Arial" w:hAnsi="Arial" w:cs="Arial"/>
                <w:sz w:val="18"/>
                <w:szCs w:val="18"/>
              </w:rPr>
              <w:t>58%</w:t>
            </w:r>
          </w:p>
        </w:tc>
      </w:tr>
      <w:tr w:rsidR="003714BB" w:rsidRPr="008A2A7D" w14:paraId="68A94867" w14:textId="77777777" w:rsidTr="004B70FB">
        <w:trPr>
          <w:jc w:val="center"/>
        </w:trPr>
        <w:tc>
          <w:tcPr>
            <w:tcW w:w="760" w:type="pct"/>
            <w:tcBorders>
              <w:bottom w:val="single" w:sz="4" w:space="0" w:color="A6A6A6" w:themeColor="background1" w:themeShade="A6"/>
            </w:tcBorders>
          </w:tcPr>
          <w:p w14:paraId="541A0976" w14:textId="77777777" w:rsidR="003714BB" w:rsidRPr="008A2A7D" w:rsidRDefault="003714BB" w:rsidP="004B70FB">
            <w:pPr>
              <w:jc w:val="both"/>
              <w:rPr>
                <w:sz w:val="18"/>
                <w:szCs w:val="18"/>
              </w:rPr>
            </w:pPr>
            <w:r w:rsidRPr="008A2A7D">
              <w:rPr>
                <w:rFonts w:ascii="Arial" w:hAnsi="Arial" w:cs="Arial"/>
                <w:sz w:val="18"/>
                <w:szCs w:val="18"/>
              </w:rPr>
              <w:t>Actividad 1.1.1.2</w:t>
            </w:r>
          </w:p>
        </w:tc>
        <w:tc>
          <w:tcPr>
            <w:tcW w:w="1711" w:type="pct"/>
            <w:tcBorders>
              <w:bottom w:val="single" w:sz="4" w:space="0" w:color="A6A6A6" w:themeColor="background1" w:themeShade="A6"/>
            </w:tcBorders>
          </w:tcPr>
          <w:p w14:paraId="05E9DA4C" w14:textId="77777777" w:rsidR="003714BB" w:rsidRPr="008A2A7D" w:rsidRDefault="003714BB" w:rsidP="004B70FB">
            <w:pPr>
              <w:jc w:val="both"/>
              <w:rPr>
                <w:sz w:val="18"/>
                <w:szCs w:val="18"/>
              </w:rPr>
            </w:pPr>
            <w:r w:rsidRPr="008A2A7D">
              <w:rPr>
                <w:rFonts w:ascii="Arial" w:hAnsi="Arial" w:cs="Arial"/>
                <w:sz w:val="18"/>
                <w:szCs w:val="18"/>
              </w:rPr>
              <w:t xml:space="preserve">Acompañamiento jurídico a la mujer. </w:t>
            </w:r>
          </w:p>
        </w:tc>
        <w:tc>
          <w:tcPr>
            <w:tcW w:w="511" w:type="pct"/>
          </w:tcPr>
          <w:p w14:paraId="776854B2" w14:textId="77777777" w:rsidR="003714BB" w:rsidRPr="008A2A7D" w:rsidRDefault="003714BB" w:rsidP="004B70FB">
            <w:pPr>
              <w:jc w:val="center"/>
              <w:rPr>
                <w:rFonts w:ascii="Arial" w:hAnsi="Arial" w:cs="Arial"/>
                <w:color w:val="000000"/>
                <w:sz w:val="18"/>
                <w:szCs w:val="18"/>
              </w:rPr>
            </w:pPr>
            <w:r w:rsidRPr="008A2A7D">
              <w:rPr>
                <w:rFonts w:ascii="Arial" w:hAnsi="Arial" w:cs="Arial"/>
                <w:color w:val="000000"/>
                <w:sz w:val="18"/>
                <w:szCs w:val="18"/>
              </w:rPr>
              <w:t>160</w:t>
            </w:r>
          </w:p>
        </w:tc>
        <w:tc>
          <w:tcPr>
            <w:tcW w:w="1284" w:type="pct"/>
            <w:vAlign w:val="center"/>
          </w:tcPr>
          <w:p w14:paraId="78862E9E" w14:textId="77777777" w:rsidR="003714BB" w:rsidRPr="008A2A7D" w:rsidRDefault="003714BB" w:rsidP="004B70FB">
            <w:pPr>
              <w:jc w:val="both"/>
              <w:rPr>
                <w:rFonts w:ascii="Arial" w:hAnsi="Arial" w:cs="Arial"/>
                <w:sz w:val="18"/>
                <w:szCs w:val="18"/>
              </w:rPr>
            </w:pPr>
            <w:r w:rsidRPr="008A2A7D">
              <w:rPr>
                <w:rFonts w:ascii="Arial" w:hAnsi="Arial" w:cs="Arial"/>
                <w:color w:val="000000"/>
                <w:sz w:val="18"/>
                <w:szCs w:val="18"/>
              </w:rPr>
              <w:t xml:space="preserve">Porcentaje de atención jurídica. </w:t>
            </w:r>
          </w:p>
        </w:tc>
        <w:tc>
          <w:tcPr>
            <w:tcW w:w="734" w:type="pct"/>
            <w:vAlign w:val="center"/>
          </w:tcPr>
          <w:p w14:paraId="4EB74A46" w14:textId="77777777" w:rsidR="003714BB" w:rsidRPr="008A2A7D" w:rsidRDefault="003714BB" w:rsidP="004B70FB">
            <w:pPr>
              <w:ind w:left="70"/>
              <w:jc w:val="center"/>
              <w:rPr>
                <w:rFonts w:ascii="Arial" w:hAnsi="Arial" w:cs="Arial"/>
                <w:sz w:val="18"/>
                <w:szCs w:val="18"/>
              </w:rPr>
            </w:pPr>
            <w:r w:rsidRPr="008A2A7D">
              <w:rPr>
                <w:rFonts w:ascii="Arial" w:hAnsi="Arial" w:cs="Arial"/>
                <w:sz w:val="18"/>
                <w:szCs w:val="18"/>
              </w:rPr>
              <w:t>99%</w:t>
            </w:r>
          </w:p>
        </w:tc>
      </w:tr>
      <w:tr w:rsidR="003714BB" w:rsidRPr="008A2A7D" w14:paraId="3E1A4F2F" w14:textId="77777777" w:rsidTr="004B70FB">
        <w:trPr>
          <w:trHeight w:val="192"/>
          <w:jc w:val="center"/>
        </w:trPr>
        <w:tc>
          <w:tcPr>
            <w:tcW w:w="760" w:type="pct"/>
            <w:tcBorders>
              <w:top w:val="single" w:sz="4" w:space="0" w:color="A6A6A6" w:themeColor="background1" w:themeShade="A6"/>
              <w:bottom w:val="single" w:sz="4" w:space="0" w:color="A6A6A6" w:themeColor="background1" w:themeShade="A6"/>
            </w:tcBorders>
            <w:vAlign w:val="center"/>
          </w:tcPr>
          <w:p w14:paraId="414B839D" w14:textId="77777777" w:rsidR="003714BB" w:rsidRPr="008A2A7D" w:rsidRDefault="003714BB" w:rsidP="004B70FB">
            <w:pPr>
              <w:pStyle w:val="Cuadrculaclara-nfasis31"/>
              <w:spacing w:after="0"/>
              <w:ind w:left="0"/>
              <w:rPr>
                <w:rFonts w:ascii="Arial" w:hAnsi="Arial" w:cs="Arial"/>
                <w:sz w:val="18"/>
                <w:szCs w:val="18"/>
              </w:rPr>
            </w:pPr>
            <w:r w:rsidRPr="008A2A7D">
              <w:rPr>
                <w:rFonts w:ascii="Arial" w:hAnsi="Arial" w:cs="Arial"/>
                <w:sz w:val="18"/>
                <w:szCs w:val="18"/>
              </w:rPr>
              <w:t>Actividad 1.1.1.3</w:t>
            </w:r>
          </w:p>
        </w:tc>
        <w:tc>
          <w:tcPr>
            <w:tcW w:w="1711" w:type="pct"/>
            <w:tcBorders>
              <w:top w:val="single" w:sz="4" w:space="0" w:color="A6A6A6" w:themeColor="background1" w:themeShade="A6"/>
              <w:bottom w:val="single" w:sz="4" w:space="0" w:color="A6A6A6" w:themeColor="background1" w:themeShade="A6"/>
            </w:tcBorders>
            <w:vAlign w:val="center"/>
          </w:tcPr>
          <w:p w14:paraId="090502F8" w14:textId="77777777" w:rsidR="003714BB" w:rsidRPr="008A2A7D" w:rsidRDefault="003714BB" w:rsidP="004B70FB">
            <w:pPr>
              <w:rPr>
                <w:sz w:val="18"/>
                <w:szCs w:val="18"/>
              </w:rPr>
            </w:pPr>
            <w:r w:rsidRPr="008A2A7D">
              <w:rPr>
                <w:rFonts w:ascii="Arial" w:hAnsi="Arial" w:cs="Arial"/>
                <w:sz w:val="18"/>
                <w:szCs w:val="18"/>
              </w:rPr>
              <w:t>Atención a la salud integral de la mujer.</w:t>
            </w:r>
          </w:p>
        </w:tc>
        <w:tc>
          <w:tcPr>
            <w:tcW w:w="511" w:type="pct"/>
            <w:tcBorders>
              <w:top w:val="single" w:sz="4" w:space="0" w:color="A6A6A6" w:themeColor="background1" w:themeShade="A6"/>
              <w:bottom w:val="single" w:sz="4" w:space="0" w:color="A6A6A6" w:themeColor="background1" w:themeShade="A6"/>
            </w:tcBorders>
          </w:tcPr>
          <w:p w14:paraId="204F8AE9" w14:textId="77777777" w:rsidR="003714BB" w:rsidRPr="008A2A7D" w:rsidRDefault="003714BB" w:rsidP="004B70FB">
            <w:pPr>
              <w:jc w:val="center"/>
              <w:rPr>
                <w:rFonts w:ascii="Arial" w:hAnsi="Arial" w:cs="Arial"/>
                <w:sz w:val="18"/>
                <w:szCs w:val="18"/>
              </w:rPr>
            </w:pPr>
            <w:r w:rsidRPr="008A2A7D">
              <w:rPr>
                <w:rFonts w:ascii="Arial" w:hAnsi="Arial" w:cs="Arial"/>
                <w:sz w:val="18"/>
                <w:szCs w:val="18"/>
              </w:rPr>
              <w:t>80</w:t>
            </w:r>
          </w:p>
        </w:tc>
        <w:tc>
          <w:tcPr>
            <w:tcW w:w="1284" w:type="pct"/>
            <w:tcBorders>
              <w:top w:val="single" w:sz="4" w:space="0" w:color="A6A6A6" w:themeColor="background1" w:themeShade="A6"/>
              <w:bottom w:val="single" w:sz="4" w:space="0" w:color="A6A6A6" w:themeColor="background1" w:themeShade="A6"/>
            </w:tcBorders>
          </w:tcPr>
          <w:p w14:paraId="2690C392" w14:textId="77777777" w:rsidR="003714BB" w:rsidRPr="008A2A7D" w:rsidRDefault="003714BB" w:rsidP="004B70FB">
            <w:pPr>
              <w:jc w:val="both"/>
              <w:rPr>
                <w:rFonts w:ascii="Arial" w:hAnsi="Arial" w:cs="Arial"/>
                <w:sz w:val="18"/>
                <w:szCs w:val="18"/>
              </w:rPr>
            </w:pPr>
            <w:r w:rsidRPr="008A2A7D">
              <w:rPr>
                <w:rFonts w:ascii="Arial" w:hAnsi="Arial" w:cs="Arial"/>
                <w:sz w:val="18"/>
                <w:szCs w:val="18"/>
              </w:rPr>
              <w:t>Porcentaje de estudios y terapias realizadas.</w:t>
            </w:r>
          </w:p>
        </w:tc>
        <w:tc>
          <w:tcPr>
            <w:tcW w:w="734" w:type="pct"/>
            <w:tcBorders>
              <w:top w:val="single" w:sz="4" w:space="0" w:color="A6A6A6" w:themeColor="background1" w:themeShade="A6"/>
              <w:bottom w:val="single" w:sz="4" w:space="0" w:color="A6A6A6" w:themeColor="background1" w:themeShade="A6"/>
            </w:tcBorders>
            <w:vAlign w:val="center"/>
          </w:tcPr>
          <w:p w14:paraId="1AAB70FD" w14:textId="77777777" w:rsidR="003714BB" w:rsidRPr="008A2A7D" w:rsidRDefault="003714BB" w:rsidP="004B70FB">
            <w:pPr>
              <w:ind w:left="70"/>
              <w:jc w:val="center"/>
              <w:rPr>
                <w:rFonts w:ascii="Arial" w:hAnsi="Arial" w:cs="Arial"/>
                <w:sz w:val="18"/>
                <w:szCs w:val="18"/>
              </w:rPr>
            </w:pPr>
            <w:r w:rsidRPr="008A2A7D">
              <w:rPr>
                <w:rFonts w:ascii="Arial" w:hAnsi="Arial" w:cs="Arial"/>
                <w:sz w:val="18"/>
                <w:szCs w:val="18"/>
              </w:rPr>
              <w:t>100%</w:t>
            </w:r>
          </w:p>
        </w:tc>
      </w:tr>
    </w:tbl>
    <w:p w14:paraId="54E69B66" w14:textId="6421AEB0" w:rsidR="003714BB" w:rsidRPr="008A2A7D" w:rsidRDefault="003714BB" w:rsidP="00D574E1">
      <w:pPr>
        <w:ind w:right="49"/>
        <w:rPr>
          <w:rFonts w:ascii="Arial" w:hAnsi="Arial" w:cs="Arial"/>
          <w:sz w:val="6"/>
          <w:szCs w:val="16"/>
        </w:rPr>
      </w:pPr>
      <w:r w:rsidRPr="008A2A7D">
        <w:rPr>
          <w:rFonts w:ascii="Arial" w:hAnsi="Arial" w:cs="Arial"/>
          <w:b/>
          <w:bCs/>
          <w:sz w:val="14"/>
          <w:szCs w:val="14"/>
        </w:rPr>
        <w:t>Fuente:</w:t>
      </w:r>
      <w:r w:rsidRPr="008A2A7D">
        <w:rPr>
          <w:rFonts w:ascii="Arial" w:hAnsi="Arial" w:cs="Arial"/>
          <w:sz w:val="14"/>
          <w:szCs w:val="14"/>
        </w:rPr>
        <w:t xml:space="preserve"> </w:t>
      </w:r>
      <w:r w:rsidRPr="008A2A7D">
        <w:rPr>
          <w:rFonts w:ascii="Arial" w:hAnsi="Arial" w:cs="Arial"/>
          <w:bCs/>
          <w:sz w:val="14"/>
          <w:szCs w:val="14"/>
        </w:rPr>
        <w:t>Elaborado por la ASEQROO, con base en la información proporcio</w:t>
      </w:r>
      <w:r w:rsidR="00354FA3">
        <w:rPr>
          <w:rFonts w:ascii="Arial" w:hAnsi="Arial" w:cs="Arial"/>
          <w:bCs/>
          <w:sz w:val="14"/>
          <w:szCs w:val="14"/>
        </w:rPr>
        <w:t>nada por el Ayuntamiento del M</w:t>
      </w:r>
      <w:r w:rsidRPr="008A2A7D">
        <w:rPr>
          <w:rFonts w:ascii="Arial" w:hAnsi="Arial" w:cs="Arial"/>
          <w:bCs/>
          <w:sz w:val="14"/>
          <w:szCs w:val="14"/>
        </w:rPr>
        <w:t>unicipio de Felipe Carrillo Puerto Quintana Roo, correspondiente al Programa Presupuestario E005.</w:t>
      </w:r>
    </w:p>
    <w:p w14:paraId="326A936A" w14:textId="13F0396A" w:rsidR="003714BB" w:rsidRPr="008A2A7D" w:rsidRDefault="003714BB" w:rsidP="00D51F89">
      <w:pPr>
        <w:spacing w:after="0"/>
        <w:jc w:val="both"/>
        <w:rPr>
          <w:rFonts w:ascii="Arial" w:hAnsi="Arial" w:cs="Arial"/>
          <w:sz w:val="24"/>
          <w:szCs w:val="16"/>
        </w:rPr>
      </w:pPr>
      <w:r w:rsidRPr="008A2A7D">
        <w:rPr>
          <w:rFonts w:ascii="Arial" w:hAnsi="Arial" w:cs="Arial"/>
          <w:sz w:val="24"/>
          <w:szCs w:val="16"/>
        </w:rPr>
        <w:t>Como se observa existieron cuatro actividades enfocadas a la mujer, las cuales reportaron cumplimientos diversos, en donde se les proporcionan diversos servicios para su empoderamiento. Sin embargo, en otros componentes del programa no se consideró la perspectiva de género ni indicadores que pueda mostrar las desigualdades en el acceso y uso de los beneficios, las brechas en la participación, entre otros aspectos, en el desarrollo social y humano de hombres y mujeres.</w:t>
      </w:r>
    </w:p>
    <w:p w14:paraId="25F249AF" w14:textId="345798F2" w:rsidR="003714BB" w:rsidRPr="00A829D9" w:rsidRDefault="003714BB" w:rsidP="003714BB">
      <w:pPr>
        <w:jc w:val="both"/>
        <w:rPr>
          <w:rFonts w:ascii="Arial" w:hAnsi="Arial" w:cs="Arial"/>
          <w:szCs w:val="18"/>
        </w:rPr>
      </w:pPr>
      <w:r w:rsidRPr="008A2A7D">
        <w:rPr>
          <w:rFonts w:ascii="Arial" w:hAnsi="Arial" w:cs="Arial"/>
          <w:sz w:val="24"/>
          <w:szCs w:val="18"/>
        </w:rPr>
        <w:lastRenderedPageBreak/>
        <w:t>En relación a los niveles restantes del Programa E005, se identificó que estos carecen de inclusión de perspectiva de género, a continuación, de manera enunciativa, m</w:t>
      </w:r>
      <w:r w:rsidR="006A393C">
        <w:rPr>
          <w:rFonts w:ascii="Arial" w:hAnsi="Arial" w:cs="Arial"/>
          <w:sz w:val="24"/>
          <w:szCs w:val="18"/>
        </w:rPr>
        <w:t>a</w:t>
      </w:r>
      <w:r w:rsidRPr="008A2A7D">
        <w:rPr>
          <w:rFonts w:ascii="Arial" w:hAnsi="Arial" w:cs="Arial"/>
          <w:sz w:val="24"/>
          <w:szCs w:val="18"/>
        </w:rPr>
        <w:t>s no limitativa</w:t>
      </w:r>
      <w:r w:rsidR="006A393C">
        <w:rPr>
          <w:rFonts w:ascii="Arial" w:hAnsi="Arial" w:cs="Arial"/>
          <w:sz w:val="24"/>
          <w:szCs w:val="18"/>
        </w:rPr>
        <w:t>,</w:t>
      </w:r>
      <w:r w:rsidRPr="008A2A7D">
        <w:rPr>
          <w:rFonts w:ascii="Arial" w:hAnsi="Arial" w:cs="Arial"/>
          <w:sz w:val="24"/>
          <w:szCs w:val="18"/>
        </w:rPr>
        <w:t xml:space="preserve"> se presentan los componentes del programa a modo de ejemplo. </w:t>
      </w:r>
    </w:p>
    <w:p w14:paraId="5B0182D5" w14:textId="77777777" w:rsidR="003714BB" w:rsidRPr="001914FA" w:rsidRDefault="003714BB" w:rsidP="003B3AE4">
      <w:pPr>
        <w:spacing w:after="0"/>
        <w:jc w:val="center"/>
        <w:rPr>
          <w:rFonts w:ascii="Arial" w:hAnsi="Arial" w:cs="Arial"/>
          <w:b/>
          <w:sz w:val="20"/>
          <w:szCs w:val="14"/>
        </w:rPr>
      </w:pPr>
      <w:r w:rsidRPr="001914FA">
        <w:rPr>
          <w:rFonts w:ascii="Arial" w:hAnsi="Arial" w:cs="Arial"/>
          <w:b/>
          <w:sz w:val="20"/>
          <w:szCs w:val="14"/>
        </w:rPr>
        <w:t>Tabla 2</w:t>
      </w:r>
      <w:r>
        <w:rPr>
          <w:rFonts w:ascii="Arial" w:hAnsi="Arial" w:cs="Arial"/>
          <w:b/>
          <w:sz w:val="20"/>
          <w:szCs w:val="14"/>
        </w:rPr>
        <w:t>1</w:t>
      </w:r>
      <w:r w:rsidRPr="001914FA">
        <w:rPr>
          <w:rFonts w:ascii="Arial" w:hAnsi="Arial" w:cs="Arial"/>
          <w:b/>
          <w:sz w:val="20"/>
          <w:szCs w:val="14"/>
        </w:rPr>
        <w:t xml:space="preserve">.  </w:t>
      </w:r>
      <w:r w:rsidRPr="00CA3587">
        <w:rPr>
          <w:rFonts w:ascii="Arial" w:hAnsi="Arial" w:cs="Arial"/>
          <w:b/>
          <w:sz w:val="20"/>
          <w:szCs w:val="14"/>
        </w:rPr>
        <w:t>Niveles que carecen de perspectiva</w:t>
      </w:r>
      <w:r w:rsidRPr="001914FA">
        <w:rPr>
          <w:rFonts w:ascii="Arial" w:hAnsi="Arial" w:cs="Arial"/>
          <w:b/>
          <w:sz w:val="20"/>
          <w:szCs w:val="14"/>
        </w:rPr>
        <w:t xml:space="preserve"> de género.</w:t>
      </w:r>
    </w:p>
    <w:tbl>
      <w:tblPr>
        <w:tblStyle w:val="Tablaconcuadrcula"/>
        <w:tblW w:w="5000" w:type="pct"/>
        <w:jc w:val="center"/>
        <w:tblBorders>
          <w:top w:val="none" w:sz="0" w:space="0" w:color="auto"/>
          <w:left w:val="none" w:sz="0" w:space="0" w:color="auto"/>
          <w:bottom w:val="none" w:sz="0" w:space="0" w:color="auto"/>
          <w:right w:val="none" w:sz="0" w:space="0" w:color="auto"/>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64"/>
        <w:gridCol w:w="3116"/>
        <w:gridCol w:w="1017"/>
        <w:gridCol w:w="2330"/>
        <w:gridCol w:w="1387"/>
      </w:tblGrid>
      <w:tr w:rsidR="003714BB" w:rsidRPr="008A2A7D" w14:paraId="0A8ADE1E" w14:textId="77777777" w:rsidTr="005B2BE5">
        <w:trPr>
          <w:jc w:val="center"/>
        </w:trPr>
        <w:tc>
          <w:tcPr>
            <w:tcW w:w="760" w:type="pct"/>
            <w:tcBorders>
              <w:top w:val="single" w:sz="4" w:space="0" w:color="808080" w:themeColor="background1" w:themeShade="80"/>
              <w:bottom w:val="single" w:sz="4" w:space="0" w:color="808080" w:themeColor="background1" w:themeShade="80"/>
            </w:tcBorders>
            <w:shd w:val="clear" w:color="auto" w:fill="B8CCE4" w:themeFill="accent1" w:themeFillTint="66"/>
            <w:vAlign w:val="center"/>
          </w:tcPr>
          <w:p w14:paraId="6405116C" w14:textId="77777777" w:rsidR="003714BB" w:rsidRPr="008A2A7D" w:rsidRDefault="003714BB" w:rsidP="004B70FB">
            <w:pPr>
              <w:jc w:val="center"/>
              <w:rPr>
                <w:rFonts w:ascii="Arial" w:hAnsi="Arial" w:cs="Arial"/>
                <w:b/>
                <w:sz w:val="18"/>
                <w:szCs w:val="18"/>
              </w:rPr>
            </w:pPr>
            <w:r w:rsidRPr="008A2A7D">
              <w:rPr>
                <w:rFonts w:ascii="Arial" w:hAnsi="Arial" w:cs="Arial"/>
                <w:b/>
                <w:sz w:val="18"/>
                <w:szCs w:val="18"/>
              </w:rPr>
              <w:t>Nivel</w:t>
            </w:r>
          </w:p>
        </w:tc>
        <w:tc>
          <w:tcPr>
            <w:tcW w:w="1711" w:type="pct"/>
            <w:tcBorders>
              <w:top w:val="single" w:sz="4" w:space="0" w:color="808080" w:themeColor="background1" w:themeShade="80"/>
              <w:bottom w:val="single" w:sz="4" w:space="0" w:color="808080" w:themeColor="background1" w:themeShade="80"/>
            </w:tcBorders>
            <w:shd w:val="clear" w:color="auto" w:fill="B8CCE4" w:themeFill="accent1" w:themeFillTint="66"/>
            <w:vAlign w:val="center"/>
          </w:tcPr>
          <w:p w14:paraId="317A5997" w14:textId="77777777" w:rsidR="003714BB" w:rsidRPr="008A2A7D" w:rsidRDefault="003714BB" w:rsidP="004B70FB">
            <w:pPr>
              <w:jc w:val="center"/>
              <w:rPr>
                <w:rFonts w:ascii="Arial" w:hAnsi="Arial" w:cs="Arial"/>
                <w:b/>
                <w:sz w:val="18"/>
                <w:szCs w:val="18"/>
              </w:rPr>
            </w:pPr>
            <w:r w:rsidRPr="008A2A7D">
              <w:rPr>
                <w:rFonts w:ascii="Arial" w:hAnsi="Arial" w:cs="Arial"/>
                <w:b/>
                <w:sz w:val="18"/>
                <w:szCs w:val="18"/>
              </w:rPr>
              <w:t>Actividad</w:t>
            </w:r>
          </w:p>
        </w:tc>
        <w:tc>
          <w:tcPr>
            <w:tcW w:w="511" w:type="pct"/>
            <w:tcBorders>
              <w:top w:val="single" w:sz="4" w:space="0" w:color="808080" w:themeColor="background1" w:themeShade="80"/>
              <w:bottom w:val="single" w:sz="4" w:space="0" w:color="808080" w:themeColor="background1" w:themeShade="80"/>
            </w:tcBorders>
            <w:shd w:val="clear" w:color="auto" w:fill="B8CCE4" w:themeFill="accent1" w:themeFillTint="66"/>
          </w:tcPr>
          <w:p w14:paraId="3DCBCB46" w14:textId="77777777" w:rsidR="003714BB" w:rsidRPr="008A2A7D" w:rsidRDefault="003714BB" w:rsidP="004B70FB">
            <w:pPr>
              <w:jc w:val="center"/>
              <w:rPr>
                <w:rFonts w:ascii="Arial" w:hAnsi="Arial" w:cs="Arial"/>
                <w:b/>
                <w:sz w:val="18"/>
                <w:szCs w:val="18"/>
              </w:rPr>
            </w:pPr>
            <w:r w:rsidRPr="008A2A7D">
              <w:rPr>
                <w:rFonts w:ascii="Arial" w:hAnsi="Arial" w:cs="Arial"/>
                <w:b/>
                <w:sz w:val="18"/>
                <w:szCs w:val="18"/>
              </w:rPr>
              <w:t>Meta anual</w:t>
            </w:r>
          </w:p>
        </w:tc>
        <w:tc>
          <w:tcPr>
            <w:tcW w:w="1284" w:type="pct"/>
            <w:tcBorders>
              <w:top w:val="single" w:sz="4" w:space="0" w:color="808080" w:themeColor="background1" w:themeShade="80"/>
              <w:bottom w:val="single" w:sz="4" w:space="0" w:color="808080" w:themeColor="background1" w:themeShade="80"/>
            </w:tcBorders>
            <w:shd w:val="clear" w:color="auto" w:fill="B8CCE4" w:themeFill="accent1" w:themeFillTint="66"/>
          </w:tcPr>
          <w:p w14:paraId="4E4218F7" w14:textId="77777777" w:rsidR="003714BB" w:rsidRPr="008A2A7D" w:rsidRDefault="003714BB" w:rsidP="004B70FB">
            <w:pPr>
              <w:jc w:val="center"/>
              <w:rPr>
                <w:rFonts w:ascii="Arial" w:hAnsi="Arial" w:cs="Arial"/>
                <w:b/>
                <w:sz w:val="18"/>
                <w:szCs w:val="18"/>
              </w:rPr>
            </w:pPr>
            <w:r w:rsidRPr="008A2A7D">
              <w:rPr>
                <w:rFonts w:ascii="Arial" w:hAnsi="Arial" w:cs="Arial"/>
                <w:b/>
                <w:sz w:val="18"/>
                <w:szCs w:val="18"/>
              </w:rPr>
              <w:t>Indicador</w:t>
            </w:r>
          </w:p>
        </w:tc>
        <w:tc>
          <w:tcPr>
            <w:tcW w:w="734" w:type="pct"/>
            <w:tcBorders>
              <w:top w:val="single" w:sz="4" w:space="0" w:color="808080" w:themeColor="background1" w:themeShade="80"/>
              <w:bottom w:val="single" w:sz="4" w:space="0" w:color="808080" w:themeColor="background1" w:themeShade="80"/>
            </w:tcBorders>
            <w:shd w:val="clear" w:color="auto" w:fill="B8CCE4" w:themeFill="accent1" w:themeFillTint="66"/>
          </w:tcPr>
          <w:p w14:paraId="58C4A215" w14:textId="77777777" w:rsidR="003714BB" w:rsidRPr="008A2A7D" w:rsidRDefault="003714BB" w:rsidP="004B70FB">
            <w:pPr>
              <w:jc w:val="center"/>
              <w:rPr>
                <w:rFonts w:ascii="Arial" w:hAnsi="Arial" w:cs="Arial"/>
                <w:b/>
                <w:sz w:val="18"/>
                <w:szCs w:val="18"/>
              </w:rPr>
            </w:pPr>
            <w:r w:rsidRPr="008A2A7D">
              <w:rPr>
                <w:rFonts w:ascii="Arial" w:hAnsi="Arial" w:cs="Arial"/>
                <w:b/>
                <w:sz w:val="18"/>
                <w:szCs w:val="18"/>
              </w:rPr>
              <w:t>% de cumplimiento</w:t>
            </w:r>
          </w:p>
        </w:tc>
      </w:tr>
      <w:tr w:rsidR="003714BB" w:rsidRPr="008A2A7D" w14:paraId="4AFF2252" w14:textId="77777777" w:rsidTr="005B2BE5">
        <w:trPr>
          <w:jc w:val="center"/>
        </w:trPr>
        <w:tc>
          <w:tcPr>
            <w:tcW w:w="760" w:type="pct"/>
            <w:tcBorders>
              <w:top w:val="single" w:sz="4" w:space="0" w:color="808080" w:themeColor="background1" w:themeShade="80"/>
            </w:tcBorders>
            <w:vAlign w:val="center"/>
          </w:tcPr>
          <w:p w14:paraId="0C77DA40" w14:textId="77777777" w:rsidR="003714BB" w:rsidRPr="008A2A7D" w:rsidRDefault="003714BB" w:rsidP="004B70FB">
            <w:pPr>
              <w:jc w:val="center"/>
              <w:rPr>
                <w:rFonts w:ascii="Arial" w:hAnsi="Arial" w:cs="Arial"/>
                <w:sz w:val="18"/>
                <w:szCs w:val="18"/>
              </w:rPr>
            </w:pPr>
            <w:r w:rsidRPr="008A2A7D">
              <w:rPr>
                <w:rFonts w:ascii="Arial" w:hAnsi="Arial" w:cs="Arial"/>
                <w:sz w:val="18"/>
                <w:szCs w:val="18"/>
              </w:rPr>
              <w:t>Componente 1.1.2</w:t>
            </w:r>
          </w:p>
        </w:tc>
        <w:tc>
          <w:tcPr>
            <w:tcW w:w="1711" w:type="pct"/>
            <w:tcBorders>
              <w:top w:val="single" w:sz="4" w:space="0" w:color="808080" w:themeColor="background1" w:themeShade="80"/>
            </w:tcBorders>
          </w:tcPr>
          <w:p w14:paraId="6CFC8950" w14:textId="77777777" w:rsidR="003714BB" w:rsidRPr="008A2A7D" w:rsidRDefault="003714BB" w:rsidP="004B70FB">
            <w:pPr>
              <w:jc w:val="both"/>
              <w:rPr>
                <w:rFonts w:ascii="Arial" w:hAnsi="Arial" w:cs="Arial"/>
                <w:sz w:val="18"/>
                <w:szCs w:val="18"/>
              </w:rPr>
            </w:pPr>
            <w:r w:rsidRPr="008A2A7D">
              <w:rPr>
                <w:rFonts w:ascii="Arial" w:hAnsi="Arial" w:cs="Arial"/>
                <w:sz w:val="18"/>
                <w:szCs w:val="18"/>
              </w:rPr>
              <w:t>Rehabilitación física realizada.</w:t>
            </w:r>
          </w:p>
        </w:tc>
        <w:tc>
          <w:tcPr>
            <w:tcW w:w="511" w:type="pct"/>
            <w:tcBorders>
              <w:top w:val="single" w:sz="4" w:space="0" w:color="808080" w:themeColor="background1" w:themeShade="80"/>
            </w:tcBorders>
            <w:vAlign w:val="center"/>
          </w:tcPr>
          <w:p w14:paraId="2F2CA784" w14:textId="77777777" w:rsidR="003714BB" w:rsidRPr="008A2A7D" w:rsidRDefault="003714BB" w:rsidP="004B70FB">
            <w:pPr>
              <w:jc w:val="center"/>
              <w:rPr>
                <w:rFonts w:ascii="Arial" w:hAnsi="Arial" w:cs="Arial"/>
                <w:sz w:val="18"/>
                <w:szCs w:val="18"/>
              </w:rPr>
            </w:pPr>
            <w:r w:rsidRPr="008A2A7D">
              <w:rPr>
                <w:rFonts w:ascii="Arial" w:hAnsi="Arial" w:cs="Arial"/>
                <w:sz w:val="18"/>
                <w:szCs w:val="18"/>
              </w:rPr>
              <w:t>9</w:t>
            </w:r>
          </w:p>
        </w:tc>
        <w:tc>
          <w:tcPr>
            <w:tcW w:w="1284" w:type="pct"/>
            <w:tcBorders>
              <w:top w:val="single" w:sz="4" w:space="0" w:color="808080" w:themeColor="background1" w:themeShade="80"/>
            </w:tcBorders>
            <w:vAlign w:val="center"/>
          </w:tcPr>
          <w:p w14:paraId="5F234AB1" w14:textId="77777777" w:rsidR="003714BB" w:rsidRPr="008A2A7D" w:rsidRDefault="003714BB" w:rsidP="004B70FB">
            <w:pPr>
              <w:jc w:val="both"/>
              <w:rPr>
                <w:rFonts w:ascii="Arial" w:hAnsi="Arial" w:cs="Arial"/>
                <w:sz w:val="18"/>
                <w:szCs w:val="18"/>
              </w:rPr>
            </w:pPr>
            <w:r w:rsidRPr="008A2A7D">
              <w:rPr>
                <w:rFonts w:ascii="Arial" w:hAnsi="Arial" w:cs="Arial"/>
                <w:sz w:val="18"/>
                <w:szCs w:val="18"/>
              </w:rPr>
              <w:t>Porcentaje de talleres preventivos realizados</w:t>
            </w:r>
          </w:p>
        </w:tc>
        <w:tc>
          <w:tcPr>
            <w:tcW w:w="734" w:type="pct"/>
            <w:tcBorders>
              <w:top w:val="single" w:sz="4" w:space="0" w:color="808080" w:themeColor="background1" w:themeShade="80"/>
            </w:tcBorders>
            <w:vAlign w:val="center"/>
          </w:tcPr>
          <w:p w14:paraId="67F55D09" w14:textId="77777777" w:rsidR="003714BB" w:rsidRPr="008A2A7D" w:rsidRDefault="003714BB" w:rsidP="004B70FB">
            <w:pPr>
              <w:ind w:left="70"/>
              <w:jc w:val="center"/>
              <w:rPr>
                <w:rFonts w:ascii="Arial" w:hAnsi="Arial" w:cs="Arial"/>
                <w:sz w:val="18"/>
                <w:szCs w:val="18"/>
              </w:rPr>
            </w:pPr>
            <w:r w:rsidRPr="008A2A7D">
              <w:rPr>
                <w:rFonts w:ascii="Arial" w:hAnsi="Arial" w:cs="Arial"/>
                <w:sz w:val="18"/>
                <w:szCs w:val="18"/>
              </w:rPr>
              <w:t>78%</w:t>
            </w:r>
          </w:p>
        </w:tc>
      </w:tr>
      <w:tr w:rsidR="003714BB" w:rsidRPr="008A2A7D" w14:paraId="297335C1" w14:textId="77777777" w:rsidTr="004B70FB">
        <w:trPr>
          <w:jc w:val="center"/>
        </w:trPr>
        <w:tc>
          <w:tcPr>
            <w:tcW w:w="760" w:type="pct"/>
            <w:vAlign w:val="center"/>
          </w:tcPr>
          <w:p w14:paraId="38D48DE3" w14:textId="77777777" w:rsidR="003714BB" w:rsidRPr="008A2A7D" w:rsidRDefault="003714BB" w:rsidP="004B70FB">
            <w:pPr>
              <w:jc w:val="center"/>
              <w:rPr>
                <w:rFonts w:ascii="Arial" w:hAnsi="Arial" w:cs="Arial"/>
                <w:sz w:val="18"/>
                <w:szCs w:val="18"/>
              </w:rPr>
            </w:pPr>
            <w:r w:rsidRPr="008A2A7D">
              <w:rPr>
                <w:rFonts w:ascii="Arial" w:hAnsi="Arial" w:cs="Arial"/>
                <w:sz w:val="18"/>
                <w:szCs w:val="18"/>
              </w:rPr>
              <w:t>Actividad 1.1.2.1.</w:t>
            </w:r>
          </w:p>
        </w:tc>
        <w:tc>
          <w:tcPr>
            <w:tcW w:w="1711" w:type="pct"/>
            <w:vAlign w:val="center"/>
          </w:tcPr>
          <w:p w14:paraId="4D541F19" w14:textId="77777777" w:rsidR="003714BB" w:rsidRPr="008A2A7D" w:rsidRDefault="003714BB" w:rsidP="004B70FB">
            <w:pPr>
              <w:jc w:val="both"/>
              <w:rPr>
                <w:rFonts w:ascii="Arial" w:hAnsi="Arial" w:cs="Arial"/>
                <w:sz w:val="18"/>
                <w:szCs w:val="18"/>
              </w:rPr>
            </w:pPr>
            <w:r w:rsidRPr="008A2A7D">
              <w:rPr>
                <w:rFonts w:ascii="Arial" w:hAnsi="Arial" w:cs="Arial"/>
                <w:sz w:val="18"/>
                <w:szCs w:val="18"/>
              </w:rPr>
              <w:t>Traslados de personas al CRIM</w:t>
            </w:r>
          </w:p>
        </w:tc>
        <w:tc>
          <w:tcPr>
            <w:tcW w:w="511" w:type="pct"/>
            <w:vAlign w:val="center"/>
          </w:tcPr>
          <w:p w14:paraId="2F39CF8F" w14:textId="77777777" w:rsidR="003714BB" w:rsidRPr="008A2A7D" w:rsidRDefault="003714BB" w:rsidP="004B70FB">
            <w:pPr>
              <w:jc w:val="center"/>
              <w:rPr>
                <w:rFonts w:ascii="Arial" w:hAnsi="Arial" w:cs="Arial"/>
                <w:sz w:val="18"/>
                <w:szCs w:val="18"/>
              </w:rPr>
            </w:pPr>
            <w:r w:rsidRPr="008A2A7D">
              <w:rPr>
                <w:rFonts w:ascii="Arial" w:hAnsi="Arial" w:cs="Arial"/>
                <w:sz w:val="18"/>
                <w:szCs w:val="18"/>
              </w:rPr>
              <w:t>4,150</w:t>
            </w:r>
          </w:p>
        </w:tc>
        <w:tc>
          <w:tcPr>
            <w:tcW w:w="1284" w:type="pct"/>
            <w:vAlign w:val="center"/>
          </w:tcPr>
          <w:p w14:paraId="57DC73BE" w14:textId="77777777" w:rsidR="003714BB" w:rsidRPr="008A2A7D" w:rsidRDefault="003714BB" w:rsidP="004B70FB">
            <w:pPr>
              <w:jc w:val="both"/>
              <w:rPr>
                <w:rFonts w:ascii="Arial" w:hAnsi="Arial" w:cs="Arial"/>
                <w:sz w:val="18"/>
                <w:szCs w:val="18"/>
              </w:rPr>
            </w:pPr>
            <w:r w:rsidRPr="008A2A7D">
              <w:rPr>
                <w:rFonts w:ascii="Arial" w:hAnsi="Arial" w:cs="Arial"/>
                <w:sz w:val="18"/>
                <w:szCs w:val="18"/>
              </w:rPr>
              <w:t>Porcentaje de respuesta</w:t>
            </w:r>
          </w:p>
        </w:tc>
        <w:tc>
          <w:tcPr>
            <w:tcW w:w="734" w:type="pct"/>
            <w:vAlign w:val="center"/>
          </w:tcPr>
          <w:p w14:paraId="3F513536" w14:textId="77777777" w:rsidR="003714BB" w:rsidRPr="008A2A7D" w:rsidRDefault="003714BB" w:rsidP="004B70FB">
            <w:pPr>
              <w:ind w:left="70"/>
              <w:jc w:val="center"/>
              <w:rPr>
                <w:rFonts w:ascii="Arial" w:hAnsi="Arial" w:cs="Arial"/>
                <w:sz w:val="18"/>
                <w:szCs w:val="18"/>
              </w:rPr>
            </w:pPr>
            <w:r w:rsidRPr="008A2A7D">
              <w:rPr>
                <w:rFonts w:ascii="Arial" w:hAnsi="Arial" w:cs="Arial"/>
                <w:sz w:val="18"/>
                <w:szCs w:val="18"/>
              </w:rPr>
              <w:t>58%</w:t>
            </w:r>
          </w:p>
        </w:tc>
      </w:tr>
      <w:tr w:rsidR="003714BB" w:rsidRPr="008A2A7D" w14:paraId="6B6C0C9D" w14:textId="77777777" w:rsidTr="004B70FB">
        <w:trPr>
          <w:jc w:val="center"/>
        </w:trPr>
        <w:tc>
          <w:tcPr>
            <w:tcW w:w="760" w:type="pct"/>
            <w:vAlign w:val="center"/>
          </w:tcPr>
          <w:p w14:paraId="43E1FE7C" w14:textId="77777777" w:rsidR="003714BB" w:rsidRPr="008A2A7D" w:rsidRDefault="003714BB" w:rsidP="004B70FB">
            <w:pPr>
              <w:jc w:val="center"/>
              <w:rPr>
                <w:rFonts w:ascii="Arial" w:hAnsi="Arial" w:cs="Arial"/>
                <w:sz w:val="18"/>
                <w:szCs w:val="18"/>
              </w:rPr>
            </w:pPr>
            <w:r w:rsidRPr="008A2A7D">
              <w:rPr>
                <w:rFonts w:ascii="Arial" w:hAnsi="Arial" w:cs="Arial"/>
                <w:sz w:val="18"/>
                <w:szCs w:val="18"/>
              </w:rPr>
              <w:t>Componente 1.1.4</w:t>
            </w:r>
          </w:p>
        </w:tc>
        <w:tc>
          <w:tcPr>
            <w:tcW w:w="1711" w:type="pct"/>
          </w:tcPr>
          <w:p w14:paraId="4FECBEED" w14:textId="77777777" w:rsidR="003714BB" w:rsidRPr="008A2A7D" w:rsidRDefault="003714BB" w:rsidP="004B70FB">
            <w:pPr>
              <w:jc w:val="both"/>
              <w:rPr>
                <w:rFonts w:ascii="Arial" w:hAnsi="Arial" w:cs="Arial"/>
                <w:sz w:val="18"/>
                <w:szCs w:val="18"/>
              </w:rPr>
            </w:pPr>
            <w:r w:rsidRPr="008A2A7D">
              <w:rPr>
                <w:rFonts w:ascii="Arial" w:hAnsi="Arial" w:cs="Arial"/>
                <w:sz w:val="18"/>
                <w:szCs w:val="18"/>
              </w:rPr>
              <w:t>Comedores implementados (comunitario e indígena)</w:t>
            </w:r>
          </w:p>
        </w:tc>
        <w:tc>
          <w:tcPr>
            <w:tcW w:w="511" w:type="pct"/>
            <w:vAlign w:val="center"/>
          </w:tcPr>
          <w:p w14:paraId="486568CF" w14:textId="77777777" w:rsidR="003714BB" w:rsidRPr="008A2A7D" w:rsidRDefault="003714BB" w:rsidP="004B70FB">
            <w:pPr>
              <w:jc w:val="center"/>
              <w:rPr>
                <w:rFonts w:ascii="Arial" w:hAnsi="Arial" w:cs="Arial"/>
                <w:sz w:val="18"/>
                <w:szCs w:val="18"/>
              </w:rPr>
            </w:pPr>
            <w:r w:rsidRPr="008A2A7D">
              <w:rPr>
                <w:rFonts w:ascii="Arial" w:hAnsi="Arial" w:cs="Arial"/>
                <w:sz w:val="18"/>
                <w:szCs w:val="18"/>
              </w:rPr>
              <w:t>1,768,328</w:t>
            </w:r>
          </w:p>
        </w:tc>
        <w:tc>
          <w:tcPr>
            <w:tcW w:w="1284" w:type="pct"/>
            <w:vAlign w:val="center"/>
          </w:tcPr>
          <w:p w14:paraId="75729773" w14:textId="77777777" w:rsidR="003714BB" w:rsidRPr="008A2A7D" w:rsidRDefault="003714BB" w:rsidP="004B70FB">
            <w:pPr>
              <w:jc w:val="both"/>
              <w:rPr>
                <w:rFonts w:ascii="Arial" w:hAnsi="Arial" w:cs="Arial"/>
                <w:sz w:val="18"/>
                <w:szCs w:val="18"/>
              </w:rPr>
            </w:pPr>
            <w:r w:rsidRPr="008A2A7D">
              <w:rPr>
                <w:rFonts w:ascii="Arial" w:hAnsi="Arial" w:cs="Arial"/>
                <w:sz w:val="18"/>
                <w:szCs w:val="18"/>
              </w:rPr>
              <w:t>Porcentaje de comidas servidas</w:t>
            </w:r>
          </w:p>
        </w:tc>
        <w:tc>
          <w:tcPr>
            <w:tcW w:w="734" w:type="pct"/>
            <w:vAlign w:val="center"/>
          </w:tcPr>
          <w:p w14:paraId="48291734" w14:textId="77777777" w:rsidR="003714BB" w:rsidRPr="008A2A7D" w:rsidRDefault="003714BB" w:rsidP="004B70FB">
            <w:pPr>
              <w:ind w:left="70"/>
              <w:jc w:val="center"/>
              <w:rPr>
                <w:rFonts w:ascii="Arial" w:hAnsi="Arial" w:cs="Arial"/>
                <w:sz w:val="18"/>
                <w:szCs w:val="18"/>
              </w:rPr>
            </w:pPr>
            <w:r w:rsidRPr="008A2A7D">
              <w:rPr>
                <w:rFonts w:ascii="Arial" w:hAnsi="Arial" w:cs="Arial"/>
                <w:sz w:val="18"/>
                <w:szCs w:val="18"/>
              </w:rPr>
              <w:t>0%</w:t>
            </w:r>
          </w:p>
        </w:tc>
      </w:tr>
      <w:tr w:rsidR="003714BB" w:rsidRPr="008A2A7D" w14:paraId="650D8EBE" w14:textId="77777777" w:rsidTr="004B70FB">
        <w:trPr>
          <w:jc w:val="center"/>
        </w:trPr>
        <w:tc>
          <w:tcPr>
            <w:tcW w:w="760" w:type="pct"/>
            <w:tcBorders>
              <w:bottom w:val="single" w:sz="4" w:space="0" w:color="A6A6A6" w:themeColor="background1" w:themeShade="A6"/>
            </w:tcBorders>
            <w:vAlign w:val="center"/>
          </w:tcPr>
          <w:p w14:paraId="2B2CE45D" w14:textId="77777777" w:rsidR="003714BB" w:rsidRPr="008A2A7D" w:rsidRDefault="003714BB" w:rsidP="004B70FB">
            <w:pPr>
              <w:jc w:val="center"/>
              <w:rPr>
                <w:rFonts w:ascii="Arial" w:hAnsi="Arial" w:cs="Arial"/>
                <w:sz w:val="18"/>
                <w:szCs w:val="18"/>
              </w:rPr>
            </w:pPr>
            <w:r w:rsidRPr="008A2A7D">
              <w:rPr>
                <w:rFonts w:ascii="Arial" w:hAnsi="Arial" w:cs="Arial"/>
                <w:sz w:val="18"/>
                <w:szCs w:val="18"/>
              </w:rPr>
              <w:t>Actividad 1.1.4.4.</w:t>
            </w:r>
          </w:p>
        </w:tc>
        <w:tc>
          <w:tcPr>
            <w:tcW w:w="1711" w:type="pct"/>
            <w:tcBorders>
              <w:bottom w:val="single" w:sz="4" w:space="0" w:color="A6A6A6" w:themeColor="background1" w:themeShade="A6"/>
            </w:tcBorders>
          </w:tcPr>
          <w:p w14:paraId="74418B0A" w14:textId="77777777" w:rsidR="003714BB" w:rsidRPr="008A2A7D" w:rsidRDefault="003714BB" w:rsidP="004B70FB">
            <w:pPr>
              <w:jc w:val="both"/>
              <w:rPr>
                <w:rFonts w:ascii="Arial" w:hAnsi="Arial" w:cs="Arial"/>
                <w:sz w:val="18"/>
                <w:szCs w:val="18"/>
              </w:rPr>
            </w:pPr>
            <w:r w:rsidRPr="008A2A7D">
              <w:rPr>
                <w:rFonts w:ascii="Arial" w:hAnsi="Arial" w:cs="Arial"/>
                <w:sz w:val="18"/>
                <w:szCs w:val="18"/>
              </w:rPr>
              <w:t>Realización de visitas a comunidades</w:t>
            </w:r>
          </w:p>
        </w:tc>
        <w:tc>
          <w:tcPr>
            <w:tcW w:w="511" w:type="pct"/>
            <w:vAlign w:val="center"/>
          </w:tcPr>
          <w:p w14:paraId="117FF4DF" w14:textId="77777777" w:rsidR="003714BB" w:rsidRPr="008A2A7D" w:rsidRDefault="003714BB" w:rsidP="004B70FB">
            <w:pPr>
              <w:jc w:val="center"/>
              <w:rPr>
                <w:rFonts w:ascii="Arial" w:hAnsi="Arial" w:cs="Arial"/>
                <w:sz w:val="18"/>
                <w:szCs w:val="18"/>
              </w:rPr>
            </w:pPr>
            <w:r w:rsidRPr="008A2A7D">
              <w:rPr>
                <w:rFonts w:ascii="Arial" w:hAnsi="Arial" w:cs="Arial"/>
                <w:sz w:val="18"/>
                <w:szCs w:val="18"/>
              </w:rPr>
              <w:t>10,346</w:t>
            </w:r>
          </w:p>
        </w:tc>
        <w:tc>
          <w:tcPr>
            <w:tcW w:w="1284" w:type="pct"/>
            <w:vAlign w:val="center"/>
          </w:tcPr>
          <w:p w14:paraId="74E1DAC3" w14:textId="77777777" w:rsidR="003714BB" w:rsidRPr="008A2A7D" w:rsidRDefault="003714BB" w:rsidP="004B70FB">
            <w:pPr>
              <w:jc w:val="both"/>
              <w:rPr>
                <w:rFonts w:ascii="Arial" w:hAnsi="Arial" w:cs="Arial"/>
                <w:sz w:val="18"/>
                <w:szCs w:val="18"/>
              </w:rPr>
            </w:pPr>
            <w:r w:rsidRPr="008A2A7D">
              <w:rPr>
                <w:rFonts w:ascii="Arial" w:hAnsi="Arial" w:cs="Arial"/>
                <w:sz w:val="18"/>
                <w:szCs w:val="18"/>
              </w:rPr>
              <w:t>Porcentaje de beneficiarios</w:t>
            </w:r>
          </w:p>
        </w:tc>
        <w:tc>
          <w:tcPr>
            <w:tcW w:w="734" w:type="pct"/>
            <w:vAlign w:val="center"/>
          </w:tcPr>
          <w:p w14:paraId="17925D2F" w14:textId="77777777" w:rsidR="003714BB" w:rsidRPr="008A2A7D" w:rsidRDefault="003714BB" w:rsidP="004B70FB">
            <w:pPr>
              <w:ind w:left="70"/>
              <w:jc w:val="center"/>
              <w:rPr>
                <w:rFonts w:ascii="Arial" w:hAnsi="Arial" w:cs="Arial"/>
                <w:sz w:val="18"/>
                <w:szCs w:val="18"/>
              </w:rPr>
            </w:pPr>
            <w:r w:rsidRPr="008A2A7D">
              <w:rPr>
                <w:rFonts w:ascii="Arial" w:hAnsi="Arial" w:cs="Arial"/>
                <w:sz w:val="18"/>
                <w:szCs w:val="18"/>
              </w:rPr>
              <w:t>79%</w:t>
            </w:r>
          </w:p>
        </w:tc>
      </w:tr>
    </w:tbl>
    <w:p w14:paraId="732C1CD1" w14:textId="029E7530" w:rsidR="003714BB" w:rsidRPr="008A2A7D" w:rsidRDefault="003714BB" w:rsidP="00D574E1">
      <w:pPr>
        <w:ind w:left="142" w:right="49"/>
        <w:rPr>
          <w:rFonts w:ascii="Arial" w:hAnsi="Arial" w:cs="Arial"/>
          <w:sz w:val="24"/>
          <w:szCs w:val="24"/>
        </w:rPr>
      </w:pPr>
      <w:r w:rsidRPr="008A2A7D">
        <w:rPr>
          <w:rFonts w:ascii="Arial" w:hAnsi="Arial" w:cs="Arial"/>
          <w:b/>
          <w:bCs/>
          <w:sz w:val="14"/>
          <w:szCs w:val="14"/>
        </w:rPr>
        <w:t>Fuente:</w:t>
      </w:r>
      <w:r w:rsidRPr="008A2A7D">
        <w:rPr>
          <w:rFonts w:ascii="Arial" w:hAnsi="Arial" w:cs="Arial"/>
          <w:sz w:val="14"/>
          <w:szCs w:val="14"/>
        </w:rPr>
        <w:t xml:space="preserve"> </w:t>
      </w:r>
      <w:r w:rsidRPr="008A2A7D">
        <w:rPr>
          <w:rFonts w:ascii="Arial" w:hAnsi="Arial" w:cs="Arial"/>
          <w:bCs/>
          <w:sz w:val="14"/>
          <w:szCs w:val="14"/>
        </w:rPr>
        <w:t>Elaborado por la ASEQROO, con base en la información proporc</w:t>
      </w:r>
      <w:r w:rsidR="003B3AE4">
        <w:rPr>
          <w:rFonts w:ascii="Arial" w:hAnsi="Arial" w:cs="Arial"/>
          <w:bCs/>
          <w:sz w:val="14"/>
          <w:szCs w:val="14"/>
        </w:rPr>
        <w:t>ionada por el Ayuntamiento del M</w:t>
      </w:r>
      <w:r w:rsidRPr="008A2A7D">
        <w:rPr>
          <w:rFonts w:ascii="Arial" w:hAnsi="Arial" w:cs="Arial"/>
          <w:bCs/>
          <w:sz w:val="14"/>
          <w:szCs w:val="14"/>
        </w:rPr>
        <w:t xml:space="preserve">unicipio de Felipe Carrillo Puerto </w:t>
      </w:r>
      <w:r w:rsidRPr="003B3AE4">
        <w:rPr>
          <w:rFonts w:ascii="Arial" w:hAnsi="Arial" w:cs="Arial"/>
          <w:bCs/>
          <w:sz w:val="14"/>
          <w:szCs w:val="24"/>
        </w:rPr>
        <w:t>Quintana Roo, correspondiente al Programa Presupuestario E005.</w:t>
      </w:r>
    </w:p>
    <w:p w14:paraId="7E5A773B" w14:textId="77777777" w:rsidR="003714BB" w:rsidRPr="008A2A7D" w:rsidRDefault="003714BB" w:rsidP="009C5CD9">
      <w:pPr>
        <w:pStyle w:val="Prrafodelista"/>
        <w:numPr>
          <w:ilvl w:val="0"/>
          <w:numId w:val="19"/>
        </w:numPr>
        <w:jc w:val="both"/>
        <w:rPr>
          <w:rFonts w:ascii="Arial" w:hAnsi="Arial" w:cs="Arial"/>
          <w:b/>
          <w:sz w:val="24"/>
          <w:szCs w:val="24"/>
        </w:rPr>
      </w:pPr>
      <w:r w:rsidRPr="008A2A7D">
        <w:rPr>
          <w:rFonts w:ascii="Arial" w:hAnsi="Arial" w:cs="Arial"/>
          <w:b/>
          <w:sz w:val="24"/>
          <w:szCs w:val="24"/>
        </w:rPr>
        <w:t xml:space="preserve">Informes de los resultados obtenidos en la implementación de Programas presupuestarios con Perspectiva de Género. </w:t>
      </w:r>
    </w:p>
    <w:p w14:paraId="7853C3C9" w14:textId="02460011" w:rsidR="003714BB" w:rsidRPr="008A2A7D" w:rsidRDefault="003714BB" w:rsidP="003714BB">
      <w:pPr>
        <w:jc w:val="both"/>
        <w:rPr>
          <w:rFonts w:ascii="Arial" w:eastAsia="Arial Narrow" w:hAnsi="Arial" w:cs="Arial"/>
          <w:sz w:val="24"/>
          <w:szCs w:val="24"/>
        </w:rPr>
      </w:pPr>
      <w:r w:rsidRPr="008A2A7D">
        <w:rPr>
          <w:rFonts w:ascii="Arial" w:eastAsia="Arial Narrow" w:hAnsi="Arial" w:cs="Arial"/>
          <w:sz w:val="24"/>
          <w:szCs w:val="24"/>
        </w:rPr>
        <w:t>Con la finalidad de identificar las intervenciones que realiza la administración municipal para atender las necesidades específicas de las mujeres, cerrar las brechas de desigualdad de género y eliminar la discriminación contra ellas, es necesario contar con indicadores de resultados que efectivamente coadyuven al seguimiento y evaluación de los resultados alcanzados que promuevan la igualdad de género. En este caso, se identificó que los indicadores del programa revisado no se diseñaron con perspectiva de género de manera adecuada para dar seguimiento a sus actividades y componentes en materia de igualdad de género, y medir su impacto en la re</w:t>
      </w:r>
      <w:r w:rsidR="00D574E1" w:rsidRPr="008A2A7D">
        <w:rPr>
          <w:rFonts w:ascii="Arial" w:eastAsia="Arial Narrow" w:hAnsi="Arial" w:cs="Arial"/>
          <w:sz w:val="24"/>
          <w:szCs w:val="24"/>
        </w:rPr>
        <w:t>ducción de la brecha de género.</w:t>
      </w:r>
    </w:p>
    <w:p w14:paraId="408AF16D" w14:textId="77777777" w:rsidR="003714BB" w:rsidRPr="008A2A7D" w:rsidRDefault="003714BB" w:rsidP="003714BB">
      <w:pPr>
        <w:jc w:val="both"/>
        <w:rPr>
          <w:rFonts w:ascii="Arial" w:eastAsia="Arial Narrow" w:hAnsi="Arial" w:cs="Arial"/>
          <w:sz w:val="24"/>
          <w:szCs w:val="24"/>
        </w:rPr>
      </w:pPr>
      <w:r w:rsidRPr="008A2A7D">
        <w:rPr>
          <w:rFonts w:ascii="Arial" w:eastAsia="Arial Narrow" w:hAnsi="Arial" w:cs="Arial"/>
          <w:sz w:val="24"/>
          <w:szCs w:val="24"/>
        </w:rPr>
        <w:t xml:space="preserve">La información proporcionada en relación al informe de los resultados obtenidos en la implementación del programa presupuestario E005 Desarrollo Humano Integral, no fue realizado en base a los resultados de los indicadores establecidos en la matriz de indicadores del programa, que permita conocer los logros alcanzados con información desagregada de género y las debilidades detectadas, solamente es un escrito general realizado por la Dirección del DIF Municipal que especifica que las acciones que se ejecutan son de manera general e inclusiva debido a que se tiene responsabilidad de velar, proteger y apoyar a los grupos débiles, frágiles y vulnerables de la población en particular a los niños, niñas, adolescentes, mujeres y personas con discapacidad (mujeres / hombres). </w:t>
      </w:r>
    </w:p>
    <w:p w14:paraId="6EC266C8" w14:textId="2B564F7D" w:rsidR="003714BB" w:rsidRPr="008A2A7D" w:rsidRDefault="003714BB" w:rsidP="003714BB">
      <w:pPr>
        <w:pStyle w:val="Prrafodelista"/>
        <w:autoSpaceDE w:val="0"/>
        <w:autoSpaceDN w:val="0"/>
        <w:adjustRightInd w:val="0"/>
        <w:ind w:left="0"/>
        <w:jc w:val="both"/>
        <w:rPr>
          <w:rFonts w:ascii="Arial" w:hAnsi="Arial" w:cs="Arial"/>
          <w:bCs/>
          <w:sz w:val="24"/>
          <w:szCs w:val="24"/>
        </w:rPr>
      </w:pPr>
      <w:r w:rsidRPr="008A2A7D">
        <w:rPr>
          <w:rFonts w:ascii="Arial" w:hAnsi="Arial" w:cs="Arial"/>
          <w:bCs/>
          <w:sz w:val="24"/>
          <w:szCs w:val="24"/>
        </w:rPr>
        <w:lastRenderedPageBreak/>
        <w:t>Derivado del análisis anterior se determinaron las siguientes observaciones:</w:t>
      </w:r>
    </w:p>
    <w:p w14:paraId="759F8AE8" w14:textId="77777777" w:rsidR="003714BB" w:rsidRPr="008A2A7D" w:rsidRDefault="003714BB" w:rsidP="003714BB">
      <w:pPr>
        <w:pStyle w:val="Prrafodelista"/>
        <w:autoSpaceDE w:val="0"/>
        <w:autoSpaceDN w:val="0"/>
        <w:adjustRightInd w:val="0"/>
        <w:ind w:left="0"/>
        <w:jc w:val="both"/>
        <w:rPr>
          <w:rFonts w:ascii="Arial" w:hAnsi="Arial" w:cs="Arial"/>
          <w:bCs/>
          <w:sz w:val="24"/>
          <w:szCs w:val="24"/>
        </w:rPr>
      </w:pPr>
    </w:p>
    <w:p w14:paraId="709A6F39" w14:textId="5D120FC4" w:rsidR="003714BB" w:rsidRDefault="003714BB" w:rsidP="009C5CD9">
      <w:pPr>
        <w:pStyle w:val="Prrafodelista"/>
        <w:numPr>
          <w:ilvl w:val="0"/>
          <w:numId w:val="13"/>
        </w:numPr>
        <w:jc w:val="both"/>
        <w:rPr>
          <w:rFonts w:ascii="Arial" w:hAnsi="Arial" w:cs="Arial"/>
          <w:sz w:val="24"/>
          <w:szCs w:val="24"/>
        </w:rPr>
      </w:pPr>
      <w:r w:rsidRPr="001B6ADE">
        <w:rPr>
          <w:rFonts w:ascii="Arial" w:hAnsi="Arial" w:cs="Arial"/>
          <w:sz w:val="24"/>
          <w:szCs w:val="24"/>
        </w:rPr>
        <w:t xml:space="preserve">Se identificaron debilidades en la planeación y diseño del </w:t>
      </w:r>
      <w:r w:rsidR="003A5DE9">
        <w:rPr>
          <w:rFonts w:ascii="Arial" w:hAnsi="Arial" w:cs="Arial"/>
          <w:sz w:val="24"/>
          <w:szCs w:val="24"/>
        </w:rPr>
        <w:t>P</w:t>
      </w:r>
      <w:r w:rsidRPr="001B6ADE">
        <w:rPr>
          <w:rFonts w:ascii="Arial" w:hAnsi="Arial" w:cs="Arial"/>
          <w:sz w:val="24"/>
          <w:szCs w:val="24"/>
        </w:rPr>
        <w:t>rograma presupuestario E005 Desarrollo Humano Integral del ejercicio fiscal 2021, relacionado con la falta de incorporación de la Perspectiva de Género, toda vez que se observó que el diag</w:t>
      </w:r>
      <w:r w:rsidR="00FC565C">
        <w:rPr>
          <w:rFonts w:ascii="Arial" w:hAnsi="Arial" w:cs="Arial"/>
          <w:sz w:val="24"/>
          <w:szCs w:val="24"/>
        </w:rPr>
        <w:t>nóstico proporcionado no incluyó</w:t>
      </w:r>
      <w:r w:rsidRPr="001B6ADE">
        <w:rPr>
          <w:rFonts w:ascii="Arial" w:hAnsi="Arial" w:cs="Arial"/>
          <w:sz w:val="24"/>
          <w:szCs w:val="24"/>
        </w:rPr>
        <w:t xml:space="preserve"> todos los aspectos necesarios para poder realizar el planteamiento del problema a atender por el programa, como es la falta de información de su situación actual, identificar necesidades de la población objetivo y saber qué se ha hecho sobre el problema; así mismo, se observó la falta de construcción del Árbol de Problemas y de Objetivos con dicho enfoque de género, como elementos indispensables para lograr la formulación de la Matriz de Indicadores para Resultados con esta perspectiva también, que incluya indicadores de género apropiados para medir los resultados que se obtengan. </w:t>
      </w:r>
    </w:p>
    <w:p w14:paraId="292D2370" w14:textId="77777777" w:rsidR="001B6ADE" w:rsidRPr="001B6ADE" w:rsidRDefault="001B6ADE" w:rsidP="001B6ADE">
      <w:pPr>
        <w:pStyle w:val="Prrafodelista"/>
        <w:ind w:left="360"/>
        <w:jc w:val="both"/>
        <w:rPr>
          <w:rFonts w:ascii="Arial" w:hAnsi="Arial" w:cs="Arial"/>
          <w:sz w:val="24"/>
          <w:szCs w:val="24"/>
        </w:rPr>
      </w:pPr>
    </w:p>
    <w:p w14:paraId="6FA9CCAC" w14:textId="73E81EAA" w:rsidR="003714BB" w:rsidRPr="001B6ADE" w:rsidRDefault="003714BB" w:rsidP="003A5DE9">
      <w:pPr>
        <w:pStyle w:val="Prrafodelista"/>
        <w:numPr>
          <w:ilvl w:val="0"/>
          <w:numId w:val="13"/>
        </w:numPr>
        <w:spacing w:after="0"/>
        <w:jc w:val="both"/>
        <w:rPr>
          <w:rFonts w:ascii="Arial" w:hAnsi="Arial" w:cs="Arial"/>
          <w:sz w:val="24"/>
          <w:szCs w:val="24"/>
        </w:rPr>
      </w:pPr>
      <w:r w:rsidRPr="001B6ADE">
        <w:rPr>
          <w:rFonts w:ascii="Arial" w:hAnsi="Arial" w:cs="Arial"/>
          <w:sz w:val="24"/>
          <w:szCs w:val="24"/>
        </w:rPr>
        <w:t>En relación a los padrones de beneficiarios se detectó que, si bien cuentan con padrones de los servicios brindados a la población, estos fueron reportados conforme</w:t>
      </w:r>
      <w:r w:rsidR="003A5DE9">
        <w:rPr>
          <w:rFonts w:ascii="Arial" w:hAnsi="Arial" w:cs="Arial"/>
          <w:sz w:val="24"/>
          <w:szCs w:val="24"/>
        </w:rPr>
        <w:t xml:space="preserve"> a las</w:t>
      </w:r>
      <w:r w:rsidRPr="001B6ADE">
        <w:rPr>
          <w:rFonts w:ascii="Arial" w:hAnsi="Arial" w:cs="Arial"/>
          <w:sz w:val="24"/>
          <w:szCs w:val="24"/>
        </w:rPr>
        <w:t xml:space="preserve"> </w:t>
      </w:r>
      <w:r w:rsidR="003A5DE9" w:rsidRPr="00D946F8">
        <w:rPr>
          <w:rFonts w:ascii="Arial" w:hAnsi="Arial" w:cs="Arial"/>
          <w:sz w:val="24"/>
          <w:szCs w:val="24"/>
        </w:rPr>
        <w:t>actividades</w:t>
      </w:r>
      <w:r w:rsidR="003A5DE9">
        <w:rPr>
          <w:rFonts w:ascii="Arial" w:hAnsi="Arial" w:cs="Arial"/>
          <w:sz w:val="24"/>
          <w:szCs w:val="24"/>
        </w:rPr>
        <w:t xml:space="preserve"> o funciones</w:t>
      </w:r>
      <w:r w:rsidR="003A5DE9" w:rsidRPr="00D946F8">
        <w:rPr>
          <w:rFonts w:ascii="Arial" w:hAnsi="Arial" w:cs="Arial"/>
          <w:sz w:val="24"/>
          <w:szCs w:val="24"/>
        </w:rPr>
        <w:t xml:space="preserve"> que realizan</w:t>
      </w:r>
      <w:r w:rsidR="003A5DE9" w:rsidRPr="001B6ADE">
        <w:rPr>
          <w:rFonts w:ascii="Arial" w:hAnsi="Arial" w:cs="Arial"/>
          <w:sz w:val="24"/>
          <w:szCs w:val="24"/>
        </w:rPr>
        <w:t xml:space="preserve"> </w:t>
      </w:r>
      <w:r w:rsidRPr="001B6ADE">
        <w:rPr>
          <w:rFonts w:ascii="Arial" w:hAnsi="Arial" w:cs="Arial"/>
          <w:sz w:val="24"/>
          <w:szCs w:val="24"/>
        </w:rPr>
        <w:t xml:space="preserve">las Coordinaciones que integran </w:t>
      </w:r>
      <w:r w:rsidR="003A5DE9">
        <w:rPr>
          <w:rFonts w:ascii="Arial" w:hAnsi="Arial" w:cs="Arial"/>
          <w:sz w:val="24"/>
          <w:szCs w:val="24"/>
        </w:rPr>
        <w:t>la Dirección</w:t>
      </w:r>
      <w:r w:rsidRPr="001B6ADE">
        <w:rPr>
          <w:rFonts w:ascii="Arial" w:hAnsi="Arial" w:cs="Arial"/>
          <w:sz w:val="24"/>
          <w:szCs w:val="24"/>
        </w:rPr>
        <w:t xml:space="preserve"> del DIF Municipal, identificando </w:t>
      </w:r>
      <w:r w:rsidR="003A5DE9">
        <w:rPr>
          <w:rFonts w:ascii="Arial" w:hAnsi="Arial" w:cs="Arial"/>
          <w:sz w:val="24"/>
          <w:szCs w:val="24"/>
        </w:rPr>
        <w:t>la</w:t>
      </w:r>
      <w:r w:rsidRPr="001B6ADE">
        <w:rPr>
          <w:rFonts w:ascii="Arial" w:hAnsi="Arial" w:cs="Arial"/>
          <w:sz w:val="24"/>
          <w:szCs w:val="24"/>
        </w:rPr>
        <w:t xml:space="preserve"> falta de vinculación a las actividades y componentes del Programa presupuestario E005 Desarrollo Humano Integral, además de carecer de algunos elementos que deberán contener como son: nombre de la persona física, el monto, recurso, beneficio o apoyo otorgado para cada una de ellas, unidad territorial, en su caso, edad y sexo</w:t>
      </w:r>
      <w:r w:rsidRPr="001B6ADE">
        <w:rPr>
          <w:rFonts w:ascii="Arial" w:eastAsia="Arial Narrow" w:hAnsi="Arial" w:cs="Arial"/>
          <w:sz w:val="24"/>
          <w:szCs w:val="24"/>
        </w:rPr>
        <w:t>.</w:t>
      </w:r>
    </w:p>
    <w:p w14:paraId="6600F717" w14:textId="77777777" w:rsidR="003A5DE9" w:rsidRDefault="003A5DE9" w:rsidP="003714BB">
      <w:pPr>
        <w:spacing w:after="0"/>
        <w:jc w:val="both"/>
        <w:rPr>
          <w:rFonts w:ascii="Arial" w:eastAsia="Times New Roman" w:hAnsi="Arial" w:cs="Arial"/>
          <w:sz w:val="24"/>
          <w:szCs w:val="24"/>
          <w:lang w:eastAsia="es-ES"/>
        </w:rPr>
      </w:pPr>
    </w:p>
    <w:p w14:paraId="0BD72C32" w14:textId="7A994BE1" w:rsidR="003714BB" w:rsidRPr="008A2A7D" w:rsidRDefault="003714BB" w:rsidP="003714BB">
      <w:pPr>
        <w:spacing w:after="0"/>
        <w:jc w:val="both"/>
        <w:rPr>
          <w:rFonts w:ascii="Arial" w:hAnsi="Arial" w:cs="Arial"/>
          <w:sz w:val="24"/>
          <w:szCs w:val="24"/>
        </w:rPr>
      </w:pPr>
      <w:r w:rsidRPr="008A2A7D">
        <w:rPr>
          <w:rFonts w:ascii="Arial" w:eastAsia="Times New Roman" w:hAnsi="Arial" w:cs="Arial"/>
          <w:sz w:val="24"/>
          <w:szCs w:val="24"/>
          <w:lang w:eastAsia="es-ES"/>
        </w:rPr>
        <w:t>La Auditoría Superior del Estado de Quintana Roo recomienda al Ayuntamiento del Municipio de Felipe Carrillo Puerto</w:t>
      </w:r>
      <w:r w:rsidRPr="008A2A7D">
        <w:rPr>
          <w:rFonts w:ascii="Arial" w:hAnsi="Arial" w:cs="Arial"/>
          <w:sz w:val="24"/>
          <w:szCs w:val="24"/>
        </w:rPr>
        <w:t xml:space="preserve"> lo siguiente:</w:t>
      </w:r>
    </w:p>
    <w:p w14:paraId="22C5D08B" w14:textId="77777777" w:rsidR="003714BB" w:rsidRPr="008A2A7D" w:rsidRDefault="003714BB" w:rsidP="003714BB">
      <w:pPr>
        <w:spacing w:after="0"/>
        <w:jc w:val="both"/>
        <w:rPr>
          <w:rFonts w:ascii="Arial" w:hAnsi="Arial" w:cs="Arial"/>
          <w:sz w:val="24"/>
          <w:szCs w:val="24"/>
        </w:rPr>
      </w:pPr>
    </w:p>
    <w:p w14:paraId="6A14958C" w14:textId="0A62AF40" w:rsidR="003714BB" w:rsidRDefault="001B6ADE" w:rsidP="003714BB">
      <w:pPr>
        <w:spacing w:after="0"/>
        <w:jc w:val="both"/>
        <w:rPr>
          <w:rFonts w:ascii="Arial" w:hAnsi="Arial" w:cs="Arial"/>
          <w:b/>
          <w:sz w:val="24"/>
          <w:szCs w:val="24"/>
        </w:rPr>
      </w:pPr>
      <w:r>
        <w:rPr>
          <w:rFonts w:ascii="Arial" w:hAnsi="Arial" w:cs="Arial"/>
          <w:b/>
          <w:sz w:val="24"/>
          <w:szCs w:val="24"/>
        </w:rPr>
        <w:t>21-AEMD-B-GOB-072-163-R03</w:t>
      </w:r>
      <w:r w:rsidR="003714BB" w:rsidRPr="008A2A7D">
        <w:rPr>
          <w:rFonts w:ascii="Arial" w:hAnsi="Arial" w:cs="Arial"/>
          <w:b/>
          <w:sz w:val="24"/>
          <w:szCs w:val="24"/>
        </w:rPr>
        <w:t xml:space="preserve">-05 Recomendación </w:t>
      </w:r>
    </w:p>
    <w:p w14:paraId="7FB36E08" w14:textId="77777777" w:rsidR="001B6ADE" w:rsidRDefault="001B6ADE" w:rsidP="001B6ADE">
      <w:pPr>
        <w:contextualSpacing/>
        <w:jc w:val="both"/>
        <w:rPr>
          <w:rFonts w:ascii="Arial" w:hAnsi="Arial" w:cs="Arial"/>
          <w:b/>
          <w:sz w:val="24"/>
          <w:szCs w:val="24"/>
        </w:rPr>
      </w:pPr>
    </w:p>
    <w:p w14:paraId="39C5DBB3" w14:textId="4325F190" w:rsidR="003714BB" w:rsidRPr="008A2A7D" w:rsidRDefault="003714BB" w:rsidP="001B6ADE">
      <w:pPr>
        <w:contextualSpacing/>
        <w:jc w:val="both"/>
        <w:rPr>
          <w:rFonts w:ascii="Arial" w:eastAsia="Calibri" w:hAnsi="Arial" w:cs="Arial"/>
          <w:sz w:val="24"/>
          <w:szCs w:val="24"/>
          <w:lang w:eastAsia="en-US"/>
        </w:rPr>
      </w:pPr>
      <w:r w:rsidRPr="008A2A7D">
        <w:rPr>
          <w:rFonts w:ascii="Arial" w:eastAsia="Calibri" w:hAnsi="Arial" w:cs="Arial"/>
          <w:sz w:val="24"/>
          <w:szCs w:val="24"/>
          <w:lang w:eastAsia="en-US"/>
        </w:rPr>
        <w:t xml:space="preserve">Existe un área de oportunidad para realizar las mejoras necesarias para incorporar la perspectiva de género en los </w:t>
      </w:r>
      <w:r w:rsidR="003A5DE9">
        <w:rPr>
          <w:rFonts w:ascii="Arial" w:eastAsia="Calibri" w:hAnsi="Arial" w:cs="Arial"/>
          <w:sz w:val="24"/>
          <w:szCs w:val="24"/>
          <w:lang w:eastAsia="en-US"/>
        </w:rPr>
        <w:t>P</w:t>
      </w:r>
      <w:r w:rsidRPr="008A2A7D">
        <w:rPr>
          <w:rFonts w:ascii="Arial" w:eastAsia="Calibri" w:hAnsi="Arial" w:cs="Arial"/>
          <w:sz w:val="24"/>
          <w:szCs w:val="24"/>
          <w:lang w:eastAsia="en-US"/>
        </w:rPr>
        <w:t xml:space="preserve">rogramas presupuestarios del ejercicio fiscal 2022, utilizando como herramienta la </w:t>
      </w:r>
      <w:r w:rsidR="003A5DE9" w:rsidRPr="008A2A7D">
        <w:rPr>
          <w:rFonts w:ascii="Arial" w:eastAsia="Calibri" w:hAnsi="Arial" w:cs="Arial"/>
          <w:sz w:val="24"/>
          <w:szCs w:val="24"/>
          <w:lang w:eastAsia="en-US"/>
        </w:rPr>
        <w:t xml:space="preserve">Metodología </w:t>
      </w:r>
      <w:r w:rsidR="003A5DE9">
        <w:rPr>
          <w:rFonts w:ascii="Arial" w:eastAsia="Calibri" w:hAnsi="Arial" w:cs="Arial"/>
          <w:sz w:val="24"/>
          <w:szCs w:val="24"/>
          <w:lang w:eastAsia="en-US"/>
        </w:rPr>
        <w:t>d</w:t>
      </w:r>
      <w:r w:rsidR="003A5DE9" w:rsidRPr="008A2A7D">
        <w:rPr>
          <w:rFonts w:ascii="Arial" w:eastAsia="Calibri" w:hAnsi="Arial" w:cs="Arial"/>
          <w:sz w:val="24"/>
          <w:szCs w:val="24"/>
          <w:lang w:eastAsia="en-US"/>
        </w:rPr>
        <w:t>e Marco Lógico</w:t>
      </w:r>
      <w:r w:rsidRPr="008A2A7D">
        <w:rPr>
          <w:rFonts w:ascii="Arial" w:eastAsia="Calibri" w:hAnsi="Arial" w:cs="Arial"/>
          <w:sz w:val="24"/>
          <w:szCs w:val="24"/>
          <w:lang w:eastAsia="en-US"/>
        </w:rPr>
        <w:t xml:space="preserve"> con enfoque de perspectiva de género, siendo necesario que en lo subsecuente se realice este enfoque desde la planeación y diseño de los programas y que se refleje en las </w:t>
      </w:r>
      <w:r w:rsidR="003A5DE9">
        <w:rPr>
          <w:rFonts w:ascii="Arial" w:eastAsia="Calibri" w:hAnsi="Arial" w:cs="Arial"/>
          <w:sz w:val="24"/>
          <w:szCs w:val="24"/>
          <w:lang w:eastAsia="en-US"/>
        </w:rPr>
        <w:t>M</w:t>
      </w:r>
      <w:r w:rsidRPr="008A2A7D">
        <w:rPr>
          <w:rFonts w:ascii="Arial" w:eastAsia="Calibri" w:hAnsi="Arial" w:cs="Arial"/>
          <w:sz w:val="24"/>
          <w:szCs w:val="24"/>
          <w:lang w:eastAsia="en-US"/>
        </w:rPr>
        <w:t xml:space="preserve">atrices de </w:t>
      </w:r>
      <w:r w:rsidR="003A5DE9">
        <w:rPr>
          <w:rFonts w:ascii="Arial" w:eastAsia="Calibri" w:hAnsi="Arial" w:cs="Arial"/>
          <w:sz w:val="24"/>
          <w:szCs w:val="24"/>
          <w:lang w:eastAsia="en-US"/>
        </w:rPr>
        <w:t>I</w:t>
      </w:r>
      <w:r w:rsidRPr="008A2A7D">
        <w:rPr>
          <w:rFonts w:ascii="Arial" w:eastAsia="Calibri" w:hAnsi="Arial" w:cs="Arial"/>
          <w:sz w:val="24"/>
          <w:szCs w:val="24"/>
          <w:lang w:eastAsia="en-US"/>
        </w:rPr>
        <w:t xml:space="preserve">ndicadores para </w:t>
      </w:r>
      <w:r w:rsidR="003A5DE9">
        <w:rPr>
          <w:rFonts w:ascii="Arial" w:eastAsia="Calibri" w:hAnsi="Arial" w:cs="Arial"/>
          <w:sz w:val="24"/>
          <w:szCs w:val="24"/>
          <w:lang w:eastAsia="en-US"/>
        </w:rPr>
        <w:t>R</w:t>
      </w:r>
      <w:r w:rsidRPr="008A2A7D">
        <w:rPr>
          <w:rFonts w:ascii="Arial" w:eastAsia="Calibri" w:hAnsi="Arial" w:cs="Arial"/>
          <w:sz w:val="24"/>
          <w:szCs w:val="24"/>
          <w:lang w:eastAsia="en-US"/>
        </w:rPr>
        <w:t xml:space="preserve">esultados.  Para ello, es necesario contar con diagnósticos bien estructurados con información desagregada de género, realizar los </w:t>
      </w:r>
      <w:r w:rsidR="00752B26">
        <w:rPr>
          <w:rFonts w:ascii="Arial" w:eastAsia="Calibri" w:hAnsi="Arial" w:cs="Arial"/>
          <w:sz w:val="24"/>
          <w:szCs w:val="24"/>
          <w:lang w:eastAsia="en-US"/>
        </w:rPr>
        <w:t>á</w:t>
      </w:r>
      <w:r w:rsidRPr="008A2A7D">
        <w:rPr>
          <w:rFonts w:ascii="Arial" w:eastAsia="Calibri" w:hAnsi="Arial" w:cs="Arial"/>
          <w:sz w:val="24"/>
          <w:szCs w:val="24"/>
          <w:lang w:eastAsia="en-US"/>
        </w:rPr>
        <w:t xml:space="preserve">rboles de </w:t>
      </w:r>
      <w:r w:rsidRPr="008A2A7D">
        <w:rPr>
          <w:rFonts w:ascii="Arial" w:eastAsia="Calibri" w:hAnsi="Arial" w:cs="Arial"/>
          <w:sz w:val="24"/>
          <w:szCs w:val="24"/>
          <w:lang w:eastAsia="en-US"/>
        </w:rPr>
        <w:lastRenderedPageBreak/>
        <w:t>problemas y de objetivos que incluya dicho enfoque, como etapas previas para lograr construir la MIR con dicha perspectiva</w:t>
      </w:r>
      <w:r w:rsidRPr="00FC565C">
        <w:rPr>
          <w:rFonts w:ascii="Arial" w:eastAsia="Calibri" w:hAnsi="Arial" w:cs="Arial"/>
          <w:sz w:val="24"/>
          <w:szCs w:val="24"/>
          <w:lang w:eastAsia="en-US"/>
        </w:rPr>
        <w:t xml:space="preserve">. </w:t>
      </w:r>
      <w:r w:rsidR="003A5DE9" w:rsidRPr="00D55B14">
        <w:rPr>
          <w:rFonts w:ascii="Arial" w:eastAsia="Times New Roman" w:hAnsi="Arial" w:cs="Arial"/>
          <w:bCs/>
          <w:iCs/>
          <w:sz w:val="24"/>
          <w:szCs w:val="20"/>
          <w:lang w:eastAsia="es-ES"/>
        </w:rPr>
        <w:t xml:space="preserve">Se deberá presentar evidencia de las mejoras realizadas con este enfoque de género, a los árboles de problemas y objetivos del </w:t>
      </w:r>
      <w:r w:rsidR="003A5DE9">
        <w:rPr>
          <w:rFonts w:ascii="Arial" w:eastAsia="Times New Roman" w:hAnsi="Arial" w:cs="Arial"/>
          <w:bCs/>
          <w:iCs/>
          <w:sz w:val="24"/>
          <w:szCs w:val="20"/>
          <w:lang w:eastAsia="es-ES"/>
        </w:rPr>
        <w:t>P</w:t>
      </w:r>
      <w:r w:rsidR="003A5DE9" w:rsidRPr="00D55B14">
        <w:rPr>
          <w:rFonts w:ascii="Arial" w:eastAsia="Times New Roman" w:hAnsi="Arial" w:cs="Arial"/>
          <w:bCs/>
          <w:iCs/>
          <w:sz w:val="24"/>
          <w:szCs w:val="20"/>
          <w:lang w:eastAsia="es-ES"/>
        </w:rPr>
        <w:t>rograma presupuestario</w:t>
      </w:r>
      <w:r w:rsidR="00B469B7">
        <w:rPr>
          <w:rFonts w:ascii="Arial" w:eastAsia="Times New Roman" w:hAnsi="Arial" w:cs="Arial"/>
          <w:bCs/>
          <w:iCs/>
          <w:sz w:val="24"/>
          <w:szCs w:val="20"/>
          <w:lang w:eastAsia="es-ES"/>
        </w:rPr>
        <w:t xml:space="preserve"> del 2022,</w:t>
      </w:r>
      <w:r w:rsidR="003A5DE9" w:rsidRPr="00D55B14">
        <w:rPr>
          <w:rFonts w:ascii="Arial" w:eastAsia="Times New Roman" w:hAnsi="Arial" w:cs="Arial"/>
          <w:bCs/>
          <w:iCs/>
          <w:sz w:val="24"/>
          <w:szCs w:val="20"/>
          <w:lang w:eastAsia="es-ES"/>
        </w:rPr>
        <w:t xml:space="preserve"> relacionado con </w:t>
      </w:r>
      <w:r w:rsidR="003A5DE9">
        <w:rPr>
          <w:rFonts w:ascii="Arial" w:eastAsia="Times New Roman" w:hAnsi="Arial" w:cs="Arial"/>
          <w:bCs/>
          <w:iCs/>
          <w:sz w:val="24"/>
          <w:szCs w:val="20"/>
          <w:lang w:eastAsia="es-ES"/>
        </w:rPr>
        <w:t>la Dirección del</w:t>
      </w:r>
      <w:r w:rsidR="003A5DE9" w:rsidRPr="00690928">
        <w:rPr>
          <w:rFonts w:ascii="Arial" w:eastAsia="Times New Roman" w:hAnsi="Arial" w:cs="Arial"/>
          <w:bCs/>
          <w:iCs/>
          <w:sz w:val="24"/>
          <w:szCs w:val="20"/>
          <w:lang w:eastAsia="es-ES"/>
        </w:rPr>
        <w:t xml:space="preserve"> DIF municipal</w:t>
      </w:r>
      <w:r w:rsidR="003A5DE9" w:rsidRPr="00D55B14">
        <w:rPr>
          <w:rFonts w:ascii="Arial" w:eastAsia="Times New Roman" w:hAnsi="Arial" w:cs="Arial"/>
          <w:bCs/>
          <w:iCs/>
          <w:sz w:val="24"/>
          <w:szCs w:val="20"/>
          <w:lang w:eastAsia="es-ES"/>
        </w:rPr>
        <w:t>, debiendo realizar estas mejoras también a los demás programas</w:t>
      </w:r>
      <w:r w:rsidR="00FC565C">
        <w:rPr>
          <w:rFonts w:ascii="Arial" w:eastAsia="Calibri" w:hAnsi="Arial" w:cs="Arial"/>
          <w:sz w:val="24"/>
          <w:szCs w:val="24"/>
          <w:lang w:eastAsia="en-US"/>
        </w:rPr>
        <w:t>.</w:t>
      </w:r>
    </w:p>
    <w:p w14:paraId="316E1E3E" w14:textId="77777777" w:rsidR="003714BB" w:rsidRPr="008A2A7D" w:rsidRDefault="003714BB" w:rsidP="003714BB">
      <w:pPr>
        <w:spacing w:after="0"/>
        <w:jc w:val="both"/>
        <w:rPr>
          <w:rFonts w:ascii="Arial" w:hAnsi="Arial" w:cs="Arial"/>
          <w:b/>
          <w:sz w:val="24"/>
          <w:szCs w:val="24"/>
        </w:rPr>
      </w:pPr>
    </w:p>
    <w:p w14:paraId="32BA08E2" w14:textId="65374404" w:rsidR="003714BB" w:rsidRPr="008A2A7D" w:rsidRDefault="001B6ADE" w:rsidP="003714BB">
      <w:pPr>
        <w:spacing w:after="0"/>
        <w:jc w:val="both"/>
        <w:rPr>
          <w:rFonts w:ascii="Arial" w:hAnsi="Arial" w:cs="Arial"/>
          <w:b/>
          <w:sz w:val="24"/>
          <w:szCs w:val="24"/>
        </w:rPr>
      </w:pPr>
      <w:r>
        <w:rPr>
          <w:rFonts w:ascii="Arial" w:hAnsi="Arial" w:cs="Arial"/>
          <w:b/>
          <w:sz w:val="24"/>
          <w:szCs w:val="24"/>
        </w:rPr>
        <w:t>21-AEMD-B-GOB-072-163-</w:t>
      </w:r>
      <w:r w:rsidR="003714BB" w:rsidRPr="008A2A7D">
        <w:rPr>
          <w:rFonts w:ascii="Arial" w:hAnsi="Arial" w:cs="Arial"/>
          <w:b/>
          <w:sz w:val="24"/>
          <w:szCs w:val="24"/>
        </w:rPr>
        <w:t>R0</w:t>
      </w:r>
      <w:r>
        <w:rPr>
          <w:rFonts w:ascii="Arial" w:hAnsi="Arial" w:cs="Arial"/>
          <w:b/>
          <w:sz w:val="24"/>
          <w:szCs w:val="24"/>
        </w:rPr>
        <w:t>3</w:t>
      </w:r>
      <w:r w:rsidR="003714BB" w:rsidRPr="008A2A7D">
        <w:rPr>
          <w:rFonts w:ascii="Arial" w:hAnsi="Arial" w:cs="Arial"/>
          <w:b/>
          <w:sz w:val="24"/>
          <w:szCs w:val="24"/>
        </w:rPr>
        <w:t xml:space="preserve">-06 Recomendación </w:t>
      </w:r>
    </w:p>
    <w:p w14:paraId="2527A82C" w14:textId="77777777" w:rsidR="001B6ADE" w:rsidRDefault="001B6ADE" w:rsidP="001B6ADE">
      <w:pPr>
        <w:contextualSpacing/>
        <w:jc w:val="both"/>
        <w:rPr>
          <w:rFonts w:ascii="Arial" w:eastAsia="Calibri" w:hAnsi="Arial" w:cs="Arial"/>
          <w:sz w:val="24"/>
          <w:szCs w:val="24"/>
          <w:lang w:eastAsia="en-US"/>
        </w:rPr>
      </w:pPr>
    </w:p>
    <w:p w14:paraId="036CC4DC" w14:textId="36C5E738" w:rsidR="003714BB" w:rsidRPr="008A2A7D" w:rsidRDefault="003714BB" w:rsidP="001B6ADE">
      <w:pPr>
        <w:contextualSpacing/>
        <w:jc w:val="both"/>
        <w:rPr>
          <w:rFonts w:ascii="Arial" w:eastAsia="Calibri" w:hAnsi="Arial" w:cs="Arial"/>
          <w:sz w:val="24"/>
          <w:szCs w:val="24"/>
          <w:lang w:eastAsia="en-US"/>
        </w:rPr>
      </w:pPr>
      <w:r w:rsidRPr="008A2A7D">
        <w:rPr>
          <w:rFonts w:ascii="Arial" w:eastAsia="Calibri" w:hAnsi="Arial" w:cs="Arial"/>
          <w:sz w:val="24"/>
          <w:szCs w:val="24"/>
          <w:lang w:eastAsia="en-US"/>
        </w:rPr>
        <w:t>Los res</w:t>
      </w:r>
      <w:r w:rsidR="00B469B7">
        <w:rPr>
          <w:rFonts w:ascii="Arial" w:eastAsia="Calibri" w:hAnsi="Arial" w:cs="Arial"/>
          <w:sz w:val="24"/>
          <w:szCs w:val="24"/>
          <w:lang w:eastAsia="en-US"/>
        </w:rPr>
        <w:t>ponsables de los P</w:t>
      </w:r>
      <w:r w:rsidRPr="008A2A7D">
        <w:rPr>
          <w:rFonts w:ascii="Arial" w:eastAsia="Calibri" w:hAnsi="Arial" w:cs="Arial"/>
          <w:sz w:val="24"/>
          <w:szCs w:val="24"/>
          <w:lang w:eastAsia="en-US"/>
        </w:rPr>
        <w:t xml:space="preserve">rogramas presupuestarios deberán contar con un padrón de beneficiarios, conforme a las características del programa, en este caso para atender la perspectiva de género, </w:t>
      </w:r>
      <w:r w:rsidR="00B469B7">
        <w:rPr>
          <w:rFonts w:ascii="Arial" w:eastAsia="Calibri" w:hAnsi="Arial" w:cs="Arial"/>
          <w:sz w:val="24"/>
          <w:szCs w:val="24"/>
          <w:lang w:eastAsia="en-US"/>
        </w:rPr>
        <w:t>siendo</w:t>
      </w:r>
      <w:r w:rsidRPr="008A2A7D">
        <w:rPr>
          <w:rFonts w:ascii="Arial" w:eastAsia="Calibri" w:hAnsi="Arial" w:cs="Arial"/>
          <w:sz w:val="24"/>
          <w:szCs w:val="24"/>
          <w:lang w:eastAsia="en-US"/>
        </w:rPr>
        <w:t xml:space="preserve"> necesario que se </w:t>
      </w:r>
      <w:r w:rsidR="00B469B7">
        <w:rPr>
          <w:rFonts w:ascii="Arial" w:eastAsia="Calibri" w:hAnsi="Arial" w:cs="Arial"/>
          <w:sz w:val="24"/>
          <w:szCs w:val="24"/>
          <w:lang w:eastAsia="en-US"/>
        </w:rPr>
        <w:t>integre</w:t>
      </w:r>
      <w:r w:rsidRPr="008A2A7D">
        <w:rPr>
          <w:rFonts w:ascii="Arial" w:eastAsia="Calibri" w:hAnsi="Arial" w:cs="Arial"/>
          <w:sz w:val="24"/>
          <w:szCs w:val="24"/>
          <w:lang w:eastAsia="en-US"/>
        </w:rPr>
        <w:t xml:space="preserve"> con información desagregada por sexo, considerando los datos generales de identificación del beneficiario, información del monto, recurso, beneficio o apoyo otorgado para cada una de ellas, unidad territorial, en su caso, edad, y pertenencia a grupo vulnerable o de origen indígena.</w:t>
      </w:r>
      <w:r w:rsidR="00FC565C">
        <w:rPr>
          <w:rFonts w:ascii="Arial" w:eastAsia="Calibri" w:hAnsi="Arial" w:cs="Arial"/>
          <w:sz w:val="24"/>
          <w:szCs w:val="24"/>
          <w:lang w:eastAsia="en-US"/>
        </w:rPr>
        <w:t xml:space="preserve"> </w:t>
      </w:r>
      <w:r w:rsidR="00B469B7" w:rsidRPr="005579D1">
        <w:rPr>
          <w:rFonts w:ascii="Arial" w:eastAsia="Times New Roman" w:hAnsi="Arial" w:cs="Arial"/>
          <w:bCs/>
          <w:iCs/>
          <w:sz w:val="24"/>
          <w:szCs w:val="20"/>
          <w:lang w:eastAsia="es-ES"/>
        </w:rPr>
        <w:t xml:space="preserve">Se deberán presentar padrones del DIF municipal con estas características, que resulten vinculantes al Programa presupuestario que corresponda a la Dirección </w:t>
      </w:r>
      <w:r w:rsidR="00B469B7">
        <w:rPr>
          <w:rFonts w:ascii="Arial" w:eastAsia="Times New Roman" w:hAnsi="Arial" w:cs="Arial"/>
          <w:bCs/>
          <w:iCs/>
          <w:sz w:val="24"/>
          <w:szCs w:val="20"/>
          <w:lang w:eastAsia="es-ES"/>
        </w:rPr>
        <w:t xml:space="preserve">del </w:t>
      </w:r>
      <w:r w:rsidR="00B469B7" w:rsidRPr="005579D1">
        <w:rPr>
          <w:rFonts w:ascii="Arial" w:eastAsia="Times New Roman" w:hAnsi="Arial" w:cs="Arial"/>
          <w:bCs/>
          <w:iCs/>
          <w:sz w:val="24"/>
          <w:szCs w:val="20"/>
          <w:lang w:eastAsia="es-ES"/>
        </w:rPr>
        <w:t>DIF Municipal</w:t>
      </w:r>
      <w:r w:rsidR="00B469B7">
        <w:rPr>
          <w:rFonts w:ascii="Arial" w:eastAsia="Times New Roman" w:hAnsi="Arial" w:cs="Arial"/>
          <w:bCs/>
          <w:iCs/>
          <w:sz w:val="24"/>
          <w:szCs w:val="20"/>
          <w:lang w:eastAsia="es-ES"/>
        </w:rPr>
        <w:t>,</w:t>
      </w:r>
      <w:r w:rsidR="00B469B7" w:rsidRPr="00D55B14">
        <w:rPr>
          <w:rFonts w:ascii="Arial" w:eastAsia="Times New Roman" w:hAnsi="Arial" w:cs="Arial"/>
          <w:bCs/>
          <w:iCs/>
          <w:sz w:val="24"/>
          <w:szCs w:val="20"/>
          <w:lang w:eastAsia="es-ES"/>
        </w:rPr>
        <w:t xml:space="preserve"> para el ejercicio 2022</w:t>
      </w:r>
      <w:r w:rsidR="00FC565C">
        <w:rPr>
          <w:rFonts w:ascii="Arial" w:eastAsia="Calibri" w:hAnsi="Arial" w:cs="Arial"/>
          <w:sz w:val="24"/>
          <w:szCs w:val="24"/>
          <w:lang w:eastAsia="es-ES"/>
        </w:rPr>
        <w:t>.</w:t>
      </w:r>
    </w:p>
    <w:p w14:paraId="37C6EABC" w14:textId="77777777" w:rsidR="00A1092C" w:rsidRPr="008A2A7D" w:rsidRDefault="00A1092C" w:rsidP="00A1092C">
      <w:pPr>
        <w:spacing w:after="0"/>
        <w:jc w:val="both"/>
        <w:rPr>
          <w:rFonts w:ascii="Arial" w:eastAsia="Times New Roman" w:hAnsi="Arial" w:cs="Arial"/>
          <w:bCs/>
          <w:sz w:val="24"/>
          <w:szCs w:val="24"/>
          <w:lang w:eastAsia="es-ES"/>
        </w:rPr>
      </w:pPr>
    </w:p>
    <w:p w14:paraId="0CA7559F" w14:textId="0C209288" w:rsidR="001A00A0" w:rsidRPr="008A2A7D" w:rsidRDefault="001A00A0" w:rsidP="001A00A0">
      <w:pPr>
        <w:autoSpaceDE w:val="0"/>
        <w:autoSpaceDN w:val="0"/>
        <w:adjustRightInd w:val="0"/>
        <w:spacing w:after="0"/>
        <w:jc w:val="both"/>
        <w:rPr>
          <w:rFonts w:ascii="Arial" w:hAnsi="Arial" w:cs="Arial"/>
          <w:color w:val="000000"/>
          <w:sz w:val="24"/>
          <w:szCs w:val="24"/>
        </w:rPr>
      </w:pPr>
      <w:r w:rsidRPr="008A2A7D">
        <w:rPr>
          <w:rFonts w:ascii="Arial" w:hAnsi="Arial" w:cs="Arial"/>
          <w:color w:val="000000"/>
          <w:sz w:val="24"/>
          <w:szCs w:val="24"/>
        </w:rPr>
        <w:t xml:space="preserve">Con motivo de la reunión de trabajo efectuada para la presentación de resultados finales de auditoría y observaciones preliminares, </w:t>
      </w:r>
      <w:r w:rsidRPr="008A2A7D">
        <w:rPr>
          <w:rFonts w:ascii="Arial" w:hAnsi="Arial" w:cs="Arial"/>
          <w:bCs/>
          <w:sz w:val="24"/>
          <w:szCs w:val="24"/>
        </w:rPr>
        <w:t>el</w:t>
      </w:r>
      <w:r w:rsidR="00C50524" w:rsidRPr="008A2A7D">
        <w:rPr>
          <w:rFonts w:ascii="Arial" w:hAnsi="Arial" w:cs="Arial"/>
          <w:bCs/>
          <w:sz w:val="24"/>
          <w:szCs w:val="24"/>
        </w:rPr>
        <w:t xml:space="preserve"> Ayuntamiento del Municipio de Felipe Carrillo Puerto</w:t>
      </w:r>
      <w:r w:rsidRPr="008A2A7D">
        <w:rPr>
          <w:rFonts w:ascii="Arial" w:hAnsi="Arial" w:cs="Arial"/>
          <w:color w:val="000000"/>
          <w:sz w:val="24"/>
          <w:szCs w:val="24"/>
        </w:rPr>
        <w:t>, estableció como fecha compromiso para</w:t>
      </w:r>
      <w:r w:rsidR="00B469B7">
        <w:rPr>
          <w:rFonts w:ascii="Arial" w:hAnsi="Arial" w:cs="Arial"/>
          <w:color w:val="000000"/>
          <w:sz w:val="24"/>
          <w:szCs w:val="24"/>
        </w:rPr>
        <w:t xml:space="preserve"> la</w:t>
      </w:r>
      <w:r w:rsidRPr="008A2A7D">
        <w:rPr>
          <w:rFonts w:ascii="Arial" w:hAnsi="Arial" w:cs="Arial"/>
          <w:color w:val="000000"/>
          <w:sz w:val="24"/>
          <w:szCs w:val="24"/>
        </w:rPr>
        <w:t xml:space="preserve"> atención </w:t>
      </w:r>
      <w:r w:rsidR="003D3861" w:rsidRPr="008A2A7D">
        <w:rPr>
          <w:rFonts w:ascii="Arial" w:hAnsi="Arial" w:cs="Arial"/>
          <w:color w:val="000000"/>
          <w:sz w:val="24"/>
          <w:szCs w:val="24"/>
        </w:rPr>
        <w:t>a la</w:t>
      </w:r>
      <w:r w:rsidR="00B469B7">
        <w:rPr>
          <w:rFonts w:ascii="Arial" w:hAnsi="Arial" w:cs="Arial"/>
          <w:color w:val="000000"/>
          <w:sz w:val="24"/>
          <w:szCs w:val="24"/>
        </w:rPr>
        <w:t>s</w:t>
      </w:r>
      <w:r w:rsidR="003D3861" w:rsidRPr="008A2A7D">
        <w:rPr>
          <w:rFonts w:ascii="Arial" w:hAnsi="Arial" w:cs="Arial"/>
          <w:color w:val="000000"/>
          <w:sz w:val="24"/>
          <w:szCs w:val="24"/>
        </w:rPr>
        <w:t xml:space="preserve"> recomendaci</w:t>
      </w:r>
      <w:r w:rsidR="00B469B7">
        <w:rPr>
          <w:rFonts w:ascii="Arial" w:hAnsi="Arial" w:cs="Arial"/>
          <w:color w:val="000000"/>
          <w:sz w:val="24"/>
          <w:szCs w:val="24"/>
        </w:rPr>
        <w:t>ones</w:t>
      </w:r>
      <w:r w:rsidR="007A6816" w:rsidRPr="008A2A7D">
        <w:rPr>
          <w:rFonts w:ascii="Arial" w:hAnsi="Arial" w:cs="Arial"/>
          <w:color w:val="000000"/>
          <w:sz w:val="24"/>
          <w:szCs w:val="24"/>
        </w:rPr>
        <w:t xml:space="preserve"> </w:t>
      </w:r>
      <w:r w:rsidR="00046589">
        <w:rPr>
          <w:rFonts w:ascii="Arial" w:hAnsi="Arial" w:cs="Arial"/>
          <w:color w:val="000000"/>
          <w:sz w:val="24"/>
          <w:szCs w:val="24"/>
        </w:rPr>
        <w:t>21-AEMD-B-GOB-072-163-R03-05</w:t>
      </w:r>
      <w:r w:rsidR="001B6ADE" w:rsidRPr="001B6ADE">
        <w:rPr>
          <w:rFonts w:ascii="Arial" w:hAnsi="Arial" w:cs="Arial"/>
          <w:color w:val="000000"/>
          <w:sz w:val="24"/>
          <w:szCs w:val="24"/>
        </w:rPr>
        <w:t xml:space="preserve"> </w:t>
      </w:r>
      <w:r w:rsidRPr="008A2A7D">
        <w:rPr>
          <w:rFonts w:ascii="Arial" w:hAnsi="Arial" w:cs="Arial"/>
          <w:color w:val="000000"/>
          <w:sz w:val="24"/>
          <w:szCs w:val="24"/>
        </w:rPr>
        <w:t xml:space="preserve">y </w:t>
      </w:r>
      <w:r w:rsidR="001B6ADE" w:rsidRPr="001B6ADE">
        <w:rPr>
          <w:rFonts w:ascii="Arial" w:hAnsi="Arial" w:cs="Arial"/>
          <w:color w:val="000000"/>
          <w:sz w:val="24"/>
          <w:szCs w:val="24"/>
        </w:rPr>
        <w:t>21-AEMD-B-GOB-072-163-R03-06</w:t>
      </w:r>
      <w:r w:rsidR="005E386E" w:rsidRPr="008A2A7D">
        <w:rPr>
          <w:rFonts w:ascii="Arial" w:hAnsi="Arial" w:cs="Arial"/>
          <w:sz w:val="24"/>
          <w:szCs w:val="24"/>
          <w:lang w:eastAsia="es-ES"/>
        </w:rPr>
        <w:t xml:space="preserve">, el </w:t>
      </w:r>
      <w:r w:rsidR="00E152DD">
        <w:rPr>
          <w:rFonts w:ascii="Arial" w:hAnsi="Arial" w:cs="Arial"/>
          <w:sz w:val="24"/>
          <w:szCs w:val="24"/>
          <w:lang w:eastAsia="es-ES"/>
        </w:rPr>
        <w:t>31 de octubre de 2022</w:t>
      </w:r>
      <w:r w:rsidRPr="008A2A7D">
        <w:rPr>
          <w:rFonts w:ascii="Arial" w:hAnsi="Arial" w:cs="Arial"/>
          <w:sz w:val="24"/>
          <w:szCs w:val="24"/>
          <w:lang w:eastAsia="es-ES"/>
        </w:rPr>
        <w:t xml:space="preserve">. Por lo antes expuesto la atención a las recomendaciones de desempeño queda en </w:t>
      </w:r>
      <w:r w:rsidRPr="008A2A7D">
        <w:rPr>
          <w:rFonts w:ascii="Arial" w:hAnsi="Arial" w:cs="Arial"/>
          <w:b/>
          <w:sz w:val="24"/>
          <w:szCs w:val="24"/>
          <w:lang w:eastAsia="es-ES"/>
        </w:rPr>
        <w:t>seguimiento</w:t>
      </w:r>
      <w:r w:rsidRPr="008A2A7D">
        <w:rPr>
          <w:rFonts w:ascii="Arial" w:hAnsi="Arial" w:cs="Arial"/>
          <w:sz w:val="24"/>
          <w:szCs w:val="24"/>
          <w:lang w:eastAsia="es-ES"/>
        </w:rPr>
        <w:t xml:space="preserve">. </w:t>
      </w:r>
    </w:p>
    <w:p w14:paraId="19FB892F" w14:textId="77777777" w:rsidR="001A00A0" w:rsidRPr="008A2A7D" w:rsidRDefault="001A00A0" w:rsidP="00812383">
      <w:pPr>
        <w:spacing w:after="0"/>
        <w:jc w:val="both"/>
        <w:rPr>
          <w:rFonts w:ascii="Arial" w:hAnsi="Arial" w:cs="Arial"/>
          <w:sz w:val="24"/>
          <w:szCs w:val="24"/>
          <w:highlight w:val="green"/>
        </w:rPr>
      </w:pPr>
    </w:p>
    <w:p w14:paraId="4B7E0A83" w14:textId="1EB73FF3" w:rsidR="00812383" w:rsidRPr="008A2A7D" w:rsidRDefault="00812383" w:rsidP="00812383">
      <w:pPr>
        <w:spacing w:after="0"/>
        <w:jc w:val="both"/>
        <w:rPr>
          <w:rFonts w:ascii="Arial" w:hAnsi="Arial" w:cs="Arial"/>
          <w:b/>
          <w:sz w:val="24"/>
          <w:szCs w:val="24"/>
        </w:rPr>
      </w:pPr>
      <w:r w:rsidRPr="008A2A7D">
        <w:rPr>
          <w:rFonts w:ascii="Arial" w:hAnsi="Arial" w:cs="Arial"/>
          <w:b/>
          <w:sz w:val="24"/>
          <w:szCs w:val="24"/>
        </w:rPr>
        <w:t>No</w:t>
      </w:r>
      <w:r w:rsidR="008D2803" w:rsidRPr="008A2A7D">
        <w:rPr>
          <w:rFonts w:ascii="Arial" w:hAnsi="Arial" w:cs="Arial"/>
          <w:b/>
          <w:sz w:val="24"/>
          <w:szCs w:val="24"/>
        </w:rPr>
        <w:t xml:space="preserve">rmatividad relacionada con las </w:t>
      </w:r>
      <w:r w:rsidR="00E152DD" w:rsidRPr="008A2A7D">
        <w:rPr>
          <w:rFonts w:ascii="Arial" w:hAnsi="Arial" w:cs="Arial"/>
          <w:b/>
          <w:sz w:val="24"/>
          <w:szCs w:val="24"/>
        </w:rPr>
        <w:t>o</w:t>
      </w:r>
      <w:r w:rsidR="00E152DD">
        <w:rPr>
          <w:rFonts w:ascii="Arial" w:hAnsi="Arial" w:cs="Arial"/>
          <w:b/>
          <w:sz w:val="24"/>
          <w:szCs w:val="24"/>
        </w:rPr>
        <w:t>bservacion</w:t>
      </w:r>
      <w:r w:rsidR="00E152DD" w:rsidRPr="008A2A7D">
        <w:rPr>
          <w:rFonts w:ascii="Arial" w:hAnsi="Arial" w:cs="Arial"/>
          <w:b/>
          <w:sz w:val="24"/>
          <w:szCs w:val="24"/>
        </w:rPr>
        <w:t>es</w:t>
      </w:r>
      <w:r w:rsidR="001A00A0" w:rsidRPr="008A2A7D">
        <w:rPr>
          <w:rFonts w:ascii="Arial" w:hAnsi="Arial" w:cs="Arial"/>
          <w:b/>
          <w:sz w:val="24"/>
          <w:szCs w:val="24"/>
        </w:rPr>
        <w:t>.</w:t>
      </w:r>
    </w:p>
    <w:p w14:paraId="3D662DEA" w14:textId="77777777" w:rsidR="00812383" w:rsidRPr="008A2A7D" w:rsidRDefault="00812383" w:rsidP="00812383">
      <w:pPr>
        <w:spacing w:after="0"/>
        <w:jc w:val="both"/>
        <w:rPr>
          <w:rFonts w:ascii="Arial" w:hAnsi="Arial" w:cs="Arial"/>
          <w:sz w:val="24"/>
          <w:szCs w:val="24"/>
        </w:rPr>
      </w:pPr>
    </w:p>
    <w:p w14:paraId="04073B7B" w14:textId="0EA7CD40" w:rsidR="003714BB" w:rsidRPr="008A2A7D" w:rsidRDefault="00E152DD" w:rsidP="008A2A7D">
      <w:pPr>
        <w:spacing w:after="0"/>
        <w:jc w:val="both"/>
        <w:rPr>
          <w:rFonts w:ascii="Arial" w:eastAsiaTheme="minorHAnsi" w:hAnsi="Arial"/>
          <w:sz w:val="24"/>
          <w:szCs w:val="24"/>
          <w:lang w:eastAsia="en-US"/>
        </w:rPr>
      </w:pPr>
      <w:r w:rsidRPr="008A2A7D">
        <w:rPr>
          <w:rFonts w:ascii="Arial" w:eastAsiaTheme="minorHAnsi" w:hAnsi="Arial"/>
          <w:sz w:val="24"/>
          <w:szCs w:val="24"/>
          <w:lang w:eastAsia="en-US"/>
        </w:rPr>
        <w:t xml:space="preserve">Ley de Planeación </w:t>
      </w:r>
      <w:r w:rsidR="003714BB" w:rsidRPr="008A2A7D">
        <w:rPr>
          <w:rFonts w:ascii="Arial" w:eastAsiaTheme="minorHAnsi" w:hAnsi="Arial"/>
          <w:sz w:val="24"/>
          <w:szCs w:val="24"/>
          <w:lang w:eastAsia="en-US"/>
        </w:rPr>
        <w:t>para el Desarrollo del Estado de Quintana Roo, artículo</w:t>
      </w:r>
      <w:r>
        <w:rPr>
          <w:rFonts w:ascii="Arial" w:eastAsiaTheme="minorHAnsi" w:hAnsi="Arial"/>
          <w:sz w:val="24"/>
          <w:szCs w:val="24"/>
          <w:lang w:eastAsia="en-US"/>
        </w:rPr>
        <w:t>s 9 BIS y</w:t>
      </w:r>
      <w:r w:rsidR="003714BB" w:rsidRPr="008A2A7D">
        <w:rPr>
          <w:rFonts w:ascii="Arial" w:eastAsiaTheme="minorHAnsi" w:hAnsi="Arial"/>
          <w:sz w:val="24"/>
          <w:szCs w:val="24"/>
          <w:lang w:eastAsia="en-US"/>
        </w:rPr>
        <w:t xml:space="preserve"> 61.</w:t>
      </w:r>
    </w:p>
    <w:p w14:paraId="79868D3C" w14:textId="460933A7" w:rsidR="008110D8" w:rsidRPr="008A2A7D" w:rsidRDefault="008110D8" w:rsidP="008A2A7D">
      <w:pPr>
        <w:spacing w:after="0"/>
        <w:jc w:val="both"/>
        <w:rPr>
          <w:rFonts w:ascii="Arial" w:hAnsi="Arial" w:cs="Arial"/>
          <w:color w:val="000000"/>
          <w:sz w:val="24"/>
          <w:szCs w:val="24"/>
        </w:rPr>
      </w:pPr>
      <w:r w:rsidRPr="008A2A7D">
        <w:rPr>
          <w:rFonts w:ascii="Arial" w:hAnsi="Arial" w:cs="Arial"/>
          <w:sz w:val="24"/>
          <w:szCs w:val="24"/>
        </w:rPr>
        <w:t xml:space="preserve">Ley de los Municipios del Estado de Quintana Roo, artículo </w:t>
      </w:r>
      <w:r w:rsidRPr="008A2A7D">
        <w:rPr>
          <w:rFonts w:ascii="Arial" w:hAnsi="Arial" w:cs="Arial"/>
          <w:color w:val="000000"/>
          <w:sz w:val="24"/>
          <w:szCs w:val="24"/>
        </w:rPr>
        <w:t>90 fracción XX</w:t>
      </w:r>
      <w:r w:rsidR="00E152DD">
        <w:rPr>
          <w:rFonts w:ascii="Arial" w:hAnsi="Arial" w:cs="Arial"/>
          <w:color w:val="000000"/>
          <w:sz w:val="24"/>
          <w:szCs w:val="24"/>
        </w:rPr>
        <w:t>I</w:t>
      </w:r>
      <w:r w:rsidRPr="008A2A7D">
        <w:rPr>
          <w:rFonts w:ascii="Arial" w:hAnsi="Arial" w:cs="Arial"/>
          <w:color w:val="000000"/>
          <w:sz w:val="24"/>
          <w:szCs w:val="24"/>
        </w:rPr>
        <w:t>X.</w:t>
      </w:r>
    </w:p>
    <w:p w14:paraId="3AA8AEAA" w14:textId="4A7E2FBE" w:rsidR="009E585A" w:rsidRPr="008A2A7D" w:rsidRDefault="009E585A" w:rsidP="005E386E">
      <w:pPr>
        <w:spacing w:after="0" w:line="240" w:lineRule="auto"/>
        <w:jc w:val="both"/>
        <w:rPr>
          <w:rFonts w:ascii="Arial" w:hAnsi="Arial" w:cs="Arial"/>
          <w:sz w:val="24"/>
          <w:szCs w:val="24"/>
        </w:rPr>
      </w:pPr>
    </w:p>
    <w:p w14:paraId="4D0C2CDA" w14:textId="6C4AF175" w:rsidR="00FE31BE" w:rsidRPr="008A2A7D" w:rsidRDefault="00A93DFB" w:rsidP="00304844">
      <w:pPr>
        <w:pStyle w:val="Ttulo2"/>
        <w:jc w:val="both"/>
        <w:rPr>
          <w:rFonts w:cs="Arial"/>
          <w:szCs w:val="24"/>
        </w:rPr>
      </w:pPr>
      <w:bookmarkStart w:id="45" w:name="_Toc74856087"/>
      <w:bookmarkStart w:id="46" w:name="_Toc106268524"/>
      <w:r w:rsidRPr="008A2A7D">
        <w:rPr>
          <w:rFonts w:cs="Arial"/>
          <w:szCs w:val="24"/>
        </w:rPr>
        <w:t>I.</w:t>
      </w:r>
      <w:r w:rsidR="00363166" w:rsidRPr="008A2A7D">
        <w:rPr>
          <w:rFonts w:cs="Arial"/>
          <w:szCs w:val="24"/>
        </w:rPr>
        <w:t>4</w:t>
      </w:r>
      <w:r w:rsidR="00A10290" w:rsidRPr="008A2A7D">
        <w:rPr>
          <w:rFonts w:cs="Arial"/>
          <w:szCs w:val="24"/>
        </w:rPr>
        <w:t>.</w:t>
      </w:r>
      <w:r w:rsidRPr="008A2A7D">
        <w:rPr>
          <w:rFonts w:cs="Arial"/>
          <w:szCs w:val="24"/>
        </w:rPr>
        <w:t xml:space="preserve"> </w:t>
      </w:r>
      <w:r w:rsidR="00B3210C" w:rsidRPr="008A2A7D">
        <w:rPr>
          <w:rFonts w:cs="Arial"/>
          <w:szCs w:val="24"/>
        </w:rPr>
        <w:t>COMENTARIOS DEL ENTE FISCALIZADO</w:t>
      </w:r>
      <w:bookmarkEnd w:id="44"/>
      <w:bookmarkEnd w:id="45"/>
      <w:bookmarkEnd w:id="46"/>
    </w:p>
    <w:p w14:paraId="5C824750" w14:textId="77777777" w:rsidR="00432F39" w:rsidRPr="008A2A7D" w:rsidRDefault="00432F39" w:rsidP="00664495">
      <w:pPr>
        <w:spacing w:after="0"/>
        <w:jc w:val="both"/>
        <w:rPr>
          <w:rFonts w:ascii="Arial" w:hAnsi="Arial" w:cs="Arial"/>
          <w:sz w:val="24"/>
          <w:szCs w:val="24"/>
        </w:rPr>
      </w:pPr>
    </w:p>
    <w:p w14:paraId="02DB191B" w14:textId="333F1C30" w:rsidR="00B75D92" w:rsidRDefault="00EB7601" w:rsidP="00240622">
      <w:pPr>
        <w:spacing w:after="0"/>
        <w:jc w:val="both"/>
        <w:rPr>
          <w:rFonts w:ascii="Arial" w:hAnsi="Arial" w:cs="Arial"/>
          <w:sz w:val="24"/>
          <w:szCs w:val="24"/>
        </w:rPr>
      </w:pPr>
      <w:r w:rsidRPr="008A2A7D">
        <w:rPr>
          <w:rFonts w:ascii="Arial" w:hAnsi="Arial" w:cs="Arial"/>
          <w:sz w:val="24"/>
          <w:szCs w:val="24"/>
        </w:rPr>
        <w:t xml:space="preserve">Es importante señalar que la documentación proporcionada por </w:t>
      </w:r>
      <w:r w:rsidR="001840E4" w:rsidRPr="008A2A7D">
        <w:rPr>
          <w:rFonts w:ascii="Arial" w:hAnsi="Arial" w:cs="Arial"/>
          <w:sz w:val="24"/>
          <w:szCs w:val="24"/>
        </w:rPr>
        <w:t>el ente público fiscalizado</w:t>
      </w:r>
      <w:r w:rsidRPr="008A2A7D">
        <w:rPr>
          <w:rFonts w:ascii="Arial" w:hAnsi="Arial" w:cs="Arial"/>
          <w:sz w:val="24"/>
          <w:szCs w:val="24"/>
        </w:rPr>
        <w:t xml:space="preserve"> para aclarar o justificar los resultados y las observaciones presentadas en las reuniones de trabajo, fue analizada con el fin de determinar la procedencia, de </w:t>
      </w:r>
      <w:r w:rsidRPr="008A2A7D">
        <w:rPr>
          <w:rFonts w:ascii="Arial" w:hAnsi="Arial" w:cs="Arial"/>
          <w:sz w:val="24"/>
          <w:szCs w:val="24"/>
        </w:rPr>
        <w:lastRenderedPageBreak/>
        <w:t>eliminar, rectificar o ratificar los resultados y las observaciones preliminares determinadas por la Auditoría Superior del Estado de Quintana Roo y que se presentó a esta entidad fiscalizadora para efectos de la elaboración definitiva de este Informe.</w:t>
      </w:r>
    </w:p>
    <w:p w14:paraId="17292380" w14:textId="77777777" w:rsidR="00C97C27" w:rsidRPr="008A2A7D" w:rsidRDefault="00C97C27" w:rsidP="00240622">
      <w:pPr>
        <w:spacing w:after="0"/>
        <w:jc w:val="both"/>
        <w:rPr>
          <w:rFonts w:ascii="Arial" w:hAnsi="Arial" w:cs="Arial"/>
          <w:sz w:val="24"/>
          <w:szCs w:val="24"/>
        </w:rPr>
      </w:pPr>
    </w:p>
    <w:p w14:paraId="04F4E390" w14:textId="5A4AC5EE" w:rsidR="000A2B61" w:rsidRPr="001C5235" w:rsidRDefault="00841E24" w:rsidP="007F403B">
      <w:pPr>
        <w:pStyle w:val="Ttulo2"/>
        <w:jc w:val="both"/>
        <w:rPr>
          <w:rFonts w:cs="Arial"/>
          <w:szCs w:val="24"/>
        </w:rPr>
      </w:pPr>
      <w:bookmarkStart w:id="47" w:name="_Toc11413514"/>
      <w:bookmarkStart w:id="48" w:name="_Toc74856088"/>
      <w:bookmarkStart w:id="49" w:name="_Toc106268525"/>
      <w:r>
        <w:rPr>
          <w:rFonts w:cs="Arial"/>
          <w:bCs/>
          <w:szCs w:val="24"/>
        </w:rPr>
        <w:t>I</w:t>
      </w:r>
      <w:r w:rsidR="00363166">
        <w:rPr>
          <w:rFonts w:cs="Arial"/>
          <w:bCs/>
          <w:szCs w:val="24"/>
        </w:rPr>
        <w:t>.5</w:t>
      </w:r>
      <w:r w:rsidR="00A10290">
        <w:rPr>
          <w:rFonts w:cs="Arial"/>
          <w:bCs/>
          <w:szCs w:val="24"/>
        </w:rPr>
        <w:t>.</w:t>
      </w:r>
      <w:r w:rsidR="000F3E4C" w:rsidRPr="001C5235">
        <w:rPr>
          <w:rFonts w:cs="Arial"/>
          <w:bCs/>
          <w:szCs w:val="24"/>
        </w:rPr>
        <w:t xml:space="preserve"> </w:t>
      </w:r>
      <w:r w:rsidR="000F3E4C" w:rsidRPr="001C5235">
        <w:rPr>
          <w:rFonts w:cs="Arial"/>
          <w:szCs w:val="24"/>
        </w:rPr>
        <w:t xml:space="preserve"> TABLA DE JUSTIFICACIONES Y ACLARACIONES DE LOS RESULTADOS</w:t>
      </w:r>
      <w:bookmarkEnd w:id="47"/>
      <w:bookmarkEnd w:id="48"/>
      <w:bookmarkEnd w:id="49"/>
    </w:p>
    <w:p w14:paraId="41CAC8E7" w14:textId="77777777" w:rsidR="004B5B6F" w:rsidRPr="001C5235" w:rsidRDefault="004B5B6F" w:rsidP="007F403B">
      <w:pPr>
        <w:spacing w:after="0"/>
        <w:jc w:val="both"/>
        <w:rPr>
          <w:rFonts w:ascii="Arial" w:hAnsi="Arial" w:cs="Arial"/>
          <w:sz w:val="24"/>
          <w:szCs w:val="24"/>
        </w:rPr>
      </w:pPr>
    </w:p>
    <w:tbl>
      <w:tblPr>
        <w:tblW w:w="889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7083"/>
        <w:gridCol w:w="1816"/>
      </w:tblGrid>
      <w:tr w:rsidR="00FF19D5" w:rsidRPr="00E84C8C" w14:paraId="0D06B544" w14:textId="77777777" w:rsidTr="00046589">
        <w:trPr>
          <w:trHeight w:val="247"/>
        </w:trPr>
        <w:tc>
          <w:tcPr>
            <w:tcW w:w="8899" w:type="dxa"/>
            <w:gridSpan w:val="2"/>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B8CCE4" w:themeFill="accent1" w:themeFillTint="66"/>
            <w:noWrap/>
            <w:vAlign w:val="center"/>
          </w:tcPr>
          <w:p w14:paraId="6501B196" w14:textId="6408B5BF" w:rsidR="00FF19D5" w:rsidRPr="00E84C8C" w:rsidRDefault="00951631" w:rsidP="006B1923">
            <w:pPr>
              <w:spacing w:after="0"/>
              <w:jc w:val="both"/>
              <w:rPr>
                <w:rFonts w:ascii="Arial" w:hAnsi="Arial" w:cs="Arial"/>
                <w:b/>
                <w:bCs/>
                <w:szCs w:val="24"/>
                <w:lang w:val="es-ES"/>
              </w:rPr>
            </w:pPr>
            <w:r>
              <w:rPr>
                <w:rFonts w:ascii="Arial" w:hAnsi="Arial" w:cs="Arial"/>
                <w:b/>
                <w:bCs/>
                <w:szCs w:val="24"/>
                <w:lang w:val="es-ES"/>
              </w:rPr>
              <w:t>AUDITORÍ</w:t>
            </w:r>
            <w:r w:rsidR="008110D8" w:rsidRPr="008110D8">
              <w:rPr>
                <w:rFonts w:ascii="Arial" w:hAnsi="Arial" w:cs="Arial"/>
                <w:b/>
                <w:bCs/>
                <w:szCs w:val="24"/>
                <w:lang w:val="es-ES"/>
              </w:rPr>
              <w:t>A DE DESEMPEÑO AL CUMPLIMIENTO DE OBJETIVOS Y METAS CON BASE EN INDICADORES DE PROGRAMAS PRESUPUESTARIOS, 21-AEMD-B-GOB-072-163</w:t>
            </w:r>
          </w:p>
        </w:tc>
      </w:tr>
      <w:tr w:rsidR="00340BAF" w:rsidRPr="00E84C8C" w14:paraId="79ED10EA" w14:textId="77777777" w:rsidTr="00046589">
        <w:trPr>
          <w:trHeight w:val="247"/>
        </w:trPr>
        <w:tc>
          <w:tcPr>
            <w:tcW w:w="7083" w:type="dxa"/>
            <w:tcBorders>
              <w:top w:val="single" w:sz="4" w:space="0" w:color="BFBFBF" w:themeColor="background1" w:themeShade="BF"/>
              <w:bottom w:val="single" w:sz="4" w:space="0" w:color="BFBFBF" w:themeColor="background1" w:themeShade="BF"/>
              <w:right w:val="nil"/>
            </w:tcBorders>
            <w:shd w:val="clear" w:color="000000" w:fill="B8CCE4" w:themeFill="accent1" w:themeFillTint="66"/>
            <w:noWrap/>
            <w:vAlign w:val="center"/>
            <w:hideMark/>
          </w:tcPr>
          <w:p w14:paraId="1B8A2B99" w14:textId="77777777" w:rsidR="00340BAF" w:rsidRPr="00E84C8C" w:rsidRDefault="00340BAF" w:rsidP="00A10290">
            <w:pPr>
              <w:spacing w:after="0"/>
              <w:jc w:val="center"/>
              <w:rPr>
                <w:rFonts w:ascii="Arial" w:hAnsi="Arial" w:cs="Arial"/>
                <w:b/>
                <w:bCs/>
                <w:szCs w:val="24"/>
                <w:lang w:val="es-ES"/>
              </w:rPr>
            </w:pPr>
            <w:r w:rsidRPr="00E84C8C">
              <w:rPr>
                <w:rFonts w:ascii="Arial" w:hAnsi="Arial" w:cs="Arial"/>
                <w:b/>
                <w:bCs/>
                <w:szCs w:val="24"/>
                <w:lang w:val="es-ES"/>
              </w:rPr>
              <w:t>Concepto</w:t>
            </w:r>
          </w:p>
        </w:tc>
        <w:tc>
          <w:tcPr>
            <w:tcW w:w="1816"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000000" w:fill="B8CCE4" w:themeFill="accent1" w:themeFillTint="66"/>
            <w:noWrap/>
            <w:vAlign w:val="center"/>
            <w:hideMark/>
          </w:tcPr>
          <w:p w14:paraId="1EB752B8" w14:textId="77777777" w:rsidR="00340BAF" w:rsidRPr="00E84C8C" w:rsidRDefault="00340BAF" w:rsidP="00A10290">
            <w:pPr>
              <w:spacing w:after="0"/>
              <w:jc w:val="center"/>
              <w:rPr>
                <w:rFonts w:ascii="Arial" w:hAnsi="Arial" w:cs="Arial"/>
                <w:b/>
                <w:bCs/>
                <w:szCs w:val="24"/>
                <w:lang w:val="es-ES"/>
              </w:rPr>
            </w:pPr>
            <w:r w:rsidRPr="00E84C8C">
              <w:rPr>
                <w:rFonts w:ascii="Arial" w:hAnsi="Arial" w:cs="Arial"/>
                <w:b/>
                <w:bCs/>
                <w:szCs w:val="24"/>
                <w:lang w:val="es-ES"/>
              </w:rPr>
              <w:t>Atención</w:t>
            </w:r>
          </w:p>
        </w:tc>
      </w:tr>
      <w:tr w:rsidR="00340BAF" w:rsidRPr="00E84C8C" w14:paraId="69BDF03A" w14:textId="77777777" w:rsidTr="00E152DD">
        <w:trPr>
          <w:trHeight w:val="20"/>
        </w:trPr>
        <w:tc>
          <w:tcPr>
            <w:tcW w:w="7083" w:type="dxa"/>
            <w:tcBorders>
              <w:right w:val="single" w:sz="4" w:space="0" w:color="BFBFBF" w:themeColor="background1" w:themeShade="BF"/>
            </w:tcBorders>
            <w:shd w:val="clear" w:color="auto" w:fill="auto"/>
            <w:vAlign w:val="center"/>
          </w:tcPr>
          <w:p w14:paraId="01432E61" w14:textId="4966C04A" w:rsidR="00340BAF" w:rsidRPr="008110D8" w:rsidRDefault="008110D8" w:rsidP="00D42957">
            <w:pPr>
              <w:pStyle w:val="Prrafodelista"/>
              <w:numPr>
                <w:ilvl w:val="1"/>
                <w:numId w:val="10"/>
              </w:numPr>
              <w:tabs>
                <w:tab w:val="left" w:pos="212"/>
              </w:tabs>
              <w:spacing w:after="0"/>
              <w:ind w:left="70" w:hanging="70"/>
              <w:rPr>
                <w:rFonts w:ascii="Arial" w:hAnsi="Arial" w:cs="Arial"/>
                <w:b/>
              </w:rPr>
            </w:pPr>
            <w:r w:rsidRPr="008110D8">
              <w:rPr>
                <w:rFonts w:ascii="Arial" w:hAnsi="Arial" w:cs="Arial"/>
                <w:b/>
                <w:bCs/>
              </w:rPr>
              <w:t xml:space="preserve">Matrices de Indicadores para Resultados de los </w:t>
            </w:r>
            <w:r w:rsidR="00D42957">
              <w:rPr>
                <w:rFonts w:ascii="Arial" w:hAnsi="Arial" w:cs="Arial"/>
                <w:b/>
                <w:bCs/>
              </w:rPr>
              <w:t>P</w:t>
            </w:r>
            <w:r w:rsidRPr="008110D8">
              <w:rPr>
                <w:rFonts w:ascii="Arial" w:hAnsi="Arial" w:cs="Arial"/>
                <w:b/>
                <w:bCs/>
              </w:rPr>
              <w:t>rogramas presupuestarios</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9570094" w14:textId="1D828BB9" w:rsidR="00340BAF" w:rsidRPr="00E84C8C" w:rsidRDefault="00340BAF" w:rsidP="00EB7601">
            <w:pPr>
              <w:spacing w:after="0"/>
              <w:jc w:val="center"/>
              <w:rPr>
                <w:rFonts w:ascii="Arial" w:hAnsi="Arial" w:cs="Arial"/>
                <w:szCs w:val="24"/>
                <w:lang w:val="es-ES"/>
              </w:rPr>
            </w:pPr>
          </w:p>
        </w:tc>
      </w:tr>
      <w:tr w:rsidR="001B45C4" w:rsidRPr="00E84C8C" w14:paraId="2978A043" w14:textId="77777777" w:rsidTr="00E152DD">
        <w:trPr>
          <w:trHeight w:val="20"/>
        </w:trPr>
        <w:tc>
          <w:tcPr>
            <w:tcW w:w="7083" w:type="dxa"/>
            <w:tcBorders>
              <w:right w:val="single" w:sz="4" w:space="0" w:color="BFBFBF" w:themeColor="background1" w:themeShade="BF"/>
            </w:tcBorders>
            <w:shd w:val="clear" w:color="auto" w:fill="auto"/>
            <w:vAlign w:val="center"/>
          </w:tcPr>
          <w:p w14:paraId="446BECAB" w14:textId="13989CB9" w:rsidR="001B45C4" w:rsidRPr="009B1AA5" w:rsidRDefault="001840E4" w:rsidP="008110D8">
            <w:pPr>
              <w:spacing w:after="0"/>
              <w:ind w:left="709"/>
              <w:jc w:val="both"/>
              <w:rPr>
                <w:rFonts w:ascii="Arial" w:hAnsi="Arial" w:cs="Arial"/>
              </w:rPr>
            </w:pPr>
            <w:r>
              <w:rPr>
                <w:rFonts w:ascii="Arial" w:hAnsi="Arial" w:cs="Arial"/>
              </w:rPr>
              <w:t>1.1</w:t>
            </w:r>
            <w:r w:rsidRPr="008110D8">
              <w:rPr>
                <w:rFonts w:ascii="Arial" w:hAnsi="Arial" w:cs="Arial"/>
              </w:rPr>
              <w:t xml:space="preserve"> </w:t>
            </w:r>
            <w:r w:rsidR="008110D8" w:rsidRPr="008110D8">
              <w:rPr>
                <w:rFonts w:ascii="Arial" w:hAnsi="Arial" w:cs="Arial"/>
              </w:rPr>
              <w:t>Elementos de monitoreo y evaluación de los programas</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B633F19" w14:textId="182BBDB3" w:rsidR="001B45C4" w:rsidRPr="00E152DD" w:rsidRDefault="00E152DD" w:rsidP="00EB7601">
            <w:pPr>
              <w:spacing w:after="0"/>
              <w:jc w:val="center"/>
              <w:rPr>
                <w:rFonts w:ascii="Arial" w:hAnsi="Arial" w:cs="Arial"/>
                <w:szCs w:val="24"/>
                <w:lang w:val="es-ES"/>
              </w:rPr>
            </w:pPr>
            <w:r w:rsidRPr="00E152DD">
              <w:rPr>
                <w:rFonts w:ascii="Arial" w:hAnsi="Arial" w:cs="Arial"/>
                <w:bCs/>
                <w:szCs w:val="24"/>
                <w:lang w:val="es-ES"/>
              </w:rPr>
              <w:t>Seguimiento</w:t>
            </w:r>
          </w:p>
        </w:tc>
      </w:tr>
      <w:tr w:rsidR="00361076" w:rsidRPr="00E84C8C" w14:paraId="27051B50" w14:textId="77777777" w:rsidTr="00E152DD">
        <w:trPr>
          <w:trHeight w:val="20"/>
        </w:trPr>
        <w:tc>
          <w:tcPr>
            <w:tcW w:w="7083" w:type="dxa"/>
            <w:shd w:val="clear" w:color="auto" w:fill="auto"/>
            <w:vAlign w:val="center"/>
          </w:tcPr>
          <w:p w14:paraId="415C1568" w14:textId="6235C8AA" w:rsidR="00361076" w:rsidRPr="008110D8" w:rsidRDefault="008110D8" w:rsidP="009C5CD9">
            <w:pPr>
              <w:pStyle w:val="Prrafodelista"/>
              <w:numPr>
                <w:ilvl w:val="0"/>
                <w:numId w:val="10"/>
              </w:numPr>
              <w:spacing w:after="0"/>
              <w:ind w:left="212" w:hanging="212"/>
              <w:jc w:val="both"/>
              <w:rPr>
                <w:rFonts w:ascii="Arial" w:hAnsi="Arial" w:cs="Arial"/>
                <w:b/>
                <w:bCs/>
              </w:rPr>
            </w:pPr>
            <w:r w:rsidRPr="008110D8">
              <w:rPr>
                <w:rFonts w:ascii="Arial" w:hAnsi="Arial" w:cs="Arial"/>
                <w:b/>
                <w:bCs/>
              </w:rPr>
              <w:t>Programas presupuestarios municipales.</w:t>
            </w:r>
          </w:p>
        </w:tc>
        <w:tc>
          <w:tcPr>
            <w:tcW w:w="1816" w:type="dxa"/>
            <w:shd w:val="clear" w:color="auto" w:fill="auto"/>
            <w:vAlign w:val="center"/>
          </w:tcPr>
          <w:p w14:paraId="04AE1FC2" w14:textId="048E92C1" w:rsidR="00361076" w:rsidRPr="00E152DD" w:rsidRDefault="00361076" w:rsidP="001B45C4">
            <w:pPr>
              <w:spacing w:after="0"/>
              <w:rPr>
                <w:rFonts w:ascii="Arial" w:hAnsi="Arial" w:cs="Arial"/>
                <w:szCs w:val="24"/>
                <w:lang w:val="es-ES"/>
              </w:rPr>
            </w:pPr>
          </w:p>
        </w:tc>
      </w:tr>
      <w:tr w:rsidR="001B45C4" w:rsidRPr="00E84C8C" w14:paraId="7D98DB34" w14:textId="77777777" w:rsidTr="00E152DD">
        <w:trPr>
          <w:trHeight w:val="20"/>
        </w:trPr>
        <w:tc>
          <w:tcPr>
            <w:tcW w:w="7083" w:type="dxa"/>
            <w:shd w:val="clear" w:color="auto" w:fill="auto"/>
            <w:vAlign w:val="center"/>
          </w:tcPr>
          <w:p w14:paraId="76B0B61F" w14:textId="4A90BD54" w:rsidR="001B45C4" w:rsidRPr="008110D8" w:rsidRDefault="001B45C4" w:rsidP="00E152DD">
            <w:pPr>
              <w:spacing w:after="0"/>
              <w:ind w:left="637"/>
              <w:jc w:val="both"/>
              <w:rPr>
                <w:rFonts w:ascii="Arial" w:hAnsi="Arial" w:cs="Arial"/>
                <w:b/>
              </w:rPr>
            </w:pPr>
            <w:r>
              <w:rPr>
                <w:rFonts w:ascii="Arial" w:hAnsi="Arial" w:cs="Arial"/>
              </w:rPr>
              <w:t>2.</w:t>
            </w:r>
            <w:r w:rsidRPr="008110D8">
              <w:rPr>
                <w:rFonts w:ascii="Arial" w:hAnsi="Arial" w:cs="Arial"/>
              </w:rPr>
              <w:t xml:space="preserve">1 </w:t>
            </w:r>
            <w:r w:rsidR="008110D8" w:rsidRPr="008110D8">
              <w:rPr>
                <w:rFonts w:ascii="Arial" w:hAnsi="Arial" w:cs="Arial"/>
              </w:rPr>
              <w:t>Cumplimiento de Objetivos y Metas</w:t>
            </w:r>
          </w:p>
        </w:tc>
        <w:tc>
          <w:tcPr>
            <w:tcW w:w="1816" w:type="dxa"/>
            <w:shd w:val="clear" w:color="auto" w:fill="auto"/>
            <w:vAlign w:val="center"/>
          </w:tcPr>
          <w:p w14:paraId="7447B287" w14:textId="633DBFE5" w:rsidR="001B45C4" w:rsidRPr="00E152DD" w:rsidRDefault="00E152DD" w:rsidP="006735C4">
            <w:pPr>
              <w:spacing w:after="0"/>
              <w:jc w:val="center"/>
              <w:rPr>
                <w:rFonts w:ascii="Arial" w:hAnsi="Arial" w:cs="Arial"/>
                <w:szCs w:val="24"/>
                <w:lang w:val="es-ES"/>
              </w:rPr>
            </w:pPr>
            <w:r w:rsidRPr="00E152DD">
              <w:rPr>
                <w:rFonts w:ascii="Arial" w:hAnsi="Arial" w:cs="Arial"/>
                <w:bCs/>
                <w:szCs w:val="24"/>
                <w:lang w:val="es-ES"/>
              </w:rPr>
              <w:t>Seguimiento</w:t>
            </w:r>
          </w:p>
        </w:tc>
      </w:tr>
      <w:tr w:rsidR="008110D8" w:rsidRPr="00E84C8C" w14:paraId="41535AEE" w14:textId="77777777" w:rsidTr="00E152DD">
        <w:trPr>
          <w:trHeight w:val="20"/>
        </w:trPr>
        <w:tc>
          <w:tcPr>
            <w:tcW w:w="7083" w:type="dxa"/>
            <w:shd w:val="clear" w:color="auto" w:fill="auto"/>
            <w:vAlign w:val="center"/>
          </w:tcPr>
          <w:p w14:paraId="4EA52FE5" w14:textId="254A1251" w:rsidR="008110D8" w:rsidRPr="008110D8" w:rsidRDefault="008110D8" w:rsidP="00C97C27">
            <w:pPr>
              <w:pStyle w:val="Prrafodelista"/>
              <w:numPr>
                <w:ilvl w:val="0"/>
                <w:numId w:val="10"/>
              </w:numPr>
              <w:spacing w:after="0"/>
              <w:rPr>
                <w:rFonts w:ascii="Arial" w:hAnsi="Arial" w:cs="Arial"/>
                <w:b/>
              </w:rPr>
            </w:pPr>
            <w:r w:rsidRPr="0063061C">
              <w:rPr>
                <w:rFonts w:ascii="Arial" w:hAnsi="Arial" w:cs="Arial"/>
                <w:b/>
                <w:bCs/>
              </w:rPr>
              <w:t xml:space="preserve">Planeación y </w:t>
            </w:r>
            <w:r w:rsidR="00C97C27">
              <w:rPr>
                <w:rFonts w:ascii="Arial" w:hAnsi="Arial" w:cs="Arial"/>
                <w:b/>
                <w:bCs/>
              </w:rPr>
              <w:t>d</w:t>
            </w:r>
            <w:r w:rsidRPr="0063061C">
              <w:rPr>
                <w:rFonts w:ascii="Arial" w:hAnsi="Arial" w:cs="Arial"/>
                <w:b/>
                <w:bCs/>
              </w:rPr>
              <w:t>iseño de los Programas presupuestarios considerando la igualdad entre mujeres y hombres</w:t>
            </w:r>
          </w:p>
        </w:tc>
        <w:tc>
          <w:tcPr>
            <w:tcW w:w="1816" w:type="dxa"/>
            <w:shd w:val="clear" w:color="auto" w:fill="auto"/>
            <w:vAlign w:val="center"/>
          </w:tcPr>
          <w:p w14:paraId="322B4719" w14:textId="77777777" w:rsidR="008110D8" w:rsidRPr="00E152DD" w:rsidRDefault="008110D8" w:rsidP="006735C4">
            <w:pPr>
              <w:spacing w:after="0"/>
              <w:jc w:val="center"/>
              <w:rPr>
                <w:rFonts w:ascii="Arial" w:hAnsi="Arial" w:cs="Arial"/>
                <w:szCs w:val="24"/>
                <w:lang w:val="es-ES"/>
              </w:rPr>
            </w:pPr>
          </w:p>
        </w:tc>
      </w:tr>
      <w:tr w:rsidR="008110D8" w:rsidRPr="00E84C8C" w14:paraId="7B6969B6" w14:textId="77777777" w:rsidTr="00E152DD">
        <w:trPr>
          <w:trHeight w:val="20"/>
        </w:trPr>
        <w:tc>
          <w:tcPr>
            <w:tcW w:w="7083" w:type="dxa"/>
            <w:shd w:val="clear" w:color="auto" w:fill="auto"/>
            <w:vAlign w:val="center"/>
          </w:tcPr>
          <w:p w14:paraId="229CF6E1" w14:textId="298A30E6" w:rsidR="008110D8" w:rsidRPr="008110D8" w:rsidRDefault="008110D8" w:rsidP="00E152DD">
            <w:pPr>
              <w:spacing w:after="0"/>
              <w:ind w:left="637"/>
              <w:jc w:val="both"/>
              <w:rPr>
                <w:rFonts w:ascii="Arial" w:hAnsi="Arial" w:cs="Arial"/>
              </w:rPr>
            </w:pPr>
            <w:r w:rsidRPr="008110D8">
              <w:rPr>
                <w:rFonts w:ascii="Arial" w:hAnsi="Arial" w:cs="Arial"/>
              </w:rPr>
              <w:t>3.1 Incorporación de la perspectiva de género en la Planeación</w:t>
            </w:r>
          </w:p>
        </w:tc>
        <w:tc>
          <w:tcPr>
            <w:tcW w:w="1816" w:type="dxa"/>
            <w:shd w:val="clear" w:color="auto" w:fill="auto"/>
            <w:vAlign w:val="center"/>
          </w:tcPr>
          <w:p w14:paraId="7AB7E216" w14:textId="30F040AA" w:rsidR="008110D8" w:rsidRPr="00E152DD" w:rsidRDefault="00E152DD" w:rsidP="006735C4">
            <w:pPr>
              <w:spacing w:after="0"/>
              <w:jc w:val="center"/>
              <w:rPr>
                <w:rFonts w:ascii="Arial" w:hAnsi="Arial" w:cs="Arial"/>
                <w:szCs w:val="24"/>
                <w:lang w:val="es-ES"/>
              </w:rPr>
            </w:pPr>
            <w:r w:rsidRPr="00E152DD">
              <w:rPr>
                <w:rFonts w:ascii="Arial" w:hAnsi="Arial" w:cs="Arial"/>
                <w:bCs/>
                <w:szCs w:val="24"/>
                <w:lang w:val="es-ES"/>
              </w:rPr>
              <w:t>Seguimiento</w:t>
            </w:r>
          </w:p>
        </w:tc>
      </w:tr>
      <w:tr w:rsidR="00361076" w:rsidRPr="00E84C8C" w14:paraId="6316D28B" w14:textId="77777777" w:rsidTr="00E84C8C">
        <w:trPr>
          <w:trHeight w:val="247"/>
        </w:trPr>
        <w:tc>
          <w:tcPr>
            <w:tcW w:w="8899" w:type="dxa"/>
            <w:gridSpan w:val="2"/>
            <w:tcBorders>
              <w:bottom w:val="single" w:sz="4" w:space="0" w:color="BFBFBF" w:themeColor="background1" w:themeShade="BF"/>
            </w:tcBorders>
            <w:shd w:val="clear" w:color="auto" w:fill="auto"/>
            <w:vAlign w:val="center"/>
            <w:hideMark/>
          </w:tcPr>
          <w:p w14:paraId="6B317307" w14:textId="667FFBD5" w:rsidR="00361076" w:rsidRPr="00E84C8C" w:rsidRDefault="00745727" w:rsidP="00361076">
            <w:pPr>
              <w:spacing w:after="0"/>
              <w:jc w:val="both"/>
              <w:rPr>
                <w:rFonts w:ascii="Arial" w:hAnsi="Arial" w:cs="Arial"/>
                <w:szCs w:val="24"/>
                <w:lang w:val="es-ES"/>
              </w:rPr>
            </w:pPr>
            <w:r>
              <w:rPr>
                <w:rFonts w:ascii="Arial" w:hAnsi="Arial" w:cs="Arial"/>
                <w:b/>
                <w:bCs/>
                <w:szCs w:val="24"/>
                <w:lang w:val="es-ES"/>
              </w:rPr>
              <w:t>Recomendación de</w:t>
            </w:r>
            <w:r w:rsidR="00361076" w:rsidRPr="00E84C8C">
              <w:rPr>
                <w:rFonts w:ascii="Arial" w:hAnsi="Arial" w:cs="Arial"/>
                <w:b/>
                <w:bCs/>
                <w:szCs w:val="24"/>
                <w:lang w:val="es-ES"/>
              </w:rPr>
              <w:t xml:space="preserve"> Desempeño:</w:t>
            </w:r>
            <w:r w:rsidR="00361076" w:rsidRPr="00E84C8C">
              <w:rPr>
                <w:rFonts w:ascii="Arial" w:hAnsi="Arial" w:cs="Arial"/>
                <w:szCs w:val="24"/>
                <w:lang w:val="es-ES"/>
              </w:rPr>
              <w:t xml:space="preserve"> Es el tipo de </w:t>
            </w:r>
            <w:r w:rsidR="00A10290">
              <w:rPr>
                <w:rFonts w:ascii="Arial" w:hAnsi="Arial" w:cs="Arial"/>
                <w:szCs w:val="24"/>
                <w:lang w:val="es-ES"/>
              </w:rPr>
              <w:t>sugerencias que se emite a los Entes</w:t>
            </w:r>
            <w:r w:rsidR="00D6582D">
              <w:rPr>
                <w:rFonts w:ascii="Arial" w:hAnsi="Arial" w:cs="Arial"/>
                <w:szCs w:val="24"/>
                <w:lang w:val="es-ES"/>
              </w:rPr>
              <w:t xml:space="preserve"> </w:t>
            </w:r>
            <w:r w:rsidR="00A10290">
              <w:rPr>
                <w:rFonts w:ascii="Arial" w:hAnsi="Arial" w:cs="Arial"/>
                <w:szCs w:val="24"/>
                <w:lang w:val="es-ES"/>
              </w:rPr>
              <w:t>Públicos Fiscalizado</w:t>
            </w:r>
            <w:r w:rsidR="00361076" w:rsidRPr="00E84C8C">
              <w:rPr>
                <w:rFonts w:ascii="Arial" w:hAnsi="Arial" w:cs="Arial"/>
                <w:szCs w:val="24"/>
                <w:lang w:val="es-ES"/>
              </w:rPr>
              <w:t xml:space="preserve">s para promover el cumplimiento de los objetivos y metas de las instituciones, </w:t>
            </w:r>
            <w:r w:rsidR="00A10290">
              <w:rPr>
                <w:rFonts w:ascii="Arial" w:hAnsi="Arial" w:cs="Arial"/>
                <w:szCs w:val="24"/>
                <w:lang w:val="es-ES"/>
              </w:rPr>
              <w:t xml:space="preserve">sus </w:t>
            </w:r>
            <w:r w:rsidR="00361076" w:rsidRPr="00E84C8C">
              <w:rPr>
                <w:rFonts w:ascii="Arial" w:hAnsi="Arial" w:cs="Arial"/>
                <w:szCs w:val="24"/>
                <w:lang w:val="es-ES"/>
              </w:rPr>
              <w:t>políticas públicas, programas y procesos operativos y atribuciones, a fin de fomentar las prácticas de buen gobierno, mejorar la eficiencia, eficacia, la economía, la calidad, la satisfacción del ciudadano y la competencia de los actores.</w:t>
            </w:r>
          </w:p>
        </w:tc>
      </w:tr>
      <w:tr w:rsidR="00361076" w:rsidRPr="00E84C8C" w14:paraId="4EFAFD20" w14:textId="77777777" w:rsidTr="001C5235">
        <w:trPr>
          <w:trHeight w:val="247"/>
        </w:trPr>
        <w:tc>
          <w:tcPr>
            <w:tcW w:w="8899" w:type="dxa"/>
            <w:gridSpan w:val="2"/>
            <w:tcBorders>
              <w:bottom w:val="nil"/>
            </w:tcBorders>
            <w:shd w:val="clear" w:color="auto" w:fill="auto"/>
            <w:vAlign w:val="center"/>
            <w:hideMark/>
          </w:tcPr>
          <w:p w14:paraId="4F321275" w14:textId="063698B6" w:rsidR="00E84C8C" w:rsidRPr="00E84C8C" w:rsidRDefault="00361076" w:rsidP="000A29D3">
            <w:pPr>
              <w:spacing w:after="0"/>
              <w:jc w:val="both"/>
              <w:rPr>
                <w:rFonts w:ascii="Arial" w:hAnsi="Arial" w:cs="Arial"/>
                <w:szCs w:val="24"/>
                <w:lang w:val="es-ES"/>
              </w:rPr>
            </w:pPr>
            <w:r w:rsidRPr="00E84C8C">
              <w:rPr>
                <w:rFonts w:ascii="Arial" w:hAnsi="Arial" w:cs="Arial"/>
                <w:b/>
                <w:bCs/>
                <w:szCs w:val="24"/>
                <w:lang w:val="es-ES"/>
              </w:rPr>
              <w:t>Atendido</w:t>
            </w:r>
            <w:r w:rsidRPr="00E84C8C">
              <w:rPr>
                <w:rFonts w:ascii="Arial" w:hAnsi="Arial" w:cs="Arial"/>
                <w:szCs w:val="24"/>
                <w:lang w:val="es-ES"/>
              </w:rPr>
              <w:t xml:space="preserve">: </w:t>
            </w:r>
            <w:r w:rsidR="000A29D3">
              <w:rPr>
                <w:rFonts w:ascii="Arial" w:hAnsi="Arial" w:cs="Arial"/>
                <w:szCs w:val="24"/>
                <w:lang w:val="es-ES"/>
              </w:rPr>
              <w:t>Las observaciones que fueron atendidas con la i</w:t>
            </w:r>
            <w:r w:rsidRPr="00E84C8C">
              <w:rPr>
                <w:rFonts w:ascii="Arial" w:hAnsi="Arial" w:cs="Arial"/>
                <w:szCs w:val="24"/>
                <w:lang w:val="es-ES"/>
              </w:rPr>
              <w:t>nformac</w:t>
            </w:r>
            <w:r w:rsidR="00A10290">
              <w:rPr>
                <w:rFonts w:ascii="Arial" w:hAnsi="Arial" w:cs="Arial"/>
                <w:szCs w:val="24"/>
                <w:lang w:val="es-ES"/>
              </w:rPr>
              <w:t xml:space="preserve">ión remitida </w:t>
            </w:r>
            <w:r w:rsidR="000A29D3">
              <w:rPr>
                <w:rFonts w:ascii="Arial" w:hAnsi="Arial" w:cs="Arial"/>
                <w:szCs w:val="24"/>
                <w:lang w:val="es-ES"/>
              </w:rPr>
              <w:t xml:space="preserve">o de acuerdo a las justificaciones presentadas </w:t>
            </w:r>
            <w:r w:rsidR="00A10290">
              <w:rPr>
                <w:rFonts w:ascii="Arial" w:hAnsi="Arial" w:cs="Arial"/>
                <w:szCs w:val="24"/>
                <w:lang w:val="es-ES"/>
              </w:rPr>
              <w:t>por los Entes Públicos</w:t>
            </w:r>
            <w:r w:rsidR="00D6582D">
              <w:rPr>
                <w:rFonts w:ascii="Arial" w:hAnsi="Arial" w:cs="Arial"/>
                <w:szCs w:val="24"/>
                <w:lang w:val="es-ES"/>
              </w:rPr>
              <w:t xml:space="preserve"> F</w:t>
            </w:r>
            <w:r w:rsidR="00A10290">
              <w:rPr>
                <w:rFonts w:ascii="Arial" w:hAnsi="Arial" w:cs="Arial"/>
                <w:szCs w:val="24"/>
                <w:lang w:val="es-ES"/>
              </w:rPr>
              <w:t>iscalizado</w:t>
            </w:r>
            <w:r w:rsidRPr="00E84C8C">
              <w:rPr>
                <w:rFonts w:ascii="Arial" w:hAnsi="Arial" w:cs="Arial"/>
                <w:szCs w:val="24"/>
                <w:lang w:val="es-ES"/>
              </w:rPr>
              <w:t xml:space="preserve">s en atención a los </w:t>
            </w:r>
            <w:r w:rsidR="000A29D3">
              <w:rPr>
                <w:rFonts w:ascii="Arial" w:hAnsi="Arial" w:cs="Arial"/>
                <w:szCs w:val="24"/>
                <w:lang w:val="es-ES"/>
              </w:rPr>
              <w:t>resultados finale</w:t>
            </w:r>
            <w:r w:rsidRPr="00E84C8C">
              <w:rPr>
                <w:rFonts w:ascii="Arial" w:hAnsi="Arial" w:cs="Arial"/>
                <w:szCs w:val="24"/>
                <w:lang w:val="es-ES"/>
              </w:rPr>
              <w:t>s</w:t>
            </w:r>
            <w:r w:rsidR="000A29D3">
              <w:rPr>
                <w:rFonts w:ascii="Arial" w:hAnsi="Arial" w:cs="Arial"/>
                <w:szCs w:val="24"/>
                <w:lang w:val="es-ES"/>
              </w:rPr>
              <w:t xml:space="preserve"> y las observaciones preliminares</w:t>
            </w:r>
            <w:r w:rsidRPr="00E84C8C">
              <w:rPr>
                <w:rFonts w:ascii="Arial" w:hAnsi="Arial" w:cs="Arial"/>
                <w:szCs w:val="24"/>
                <w:lang w:val="es-ES"/>
              </w:rPr>
              <w:t>.</w:t>
            </w:r>
          </w:p>
        </w:tc>
      </w:tr>
      <w:tr w:rsidR="00361076" w:rsidRPr="00E84C8C" w14:paraId="3906C6BD" w14:textId="77777777" w:rsidTr="00E84C8C">
        <w:trPr>
          <w:trHeight w:val="247"/>
        </w:trPr>
        <w:tc>
          <w:tcPr>
            <w:tcW w:w="8899" w:type="dxa"/>
            <w:gridSpan w:val="2"/>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14:paraId="2499BD7A" w14:textId="683B2B42" w:rsidR="00E84C8C" w:rsidRPr="00E84C8C" w:rsidRDefault="00361076" w:rsidP="000A29D3">
            <w:pPr>
              <w:spacing w:after="0"/>
              <w:jc w:val="both"/>
              <w:rPr>
                <w:rFonts w:ascii="Arial" w:hAnsi="Arial" w:cs="Arial"/>
                <w:szCs w:val="24"/>
                <w:lang w:val="es-ES"/>
              </w:rPr>
            </w:pPr>
            <w:r w:rsidRPr="00E84C8C">
              <w:rPr>
                <w:rFonts w:ascii="Arial" w:hAnsi="Arial" w:cs="Arial"/>
                <w:b/>
                <w:bCs/>
                <w:szCs w:val="24"/>
                <w:lang w:val="es-ES"/>
              </w:rPr>
              <w:t>No atendido</w:t>
            </w:r>
            <w:r w:rsidRPr="00E84C8C">
              <w:rPr>
                <w:rFonts w:ascii="Arial" w:hAnsi="Arial" w:cs="Arial"/>
                <w:szCs w:val="24"/>
                <w:lang w:val="es-ES"/>
              </w:rPr>
              <w:t>: Las observaciones que no se atendieron</w:t>
            </w:r>
            <w:r w:rsidR="000A29D3">
              <w:rPr>
                <w:rFonts w:ascii="Arial" w:hAnsi="Arial" w:cs="Arial"/>
                <w:szCs w:val="24"/>
                <w:lang w:val="es-ES"/>
              </w:rPr>
              <w:t xml:space="preserve"> ni se justificaron en la reunión de trabajo </w:t>
            </w:r>
            <w:r w:rsidR="00A10290">
              <w:rPr>
                <w:rFonts w:ascii="Arial" w:hAnsi="Arial" w:cs="Arial"/>
                <w:szCs w:val="24"/>
                <w:lang w:val="es-ES"/>
              </w:rPr>
              <w:t>por los Entes Púbicos Fiscalizado</w:t>
            </w:r>
            <w:r w:rsidRPr="00E84C8C">
              <w:rPr>
                <w:rFonts w:ascii="Arial" w:hAnsi="Arial" w:cs="Arial"/>
                <w:szCs w:val="24"/>
                <w:lang w:val="es-ES"/>
              </w:rPr>
              <w:t>s.</w:t>
            </w:r>
          </w:p>
        </w:tc>
      </w:tr>
      <w:tr w:rsidR="00361076" w:rsidRPr="00E84C8C" w14:paraId="5E3BBF70" w14:textId="77777777" w:rsidTr="001C5235">
        <w:trPr>
          <w:trHeight w:val="247"/>
        </w:trPr>
        <w:tc>
          <w:tcPr>
            <w:tcW w:w="8899" w:type="dxa"/>
            <w:gridSpan w:val="2"/>
            <w:tcBorders>
              <w:top w:val="nil"/>
            </w:tcBorders>
            <w:shd w:val="clear" w:color="auto" w:fill="auto"/>
            <w:vAlign w:val="center"/>
            <w:hideMark/>
          </w:tcPr>
          <w:p w14:paraId="1683ED85" w14:textId="41B35951" w:rsidR="00361076" w:rsidRPr="00E84C8C" w:rsidRDefault="00361076" w:rsidP="001A1D64">
            <w:pPr>
              <w:spacing w:after="0"/>
              <w:jc w:val="both"/>
              <w:rPr>
                <w:rFonts w:ascii="Arial" w:hAnsi="Arial" w:cs="Arial"/>
                <w:szCs w:val="24"/>
                <w:lang w:val="es-ES"/>
              </w:rPr>
            </w:pPr>
            <w:r w:rsidRPr="00E84C8C">
              <w:rPr>
                <w:rFonts w:ascii="Arial" w:hAnsi="Arial" w:cs="Arial"/>
                <w:b/>
                <w:bCs/>
                <w:szCs w:val="24"/>
                <w:lang w:val="es-ES"/>
              </w:rPr>
              <w:t>Seguimiento</w:t>
            </w:r>
            <w:r w:rsidRPr="00E84C8C">
              <w:rPr>
                <w:rFonts w:ascii="Arial" w:hAnsi="Arial" w:cs="Arial"/>
                <w:szCs w:val="24"/>
                <w:lang w:val="es-ES"/>
              </w:rPr>
              <w:t xml:space="preserve">: Las observaciones en las que se estableció una </w:t>
            </w:r>
            <w:r w:rsidR="008716F7">
              <w:rPr>
                <w:rFonts w:ascii="Arial" w:hAnsi="Arial" w:cs="Arial"/>
                <w:szCs w:val="24"/>
                <w:lang w:val="es-ES"/>
              </w:rPr>
              <w:t>fecha compromiso por parte de los Entes Públicos</w:t>
            </w:r>
            <w:r w:rsidRPr="00E84C8C">
              <w:rPr>
                <w:rFonts w:ascii="Arial" w:hAnsi="Arial" w:cs="Arial"/>
                <w:szCs w:val="24"/>
                <w:lang w:val="es-ES"/>
              </w:rPr>
              <w:t xml:space="preserve"> </w:t>
            </w:r>
            <w:r w:rsidR="00D6582D">
              <w:rPr>
                <w:rFonts w:ascii="Arial" w:hAnsi="Arial" w:cs="Arial"/>
                <w:szCs w:val="24"/>
                <w:lang w:val="es-ES"/>
              </w:rPr>
              <w:t>F</w:t>
            </w:r>
            <w:r w:rsidR="008716F7">
              <w:rPr>
                <w:rFonts w:ascii="Arial" w:hAnsi="Arial" w:cs="Arial"/>
                <w:szCs w:val="24"/>
                <w:lang w:val="es-ES"/>
              </w:rPr>
              <w:t>iscalizado</w:t>
            </w:r>
            <w:r w:rsidRPr="00E84C8C">
              <w:rPr>
                <w:rFonts w:ascii="Arial" w:hAnsi="Arial" w:cs="Arial"/>
                <w:szCs w:val="24"/>
                <w:lang w:val="es-ES"/>
              </w:rPr>
              <w:t>s para su atención en la mejora e implementación de las recomendaciones.</w:t>
            </w:r>
          </w:p>
        </w:tc>
      </w:tr>
    </w:tbl>
    <w:p w14:paraId="525D8957" w14:textId="198FCCD3" w:rsidR="00D02D4F" w:rsidRDefault="00D02D4F" w:rsidP="007F403B">
      <w:pPr>
        <w:spacing w:after="0"/>
        <w:jc w:val="both"/>
        <w:rPr>
          <w:rFonts w:ascii="Arial" w:hAnsi="Arial" w:cs="Arial"/>
          <w:b/>
          <w:bCs/>
          <w:sz w:val="24"/>
          <w:szCs w:val="24"/>
        </w:rPr>
      </w:pPr>
    </w:p>
    <w:p w14:paraId="3CB16FED" w14:textId="2D7064B8" w:rsidR="004720EB" w:rsidRDefault="004720EB" w:rsidP="007F403B">
      <w:pPr>
        <w:spacing w:after="0"/>
        <w:jc w:val="both"/>
        <w:rPr>
          <w:rFonts w:ascii="Arial" w:hAnsi="Arial" w:cs="Arial"/>
          <w:b/>
          <w:bCs/>
          <w:sz w:val="24"/>
          <w:szCs w:val="24"/>
        </w:rPr>
      </w:pPr>
    </w:p>
    <w:p w14:paraId="4BD4A70F" w14:textId="63191F47" w:rsidR="004720EB" w:rsidRDefault="004720EB" w:rsidP="007F403B">
      <w:pPr>
        <w:spacing w:after="0"/>
        <w:jc w:val="both"/>
        <w:rPr>
          <w:rFonts w:ascii="Arial" w:hAnsi="Arial" w:cs="Arial"/>
          <w:b/>
          <w:bCs/>
          <w:sz w:val="24"/>
          <w:szCs w:val="24"/>
        </w:rPr>
      </w:pPr>
    </w:p>
    <w:p w14:paraId="55D1DEC1" w14:textId="0344235F" w:rsidR="004720EB" w:rsidRDefault="004720EB" w:rsidP="007F403B">
      <w:pPr>
        <w:spacing w:after="0"/>
        <w:jc w:val="both"/>
        <w:rPr>
          <w:rFonts w:ascii="Arial" w:hAnsi="Arial" w:cs="Arial"/>
          <w:b/>
          <w:bCs/>
          <w:sz w:val="24"/>
          <w:szCs w:val="24"/>
        </w:rPr>
      </w:pPr>
    </w:p>
    <w:p w14:paraId="680DB872" w14:textId="042C7B31" w:rsidR="004720EB" w:rsidRDefault="004720EB" w:rsidP="007F403B">
      <w:pPr>
        <w:spacing w:after="0"/>
        <w:jc w:val="both"/>
        <w:rPr>
          <w:rFonts w:ascii="Arial" w:hAnsi="Arial" w:cs="Arial"/>
          <w:b/>
          <w:bCs/>
          <w:sz w:val="24"/>
          <w:szCs w:val="24"/>
        </w:rPr>
      </w:pPr>
    </w:p>
    <w:p w14:paraId="1AD7A99A" w14:textId="77777777" w:rsidR="00275B2A" w:rsidRPr="002A2C86" w:rsidRDefault="00275B2A" w:rsidP="00275B2A">
      <w:pPr>
        <w:pStyle w:val="Ttulo2"/>
        <w:spacing w:before="0"/>
        <w:jc w:val="both"/>
        <w:rPr>
          <w:rFonts w:cs="Arial"/>
          <w:szCs w:val="24"/>
        </w:rPr>
      </w:pPr>
      <w:r>
        <w:rPr>
          <w:rFonts w:cs="Arial"/>
          <w:szCs w:val="24"/>
        </w:rPr>
        <w:lastRenderedPageBreak/>
        <w:t>I</w:t>
      </w:r>
      <w:r w:rsidRPr="002A2C86">
        <w:rPr>
          <w:rFonts w:cs="Arial"/>
          <w:szCs w:val="24"/>
        </w:rPr>
        <w:t xml:space="preserve">I.  </w:t>
      </w:r>
      <w:r w:rsidRPr="004E4FAE">
        <w:rPr>
          <w:rFonts w:cs="Arial"/>
          <w:szCs w:val="24"/>
        </w:rPr>
        <w:t xml:space="preserve">AUDITORÍA </w:t>
      </w:r>
      <w:r>
        <w:rPr>
          <w:rFonts w:cs="Arial"/>
          <w:szCs w:val="24"/>
        </w:rPr>
        <w:t>DE</w:t>
      </w:r>
      <w:r w:rsidRPr="004E4FAE">
        <w:rPr>
          <w:rFonts w:cs="Arial"/>
          <w:szCs w:val="24"/>
        </w:rPr>
        <w:t xml:space="preserve"> DESEMPEÑO </w:t>
      </w:r>
      <w:r>
        <w:rPr>
          <w:rFonts w:cs="Arial"/>
          <w:szCs w:val="24"/>
        </w:rPr>
        <w:t>AL PLAN MUNICIPAL DE DESARROLLO 2021–2024, 21-AEMD-C-GOB-072-164</w:t>
      </w:r>
    </w:p>
    <w:p w14:paraId="5E9249B7" w14:textId="77777777" w:rsidR="00275B2A" w:rsidRPr="002A2C86" w:rsidRDefault="00275B2A" w:rsidP="00275B2A">
      <w:pPr>
        <w:spacing w:after="0"/>
        <w:rPr>
          <w:rFonts w:cs="Arial"/>
          <w:szCs w:val="24"/>
        </w:rPr>
      </w:pPr>
    </w:p>
    <w:p w14:paraId="2D22EA57" w14:textId="77777777" w:rsidR="00275B2A" w:rsidRDefault="00275B2A" w:rsidP="00275B2A">
      <w:pPr>
        <w:pStyle w:val="Ttulo2"/>
        <w:jc w:val="both"/>
        <w:rPr>
          <w:rFonts w:cs="Arial"/>
          <w:szCs w:val="24"/>
        </w:rPr>
      </w:pPr>
      <w:r>
        <w:rPr>
          <w:rFonts w:cs="Arial"/>
          <w:szCs w:val="24"/>
        </w:rPr>
        <w:t>I</w:t>
      </w:r>
      <w:r w:rsidRPr="002A2C86">
        <w:rPr>
          <w:rFonts w:cs="Arial"/>
          <w:szCs w:val="24"/>
        </w:rPr>
        <w:t xml:space="preserve">I.1 ANTECEDENTES </w:t>
      </w:r>
    </w:p>
    <w:p w14:paraId="2F84E4EC" w14:textId="77777777" w:rsidR="00275B2A" w:rsidRPr="006834FA" w:rsidRDefault="00275B2A" w:rsidP="00275B2A">
      <w:pPr>
        <w:rPr>
          <w:sz w:val="2"/>
        </w:rPr>
      </w:pPr>
    </w:p>
    <w:p w14:paraId="184EF8FE" w14:textId="77777777" w:rsidR="00275B2A" w:rsidRPr="006834FA" w:rsidRDefault="00275B2A" w:rsidP="00275B2A">
      <w:pPr>
        <w:pStyle w:val="rtejustify"/>
        <w:shd w:val="clear" w:color="auto" w:fill="FFFFFF"/>
        <w:spacing w:before="0" w:beforeAutospacing="0" w:after="225" w:afterAutospacing="0" w:line="276" w:lineRule="auto"/>
        <w:jc w:val="both"/>
        <w:rPr>
          <w:rFonts w:ascii="Arial" w:hAnsi="Arial" w:cs="Arial"/>
          <w:lang w:eastAsia="es-ES"/>
        </w:rPr>
      </w:pPr>
      <w:r w:rsidRPr="006834FA">
        <w:rPr>
          <w:rFonts w:ascii="Arial" w:hAnsi="Arial" w:cs="Arial"/>
          <w:lang w:eastAsia="es-ES"/>
        </w:rPr>
        <w:t>El Municipio como factor de desarrollo estatal y nacional, en la actualidad enfrenta importantes retos, que implican reforzar la coordinación interna del Ayuntamiento e intergubernamental con sus iguales, con los dos órdenes de gobierno y la sociedad civil organizada, teniendo como objeto el ofertar soluciones efectivas acordes con las condiciones imperantes; en este sentido, los ayuntamientos tienen un papel preponderante en la construcción de políticas públicas con una visión cercana a la sociedad y por ende contribuyen a orientar los recursos públicos con mayor precisión y eficacia, lo que eleva la calidad del gasto público y la generación de satisfactores o valor público.</w:t>
      </w:r>
    </w:p>
    <w:p w14:paraId="28B2F826" w14:textId="77777777" w:rsidR="00275B2A" w:rsidRDefault="00275B2A" w:rsidP="00275B2A">
      <w:pPr>
        <w:spacing w:after="0"/>
        <w:jc w:val="both"/>
        <w:rPr>
          <w:rFonts w:ascii="Arial" w:hAnsi="Arial" w:cs="Arial"/>
          <w:sz w:val="24"/>
          <w:szCs w:val="24"/>
          <w:lang w:eastAsia="es-ES"/>
        </w:rPr>
      </w:pPr>
      <w:r w:rsidRPr="00E913DC">
        <w:rPr>
          <w:rFonts w:ascii="Arial" w:hAnsi="Arial" w:cs="Arial"/>
          <w:sz w:val="24"/>
          <w:szCs w:val="24"/>
          <w:lang w:eastAsia="es-ES"/>
        </w:rPr>
        <w:t>Considerando lo anterior, se hace evidente la necesidad de contar con una planeación estratégica de mediano y largo plazo, así como una planeación efectiva para el corto plazo, ambos tipos se constituyen en planes y programas respectivamente; el Plan de Desarrollo Municipal manifiesta la visión gubernamental y la priorización de las necesidades que se deban atender en el mediano y largo plazos, se deberán definir y expresar para cada Pilar temático y Eje transversal los objetivos, estrategias y líneas de acción que el Ayuntamiento perseguirá durante la administración y que guiarán el sentido de la planeación de los programas anuales.</w:t>
      </w:r>
      <w:r w:rsidRPr="00E913DC">
        <w:rPr>
          <w:rFonts w:ascii="Arial" w:hAnsi="Arial" w:cs="Arial"/>
          <w:sz w:val="24"/>
          <w:szCs w:val="24"/>
          <w:vertAlign w:val="superscript"/>
        </w:rPr>
        <w:footnoteReference w:id="30"/>
      </w:r>
    </w:p>
    <w:p w14:paraId="74E69568" w14:textId="77777777" w:rsidR="00275B2A" w:rsidRPr="00E913DC" w:rsidRDefault="00275B2A" w:rsidP="00275B2A">
      <w:pPr>
        <w:spacing w:after="0"/>
        <w:jc w:val="both"/>
        <w:rPr>
          <w:rFonts w:ascii="Arial" w:hAnsi="Arial" w:cs="Arial"/>
          <w:sz w:val="24"/>
          <w:szCs w:val="24"/>
          <w:lang w:eastAsia="es-ES"/>
        </w:rPr>
      </w:pPr>
    </w:p>
    <w:p w14:paraId="4CFE9B2F" w14:textId="77777777" w:rsidR="00275B2A" w:rsidRDefault="00275B2A" w:rsidP="00275B2A">
      <w:pPr>
        <w:spacing w:after="0"/>
        <w:jc w:val="both"/>
        <w:rPr>
          <w:rFonts w:ascii="Arial" w:hAnsi="Arial" w:cs="Arial"/>
          <w:sz w:val="24"/>
        </w:rPr>
      </w:pPr>
      <w:r w:rsidRPr="006834FA">
        <w:rPr>
          <w:rFonts w:ascii="Arial" w:hAnsi="Arial" w:cs="Arial"/>
          <w:sz w:val="24"/>
        </w:rPr>
        <w:t xml:space="preserve">La planeación del desarrollo municipal es una actividad de racionalidad administrativa, encaminada a prever y adaptar armónicamente las actividades económicas con las necesidades básicas de la comunidad, como son, entre otras: </w:t>
      </w:r>
    </w:p>
    <w:p w14:paraId="5E944332" w14:textId="77777777" w:rsidR="00275B2A" w:rsidRPr="006834FA" w:rsidRDefault="00275B2A" w:rsidP="00275B2A">
      <w:pPr>
        <w:spacing w:after="0"/>
        <w:jc w:val="both"/>
        <w:rPr>
          <w:rFonts w:ascii="Arial" w:hAnsi="Arial" w:cs="Arial"/>
          <w:sz w:val="24"/>
        </w:rPr>
      </w:pPr>
    </w:p>
    <w:p w14:paraId="78E2CF4B" w14:textId="77777777" w:rsidR="00275B2A" w:rsidRPr="006834FA" w:rsidRDefault="00275B2A" w:rsidP="00275B2A">
      <w:pPr>
        <w:spacing w:after="0"/>
        <w:ind w:firstLine="142"/>
        <w:jc w:val="both"/>
        <w:rPr>
          <w:rFonts w:ascii="Arial" w:hAnsi="Arial" w:cs="Arial"/>
          <w:sz w:val="24"/>
        </w:rPr>
      </w:pPr>
      <w:r w:rsidRPr="006834FA">
        <w:rPr>
          <w:rFonts w:ascii="Arial" w:hAnsi="Arial" w:cs="Arial"/>
          <w:sz w:val="24"/>
        </w:rPr>
        <w:t xml:space="preserve">- Educación. </w:t>
      </w:r>
    </w:p>
    <w:p w14:paraId="3037734C" w14:textId="77777777" w:rsidR="00275B2A" w:rsidRPr="006834FA" w:rsidRDefault="00275B2A" w:rsidP="00275B2A">
      <w:pPr>
        <w:spacing w:after="0"/>
        <w:ind w:firstLine="142"/>
        <w:jc w:val="both"/>
        <w:rPr>
          <w:rFonts w:ascii="Arial" w:hAnsi="Arial" w:cs="Arial"/>
          <w:sz w:val="24"/>
        </w:rPr>
      </w:pPr>
      <w:r w:rsidRPr="006834FA">
        <w:rPr>
          <w:rFonts w:ascii="Arial" w:hAnsi="Arial" w:cs="Arial"/>
          <w:sz w:val="24"/>
        </w:rPr>
        <w:t xml:space="preserve">- Salud. </w:t>
      </w:r>
    </w:p>
    <w:p w14:paraId="5A4EF89C" w14:textId="77777777" w:rsidR="00275B2A" w:rsidRPr="006834FA" w:rsidRDefault="00275B2A" w:rsidP="00275B2A">
      <w:pPr>
        <w:spacing w:after="0"/>
        <w:ind w:firstLine="142"/>
        <w:jc w:val="both"/>
        <w:rPr>
          <w:rFonts w:ascii="Arial" w:hAnsi="Arial" w:cs="Arial"/>
          <w:sz w:val="24"/>
        </w:rPr>
      </w:pPr>
      <w:r w:rsidRPr="006834FA">
        <w:rPr>
          <w:rFonts w:ascii="Arial" w:hAnsi="Arial" w:cs="Arial"/>
          <w:sz w:val="24"/>
        </w:rPr>
        <w:t xml:space="preserve">- Asistencia social. </w:t>
      </w:r>
    </w:p>
    <w:p w14:paraId="22A455E3" w14:textId="77777777" w:rsidR="00275B2A" w:rsidRPr="006834FA" w:rsidRDefault="00275B2A" w:rsidP="00275B2A">
      <w:pPr>
        <w:spacing w:after="0"/>
        <w:ind w:firstLine="142"/>
        <w:jc w:val="both"/>
        <w:rPr>
          <w:rFonts w:ascii="Arial" w:hAnsi="Arial" w:cs="Arial"/>
          <w:sz w:val="24"/>
        </w:rPr>
      </w:pPr>
      <w:r w:rsidRPr="006834FA">
        <w:rPr>
          <w:rFonts w:ascii="Arial" w:hAnsi="Arial" w:cs="Arial"/>
          <w:sz w:val="24"/>
        </w:rPr>
        <w:t xml:space="preserve">- Vivienda. </w:t>
      </w:r>
    </w:p>
    <w:p w14:paraId="157F9772" w14:textId="77777777" w:rsidR="00275B2A" w:rsidRPr="006834FA" w:rsidRDefault="00275B2A" w:rsidP="00275B2A">
      <w:pPr>
        <w:spacing w:after="0"/>
        <w:ind w:firstLine="142"/>
        <w:jc w:val="both"/>
        <w:rPr>
          <w:rFonts w:ascii="Arial" w:hAnsi="Arial" w:cs="Arial"/>
          <w:sz w:val="24"/>
        </w:rPr>
      </w:pPr>
      <w:r w:rsidRPr="006834FA">
        <w:rPr>
          <w:rFonts w:ascii="Arial" w:hAnsi="Arial" w:cs="Arial"/>
          <w:sz w:val="24"/>
        </w:rPr>
        <w:t xml:space="preserve">- Servicios públicos. </w:t>
      </w:r>
    </w:p>
    <w:p w14:paraId="5AE1A9CF" w14:textId="77777777" w:rsidR="00275B2A" w:rsidRDefault="00275B2A" w:rsidP="00275B2A">
      <w:pPr>
        <w:spacing w:after="0"/>
        <w:ind w:firstLine="142"/>
        <w:jc w:val="both"/>
        <w:rPr>
          <w:rFonts w:ascii="Arial" w:hAnsi="Arial" w:cs="Arial"/>
          <w:sz w:val="24"/>
        </w:rPr>
      </w:pPr>
      <w:r w:rsidRPr="006834FA">
        <w:rPr>
          <w:rFonts w:ascii="Arial" w:hAnsi="Arial" w:cs="Arial"/>
          <w:sz w:val="24"/>
        </w:rPr>
        <w:t xml:space="preserve">- Mejoramiento de las comunidades rurales. </w:t>
      </w:r>
    </w:p>
    <w:p w14:paraId="09D43C41" w14:textId="4A4661DD" w:rsidR="00275B2A" w:rsidRPr="006834FA" w:rsidRDefault="00275B2A" w:rsidP="00275B2A">
      <w:pPr>
        <w:spacing w:after="0"/>
        <w:jc w:val="both"/>
        <w:rPr>
          <w:rFonts w:ascii="Arial" w:hAnsi="Arial" w:cs="Arial"/>
          <w:sz w:val="24"/>
        </w:rPr>
      </w:pPr>
      <w:r w:rsidRPr="006834FA">
        <w:rPr>
          <w:rFonts w:ascii="Arial" w:hAnsi="Arial" w:cs="Arial"/>
          <w:sz w:val="24"/>
        </w:rPr>
        <w:lastRenderedPageBreak/>
        <w:t xml:space="preserve">A través de la planeación los </w:t>
      </w:r>
      <w:r w:rsidR="00605573">
        <w:rPr>
          <w:rFonts w:ascii="Arial" w:hAnsi="Arial" w:cs="Arial"/>
          <w:sz w:val="24"/>
        </w:rPr>
        <w:t>a</w:t>
      </w:r>
      <w:r w:rsidRPr="006834FA">
        <w:rPr>
          <w:rFonts w:ascii="Arial" w:hAnsi="Arial" w:cs="Arial"/>
          <w:sz w:val="24"/>
        </w:rPr>
        <w:t xml:space="preserve">yuntamientos podrán mejorar sus sistemas de trabajo y aplicar con mayor eficacia los recursos financieros que el gobierno federal y estatal transfieren para el desarrollo de proyectos productivos y de beneficio social. </w:t>
      </w:r>
    </w:p>
    <w:p w14:paraId="2E184F13" w14:textId="77777777" w:rsidR="00275B2A" w:rsidRPr="006834FA" w:rsidRDefault="00275B2A" w:rsidP="00275B2A">
      <w:pPr>
        <w:spacing w:after="0"/>
        <w:jc w:val="both"/>
        <w:rPr>
          <w:rFonts w:ascii="Arial" w:hAnsi="Arial" w:cs="Arial"/>
          <w:sz w:val="24"/>
          <w:lang w:eastAsia="es-ES"/>
        </w:rPr>
      </w:pPr>
    </w:p>
    <w:p w14:paraId="759E4DFC" w14:textId="77777777" w:rsidR="00275B2A" w:rsidRPr="006834FA" w:rsidRDefault="00275B2A" w:rsidP="00275B2A">
      <w:pPr>
        <w:spacing w:after="0"/>
        <w:jc w:val="both"/>
        <w:rPr>
          <w:rFonts w:ascii="Arial" w:hAnsi="Arial" w:cs="Arial"/>
          <w:sz w:val="24"/>
        </w:rPr>
      </w:pPr>
      <w:r w:rsidRPr="006834FA">
        <w:rPr>
          <w:rFonts w:ascii="Arial" w:hAnsi="Arial" w:cs="Arial"/>
          <w:sz w:val="24"/>
        </w:rPr>
        <w:t xml:space="preserve">El propósito principal de la planeación del desarrollo municipal es orientar la actividad económica para obtener el máximo beneficio social y tiene como objetivos los siguientes: </w:t>
      </w:r>
    </w:p>
    <w:p w14:paraId="5522C4B1" w14:textId="77777777" w:rsidR="00275B2A" w:rsidRPr="006834FA" w:rsidRDefault="00275B2A" w:rsidP="00275B2A">
      <w:pPr>
        <w:spacing w:after="0"/>
        <w:jc w:val="both"/>
        <w:rPr>
          <w:rFonts w:ascii="Arial" w:hAnsi="Arial" w:cs="Arial"/>
          <w:sz w:val="24"/>
        </w:rPr>
      </w:pPr>
    </w:p>
    <w:p w14:paraId="31E095CA" w14:textId="77777777" w:rsidR="00275B2A" w:rsidRPr="006834FA" w:rsidRDefault="00275B2A" w:rsidP="00275B2A">
      <w:pPr>
        <w:spacing w:after="0"/>
        <w:ind w:left="567" w:hanging="283"/>
        <w:jc w:val="both"/>
        <w:rPr>
          <w:rFonts w:ascii="Arial" w:hAnsi="Arial" w:cs="Arial"/>
          <w:sz w:val="24"/>
        </w:rPr>
      </w:pPr>
      <w:r w:rsidRPr="006834FA">
        <w:rPr>
          <w:rFonts w:ascii="Arial" w:hAnsi="Arial" w:cs="Arial"/>
          <w:sz w:val="24"/>
        </w:rPr>
        <w:sym w:font="Symbol" w:char="F0B7"/>
      </w:r>
      <w:r w:rsidRPr="006834FA">
        <w:rPr>
          <w:rFonts w:ascii="Arial" w:hAnsi="Arial" w:cs="Arial"/>
          <w:sz w:val="24"/>
        </w:rPr>
        <w:t xml:space="preserve"> </w:t>
      </w:r>
      <w:r>
        <w:rPr>
          <w:rFonts w:ascii="Arial" w:hAnsi="Arial" w:cs="Arial"/>
          <w:sz w:val="24"/>
        </w:rPr>
        <w:t xml:space="preserve"> </w:t>
      </w:r>
      <w:r w:rsidRPr="006834FA">
        <w:rPr>
          <w:rFonts w:ascii="Arial" w:hAnsi="Arial" w:cs="Arial"/>
          <w:sz w:val="24"/>
        </w:rPr>
        <w:t xml:space="preserve">Prever las acciones y recursos necesarios para el desarrollo económico y social del municipio. </w:t>
      </w:r>
    </w:p>
    <w:p w14:paraId="0FDF37E8" w14:textId="77777777" w:rsidR="00275B2A" w:rsidRPr="006834FA" w:rsidRDefault="00275B2A" w:rsidP="00275B2A">
      <w:pPr>
        <w:spacing w:after="0"/>
        <w:ind w:left="567" w:hanging="283"/>
        <w:jc w:val="both"/>
        <w:rPr>
          <w:rFonts w:ascii="Arial" w:hAnsi="Arial" w:cs="Arial"/>
          <w:sz w:val="24"/>
        </w:rPr>
      </w:pPr>
      <w:r w:rsidRPr="006834FA">
        <w:rPr>
          <w:rFonts w:ascii="Arial" w:hAnsi="Arial" w:cs="Arial"/>
          <w:sz w:val="24"/>
        </w:rPr>
        <w:sym w:font="Symbol" w:char="F0B7"/>
      </w:r>
      <w:r w:rsidRPr="006834FA">
        <w:rPr>
          <w:rFonts w:ascii="Arial" w:hAnsi="Arial" w:cs="Arial"/>
          <w:sz w:val="24"/>
        </w:rPr>
        <w:t xml:space="preserve"> </w:t>
      </w:r>
      <w:r>
        <w:rPr>
          <w:rFonts w:ascii="Arial" w:hAnsi="Arial" w:cs="Arial"/>
          <w:sz w:val="24"/>
        </w:rPr>
        <w:t xml:space="preserve"> </w:t>
      </w:r>
      <w:r w:rsidRPr="006834FA">
        <w:rPr>
          <w:rFonts w:ascii="Arial" w:hAnsi="Arial" w:cs="Arial"/>
          <w:sz w:val="24"/>
        </w:rPr>
        <w:t xml:space="preserve">Movilizar los recursos económicos de la sociedad y encaminarlos al desarrollo de actividades productivas. </w:t>
      </w:r>
    </w:p>
    <w:p w14:paraId="01708ABD" w14:textId="77777777" w:rsidR="00275B2A" w:rsidRPr="006834FA" w:rsidRDefault="00275B2A" w:rsidP="00275B2A">
      <w:pPr>
        <w:spacing w:after="0"/>
        <w:ind w:left="567" w:hanging="283"/>
        <w:jc w:val="both"/>
        <w:rPr>
          <w:rFonts w:ascii="Arial" w:hAnsi="Arial" w:cs="Arial"/>
          <w:sz w:val="24"/>
        </w:rPr>
      </w:pPr>
      <w:r w:rsidRPr="006834FA">
        <w:rPr>
          <w:rFonts w:ascii="Arial" w:hAnsi="Arial" w:cs="Arial"/>
          <w:sz w:val="24"/>
        </w:rPr>
        <w:sym w:font="Symbol" w:char="F0B7"/>
      </w:r>
      <w:r>
        <w:rPr>
          <w:rFonts w:ascii="Arial" w:hAnsi="Arial" w:cs="Arial"/>
          <w:sz w:val="24"/>
        </w:rPr>
        <w:t xml:space="preserve"> </w:t>
      </w:r>
      <w:r w:rsidRPr="006834FA">
        <w:rPr>
          <w:rFonts w:ascii="Arial" w:hAnsi="Arial" w:cs="Arial"/>
          <w:sz w:val="24"/>
        </w:rPr>
        <w:t xml:space="preserve">Programar las acciones del gobierno municipal estableciendo un orden de prioridades. </w:t>
      </w:r>
    </w:p>
    <w:p w14:paraId="558724C3" w14:textId="77777777" w:rsidR="00275B2A" w:rsidRPr="006834FA" w:rsidRDefault="00275B2A" w:rsidP="00275B2A">
      <w:pPr>
        <w:spacing w:after="0"/>
        <w:ind w:left="567" w:hanging="283"/>
        <w:jc w:val="both"/>
        <w:rPr>
          <w:rFonts w:ascii="Arial" w:hAnsi="Arial" w:cs="Arial"/>
          <w:sz w:val="24"/>
        </w:rPr>
      </w:pPr>
      <w:r w:rsidRPr="006834FA">
        <w:rPr>
          <w:rFonts w:ascii="Arial" w:hAnsi="Arial" w:cs="Arial"/>
          <w:sz w:val="24"/>
        </w:rPr>
        <w:sym w:font="Symbol" w:char="F0B7"/>
      </w:r>
      <w:r w:rsidRPr="006834FA">
        <w:rPr>
          <w:rFonts w:ascii="Arial" w:hAnsi="Arial" w:cs="Arial"/>
          <w:sz w:val="24"/>
        </w:rPr>
        <w:t xml:space="preserve"> </w:t>
      </w:r>
      <w:r>
        <w:rPr>
          <w:rFonts w:ascii="Arial" w:hAnsi="Arial" w:cs="Arial"/>
          <w:sz w:val="24"/>
        </w:rPr>
        <w:t xml:space="preserve"> </w:t>
      </w:r>
      <w:r w:rsidRPr="006834FA">
        <w:rPr>
          <w:rFonts w:ascii="Arial" w:hAnsi="Arial" w:cs="Arial"/>
          <w:sz w:val="24"/>
        </w:rPr>
        <w:t xml:space="preserve">Procurar un desarrollo urbano equilibrado de los centros de población que forman parte del municipio. </w:t>
      </w:r>
    </w:p>
    <w:p w14:paraId="3C9A3E35" w14:textId="77777777" w:rsidR="00275B2A" w:rsidRPr="006834FA" w:rsidRDefault="00275B2A" w:rsidP="00275B2A">
      <w:pPr>
        <w:spacing w:after="0"/>
        <w:ind w:left="993" w:hanging="709"/>
        <w:jc w:val="both"/>
        <w:rPr>
          <w:rFonts w:ascii="Arial" w:hAnsi="Arial" w:cs="Arial"/>
          <w:sz w:val="24"/>
        </w:rPr>
      </w:pPr>
      <w:r w:rsidRPr="006834FA">
        <w:rPr>
          <w:rFonts w:ascii="Arial" w:hAnsi="Arial" w:cs="Arial"/>
          <w:sz w:val="24"/>
        </w:rPr>
        <w:sym w:font="Symbol" w:char="F0B7"/>
      </w:r>
      <w:r w:rsidRPr="006834FA">
        <w:rPr>
          <w:rFonts w:ascii="Arial" w:hAnsi="Arial" w:cs="Arial"/>
          <w:sz w:val="24"/>
        </w:rPr>
        <w:t xml:space="preserve"> </w:t>
      </w:r>
      <w:r>
        <w:rPr>
          <w:rFonts w:ascii="Arial" w:hAnsi="Arial" w:cs="Arial"/>
          <w:sz w:val="24"/>
        </w:rPr>
        <w:t xml:space="preserve"> </w:t>
      </w:r>
      <w:r w:rsidRPr="006834FA">
        <w:rPr>
          <w:rFonts w:ascii="Arial" w:hAnsi="Arial" w:cs="Arial"/>
          <w:sz w:val="24"/>
        </w:rPr>
        <w:t xml:space="preserve">Promover la participación y conservación del medio ambiente. </w:t>
      </w:r>
    </w:p>
    <w:p w14:paraId="045155BE" w14:textId="77777777" w:rsidR="00275B2A" w:rsidRPr="006834FA" w:rsidRDefault="00275B2A" w:rsidP="00275B2A">
      <w:pPr>
        <w:spacing w:after="0"/>
        <w:ind w:left="993" w:hanging="709"/>
        <w:jc w:val="both"/>
        <w:rPr>
          <w:rFonts w:ascii="Arial" w:hAnsi="Arial" w:cs="Arial"/>
          <w:sz w:val="24"/>
        </w:rPr>
      </w:pPr>
      <w:r w:rsidRPr="006834FA">
        <w:rPr>
          <w:rFonts w:ascii="Arial" w:hAnsi="Arial" w:cs="Arial"/>
          <w:sz w:val="24"/>
        </w:rPr>
        <w:sym w:font="Symbol" w:char="F0B7"/>
      </w:r>
      <w:r w:rsidRPr="006834FA">
        <w:rPr>
          <w:rFonts w:ascii="Arial" w:hAnsi="Arial" w:cs="Arial"/>
          <w:sz w:val="24"/>
        </w:rPr>
        <w:t xml:space="preserve"> </w:t>
      </w:r>
      <w:r>
        <w:rPr>
          <w:rFonts w:ascii="Arial" w:hAnsi="Arial" w:cs="Arial"/>
          <w:sz w:val="24"/>
        </w:rPr>
        <w:t xml:space="preserve"> </w:t>
      </w:r>
      <w:r w:rsidRPr="006834FA">
        <w:rPr>
          <w:rFonts w:ascii="Arial" w:hAnsi="Arial" w:cs="Arial"/>
          <w:sz w:val="24"/>
        </w:rPr>
        <w:t xml:space="preserve">Promover el desarrollo armónico de la comunidad municipal. </w:t>
      </w:r>
    </w:p>
    <w:p w14:paraId="3F530F5F" w14:textId="77777777" w:rsidR="00275B2A" w:rsidRDefault="00275B2A" w:rsidP="00275B2A">
      <w:pPr>
        <w:spacing w:after="0"/>
        <w:ind w:left="993" w:hanging="709"/>
        <w:jc w:val="both"/>
        <w:rPr>
          <w:rFonts w:ascii="Arial" w:hAnsi="Arial" w:cs="Arial"/>
          <w:sz w:val="24"/>
        </w:rPr>
      </w:pPr>
      <w:r w:rsidRPr="006834FA">
        <w:rPr>
          <w:rFonts w:ascii="Arial" w:hAnsi="Arial" w:cs="Arial"/>
          <w:sz w:val="24"/>
        </w:rPr>
        <w:sym w:font="Symbol" w:char="F0B7"/>
      </w:r>
      <w:r w:rsidRPr="006834FA">
        <w:rPr>
          <w:rFonts w:ascii="Arial" w:hAnsi="Arial" w:cs="Arial"/>
          <w:sz w:val="24"/>
        </w:rPr>
        <w:t xml:space="preserve"> </w:t>
      </w:r>
      <w:r>
        <w:rPr>
          <w:rFonts w:ascii="Arial" w:hAnsi="Arial" w:cs="Arial"/>
          <w:sz w:val="24"/>
        </w:rPr>
        <w:t xml:space="preserve"> </w:t>
      </w:r>
      <w:r w:rsidRPr="006834FA">
        <w:rPr>
          <w:rFonts w:ascii="Arial" w:hAnsi="Arial" w:cs="Arial"/>
          <w:sz w:val="24"/>
        </w:rPr>
        <w:t>Asegurar el desarrollo de todas las comunidades del municipio.</w:t>
      </w:r>
    </w:p>
    <w:p w14:paraId="708195F0" w14:textId="77777777" w:rsidR="00275B2A" w:rsidRDefault="00275B2A" w:rsidP="00275B2A">
      <w:pPr>
        <w:spacing w:after="0"/>
        <w:ind w:left="993" w:hanging="709"/>
        <w:jc w:val="both"/>
        <w:rPr>
          <w:rFonts w:ascii="Arial" w:hAnsi="Arial" w:cs="Arial"/>
          <w:sz w:val="24"/>
        </w:rPr>
      </w:pPr>
    </w:p>
    <w:p w14:paraId="3661FDA4" w14:textId="030C9708" w:rsidR="00275B2A" w:rsidRDefault="00275B2A" w:rsidP="00275B2A">
      <w:pPr>
        <w:spacing w:after="0"/>
        <w:jc w:val="both"/>
        <w:rPr>
          <w:rFonts w:ascii="Arial" w:hAnsi="Arial" w:cs="Arial"/>
          <w:sz w:val="24"/>
        </w:rPr>
      </w:pPr>
      <w:r w:rsidRPr="006834FA">
        <w:rPr>
          <w:rFonts w:ascii="Arial" w:hAnsi="Arial" w:cs="Arial"/>
          <w:sz w:val="24"/>
        </w:rPr>
        <w:t>El Plan Municipal de Desarrollo es el resultado inicial y principal de la aplicación de un esquema de planeación. En él</w:t>
      </w:r>
      <w:r w:rsidR="00605573">
        <w:rPr>
          <w:rFonts w:ascii="Arial" w:hAnsi="Arial" w:cs="Arial"/>
          <w:sz w:val="24"/>
        </w:rPr>
        <w:t>,</w:t>
      </w:r>
      <w:r w:rsidRPr="006834FA">
        <w:rPr>
          <w:rFonts w:ascii="Arial" w:hAnsi="Arial" w:cs="Arial"/>
          <w:sz w:val="24"/>
        </w:rPr>
        <w:t xml:space="preserve"> se presenta el programa de gobierno del ayuntamiento y se conjuga la acción coordinada de los órdenes de gobierno federal, estatal y municipal, así como la participación de los sectores social y privado del municipio. Es un documento que refleja el acuerdo de voluntades de los diferentes grupos y sectores del municipio. Debe elaborarse o actualizarse al inicio de cada período constitucional de la administración municipal y las adecuaciones o modificaciones que sea necesario introducir, se referirán a acciones y programas de corto y mediano plazo.</w:t>
      </w:r>
      <w:r w:rsidRPr="006834FA">
        <w:rPr>
          <w:rStyle w:val="Refdenotaalpie"/>
          <w:rFonts w:ascii="Arial" w:hAnsi="Arial" w:cs="Arial"/>
          <w:sz w:val="24"/>
        </w:rPr>
        <w:footnoteReference w:id="31"/>
      </w:r>
    </w:p>
    <w:p w14:paraId="684C5451" w14:textId="77777777" w:rsidR="00275B2A" w:rsidRDefault="00275B2A" w:rsidP="00275B2A">
      <w:pPr>
        <w:spacing w:after="0"/>
        <w:jc w:val="both"/>
        <w:rPr>
          <w:rFonts w:ascii="Arial" w:hAnsi="Arial" w:cs="Arial"/>
          <w:sz w:val="24"/>
        </w:rPr>
      </w:pPr>
    </w:p>
    <w:p w14:paraId="534B9C2A" w14:textId="7F0C22B1" w:rsidR="00275B2A" w:rsidRDefault="00275B2A" w:rsidP="00275B2A">
      <w:pPr>
        <w:widowControl w:val="0"/>
        <w:autoSpaceDE w:val="0"/>
        <w:autoSpaceDN w:val="0"/>
        <w:adjustRightInd w:val="0"/>
        <w:spacing w:after="0"/>
        <w:jc w:val="both"/>
        <w:rPr>
          <w:rFonts w:ascii="Arial" w:hAnsi="Arial" w:cs="Arial"/>
          <w:sz w:val="24"/>
        </w:rPr>
      </w:pPr>
      <w:r w:rsidRPr="00FD31EE">
        <w:rPr>
          <w:rFonts w:ascii="Arial" w:hAnsi="Arial" w:cs="Arial"/>
          <w:sz w:val="24"/>
        </w:rPr>
        <w:t xml:space="preserve">Bajo este contexto, la Auditoría al Desempeño a realizarse al </w:t>
      </w:r>
      <w:r>
        <w:rPr>
          <w:rFonts w:ascii="Arial" w:hAnsi="Arial" w:cs="Arial"/>
          <w:sz w:val="24"/>
        </w:rPr>
        <w:t xml:space="preserve">Plan Municipal de Desarrollo 2021-2024 </w:t>
      </w:r>
      <w:r w:rsidRPr="00FD31EE">
        <w:rPr>
          <w:rFonts w:ascii="Arial" w:hAnsi="Arial" w:cs="Arial"/>
          <w:sz w:val="24"/>
        </w:rPr>
        <w:t xml:space="preserve">está orientada a verificar </w:t>
      </w:r>
      <w:r>
        <w:rPr>
          <w:rFonts w:ascii="Arial" w:hAnsi="Arial" w:cs="Arial"/>
          <w:sz w:val="24"/>
        </w:rPr>
        <w:t>el cumplimiento de la normatividad aplicable en la materia, en cuanto a sus estructura y contenido, así como que promueva y fomente el desarrollo s</w:t>
      </w:r>
      <w:r w:rsidR="00605573">
        <w:rPr>
          <w:rFonts w:ascii="Arial" w:hAnsi="Arial" w:cs="Arial"/>
          <w:sz w:val="24"/>
        </w:rPr>
        <w:t>ustentable</w:t>
      </w:r>
      <w:r>
        <w:rPr>
          <w:rFonts w:ascii="Arial" w:hAnsi="Arial" w:cs="Arial"/>
          <w:sz w:val="24"/>
        </w:rPr>
        <w:t>, inclusivo y con perspectiva de género</w:t>
      </w:r>
      <w:r w:rsidRPr="00FD31EE">
        <w:rPr>
          <w:rFonts w:ascii="Arial" w:hAnsi="Arial" w:cs="Arial"/>
          <w:sz w:val="24"/>
        </w:rPr>
        <w:t>.</w:t>
      </w:r>
    </w:p>
    <w:p w14:paraId="6506BE03" w14:textId="77777777" w:rsidR="00275B2A" w:rsidRPr="002A2C86" w:rsidRDefault="00275B2A" w:rsidP="00275B2A">
      <w:pPr>
        <w:pStyle w:val="Ttulo2"/>
        <w:spacing w:before="0"/>
        <w:jc w:val="both"/>
        <w:rPr>
          <w:rFonts w:cs="Arial"/>
          <w:szCs w:val="24"/>
        </w:rPr>
      </w:pPr>
      <w:r>
        <w:rPr>
          <w:rFonts w:cs="Arial"/>
          <w:szCs w:val="24"/>
        </w:rPr>
        <w:lastRenderedPageBreak/>
        <w:t>I</w:t>
      </w:r>
      <w:r w:rsidRPr="002A2C86">
        <w:rPr>
          <w:rFonts w:cs="Arial"/>
          <w:szCs w:val="24"/>
        </w:rPr>
        <w:t>I.2. ASPECTOS GENERALES DE AUDITORÍA</w:t>
      </w:r>
    </w:p>
    <w:p w14:paraId="4EB45AB9" w14:textId="77777777" w:rsidR="00275B2A" w:rsidRPr="002A2C86" w:rsidRDefault="00275B2A" w:rsidP="00275B2A">
      <w:pPr>
        <w:pStyle w:val="Ttulo2"/>
        <w:rPr>
          <w:szCs w:val="24"/>
        </w:rPr>
      </w:pPr>
    </w:p>
    <w:p w14:paraId="780938AE" w14:textId="71259F0B" w:rsidR="00275B2A" w:rsidRPr="002A2C86" w:rsidRDefault="00275B2A" w:rsidP="00275B2A">
      <w:pPr>
        <w:pStyle w:val="Ttulo2"/>
        <w:ind w:left="357"/>
        <w:rPr>
          <w:rFonts w:cs="Arial"/>
          <w:szCs w:val="24"/>
        </w:rPr>
      </w:pPr>
      <w:r>
        <w:rPr>
          <w:rFonts w:cs="Arial"/>
          <w:szCs w:val="24"/>
        </w:rPr>
        <w:t xml:space="preserve">A. </w:t>
      </w:r>
      <w:r w:rsidR="00951631">
        <w:rPr>
          <w:rFonts w:cs="Arial"/>
          <w:szCs w:val="24"/>
        </w:rPr>
        <w:t>Título de la auditoría</w:t>
      </w:r>
    </w:p>
    <w:p w14:paraId="14D0645F" w14:textId="77777777" w:rsidR="00275B2A" w:rsidRPr="002A2C86" w:rsidRDefault="00275B2A" w:rsidP="00275B2A">
      <w:pPr>
        <w:spacing w:after="0"/>
        <w:jc w:val="both"/>
        <w:rPr>
          <w:rFonts w:ascii="Arial" w:hAnsi="Arial" w:cs="Arial"/>
          <w:sz w:val="24"/>
          <w:szCs w:val="24"/>
        </w:rPr>
      </w:pPr>
    </w:p>
    <w:p w14:paraId="19A75F6A" w14:textId="77777777" w:rsidR="00275B2A" w:rsidRPr="003E64A6" w:rsidRDefault="00275B2A" w:rsidP="00275B2A">
      <w:pPr>
        <w:spacing w:after="0"/>
        <w:jc w:val="both"/>
        <w:rPr>
          <w:rFonts w:ascii="Arial" w:hAnsi="Arial" w:cs="Arial"/>
          <w:sz w:val="28"/>
          <w:szCs w:val="24"/>
        </w:rPr>
      </w:pPr>
      <w:r w:rsidRPr="003E64A6">
        <w:rPr>
          <w:rFonts w:ascii="Arial" w:hAnsi="Arial" w:cs="Arial"/>
          <w:sz w:val="24"/>
        </w:rPr>
        <w:t xml:space="preserve">La auditoría que se realizó en materia de desempeño al </w:t>
      </w:r>
      <w:r w:rsidRPr="003E64A6">
        <w:rPr>
          <w:rFonts w:ascii="Arial" w:hAnsi="Arial" w:cs="Arial"/>
          <w:b/>
          <w:sz w:val="24"/>
        </w:rPr>
        <w:t>Ayuntamiento del Municipio de Felipe Carrillo Puerto</w:t>
      </w:r>
      <w:r w:rsidRPr="003E64A6">
        <w:rPr>
          <w:rFonts w:ascii="Arial" w:hAnsi="Arial"/>
          <w:sz w:val="24"/>
        </w:rPr>
        <w:t>,</w:t>
      </w:r>
      <w:r w:rsidRPr="003E64A6">
        <w:rPr>
          <w:rFonts w:ascii="Arial" w:hAnsi="Arial"/>
          <w:b/>
          <w:sz w:val="24"/>
        </w:rPr>
        <w:t xml:space="preserve"> </w:t>
      </w:r>
      <w:r w:rsidRPr="003E64A6">
        <w:rPr>
          <w:rFonts w:ascii="Arial" w:hAnsi="Arial" w:cs="Arial"/>
          <w:sz w:val="24"/>
        </w:rPr>
        <w:t>de manera especial y enunciativa mas no limitativa, fue la siguiente:</w:t>
      </w:r>
      <w:r w:rsidRPr="003E64A6">
        <w:rPr>
          <w:rFonts w:ascii="Arial" w:hAnsi="Arial" w:cs="Arial"/>
          <w:sz w:val="28"/>
          <w:szCs w:val="24"/>
        </w:rPr>
        <w:cr/>
      </w:r>
    </w:p>
    <w:p w14:paraId="45042340" w14:textId="77777777" w:rsidR="00275B2A" w:rsidRPr="003E64A6" w:rsidRDefault="00275B2A" w:rsidP="00275B2A">
      <w:pPr>
        <w:spacing w:after="0"/>
        <w:jc w:val="both"/>
        <w:rPr>
          <w:rFonts w:ascii="Arial" w:hAnsi="Arial" w:cs="Arial"/>
          <w:b/>
          <w:bCs/>
          <w:sz w:val="24"/>
        </w:rPr>
      </w:pPr>
      <w:r w:rsidRPr="003E64A6">
        <w:rPr>
          <w:rFonts w:ascii="Arial" w:hAnsi="Arial" w:cs="Arial"/>
          <w:b/>
          <w:bCs/>
          <w:sz w:val="24"/>
        </w:rPr>
        <w:t>Auditoría de Desempeño al Plan Municipal de Desarrollo 2021-2024</w:t>
      </w:r>
      <w:r>
        <w:rPr>
          <w:rFonts w:ascii="Arial" w:hAnsi="Arial" w:cs="Arial"/>
          <w:b/>
          <w:bCs/>
          <w:sz w:val="24"/>
        </w:rPr>
        <w:t>,</w:t>
      </w:r>
      <w:r w:rsidRPr="003E64A6">
        <w:rPr>
          <w:rFonts w:ascii="Arial" w:hAnsi="Arial" w:cs="Arial"/>
          <w:b/>
          <w:bCs/>
          <w:sz w:val="24"/>
        </w:rPr>
        <w:t xml:space="preserve"> 21-AEMD-C-GOB-072-164.</w:t>
      </w:r>
    </w:p>
    <w:p w14:paraId="4AC91B80" w14:textId="77777777" w:rsidR="00275B2A" w:rsidRPr="002A2C86" w:rsidRDefault="00275B2A" w:rsidP="00275B2A">
      <w:pPr>
        <w:spacing w:after="0"/>
        <w:jc w:val="both"/>
        <w:rPr>
          <w:rFonts w:ascii="Arial" w:hAnsi="Arial" w:cs="Arial"/>
          <w:b/>
          <w:sz w:val="24"/>
          <w:szCs w:val="24"/>
        </w:rPr>
      </w:pPr>
    </w:p>
    <w:p w14:paraId="2030E1C2" w14:textId="77777777" w:rsidR="00275B2A" w:rsidRPr="002A2C86" w:rsidRDefault="00275B2A" w:rsidP="00275B2A">
      <w:pPr>
        <w:pStyle w:val="Ttulo2"/>
        <w:ind w:left="357"/>
        <w:rPr>
          <w:rFonts w:cs="Arial"/>
          <w:szCs w:val="24"/>
        </w:rPr>
      </w:pPr>
      <w:r>
        <w:rPr>
          <w:rFonts w:cs="Arial"/>
          <w:szCs w:val="24"/>
        </w:rPr>
        <w:t xml:space="preserve">B. </w:t>
      </w:r>
      <w:r w:rsidRPr="002A2C86">
        <w:rPr>
          <w:rFonts w:cs="Arial"/>
          <w:szCs w:val="24"/>
        </w:rPr>
        <w:t>Objetivo</w:t>
      </w:r>
    </w:p>
    <w:p w14:paraId="0E51844E" w14:textId="77777777" w:rsidR="00275B2A" w:rsidRPr="002A2C86" w:rsidRDefault="00275B2A" w:rsidP="00275B2A">
      <w:pPr>
        <w:pStyle w:val="Ttulo3"/>
        <w:spacing w:before="0" w:beforeAutospacing="0" w:after="0" w:afterAutospacing="0"/>
        <w:ind w:left="720"/>
        <w:jc w:val="both"/>
        <w:rPr>
          <w:rFonts w:cs="Arial"/>
          <w:sz w:val="28"/>
          <w:szCs w:val="24"/>
        </w:rPr>
      </w:pPr>
    </w:p>
    <w:p w14:paraId="684D59FC" w14:textId="5884E15B" w:rsidR="00275B2A" w:rsidRPr="003E64A6" w:rsidRDefault="00275B2A" w:rsidP="00275B2A">
      <w:pPr>
        <w:spacing w:after="0"/>
        <w:jc w:val="both"/>
        <w:rPr>
          <w:rFonts w:ascii="Arial" w:hAnsi="Arial" w:cs="Arial"/>
          <w:sz w:val="24"/>
        </w:rPr>
      </w:pPr>
      <w:r w:rsidRPr="003E64A6">
        <w:rPr>
          <w:rFonts w:ascii="Arial" w:hAnsi="Arial" w:cs="Arial"/>
          <w:sz w:val="24"/>
        </w:rPr>
        <w:t xml:space="preserve">Fiscalizar que el Plan Municipal de Desarrollo 2021-2024 del </w:t>
      </w:r>
      <w:r w:rsidRPr="003E64A6">
        <w:rPr>
          <w:rFonts w:ascii="Arial" w:hAnsi="Arial" w:cs="Arial"/>
          <w:b/>
          <w:bCs/>
          <w:sz w:val="24"/>
        </w:rPr>
        <w:t xml:space="preserve">Ayuntamiento del Municipio de Felipe Carrillo Puerto </w:t>
      </w:r>
      <w:r w:rsidRPr="00AD61E4">
        <w:rPr>
          <w:rFonts w:ascii="Arial" w:hAnsi="Arial" w:cs="Arial"/>
          <w:bCs/>
          <w:sz w:val="24"/>
        </w:rPr>
        <w:t>cumpla</w:t>
      </w:r>
      <w:r w:rsidRPr="00AD61E4">
        <w:rPr>
          <w:rFonts w:ascii="Arial" w:hAnsi="Arial" w:cs="Arial"/>
          <w:sz w:val="24"/>
        </w:rPr>
        <w:t xml:space="preserve"> con la normatividad aplicable en la materia en cuanto a su estructura y contenido, y que promueva y fomente el desarrollo </w:t>
      </w:r>
      <w:r w:rsidR="00605573">
        <w:rPr>
          <w:rFonts w:ascii="Arial" w:hAnsi="Arial" w:cs="Arial"/>
          <w:sz w:val="24"/>
        </w:rPr>
        <w:t>sustenta</w:t>
      </w:r>
      <w:r w:rsidRPr="00AD61E4">
        <w:rPr>
          <w:rFonts w:ascii="Arial" w:hAnsi="Arial" w:cs="Arial"/>
          <w:sz w:val="24"/>
        </w:rPr>
        <w:t>ble, inclusivo y con perspectiva de género.</w:t>
      </w:r>
    </w:p>
    <w:p w14:paraId="7A81F47B" w14:textId="77777777" w:rsidR="00275B2A" w:rsidRPr="002A2C86" w:rsidRDefault="00275B2A" w:rsidP="00275B2A">
      <w:pPr>
        <w:spacing w:after="0"/>
        <w:jc w:val="both"/>
        <w:rPr>
          <w:rFonts w:ascii="Arial" w:hAnsi="Arial"/>
          <w:b/>
        </w:rPr>
      </w:pPr>
    </w:p>
    <w:p w14:paraId="668D0E03" w14:textId="77777777" w:rsidR="00275B2A" w:rsidRPr="002A2C86" w:rsidRDefault="00275B2A" w:rsidP="00275B2A">
      <w:pPr>
        <w:pStyle w:val="Ttulo2"/>
        <w:ind w:left="357"/>
        <w:rPr>
          <w:rFonts w:eastAsia="Calibri" w:cs="Arial"/>
          <w:szCs w:val="24"/>
        </w:rPr>
      </w:pPr>
      <w:r>
        <w:rPr>
          <w:rFonts w:eastAsia="Calibri" w:cs="Arial"/>
          <w:szCs w:val="24"/>
        </w:rPr>
        <w:t xml:space="preserve">C. </w:t>
      </w:r>
      <w:r w:rsidRPr="002A2C86">
        <w:rPr>
          <w:rFonts w:eastAsia="Calibri" w:cs="Arial"/>
          <w:szCs w:val="24"/>
        </w:rPr>
        <w:t>Alcance</w:t>
      </w:r>
    </w:p>
    <w:p w14:paraId="4C5F88B1" w14:textId="77777777" w:rsidR="00275B2A" w:rsidRPr="002A2C86" w:rsidRDefault="00275B2A" w:rsidP="00275B2A">
      <w:pPr>
        <w:spacing w:after="0"/>
        <w:rPr>
          <w:rFonts w:eastAsia="Calibri" w:cs="Arial"/>
          <w:szCs w:val="24"/>
        </w:rPr>
      </w:pPr>
    </w:p>
    <w:p w14:paraId="080BD4F5" w14:textId="406DFA1E" w:rsidR="00275B2A" w:rsidRPr="003E64A6" w:rsidRDefault="00275B2A" w:rsidP="00275B2A">
      <w:pPr>
        <w:spacing w:after="0"/>
        <w:jc w:val="both"/>
        <w:rPr>
          <w:rFonts w:ascii="Arial" w:hAnsi="Arial" w:cs="Arial"/>
          <w:sz w:val="24"/>
          <w:lang w:eastAsia="en-US"/>
        </w:rPr>
      </w:pPr>
      <w:r w:rsidRPr="003E64A6">
        <w:rPr>
          <w:rFonts w:ascii="Arial" w:hAnsi="Arial" w:cs="Arial"/>
          <w:sz w:val="24"/>
        </w:rPr>
        <w:t xml:space="preserve">La auditoría se basó en el estudio general de las acciones emprendidas por el </w:t>
      </w:r>
      <w:r w:rsidRPr="003E64A6">
        <w:rPr>
          <w:rFonts w:ascii="Arial" w:hAnsi="Arial" w:cs="Arial"/>
          <w:b/>
          <w:sz w:val="24"/>
        </w:rPr>
        <w:t>Ayuntamiento del Municipio de Felipe Carrillo Puerto</w:t>
      </w:r>
      <w:r w:rsidRPr="003E64A6">
        <w:rPr>
          <w:rFonts w:ascii="Arial" w:hAnsi="Arial" w:cs="Arial"/>
          <w:sz w:val="24"/>
        </w:rPr>
        <w:t xml:space="preserve"> </w:t>
      </w:r>
      <w:r w:rsidRPr="00D93A89">
        <w:rPr>
          <w:rFonts w:ascii="Arial" w:hAnsi="Arial" w:cs="Arial"/>
          <w:sz w:val="24"/>
        </w:rPr>
        <w:t>para verificar que el proceso de planeación</w:t>
      </w:r>
      <w:r w:rsidR="00605573">
        <w:rPr>
          <w:rFonts w:ascii="Arial" w:hAnsi="Arial" w:cs="Arial"/>
          <w:sz w:val="24"/>
        </w:rPr>
        <w:t>,</w:t>
      </w:r>
      <w:r w:rsidRPr="00D93A89">
        <w:rPr>
          <w:rFonts w:ascii="Arial" w:hAnsi="Arial" w:cs="Arial"/>
          <w:sz w:val="24"/>
        </w:rPr>
        <w:t xml:space="preserve"> en la etapa de formulación del Plan Municipal de Desarrollo 2021 – 2024, realizado por las autoridades y órganos del Ayuntamiento encargados de su elaboración, haya considerado la inclusión de la planeación democrática y las gestiones realizadas para su validación, aprobación y publicación, así como la verificación de los apartados, estructura y rubros temáticos que señala la normatividad aplicable y mejores prácticas en la materia.</w:t>
      </w:r>
    </w:p>
    <w:p w14:paraId="48F568A3" w14:textId="77777777" w:rsidR="00275B2A" w:rsidRPr="002A2C86" w:rsidRDefault="00275B2A" w:rsidP="00275B2A">
      <w:pPr>
        <w:spacing w:after="0"/>
        <w:jc w:val="both"/>
        <w:rPr>
          <w:rFonts w:ascii="Arial" w:hAnsi="Arial"/>
          <w:sz w:val="24"/>
        </w:rPr>
      </w:pPr>
    </w:p>
    <w:p w14:paraId="09BC0072" w14:textId="77777777" w:rsidR="00275B2A" w:rsidRDefault="00275B2A" w:rsidP="00275B2A">
      <w:pPr>
        <w:spacing w:after="0"/>
        <w:jc w:val="both"/>
        <w:rPr>
          <w:rFonts w:ascii="Arial" w:hAnsi="Arial"/>
          <w:sz w:val="24"/>
        </w:rPr>
      </w:pPr>
      <w:r w:rsidRPr="002A2C86">
        <w:rPr>
          <w:rFonts w:ascii="Arial" w:hAnsi="Arial"/>
          <w:sz w:val="24"/>
        </w:rPr>
        <w:t>La auditoría se realizó de conformidad con la normativa aplicable a la Fiscalización Superior de la Cuenta Pública, la Norma Profesional de Auditoría del Sistema Nacional de Fiscalización No.300 “Principios Fundamentale</w:t>
      </w:r>
      <w:r>
        <w:rPr>
          <w:rFonts w:ascii="Arial" w:hAnsi="Arial"/>
          <w:sz w:val="24"/>
        </w:rPr>
        <w:t>s de la auditoría de d</w:t>
      </w:r>
      <w:r w:rsidRPr="002A2C86">
        <w:rPr>
          <w:rFonts w:ascii="Arial" w:hAnsi="Arial"/>
          <w:sz w:val="24"/>
        </w:rPr>
        <w:t xml:space="preserve">esempeño”, así como lo relativo a los procesos y procedimientos de Auditoría en Materia de Desempeño del Sistema de Gestión de Calidad de la Auditoría Superior del Estado de </w:t>
      </w:r>
      <w:r w:rsidRPr="002A2C86">
        <w:rPr>
          <w:rFonts w:ascii="Arial" w:hAnsi="Arial"/>
          <w:sz w:val="24"/>
        </w:rPr>
        <w:lastRenderedPageBreak/>
        <w:t>Quintana Roo, para asegurar el</w:t>
      </w:r>
      <w:r>
        <w:rPr>
          <w:rFonts w:ascii="Arial" w:hAnsi="Arial"/>
          <w:sz w:val="24"/>
        </w:rPr>
        <w:t xml:space="preserve"> </w:t>
      </w:r>
      <w:r w:rsidRPr="002A2C86">
        <w:rPr>
          <w:rFonts w:ascii="Arial" w:hAnsi="Arial"/>
          <w:sz w:val="24"/>
        </w:rPr>
        <w:t>logro del objetivo y el alcance establecido. Los datos proporcionados por el</w:t>
      </w:r>
      <w:r>
        <w:rPr>
          <w:rFonts w:ascii="Arial" w:hAnsi="Arial"/>
          <w:sz w:val="24"/>
        </w:rPr>
        <w:t xml:space="preserve"> </w:t>
      </w:r>
      <w:r w:rsidRPr="00D17AB9">
        <w:rPr>
          <w:rFonts w:ascii="Arial" w:hAnsi="Arial"/>
          <w:b/>
          <w:sz w:val="24"/>
        </w:rPr>
        <w:t>Ayuntamiento del Municipio de Felipe Carrillo Puerto</w:t>
      </w:r>
      <w:r w:rsidRPr="002A2C86">
        <w:rPr>
          <w:rFonts w:ascii="Arial" w:hAnsi="Arial"/>
          <w:sz w:val="24"/>
        </w:rPr>
        <w:t>, fueron en lo general, suficientes, de calidad, confiables y consistentes para aplicar los procedimientos establecidos y para sustentar los hallazgos y la opinión de la Auditoría Superior del Estado.</w:t>
      </w:r>
    </w:p>
    <w:p w14:paraId="0C69D6FB" w14:textId="77777777" w:rsidR="00275B2A" w:rsidRPr="002A2C86" w:rsidRDefault="00275B2A" w:rsidP="00275B2A">
      <w:pPr>
        <w:spacing w:after="0"/>
        <w:jc w:val="both"/>
        <w:rPr>
          <w:rFonts w:ascii="Arial" w:hAnsi="Arial"/>
          <w:sz w:val="24"/>
        </w:rPr>
      </w:pPr>
    </w:p>
    <w:p w14:paraId="53690C30" w14:textId="77777777" w:rsidR="00275B2A" w:rsidRPr="002A2C86" w:rsidRDefault="00275B2A" w:rsidP="00275B2A">
      <w:pPr>
        <w:pStyle w:val="Ttulo2"/>
        <w:ind w:left="357"/>
        <w:rPr>
          <w:rFonts w:cs="Arial"/>
          <w:szCs w:val="24"/>
          <w:lang w:eastAsia="es-ES"/>
        </w:rPr>
      </w:pPr>
      <w:r>
        <w:rPr>
          <w:rFonts w:cs="Arial"/>
          <w:szCs w:val="24"/>
          <w:lang w:eastAsia="es-ES"/>
        </w:rPr>
        <w:t xml:space="preserve">D. </w:t>
      </w:r>
      <w:r w:rsidRPr="002A2C86">
        <w:rPr>
          <w:rFonts w:cs="Arial"/>
          <w:szCs w:val="24"/>
          <w:lang w:eastAsia="es-ES"/>
        </w:rPr>
        <w:t>Criterios de Selección</w:t>
      </w:r>
    </w:p>
    <w:p w14:paraId="00055F57" w14:textId="77777777" w:rsidR="00275B2A" w:rsidRPr="002A2C86" w:rsidRDefault="00275B2A" w:rsidP="00275B2A">
      <w:pPr>
        <w:spacing w:after="0"/>
        <w:ind w:left="360"/>
        <w:rPr>
          <w:rFonts w:ascii="Arial" w:hAnsi="Arial" w:cs="Arial"/>
          <w:b/>
        </w:rPr>
      </w:pPr>
    </w:p>
    <w:p w14:paraId="69272E2C" w14:textId="77777777" w:rsidR="00275B2A" w:rsidRPr="00CD784A" w:rsidRDefault="00275B2A" w:rsidP="00275B2A">
      <w:pPr>
        <w:spacing w:after="0"/>
        <w:jc w:val="both"/>
        <w:rPr>
          <w:rFonts w:ascii="Arial" w:hAnsi="Arial" w:cs="Arial"/>
          <w:sz w:val="24"/>
        </w:rPr>
      </w:pPr>
      <w:r w:rsidRPr="00CD784A">
        <w:rPr>
          <w:rFonts w:ascii="Arial" w:hAnsi="Arial" w:cs="Arial"/>
          <w:sz w:val="24"/>
        </w:rPr>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CD784A">
        <w:rPr>
          <w:rFonts w:ascii="Arial" w:hAnsi="Arial" w:cs="Arial"/>
          <w:bCs/>
          <w:sz w:val="24"/>
        </w:rPr>
        <w:t xml:space="preserve">(PAAVI), </w:t>
      </w:r>
      <w:r w:rsidRPr="00CD784A">
        <w:rPr>
          <w:rFonts w:ascii="Arial" w:hAnsi="Arial" w:cs="Arial"/>
          <w:sz w:val="24"/>
        </w:rPr>
        <w:t>correspondiente al año 2022, que comprende la Fiscalización Superior de la Cuenta Pública del ejercicio fiscal 2021.</w:t>
      </w:r>
    </w:p>
    <w:p w14:paraId="1F233637" w14:textId="77777777" w:rsidR="00275B2A" w:rsidRPr="002A2C86" w:rsidRDefault="00275B2A" w:rsidP="00275B2A">
      <w:pPr>
        <w:spacing w:after="0"/>
        <w:jc w:val="both"/>
        <w:rPr>
          <w:rFonts w:ascii="Arial" w:hAnsi="Arial"/>
          <w:sz w:val="24"/>
        </w:rPr>
      </w:pPr>
    </w:p>
    <w:p w14:paraId="24E3905B" w14:textId="77777777" w:rsidR="00275B2A" w:rsidRDefault="00275B2A" w:rsidP="00275B2A">
      <w:pPr>
        <w:pStyle w:val="Ttulo2"/>
        <w:ind w:left="357"/>
        <w:rPr>
          <w:rFonts w:cs="Arial"/>
          <w:szCs w:val="24"/>
        </w:rPr>
      </w:pPr>
      <w:r>
        <w:rPr>
          <w:rFonts w:cs="Arial"/>
          <w:szCs w:val="24"/>
        </w:rPr>
        <w:t xml:space="preserve">E. </w:t>
      </w:r>
      <w:r w:rsidRPr="002A2C86">
        <w:rPr>
          <w:rFonts w:cs="Arial"/>
          <w:szCs w:val="24"/>
        </w:rPr>
        <w:t>Áreas Revisadas</w:t>
      </w:r>
    </w:p>
    <w:p w14:paraId="4925CBA0" w14:textId="77777777" w:rsidR="00275B2A" w:rsidRPr="00A55E1A" w:rsidRDefault="00275B2A" w:rsidP="00275B2A">
      <w:pPr>
        <w:spacing w:after="0"/>
      </w:pPr>
    </w:p>
    <w:p w14:paraId="4A01876D" w14:textId="77777777" w:rsidR="00275B2A" w:rsidRPr="00D93A89" w:rsidRDefault="00275B2A" w:rsidP="00275B2A">
      <w:pPr>
        <w:spacing w:after="0"/>
        <w:jc w:val="both"/>
        <w:rPr>
          <w:rFonts w:ascii="Arial" w:hAnsi="Arial" w:cs="Arial"/>
          <w:bCs/>
          <w:sz w:val="24"/>
          <w:szCs w:val="24"/>
        </w:rPr>
      </w:pPr>
      <w:r>
        <w:rPr>
          <w:rFonts w:ascii="Arial" w:hAnsi="Arial" w:cs="Arial"/>
          <w:bCs/>
          <w:sz w:val="24"/>
          <w:szCs w:val="24"/>
        </w:rPr>
        <w:t>Dirección de Planeación.</w:t>
      </w:r>
    </w:p>
    <w:p w14:paraId="37B53352" w14:textId="77777777" w:rsidR="00275B2A" w:rsidRPr="002A2C86" w:rsidRDefault="00275B2A" w:rsidP="00275B2A">
      <w:pPr>
        <w:spacing w:after="0"/>
        <w:jc w:val="both"/>
        <w:rPr>
          <w:rFonts w:ascii="Arial" w:hAnsi="Arial" w:cs="Arial"/>
          <w:bCs/>
          <w:sz w:val="24"/>
          <w:szCs w:val="24"/>
        </w:rPr>
      </w:pPr>
    </w:p>
    <w:p w14:paraId="3D7E98A5" w14:textId="310C03D0" w:rsidR="00275B2A" w:rsidRPr="002A2C86" w:rsidRDefault="00275B2A" w:rsidP="00275B2A">
      <w:pPr>
        <w:pStyle w:val="Ttulo2"/>
        <w:spacing w:before="0"/>
        <w:ind w:left="357"/>
        <w:rPr>
          <w:rFonts w:cs="Arial"/>
          <w:szCs w:val="24"/>
        </w:rPr>
      </w:pPr>
      <w:r>
        <w:rPr>
          <w:rFonts w:cs="Arial"/>
          <w:szCs w:val="24"/>
        </w:rPr>
        <w:t xml:space="preserve">F. </w:t>
      </w:r>
      <w:r w:rsidRPr="002A2C86">
        <w:rPr>
          <w:rFonts w:cs="Arial"/>
          <w:szCs w:val="24"/>
        </w:rPr>
        <w:t>Procedimientos de Auditoría Aplicados</w:t>
      </w:r>
    </w:p>
    <w:p w14:paraId="3CB2D333" w14:textId="77777777" w:rsidR="00275B2A" w:rsidRPr="002A2C86" w:rsidRDefault="00275B2A" w:rsidP="00275B2A">
      <w:pPr>
        <w:spacing w:after="0"/>
        <w:rPr>
          <w:rFonts w:ascii="Arial" w:hAnsi="Arial" w:cs="Arial"/>
          <w:b/>
        </w:rPr>
      </w:pPr>
    </w:p>
    <w:p w14:paraId="335D1C87" w14:textId="3B3503EF" w:rsidR="00275B2A" w:rsidRDefault="00275B2A" w:rsidP="00275B2A">
      <w:pPr>
        <w:autoSpaceDE w:val="0"/>
        <w:autoSpaceDN w:val="0"/>
        <w:adjustRightInd w:val="0"/>
        <w:spacing w:after="0"/>
        <w:ind w:left="284" w:hanging="284"/>
        <w:jc w:val="both"/>
        <w:rPr>
          <w:rFonts w:ascii="Arial" w:hAnsi="Arial" w:cs="Arial"/>
          <w:b/>
          <w:sz w:val="24"/>
        </w:rPr>
      </w:pPr>
      <w:r w:rsidRPr="000633D5">
        <w:rPr>
          <w:rFonts w:ascii="Arial" w:hAnsi="Arial" w:cs="Arial"/>
          <w:b/>
          <w:sz w:val="24"/>
        </w:rPr>
        <w:t>Eficacia</w:t>
      </w:r>
      <w:r w:rsidR="00951631">
        <w:rPr>
          <w:rFonts w:ascii="Arial" w:hAnsi="Arial" w:cs="Arial"/>
          <w:b/>
          <w:sz w:val="24"/>
        </w:rPr>
        <w:t>.</w:t>
      </w:r>
    </w:p>
    <w:p w14:paraId="161C2815" w14:textId="77777777" w:rsidR="00275B2A" w:rsidRDefault="00275B2A" w:rsidP="00275B2A">
      <w:pPr>
        <w:autoSpaceDE w:val="0"/>
        <w:autoSpaceDN w:val="0"/>
        <w:adjustRightInd w:val="0"/>
        <w:spacing w:after="0"/>
        <w:ind w:left="284" w:hanging="284"/>
        <w:jc w:val="both"/>
        <w:rPr>
          <w:rFonts w:ascii="Arial" w:hAnsi="Arial" w:cs="Arial"/>
          <w:b/>
          <w:sz w:val="24"/>
        </w:rPr>
      </w:pPr>
      <w:r w:rsidRPr="000941F3">
        <w:rPr>
          <w:rFonts w:ascii="Arial" w:hAnsi="Arial" w:cs="Arial"/>
          <w:b/>
          <w:sz w:val="24"/>
          <w:szCs w:val="24"/>
        </w:rPr>
        <w:t xml:space="preserve">1. </w:t>
      </w:r>
      <w:r w:rsidRPr="000633D5">
        <w:rPr>
          <w:rFonts w:ascii="Arial" w:hAnsi="Arial" w:cs="Arial"/>
          <w:b/>
          <w:bCs/>
          <w:sz w:val="24"/>
        </w:rPr>
        <w:t>Planeación para el Desarrollo Municipal</w:t>
      </w:r>
      <w:r w:rsidRPr="000633D5">
        <w:rPr>
          <w:rFonts w:ascii="Arial" w:hAnsi="Arial" w:cs="Arial"/>
          <w:b/>
          <w:sz w:val="24"/>
        </w:rPr>
        <w:t>.</w:t>
      </w:r>
    </w:p>
    <w:p w14:paraId="513A7A94" w14:textId="77777777" w:rsidR="00275B2A" w:rsidRPr="002917E5" w:rsidRDefault="00275B2A" w:rsidP="00275B2A">
      <w:pPr>
        <w:pStyle w:val="Prrafodelista"/>
        <w:numPr>
          <w:ilvl w:val="1"/>
          <w:numId w:val="22"/>
        </w:numPr>
        <w:spacing w:after="0"/>
        <w:ind w:left="851" w:hanging="425"/>
        <w:jc w:val="both"/>
        <w:rPr>
          <w:rFonts w:ascii="Arial" w:hAnsi="Arial" w:cs="Arial"/>
          <w:b/>
          <w:sz w:val="24"/>
        </w:rPr>
      </w:pPr>
      <w:r w:rsidRPr="00E913DC">
        <w:rPr>
          <w:rFonts w:ascii="Arial" w:hAnsi="Arial" w:cs="Arial"/>
          <w:b/>
          <w:sz w:val="24"/>
        </w:rPr>
        <w:t>Órganos de</w:t>
      </w:r>
      <w:r>
        <w:rPr>
          <w:rFonts w:ascii="Arial" w:hAnsi="Arial" w:cs="Arial"/>
          <w:b/>
          <w:sz w:val="24"/>
        </w:rPr>
        <w:t>l</w:t>
      </w:r>
      <w:r w:rsidRPr="00E913DC">
        <w:rPr>
          <w:rFonts w:ascii="Arial" w:hAnsi="Arial" w:cs="Arial"/>
          <w:b/>
          <w:sz w:val="24"/>
        </w:rPr>
        <w:t xml:space="preserve"> Proceso de Planeación Municipal.</w:t>
      </w:r>
    </w:p>
    <w:p w14:paraId="4B7D6E82" w14:textId="77777777" w:rsidR="00275B2A" w:rsidRDefault="00275B2A" w:rsidP="00275B2A">
      <w:pPr>
        <w:pStyle w:val="Prrafodelista"/>
        <w:numPr>
          <w:ilvl w:val="2"/>
          <w:numId w:val="4"/>
        </w:numPr>
        <w:spacing w:after="0"/>
        <w:ind w:left="1560" w:hanging="709"/>
        <w:jc w:val="both"/>
        <w:rPr>
          <w:rFonts w:ascii="Arial" w:hAnsi="Arial" w:cs="Arial"/>
          <w:sz w:val="24"/>
          <w:szCs w:val="24"/>
        </w:rPr>
      </w:pPr>
      <w:r>
        <w:rPr>
          <w:rFonts w:ascii="Arial" w:hAnsi="Arial" w:cs="Arial"/>
          <w:sz w:val="24"/>
          <w:szCs w:val="24"/>
        </w:rPr>
        <w:t>Constatar que el Ayuntamiento del Municipio de Felipe Carrillo Puerto instaló y operó el Comité de Planeación para el Desarrollo Municipal, verificando las acciones realizadas en la etapa de formulación del Plan Municipal de Desarrollo.</w:t>
      </w:r>
    </w:p>
    <w:p w14:paraId="26055CE7" w14:textId="77777777" w:rsidR="00275B2A" w:rsidRPr="000633D5" w:rsidRDefault="00275B2A" w:rsidP="00275B2A">
      <w:pPr>
        <w:pStyle w:val="Prrafodelista"/>
        <w:spacing w:after="0"/>
        <w:ind w:left="1276"/>
        <w:jc w:val="both"/>
        <w:rPr>
          <w:rFonts w:ascii="Arial" w:hAnsi="Arial" w:cs="Arial"/>
          <w:sz w:val="24"/>
          <w:szCs w:val="24"/>
        </w:rPr>
      </w:pPr>
    </w:p>
    <w:p w14:paraId="36C9BE12" w14:textId="77777777" w:rsidR="00275B2A" w:rsidRPr="002917E5" w:rsidRDefault="00275B2A" w:rsidP="00275B2A">
      <w:pPr>
        <w:pStyle w:val="Prrafodelista"/>
        <w:numPr>
          <w:ilvl w:val="1"/>
          <w:numId w:val="22"/>
        </w:numPr>
        <w:spacing w:after="0"/>
        <w:ind w:left="851" w:hanging="425"/>
        <w:jc w:val="both"/>
        <w:rPr>
          <w:rFonts w:ascii="Arial" w:hAnsi="Arial" w:cs="Arial"/>
          <w:b/>
          <w:sz w:val="24"/>
          <w:szCs w:val="24"/>
        </w:rPr>
      </w:pPr>
      <w:r w:rsidRPr="004505E6">
        <w:rPr>
          <w:rFonts w:ascii="Arial" w:hAnsi="Arial" w:cs="Arial"/>
          <w:b/>
          <w:sz w:val="24"/>
          <w:szCs w:val="24"/>
        </w:rPr>
        <w:t>Participación Social para la Planeación Municipal.</w:t>
      </w:r>
    </w:p>
    <w:p w14:paraId="748D7C32" w14:textId="77777777" w:rsidR="00275B2A" w:rsidRDefault="00275B2A" w:rsidP="00275B2A">
      <w:pPr>
        <w:pStyle w:val="Prrafodelista"/>
        <w:numPr>
          <w:ilvl w:val="2"/>
          <w:numId w:val="8"/>
        </w:numPr>
        <w:spacing w:after="0"/>
        <w:ind w:left="1560" w:hanging="709"/>
        <w:jc w:val="both"/>
        <w:rPr>
          <w:rFonts w:ascii="Arial" w:hAnsi="Arial" w:cs="Arial"/>
          <w:sz w:val="24"/>
          <w:szCs w:val="24"/>
        </w:rPr>
      </w:pPr>
      <w:r>
        <w:rPr>
          <w:rFonts w:ascii="Arial" w:hAnsi="Arial" w:cs="Arial"/>
          <w:sz w:val="24"/>
          <w:szCs w:val="24"/>
        </w:rPr>
        <w:t>Verificar si el Ayuntamiento implementó mecanismos de participación social, que promovieran la participación activa de los particulares, organismos, institucionales y representantes del sector social y privado, para una planeación democrática en la formulación del Plan Municipal de Desarrollo.</w:t>
      </w:r>
    </w:p>
    <w:p w14:paraId="72E28B30" w14:textId="77777777" w:rsidR="00275B2A" w:rsidRDefault="00275B2A" w:rsidP="00275B2A">
      <w:pPr>
        <w:pStyle w:val="Prrafodelista"/>
        <w:numPr>
          <w:ilvl w:val="2"/>
          <w:numId w:val="8"/>
        </w:numPr>
        <w:spacing w:after="0"/>
        <w:ind w:left="1560" w:hanging="709"/>
        <w:jc w:val="both"/>
        <w:rPr>
          <w:rFonts w:ascii="Arial" w:hAnsi="Arial" w:cs="Arial"/>
          <w:sz w:val="24"/>
          <w:szCs w:val="24"/>
        </w:rPr>
      </w:pPr>
      <w:r>
        <w:rPr>
          <w:rFonts w:ascii="Arial" w:hAnsi="Arial" w:cs="Arial"/>
          <w:sz w:val="24"/>
          <w:szCs w:val="24"/>
        </w:rPr>
        <w:lastRenderedPageBreak/>
        <w:t>Analizar y corroborar los resultados de la participación social y los instrumentos y criterios de análisis y evaluación realizados, que determinaron la selección de planteamientos a incluirse en el PMD.</w:t>
      </w:r>
    </w:p>
    <w:p w14:paraId="7802A88B" w14:textId="77777777" w:rsidR="00275B2A" w:rsidRPr="00951631" w:rsidRDefault="00275B2A" w:rsidP="00275B2A">
      <w:pPr>
        <w:spacing w:after="0"/>
        <w:ind w:left="567"/>
        <w:jc w:val="both"/>
        <w:rPr>
          <w:rFonts w:ascii="Arial" w:hAnsi="Arial" w:cs="Arial"/>
          <w:sz w:val="24"/>
          <w:szCs w:val="24"/>
        </w:rPr>
      </w:pPr>
    </w:p>
    <w:p w14:paraId="1908E34B" w14:textId="77777777" w:rsidR="00275B2A" w:rsidRPr="002917E5" w:rsidRDefault="00275B2A" w:rsidP="00275B2A">
      <w:pPr>
        <w:pStyle w:val="Prrafodelista"/>
        <w:numPr>
          <w:ilvl w:val="1"/>
          <w:numId w:val="22"/>
        </w:numPr>
        <w:spacing w:after="0"/>
        <w:ind w:left="851" w:hanging="425"/>
        <w:jc w:val="both"/>
        <w:rPr>
          <w:rFonts w:ascii="Arial" w:hAnsi="Arial" w:cs="Arial"/>
          <w:sz w:val="24"/>
          <w:szCs w:val="24"/>
        </w:rPr>
      </w:pPr>
      <w:r>
        <w:rPr>
          <w:rFonts w:ascii="Arial" w:hAnsi="Arial" w:cs="Arial"/>
          <w:b/>
          <w:sz w:val="24"/>
          <w:szCs w:val="24"/>
        </w:rPr>
        <w:t>Validación, aprobación y publicación del PMD</w:t>
      </w:r>
    </w:p>
    <w:p w14:paraId="05048566" w14:textId="77777777" w:rsidR="00275B2A" w:rsidRPr="004505E6" w:rsidRDefault="00275B2A" w:rsidP="00275B2A">
      <w:pPr>
        <w:spacing w:after="0"/>
        <w:ind w:left="1560" w:hanging="1276"/>
        <w:jc w:val="both"/>
        <w:rPr>
          <w:rFonts w:ascii="Arial" w:hAnsi="Arial" w:cs="Arial"/>
          <w:sz w:val="24"/>
          <w:szCs w:val="24"/>
        </w:rPr>
      </w:pPr>
      <w:r>
        <w:rPr>
          <w:rFonts w:ascii="Arial" w:hAnsi="Arial" w:cs="Arial"/>
          <w:b/>
          <w:sz w:val="24"/>
          <w:szCs w:val="24"/>
        </w:rPr>
        <w:t xml:space="preserve">         </w:t>
      </w:r>
      <w:r w:rsidRPr="004505E6">
        <w:rPr>
          <w:rFonts w:ascii="Arial" w:hAnsi="Arial" w:cs="Arial"/>
          <w:sz w:val="24"/>
          <w:szCs w:val="24"/>
        </w:rPr>
        <w:t xml:space="preserve">1.3.1. </w:t>
      </w:r>
      <w:r>
        <w:rPr>
          <w:rFonts w:ascii="Arial" w:hAnsi="Arial" w:cs="Arial"/>
          <w:sz w:val="24"/>
          <w:szCs w:val="24"/>
        </w:rPr>
        <w:t>Corroborar si el proceso de validación, aprobación y publicación del PMD se realizó de acuerdo con lo establecido en el marco normativo aplicable.</w:t>
      </w:r>
    </w:p>
    <w:p w14:paraId="197E42AB" w14:textId="77777777" w:rsidR="00275B2A" w:rsidRPr="00951631" w:rsidRDefault="00275B2A" w:rsidP="00275B2A">
      <w:pPr>
        <w:spacing w:after="0"/>
        <w:jc w:val="both"/>
        <w:rPr>
          <w:rFonts w:ascii="Arial" w:hAnsi="Arial" w:cs="Arial"/>
          <w:sz w:val="24"/>
          <w:szCs w:val="24"/>
        </w:rPr>
      </w:pPr>
    </w:p>
    <w:p w14:paraId="1BD05ED5" w14:textId="77777777" w:rsidR="00275B2A" w:rsidRPr="004505E6" w:rsidRDefault="00275B2A" w:rsidP="00275B2A">
      <w:pPr>
        <w:spacing w:after="0"/>
        <w:jc w:val="both"/>
        <w:rPr>
          <w:rFonts w:ascii="Arial" w:hAnsi="Arial" w:cs="Arial"/>
          <w:sz w:val="24"/>
          <w:szCs w:val="24"/>
        </w:rPr>
      </w:pPr>
      <w:r w:rsidRPr="00171E2E">
        <w:rPr>
          <w:rFonts w:ascii="Arial" w:hAnsi="Arial" w:cs="Arial"/>
          <w:b/>
          <w:sz w:val="24"/>
          <w:szCs w:val="24"/>
        </w:rPr>
        <w:t>Eficiencia</w:t>
      </w:r>
    </w:p>
    <w:p w14:paraId="23D2DA83" w14:textId="77777777" w:rsidR="00275B2A" w:rsidRPr="00C16229" w:rsidRDefault="00275B2A" w:rsidP="00275B2A">
      <w:pPr>
        <w:pStyle w:val="Prrafodelista"/>
        <w:numPr>
          <w:ilvl w:val="0"/>
          <w:numId w:val="8"/>
        </w:numPr>
        <w:spacing w:after="0"/>
        <w:jc w:val="both"/>
        <w:rPr>
          <w:rFonts w:ascii="Arial" w:hAnsi="Arial" w:cs="Arial"/>
          <w:b/>
          <w:sz w:val="24"/>
          <w:szCs w:val="24"/>
        </w:rPr>
      </w:pPr>
      <w:r w:rsidRPr="00C16229">
        <w:rPr>
          <w:rFonts w:ascii="Arial" w:hAnsi="Arial" w:cs="Arial"/>
          <w:b/>
          <w:sz w:val="24"/>
          <w:szCs w:val="24"/>
        </w:rPr>
        <w:t>Plan Municipal de Desarrollo 2021-2024</w:t>
      </w:r>
    </w:p>
    <w:p w14:paraId="6B1591DA" w14:textId="77777777" w:rsidR="00275B2A" w:rsidRDefault="00275B2A" w:rsidP="00275B2A">
      <w:pPr>
        <w:spacing w:after="0"/>
        <w:ind w:left="709" w:hanging="283"/>
        <w:jc w:val="both"/>
        <w:rPr>
          <w:rFonts w:ascii="Arial" w:hAnsi="Arial" w:cs="Arial"/>
          <w:b/>
          <w:sz w:val="24"/>
          <w:szCs w:val="24"/>
        </w:rPr>
      </w:pPr>
      <w:r>
        <w:rPr>
          <w:rFonts w:ascii="Arial" w:hAnsi="Arial" w:cs="Arial"/>
          <w:b/>
          <w:sz w:val="24"/>
          <w:szCs w:val="24"/>
        </w:rPr>
        <w:t>2</w:t>
      </w:r>
      <w:r w:rsidRPr="002A2C86">
        <w:rPr>
          <w:rFonts w:ascii="Arial" w:hAnsi="Arial" w:cs="Arial"/>
          <w:b/>
          <w:sz w:val="24"/>
          <w:szCs w:val="24"/>
        </w:rPr>
        <w:t xml:space="preserve">.1 </w:t>
      </w:r>
      <w:r>
        <w:rPr>
          <w:rFonts w:ascii="Arial" w:hAnsi="Arial" w:cs="Arial"/>
          <w:b/>
          <w:sz w:val="24"/>
          <w:szCs w:val="24"/>
        </w:rPr>
        <w:t>Cumplimiento de la estructura temática del Plan Municipal de Desarrollo</w:t>
      </w:r>
    </w:p>
    <w:p w14:paraId="3589563A" w14:textId="77777777" w:rsidR="00275B2A" w:rsidRPr="00841E24" w:rsidRDefault="00275B2A" w:rsidP="00275B2A">
      <w:pPr>
        <w:pStyle w:val="Prrafodelista"/>
        <w:numPr>
          <w:ilvl w:val="0"/>
          <w:numId w:val="9"/>
        </w:numPr>
        <w:jc w:val="both"/>
        <w:rPr>
          <w:rFonts w:ascii="Arial" w:hAnsi="Arial" w:cs="Arial"/>
          <w:vanish/>
          <w:sz w:val="24"/>
          <w:szCs w:val="24"/>
        </w:rPr>
      </w:pPr>
    </w:p>
    <w:p w14:paraId="70BDB6A0" w14:textId="77777777" w:rsidR="00275B2A" w:rsidRPr="00841E24" w:rsidRDefault="00275B2A" w:rsidP="00275B2A">
      <w:pPr>
        <w:pStyle w:val="Prrafodelista"/>
        <w:numPr>
          <w:ilvl w:val="0"/>
          <w:numId w:val="9"/>
        </w:numPr>
        <w:jc w:val="both"/>
        <w:rPr>
          <w:rFonts w:ascii="Arial" w:hAnsi="Arial" w:cs="Arial"/>
          <w:vanish/>
          <w:sz w:val="24"/>
          <w:szCs w:val="24"/>
        </w:rPr>
      </w:pPr>
    </w:p>
    <w:p w14:paraId="391403DF" w14:textId="77777777" w:rsidR="00275B2A" w:rsidRPr="00841E24" w:rsidRDefault="00275B2A" w:rsidP="00275B2A">
      <w:pPr>
        <w:pStyle w:val="Prrafodelista"/>
        <w:numPr>
          <w:ilvl w:val="1"/>
          <w:numId w:val="9"/>
        </w:numPr>
        <w:jc w:val="both"/>
        <w:rPr>
          <w:rFonts w:ascii="Arial" w:hAnsi="Arial" w:cs="Arial"/>
          <w:vanish/>
          <w:sz w:val="24"/>
          <w:szCs w:val="24"/>
        </w:rPr>
      </w:pPr>
    </w:p>
    <w:p w14:paraId="4FE563A5" w14:textId="1320B4E4" w:rsidR="00275B2A" w:rsidRPr="004F6558" w:rsidRDefault="00275B2A" w:rsidP="00951631">
      <w:pPr>
        <w:pStyle w:val="Prrafodelista"/>
        <w:numPr>
          <w:ilvl w:val="2"/>
          <w:numId w:val="9"/>
        </w:numPr>
        <w:spacing w:after="0"/>
        <w:ind w:left="1560" w:hanging="709"/>
        <w:jc w:val="both"/>
        <w:rPr>
          <w:rFonts w:ascii="Arial" w:hAnsi="Arial" w:cs="Arial"/>
          <w:sz w:val="24"/>
          <w:szCs w:val="24"/>
        </w:rPr>
      </w:pPr>
      <w:r>
        <w:rPr>
          <w:rFonts w:ascii="Arial" w:hAnsi="Arial" w:cs="Arial"/>
          <w:sz w:val="24"/>
          <w:szCs w:val="24"/>
        </w:rPr>
        <w:t>Verificar si el Plan Municipal de Desarrollo</w:t>
      </w:r>
      <w:r w:rsidR="000873F1">
        <w:rPr>
          <w:rFonts w:ascii="Arial" w:hAnsi="Arial" w:cs="Arial"/>
          <w:sz w:val="24"/>
          <w:szCs w:val="24"/>
        </w:rPr>
        <w:t>,</w:t>
      </w:r>
      <w:r>
        <w:rPr>
          <w:rFonts w:ascii="Arial" w:hAnsi="Arial" w:cs="Arial"/>
          <w:sz w:val="24"/>
          <w:szCs w:val="24"/>
        </w:rPr>
        <w:t xml:space="preserve"> cumplió con la estructura señalada en la Ley de Planeación del Estado y la reglamentación aplicable.</w:t>
      </w:r>
    </w:p>
    <w:p w14:paraId="0C07F2FC" w14:textId="77777777" w:rsidR="00951631" w:rsidRDefault="00951631" w:rsidP="00951631">
      <w:pPr>
        <w:spacing w:after="0"/>
        <w:ind w:left="426"/>
        <w:jc w:val="both"/>
        <w:rPr>
          <w:rFonts w:ascii="Arial" w:hAnsi="Arial" w:cs="Arial"/>
          <w:b/>
          <w:sz w:val="24"/>
          <w:szCs w:val="24"/>
        </w:rPr>
      </w:pPr>
    </w:p>
    <w:p w14:paraId="2E2C7E6B" w14:textId="647F8B18" w:rsidR="00275B2A" w:rsidRPr="002917E5" w:rsidRDefault="00275B2A" w:rsidP="00275B2A">
      <w:pPr>
        <w:spacing w:after="0"/>
        <w:ind w:left="426"/>
        <w:jc w:val="both"/>
        <w:rPr>
          <w:rFonts w:ascii="Arial" w:hAnsi="Arial" w:cs="Arial"/>
          <w:b/>
          <w:sz w:val="24"/>
          <w:szCs w:val="24"/>
        </w:rPr>
      </w:pPr>
      <w:r w:rsidRPr="00C16229">
        <w:rPr>
          <w:rFonts w:ascii="Arial" w:hAnsi="Arial" w:cs="Arial"/>
          <w:b/>
          <w:sz w:val="24"/>
          <w:szCs w:val="24"/>
        </w:rPr>
        <w:t xml:space="preserve">2.2 </w:t>
      </w:r>
      <w:r>
        <w:rPr>
          <w:rFonts w:ascii="Arial" w:hAnsi="Arial" w:cs="Arial"/>
          <w:b/>
          <w:sz w:val="24"/>
          <w:szCs w:val="24"/>
        </w:rPr>
        <w:t>Servicios Públicos de competencia municipal</w:t>
      </w:r>
    </w:p>
    <w:p w14:paraId="7BFAA1AA" w14:textId="27A16D4F" w:rsidR="00275B2A" w:rsidRDefault="00275B2A" w:rsidP="00951631">
      <w:pPr>
        <w:spacing w:after="0"/>
        <w:ind w:left="1560" w:hanging="709"/>
        <w:jc w:val="both"/>
        <w:rPr>
          <w:rFonts w:ascii="Arial" w:hAnsi="Arial" w:cs="Arial"/>
          <w:sz w:val="24"/>
          <w:szCs w:val="24"/>
        </w:rPr>
      </w:pPr>
      <w:r w:rsidRPr="00C16229">
        <w:rPr>
          <w:rFonts w:ascii="Arial" w:hAnsi="Arial" w:cs="Arial"/>
          <w:sz w:val="24"/>
          <w:szCs w:val="24"/>
        </w:rPr>
        <w:t>2.2.1</w:t>
      </w:r>
      <w:r>
        <w:rPr>
          <w:rFonts w:ascii="Arial" w:hAnsi="Arial" w:cs="Arial"/>
          <w:sz w:val="24"/>
          <w:szCs w:val="24"/>
        </w:rPr>
        <w:t>.</w:t>
      </w:r>
      <w:r>
        <w:rPr>
          <w:rFonts w:ascii="Arial" w:hAnsi="Arial" w:cs="Arial"/>
          <w:b/>
          <w:sz w:val="24"/>
          <w:szCs w:val="24"/>
        </w:rPr>
        <w:t xml:space="preserve"> </w:t>
      </w:r>
      <w:r w:rsidRPr="00C16229">
        <w:rPr>
          <w:rFonts w:ascii="Arial" w:hAnsi="Arial" w:cs="Arial"/>
          <w:sz w:val="24"/>
          <w:szCs w:val="24"/>
        </w:rPr>
        <w:t>Corroborar que el Plan Municipal de Des</w:t>
      </w:r>
      <w:r>
        <w:rPr>
          <w:rFonts w:ascii="Arial" w:hAnsi="Arial" w:cs="Arial"/>
          <w:sz w:val="24"/>
          <w:szCs w:val="24"/>
        </w:rPr>
        <w:t>arrollo</w:t>
      </w:r>
      <w:r w:rsidR="000873F1" w:rsidRPr="00B875DE">
        <w:rPr>
          <w:rFonts w:ascii="Arial" w:hAnsi="Arial" w:cs="Arial"/>
          <w:sz w:val="24"/>
          <w:szCs w:val="24"/>
        </w:rPr>
        <w:t>,</w:t>
      </w:r>
      <w:r w:rsidRPr="00B875DE">
        <w:rPr>
          <w:rFonts w:ascii="Arial" w:hAnsi="Arial" w:cs="Arial"/>
          <w:sz w:val="24"/>
          <w:szCs w:val="24"/>
        </w:rPr>
        <w:t xml:space="preserve"> contempló</w:t>
      </w:r>
      <w:r>
        <w:rPr>
          <w:rFonts w:ascii="Arial" w:hAnsi="Arial" w:cs="Arial"/>
          <w:sz w:val="24"/>
          <w:szCs w:val="24"/>
        </w:rPr>
        <w:t xml:space="preserve"> los servicios    </w:t>
      </w:r>
      <w:r w:rsidRPr="00C16229">
        <w:rPr>
          <w:rFonts w:ascii="Arial" w:hAnsi="Arial" w:cs="Arial"/>
          <w:sz w:val="24"/>
          <w:szCs w:val="24"/>
        </w:rPr>
        <w:t>públicos que son competencia del Ayuntamiento, de acuerdo a la normatividad aplicable.</w:t>
      </w:r>
    </w:p>
    <w:p w14:paraId="6CA1BE4D" w14:textId="77777777" w:rsidR="00951631" w:rsidRDefault="00951631" w:rsidP="00951631">
      <w:pPr>
        <w:spacing w:after="0"/>
        <w:ind w:left="426"/>
        <w:jc w:val="both"/>
        <w:rPr>
          <w:rFonts w:ascii="Arial" w:hAnsi="Arial" w:cs="Arial"/>
          <w:b/>
          <w:sz w:val="24"/>
          <w:szCs w:val="24"/>
        </w:rPr>
      </w:pPr>
    </w:p>
    <w:p w14:paraId="5918EBF2" w14:textId="500861EE" w:rsidR="00275B2A" w:rsidRDefault="00275B2A" w:rsidP="000873F1">
      <w:pPr>
        <w:spacing w:after="0"/>
        <w:ind w:left="426"/>
        <w:jc w:val="both"/>
        <w:rPr>
          <w:rFonts w:ascii="Arial" w:hAnsi="Arial" w:cs="Arial"/>
          <w:b/>
          <w:sz w:val="24"/>
          <w:szCs w:val="24"/>
        </w:rPr>
      </w:pPr>
      <w:r w:rsidRPr="00C16229">
        <w:rPr>
          <w:rFonts w:ascii="Arial" w:hAnsi="Arial" w:cs="Arial"/>
          <w:b/>
          <w:sz w:val="24"/>
          <w:szCs w:val="24"/>
        </w:rPr>
        <w:t xml:space="preserve">2.3 </w:t>
      </w:r>
      <w:r>
        <w:rPr>
          <w:rFonts w:ascii="Arial" w:hAnsi="Arial" w:cs="Arial"/>
          <w:b/>
          <w:sz w:val="24"/>
          <w:szCs w:val="24"/>
        </w:rPr>
        <w:t>Materias de competencia municipal para el desarrollo integral</w:t>
      </w:r>
    </w:p>
    <w:p w14:paraId="2C20800D" w14:textId="769CBB58" w:rsidR="00275B2A" w:rsidRDefault="00275B2A" w:rsidP="00951631">
      <w:pPr>
        <w:spacing w:after="0"/>
        <w:ind w:left="1560" w:hanging="709"/>
        <w:jc w:val="both"/>
        <w:rPr>
          <w:rFonts w:ascii="Arial" w:hAnsi="Arial" w:cs="Arial"/>
          <w:sz w:val="24"/>
          <w:szCs w:val="24"/>
        </w:rPr>
      </w:pPr>
      <w:r w:rsidRPr="00C16229">
        <w:rPr>
          <w:rFonts w:ascii="Arial" w:hAnsi="Arial" w:cs="Arial"/>
          <w:sz w:val="24"/>
          <w:szCs w:val="24"/>
        </w:rPr>
        <w:t xml:space="preserve">2.3.1. </w:t>
      </w:r>
      <w:r>
        <w:rPr>
          <w:rFonts w:ascii="Arial" w:hAnsi="Arial" w:cs="Arial"/>
          <w:sz w:val="24"/>
          <w:szCs w:val="24"/>
        </w:rPr>
        <w:t>Constatar la inclusión, en el Plan Municipal, de las prioridades y objetivos en materia política, ambiental, cultural, económica, social, educativa y deportiva para el desarrollo integral del Municipio, de acuerdo a la normativa aplicable.</w:t>
      </w:r>
    </w:p>
    <w:p w14:paraId="2B1112EF" w14:textId="77777777" w:rsidR="00951631" w:rsidRDefault="00951631" w:rsidP="00951631">
      <w:pPr>
        <w:spacing w:after="0"/>
        <w:ind w:left="426"/>
        <w:jc w:val="both"/>
        <w:rPr>
          <w:rFonts w:ascii="Arial" w:hAnsi="Arial" w:cs="Arial"/>
          <w:b/>
          <w:sz w:val="24"/>
          <w:szCs w:val="24"/>
        </w:rPr>
      </w:pPr>
    </w:p>
    <w:p w14:paraId="75DD4418" w14:textId="644E4DF1" w:rsidR="00275B2A" w:rsidRDefault="00275B2A" w:rsidP="00275B2A">
      <w:pPr>
        <w:spacing w:after="0"/>
        <w:ind w:left="426"/>
        <w:jc w:val="both"/>
        <w:rPr>
          <w:rFonts w:ascii="Arial" w:hAnsi="Arial" w:cs="Arial"/>
          <w:b/>
          <w:sz w:val="24"/>
          <w:szCs w:val="24"/>
        </w:rPr>
      </w:pPr>
      <w:r>
        <w:rPr>
          <w:rFonts w:ascii="Arial" w:hAnsi="Arial" w:cs="Arial"/>
          <w:b/>
          <w:sz w:val="24"/>
          <w:szCs w:val="24"/>
        </w:rPr>
        <w:t xml:space="preserve">2.4 Enfoque </w:t>
      </w:r>
      <w:r w:rsidRPr="00AD61E4">
        <w:rPr>
          <w:rFonts w:ascii="Arial" w:hAnsi="Arial" w:cs="Arial"/>
          <w:b/>
          <w:sz w:val="24"/>
          <w:szCs w:val="24"/>
        </w:rPr>
        <w:t>sustentable</w:t>
      </w:r>
      <w:r>
        <w:rPr>
          <w:rFonts w:ascii="Arial" w:hAnsi="Arial" w:cs="Arial"/>
          <w:b/>
          <w:sz w:val="24"/>
          <w:szCs w:val="24"/>
        </w:rPr>
        <w:t>, inclusivo y con perspectiva de género</w:t>
      </w:r>
    </w:p>
    <w:p w14:paraId="448A3099" w14:textId="47CAE675" w:rsidR="00275B2A" w:rsidRDefault="00275B2A" w:rsidP="00951631">
      <w:pPr>
        <w:spacing w:after="0"/>
        <w:ind w:left="1560" w:hanging="709"/>
        <w:jc w:val="both"/>
        <w:rPr>
          <w:rFonts w:ascii="Arial" w:hAnsi="Arial" w:cs="Arial"/>
          <w:sz w:val="24"/>
          <w:szCs w:val="24"/>
        </w:rPr>
      </w:pPr>
      <w:r>
        <w:rPr>
          <w:rFonts w:ascii="Arial" w:hAnsi="Arial" w:cs="Arial"/>
          <w:sz w:val="24"/>
          <w:szCs w:val="24"/>
        </w:rPr>
        <w:t xml:space="preserve">2.4.1. Corroborar si se incorporó un enfoque </w:t>
      </w:r>
      <w:r w:rsidRPr="00AD61E4">
        <w:rPr>
          <w:rFonts w:ascii="Arial" w:hAnsi="Arial" w:cs="Arial"/>
          <w:sz w:val="24"/>
          <w:szCs w:val="24"/>
        </w:rPr>
        <w:t>sustentable, inclusivo</w:t>
      </w:r>
      <w:r>
        <w:rPr>
          <w:rFonts w:ascii="Arial" w:hAnsi="Arial" w:cs="Arial"/>
          <w:sz w:val="24"/>
          <w:szCs w:val="24"/>
        </w:rPr>
        <w:t xml:space="preserve"> y con perspectiva de género en los diferentes Ejes que integran el Plan Municipal</w:t>
      </w:r>
      <w:r w:rsidR="00951631">
        <w:rPr>
          <w:rFonts w:ascii="Arial" w:hAnsi="Arial" w:cs="Arial"/>
          <w:sz w:val="24"/>
          <w:szCs w:val="24"/>
        </w:rPr>
        <w:t>.</w:t>
      </w:r>
    </w:p>
    <w:p w14:paraId="613CF028" w14:textId="77777777" w:rsidR="00951631" w:rsidRDefault="00951631" w:rsidP="00951631">
      <w:pPr>
        <w:spacing w:after="0"/>
        <w:ind w:left="284"/>
        <w:jc w:val="both"/>
        <w:rPr>
          <w:rFonts w:ascii="Arial" w:hAnsi="Arial" w:cs="Arial"/>
          <w:b/>
          <w:sz w:val="24"/>
          <w:szCs w:val="24"/>
        </w:rPr>
      </w:pPr>
    </w:p>
    <w:p w14:paraId="04773C5F" w14:textId="03FECE4C" w:rsidR="00275B2A" w:rsidRDefault="00275B2A" w:rsidP="00275B2A">
      <w:pPr>
        <w:spacing w:after="0"/>
        <w:ind w:left="284"/>
        <w:jc w:val="both"/>
        <w:rPr>
          <w:rFonts w:ascii="Arial" w:hAnsi="Arial" w:cs="Arial"/>
          <w:b/>
          <w:sz w:val="24"/>
          <w:szCs w:val="24"/>
        </w:rPr>
      </w:pPr>
      <w:r>
        <w:rPr>
          <w:rFonts w:ascii="Arial" w:hAnsi="Arial" w:cs="Arial"/>
          <w:b/>
          <w:sz w:val="24"/>
          <w:szCs w:val="24"/>
        </w:rPr>
        <w:t xml:space="preserve">  2.5 Vinculación de las propuestas de participación social</w:t>
      </w:r>
    </w:p>
    <w:p w14:paraId="6D53B35E" w14:textId="2140F07B" w:rsidR="00275B2A" w:rsidRPr="00615082" w:rsidRDefault="00275B2A" w:rsidP="00951631">
      <w:pPr>
        <w:ind w:left="1560" w:hanging="709"/>
        <w:jc w:val="both"/>
        <w:rPr>
          <w:rFonts w:ascii="Arial" w:hAnsi="Arial" w:cs="Arial"/>
          <w:sz w:val="24"/>
          <w:szCs w:val="24"/>
        </w:rPr>
      </w:pPr>
      <w:r>
        <w:rPr>
          <w:rFonts w:ascii="Arial" w:hAnsi="Arial" w:cs="Arial"/>
          <w:sz w:val="24"/>
          <w:szCs w:val="24"/>
        </w:rPr>
        <w:t>2.5.1. Constatar la vinculación de los resultados de las propuestas de participación social en el PMD</w:t>
      </w:r>
      <w:r w:rsidR="00951631">
        <w:rPr>
          <w:rFonts w:ascii="Arial" w:hAnsi="Arial" w:cs="Arial"/>
          <w:sz w:val="24"/>
          <w:szCs w:val="24"/>
        </w:rPr>
        <w:t>.</w:t>
      </w:r>
    </w:p>
    <w:p w14:paraId="3F151974" w14:textId="2A647024" w:rsidR="00275B2A" w:rsidRDefault="00275B2A" w:rsidP="00275B2A">
      <w:pPr>
        <w:spacing w:after="0"/>
        <w:ind w:left="993" w:hanging="851"/>
        <w:jc w:val="both"/>
        <w:rPr>
          <w:rFonts w:ascii="Arial" w:hAnsi="Arial" w:cs="Arial"/>
          <w:b/>
          <w:sz w:val="24"/>
          <w:szCs w:val="24"/>
        </w:rPr>
      </w:pPr>
      <w:r>
        <w:rPr>
          <w:rFonts w:ascii="Arial" w:hAnsi="Arial" w:cs="Arial"/>
          <w:b/>
          <w:sz w:val="24"/>
          <w:szCs w:val="24"/>
        </w:rPr>
        <w:lastRenderedPageBreak/>
        <w:t xml:space="preserve">     2.6 Alineación con la </w:t>
      </w:r>
      <w:r w:rsidR="000873F1">
        <w:rPr>
          <w:rFonts w:ascii="Arial" w:hAnsi="Arial" w:cs="Arial"/>
          <w:b/>
          <w:sz w:val="24"/>
          <w:szCs w:val="24"/>
        </w:rPr>
        <w:t>P</w:t>
      </w:r>
      <w:r>
        <w:rPr>
          <w:rFonts w:ascii="Arial" w:hAnsi="Arial" w:cs="Arial"/>
          <w:b/>
          <w:sz w:val="24"/>
          <w:szCs w:val="24"/>
        </w:rPr>
        <w:t xml:space="preserve">laneación </w:t>
      </w:r>
      <w:r w:rsidR="000873F1">
        <w:rPr>
          <w:rFonts w:ascii="Arial" w:hAnsi="Arial" w:cs="Arial"/>
          <w:b/>
          <w:sz w:val="24"/>
          <w:szCs w:val="24"/>
        </w:rPr>
        <w:t>Nacional, E</w:t>
      </w:r>
      <w:r>
        <w:rPr>
          <w:rFonts w:ascii="Arial" w:hAnsi="Arial" w:cs="Arial"/>
          <w:b/>
          <w:sz w:val="24"/>
          <w:szCs w:val="24"/>
        </w:rPr>
        <w:t xml:space="preserve">statal y los </w:t>
      </w:r>
      <w:r w:rsidR="000873F1">
        <w:rPr>
          <w:rFonts w:ascii="Arial" w:hAnsi="Arial" w:cs="Arial"/>
          <w:b/>
          <w:sz w:val="24"/>
          <w:szCs w:val="24"/>
        </w:rPr>
        <w:t>Objetivos de D</w:t>
      </w:r>
      <w:r>
        <w:rPr>
          <w:rFonts w:ascii="Arial" w:hAnsi="Arial" w:cs="Arial"/>
          <w:b/>
          <w:sz w:val="24"/>
          <w:szCs w:val="24"/>
        </w:rPr>
        <w:t xml:space="preserve">esarrollo </w:t>
      </w:r>
      <w:r w:rsidR="000873F1">
        <w:rPr>
          <w:rFonts w:ascii="Arial" w:hAnsi="Arial" w:cs="Arial"/>
          <w:b/>
          <w:sz w:val="24"/>
          <w:szCs w:val="24"/>
        </w:rPr>
        <w:t>S</w:t>
      </w:r>
      <w:r>
        <w:rPr>
          <w:rFonts w:ascii="Arial" w:hAnsi="Arial" w:cs="Arial"/>
          <w:b/>
          <w:sz w:val="24"/>
          <w:szCs w:val="24"/>
        </w:rPr>
        <w:t>ostenible (ODS) de la Agenda 2030</w:t>
      </w:r>
    </w:p>
    <w:p w14:paraId="277E5E2B" w14:textId="65940CD9" w:rsidR="00275B2A" w:rsidRDefault="00275B2A" w:rsidP="00275B2A">
      <w:pPr>
        <w:ind w:left="1701" w:hanging="708"/>
        <w:jc w:val="both"/>
        <w:rPr>
          <w:rFonts w:ascii="Arial" w:hAnsi="Arial" w:cs="Arial"/>
          <w:sz w:val="24"/>
          <w:szCs w:val="24"/>
        </w:rPr>
      </w:pPr>
      <w:r>
        <w:rPr>
          <w:rFonts w:ascii="Arial" w:hAnsi="Arial" w:cs="Arial"/>
          <w:sz w:val="24"/>
          <w:szCs w:val="24"/>
        </w:rPr>
        <w:t xml:space="preserve">2.6.1. </w:t>
      </w:r>
      <w:r w:rsidRPr="00BD4A8D">
        <w:rPr>
          <w:rFonts w:ascii="Arial" w:hAnsi="Arial" w:cs="Arial"/>
          <w:sz w:val="24"/>
          <w:szCs w:val="24"/>
        </w:rPr>
        <w:t>Corroborar la alineación de los Ejes de desar</w:t>
      </w:r>
      <w:r>
        <w:rPr>
          <w:rFonts w:ascii="Arial" w:hAnsi="Arial" w:cs="Arial"/>
          <w:sz w:val="24"/>
          <w:szCs w:val="24"/>
        </w:rPr>
        <w:t xml:space="preserve">rollo del PMD con la </w:t>
      </w:r>
      <w:r w:rsidR="000873F1">
        <w:rPr>
          <w:rFonts w:ascii="Arial" w:hAnsi="Arial" w:cs="Arial"/>
          <w:sz w:val="24"/>
          <w:szCs w:val="24"/>
        </w:rPr>
        <w:t>P</w:t>
      </w:r>
      <w:r>
        <w:rPr>
          <w:rFonts w:ascii="Arial" w:hAnsi="Arial" w:cs="Arial"/>
          <w:sz w:val="24"/>
          <w:szCs w:val="24"/>
        </w:rPr>
        <w:t xml:space="preserve">laneación </w:t>
      </w:r>
      <w:r w:rsidR="000873F1" w:rsidRPr="00BD4A8D">
        <w:rPr>
          <w:rFonts w:ascii="Arial" w:hAnsi="Arial" w:cs="Arial"/>
          <w:sz w:val="24"/>
          <w:szCs w:val="24"/>
        </w:rPr>
        <w:t xml:space="preserve">Nacional, Estatal </w:t>
      </w:r>
      <w:r w:rsidRPr="00BD4A8D">
        <w:rPr>
          <w:rFonts w:ascii="Arial" w:hAnsi="Arial" w:cs="Arial"/>
          <w:sz w:val="24"/>
          <w:szCs w:val="24"/>
        </w:rPr>
        <w:t>y los Objetivos del Desarrollo Sostenible de la Agenda 2030</w:t>
      </w:r>
      <w:r w:rsidR="000873F1">
        <w:rPr>
          <w:rFonts w:ascii="Arial" w:hAnsi="Arial" w:cs="Arial"/>
          <w:sz w:val="24"/>
          <w:szCs w:val="24"/>
        </w:rPr>
        <w:t>.</w:t>
      </w:r>
    </w:p>
    <w:p w14:paraId="35EF6818" w14:textId="77777777" w:rsidR="00275B2A" w:rsidRDefault="00275B2A" w:rsidP="00275B2A">
      <w:pPr>
        <w:tabs>
          <w:tab w:val="left" w:pos="945"/>
        </w:tabs>
        <w:spacing w:after="0"/>
        <w:ind w:left="426"/>
        <w:jc w:val="both"/>
        <w:rPr>
          <w:rFonts w:ascii="Arial" w:hAnsi="Arial" w:cs="Arial"/>
          <w:b/>
          <w:sz w:val="24"/>
          <w:szCs w:val="24"/>
        </w:rPr>
      </w:pPr>
      <w:r>
        <w:rPr>
          <w:rFonts w:ascii="Arial" w:hAnsi="Arial" w:cs="Arial"/>
          <w:b/>
          <w:sz w:val="24"/>
          <w:szCs w:val="24"/>
        </w:rPr>
        <w:t xml:space="preserve">2.7 Indicadores para el seguimiento y evaluación </w:t>
      </w:r>
    </w:p>
    <w:p w14:paraId="3C793DB5" w14:textId="6976FE2A" w:rsidR="00275B2A" w:rsidRDefault="00275B2A" w:rsidP="00951631">
      <w:pPr>
        <w:tabs>
          <w:tab w:val="left" w:pos="945"/>
        </w:tabs>
        <w:ind w:left="1560" w:hanging="709"/>
        <w:jc w:val="both"/>
        <w:rPr>
          <w:rFonts w:ascii="Arial" w:hAnsi="Arial" w:cs="Arial"/>
          <w:sz w:val="24"/>
          <w:szCs w:val="24"/>
        </w:rPr>
      </w:pPr>
      <w:r w:rsidRPr="00171E2E">
        <w:rPr>
          <w:rFonts w:ascii="Arial" w:hAnsi="Arial" w:cs="Arial"/>
          <w:sz w:val="24"/>
          <w:szCs w:val="24"/>
        </w:rPr>
        <w:t xml:space="preserve">2.7.1 </w:t>
      </w:r>
      <w:r>
        <w:rPr>
          <w:rFonts w:ascii="Arial" w:hAnsi="Arial" w:cs="Arial"/>
          <w:sz w:val="24"/>
          <w:szCs w:val="24"/>
        </w:rPr>
        <w:t>Corroborar</w:t>
      </w:r>
      <w:r w:rsidRPr="00171E2E">
        <w:rPr>
          <w:rFonts w:ascii="Arial" w:hAnsi="Arial" w:cs="Arial"/>
          <w:sz w:val="24"/>
          <w:szCs w:val="24"/>
        </w:rPr>
        <w:t xml:space="preserve"> si se elaboraron fichas técnicas de los indicadores establecidos </w:t>
      </w:r>
      <w:r>
        <w:rPr>
          <w:rFonts w:ascii="Arial" w:hAnsi="Arial" w:cs="Arial"/>
          <w:sz w:val="24"/>
          <w:szCs w:val="24"/>
        </w:rPr>
        <w:t>en</w:t>
      </w:r>
      <w:r w:rsidRPr="00171E2E">
        <w:rPr>
          <w:rFonts w:ascii="Arial" w:hAnsi="Arial" w:cs="Arial"/>
          <w:sz w:val="24"/>
          <w:szCs w:val="24"/>
        </w:rPr>
        <w:t xml:space="preserve"> el PMD, para el seguimiento y evaluación y que est</w:t>
      </w:r>
      <w:r w:rsidR="000873F1">
        <w:rPr>
          <w:rFonts w:ascii="Arial" w:hAnsi="Arial" w:cs="Arial"/>
          <w:sz w:val="24"/>
          <w:szCs w:val="24"/>
        </w:rPr>
        <w:t>a</w:t>
      </w:r>
      <w:r w:rsidRPr="00171E2E">
        <w:rPr>
          <w:rFonts w:ascii="Arial" w:hAnsi="Arial" w:cs="Arial"/>
          <w:sz w:val="24"/>
          <w:szCs w:val="24"/>
        </w:rPr>
        <w:t>s, consideren los elementos mínimos para su medición</w:t>
      </w:r>
      <w:r>
        <w:rPr>
          <w:rFonts w:ascii="Arial" w:hAnsi="Arial" w:cs="Arial"/>
          <w:sz w:val="24"/>
          <w:szCs w:val="24"/>
        </w:rPr>
        <w:t>.</w:t>
      </w:r>
    </w:p>
    <w:p w14:paraId="15018553" w14:textId="24147D1A" w:rsidR="00951631" w:rsidRDefault="00951631" w:rsidP="00951631">
      <w:pPr>
        <w:tabs>
          <w:tab w:val="left" w:pos="945"/>
        </w:tabs>
        <w:spacing w:after="0"/>
        <w:ind w:left="1560" w:hanging="709"/>
        <w:jc w:val="both"/>
        <w:rPr>
          <w:rFonts w:ascii="Arial" w:hAnsi="Arial" w:cs="Arial"/>
          <w:sz w:val="24"/>
          <w:szCs w:val="24"/>
        </w:rPr>
      </w:pPr>
    </w:p>
    <w:p w14:paraId="12410C31" w14:textId="77777777" w:rsidR="00275B2A" w:rsidRPr="002A2C86" w:rsidRDefault="00275B2A" w:rsidP="00275B2A">
      <w:pPr>
        <w:pStyle w:val="Ttulo2"/>
        <w:ind w:left="357"/>
        <w:rPr>
          <w:rFonts w:cs="Arial"/>
          <w:szCs w:val="24"/>
        </w:rPr>
      </w:pPr>
      <w:r>
        <w:rPr>
          <w:rFonts w:cs="Arial"/>
          <w:szCs w:val="24"/>
        </w:rPr>
        <w:t xml:space="preserve">G. </w:t>
      </w:r>
      <w:r w:rsidRPr="002A2C86">
        <w:rPr>
          <w:rFonts w:cs="Arial"/>
          <w:szCs w:val="24"/>
        </w:rPr>
        <w:t>Servidores Públicos que intervinieron en la Auditoría</w:t>
      </w:r>
    </w:p>
    <w:p w14:paraId="647D798F" w14:textId="77777777" w:rsidR="00275B2A" w:rsidRDefault="00275B2A" w:rsidP="00275B2A">
      <w:pPr>
        <w:spacing w:after="0"/>
        <w:jc w:val="both"/>
        <w:rPr>
          <w:rFonts w:ascii="Arial" w:hAnsi="Arial" w:cs="Arial"/>
          <w:sz w:val="24"/>
          <w:szCs w:val="24"/>
        </w:rPr>
      </w:pPr>
    </w:p>
    <w:p w14:paraId="3CAD40E9" w14:textId="77777777" w:rsidR="00275B2A" w:rsidRDefault="00275B2A" w:rsidP="00275B2A">
      <w:pPr>
        <w:jc w:val="both"/>
        <w:rPr>
          <w:rFonts w:ascii="Arial" w:hAnsi="Arial" w:cs="Arial"/>
          <w:sz w:val="24"/>
          <w:szCs w:val="24"/>
        </w:rPr>
      </w:pPr>
      <w:r w:rsidRPr="002A2C86">
        <w:rPr>
          <w:rFonts w:ascii="Arial" w:hAnsi="Arial" w:cs="Arial"/>
          <w:sz w:val="24"/>
          <w:szCs w:val="24"/>
        </w:rPr>
        <w:t xml:space="preserve">El personal designado adscrito a la Auditoría Especial en Materia </w:t>
      </w:r>
      <w:r>
        <w:rPr>
          <w:rFonts w:ascii="Arial" w:hAnsi="Arial" w:cs="Arial"/>
          <w:sz w:val="24"/>
          <w:szCs w:val="24"/>
        </w:rPr>
        <w:t>al</w:t>
      </w:r>
      <w:r w:rsidRPr="002A2C86">
        <w:rPr>
          <w:rFonts w:ascii="Arial" w:hAnsi="Arial" w:cs="Arial"/>
          <w:sz w:val="24"/>
          <w:szCs w:val="24"/>
        </w:rPr>
        <w:t xml:space="preserve"> Desempeño de esta Auditoría Superior del Estado, que actuó en el desarrollo y ejecución de la auditoría, visita e inspección en forma conjunta o separada, mismo que se identificó como personal de este Órgano Técnico de Fiscalización, se encuentra referido en la orden emitida con oficio número </w:t>
      </w:r>
      <w:r w:rsidRPr="00B152F6">
        <w:rPr>
          <w:rFonts w:ascii="Arial" w:hAnsi="Arial" w:cs="Arial"/>
          <w:sz w:val="24"/>
          <w:lang w:val="es-ES_tradnl"/>
        </w:rPr>
        <w:t>ASEQROO/ASE/AEMD/0477/03/2022</w:t>
      </w:r>
      <w:r>
        <w:rPr>
          <w:rFonts w:ascii="Arial" w:hAnsi="Arial" w:cs="Arial"/>
          <w:sz w:val="24"/>
          <w:szCs w:val="24"/>
        </w:rPr>
        <w:t xml:space="preserve"> de fecha 4 de marzo de 2022</w:t>
      </w:r>
      <w:r w:rsidRPr="002A2C86">
        <w:rPr>
          <w:rFonts w:ascii="Arial" w:hAnsi="Arial" w:cs="Arial"/>
          <w:sz w:val="24"/>
          <w:szCs w:val="24"/>
        </w:rPr>
        <w:t>,</w:t>
      </w:r>
      <w:r>
        <w:rPr>
          <w:rFonts w:ascii="Arial" w:hAnsi="Arial" w:cs="Arial"/>
          <w:sz w:val="24"/>
          <w:szCs w:val="24"/>
        </w:rPr>
        <w:t xml:space="preserve"> </w:t>
      </w:r>
      <w:r w:rsidRPr="002A2C86">
        <w:rPr>
          <w:rFonts w:ascii="Arial" w:hAnsi="Arial" w:cs="Arial"/>
          <w:sz w:val="24"/>
          <w:szCs w:val="24"/>
        </w:rPr>
        <w:t xml:space="preserve">siendo </w:t>
      </w:r>
      <w:r>
        <w:rPr>
          <w:rFonts w:ascii="Arial" w:hAnsi="Arial" w:cs="Arial"/>
          <w:sz w:val="24"/>
          <w:szCs w:val="24"/>
        </w:rPr>
        <w:t xml:space="preserve">las personas </w:t>
      </w:r>
      <w:r w:rsidRPr="002A2C86">
        <w:rPr>
          <w:rFonts w:ascii="Arial" w:hAnsi="Arial" w:cs="Arial"/>
          <w:sz w:val="24"/>
          <w:szCs w:val="24"/>
        </w:rPr>
        <w:t>servidor</w:t>
      </w:r>
      <w:r>
        <w:rPr>
          <w:rFonts w:ascii="Arial" w:hAnsi="Arial" w:cs="Arial"/>
          <w:sz w:val="24"/>
          <w:szCs w:val="24"/>
        </w:rPr>
        <w:t>a</w:t>
      </w:r>
      <w:r w:rsidRPr="002A2C86">
        <w:rPr>
          <w:rFonts w:ascii="Arial" w:hAnsi="Arial" w:cs="Arial"/>
          <w:sz w:val="24"/>
          <w:szCs w:val="24"/>
        </w:rPr>
        <w:t>s públic</w:t>
      </w:r>
      <w:r>
        <w:rPr>
          <w:rFonts w:ascii="Arial" w:hAnsi="Arial" w:cs="Arial"/>
          <w:sz w:val="24"/>
          <w:szCs w:val="24"/>
        </w:rPr>
        <w:t>a</w:t>
      </w:r>
      <w:r w:rsidRPr="002A2C86">
        <w:rPr>
          <w:rFonts w:ascii="Arial" w:hAnsi="Arial" w:cs="Arial"/>
          <w:sz w:val="24"/>
          <w:szCs w:val="24"/>
        </w:rPr>
        <w:t>s a cargo de coordinar y supervisar la auditoría, l</w:t>
      </w:r>
      <w:r>
        <w:rPr>
          <w:rFonts w:ascii="Arial" w:hAnsi="Arial" w:cs="Arial"/>
          <w:sz w:val="24"/>
          <w:szCs w:val="24"/>
        </w:rPr>
        <w:t>a</w:t>
      </w:r>
      <w:r w:rsidRPr="002A2C86">
        <w:rPr>
          <w:rFonts w:ascii="Arial" w:hAnsi="Arial" w:cs="Arial"/>
          <w:sz w:val="24"/>
          <w:szCs w:val="24"/>
        </w:rPr>
        <w:t>s siguientes:</w:t>
      </w:r>
    </w:p>
    <w:tbl>
      <w:tblPr>
        <w:tblStyle w:val="Tablaconcuadrcula"/>
        <w:tblW w:w="0" w:type="auto"/>
        <w:jc w:val="center"/>
        <w:tblLayout w:type="fixed"/>
        <w:tblLook w:val="04A0" w:firstRow="1" w:lastRow="0" w:firstColumn="1" w:lastColumn="0" w:noHBand="0" w:noVBand="1"/>
      </w:tblPr>
      <w:tblGrid>
        <w:gridCol w:w="3823"/>
        <w:gridCol w:w="5005"/>
      </w:tblGrid>
      <w:tr w:rsidR="00275B2A" w:rsidRPr="002A2C86" w14:paraId="24F076B3" w14:textId="77777777" w:rsidTr="00EA242C">
        <w:trPr>
          <w:jc w:val="center"/>
        </w:trPr>
        <w:tc>
          <w:tcPr>
            <w:tcW w:w="3823" w:type="dxa"/>
            <w:shd w:val="clear" w:color="auto" w:fill="D9D9D9" w:themeFill="background1" w:themeFillShade="D9"/>
          </w:tcPr>
          <w:p w14:paraId="5D9FFBF1" w14:textId="77777777" w:rsidR="00275B2A" w:rsidRPr="002A2C86" w:rsidRDefault="00275B2A" w:rsidP="00EA242C">
            <w:pPr>
              <w:jc w:val="center"/>
              <w:rPr>
                <w:rFonts w:ascii="Arial" w:hAnsi="Arial" w:cs="Arial"/>
                <w:b/>
                <w:bCs/>
                <w:sz w:val="20"/>
                <w:szCs w:val="20"/>
              </w:rPr>
            </w:pPr>
            <w:r w:rsidRPr="002A2C86">
              <w:rPr>
                <w:rFonts w:ascii="Arial" w:hAnsi="Arial" w:cs="Arial"/>
                <w:b/>
                <w:bCs/>
                <w:sz w:val="20"/>
                <w:szCs w:val="20"/>
              </w:rPr>
              <w:t>NOMBRE</w:t>
            </w:r>
          </w:p>
        </w:tc>
        <w:tc>
          <w:tcPr>
            <w:tcW w:w="5005" w:type="dxa"/>
            <w:shd w:val="clear" w:color="auto" w:fill="D9D9D9" w:themeFill="background1" w:themeFillShade="D9"/>
          </w:tcPr>
          <w:p w14:paraId="5D912976" w14:textId="77777777" w:rsidR="00275B2A" w:rsidRPr="002A2C86" w:rsidRDefault="00275B2A" w:rsidP="00EA242C">
            <w:pPr>
              <w:jc w:val="center"/>
              <w:rPr>
                <w:rFonts w:ascii="Arial" w:hAnsi="Arial" w:cs="Arial"/>
                <w:b/>
                <w:bCs/>
                <w:sz w:val="20"/>
                <w:szCs w:val="20"/>
              </w:rPr>
            </w:pPr>
            <w:r w:rsidRPr="002A2C86">
              <w:rPr>
                <w:rFonts w:ascii="Arial" w:hAnsi="Arial" w:cs="Arial"/>
                <w:b/>
                <w:bCs/>
                <w:sz w:val="20"/>
                <w:szCs w:val="20"/>
              </w:rPr>
              <w:t>CARGO</w:t>
            </w:r>
          </w:p>
        </w:tc>
      </w:tr>
      <w:tr w:rsidR="00275B2A" w:rsidRPr="002A2C86" w14:paraId="58896077" w14:textId="77777777" w:rsidTr="00EA242C">
        <w:trPr>
          <w:trHeight w:val="20"/>
          <w:jc w:val="center"/>
        </w:trPr>
        <w:tc>
          <w:tcPr>
            <w:tcW w:w="3823" w:type="dxa"/>
            <w:vAlign w:val="center"/>
          </w:tcPr>
          <w:p w14:paraId="38067AE8" w14:textId="77777777" w:rsidR="00275B2A" w:rsidRPr="00324E06" w:rsidRDefault="00275B2A" w:rsidP="00EA242C">
            <w:pPr>
              <w:contextualSpacing/>
              <w:jc w:val="both"/>
              <w:rPr>
                <w:rFonts w:ascii="Arial" w:hAnsi="Arial" w:cs="Arial"/>
                <w:bCs/>
              </w:rPr>
            </w:pPr>
            <w:r w:rsidRPr="000A0141">
              <w:rPr>
                <w:rFonts w:ascii="Arial" w:hAnsi="Arial" w:cs="Arial"/>
                <w:bCs/>
              </w:rPr>
              <w:t>L.A.E. Saidy Espinosa Ramírez</w:t>
            </w:r>
          </w:p>
        </w:tc>
        <w:tc>
          <w:tcPr>
            <w:tcW w:w="5005" w:type="dxa"/>
            <w:vAlign w:val="center"/>
          </w:tcPr>
          <w:p w14:paraId="6BA5F3DD" w14:textId="77777777" w:rsidR="00275B2A" w:rsidRPr="00324E06" w:rsidRDefault="00275B2A" w:rsidP="00EA242C">
            <w:pPr>
              <w:contextualSpacing/>
              <w:jc w:val="both"/>
              <w:rPr>
                <w:rFonts w:ascii="Arial" w:hAnsi="Arial" w:cs="Arial"/>
                <w:bCs/>
              </w:rPr>
            </w:pPr>
            <w:r w:rsidRPr="000A0141">
              <w:rPr>
                <w:rFonts w:ascii="Arial" w:hAnsi="Arial" w:cs="Arial"/>
                <w:bCs/>
              </w:rPr>
              <w:t xml:space="preserve">Coordinadora de la Dirección de Fiscalización en Materia al Desempeño </w:t>
            </w:r>
            <w:r>
              <w:rPr>
                <w:rFonts w:ascii="Arial" w:hAnsi="Arial" w:cs="Arial"/>
                <w:bCs/>
              </w:rPr>
              <w:t>“</w:t>
            </w:r>
            <w:r w:rsidRPr="000A0141">
              <w:rPr>
                <w:rFonts w:ascii="Arial" w:hAnsi="Arial" w:cs="Arial"/>
                <w:bCs/>
              </w:rPr>
              <w:t>C</w:t>
            </w:r>
            <w:r>
              <w:rPr>
                <w:rFonts w:ascii="Arial" w:hAnsi="Arial" w:cs="Arial"/>
                <w:bCs/>
              </w:rPr>
              <w:t>”</w:t>
            </w:r>
            <w:r w:rsidRPr="000A0141">
              <w:rPr>
                <w:rFonts w:ascii="Arial" w:hAnsi="Arial" w:cs="Arial"/>
                <w:bCs/>
              </w:rPr>
              <w:t>.</w:t>
            </w:r>
          </w:p>
        </w:tc>
      </w:tr>
      <w:tr w:rsidR="00275B2A" w:rsidRPr="002A2C86" w14:paraId="0D33E176" w14:textId="77777777" w:rsidTr="00EA242C">
        <w:trPr>
          <w:trHeight w:val="458"/>
          <w:jc w:val="center"/>
        </w:trPr>
        <w:tc>
          <w:tcPr>
            <w:tcW w:w="3823" w:type="dxa"/>
            <w:vAlign w:val="center"/>
          </w:tcPr>
          <w:p w14:paraId="2946A6C0" w14:textId="77777777" w:rsidR="00275B2A" w:rsidRPr="00324E06" w:rsidRDefault="00275B2A" w:rsidP="00EA242C">
            <w:pPr>
              <w:spacing w:line="276" w:lineRule="auto"/>
              <w:contextualSpacing/>
              <w:jc w:val="both"/>
              <w:rPr>
                <w:rFonts w:ascii="Arial" w:hAnsi="Arial" w:cs="Arial"/>
                <w:bCs/>
              </w:rPr>
            </w:pPr>
            <w:r>
              <w:rPr>
                <w:rFonts w:ascii="Arial" w:hAnsi="Arial" w:cs="Arial"/>
                <w:bCs/>
              </w:rPr>
              <w:t>Ing. Ingrid Darany Sanzores Burgos.</w:t>
            </w:r>
          </w:p>
        </w:tc>
        <w:tc>
          <w:tcPr>
            <w:tcW w:w="5005" w:type="dxa"/>
            <w:vAlign w:val="center"/>
          </w:tcPr>
          <w:p w14:paraId="1677CE59" w14:textId="77777777" w:rsidR="00275B2A" w:rsidRPr="00324E06" w:rsidRDefault="00275B2A" w:rsidP="00EA242C">
            <w:pPr>
              <w:contextualSpacing/>
              <w:jc w:val="both"/>
              <w:rPr>
                <w:rFonts w:ascii="Arial" w:hAnsi="Arial" w:cs="Arial"/>
                <w:bCs/>
              </w:rPr>
            </w:pPr>
            <w:r w:rsidRPr="000A0141">
              <w:rPr>
                <w:rFonts w:ascii="Arial" w:hAnsi="Arial" w:cs="Arial"/>
                <w:bCs/>
              </w:rPr>
              <w:t xml:space="preserve">Supervisora de la Dirección de Fiscalización en Materia al Desempeño </w:t>
            </w:r>
            <w:r>
              <w:rPr>
                <w:rFonts w:ascii="Arial" w:hAnsi="Arial" w:cs="Arial"/>
                <w:bCs/>
              </w:rPr>
              <w:t>“</w:t>
            </w:r>
            <w:r w:rsidRPr="000A0141">
              <w:rPr>
                <w:rFonts w:ascii="Arial" w:hAnsi="Arial" w:cs="Arial"/>
                <w:bCs/>
              </w:rPr>
              <w:t>C</w:t>
            </w:r>
            <w:r>
              <w:rPr>
                <w:rFonts w:ascii="Arial" w:hAnsi="Arial" w:cs="Arial"/>
                <w:bCs/>
              </w:rPr>
              <w:t>”</w:t>
            </w:r>
            <w:r w:rsidRPr="000A0141">
              <w:rPr>
                <w:rFonts w:ascii="Arial" w:hAnsi="Arial" w:cs="Arial"/>
                <w:bCs/>
              </w:rPr>
              <w:t>.</w:t>
            </w:r>
          </w:p>
        </w:tc>
      </w:tr>
    </w:tbl>
    <w:p w14:paraId="1A5D1707" w14:textId="77777777" w:rsidR="00275B2A" w:rsidRDefault="00275B2A" w:rsidP="00275B2A">
      <w:pPr>
        <w:autoSpaceDE w:val="0"/>
        <w:autoSpaceDN w:val="0"/>
        <w:adjustRightInd w:val="0"/>
        <w:spacing w:after="0"/>
        <w:jc w:val="center"/>
        <w:rPr>
          <w:rFonts w:ascii="Arial" w:eastAsia="Times New Roman" w:hAnsi="Arial" w:cs="Arial"/>
          <w:sz w:val="24"/>
          <w:szCs w:val="24"/>
          <w:lang w:eastAsia="es-ES"/>
        </w:rPr>
      </w:pPr>
    </w:p>
    <w:p w14:paraId="1336371B" w14:textId="77777777" w:rsidR="00275B2A" w:rsidRDefault="00275B2A" w:rsidP="00275B2A">
      <w:pPr>
        <w:autoSpaceDE w:val="0"/>
        <w:autoSpaceDN w:val="0"/>
        <w:adjustRightInd w:val="0"/>
        <w:spacing w:after="0"/>
        <w:jc w:val="center"/>
        <w:rPr>
          <w:rFonts w:ascii="Arial" w:eastAsia="Times New Roman" w:hAnsi="Arial" w:cs="Arial"/>
          <w:sz w:val="24"/>
          <w:szCs w:val="24"/>
          <w:lang w:eastAsia="es-ES"/>
        </w:rPr>
      </w:pPr>
    </w:p>
    <w:p w14:paraId="21ECD1D1" w14:textId="77777777" w:rsidR="00275B2A" w:rsidRPr="002A2C86" w:rsidRDefault="00275B2A" w:rsidP="00275B2A">
      <w:pPr>
        <w:pStyle w:val="Ttulo2"/>
        <w:spacing w:before="0"/>
        <w:jc w:val="both"/>
        <w:rPr>
          <w:rStyle w:val="Ttulo2Car"/>
          <w:rFonts w:cs="Arial"/>
          <w:b/>
          <w:szCs w:val="24"/>
        </w:rPr>
      </w:pPr>
      <w:r>
        <w:rPr>
          <w:rFonts w:cs="Arial"/>
          <w:szCs w:val="24"/>
        </w:rPr>
        <w:t>I</w:t>
      </w:r>
      <w:r w:rsidRPr="002A2C86">
        <w:rPr>
          <w:rFonts w:cs="Arial"/>
          <w:szCs w:val="24"/>
        </w:rPr>
        <w:t>I</w:t>
      </w:r>
      <w:r w:rsidRPr="002A2C86">
        <w:rPr>
          <w:rStyle w:val="Ttulo2Car"/>
          <w:rFonts w:cs="Arial"/>
          <w:b/>
          <w:szCs w:val="24"/>
        </w:rPr>
        <w:t>.3.  RESULTADOS DE LA FISCALIZACIÓN EFECTUADA</w:t>
      </w:r>
    </w:p>
    <w:p w14:paraId="1539F9F4" w14:textId="77777777" w:rsidR="00275B2A" w:rsidRPr="002A2C86" w:rsidRDefault="00275B2A" w:rsidP="00275B2A">
      <w:pPr>
        <w:spacing w:after="0"/>
      </w:pPr>
    </w:p>
    <w:p w14:paraId="6C36C614" w14:textId="79206940" w:rsidR="00275B2A" w:rsidRPr="002A2C86" w:rsidRDefault="00275B2A" w:rsidP="00275B2A">
      <w:pPr>
        <w:pStyle w:val="Ttulo2"/>
        <w:numPr>
          <w:ilvl w:val="0"/>
          <w:numId w:val="33"/>
        </w:numPr>
        <w:jc w:val="both"/>
        <w:rPr>
          <w:rFonts w:cs="Arial"/>
          <w:szCs w:val="24"/>
          <w:lang w:eastAsia="es-ES"/>
        </w:rPr>
      </w:pPr>
      <w:r w:rsidRPr="002A2C86">
        <w:rPr>
          <w:rFonts w:cs="Arial"/>
          <w:szCs w:val="24"/>
          <w:lang w:eastAsia="es-ES"/>
        </w:rPr>
        <w:t>Resumen general de observaciones y recomendaciones emitidas en mat</w:t>
      </w:r>
      <w:r w:rsidR="00951631">
        <w:rPr>
          <w:rFonts w:cs="Arial"/>
          <w:szCs w:val="24"/>
          <w:lang w:eastAsia="es-ES"/>
        </w:rPr>
        <w:t>eria de desempeño</w:t>
      </w:r>
    </w:p>
    <w:p w14:paraId="0C59CF33" w14:textId="77777777" w:rsidR="00275B2A" w:rsidRPr="002A2C86" w:rsidRDefault="00275B2A" w:rsidP="00275B2A">
      <w:pPr>
        <w:spacing w:after="0"/>
        <w:rPr>
          <w:rFonts w:cs="Arial"/>
          <w:szCs w:val="24"/>
          <w:lang w:eastAsia="es-ES"/>
        </w:rPr>
      </w:pPr>
    </w:p>
    <w:p w14:paraId="6C6E9A96" w14:textId="77777777" w:rsidR="00275B2A" w:rsidRDefault="00275B2A" w:rsidP="00275B2A">
      <w:pPr>
        <w:spacing w:after="0"/>
        <w:jc w:val="both"/>
        <w:rPr>
          <w:rFonts w:ascii="Arial" w:hAnsi="Arial" w:cs="Arial"/>
          <w:sz w:val="24"/>
        </w:rPr>
      </w:pPr>
      <w:r w:rsidRPr="002A2C86">
        <w:rPr>
          <w:rFonts w:ascii="Arial" w:hAnsi="Arial" w:cs="Arial"/>
          <w:sz w:val="24"/>
        </w:rPr>
        <w:t xml:space="preserve">De conformidad con </w:t>
      </w:r>
      <w:r w:rsidRPr="002F7828">
        <w:rPr>
          <w:rFonts w:ascii="Arial" w:hAnsi="Arial" w:cs="Arial"/>
          <w:sz w:val="24"/>
        </w:rPr>
        <w:t xml:space="preserve">los artículos 17 fracción II, 38, 41 en su segundo párrafo, y 61 párrafo primero de la Ley de Fiscalización y Rendición de Cuentas del Estado de Quintana Roo, y artículos 4, 8 y 9, fracciones X, XI, XVIII y XXVI del Reglamento Interior </w:t>
      </w:r>
      <w:r w:rsidRPr="002F7828">
        <w:rPr>
          <w:rFonts w:ascii="Arial" w:hAnsi="Arial" w:cs="Arial"/>
          <w:sz w:val="24"/>
        </w:rPr>
        <w:lastRenderedPageBreak/>
        <w:t>de la Auditoría Superior del Estado de Quintana Roo,</w:t>
      </w:r>
      <w:r w:rsidRPr="002A2C86">
        <w:rPr>
          <w:rFonts w:ascii="Arial" w:hAnsi="Arial" w:cs="Arial"/>
          <w:sz w:val="24"/>
        </w:rPr>
        <w:t xml:space="preserve"> durante este proceso se determinaron </w:t>
      </w:r>
      <w:r>
        <w:rPr>
          <w:rFonts w:ascii="Arial" w:hAnsi="Arial" w:cs="Arial"/>
          <w:sz w:val="24"/>
        </w:rPr>
        <w:t>2</w:t>
      </w:r>
      <w:r w:rsidRPr="002A2C86">
        <w:rPr>
          <w:rFonts w:ascii="Arial" w:hAnsi="Arial" w:cs="Arial"/>
          <w:sz w:val="24"/>
        </w:rPr>
        <w:t xml:space="preserve"> resultados de la fiscalización correspondientes a la </w:t>
      </w:r>
      <w:r>
        <w:rPr>
          <w:rFonts w:ascii="Arial" w:hAnsi="Arial" w:cs="Arial"/>
          <w:b/>
          <w:sz w:val="24"/>
        </w:rPr>
        <w:t>Auditoría de Desempeño al Plan Municipal de Desarrollo 2021-2024</w:t>
      </w:r>
      <w:r>
        <w:rPr>
          <w:rFonts w:ascii="Arial" w:hAnsi="Arial" w:cs="Arial"/>
          <w:sz w:val="24"/>
        </w:rPr>
        <w:t>, que generaron 5</w:t>
      </w:r>
      <w:r w:rsidRPr="002A2C86">
        <w:rPr>
          <w:rFonts w:ascii="Arial" w:hAnsi="Arial" w:cs="Arial"/>
          <w:sz w:val="24"/>
        </w:rPr>
        <w:t xml:space="preserve"> </w:t>
      </w:r>
      <w:r w:rsidRPr="00251C83">
        <w:rPr>
          <w:rFonts w:ascii="Arial" w:hAnsi="Arial" w:cs="Arial"/>
          <w:sz w:val="24"/>
        </w:rPr>
        <w:t>observaciones. De lo anterior se deriva lo siguiente:</w:t>
      </w:r>
    </w:p>
    <w:p w14:paraId="585D020C" w14:textId="77777777" w:rsidR="00275B2A" w:rsidRDefault="00275B2A" w:rsidP="00275B2A">
      <w:pPr>
        <w:spacing w:after="0"/>
        <w:jc w:val="both"/>
        <w:rPr>
          <w:rFonts w:ascii="Arial" w:hAnsi="Arial" w:cs="Arial"/>
          <w:sz w:val="24"/>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275B2A" w:rsidRPr="002A2C86" w14:paraId="25323A36" w14:textId="77777777" w:rsidTr="00EA242C">
        <w:trPr>
          <w:trHeight w:val="315"/>
          <w:jc w:val="center"/>
        </w:trPr>
        <w:tc>
          <w:tcPr>
            <w:tcW w:w="6096" w:type="dxa"/>
            <w:gridSpan w:val="2"/>
            <w:tcBorders>
              <w:bottom w:val="single" w:sz="4" w:space="0" w:color="000000" w:themeColor="text1"/>
            </w:tcBorders>
            <w:shd w:val="clear" w:color="auto" w:fill="auto"/>
            <w:noWrap/>
            <w:vAlign w:val="center"/>
            <w:hideMark/>
          </w:tcPr>
          <w:p w14:paraId="03245DE1" w14:textId="77777777" w:rsidR="00275B2A" w:rsidRPr="002A2C86" w:rsidRDefault="00275B2A" w:rsidP="00EA242C">
            <w:pPr>
              <w:spacing w:after="0" w:line="360" w:lineRule="auto"/>
              <w:jc w:val="center"/>
              <w:rPr>
                <w:rFonts w:ascii="Arial" w:hAnsi="Arial" w:cs="Arial"/>
                <w:b/>
                <w:bCs/>
                <w:color w:val="000000"/>
                <w:sz w:val="24"/>
                <w:szCs w:val="24"/>
              </w:rPr>
            </w:pPr>
            <w:r w:rsidRPr="002A2C86">
              <w:rPr>
                <w:rFonts w:ascii="Arial" w:hAnsi="Arial" w:cs="Arial"/>
                <w:b/>
                <w:bCs/>
                <w:color w:val="000000"/>
                <w:sz w:val="24"/>
                <w:szCs w:val="24"/>
              </w:rPr>
              <w:t>Observaciones Emitidas</w:t>
            </w:r>
          </w:p>
        </w:tc>
      </w:tr>
      <w:tr w:rsidR="00275B2A" w:rsidRPr="002A2C86" w14:paraId="7193C131" w14:textId="77777777" w:rsidTr="00EA242C">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12EFE950" w14:textId="77777777" w:rsidR="00275B2A" w:rsidRPr="002A2C86" w:rsidRDefault="00275B2A" w:rsidP="00EA242C">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18D65551" w14:textId="77777777" w:rsidR="00275B2A" w:rsidRPr="002A2C86" w:rsidRDefault="00275B2A" w:rsidP="00EA242C">
            <w:pPr>
              <w:spacing w:after="0" w:line="360" w:lineRule="auto"/>
              <w:jc w:val="center"/>
              <w:rPr>
                <w:rFonts w:ascii="Arial" w:hAnsi="Arial" w:cs="Arial"/>
                <w:b/>
                <w:bCs/>
                <w:color w:val="000000"/>
                <w:sz w:val="24"/>
                <w:szCs w:val="24"/>
              </w:rPr>
            </w:pPr>
            <w:r>
              <w:rPr>
                <w:rFonts w:ascii="Arial" w:hAnsi="Arial" w:cs="Arial"/>
                <w:b/>
                <w:color w:val="000000"/>
                <w:sz w:val="24"/>
                <w:szCs w:val="24"/>
              </w:rPr>
              <w:t>5</w:t>
            </w:r>
          </w:p>
        </w:tc>
      </w:tr>
      <w:tr w:rsidR="00275B2A" w:rsidRPr="002A2C86" w14:paraId="761DE3FE" w14:textId="77777777" w:rsidTr="00EA242C">
        <w:trPr>
          <w:trHeight w:val="300"/>
          <w:jc w:val="center"/>
        </w:trPr>
        <w:tc>
          <w:tcPr>
            <w:tcW w:w="4673" w:type="dxa"/>
            <w:tcBorders>
              <w:top w:val="single" w:sz="4" w:space="0" w:color="000000" w:themeColor="text1"/>
              <w:bottom w:val="single" w:sz="4" w:space="0" w:color="000000" w:themeColor="text1"/>
            </w:tcBorders>
            <w:shd w:val="clear" w:color="auto" w:fill="auto"/>
            <w:noWrap/>
            <w:vAlign w:val="bottom"/>
            <w:hideMark/>
          </w:tcPr>
          <w:p w14:paraId="4C675A8E" w14:textId="77777777" w:rsidR="00275B2A" w:rsidRPr="00A94167" w:rsidRDefault="00275B2A" w:rsidP="00EA242C">
            <w:pPr>
              <w:spacing w:after="0" w:line="360" w:lineRule="auto"/>
              <w:rPr>
                <w:rFonts w:ascii="Arial" w:hAnsi="Arial" w:cs="Arial"/>
                <w:b/>
                <w:color w:val="000000"/>
                <w:sz w:val="24"/>
                <w:szCs w:val="24"/>
              </w:rPr>
            </w:pPr>
            <w:r w:rsidRPr="00A94167">
              <w:rPr>
                <w:rFonts w:ascii="Arial" w:hAnsi="Arial"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14:paraId="3409C6D7" w14:textId="104FBBEE" w:rsidR="00275B2A" w:rsidRPr="00A94167" w:rsidRDefault="0034447A" w:rsidP="00EA242C">
            <w:pPr>
              <w:spacing w:after="0" w:line="360" w:lineRule="auto"/>
              <w:jc w:val="center"/>
              <w:rPr>
                <w:rFonts w:ascii="Arial" w:hAnsi="Arial" w:cs="Arial"/>
                <w:b/>
                <w:color w:val="000000"/>
                <w:sz w:val="24"/>
                <w:szCs w:val="24"/>
              </w:rPr>
            </w:pPr>
            <w:r>
              <w:rPr>
                <w:rFonts w:ascii="Arial" w:hAnsi="Arial" w:cs="Arial"/>
                <w:b/>
                <w:color w:val="000000"/>
                <w:sz w:val="24"/>
                <w:szCs w:val="24"/>
              </w:rPr>
              <w:t>1</w:t>
            </w:r>
          </w:p>
        </w:tc>
      </w:tr>
      <w:tr w:rsidR="00275B2A" w:rsidRPr="002A2C86" w14:paraId="13004FA5" w14:textId="77777777" w:rsidTr="00EA242C">
        <w:trPr>
          <w:trHeight w:val="315"/>
          <w:jc w:val="center"/>
        </w:trPr>
        <w:tc>
          <w:tcPr>
            <w:tcW w:w="4673" w:type="dxa"/>
            <w:tcBorders>
              <w:top w:val="single" w:sz="4" w:space="0" w:color="000000" w:themeColor="text1"/>
            </w:tcBorders>
            <w:shd w:val="clear" w:color="auto" w:fill="auto"/>
            <w:noWrap/>
            <w:vAlign w:val="bottom"/>
            <w:hideMark/>
          </w:tcPr>
          <w:p w14:paraId="73C088D2" w14:textId="77777777" w:rsidR="00275B2A" w:rsidRPr="00A94167" w:rsidRDefault="00275B2A" w:rsidP="00EA242C">
            <w:pPr>
              <w:spacing w:after="0" w:line="360" w:lineRule="auto"/>
              <w:jc w:val="both"/>
              <w:rPr>
                <w:rFonts w:ascii="Arial" w:hAnsi="Arial" w:cs="Arial"/>
                <w:b/>
                <w:bCs/>
                <w:color w:val="000000"/>
                <w:sz w:val="24"/>
                <w:szCs w:val="24"/>
              </w:rPr>
            </w:pPr>
            <w:r w:rsidRPr="00A94167">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14:paraId="3C4DE2BD" w14:textId="7D2D8FAC" w:rsidR="00275B2A" w:rsidRPr="00A94167" w:rsidRDefault="0034447A" w:rsidP="00EA242C">
            <w:pPr>
              <w:spacing w:after="0" w:line="360" w:lineRule="auto"/>
              <w:jc w:val="center"/>
              <w:rPr>
                <w:rFonts w:ascii="Arial" w:hAnsi="Arial" w:cs="Arial"/>
                <w:b/>
                <w:bCs/>
                <w:color w:val="000000"/>
                <w:sz w:val="24"/>
                <w:szCs w:val="24"/>
              </w:rPr>
            </w:pPr>
            <w:r>
              <w:rPr>
                <w:rFonts w:ascii="Arial" w:hAnsi="Arial" w:cs="Arial"/>
                <w:b/>
                <w:color w:val="000000"/>
                <w:sz w:val="24"/>
                <w:szCs w:val="24"/>
              </w:rPr>
              <w:t>4</w:t>
            </w:r>
          </w:p>
        </w:tc>
      </w:tr>
    </w:tbl>
    <w:p w14:paraId="0DFC1E66" w14:textId="77777777" w:rsidR="00275B2A" w:rsidRPr="002A2C86" w:rsidRDefault="00275B2A" w:rsidP="00275B2A">
      <w:pPr>
        <w:spacing w:after="0"/>
        <w:rPr>
          <w:rFonts w:cs="Arial"/>
          <w:b/>
          <w:szCs w:val="24"/>
          <w:lang w:eastAsia="es-ES"/>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275B2A" w:rsidRPr="002A2C86" w14:paraId="1A20D4D7" w14:textId="77777777" w:rsidTr="00EA242C">
        <w:trPr>
          <w:trHeight w:val="315"/>
          <w:jc w:val="center"/>
        </w:trPr>
        <w:tc>
          <w:tcPr>
            <w:tcW w:w="6096" w:type="dxa"/>
            <w:gridSpan w:val="2"/>
            <w:tcBorders>
              <w:bottom w:val="single" w:sz="4" w:space="0" w:color="000000" w:themeColor="text1"/>
            </w:tcBorders>
            <w:shd w:val="clear" w:color="auto" w:fill="auto"/>
            <w:noWrap/>
            <w:vAlign w:val="center"/>
            <w:hideMark/>
          </w:tcPr>
          <w:p w14:paraId="1C26DE0A" w14:textId="77777777" w:rsidR="00275B2A" w:rsidRPr="002A2C86" w:rsidRDefault="00275B2A" w:rsidP="00EA242C">
            <w:pPr>
              <w:spacing w:after="0" w:line="360" w:lineRule="auto"/>
              <w:jc w:val="center"/>
              <w:rPr>
                <w:rFonts w:ascii="Arial" w:hAnsi="Arial" w:cs="Arial"/>
                <w:b/>
                <w:bCs/>
                <w:color w:val="000000"/>
                <w:sz w:val="24"/>
                <w:szCs w:val="24"/>
              </w:rPr>
            </w:pPr>
            <w:r w:rsidRPr="002A2C86">
              <w:rPr>
                <w:rFonts w:ascii="Arial" w:hAnsi="Arial" w:cs="Arial"/>
                <w:b/>
                <w:bCs/>
                <w:color w:val="000000"/>
                <w:sz w:val="24"/>
                <w:szCs w:val="24"/>
              </w:rPr>
              <w:t>Recomendaciones Emitidas</w:t>
            </w:r>
          </w:p>
        </w:tc>
      </w:tr>
      <w:tr w:rsidR="00275B2A" w:rsidRPr="002A2C86" w14:paraId="08857D98" w14:textId="77777777" w:rsidTr="00EA242C">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78920036" w14:textId="77777777" w:rsidR="00275B2A" w:rsidRPr="002A2C86" w:rsidRDefault="00275B2A" w:rsidP="00EA242C">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141F1C18" w14:textId="035F2873" w:rsidR="00275B2A" w:rsidRPr="002A2C86" w:rsidRDefault="0034447A" w:rsidP="00EA242C">
            <w:pPr>
              <w:spacing w:after="0" w:line="360" w:lineRule="auto"/>
              <w:jc w:val="center"/>
              <w:rPr>
                <w:rFonts w:ascii="Arial" w:hAnsi="Arial" w:cs="Arial"/>
                <w:b/>
                <w:bCs/>
                <w:color w:val="000000"/>
                <w:sz w:val="24"/>
                <w:szCs w:val="24"/>
              </w:rPr>
            </w:pPr>
            <w:r>
              <w:rPr>
                <w:rFonts w:ascii="Arial" w:hAnsi="Arial" w:cs="Arial"/>
                <w:b/>
                <w:bCs/>
                <w:color w:val="000000"/>
                <w:sz w:val="24"/>
                <w:szCs w:val="24"/>
              </w:rPr>
              <w:t>4</w:t>
            </w:r>
          </w:p>
        </w:tc>
      </w:tr>
    </w:tbl>
    <w:p w14:paraId="042FDE87" w14:textId="66AD438D" w:rsidR="00275B2A" w:rsidRDefault="00275B2A" w:rsidP="00951631">
      <w:pPr>
        <w:spacing w:after="0"/>
        <w:rPr>
          <w:rFonts w:ascii="Arial" w:hAnsi="Arial" w:cs="Arial"/>
          <w:sz w:val="24"/>
          <w:szCs w:val="24"/>
          <w:lang w:eastAsia="es-ES"/>
        </w:rPr>
      </w:pPr>
    </w:p>
    <w:p w14:paraId="200575BB" w14:textId="77777777" w:rsidR="00951631" w:rsidRPr="00951631" w:rsidRDefault="00951631" w:rsidP="00951631">
      <w:pPr>
        <w:spacing w:after="0"/>
        <w:rPr>
          <w:rFonts w:ascii="Arial" w:hAnsi="Arial" w:cs="Arial"/>
          <w:sz w:val="24"/>
          <w:szCs w:val="24"/>
          <w:lang w:eastAsia="es-ES"/>
        </w:rPr>
      </w:pPr>
    </w:p>
    <w:p w14:paraId="3B789E43" w14:textId="77777777" w:rsidR="00275B2A" w:rsidRPr="001C6ACB" w:rsidRDefault="00275B2A" w:rsidP="00275B2A">
      <w:pPr>
        <w:pStyle w:val="Ttulo2"/>
        <w:numPr>
          <w:ilvl w:val="0"/>
          <w:numId w:val="33"/>
        </w:numPr>
        <w:rPr>
          <w:rFonts w:cs="Arial"/>
          <w:szCs w:val="24"/>
          <w:lang w:eastAsia="es-ES"/>
        </w:rPr>
      </w:pPr>
      <w:r w:rsidRPr="001C6ACB">
        <w:rPr>
          <w:rFonts w:cs="Arial"/>
          <w:szCs w:val="24"/>
          <w:lang w:eastAsia="es-ES"/>
        </w:rPr>
        <w:t>Detalle de Resultados</w:t>
      </w:r>
    </w:p>
    <w:p w14:paraId="1D5C332E" w14:textId="77777777" w:rsidR="00275B2A" w:rsidRDefault="00275B2A" w:rsidP="00706863">
      <w:pPr>
        <w:pStyle w:val="Ttulo2"/>
        <w:spacing w:before="0"/>
        <w:rPr>
          <w:rFonts w:eastAsia="Times New Roman" w:cs="Arial"/>
          <w:szCs w:val="24"/>
          <w:lang w:eastAsia="es-ES"/>
        </w:rPr>
      </w:pPr>
    </w:p>
    <w:p w14:paraId="75242015" w14:textId="77777777" w:rsidR="00275B2A" w:rsidRPr="0034309D" w:rsidRDefault="00275B2A" w:rsidP="00275B2A">
      <w:pPr>
        <w:pStyle w:val="Ttulo2"/>
        <w:rPr>
          <w:rFonts w:eastAsia="Times New Roman" w:cs="Arial"/>
          <w:bCs/>
          <w:szCs w:val="24"/>
          <w:lang w:eastAsia="es-ES"/>
        </w:rPr>
      </w:pPr>
      <w:r w:rsidRPr="0034309D">
        <w:rPr>
          <w:rFonts w:eastAsia="Times New Roman" w:cs="Arial"/>
          <w:szCs w:val="24"/>
          <w:lang w:eastAsia="es-ES"/>
        </w:rPr>
        <w:t xml:space="preserve">Resultado Número </w:t>
      </w:r>
      <w:r>
        <w:rPr>
          <w:rFonts w:eastAsia="Times New Roman" w:cs="Arial"/>
          <w:szCs w:val="24"/>
          <w:lang w:eastAsia="es-ES"/>
        </w:rPr>
        <w:t>1</w:t>
      </w:r>
      <w:r w:rsidRPr="0034309D">
        <w:rPr>
          <w:rFonts w:eastAsia="Times New Roman" w:cs="Arial"/>
          <w:szCs w:val="24"/>
          <w:lang w:eastAsia="es-ES"/>
        </w:rPr>
        <w:t>.</w:t>
      </w:r>
    </w:p>
    <w:p w14:paraId="05EFC490" w14:textId="77777777" w:rsidR="00275B2A" w:rsidRPr="002A2C86"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5A547066" w14:textId="77777777" w:rsidR="00275B2A" w:rsidRPr="000941F3" w:rsidRDefault="00275B2A" w:rsidP="00275B2A">
      <w:pPr>
        <w:spacing w:after="0"/>
        <w:jc w:val="both"/>
        <w:rPr>
          <w:rFonts w:ascii="Arial" w:hAnsi="Arial" w:cs="Arial"/>
          <w:b/>
          <w:sz w:val="24"/>
          <w:szCs w:val="24"/>
        </w:rPr>
      </w:pPr>
      <w:r>
        <w:rPr>
          <w:rFonts w:ascii="Arial" w:hAnsi="Arial" w:cs="Arial"/>
          <w:b/>
          <w:sz w:val="24"/>
          <w:szCs w:val="24"/>
        </w:rPr>
        <w:t>Eficacia.</w:t>
      </w:r>
    </w:p>
    <w:p w14:paraId="7468D9B6" w14:textId="77777777" w:rsidR="00275B2A" w:rsidRDefault="00275B2A" w:rsidP="00275B2A">
      <w:pPr>
        <w:spacing w:after="0"/>
        <w:jc w:val="both"/>
        <w:rPr>
          <w:rFonts w:ascii="Arial" w:hAnsi="Arial" w:cs="Arial"/>
          <w:b/>
          <w:sz w:val="24"/>
          <w:szCs w:val="24"/>
        </w:rPr>
      </w:pPr>
    </w:p>
    <w:p w14:paraId="75750117" w14:textId="77777777" w:rsidR="00275B2A" w:rsidRPr="002A2C86" w:rsidRDefault="00275B2A" w:rsidP="00275B2A">
      <w:pPr>
        <w:spacing w:after="0"/>
        <w:jc w:val="both"/>
        <w:rPr>
          <w:rFonts w:ascii="Arial" w:hAnsi="Arial" w:cs="Arial"/>
          <w:b/>
          <w:sz w:val="24"/>
          <w:szCs w:val="24"/>
        </w:rPr>
      </w:pPr>
      <w:r w:rsidRPr="000941F3">
        <w:rPr>
          <w:rFonts w:ascii="Arial" w:hAnsi="Arial" w:cs="Arial"/>
          <w:b/>
          <w:sz w:val="24"/>
          <w:szCs w:val="24"/>
        </w:rPr>
        <w:t xml:space="preserve">1. </w:t>
      </w:r>
      <w:r w:rsidRPr="00E913DC">
        <w:rPr>
          <w:rFonts w:ascii="Arial" w:hAnsi="Arial" w:cs="Arial"/>
          <w:b/>
          <w:bCs/>
          <w:sz w:val="24"/>
        </w:rPr>
        <w:t>Planeación para el Desarrollo Municipal.</w:t>
      </w:r>
    </w:p>
    <w:p w14:paraId="24B7D7CD" w14:textId="77777777" w:rsidR="00275B2A" w:rsidRDefault="00275B2A" w:rsidP="00275B2A">
      <w:pPr>
        <w:spacing w:after="0"/>
        <w:ind w:left="142"/>
        <w:jc w:val="both"/>
        <w:rPr>
          <w:rFonts w:ascii="Arial" w:hAnsi="Arial" w:cs="Arial"/>
          <w:b/>
          <w:sz w:val="24"/>
          <w:szCs w:val="24"/>
        </w:rPr>
      </w:pPr>
    </w:p>
    <w:p w14:paraId="3BDEA479" w14:textId="77777777" w:rsidR="00275B2A" w:rsidRDefault="00275B2A" w:rsidP="00275B2A">
      <w:pPr>
        <w:pStyle w:val="Prrafodelista"/>
        <w:numPr>
          <w:ilvl w:val="1"/>
          <w:numId w:val="23"/>
        </w:numPr>
        <w:tabs>
          <w:tab w:val="left" w:pos="709"/>
          <w:tab w:val="left" w:pos="993"/>
        </w:tabs>
        <w:spacing w:after="0"/>
        <w:ind w:left="426" w:firstLine="0"/>
        <w:jc w:val="both"/>
        <w:rPr>
          <w:rFonts w:ascii="Arial" w:hAnsi="Arial" w:cs="Arial"/>
          <w:b/>
        </w:rPr>
      </w:pPr>
      <w:r w:rsidRPr="002A2C86">
        <w:rPr>
          <w:rFonts w:ascii="Arial" w:hAnsi="Arial" w:cs="Arial"/>
          <w:b/>
          <w:sz w:val="24"/>
          <w:szCs w:val="24"/>
        </w:rPr>
        <w:t xml:space="preserve"> </w:t>
      </w:r>
      <w:r w:rsidRPr="00E913DC">
        <w:rPr>
          <w:rFonts w:ascii="Arial" w:hAnsi="Arial" w:cs="Arial"/>
          <w:b/>
          <w:sz w:val="24"/>
        </w:rPr>
        <w:t>Órganos de</w:t>
      </w:r>
      <w:r>
        <w:rPr>
          <w:rFonts w:ascii="Arial" w:hAnsi="Arial" w:cs="Arial"/>
          <w:b/>
          <w:sz w:val="24"/>
        </w:rPr>
        <w:t>l</w:t>
      </w:r>
      <w:r w:rsidRPr="00E913DC">
        <w:rPr>
          <w:rFonts w:ascii="Arial" w:hAnsi="Arial" w:cs="Arial"/>
          <w:b/>
          <w:sz w:val="24"/>
        </w:rPr>
        <w:t xml:space="preserve"> Proceso de Planeación Municipal.</w:t>
      </w:r>
    </w:p>
    <w:p w14:paraId="675876FE" w14:textId="77777777" w:rsidR="00275B2A"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47D9E197" w14:textId="77777777" w:rsidR="00275B2A" w:rsidRDefault="00275B2A" w:rsidP="00275B2A">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Con observación.</w:t>
      </w:r>
    </w:p>
    <w:p w14:paraId="0CB0263D" w14:textId="77777777" w:rsidR="00275B2A" w:rsidRPr="00E9138A" w:rsidRDefault="00275B2A" w:rsidP="00275B2A">
      <w:pPr>
        <w:autoSpaceDE w:val="0"/>
        <w:autoSpaceDN w:val="0"/>
        <w:adjustRightInd w:val="0"/>
        <w:spacing w:after="0"/>
        <w:jc w:val="both"/>
        <w:rPr>
          <w:rFonts w:ascii="Arial" w:eastAsia="Times New Roman" w:hAnsi="Arial" w:cs="Arial"/>
          <w:b/>
          <w:bCs/>
          <w:sz w:val="24"/>
          <w:szCs w:val="24"/>
          <w:lang w:eastAsia="es-ES"/>
        </w:rPr>
      </w:pPr>
    </w:p>
    <w:p w14:paraId="5CB7B778" w14:textId="3EC4A20A" w:rsidR="00275B2A" w:rsidRDefault="00275B2A" w:rsidP="00275B2A">
      <w:pPr>
        <w:spacing w:after="0"/>
        <w:jc w:val="both"/>
        <w:rPr>
          <w:rFonts w:ascii="Arial" w:hAnsi="Arial" w:cs="Arial"/>
          <w:sz w:val="24"/>
          <w:szCs w:val="18"/>
        </w:rPr>
      </w:pPr>
      <w:r w:rsidRPr="00E9138A">
        <w:rPr>
          <w:rFonts w:ascii="Arial" w:hAnsi="Arial" w:cs="Arial"/>
          <w:sz w:val="24"/>
          <w:szCs w:val="18"/>
        </w:rPr>
        <w:t xml:space="preserve">El Comité de Planeación para el Desarrollo del </w:t>
      </w:r>
      <w:r w:rsidR="006A393C">
        <w:rPr>
          <w:rFonts w:ascii="Arial" w:hAnsi="Arial" w:cs="Arial"/>
          <w:sz w:val="24"/>
          <w:szCs w:val="18"/>
        </w:rPr>
        <w:t>M</w:t>
      </w:r>
      <w:r w:rsidRPr="00E9138A">
        <w:rPr>
          <w:rFonts w:ascii="Arial" w:hAnsi="Arial" w:cs="Arial"/>
          <w:sz w:val="24"/>
          <w:szCs w:val="18"/>
        </w:rPr>
        <w:t>unicipio (COPLADEMUN) es el Órgano rector del proceso de planeación en el Municipio, en el marco del Sistema Estatal; tienen a su cargo la coordinación entre los Gobiernos Federal, Estatal y Municipal; la integración de la participación de los particulares, organismos, instituciones y representantes del sector social y privado al proceso de planeación</w:t>
      </w:r>
      <w:r w:rsidRPr="00E9138A">
        <w:rPr>
          <w:rStyle w:val="Refdenotaalpie"/>
          <w:rFonts w:ascii="Arial" w:hAnsi="Arial" w:cs="Arial"/>
          <w:sz w:val="24"/>
          <w:szCs w:val="18"/>
        </w:rPr>
        <w:footnoteReference w:id="32"/>
      </w:r>
      <w:r w:rsidRPr="00E9138A">
        <w:rPr>
          <w:rFonts w:ascii="Arial" w:hAnsi="Arial" w:cs="Arial"/>
          <w:sz w:val="24"/>
          <w:szCs w:val="18"/>
        </w:rPr>
        <w:t xml:space="preserve">; el </w:t>
      </w:r>
      <w:r w:rsidRPr="00E9138A">
        <w:rPr>
          <w:rFonts w:ascii="Arial" w:hAnsi="Arial" w:cs="Arial"/>
          <w:sz w:val="24"/>
          <w:szCs w:val="18"/>
        </w:rPr>
        <w:lastRenderedPageBreak/>
        <w:t>cual estará integrado por el Presidente Municipal, el Ayuntamiento del Municipio, los titulares de las Dependencias y Entidades de la Administración Pública Municipal, entre otros</w:t>
      </w:r>
      <w:r w:rsidRPr="00E9138A">
        <w:rPr>
          <w:rStyle w:val="Refdenotaalpie"/>
          <w:rFonts w:ascii="Arial" w:hAnsi="Arial" w:cs="Arial"/>
          <w:sz w:val="24"/>
          <w:szCs w:val="18"/>
        </w:rPr>
        <w:footnoteReference w:id="33"/>
      </w:r>
      <w:r w:rsidRPr="00E9138A">
        <w:rPr>
          <w:rFonts w:ascii="Arial" w:hAnsi="Arial" w:cs="Arial"/>
          <w:sz w:val="24"/>
          <w:szCs w:val="18"/>
        </w:rPr>
        <w:t>.</w:t>
      </w:r>
    </w:p>
    <w:p w14:paraId="0F06511C" w14:textId="77777777" w:rsidR="00275B2A" w:rsidRPr="00E9138A" w:rsidRDefault="00275B2A" w:rsidP="00275B2A">
      <w:pPr>
        <w:spacing w:after="0"/>
        <w:jc w:val="both"/>
        <w:rPr>
          <w:rFonts w:ascii="Arial" w:hAnsi="Arial" w:cs="Arial"/>
          <w:sz w:val="24"/>
          <w:szCs w:val="18"/>
        </w:rPr>
      </w:pPr>
    </w:p>
    <w:p w14:paraId="006262D6" w14:textId="77777777" w:rsidR="00275B2A" w:rsidRDefault="00275B2A" w:rsidP="00275B2A">
      <w:pPr>
        <w:spacing w:after="0"/>
        <w:jc w:val="both"/>
        <w:rPr>
          <w:rFonts w:ascii="Arial" w:hAnsi="Arial" w:cs="Arial"/>
          <w:sz w:val="24"/>
          <w:szCs w:val="18"/>
        </w:rPr>
      </w:pPr>
      <w:r w:rsidRPr="00E9138A">
        <w:rPr>
          <w:rFonts w:ascii="Arial" w:hAnsi="Arial" w:cs="Arial"/>
          <w:sz w:val="24"/>
          <w:szCs w:val="18"/>
        </w:rPr>
        <w:t>Dicho comité entre sus atribuciones, tiene la de coordinar las actividades de la Planeación Municipal de Desarrollo así como, la formulación, instrumentación, control, seguimiento, evaluación y actualización del Plan Municipal y los programas regionales y especiales que de éste emanen, tomando en consideración el Plan Estatal, las propuestas de las Dependencias y Entidades de la Administración Pública Municipal, del Gobierno Federal y Estatal, así como de los particulares, organismos, instituciones y representantes del sector social y privado, buscando su congruencia con la planeación y la conducción del desarrollo estatal, entre otras</w:t>
      </w:r>
      <w:r w:rsidRPr="00E9138A">
        <w:rPr>
          <w:rStyle w:val="Refdenotaalpie"/>
          <w:rFonts w:ascii="Arial" w:hAnsi="Arial" w:cs="Arial"/>
          <w:sz w:val="24"/>
          <w:szCs w:val="18"/>
        </w:rPr>
        <w:footnoteReference w:id="34"/>
      </w:r>
      <w:r w:rsidRPr="00E9138A">
        <w:rPr>
          <w:rFonts w:ascii="Arial" w:hAnsi="Arial" w:cs="Arial"/>
          <w:sz w:val="24"/>
          <w:szCs w:val="18"/>
        </w:rPr>
        <w:t>.</w:t>
      </w:r>
    </w:p>
    <w:p w14:paraId="2D4F5799" w14:textId="77777777" w:rsidR="00275B2A" w:rsidRDefault="00275B2A" w:rsidP="00275B2A">
      <w:pPr>
        <w:spacing w:after="0"/>
        <w:jc w:val="center"/>
        <w:rPr>
          <w:rFonts w:ascii="Arial" w:hAnsi="Arial" w:cs="Arial"/>
          <w:b/>
          <w:sz w:val="20"/>
          <w:szCs w:val="20"/>
        </w:rPr>
      </w:pPr>
    </w:p>
    <w:p w14:paraId="57E04306" w14:textId="77777777" w:rsidR="00275B2A" w:rsidRPr="00CA1936" w:rsidRDefault="00275B2A" w:rsidP="00275B2A">
      <w:pPr>
        <w:spacing w:after="0"/>
        <w:jc w:val="center"/>
        <w:rPr>
          <w:rFonts w:ascii="Arial" w:hAnsi="Arial" w:cs="Arial"/>
          <w:b/>
          <w:sz w:val="20"/>
          <w:szCs w:val="20"/>
        </w:rPr>
      </w:pPr>
      <w:r w:rsidRPr="00CA1936">
        <w:rPr>
          <w:rFonts w:ascii="Arial" w:hAnsi="Arial" w:cs="Arial"/>
          <w:b/>
          <w:sz w:val="20"/>
          <w:szCs w:val="20"/>
        </w:rPr>
        <w:t>Imagen 1: Planes de Desarrollo</w:t>
      </w:r>
    </w:p>
    <w:p w14:paraId="51783118" w14:textId="77777777" w:rsidR="00275B2A" w:rsidRDefault="00275B2A" w:rsidP="00275B2A">
      <w:pPr>
        <w:pStyle w:val="Prrafodelista"/>
        <w:autoSpaceDE w:val="0"/>
        <w:autoSpaceDN w:val="0"/>
        <w:adjustRightInd w:val="0"/>
        <w:ind w:left="0"/>
        <w:jc w:val="both"/>
        <w:rPr>
          <w:rFonts w:ascii="Arial" w:hAnsi="Arial" w:cs="Arial"/>
          <w:bCs/>
          <w:sz w:val="24"/>
          <w:szCs w:val="24"/>
        </w:rPr>
      </w:pPr>
      <w:r>
        <w:rPr>
          <w:noProof/>
          <w:lang w:val="es-MX" w:eastAsia="es-MX"/>
        </w:rPr>
        <w:drawing>
          <wp:anchor distT="0" distB="0" distL="114300" distR="114300" simplePos="0" relativeHeight="251676672" behindDoc="0" locked="0" layoutInCell="1" allowOverlap="1" wp14:anchorId="6FC81362" wp14:editId="699C9B39">
            <wp:simplePos x="0" y="0"/>
            <wp:positionH relativeFrom="column">
              <wp:posOffset>1253490</wp:posOffset>
            </wp:positionH>
            <wp:positionV relativeFrom="paragraph">
              <wp:posOffset>6985</wp:posOffset>
            </wp:positionV>
            <wp:extent cx="3324225" cy="1828800"/>
            <wp:effectExtent l="0" t="0" r="9525"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295" t="24361" r="52432" b="10285"/>
                    <a:stretch/>
                  </pic:blipFill>
                  <pic:spPr bwMode="auto">
                    <a:xfrm>
                      <a:off x="0" y="0"/>
                      <a:ext cx="3324225"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003F7D" w14:textId="77777777" w:rsidR="00275B2A" w:rsidRPr="00A1092C" w:rsidRDefault="00275B2A" w:rsidP="00275B2A">
      <w:pPr>
        <w:pStyle w:val="Prrafodelista"/>
        <w:autoSpaceDE w:val="0"/>
        <w:autoSpaceDN w:val="0"/>
        <w:adjustRightInd w:val="0"/>
        <w:ind w:left="0"/>
        <w:jc w:val="both"/>
        <w:rPr>
          <w:rFonts w:ascii="Arial" w:hAnsi="Arial" w:cs="Arial"/>
          <w:bCs/>
          <w:sz w:val="24"/>
          <w:szCs w:val="24"/>
        </w:rPr>
      </w:pPr>
    </w:p>
    <w:p w14:paraId="239042C1" w14:textId="77777777" w:rsidR="00275B2A" w:rsidRDefault="00275B2A" w:rsidP="00275B2A">
      <w:pPr>
        <w:pStyle w:val="Prrafodelista"/>
        <w:autoSpaceDE w:val="0"/>
        <w:autoSpaceDN w:val="0"/>
        <w:adjustRightInd w:val="0"/>
        <w:ind w:left="0"/>
        <w:jc w:val="both"/>
        <w:rPr>
          <w:rFonts w:ascii="Arial" w:hAnsi="Arial" w:cs="Arial"/>
          <w:bCs/>
          <w:sz w:val="24"/>
          <w:szCs w:val="24"/>
        </w:rPr>
      </w:pPr>
    </w:p>
    <w:p w14:paraId="705D9D42" w14:textId="77777777" w:rsidR="00275B2A" w:rsidRDefault="00275B2A" w:rsidP="00275B2A">
      <w:pPr>
        <w:pStyle w:val="Prrafodelista"/>
        <w:autoSpaceDE w:val="0"/>
        <w:autoSpaceDN w:val="0"/>
        <w:adjustRightInd w:val="0"/>
        <w:ind w:left="0"/>
        <w:jc w:val="both"/>
        <w:rPr>
          <w:rFonts w:ascii="Arial" w:hAnsi="Arial" w:cs="Arial"/>
          <w:bCs/>
          <w:sz w:val="24"/>
          <w:szCs w:val="24"/>
        </w:rPr>
      </w:pPr>
    </w:p>
    <w:p w14:paraId="5266E131" w14:textId="77777777" w:rsidR="00275B2A" w:rsidRDefault="00275B2A" w:rsidP="00275B2A">
      <w:pPr>
        <w:pStyle w:val="Prrafodelista"/>
        <w:autoSpaceDE w:val="0"/>
        <w:autoSpaceDN w:val="0"/>
        <w:adjustRightInd w:val="0"/>
        <w:ind w:left="0"/>
        <w:jc w:val="both"/>
        <w:rPr>
          <w:rFonts w:ascii="Arial" w:hAnsi="Arial" w:cs="Arial"/>
          <w:bCs/>
          <w:sz w:val="24"/>
          <w:szCs w:val="24"/>
        </w:rPr>
      </w:pPr>
    </w:p>
    <w:p w14:paraId="4FD9E426" w14:textId="77777777" w:rsidR="00275B2A" w:rsidRDefault="00275B2A" w:rsidP="00275B2A">
      <w:pPr>
        <w:pStyle w:val="Prrafodelista"/>
        <w:autoSpaceDE w:val="0"/>
        <w:autoSpaceDN w:val="0"/>
        <w:adjustRightInd w:val="0"/>
        <w:ind w:left="0"/>
        <w:jc w:val="both"/>
        <w:rPr>
          <w:rFonts w:ascii="Arial" w:hAnsi="Arial" w:cs="Arial"/>
          <w:bCs/>
          <w:sz w:val="24"/>
          <w:szCs w:val="24"/>
        </w:rPr>
      </w:pPr>
    </w:p>
    <w:p w14:paraId="75126D5A" w14:textId="77777777" w:rsidR="00275B2A" w:rsidRDefault="00275B2A" w:rsidP="00275B2A">
      <w:pPr>
        <w:pStyle w:val="Prrafodelista"/>
        <w:autoSpaceDE w:val="0"/>
        <w:autoSpaceDN w:val="0"/>
        <w:adjustRightInd w:val="0"/>
        <w:ind w:left="0"/>
        <w:jc w:val="both"/>
        <w:rPr>
          <w:rFonts w:ascii="Arial" w:hAnsi="Arial" w:cs="Arial"/>
          <w:bCs/>
          <w:sz w:val="24"/>
          <w:szCs w:val="24"/>
        </w:rPr>
      </w:pPr>
    </w:p>
    <w:p w14:paraId="5EFA16F2" w14:textId="77777777" w:rsidR="00275B2A" w:rsidRDefault="00275B2A" w:rsidP="00275B2A">
      <w:pPr>
        <w:pStyle w:val="Prrafodelista"/>
        <w:autoSpaceDE w:val="0"/>
        <w:autoSpaceDN w:val="0"/>
        <w:adjustRightInd w:val="0"/>
        <w:ind w:left="0"/>
        <w:jc w:val="both"/>
        <w:rPr>
          <w:rFonts w:ascii="Arial" w:hAnsi="Arial" w:cs="Arial"/>
          <w:bCs/>
          <w:sz w:val="24"/>
          <w:szCs w:val="24"/>
        </w:rPr>
      </w:pPr>
    </w:p>
    <w:p w14:paraId="3B4F287E" w14:textId="77777777" w:rsidR="00275B2A" w:rsidRDefault="00275B2A" w:rsidP="00275B2A">
      <w:pPr>
        <w:pStyle w:val="Prrafodelista"/>
        <w:autoSpaceDE w:val="0"/>
        <w:autoSpaceDN w:val="0"/>
        <w:adjustRightInd w:val="0"/>
        <w:ind w:left="0"/>
        <w:jc w:val="center"/>
        <w:rPr>
          <w:rFonts w:ascii="Arial" w:hAnsi="Arial" w:cs="Arial"/>
          <w:b/>
          <w:bCs/>
          <w:sz w:val="14"/>
          <w:szCs w:val="14"/>
        </w:rPr>
      </w:pPr>
    </w:p>
    <w:p w14:paraId="66D136CC" w14:textId="77777777" w:rsidR="00275B2A" w:rsidRDefault="00275B2A" w:rsidP="00275B2A">
      <w:pPr>
        <w:pStyle w:val="Prrafodelista"/>
        <w:autoSpaceDE w:val="0"/>
        <w:autoSpaceDN w:val="0"/>
        <w:adjustRightInd w:val="0"/>
        <w:ind w:left="0"/>
        <w:jc w:val="center"/>
        <w:rPr>
          <w:rFonts w:ascii="Arial" w:hAnsi="Arial" w:cs="Arial"/>
          <w:b/>
          <w:bCs/>
          <w:sz w:val="14"/>
          <w:szCs w:val="14"/>
        </w:rPr>
      </w:pPr>
    </w:p>
    <w:p w14:paraId="033025D3" w14:textId="77777777" w:rsidR="00275B2A" w:rsidRPr="00CA1936" w:rsidRDefault="00275B2A" w:rsidP="00275B2A">
      <w:pPr>
        <w:pStyle w:val="Prrafodelista"/>
        <w:autoSpaceDE w:val="0"/>
        <w:autoSpaceDN w:val="0"/>
        <w:adjustRightInd w:val="0"/>
        <w:ind w:left="0"/>
        <w:jc w:val="center"/>
        <w:rPr>
          <w:rFonts w:ascii="Arial" w:hAnsi="Arial" w:cs="Arial"/>
          <w:bCs/>
          <w:sz w:val="14"/>
          <w:szCs w:val="14"/>
        </w:rPr>
      </w:pPr>
      <w:r w:rsidRPr="00CA1936">
        <w:rPr>
          <w:rFonts w:ascii="Arial" w:hAnsi="Arial" w:cs="Arial"/>
          <w:b/>
          <w:bCs/>
          <w:sz w:val="14"/>
          <w:szCs w:val="14"/>
        </w:rPr>
        <w:t>Fuente:</w:t>
      </w:r>
      <w:r w:rsidRPr="00CA1936">
        <w:rPr>
          <w:rFonts w:ascii="Arial" w:hAnsi="Arial" w:cs="Arial"/>
          <w:bCs/>
          <w:sz w:val="14"/>
          <w:szCs w:val="14"/>
        </w:rPr>
        <w:t xml:space="preserve"> Elaborados por la ASEQROO</w:t>
      </w:r>
      <w:r>
        <w:rPr>
          <w:rFonts w:ascii="Arial" w:hAnsi="Arial" w:cs="Arial"/>
          <w:bCs/>
          <w:sz w:val="14"/>
          <w:szCs w:val="14"/>
        </w:rPr>
        <w:t>.</w:t>
      </w:r>
    </w:p>
    <w:p w14:paraId="6927D0D6" w14:textId="77777777" w:rsidR="00275B2A" w:rsidRDefault="00275B2A" w:rsidP="00275B2A">
      <w:pPr>
        <w:spacing w:after="0"/>
        <w:jc w:val="both"/>
        <w:rPr>
          <w:rFonts w:ascii="Arial" w:hAnsi="Arial" w:cs="Arial"/>
          <w:sz w:val="24"/>
        </w:rPr>
      </w:pPr>
      <w:r w:rsidRPr="00E9138A">
        <w:rPr>
          <w:rFonts w:ascii="Arial" w:hAnsi="Arial" w:cs="Arial"/>
          <w:sz w:val="24"/>
        </w:rPr>
        <w:t>En virtud de lo anterior, para constatar el cumplimiento de la normativa arriba mencionada, la Auditoría Superior del Estado de Quintana Roo requirió, mediante oficio número ASEQROO/ASE/A</w:t>
      </w:r>
      <w:r>
        <w:rPr>
          <w:rFonts w:ascii="Arial" w:hAnsi="Arial" w:cs="Arial"/>
          <w:sz w:val="24"/>
        </w:rPr>
        <w:t xml:space="preserve">EMD/0335/03/2022 de fecha de 02 </w:t>
      </w:r>
      <w:r w:rsidRPr="00E9138A">
        <w:rPr>
          <w:rFonts w:ascii="Arial" w:hAnsi="Arial" w:cs="Arial"/>
          <w:sz w:val="24"/>
        </w:rPr>
        <w:t xml:space="preserve">de marzo de 2022, la información relacionada a las atribuciones correspondientes, así como evidencia del cumplimiento respectivo; </w:t>
      </w:r>
      <w:r w:rsidRPr="003A4A4C">
        <w:rPr>
          <w:rFonts w:ascii="Arial" w:hAnsi="Arial" w:cs="Arial"/>
          <w:sz w:val="24"/>
        </w:rPr>
        <w:t>el Ayuntamiento proporcionó la información solicitada por medio de oficio con referencia DPM/089/2022.</w:t>
      </w:r>
    </w:p>
    <w:p w14:paraId="3783A2FF" w14:textId="77777777" w:rsidR="00275B2A" w:rsidRDefault="00275B2A" w:rsidP="00275B2A">
      <w:pPr>
        <w:pStyle w:val="Prrafodelista"/>
        <w:autoSpaceDE w:val="0"/>
        <w:autoSpaceDN w:val="0"/>
        <w:adjustRightInd w:val="0"/>
        <w:spacing w:after="0"/>
        <w:ind w:left="0"/>
        <w:jc w:val="both"/>
        <w:rPr>
          <w:rFonts w:ascii="Arial" w:hAnsi="Arial" w:cs="Arial"/>
          <w:sz w:val="24"/>
        </w:rPr>
      </w:pPr>
    </w:p>
    <w:p w14:paraId="5010E7C7" w14:textId="2314762C" w:rsidR="00275B2A" w:rsidRDefault="00275B2A" w:rsidP="00275B2A">
      <w:pPr>
        <w:pStyle w:val="Prrafodelista"/>
        <w:autoSpaceDE w:val="0"/>
        <w:autoSpaceDN w:val="0"/>
        <w:adjustRightInd w:val="0"/>
        <w:spacing w:after="0"/>
        <w:ind w:left="0"/>
        <w:jc w:val="both"/>
        <w:rPr>
          <w:rFonts w:ascii="Arial" w:hAnsi="Arial" w:cs="Arial"/>
          <w:sz w:val="24"/>
        </w:rPr>
      </w:pPr>
      <w:r w:rsidRPr="00AF7F6E">
        <w:rPr>
          <w:rFonts w:ascii="Arial" w:hAnsi="Arial" w:cs="Arial"/>
          <w:sz w:val="24"/>
        </w:rPr>
        <w:t xml:space="preserve">El  Ayuntamiento del Municipio de Felipe Carillo puerto, presentó el Acta de Instalación del Comité de Planeación para el Desarrollo Municipal COPLADEMUN 2021-2024, </w:t>
      </w:r>
      <w:r w:rsidRPr="00AF7F6E">
        <w:rPr>
          <w:rFonts w:ascii="Arial" w:hAnsi="Arial" w:cs="Arial"/>
          <w:sz w:val="24"/>
        </w:rPr>
        <w:lastRenderedPageBreak/>
        <w:t xml:space="preserve">efectuada el día 26 de octubre de 2021, </w:t>
      </w:r>
      <w:r w:rsidR="006A393C">
        <w:rPr>
          <w:rFonts w:ascii="Arial" w:hAnsi="Arial" w:cs="Arial"/>
          <w:sz w:val="24"/>
        </w:rPr>
        <w:t>la</w:t>
      </w:r>
      <w:r w:rsidRPr="00AF7F6E">
        <w:rPr>
          <w:rFonts w:ascii="Arial" w:hAnsi="Arial" w:cs="Arial"/>
          <w:sz w:val="24"/>
        </w:rPr>
        <w:t xml:space="preserve"> cual da constancia de que se instaló el Comité de Planeación para el Desarrollo Municipal, estableciendo la estructura del COPLADEMUN, la cual consta de 14 servidores públicos, quienes tendrán derecho a la voz y voto de las sesiones, así mismo, en la sesión se efectuó la toma de protesta correspondiente y se declaró formalmente integrado el H. Comité de Planeación para el Desarrollo Municipal 2021-2024.</w:t>
      </w:r>
    </w:p>
    <w:p w14:paraId="3398A0A6" w14:textId="77777777" w:rsidR="00275B2A" w:rsidRPr="002121C5" w:rsidRDefault="00275B2A" w:rsidP="00275B2A">
      <w:pPr>
        <w:pStyle w:val="Prrafodelista"/>
        <w:autoSpaceDE w:val="0"/>
        <w:autoSpaceDN w:val="0"/>
        <w:adjustRightInd w:val="0"/>
        <w:spacing w:after="0"/>
        <w:ind w:left="0"/>
        <w:jc w:val="both"/>
        <w:rPr>
          <w:rFonts w:ascii="Arial" w:hAnsi="Arial" w:cs="Arial"/>
          <w:sz w:val="16"/>
        </w:rPr>
      </w:pPr>
    </w:p>
    <w:p w14:paraId="0157D49A" w14:textId="77777777" w:rsidR="00275B2A" w:rsidRPr="002121C5" w:rsidRDefault="00275B2A" w:rsidP="00275B2A">
      <w:pPr>
        <w:pStyle w:val="Prrafodelista"/>
        <w:autoSpaceDE w:val="0"/>
        <w:autoSpaceDN w:val="0"/>
        <w:adjustRightInd w:val="0"/>
        <w:spacing w:after="0"/>
        <w:ind w:left="0"/>
        <w:jc w:val="center"/>
        <w:rPr>
          <w:rFonts w:ascii="Arial" w:hAnsi="Arial" w:cs="Arial"/>
          <w:b/>
          <w:sz w:val="20"/>
        </w:rPr>
      </w:pPr>
      <w:r w:rsidRPr="002121C5">
        <w:rPr>
          <w:rFonts w:ascii="Arial" w:hAnsi="Arial" w:cs="Arial"/>
          <w:b/>
          <w:sz w:val="20"/>
        </w:rPr>
        <w:t xml:space="preserve">Imagen 2: Instalación e integración del </w:t>
      </w:r>
      <w:r>
        <w:rPr>
          <w:rFonts w:ascii="Arial" w:hAnsi="Arial" w:cs="Arial"/>
          <w:b/>
          <w:sz w:val="20"/>
        </w:rPr>
        <w:t>COPLADEMUN</w:t>
      </w:r>
    </w:p>
    <w:p w14:paraId="6E6C89A3" w14:textId="3A30C663" w:rsidR="00275B2A" w:rsidRDefault="00D65A7D" w:rsidP="0034447A">
      <w:pPr>
        <w:pStyle w:val="Prrafodelista"/>
        <w:autoSpaceDE w:val="0"/>
        <w:autoSpaceDN w:val="0"/>
        <w:adjustRightInd w:val="0"/>
        <w:spacing w:after="0"/>
        <w:ind w:left="0"/>
        <w:jc w:val="center"/>
        <w:rPr>
          <w:rFonts w:ascii="Arial" w:hAnsi="Arial" w:cs="Arial"/>
          <w:b/>
          <w:bCs/>
          <w:sz w:val="14"/>
          <w:szCs w:val="14"/>
        </w:rPr>
      </w:pPr>
      <w:r w:rsidRPr="00D65A7D">
        <w:rPr>
          <w:rFonts w:ascii="Calibri" w:eastAsia="Times New Roman" w:hAnsi="Calibri" w:cs="Times New Roman"/>
          <w:noProof/>
          <w:lang w:val="es-MX" w:eastAsia="es-MX"/>
        </w:rPr>
        <w:drawing>
          <wp:inline distT="0" distB="0" distL="0" distR="0" wp14:anchorId="003DB6E5" wp14:editId="1AD30246">
            <wp:extent cx="2763975" cy="1688690"/>
            <wp:effectExtent l="0" t="0" r="0" b="6985"/>
            <wp:docPr id="21" name="Imagen 1" descr="cid:image001.png@01D88647.F0DB6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1.png@01D88647.F0DB6620"/>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0" y="0"/>
                      <a:ext cx="2903284" cy="1773803"/>
                    </a:xfrm>
                    <a:prstGeom prst="rect">
                      <a:avLst/>
                    </a:prstGeom>
                    <a:noFill/>
                    <a:ln>
                      <a:noFill/>
                    </a:ln>
                  </pic:spPr>
                </pic:pic>
              </a:graphicData>
            </a:graphic>
          </wp:inline>
        </w:drawing>
      </w:r>
    </w:p>
    <w:p w14:paraId="54E931D1" w14:textId="77777777" w:rsidR="00275B2A" w:rsidRPr="002121C5" w:rsidRDefault="00275B2A" w:rsidP="00275B2A">
      <w:pPr>
        <w:pStyle w:val="Prrafodelista"/>
        <w:autoSpaceDE w:val="0"/>
        <w:autoSpaceDN w:val="0"/>
        <w:adjustRightInd w:val="0"/>
        <w:ind w:left="0"/>
        <w:jc w:val="center"/>
        <w:rPr>
          <w:rFonts w:ascii="Arial" w:hAnsi="Arial" w:cs="Arial"/>
          <w:bCs/>
          <w:sz w:val="14"/>
          <w:szCs w:val="14"/>
        </w:rPr>
      </w:pPr>
      <w:r w:rsidRPr="00CA1936">
        <w:rPr>
          <w:rFonts w:ascii="Arial" w:hAnsi="Arial" w:cs="Arial"/>
          <w:b/>
          <w:bCs/>
          <w:sz w:val="14"/>
          <w:szCs w:val="14"/>
        </w:rPr>
        <w:t>Fuente:</w:t>
      </w:r>
      <w:r w:rsidRPr="00CA1936">
        <w:rPr>
          <w:rFonts w:ascii="Arial" w:hAnsi="Arial" w:cs="Arial"/>
          <w:bCs/>
          <w:sz w:val="14"/>
          <w:szCs w:val="14"/>
        </w:rPr>
        <w:t xml:space="preserve"> Elaborados por la ASEQROO</w:t>
      </w:r>
      <w:r>
        <w:rPr>
          <w:rFonts w:ascii="Arial" w:hAnsi="Arial" w:cs="Arial"/>
          <w:bCs/>
          <w:sz w:val="14"/>
          <w:szCs w:val="14"/>
        </w:rPr>
        <w:t>.</w:t>
      </w:r>
    </w:p>
    <w:p w14:paraId="112905A8" w14:textId="77777777" w:rsidR="00275B2A" w:rsidRDefault="00275B2A" w:rsidP="00275B2A">
      <w:pPr>
        <w:autoSpaceDE w:val="0"/>
        <w:autoSpaceDN w:val="0"/>
        <w:adjustRightInd w:val="0"/>
        <w:spacing w:after="0"/>
        <w:jc w:val="both"/>
        <w:rPr>
          <w:rFonts w:ascii="Arial" w:hAnsi="Arial" w:cs="Arial"/>
          <w:sz w:val="24"/>
        </w:rPr>
      </w:pPr>
      <w:r w:rsidRPr="00AF7F6E">
        <w:rPr>
          <w:rFonts w:ascii="Arial" w:hAnsi="Arial" w:cs="Arial"/>
          <w:sz w:val="24"/>
        </w:rPr>
        <w:t>Mediante sesión Ordinaria del Comité de Planeación para el Desarrollo Municipal (COPLADEMUN), ejercicio fiscal 2022, se somete a consideración el Plan de Desarrollo Municipal a la Presidenta Municipal del Ayuntamiento del Municipio de Felipe Carillo Puerto.</w:t>
      </w:r>
    </w:p>
    <w:p w14:paraId="6DCAB2A1" w14:textId="77777777" w:rsidR="00275B2A" w:rsidRPr="0034447A" w:rsidRDefault="00275B2A" w:rsidP="00275B2A">
      <w:pPr>
        <w:autoSpaceDE w:val="0"/>
        <w:autoSpaceDN w:val="0"/>
        <w:adjustRightInd w:val="0"/>
        <w:spacing w:after="0"/>
        <w:jc w:val="both"/>
        <w:rPr>
          <w:rFonts w:ascii="Arial" w:hAnsi="Arial" w:cs="Arial"/>
          <w:sz w:val="20"/>
          <w:szCs w:val="20"/>
        </w:rPr>
      </w:pPr>
    </w:p>
    <w:p w14:paraId="1433B7F6" w14:textId="0E4DF579" w:rsidR="00275B2A" w:rsidRDefault="00275B2A" w:rsidP="00275B2A">
      <w:pPr>
        <w:autoSpaceDE w:val="0"/>
        <w:autoSpaceDN w:val="0"/>
        <w:adjustRightInd w:val="0"/>
        <w:spacing w:after="0"/>
        <w:jc w:val="both"/>
        <w:rPr>
          <w:rFonts w:ascii="Arial" w:hAnsi="Arial" w:cs="Arial"/>
          <w:sz w:val="24"/>
          <w:szCs w:val="18"/>
        </w:rPr>
      </w:pPr>
      <w:r w:rsidRPr="00AF7F6E">
        <w:rPr>
          <w:rFonts w:ascii="Arial" w:hAnsi="Arial" w:cs="Arial"/>
          <w:sz w:val="24"/>
          <w:szCs w:val="18"/>
        </w:rPr>
        <w:t>Respecto a los Servidores públicos que conforman el COPLADEMUN, el Acta de Instalación del Comité de Planeación pala el Desarrollo Municipal COPLADEMUN 2021-</w:t>
      </w:r>
      <w:r w:rsidR="00931031">
        <w:rPr>
          <w:rFonts w:ascii="Arial" w:hAnsi="Arial" w:cs="Arial"/>
          <w:sz w:val="24"/>
          <w:szCs w:val="18"/>
        </w:rPr>
        <w:t>20</w:t>
      </w:r>
      <w:r w:rsidRPr="00AF7F6E">
        <w:rPr>
          <w:rFonts w:ascii="Arial" w:hAnsi="Arial" w:cs="Arial"/>
          <w:sz w:val="24"/>
          <w:szCs w:val="18"/>
        </w:rPr>
        <w:t>24, manifiesta que tendrán derecho a voz y voto durante las Sesiones, de conformidad con los artículos 41,42,43 de la Ley de Planeación para el Desarrollo del Estado de Quintana Roo, de igual manera, la Presidenta Municipal de Felipe Carrillo Puerto, hizo entrega de los nombramientos que avala su pertenencia al mencionado órgano colegiado</w:t>
      </w:r>
      <w:r>
        <w:rPr>
          <w:rFonts w:ascii="Arial" w:hAnsi="Arial" w:cs="Arial"/>
          <w:sz w:val="24"/>
          <w:szCs w:val="18"/>
        </w:rPr>
        <w:t xml:space="preserve"> </w:t>
      </w:r>
      <w:r w:rsidRPr="00AF7F6E">
        <w:rPr>
          <w:rFonts w:ascii="Arial" w:hAnsi="Arial" w:cs="Arial"/>
          <w:sz w:val="24"/>
          <w:szCs w:val="18"/>
        </w:rPr>
        <w:t>como se presenta a continuación:</w:t>
      </w:r>
    </w:p>
    <w:p w14:paraId="4603FE3B" w14:textId="77777777" w:rsidR="00275B2A" w:rsidRDefault="00275B2A" w:rsidP="00275B2A">
      <w:pPr>
        <w:autoSpaceDE w:val="0"/>
        <w:autoSpaceDN w:val="0"/>
        <w:adjustRightInd w:val="0"/>
        <w:spacing w:after="0"/>
        <w:jc w:val="both"/>
        <w:rPr>
          <w:rFonts w:ascii="Arial" w:hAnsi="Arial" w:cs="Arial"/>
          <w:sz w:val="24"/>
          <w:szCs w:val="18"/>
        </w:rPr>
      </w:pPr>
    </w:p>
    <w:p w14:paraId="223CF780" w14:textId="77777777" w:rsidR="00275B2A" w:rsidRPr="00CA1936" w:rsidRDefault="00275B2A" w:rsidP="00275B2A">
      <w:pPr>
        <w:pStyle w:val="Prrafodelista"/>
        <w:autoSpaceDE w:val="0"/>
        <w:autoSpaceDN w:val="0"/>
        <w:adjustRightInd w:val="0"/>
        <w:spacing w:after="0"/>
        <w:ind w:left="0"/>
        <w:jc w:val="center"/>
        <w:rPr>
          <w:rFonts w:ascii="Arial" w:hAnsi="Arial" w:cs="Arial"/>
          <w:b/>
          <w:bCs/>
          <w:sz w:val="20"/>
          <w:szCs w:val="18"/>
        </w:rPr>
      </w:pPr>
      <w:r w:rsidRPr="00CA1936">
        <w:rPr>
          <w:rFonts w:ascii="Arial" w:hAnsi="Arial" w:cs="Arial"/>
          <w:b/>
          <w:bCs/>
          <w:sz w:val="20"/>
          <w:szCs w:val="18"/>
        </w:rPr>
        <w:t>Tabla 1. Integración de COPLADEMUN 2021-2024</w:t>
      </w:r>
    </w:p>
    <w:tbl>
      <w:tblPr>
        <w:tblStyle w:val="Tablaconcuadrcula4"/>
        <w:tblpPr w:leftFromText="141" w:rightFromText="141" w:vertAnchor="text" w:horzAnchor="margin" w:tblpXSpec="center" w:tblpY="40"/>
        <w:tblOverlap w:val="never"/>
        <w:tblW w:w="0" w:type="auto"/>
        <w:tblLook w:val="04A0" w:firstRow="1" w:lastRow="0" w:firstColumn="1" w:lastColumn="0" w:noHBand="0" w:noVBand="1"/>
      </w:tblPr>
      <w:tblGrid>
        <w:gridCol w:w="3765"/>
        <w:gridCol w:w="5439"/>
      </w:tblGrid>
      <w:tr w:rsidR="00275B2A" w:rsidRPr="00CA1936" w14:paraId="4323B093" w14:textId="77777777" w:rsidTr="00EA242C">
        <w:tc>
          <w:tcPr>
            <w:tcW w:w="0" w:type="auto"/>
            <w:shd w:val="clear" w:color="auto" w:fill="C2D69B" w:themeFill="accent3" w:themeFillTint="99"/>
          </w:tcPr>
          <w:p w14:paraId="17EFA9B7" w14:textId="77777777" w:rsidR="00275B2A" w:rsidRPr="00CA1936" w:rsidRDefault="00275B2A" w:rsidP="00EA242C">
            <w:pPr>
              <w:spacing w:line="276" w:lineRule="auto"/>
              <w:jc w:val="center"/>
              <w:rPr>
                <w:rFonts w:ascii="Arial" w:hAnsi="Arial" w:cs="Arial"/>
                <w:b/>
                <w:sz w:val="18"/>
                <w:szCs w:val="18"/>
              </w:rPr>
            </w:pPr>
            <w:r w:rsidRPr="00CA1936">
              <w:rPr>
                <w:rFonts w:ascii="Arial" w:hAnsi="Arial" w:cs="Arial"/>
                <w:b/>
                <w:sz w:val="18"/>
                <w:szCs w:val="18"/>
              </w:rPr>
              <w:t>Cargo en la Administración Municipal 2021-2024</w:t>
            </w:r>
          </w:p>
        </w:tc>
        <w:tc>
          <w:tcPr>
            <w:tcW w:w="0" w:type="auto"/>
            <w:shd w:val="clear" w:color="auto" w:fill="C2D69B" w:themeFill="accent3" w:themeFillTint="99"/>
          </w:tcPr>
          <w:p w14:paraId="604E9E81" w14:textId="77777777" w:rsidR="00275B2A" w:rsidRPr="00CA1936" w:rsidRDefault="00275B2A" w:rsidP="00EA242C">
            <w:pPr>
              <w:spacing w:line="276" w:lineRule="auto"/>
              <w:jc w:val="center"/>
              <w:rPr>
                <w:rFonts w:ascii="Arial" w:hAnsi="Arial" w:cs="Arial"/>
                <w:b/>
                <w:sz w:val="18"/>
                <w:szCs w:val="18"/>
              </w:rPr>
            </w:pPr>
            <w:r w:rsidRPr="00CA1936">
              <w:rPr>
                <w:rFonts w:ascii="Arial" w:hAnsi="Arial" w:cs="Arial"/>
                <w:b/>
                <w:sz w:val="18"/>
                <w:szCs w:val="18"/>
              </w:rPr>
              <w:t>Cargo dentro del COPLADEMUN 2021-2024</w:t>
            </w:r>
          </w:p>
        </w:tc>
      </w:tr>
      <w:tr w:rsidR="00275B2A" w:rsidRPr="00CA1936" w14:paraId="3D4C4E8C" w14:textId="77777777" w:rsidTr="00EA242C">
        <w:tc>
          <w:tcPr>
            <w:tcW w:w="0" w:type="auto"/>
          </w:tcPr>
          <w:p w14:paraId="4B39DEF4"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Presidenta Municipal</w:t>
            </w:r>
          </w:p>
        </w:tc>
        <w:tc>
          <w:tcPr>
            <w:tcW w:w="0" w:type="auto"/>
          </w:tcPr>
          <w:p w14:paraId="062B1188"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Presidenta de COPLADEMUN</w:t>
            </w:r>
          </w:p>
        </w:tc>
      </w:tr>
      <w:tr w:rsidR="00275B2A" w:rsidRPr="00CA1936" w14:paraId="2ECA0748" w14:textId="77777777" w:rsidTr="00EA242C">
        <w:tc>
          <w:tcPr>
            <w:tcW w:w="0" w:type="auto"/>
          </w:tcPr>
          <w:p w14:paraId="336E16EB"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Director de Planeación Municipal</w:t>
            </w:r>
          </w:p>
        </w:tc>
        <w:tc>
          <w:tcPr>
            <w:tcW w:w="0" w:type="auto"/>
          </w:tcPr>
          <w:p w14:paraId="217208D8"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Coordinador General del COPLADEMUN</w:t>
            </w:r>
          </w:p>
        </w:tc>
      </w:tr>
      <w:tr w:rsidR="00275B2A" w:rsidRPr="00CA1936" w14:paraId="30E9F16C" w14:textId="77777777" w:rsidTr="00EA242C">
        <w:tc>
          <w:tcPr>
            <w:tcW w:w="0" w:type="auto"/>
          </w:tcPr>
          <w:p w14:paraId="17863392"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Contralor Municipal</w:t>
            </w:r>
          </w:p>
        </w:tc>
        <w:tc>
          <w:tcPr>
            <w:tcW w:w="0" w:type="auto"/>
          </w:tcPr>
          <w:p w14:paraId="1275166C"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Vocal de control y vigilancia</w:t>
            </w:r>
          </w:p>
        </w:tc>
      </w:tr>
      <w:tr w:rsidR="00275B2A" w:rsidRPr="00CA1936" w14:paraId="1FC8AC60" w14:textId="77777777" w:rsidTr="00EA242C">
        <w:tc>
          <w:tcPr>
            <w:tcW w:w="0" w:type="auto"/>
          </w:tcPr>
          <w:p w14:paraId="19DF7AF4" w14:textId="7E25B076"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lastRenderedPageBreak/>
              <w:t>Director de obras P</w:t>
            </w:r>
            <w:r w:rsidR="00F619BD">
              <w:rPr>
                <w:rFonts w:ascii="Arial" w:hAnsi="Arial" w:cs="Arial"/>
                <w:sz w:val="18"/>
                <w:szCs w:val="18"/>
              </w:rPr>
              <w:t>ú</w:t>
            </w:r>
            <w:r w:rsidRPr="00CA1936">
              <w:rPr>
                <w:rFonts w:ascii="Arial" w:hAnsi="Arial" w:cs="Arial"/>
                <w:sz w:val="18"/>
                <w:szCs w:val="18"/>
              </w:rPr>
              <w:t>blicas</w:t>
            </w:r>
          </w:p>
        </w:tc>
        <w:tc>
          <w:tcPr>
            <w:tcW w:w="0" w:type="auto"/>
          </w:tcPr>
          <w:p w14:paraId="2D7C9764"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Coordinador del Subcomité sectorial de infraestructura vivienda  e imagen Urbana y Rural</w:t>
            </w:r>
          </w:p>
        </w:tc>
      </w:tr>
      <w:tr w:rsidR="00275B2A" w:rsidRPr="00CA1936" w14:paraId="76DF3C89" w14:textId="77777777" w:rsidTr="00EA242C">
        <w:tc>
          <w:tcPr>
            <w:tcW w:w="0" w:type="auto"/>
          </w:tcPr>
          <w:p w14:paraId="70899891"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Director de Desarrollo Económico</w:t>
            </w:r>
          </w:p>
        </w:tc>
        <w:tc>
          <w:tcPr>
            <w:tcW w:w="0" w:type="auto"/>
          </w:tcPr>
          <w:p w14:paraId="69AEEDA2"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 xml:space="preserve">Coordinador del Subcomité sectorial de Desarrollo Económico y </w:t>
            </w:r>
            <w:r w:rsidRPr="00CA1936">
              <w:rPr>
                <w:rFonts w:ascii="Arial" w:hAnsi="Arial" w:cs="Arial"/>
                <w:sz w:val="18"/>
                <w:szCs w:val="18"/>
              </w:rPr>
              <w:br/>
              <w:t>Turismo.</w:t>
            </w:r>
          </w:p>
        </w:tc>
      </w:tr>
      <w:tr w:rsidR="00275B2A" w:rsidRPr="00CA1936" w14:paraId="63D28BD6" w14:textId="77777777" w:rsidTr="00EA242C">
        <w:tc>
          <w:tcPr>
            <w:tcW w:w="0" w:type="auto"/>
          </w:tcPr>
          <w:p w14:paraId="6D22480E"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Director de Desarrollo Urbano y Ecología</w:t>
            </w:r>
          </w:p>
        </w:tc>
        <w:tc>
          <w:tcPr>
            <w:tcW w:w="0" w:type="auto"/>
          </w:tcPr>
          <w:p w14:paraId="57333DB1"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Coordinador del Subcomité Sectorial de Desarrollo Urbano y Ecología.</w:t>
            </w:r>
          </w:p>
        </w:tc>
      </w:tr>
      <w:tr w:rsidR="00275B2A" w:rsidRPr="00CA1936" w14:paraId="73D5509A" w14:textId="77777777" w:rsidTr="00EA242C">
        <w:tc>
          <w:tcPr>
            <w:tcW w:w="0" w:type="auto"/>
          </w:tcPr>
          <w:p w14:paraId="1F4B7719"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Director de Salud Municipal</w:t>
            </w:r>
          </w:p>
        </w:tc>
        <w:tc>
          <w:tcPr>
            <w:tcW w:w="0" w:type="auto"/>
          </w:tcPr>
          <w:p w14:paraId="2D24B234"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Coordinador del Subcomité Sectorial de Salud.</w:t>
            </w:r>
          </w:p>
        </w:tc>
      </w:tr>
      <w:tr w:rsidR="00275B2A" w:rsidRPr="00CA1936" w14:paraId="39719231" w14:textId="77777777" w:rsidTr="00EA242C">
        <w:tc>
          <w:tcPr>
            <w:tcW w:w="0" w:type="auto"/>
          </w:tcPr>
          <w:p w14:paraId="59820A5F" w14:textId="2B7811CD"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Director de Seguridad P</w:t>
            </w:r>
            <w:r w:rsidR="00F619BD">
              <w:rPr>
                <w:rFonts w:ascii="Arial" w:hAnsi="Arial" w:cs="Arial"/>
                <w:sz w:val="18"/>
                <w:szCs w:val="18"/>
              </w:rPr>
              <w:t>ú</w:t>
            </w:r>
            <w:r w:rsidRPr="00CA1936">
              <w:rPr>
                <w:rFonts w:ascii="Arial" w:hAnsi="Arial" w:cs="Arial"/>
                <w:sz w:val="18"/>
                <w:szCs w:val="18"/>
              </w:rPr>
              <w:t>blica, Tránsito y Bomberos</w:t>
            </w:r>
          </w:p>
        </w:tc>
        <w:tc>
          <w:tcPr>
            <w:tcW w:w="0" w:type="auto"/>
          </w:tcPr>
          <w:p w14:paraId="6CD4C40A" w14:textId="6EE95402"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 xml:space="preserve">Coordinador del Subcomité Sectorial de Seguridad </w:t>
            </w:r>
            <w:r w:rsidR="00F619BD" w:rsidRPr="00CA1936">
              <w:rPr>
                <w:rFonts w:ascii="Arial" w:hAnsi="Arial" w:cs="Arial"/>
                <w:sz w:val="18"/>
                <w:szCs w:val="18"/>
              </w:rPr>
              <w:t>P</w:t>
            </w:r>
            <w:r w:rsidR="00F619BD">
              <w:rPr>
                <w:rFonts w:ascii="Arial" w:hAnsi="Arial" w:cs="Arial"/>
                <w:sz w:val="18"/>
                <w:szCs w:val="18"/>
              </w:rPr>
              <w:t>ú</w:t>
            </w:r>
            <w:r w:rsidR="00F619BD" w:rsidRPr="00CA1936">
              <w:rPr>
                <w:rFonts w:ascii="Arial" w:hAnsi="Arial" w:cs="Arial"/>
                <w:sz w:val="18"/>
                <w:szCs w:val="18"/>
              </w:rPr>
              <w:t>blica</w:t>
            </w:r>
            <w:r w:rsidRPr="00CA1936">
              <w:rPr>
                <w:rFonts w:ascii="Arial" w:hAnsi="Arial" w:cs="Arial"/>
                <w:sz w:val="18"/>
                <w:szCs w:val="18"/>
              </w:rPr>
              <w:t>, Tránsito y Bomberos.</w:t>
            </w:r>
          </w:p>
        </w:tc>
      </w:tr>
      <w:tr w:rsidR="00275B2A" w:rsidRPr="00CA1936" w14:paraId="1EFB1785" w14:textId="77777777" w:rsidTr="00EA242C">
        <w:tc>
          <w:tcPr>
            <w:tcW w:w="0" w:type="auto"/>
          </w:tcPr>
          <w:p w14:paraId="550244A1"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Director de Servicios Públicos</w:t>
            </w:r>
          </w:p>
        </w:tc>
        <w:tc>
          <w:tcPr>
            <w:tcW w:w="0" w:type="auto"/>
          </w:tcPr>
          <w:p w14:paraId="530FC4BB"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Coordinador del Subcomité Sectorial de Servicios  Públicos.</w:t>
            </w:r>
          </w:p>
        </w:tc>
      </w:tr>
      <w:tr w:rsidR="00275B2A" w:rsidRPr="00CA1936" w14:paraId="51A0F89B" w14:textId="77777777" w:rsidTr="00EA242C">
        <w:tc>
          <w:tcPr>
            <w:tcW w:w="0" w:type="auto"/>
          </w:tcPr>
          <w:p w14:paraId="21C21E23"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Director de Educación</w:t>
            </w:r>
          </w:p>
        </w:tc>
        <w:tc>
          <w:tcPr>
            <w:tcW w:w="0" w:type="auto"/>
          </w:tcPr>
          <w:p w14:paraId="2F0AEFDF"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Coordinador del Subcomité Sectorial de Educación, Cultura y Recreación.</w:t>
            </w:r>
          </w:p>
        </w:tc>
      </w:tr>
      <w:tr w:rsidR="00275B2A" w:rsidRPr="00CA1936" w14:paraId="4A545E4E" w14:textId="77777777" w:rsidTr="00EA242C">
        <w:tc>
          <w:tcPr>
            <w:tcW w:w="0" w:type="auto"/>
          </w:tcPr>
          <w:p w14:paraId="276E2DCC"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Director de Protección Civil</w:t>
            </w:r>
          </w:p>
        </w:tc>
        <w:tc>
          <w:tcPr>
            <w:tcW w:w="0" w:type="auto"/>
          </w:tcPr>
          <w:p w14:paraId="48DFBCA2"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Coordinador del Subcomité Sectorial de Protección Civil.</w:t>
            </w:r>
          </w:p>
        </w:tc>
      </w:tr>
      <w:tr w:rsidR="00275B2A" w:rsidRPr="00CA1936" w14:paraId="27647C21" w14:textId="77777777" w:rsidTr="00EA242C">
        <w:tc>
          <w:tcPr>
            <w:tcW w:w="0" w:type="auto"/>
          </w:tcPr>
          <w:p w14:paraId="21B2ACCE" w14:textId="7DC59C59" w:rsidR="00275B2A" w:rsidRPr="00CA1936" w:rsidRDefault="00275B2A" w:rsidP="006A393C">
            <w:pPr>
              <w:spacing w:line="276" w:lineRule="auto"/>
              <w:jc w:val="both"/>
              <w:rPr>
                <w:rFonts w:ascii="Arial" w:hAnsi="Arial" w:cs="Arial"/>
                <w:sz w:val="18"/>
                <w:szCs w:val="18"/>
              </w:rPr>
            </w:pPr>
            <w:r w:rsidRPr="00CA1936">
              <w:rPr>
                <w:rFonts w:ascii="Arial" w:hAnsi="Arial" w:cs="Arial"/>
                <w:sz w:val="18"/>
                <w:szCs w:val="18"/>
              </w:rPr>
              <w:t xml:space="preserve">Director del </w:t>
            </w:r>
            <w:r w:rsidR="006A393C">
              <w:rPr>
                <w:rFonts w:ascii="Arial" w:hAnsi="Arial" w:cs="Arial"/>
                <w:sz w:val="18"/>
                <w:szCs w:val="18"/>
              </w:rPr>
              <w:t>C</w:t>
            </w:r>
            <w:r w:rsidRPr="00CA1936">
              <w:rPr>
                <w:rFonts w:ascii="Arial" w:hAnsi="Arial" w:cs="Arial"/>
                <w:sz w:val="18"/>
                <w:szCs w:val="18"/>
              </w:rPr>
              <w:t>onsejo de la Juventud y el Deporte.</w:t>
            </w:r>
          </w:p>
        </w:tc>
        <w:tc>
          <w:tcPr>
            <w:tcW w:w="0" w:type="auto"/>
          </w:tcPr>
          <w:p w14:paraId="5E9C25D6"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Coordinador del Subcomité Sectorial de la Juventud y el Deporte.</w:t>
            </w:r>
          </w:p>
        </w:tc>
      </w:tr>
      <w:tr w:rsidR="00275B2A" w:rsidRPr="00CA1936" w14:paraId="3AC657E0" w14:textId="77777777" w:rsidTr="00EA242C">
        <w:tc>
          <w:tcPr>
            <w:tcW w:w="0" w:type="auto"/>
          </w:tcPr>
          <w:p w14:paraId="54FABB5B"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Directora del Centro Integral de Atención a la Mujer CIAM.</w:t>
            </w:r>
          </w:p>
        </w:tc>
        <w:tc>
          <w:tcPr>
            <w:tcW w:w="0" w:type="auto"/>
          </w:tcPr>
          <w:p w14:paraId="31F262D5"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 xml:space="preserve">Coordinador del Subcomité sectorial de </w:t>
            </w:r>
            <w:r w:rsidRPr="00CA1936">
              <w:rPr>
                <w:rFonts w:ascii="Arial" w:hAnsi="Arial" w:cs="Arial"/>
                <w:sz w:val="18"/>
                <w:szCs w:val="18"/>
              </w:rPr>
              <w:br/>
              <w:t>Atención a la Mujer.</w:t>
            </w:r>
          </w:p>
        </w:tc>
      </w:tr>
      <w:tr w:rsidR="00275B2A" w:rsidRPr="00CA1936" w14:paraId="4E6223D2" w14:textId="77777777" w:rsidTr="00EA242C">
        <w:tc>
          <w:tcPr>
            <w:tcW w:w="0" w:type="auto"/>
            <w:tcBorders>
              <w:bottom w:val="single" w:sz="4" w:space="0" w:color="auto"/>
            </w:tcBorders>
          </w:tcPr>
          <w:p w14:paraId="662605B0"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Directora del DIF Municipal</w:t>
            </w:r>
          </w:p>
        </w:tc>
        <w:tc>
          <w:tcPr>
            <w:tcW w:w="0" w:type="auto"/>
            <w:tcBorders>
              <w:bottom w:val="single" w:sz="4" w:space="0" w:color="auto"/>
            </w:tcBorders>
          </w:tcPr>
          <w:p w14:paraId="5BB51E8E" w14:textId="77777777" w:rsidR="00275B2A" w:rsidRPr="00CA1936" w:rsidRDefault="00275B2A" w:rsidP="00F619BD">
            <w:pPr>
              <w:spacing w:line="276" w:lineRule="auto"/>
              <w:jc w:val="both"/>
              <w:rPr>
                <w:rFonts w:ascii="Arial" w:hAnsi="Arial" w:cs="Arial"/>
                <w:sz w:val="18"/>
                <w:szCs w:val="18"/>
              </w:rPr>
            </w:pPr>
            <w:r w:rsidRPr="00CA1936">
              <w:rPr>
                <w:rFonts w:ascii="Arial" w:hAnsi="Arial" w:cs="Arial"/>
                <w:sz w:val="18"/>
                <w:szCs w:val="18"/>
              </w:rPr>
              <w:t>Coordinador del Subcomité sectorial de Desarrollo Social.</w:t>
            </w:r>
          </w:p>
        </w:tc>
      </w:tr>
      <w:tr w:rsidR="00275B2A" w:rsidRPr="00CA1936" w14:paraId="2DD99F05" w14:textId="77777777" w:rsidTr="00EA242C">
        <w:tc>
          <w:tcPr>
            <w:tcW w:w="0" w:type="auto"/>
            <w:gridSpan w:val="2"/>
            <w:tcBorders>
              <w:top w:val="single" w:sz="4" w:space="0" w:color="auto"/>
              <w:left w:val="nil"/>
              <w:bottom w:val="nil"/>
              <w:right w:val="nil"/>
            </w:tcBorders>
          </w:tcPr>
          <w:p w14:paraId="26052142" w14:textId="6D50708F" w:rsidR="00275B2A" w:rsidRPr="00E720E0" w:rsidRDefault="00275B2A" w:rsidP="00EA242C">
            <w:pPr>
              <w:spacing w:line="276" w:lineRule="auto"/>
              <w:jc w:val="center"/>
              <w:rPr>
                <w:rFonts w:ascii="Arial" w:hAnsi="Arial" w:cs="Arial"/>
                <w:sz w:val="14"/>
                <w:szCs w:val="14"/>
              </w:rPr>
            </w:pPr>
            <w:r w:rsidRPr="00E720E0">
              <w:rPr>
                <w:rFonts w:ascii="Arial" w:hAnsi="Arial" w:cs="Arial"/>
                <w:b/>
                <w:sz w:val="14"/>
                <w:szCs w:val="14"/>
              </w:rPr>
              <w:t>Fuente</w:t>
            </w:r>
            <w:r w:rsidRPr="00E720E0">
              <w:rPr>
                <w:rFonts w:ascii="Arial" w:hAnsi="Arial" w:cs="Arial"/>
                <w:sz w:val="14"/>
                <w:szCs w:val="14"/>
              </w:rPr>
              <w:t>: Elaborado por la ASEQROO, con base a la in</w:t>
            </w:r>
            <w:r w:rsidR="00F619BD">
              <w:rPr>
                <w:rFonts w:ascii="Arial" w:hAnsi="Arial" w:cs="Arial"/>
                <w:sz w:val="14"/>
                <w:szCs w:val="14"/>
              </w:rPr>
              <w:t>formación proporcionada por el A</w:t>
            </w:r>
            <w:r w:rsidRPr="00E720E0">
              <w:rPr>
                <w:rFonts w:ascii="Arial" w:hAnsi="Arial" w:cs="Arial"/>
                <w:sz w:val="14"/>
                <w:szCs w:val="14"/>
              </w:rPr>
              <w:t>yuntamiento del Municipio de Felipe Carrillo Puerto.</w:t>
            </w:r>
          </w:p>
        </w:tc>
      </w:tr>
    </w:tbl>
    <w:p w14:paraId="10B64595" w14:textId="77777777" w:rsidR="00275B2A" w:rsidRPr="00706863" w:rsidRDefault="00275B2A" w:rsidP="00275B2A">
      <w:pPr>
        <w:pStyle w:val="Prrafodelista"/>
        <w:autoSpaceDE w:val="0"/>
        <w:autoSpaceDN w:val="0"/>
        <w:adjustRightInd w:val="0"/>
        <w:spacing w:after="0"/>
        <w:ind w:left="0"/>
        <w:jc w:val="both"/>
        <w:rPr>
          <w:rFonts w:ascii="Arial" w:hAnsi="Arial" w:cs="Arial"/>
          <w:sz w:val="24"/>
          <w:szCs w:val="24"/>
        </w:rPr>
      </w:pPr>
    </w:p>
    <w:p w14:paraId="540BEE74" w14:textId="77777777" w:rsidR="00275B2A" w:rsidRPr="00AF7F6E" w:rsidRDefault="00275B2A" w:rsidP="00275B2A">
      <w:pPr>
        <w:pStyle w:val="Prrafodelista"/>
        <w:autoSpaceDE w:val="0"/>
        <w:autoSpaceDN w:val="0"/>
        <w:adjustRightInd w:val="0"/>
        <w:spacing w:after="0"/>
        <w:ind w:left="0"/>
        <w:jc w:val="both"/>
        <w:rPr>
          <w:rFonts w:ascii="Arial" w:hAnsi="Arial" w:cs="Arial"/>
          <w:bCs/>
          <w:sz w:val="32"/>
          <w:szCs w:val="24"/>
        </w:rPr>
      </w:pPr>
      <w:r w:rsidRPr="00AF7F6E">
        <w:rPr>
          <w:rFonts w:ascii="Arial" w:hAnsi="Arial" w:cs="Arial"/>
          <w:sz w:val="24"/>
        </w:rPr>
        <w:t>El Ayuntamiento del Municipio de Felipe Carrillo Puerto instaló e integró lo que conforma el Comité de Planeación para el Desarrollo Municipal (COPLADEMUN) del ejercicio fiscal 2021, sin embargo, en las actas que fueron presentadas no se identificaron actividades relacionadas con la etapa de formulación de Plan Municipal de Desarrollo 2021-2024</w:t>
      </w:r>
      <w:r>
        <w:rPr>
          <w:rFonts w:ascii="Arial" w:hAnsi="Arial" w:cs="Arial"/>
          <w:sz w:val="24"/>
        </w:rPr>
        <w:t>.</w:t>
      </w:r>
    </w:p>
    <w:p w14:paraId="68C7CC6D" w14:textId="77777777" w:rsidR="00275B2A" w:rsidRPr="00A1092C" w:rsidRDefault="00275B2A" w:rsidP="00275B2A">
      <w:pPr>
        <w:pStyle w:val="Prrafodelista"/>
        <w:autoSpaceDE w:val="0"/>
        <w:autoSpaceDN w:val="0"/>
        <w:adjustRightInd w:val="0"/>
        <w:ind w:left="0"/>
        <w:jc w:val="both"/>
        <w:rPr>
          <w:rFonts w:ascii="Arial" w:hAnsi="Arial" w:cs="Arial"/>
          <w:bCs/>
          <w:sz w:val="24"/>
          <w:szCs w:val="24"/>
        </w:rPr>
      </w:pPr>
    </w:p>
    <w:p w14:paraId="53FA6E34" w14:textId="77777777" w:rsidR="00275B2A" w:rsidRPr="001D226F"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r w:rsidRPr="001D226F">
        <w:rPr>
          <w:rFonts w:ascii="Arial" w:eastAsia="Times New Roman" w:hAnsi="Arial" w:cs="Arial"/>
          <w:bCs/>
          <w:sz w:val="24"/>
          <w:szCs w:val="24"/>
          <w:lang w:eastAsia="es-ES"/>
        </w:rPr>
        <w:t>Derivado del análisis anterior se determin</w:t>
      </w:r>
      <w:r>
        <w:rPr>
          <w:rFonts w:ascii="Arial" w:eastAsia="Times New Roman" w:hAnsi="Arial" w:cs="Arial"/>
          <w:bCs/>
          <w:sz w:val="24"/>
          <w:szCs w:val="24"/>
          <w:lang w:eastAsia="es-ES"/>
        </w:rPr>
        <w:t>ó</w:t>
      </w:r>
      <w:r w:rsidRPr="001D226F">
        <w:rPr>
          <w:rFonts w:ascii="Arial" w:eastAsia="Times New Roman" w:hAnsi="Arial" w:cs="Arial"/>
          <w:bCs/>
          <w:sz w:val="24"/>
          <w:szCs w:val="24"/>
          <w:lang w:eastAsia="es-ES"/>
        </w:rPr>
        <w:t xml:space="preserve"> la siguiente </w:t>
      </w:r>
      <w:r>
        <w:rPr>
          <w:rFonts w:ascii="Arial" w:eastAsia="Times New Roman" w:hAnsi="Arial" w:cs="Arial"/>
          <w:bCs/>
          <w:sz w:val="24"/>
          <w:szCs w:val="24"/>
          <w:lang w:eastAsia="es-ES"/>
        </w:rPr>
        <w:t>observación</w:t>
      </w:r>
      <w:r w:rsidRPr="001D226F">
        <w:rPr>
          <w:rFonts w:ascii="Arial" w:eastAsia="Times New Roman" w:hAnsi="Arial" w:cs="Arial"/>
          <w:bCs/>
          <w:sz w:val="24"/>
          <w:szCs w:val="24"/>
          <w:lang w:eastAsia="es-ES"/>
        </w:rPr>
        <w:t>:</w:t>
      </w:r>
    </w:p>
    <w:p w14:paraId="49629D5A" w14:textId="77777777" w:rsidR="00275B2A" w:rsidRPr="002A2C86" w:rsidRDefault="00275B2A" w:rsidP="00275B2A">
      <w:pPr>
        <w:pStyle w:val="Prrafodelista"/>
        <w:autoSpaceDE w:val="0"/>
        <w:autoSpaceDN w:val="0"/>
        <w:adjustRightInd w:val="0"/>
        <w:ind w:left="0"/>
        <w:jc w:val="both"/>
        <w:rPr>
          <w:rFonts w:ascii="Arial" w:hAnsi="Arial" w:cs="Arial"/>
          <w:bCs/>
          <w:sz w:val="24"/>
        </w:rPr>
      </w:pPr>
    </w:p>
    <w:p w14:paraId="673B6514" w14:textId="77777777" w:rsidR="00275B2A" w:rsidRPr="002917E5" w:rsidRDefault="00275B2A" w:rsidP="00275B2A">
      <w:pPr>
        <w:pStyle w:val="Prrafodelista"/>
        <w:numPr>
          <w:ilvl w:val="0"/>
          <w:numId w:val="5"/>
        </w:numPr>
        <w:autoSpaceDE w:val="0"/>
        <w:autoSpaceDN w:val="0"/>
        <w:adjustRightInd w:val="0"/>
        <w:spacing w:after="0"/>
        <w:ind w:left="284" w:hanging="284"/>
        <w:jc w:val="both"/>
        <w:rPr>
          <w:rFonts w:ascii="Arial" w:hAnsi="Arial" w:cs="Arial"/>
          <w:color w:val="000000"/>
          <w:sz w:val="28"/>
        </w:rPr>
      </w:pPr>
      <w:r w:rsidRPr="00AF7F6E">
        <w:rPr>
          <w:rFonts w:ascii="Arial" w:hAnsi="Arial" w:cs="Arial"/>
          <w:sz w:val="24"/>
        </w:rPr>
        <w:t>Se constató que el Ayuntamiento del Municipio de Felipe Carillo Puerto instaló el Comité de Planeación para el Desarrollo Municipal (COPLADEMUN) 2021-2024, sin embargo, en las actas presentadas no se identificaron actividades realizadas por el COPLADEMUN en atención a la etapa de formulación del Plan Municipal de Desarrollo</w:t>
      </w:r>
    </w:p>
    <w:p w14:paraId="1E3E8E4C" w14:textId="77777777" w:rsidR="00706863" w:rsidRDefault="00706863" w:rsidP="00275B2A">
      <w:pPr>
        <w:spacing w:after="0"/>
        <w:jc w:val="both"/>
        <w:rPr>
          <w:rFonts w:ascii="Arial" w:eastAsia="Times New Roman" w:hAnsi="Arial" w:cs="Arial"/>
          <w:b/>
          <w:sz w:val="24"/>
          <w:szCs w:val="24"/>
          <w:lang w:eastAsia="es-ES"/>
        </w:rPr>
      </w:pPr>
    </w:p>
    <w:p w14:paraId="6CA192DE" w14:textId="42464E81" w:rsidR="00275B2A" w:rsidRPr="00A94167" w:rsidRDefault="00275B2A" w:rsidP="00275B2A">
      <w:pPr>
        <w:spacing w:after="0"/>
        <w:jc w:val="both"/>
        <w:rPr>
          <w:rFonts w:ascii="Arial" w:eastAsia="Times New Roman" w:hAnsi="Arial" w:cs="Arial"/>
          <w:b/>
          <w:sz w:val="24"/>
          <w:szCs w:val="24"/>
          <w:lang w:eastAsia="es-ES"/>
        </w:rPr>
      </w:pPr>
      <w:r w:rsidRPr="00A94167">
        <w:rPr>
          <w:rFonts w:ascii="Arial" w:eastAsia="Times New Roman" w:hAnsi="Arial" w:cs="Arial"/>
          <w:b/>
          <w:sz w:val="24"/>
          <w:szCs w:val="24"/>
          <w:lang w:eastAsia="es-ES"/>
        </w:rPr>
        <w:t>Recomendación de Desempeño.</w:t>
      </w:r>
    </w:p>
    <w:p w14:paraId="0D8C505A" w14:textId="77777777" w:rsidR="00275B2A" w:rsidRPr="00A94167" w:rsidRDefault="00275B2A" w:rsidP="00275B2A">
      <w:pPr>
        <w:spacing w:after="0"/>
        <w:ind w:left="423"/>
        <w:jc w:val="both"/>
        <w:rPr>
          <w:rFonts w:ascii="Arial" w:eastAsia="Times New Roman" w:hAnsi="Arial" w:cs="Arial"/>
          <w:sz w:val="24"/>
          <w:szCs w:val="24"/>
          <w:lang w:eastAsia="es-ES"/>
        </w:rPr>
      </w:pPr>
    </w:p>
    <w:p w14:paraId="5AF3505B" w14:textId="77777777" w:rsidR="00275B2A" w:rsidRPr="00A94167" w:rsidRDefault="00275B2A" w:rsidP="00275B2A">
      <w:pPr>
        <w:spacing w:after="0"/>
        <w:jc w:val="both"/>
        <w:rPr>
          <w:rFonts w:ascii="Arial" w:hAnsi="Arial" w:cs="Arial"/>
          <w:sz w:val="24"/>
          <w:szCs w:val="24"/>
        </w:rPr>
      </w:pPr>
      <w:r w:rsidRPr="00A94167">
        <w:rPr>
          <w:rFonts w:ascii="Arial" w:eastAsia="Times New Roman" w:hAnsi="Arial" w:cs="Arial"/>
          <w:sz w:val="24"/>
          <w:szCs w:val="24"/>
          <w:lang w:eastAsia="es-ES"/>
        </w:rPr>
        <w:t>La Auditoría Superior del Estado de Quintana Roo recomienda al Ayuntamiento del Municipio de Felipe Carrillo Puerto</w:t>
      </w:r>
      <w:r w:rsidRPr="00A94167">
        <w:rPr>
          <w:rFonts w:ascii="Arial" w:hAnsi="Arial" w:cs="Arial"/>
          <w:sz w:val="24"/>
          <w:szCs w:val="24"/>
        </w:rPr>
        <w:t xml:space="preserve"> lo siguiente:</w:t>
      </w:r>
    </w:p>
    <w:p w14:paraId="435E8DB9" w14:textId="77777777" w:rsidR="00275B2A" w:rsidRPr="00A94167" w:rsidRDefault="00275B2A" w:rsidP="00275B2A">
      <w:pPr>
        <w:pStyle w:val="Prrafodelista"/>
        <w:spacing w:after="0"/>
        <w:ind w:left="783"/>
        <w:jc w:val="both"/>
        <w:rPr>
          <w:rFonts w:ascii="Arial" w:hAnsi="Arial" w:cs="Arial"/>
          <w:sz w:val="24"/>
          <w:szCs w:val="24"/>
        </w:rPr>
      </w:pPr>
    </w:p>
    <w:p w14:paraId="1D6FC3CE" w14:textId="77777777" w:rsidR="00275B2A" w:rsidRPr="00A94167" w:rsidRDefault="00275B2A" w:rsidP="00275B2A">
      <w:pPr>
        <w:spacing w:after="0"/>
        <w:jc w:val="both"/>
        <w:rPr>
          <w:rFonts w:ascii="Arial" w:hAnsi="Arial" w:cs="Arial"/>
          <w:b/>
          <w:sz w:val="24"/>
          <w:szCs w:val="24"/>
          <w:highlight w:val="cyan"/>
        </w:rPr>
      </w:pPr>
      <w:r w:rsidRPr="0091721D">
        <w:rPr>
          <w:rFonts w:ascii="Arial" w:hAnsi="Arial" w:cs="Arial"/>
          <w:b/>
          <w:sz w:val="24"/>
          <w:szCs w:val="24"/>
        </w:rPr>
        <w:lastRenderedPageBreak/>
        <w:t>21-AEMD-C-GOB-072-164-R01-01 Recomendación</w:t>
      </w:r>
    </w:p>
    <w:p w14:paraId="63B78841" w14:textId="77777777" w:rsidR="00275B2A" w:rsidRPr="00706863" w:rsidRDefault="00275B2A" w:rsidP="00706863">
      <w:pPr>
        <w:pStyle w:val="Prrafodelista"/>
        <w:autoSpaceDE w:val="0"/>
        <w:autoSpaceDN w:val="0"/>
        <w:adjustRightInd w:val="0"/>
        <w:spacing w:after="0" w:line="240" w:lineRule="auto"/>
        <w:ind w:left="0"/>
        <w:rPr>
          <w:rFonts w:ascii="Arial" w:eastAsia="Times New Roman" w:hAnsi="Arial" w:cs="Arial"/>
          <w:bCs/>
          <w:iCs/>
          <w:sz w:val="16"/>
          <w:szCs w:val="16"/>
          <w:lang w:eastAsia="es-ES"/>
        </w:rPr>
      </w:pPr>
    </w:p>
    <w:p w14:paraId="12F31E53" w14:textId="1EEC203B" w:rsidR="00275B2A" w:rsidRDefault="00275B2A" w:rsidP="00275B2A">
      <w:pPr>
        <w:autoSpaceDE w:val="0"/>
        <w:autoSpaceDN w:val="0"/>
        <w:adjustRightInd w:val="0"/>
        <w:spacing w:after="0"/>
        <w:jc w:val="both"/>
        <w:rPr>
          <w:rFonts w:ascii="Arial" w:eastAsia="Times New Roman" w:hAnsi="Arial" w:cs="Arial"/>
          <w:b/>
          <w:bCs/>
          <w:iCs/>
          <w:sz w:val="24"/>
          <w:szCs w:val="20"/>
          <w:lang w:eastAsia="es-ES"/>
        </w:rPr>
      </w:pPr>
      <w:r w:rsidRPr="00A94167">
        <w:rPr>
          <w:rFonts w:ascii="Arial" w:eastAsia="Times New Roman" w:hAnsi="Arial" w:cs="Arial"/>
          <w:bCs/>
          <w:iCs/>
          <w:sz w:val="24"/>
          <w:szCs w:val="20"/>
          <w:lang w:eastAsia="es-ES"/>
        </w:rPr>
        <w:t xml:space="preserve">Presentar </w:t>
      </w:r>
      <w:r w:rsidR="00F619BD" w:rsidRPr="00B875DE">
        <w:rPr>
          <w:rFonts w:ascii="Arial" w:eastAsia="Times New Roman" w:hAnsi="Arial" w:cs="Arial"/>
          <w:bCs/>
          <w:iCs/>
          <w:sz w:val="24"/>
          <w:szCs w:val="20"/>
          <w:lang w:eastAsia="es-ES"/>
        </w:rPr>
        <w:t>actas</w:t>
      </w:r>
      <w:r w:rsidR="00F619BD">
        <w:rPr>
          <w:rFonts w:ascii="Arial" w:eastAsia="Times New Roman" w:hAnsi="Arial" w:cs="Arial"/>
          <w:bCs/>
          <w:iCs/>
          <w:sz w:val="24"/>
          <w:szCs w:val="20"/>
          <w:lang w:eastAsia="es-ES"/>
        </w:rPr>
        <w:t xml:space="preserve"> </w:t>
      </w:r>
      <w:r w:rsidRPr="00A94167">
        <w:rPr>
          <w:rFonts w:ascii="Arial" w:eastAsia="Times New Roman" w:hAnsi="Arial" w:cs="Arial"/>
          <w:bCs/>
          <w:iCs/>
          <w:sz w:val="24"/>
          <w:szCs w:val="20"/>
          <w:lang w:eastAsia="es-ES"/>
        </w:rPr>
        <w:t>de las sesiones del COPLADEMUN</w:t>
      </w:r>
      <w:r w:rsidR="00F619BD">
        <w:rPr>
          <w:rFonts w:ascii="Arial" w:eastAsia="Times New Roman" w:hAnsi="Arial" w:cs="Arial"/>
          <w:bCs/>
          <w:iCs/>
          <w:sz w:val="24"/>
          <w:szCs w:val="20"/>
          <w:lang w:eastAsia="es-ES"/>
        </w:rPr>
        <w:t>,</w:t>
      </w:r>
      <w:r w:rsidRPr="00A94167">
        <w:rPr>
          <w:rFonts w:ascii="Arial" w:eastAsia="Times New Roman" w:hAnsi="Arial" w:cs="Arial"/>
          <w:bCs/>
          <w:iCs/>
          <w:sz w:val="24"/>
          <w:szCs w:val="20"/>
          <w:lang w:eastAsia="es-ES"/>
        </w:rPr>
        <w:t xml:space="preserve"> relacionadas con las actividades de formulación del Plan Municipal de Desarrollo 2021-2024, o en su caso la justificación correspondiente de no contar con ella</w:t>
      </w:r>
      <w:r>
        <w:rPr>
          <w:rFonts w:ascii="Arial" w:eastAsia="Times New Roman" w:hAnsi="Arial" w:cs="Arial"/>
          <w:bCs/>
          <w:iCs/>
          <w:sz w:val="24"/>
          <w:szCs w:val="20"/>
          <w:lang w:eastAsia="es-ES"/>
        </w:rPr>
        <w:t xml:space="preserve">s. Por lo anterior la observación queda en </w:t>
      </w:r>
      <w:r w:rsidRPr="0091721D">
        <w:rPr>
          <w:rFonts w:ascii="Arial" w:eastAsia="Times New Roman" w:hAnsi="Arial" w:cs="Arial"/>
          <w:b/>
          <w:bCs/>
          <w:iCs/>
          <w:sz w:val="24"/>
          <w:szCs w:val="20"/>
          <w:lang w:eastAsia="es-ES"/>
        </w:rPr>
        <w:t>seguimiento.</w:t>
      </w:r>
    </w:p>
    <w:p w14:paraId="13DF2189" w14:textId="77777777" w:rsidR="00275B2A" w:rsidRPr="0091721D" w:rsidRDefault="00275B2A" w:rsidP="00275B2A">
      <w:pPr>
        <w:autoSpaceDE w:val="0"/>
        <w:autoSpaceDN w:val="0"/>
        <w:adjustRightInd w:val="0"/>
        <w:spacing w:after="0"/>
        <w:jc w:val="both"/>
        <w:rPr>
          <w:rFonts w:ascii="Arial" w:eastAsia="Times New Roman" w:hAnsi="Arial" w:cs="Arial"/>
          <w:bCs/>
          <w:iCs/>
          <w:sz w:val="24"/>
          <w:szCs w:val="20"/>
          <w:lang w:eastAsia="es-ES"/>
        </w:rPr>
      </w:pPr>
    </w:p>
    <w:p w14:paraId="72162DE7" w14:textId="77777777" w:rsidR="00275B2A" w:rsidRPr="000941F3" w:rsidRDefault="00275B2A" w:rsidP="00275B2A">
      <w:pPr>
        <w:pStyle w:val="Ttulo2"/>
        <w:ind w:left="357"/>
        <w:rPr>
          <w:rFonts w:eastAsia="Times New Roman" w:cs="Arial"/>
          <w:bCs/>
          <w:szCs w:val="24"/>
          <w:lang w:eastAsia="es-ES"/>
        </w:rPr>
      </w:pPr>
      <w:r w:rsidRPr="000941F3">
        <w:rPr>
          <w:rFonts w:eastAsia="Times New Roman" w:cs="Arial"/>
          <w:bCs/>
          <w:szCs w:val="24"/>
          <w:lang w:eastAsia="es-ES"/>
        </w:rPr>
        <w:t xml:space="preserve">1.2. </w:t>
      </w:r>
      <w:r>
        <w:rPr>
          <w:rFonts w:eastAsia="Times New Roman" w:cs="Arial"/>
          <w:bCs/>
          <w:szCs w:val="24"/>
          <w:lang w:eastAsia="es-ES"/>
        </w:rPr>
        <w:t xml:space="preserve"> </w:t>
      </w:r>
      <w:r w:rsidRPr="00656CD5">
        <w:rPr>
          <w:rFonts w:cs="Arial"/>
        </w:rPr>
        <w:t>Participación social para la Planeación Municipal</w:t>
      </w:r>
    </w:p>
    <w:p w14:paraId="57EBEC68" w14:textId="77777777" w:rsidR="00275B2A"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10D9246E" w14:textId="77777777" w:rsidR="00275B2A" w:rsidRDefault="00275B2A" w:rsidP="00275B2A">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Con observación.</w:t>
      </w:r>
    </w:p>
    <w:p w14:paraId="755750D9" w14:textId="77777777" w:rsidR="00275B2A" w:rsidRPr="00706863" w:rsidRDefault="00275B2A" w:rsidP="00275B2A">
      <w:pPr>
        <w:autoSpaceDE w:val="0"/>
        <w:autoSpaceDN w:val="0"/>
        <w:adjustRightInd w:val="0"/>
        <w:spacing w:after="0"/>
        <w:jc w:val="both"/>
        <w:rPr>
          <w:rFonts w:ascii="Arial" w:eastAsia="Times New Roman" w:hAnsi="Arial" w:cs="Arial"/>
          <w:b/>
          <w:bCs/>
          <w:sz w:val="16"/>
          <w:szCs w:val="16"/>
          <w:lang w:eastAsia="es-ES"/>
        </w:rPr>
      </w:pPr>
    </w:p>
    <w:p w14:paraId="31C57A36" w14:textId="77777777" w:rsidR="00275B2A" w:rsidRDefault="00275B2A" w:rsidP="00706863">
      <w:pPr>
        <w:jc w:val="both"/>
        <w:rPr>
          <w:rFonts w:ascii="Arial" w:hAnsi="Arial" w:cs="Arial"/>
          <w:sz w:val="24"/>
        </w:rPr>
      </w:pPr>
      <w:r w:rsidRPr="003425FC">
        <w:rPr>
          <w:rFonts w:ascii="Arial" w:hAnsi="Arial" w:cs="Arial"/>
          <w:sz w:val="24"/>
        </w:rPr>
        <w:t>La Planeación democrática es un proceso mediante el cual se llevan a cabo, de manera permanente y sistemática, los mecanismos de participación social para la planeación, orientados a promover la participación activa de la ciudadanía en las decisiones para definir objetivos, estrategias, metas y prioridades de desarrollo. Es por ello que el Presidente Municipal tiene, como una de sus atribuciones dentro del COPLADEMUN, el vigilar que se involucre la participación ciudadana en la formulación del PMD y de sus programas, para que en su elaboración e integración, queden incluidas las propuestas planteadas por los particulares, organismos, instituciones y representantes del sector social y privado, a través de los mecanismos de participación social para la planeación</w:t>
      </w:r>
      <w:r w:rsidRPr="003425FC">
        <w:rPr>
          <w:rStyle w:val="Refdenotaalpie"/>
          <w:rFonts w:ascii="Arial" w:hAnsi="Arial" w:cs="Arial"/>
          <w:sz w:val="24"/>
        </w:rPr>
        <w:footnoteReference w:id="35"/>
      </w:r>
      <w:r w:rsidRPr="003425FC">
        <w:rPr>
          <w:rFonts w:ascii="Arial" w:hAnsi="Arial" w:cs="Arial"/>
          <w:sz w:val="24"/>
        </w:rPr>
        <w:t>.</w:t>
      </w:r>
    </w:p>
    <w:p w14:paraId="714000F3" w14:textId="77777777" w:rsidR="00275B2A" w:rsidRPr="003425FC" w:rsidRDefault="00275B2A" w:rsidP="00706863">
      <w:pPr>
        <w:jc w:val="both"/>
        <w:rPr>
          <w:rFonts w:ascii="Arial" w:hAnsi="Arial" w:cs="Arial"/>
          <w:sz w:val="24"/>
          <w:szCs w:val="24"/>
        </w:rPr>
      </w:pPr>
      <w:r w:rsidRPr="003425FC">
        <w:rPr>
          <w:rFonts w:ascii="Arial" w:hAnsi="Arial" w:cs="Arial"/>
          <w:sz w:val="24"/>
          <w:szCs w:val="24"/>
        </w:rPr>
        <w:t>La participación ciudadana es el derecho para intervenir y participar, individual o colectivamente, en las decisiones públicas, en la formulación y evaluación de las políticas, programas y actos de gobierno, contribuyendo a la solución de problemas de interés general y al mejoramiento de las normas que regulan las relaciones en la comunidad. El Estado debe garantizar la utilización de todos los medios de comunicación institucionales, así como las redes sociales, para proveer la información, difusión, capacitación y educación, para el desarrollo de una cultura democrática de la participación ciudadana</w:t>
      </w:r>
      <w:r w:rsidRPr="003425FC">
        <w:rPr>
          <w:rStyle w:val="Refdenotaalpie"/>
          <w:rFonts w:ascii="Arial" w:hAnsi="Arial" w:cs="Arial"/>
          <w:sz w:val="24"/>
          <w:szCs w:val="24"/>
        </w:rPr>
        <w:footnoteReference w:id="36"/>
      </w:r>
      <w:r w:rsidRPr="003425FC">
        <w:rPr>
          <w:rFonts w:ascii="Arial" w:hAnsi="Arial" w:cs="Arial"/>
          <w:sz w:val="24"/>
          <w:szCs w:val="24"/>
        </w:rPr>
        <w:t>.</w:t>
      </w:r>
    </w:p>
    <w:p w14:paraId="7D98BC38" w14:textId="07DA452C" w:rsidR="00275B2A" w:rsidRDefault="00275B2A" w:rsidP="00706863">
      <w:pPr>
        <w:spacing w:after="0"/>
        <w:jc w:val="both"/>
        <w:rPr>
          <w:rFonts w:ascii="Arial" w:hAnsi="Arial" w:cs="Arial"/>
          <w:sz w:val="24"/>
          <w:szCs w:val="24"/>
        </w:rPr>
      </w:pPr>
      <w:r w:rsidRPr="003425FC">
        <w:rPr>
          <w:rFonts w:ascii="Arial" w:hAnsi="Arial" w:cs="Arial"/>
          <w:sz w:val="24"/>
          <w:szCs w:val="24"/>
        </w:rPr>
        <w:t xml:space="preserve">En atención a la Participación Social, el Municipio presentó la Convocatoria 2021, en cumplimiento con el artículo 39, fracción II; 19 y 123 fracción I y V de la Ley de Planeación para el </w:t>
      </w:r>
      <w:r w:rsidR="00F619BD">
        <w:rPr>
          <w:rFonts w:ascii="Arial" w:hAnsi="Arial" w:cs="Arial"/>
          <w:sz w:val="24"/>
          <w:szCs w:val="24"/>
        </w:rPr>
        <w:t>D</w:t>
      </w:r>
      <w:r w:rsidRPr="003425FC">
        <w:rPr>
          <w:rFonts w:ascii="Arial" w:hAnsi="Arial" w:cs="Arial"/>
          <w:sz w:val="24"/>
          <w:szCs w:val="24"/>
        </w:rPr>
        <w:t xml:space="preserve">esarrollo de Quintana Roo, en la que convoca a todas las </w:t>
      </w:r>
      <w:r w:rsidRPr="003425FC">
        <w:rPr>
          <w:rFonts w:ascii="Arial" w:hAnsi="Arial" w:cs="Arial"/>
          <w:sz w:val="24"/>
          <w:szCs w:val="24"/>
        </w:rPr>
        <w:lastRenderedPageBreak/>
        <w:t xml:space="preserve">Organizaciones de la Sociedad Civil, Cámaras y </w:t>
      </w:r>
      <w:r w:rsidR="00B875DE">
        <w:rPr>
          <w:rFonts w:ascii="Arial" w:hAnsi="Arial" w:cs="Arial"/>
          <w:sz w:val="24"/>
          <w:szCs w:val="24"/>
        </w:rPr>
        <w:t>Orga</w:t>
      </w:r>
      <w:r w:rsidR="00B875DE" w:rsidRPr="00B875DE">
        <w:rPr>
          <w:rFonts w:ascii="Arial" w:hAnsi="Arial" w:cs="Arial"/>
          <w:sz w:val="24"/>
          <w:szCs w:val="24"/>
        </w:rPr>
        <w:t>nismos</w:t>
      </w:r>
      <w:r w:rsidRPr="003425FC">
        <w:rPr>
          <w:rFonts w:ascii="Arial" w:hAnsi="Arial" w:cs="Arial"/>
          <w:sz w:val="24"/>
          <w:szCs w:val="24"/>
        </w:rPr>
        <w:t xml:space="preserve"> Empresariales, Sindicatos, Instituciones Educativas, Agrupaciones Culturales, Deportivas y Sociales; Colegios de Profesionistas, representantes de Gobierno de México y del Estado de Quintana Roo, y a toda la ciudadanía en general a participar en los Foros de Consulta ciudadana y las Encuestas y Sondeos de Opinión, para la formulación del Plan Municipal de Desarrollo 2021-2024, de acuer</w:t>
      </w:r>
      <w:r>
        <w:rPr>
          <w:rFonts w:ascii="Arial" w:hAnsi="Arial" w:cs="Arial"/>
          <w:sz w:val="24"/>
          <w:szCs w:val="24"/>
        </w:rPr>
        <w:t>do a la siguiente programación:</w:t>
      </w:r>
    </w:p>
    <w:p w14:paraId="1FA2EB91" w14:textId="77777777" w:rsidR="00706863" w:rsidRPr="00706863" w:rsidRDefault="00706863" w:rsidP="00706863">
      <w:pPr>
        <w:spacing w:after="0"/>
        <w:jc w:val="both"/>
        <w:rPr>
          <w:rFonts w:ascii="Arial" w:hAnsi="Arial" w:cs="Arial"/>
          <w:sz w:val="16"/>
          <w:szCs w:val="16"/>
        </w:rPr>
      </w:pPr>
    </w:p>
    <w:p w14:paraId="6779B112" w14:textId="77777777" w:rsidR="00275B2A" w:rsidRPr="00E720E0" w:rsidRDefault="00275B2A" w:rsidP="00275B2A">
      <w:pPr>
        <w:spacing w:after="0"/>
        <w:jc w:val="center"/>
        <w:rPr>
          <w:rFonts w:ascii="Arial" w:hAnsi="Arial" w:cs="Arial"/>
          <w:b/>
          <w:sz w:val="20"/>
        </w:rPr>
      </w:pPr>
      <w:r w:rsidRPr="00E720E0">
        <w:rPr>
          <w:rFonts w:ascii="Arial" w:hAnsi="Arial" w:cs="Arial"/>
          <w:b/>
          <w:sz w:val="20"/>
        </w:rPr>
        <w:t>Tabla 2. Mecanismos de Participación Social</w:t>
      </w:r>
    </w:p>
    <w:tbl>
      <w:tblPr>
        <w:tblStyle w:val="Tablaconcuadrcula"/>
        <w:tblW w:w="0" w:type="auto"/>
        <w:tblInd w:w="-5" w:type="dxa"/>
        <w:tblLayout w:type="fixed"/>
        <w:tblLook w:val="04A0" w:firstRow="1" w:lastRow="0" w:firstColumn="1" w:lastColumn="0" w:noHBand="0" w:noVBand="1"/>
      </w:tblPr>
      <w:tblGrid>
        <w:gridCol w:w="1651"/>
        <w:gridCol w:w="2744"/>
        <w:gridCol w:w="2409"/>
        <w:gridCol w:w="2405"/>
      </w:tblGrid>
      <w:tr w:rsidR="00275B2A" w:rsidRPr="005A030B" w14:paraId="19E0B9B3" w14:textId="77777777" w:rsidTr="00EA242C">
        <w:trPr>
          <w:tblHeader/>
        </w:trPr>
        <w:tc>
          <w:tcPr>
            <w:tcW w:w="1651" w:type="dxa"/>
            <w:shd w:val="clear" w:color="auto" w:fill="C2D69B" w:themeFill="accent3" w:themeFillTint="99"/>
          </w:tcPr>
          <w:p w14:paraId="428ADBC7" w14:textId="77777777" w:rsidR="00275B2A" w:rsidRPr="005A030B" w:rsidRDefault="00275B2A" w:rsidP="00EA242C">
            <w:pPr>
              <w:spacing w:line="276" w:lineRule="auto"/>
              <w:jc w:val="center"/>
              <w:rPr>
                <w:rFonts w:ascii="Arial" w:hAnsi="Arial" w:cs="Arial"/>
                <w:b/>
                <w:sz w:val="18"/>
                <w:szCs w:val="18"/>
              </w:rPr>
            </w:pPr>
            <w:r w:rsidRPr="005A030B">
              <w:rPr>
                <w:rFonts w:ascii="Arial" w:hAnsi="Arial" w:cs="Arial"/>
                <w:b/>
                <w:sz w:val="18"/>
                <w:szCs w:val="18"/>
              </w:rPr>
              <w:t>Mecanismo</w:t>
            </w:r>
          </w:p>
        </w:tc>
        <w:tc>
          <w:tcPr>
            <w:tcW w:w="2744" w:type="dxa"/>
            <w:shd w:val="clear" w:color="auto" w:fill="C2D69B" w:themeFill="accent3" w:themeFillTint="99"/>
          </w:tcPr>
          <w:p w14:paraId="641E2BC5" w14:textId="77777777" w:rsidR="00275B2A" w:rsidRPr="005A030B" w:rsidRDefault="00275B2A" w:rsidP="00EA242C">
            <w:pPr>
              <w:spacing w:line="276" w:lineRule="auto"/>
              <w:jc w:val="center"/>
              <w:rPr>
                <w:rFonts w:ascii="Arial" w:hAnsi="Arial" w:cs="Arial"/>
                <w:b/>
                <w:sz w:val="18"/>
                <w:szCs w:val="18"/>
              </w:rPr>
            </w:pPr>
            <w:r w:rsidRPr="005A030B">
              <w:rPr>
                <w:rFonts w:ascii="Arial" w:hAnsi="Arial" w:cs="Arial"/>
                <w:b/>
                <w:sz w:val="18"/>
                <w:szCs w:val="18"/>
              </w:rPr>
              <w:t>Ejes</w:t>
            </w:r>
          </w:p>
        </w:tc>
        <w:tc>
          <w:tcPr>
            <w:tcW w:w="2409" w:type="dxa"/>
            <w:shd w:val="clear" w:color="auto" w:fill="C2D69B" w:themeFill="accent3" w:themeFillTint="99"/>
          </w:tcPr>
          <w:p w14:paraId="74821388" w14:textId="77777777" w:rsidR="00275B2A" w:rsidRPr="005A030B" w:rsidRDefault="00275B2A" w:rsidP="00EA242C">
            <w:pPr>
              <w:spacing w:line="276" w:lineRule="auto"/>
              <w:jc w:val="center"/>
              <w:rPr>
                <w:rFonts w:ascii="Arial" w:hAnsi="Arial" w:cs="Arial"/>
                <w:b/>
                <w:sz w:val="18"/>
                <w:szCs w:val="18"/>
              </w:rPr>
            </w:pPr>
            <w:r w:rsidRPr="005A030B">
              <w:rPr>
                <w:rFonts w:ascii="Arial" w:hAnsi="Arial" w:cs="Arial"/>
                <w:b/>
                <w:sz w:val="18"/>
                <w:szCs w:val="18"/>
              </w:rPr>
              <w:t>Temas</w:t>
            </w:r>
          </w:p>
        </w:tc>
        <w:tc>
          <w:tcPr>
            <w:tcW w:w="2405" w:type="dxa"/>
            <w:shd w:val="clear" w:color="auto" w:fill="C2D69B" w:themeFill="accent3" w:themeFillTint="99"/>
          </w:tcPr>
          <w:p w14:paraId="3D3448FC" w14:textId="77777777" w:rsidR="00275B2A" w:rsidRPr="005A030B" w:rsidRDefault="00275B2A" w:rsidP="00EA242C">
            <w:pPr>
              <w:spacing w:line="276" w:lineRule="auto"/>
              <w:jc w:val="center"/>
              <w:rPr>
                <w:rFonts w:ascii="Arial" w:hAnsi="Arial" w:cs="Arial"/>
                <w:b/>
                <w:sz w:val="18"/>
                <w:szCs w:val="18"/>
              </w:rPr>
            </w:pPr>
            <w:r w:rsidRPr="005A030B">
              <w:rPr>
                <w:rFonts w:ascii="Arial" w:hAnsi="Arial" w:cs="Arial"/>
                <w:b/>
                <w:sz w:val="18"/>
                <w:szCs w:val="18"/>
              </w:rPr>
              <w:t>Programación</w:t>
            </w:r>
          </w:p>
        </w:tc>
      </w:tr>
      <w:tr w:rsidR="00275B2A" w:rsidRPr="005A030B" w14:paraId="79DE4D97" w14:textId="77777777" w:rsidTr="00EA242C">
        <w:tc>
          <w:tcPr>
            <w:tcW w:w="1651" w:type="dxa"/>
            <w:vMerge w:val="restart"/>
            <w:vAlign w:val="center"/>
          </w:tcPr>
          <w:p w14:paraId="5D40CCCF" w14:textId="77777777" w:rsidR="00275B2A" w:rsidRPr="005A030B" w:rsidRDefault="00275B2A" w:rsidP="00EA242C">
            <w:pPr>
              <w:spacing w:line="276" w:lineRule="auto"/>
              <w:jc w:val="center"/>
              <w:rPr>
                <w:rFonts w:ascii="Arial" w:hAnsi="Arial" w:cs="Arial"/>
                <w:sz w:val="18"/>
                <w:szCs w:val="18"/>
              </w:rPr>
            </w:pPr>
            <w:r w:rsidRPr="005A030B">
              <w:rPr>
                <w:rFonts w:ascii="Arial" w:hAnsi="Arial" w:cs="Arial"/>
                <w:b/>
                <w:sz w:val="18"/>
                <w:szCs w:val="18"/>
              </w:rPr>
              <w:t>Foros COPLADEMUN 2021-2024</w:t>
            </w:r>
          </w:p>
        </w:tc>
        <w:tc>
          <w:tcPr>
            <w:tcW w:w="2744" w:type="dxa"/>
            <w:vAlign w:val="center"/>
          </w:tcPr>
          <w:p w14:paraId="19FE17AA" w14:textId="77777777" w:rsidR="00275B2A" w:rsidRPr="005A030B" w:rsidRDefault="00275B2A" w:rsidP="00EA242C">
            <w:pPr>
              <w:spacing w:line="276" w:lineRule="auto"/>
              <w:rPr>
                <w:rFonts w:ascii="Arial" w:hAnsi="Arial" w:cs="Arial"/>
                <w:sz w:val="18"/>
                <w:szCs w:val="18"/>
              </w:rPr>
            </w:pPr>
            <w:r w:rsidRPr="005A030B">
              <w:rPr>
                <w:rFonts w:ascii="Arial" w:hAnsi="Arial" w:cs="Arial"/>
                <w:b/>
                <w:sz w:val="18"/>
                <w:szCs w:val="18"/>
              </w:rPr>
              <w:t>Eje 1: Desarrollo Social y Humano</w:t>
            </w:r>
            <w:r w:rsidRPr="005A030B">
              <w:rPr>
                <w:rFonts w:ascii="Arial" w:hAnsi="Arial" w:cs="Arial"/>
                <w:sz w:val="18"/>
                <w:szCs w:val="18"/>
              </w:rPr>
              <w:t>.</w:t>
            </w:r>
          </w:p>
          <w:p w14:paraId="43DE8EE7" w14:textId="77777777" w:rsidR="00275B2A" w:rsidRPr="005A030B" w:rsidRDefault="00275B2A" w:rsidP="00EA242C">
            <w:pPr>
              <w:spacing w:line="276" w:lineRule="auto"/>
              <w:rPr>
                <w:rFonts w:ascii="Arial" w:hAnsi="Arial" w:cs="Arial"/>
                <w:b/>
                <w:sz w:val="18"/>
                <w:szCs w:val="18"/>
              </w:rPr>
            </w:pPr>
          </w:p>
          <w:p w14:paraId="4C1D0BF5"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Carrillo Crece</w:t>
            </w:r>
            <w:r w:rsidRPr="005A030B">
              <w:rPr>
                <w:rFonts w:ascii="Arial" w:hAnsi="Arial" w:cs="Arial"/>
                <w:sz w:val="18"/>
                <w:szCs w:val="18"/>
              </w:rPr>
              <w:t>: El Gobierno Municipal será un facilitador y promotor del crecimiento en todas las áreas y sectores productivos de la actividad económica de nuestra ciudad.</w:t>
            </w:r>
          </w:p>
        </w:tc>
        <w:tc>
          <w:tcPr>
            <w:tcW w:w="2409" w:type="dxa"/>
            <w:vAlign w:val="center"/>
          </w:tcPr>
          <w:p w14:paraId="1160A041" w14:textId="77777777" w:rsidR="00275B2A" w:rsidRPr="005A030B" w:rsidRDefault="00275B2A" w:rsidP="00EA242C">
            <w:pPr>
              <w:rPr>
                <w:rFonts w:ascii="Arial" w:hAnsi="Arial" w:cs="Arial"/>
                <w:sz w:val="18"/>
                <w:szCs w:val="18"/>
              </w:rPr>
            </w:pPr>
            <w:r w:rsidRPr="005A030B">
              <w:rPr>
                <w:rFonts w:ascii="Arial" w:hAnsi="Arial" w:cs="Arial"/>
                <w:b/>
                <w:sz w:val="18"/>
                <w:szCs w:val="18"/>
              </w:rPr>
              <w:t>1.</w:t>
            </w:r>
            <w:r w:rsidRPr="005A030B">
              <w:rPr>
                <w:rFonts w:ascii="Arial" w:hAnsi="Arial" w:cs="Arial"/>
                <w:sz w:val="18"/>
                <w:szCs w:val="18"/>
              </w:rPr>
              <w:t xml:space="preserve"> Seguridad alimentaria y bienestar.</w:t>
            </w:r>
          </w:p>
          <w:p w14:paraId="42F0A6D2" w14:textId="77777777" w:rsidR="00275B2A" w:rsidRPr="005A030B" w:rsidRDefault="00275B2A" w:rsidP="00EA242C">
            <w:pPr>
              <w:rPr>
                <w:rFonts w:ascii="Arial" w:hAnsi="Arial" w:cs="Arial"/>
                <w:sz w:val="18"/>
                <w:szCs w:val="18"/>
              </w:rPr>
            </w:pPr>
          </w:p>
          <w:p w14:paraId="253C8B86" w14:textId="77777777" w:rsidR="00275B2A" w:rsidRPr="005A030B" w:rsidRDefault="00275B2A" w:rsidP="00EA242C">
            <w:pPr>
              <w:rPr>
                <w:rFonts w:ascii="Arial" w:hAnsi="Arial" w:cs="Arial"/>
                <w:sz w:val="18"/>
                <w:szCs w:val="18"/>
              </w:rPr>
            </w:pPr>
            <w:r w:rsidRPr="005A030B">
              <w:rPr>
                <w:rFonts w:ascii="Arial" w:hAnsi="Arial" w:cs="Arial"/>
                <w:b/>
                <w:sz w:val="18"/>
                <w:szCs w:val="18"/>
              </w:rPr>
              <w:t>2.</w:t>
            </w:r>
            <w:r w:rsidRPr="005A030B">
              <w:rPr>
                <w:rFonts w:ascii="Arial" w:hAnsi="Arial" w:cs="Arial"/>
                <w:sz w:val="18"/>
                <w:szCs w:val="18"/>
              </w:rPr>
              <w:t xml:space="preserve"> Equidad de Género- Comunidad                 LGBTTTIQ+</w:t>
            </w:r>
          </w:p>
          <w:p w14:paraId="1EC1673A" w14:textId="77777777" w:rsidR="00275B2A" w:rsidRPr="005A030B" w:rsidRDefault="00275B2A" w:rsidP="00EA242C">
            <w:pPr>
              <w:rPr>
                <w:rFonts w:ascii="Arial" w:hAnsi="Arial" w:cs="Arial"/>
                <w:sz w:val="18"/>
                <w:szCs w:val="18"/>
              </w:rPr>
            </w:pPr>
          </w:p>
          <w:p w14:paraId="7CA1E3D9" w14:textId="77777777" w:rsidR="00275B2A" w:rsidRPr="005A030B" w:rsidRDefault="00275B2A" w:rsidP="00EA242C">
            <w:pPr>
              <w:rPr>
                <w:rFonts w:ascii="Arial" w:hAnsi="Arial" w:cs="Arial"/>
                <w:sz w:val="18"/>
                <w:szCs w:val="18"/>
              </w:rPr>
            </w:pPr>
            <w:r w:rsidRPr="005A030B">
              <w:rPr>
                <w:rFonts w:ascii="Arial" w:hAnsi="Arial" w:cs="Arial"/>
                <w:b/>
                <w:sz w:val="18"/>
                <w:szCs w:val="18"/>
              </w:rPr>
              <w:t>3</w:t>
            </w:r>
            <w:r w:rsidRPr="005A030B">
              <w:rPr>
                <w:rFonts w:ascii="Arial" w:hAnsi="Arial" w:cs="Arial"/>
                <w:sz w:val="18"/>
                <w:szCs w:val="18"/>
              </w:rPr>
              <w:t>. Educación Inclusiva.</w:t>
            </w:r>
          </w:p>
          <w:p w14:paraId="69AEFC7B" w14:textId="77777777" w:rsidR="00275B2A" w:rsidRPr="005A030B" w:rsidRDefault="00275B2A" w:rsidP="00EA242C">
            <w:pPr>
              <w:rPr>
                <w:rFonts w:ascii="Arial" w:hAnsi="Arial" w:cs="Arial"/>
                <w:sz w:val="18"/>
                <w:szCs w:val="18"/>
              </w:rPr>
            </w:pPr>
          </w:p>
          <w:p w14:paraId="7918F63D" w14:textId="77777777" w:rsidR="00275B2A" w:rsidRPr="005A030B" w:rsidRDefault="00275B2A" w:rsidP="00EA242C">
            <w:pPr>
              <w:rPr>
                <w:rFonts w:ascii="Arial" w:hAnsi="Arial" w:cs="Arial"/>
                <w:sz w:val="18"/>
                <w:szCs w:val="18"/>
              </w:rPr>
            </w:pPr>
            <w:r w:rsidRPr="005A030B">
              <w:rPr>
                <w:rFonts w:ascii="Arial" w:hAnsi="Arial" w:cs="Arial"/>
                <w:b/>
                <w:sz w:val="18"/>
                <w:szCs w:val="18"/>
              </w:rPr>
              <w:t>4</w:t>
            </w:r>
            <w:r w:rsidRPr="005A030B">
              <w:rPr>
                <w:rFonts w:ascii="Arial" w:hAnsi="Arial" w:cs="Arial"/>
                <w:sz w:val="18"/>
                <w:szCs w:val="18"/>
              </w:rPr>
              <w:t>. Derechos Humanos - Bienestar Animal.</w:t>
            </w:r>
          </w:p>
          <w:p w14:paraId="4DAB7028" w14:textId="77777777" w:rsidR="00275B2A" w:rsidRPr="005A030B" w:rsidRDefault="00275B2A" w:rsidP="00EA242C">
            <w:pPr>
              <w:rPr>
                <w:rFonts w:ascii="Arial" w:hAnsi="Arial" w:cs="Arial"/>
                <w:sz w:val="18"/>
                <w:szCs w:val="18"/>
              </w:rPr>
            </w:pPr>
          </w:p>
          <w:p w14:paraId="44FA7AE2" w14:textId="77777777" w:rsidR="00275B2A" w:rsidRPr="005A030B" w:rsidRDefault="00275B2A" w:rsidP="00EA242C">
            <w:pPr>
              <w:rPr>
                <w:rFonts w:ascii="Arial" w:hAnsi="Arial" w:cs="Arial"/>
                <w:sz w:val="18"/>
                <w:szCs w:val="18"/>
              </w:rPr>
            </w:pPr>
            <w:r w:rsidRPr="005A030B">
              <w:rPr>
                <w:rFonts w:ascii="Arial" w:hAnsi="Arial" w:cs="Arial"/>
                <w:b/>
                <w:sz w:val="18"/>
                <w:szCs w:val="18"/>
              </w:rPr>
              <w:t>5</w:t>
            </w:r>
            <w:r w:rsidRPr="005A030B">
              <w:rPr>
                <w:rFonts w:ascii="Arial" w:hAnsi="Arial" w:cs="Arial"/>
                <w:sz w:val="18"/>
                <w:szCs w:val="18"/>
              </w:rPr>
              <w:t>. Salud y vida Sana.</w:t>
            </w:r>
          </w:p>
          <w:p w14:paraId="58490D76" w14:textId="77777777" w:rsidR="00275B2A" w:rsidRPr="005A030B" w:rsidRDefault="00275B2A" w:rsidP="00EA242C">
            <w:pPr>
              <w:rPr>
                <w:rFonts w:ascii="Arial" w:hAnsi="Arial" w:cs="Arial"/>
                <w:sz w:val="18"/>
                <w:szCs w:val="18"/>
              </w:rPr>
            </w:pPr>
          </w:p>
          <w:p w14:paraId="05964E26" w14:textId="77777777" w:rsidR="00275B2A" w:rsidRPr="005A030B" w:rsidRDefault="00275B2A" w:rsidP="00EA242C">
            <w:pPr>
              <w:rPr>
                <w:rFonts w:ascii="Arial" w:hAnsi="Arial" w:cs="Arial"/>
                <w:sz w:val="18"/>
                <w:szCs w:val="18"/>
              </w:rPr>
            </w:pPr>
            <w:r w:rsidRPr="005A030B">
              <w:rPr>
                <w:rFonts w:ascii="Arial" w:hAnsi="Arial" w:cs="Arial"/>
                <w:b/>
                <w:sz w:val="18"/>
                <w:szCs w:val="18"/>
              </w:rPr>
              <w:t>6</w:t>
            </w:r>
            <w:r w:rsidRPr="005A030B">
              <w:rPr>
                <w:rFonts w:ascii="Arial" w:hAnsi="Arial" w:cs="Arial"/>
                <w:sz w:val="18"/>
                <w:szCs w:val="18"/>
              </w:rPr>
              <w:t>. Jóvenes, Niños y Niñas.</w:t>
            </w:r>
          </w:p>
        </w:tc>
        <w:tc>
          <w:tcPr>
            <w:tcW w:w="2405" w:type="dxa"/>
            <w:vAlign w:val="center"/>
          </w:tcPr>
          <w:p w14:paraId="7240B8F4"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sz w:val="18"/>
                <w:szCs w:val="18"/>
              </w:rPr>
              <w:t>09 de noviembre de 2021, a las 10:00 horas</w:t>
            </w:r>
          </w:p>
          <w:p w14:paraId="38046ED7" w14:textId="77777777" w:rsidR="00275B2A" w:rsidRPr="005A030B" w:rsidRDefault="00275B2A" w:rsidP="00EA242C">
            <w:pPr>
              <w:spacing w:line="276" w:lineRule="auto"/>
              <w:rPr>
                <w:rFonts w:ascii="Arial" w:hAnsi="Arial" w:cs="Arial"/>
                <w:sz w:val="18"/>
                <w:szCs w:val="18"/>
              </w:rPr>
            </w:pPr>
          </w:p>
          <w:p w14:paraId="1D1CEDDF"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sz w:val="18"/>
                <w:szCs w:val="18"/>
              </w:rPr>
              <w:t>Calle.63 685, Colonia Cecilio Chi “Domos Dobles”, Felipe Carrillo Puerto, Quintana  Roo.</w:t>
            </w:r>
          </w:p>
        </w:tc>
      </w:tr>
      <w:tr w:rsidR="00275B2A" w:rsidRPr="005A030B" w14:paraId="74027190" w14:textId="77777777" w:rsidTr="00EA242C">
        <w:trPr>
          <w:trHeight w:val="2438"/>
        </w:trPr>
        <w:tc>
          <w:tcPr>
            <w:tcW w:w="1651" w:type="dxa"/>
            <w:vMerge/>
          </w:tcPr>
          <w:p w14:paraId="605381EE" w14:textId="77777777" w:rsidR="00275B2A" w:rsidRPr="005A030B" w:rsidRDefault="00275B2A" w:rsidP="00EA242C">
            <w:pPr>
              <w:spacing w:line="276" w:lineRule="auto"/>
              <w:jc w:val="both"/>
              <w:rPr>
                <w:rFonts w:ascii="Arial" w:hAnsi="Arial" w:cs="Arial"/>
                <w:sz w:val="18"/>
                <w:szCs w:val="18"/>
              </w:rPr>
            </w:pPr>
          </w:p>
        </w:tc>
        <w:tc>
          <w:tcPr>
            <w:tcW w:w="2744" w:type="dxa"/>
            <w:vAlign w:val="center"/>
          </w:tcPr>
          <w:p w14:paraId="7EAC6CD6" w14:textId="77777777" w:rsidR="00275B2A" w:rsidRPr="005A030B" w:rsidRDefault="00275B2A" w:rsidP="00EA242C">
            <w:pPr>
              <w:spacing w:line="276" w:lineRule="auto"/>
              <w:jc w:val="both"/>
              <w:rPr>
                <w:rFonts w:ascii="Arial" w:hAnsi="Arial" w:cs="Arial"/>
                <w:b/>
                <w:sz w:val="18"/>
                <w:szCs w:val="18"/>
              </w:rPr>
            </w:pPr>
            <w:r w:rsidRPr="005A030B">
              <w:rPr>
                <w:rFonts w:ascii="Arial" w:hAnsi="Arial" w:cs="Arial"/>
                <w:b/>
                <w:sz w:val="18"/>
                <w:szCs w:val="18"/>
              </w:rPr>
              <w:t>Eje 2: Desarrollo Institucional.</w:t>
            </w:r>
          </w:p>
          <w:p w14:paraId="37D844BB" w14:textId="77777777" w:rsidR="00275B2A" w:rsidRPr="005A030B" w:rsidRDefault="00275B2A" w:rsidP="00EA242C">
            <w:pPr>
              <w:spacing w:line="276" w:lineRule="auto"/>
              <w:jc w:val="both"/>
              <w:rPr>
                <w:rFonts w:ascii="Arial" w:hAnsi="Arial" w:cs="Arial"/>
                <w:b/>
                <w:sz w:val="18"/>
                <w:szCs w:val="18"/>
              </w:rPr>
            </w:pPr>
          </w:p>
          <w:p w14:paraId="7ED17E7D"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Carrillo Informado</w:t>
            </w:r>
            <w:r w:rsidRPr="005A030B">
              <w:rPr>
                <w:rFonts w:ascii="Arial" w:hAnsi="Arial" w:cs="Arial"/>
                <w:sz w:val="18"/>
                <w:szCs w:val="18"/>
              </w:rPr>
              <w:t>: las personas somos un todo que engloba diferentes facetas para nuestro desarrollo. El deporte y la recreación son igual de importantes que la cultura y la alimentación, al igual que el respeto a la diversidad y la transparencia con la sociedad.</w:t>
            </w:r>
          </w:p>
        </w:tc>
        <w:tc>
          <w:tcPr>
            <w:tcW w:w="2409" w:type="dxa"/>
          </w:tcPr>
          <w:p w14:paraId="45EE8954" w14:textId="77777777" w:rsidR="00275B2A" w:rsidRPr="005A030B" w:rsidRDefault="00275B2A" w:rsidP="00EA242C">
            <w:pPr>
              <w:rPr>
                <w:rFonts w:ascii="Arial" w:hAnsi="Arial" w:cs="Arial"/>
                <w:sz w:val="18"/>
                <w:szCs w:val="18"/>
              </w:rPr>
            </w:pPr>
            <w:r w:rsidRPr="005A030B">
              <w:rPr>
                <w:rFonts w:ascii="Arial" w:hAnsi="Arial" w:cs="Arial"/>
                <w:b/>
                <w:sz w:val="18"/>
                <w:szCs w:val="18"/>
              </w:rPr>
              <w:t>1.</w:t>
            </w:r>
            <w:r w:rsidRPr="005A030B">
              <w:rPr>
                <w:rFonts w:ascii="Arial" w:hAnsi="Arial" w:cs="Arial"/>
                <w:sz w:val="18"/>
                <w:szCs w:val="18"/>
              </w:rPr>
              <w:t xml:space="preserve"> Política Pública para el desarrollo.</w:t>
            </w:r>
          </w:p>
          <w:p w14:paraId="6B174889" w14:textId="77777777" w:rsidR="00275B2A" w:rsidRPr="005A030B" w:rsidRDefault="00275B2A" w:rsidP="00EA242C">
            <w:pPr>
              <w:rPr>
                <w:rFonts w:ascii="Arial" w:hAnsi="Arial" w:cs="Arial"/>
                <w:sz w:val="18"/>
                <w:szCs w:val="18"/>
              </w:rPr>
            </w:pPr>
          </w:p>
          <w:p w14:paraId="7746949F" w14:textId="77777777" w:rsidR="00275B2A" w:rsidRPr="005A030B" w:rsidRDefault="00275B2A" w:rsidP="00EA242C">
            <w:pPr>
              <w:rPr>
                <w:rFonts w:ascii="Arial" w:hAnsi="Arial" w:cs="Arial"/>
                <w:sz w:val="18"/>
                <w:szCs w:val="18"/>
              </w:rPr>
            </w:pPr>
            <w:r w:rsidRPr="005A030B">
              <w:rPr>
                <w:rFonts w:ascii="Arial" w:hAnsi="Arial" w:cs="Arial"/>
                <w:b/>
                <w:sz w:val="18"/>
                <w:szCs w:val="18"/>
              </w:rPr>
              <w:t>2.</w:t>
            </w:r>
            <w:r w:rsidRPr="005A030B">
              <w:rPr>
                <w:rFonts w:ascii="Arial" w:hAnsi="Arial" w:cs="Arial"/>
                <w:sz w:val="18"/>
                <w:szCs w:val="18"/>
              </w:rPr>
              <w:t xml:space="preserve"> Identidad.</w:t>
            </w:r>
          </w:p>
          <w:p w14:paraId="69C0847B" w14:textId="77777777" w:rsidR="00275B2A" w:rsidRPr="005A030B" w:rsidRDefault="00275B2A" w:rsidP="00EA242C">
            <w:pPr>
              <w:rPr>
                <w:rFonts w:ascii="Arial" w:hAnsi="Arial" w:cs="Arial"/>
                <w:sz w:val="18"/>
                <w:szCs w:val="18"/>
              </w:rPr>
            </w:pPr>
          </w:p>
          <w:p w14:paraId="19A7521B" w14:textId="77777777" w:rsidR="00275B2A" w:rsidRPr="005A030B" w:rsidRDefault="00275B2A" w:rsidP="00EA242C">
            <w:pPr>
              <w:rPr>
                <w:rFonts w:ascii="Arial" w:hAnsi="Arial" w:cs="Arial"/>
                <w:sz w:val="18"/>
                <w:szCs w:val="18"/>
              </w:rPr>
            </w:pPr>
            <w:r w:rsidRPr="005A030B">
              <w:rPr>
                <w:rFonts w:ascii="Arial" w:hAnsi="Arial" w:cs="Arial"/>
                <w:b/>
                <w:sz w:val="18"/>
                <w:szCs w:val="18"/>
              </w:rPr>
              <w:t>3.</w:t>
            </w:r>
            <w:r w:rsidRPr="005A030B">
              <w:rPr>
                <w:rFonts w:ascii="Arial" w:hAnsi="Arial" w:cs="Arial"/>
                <w:sz w:val="18"/>
                <w:szCs w:val="18"/>
              </w:rPr>
              <w:t xml:space="preserve"> Transparencia y acceso público a la información.</w:t>
            </w:r>
          </w:p>
          <w:p w14:paraId="43058D1B" w14:textId="77777777" w:rsidR="00275B2A" w:rsidRPr="005A030B" w:rsidRDefault="00275B2A" w:rsidP="00EA242C">
            <w:pPr>
              <w:rPr>
                <w:rFonts w:ascii="Arial" w:hAnsi="Arial" w:cs="Arial"/>
                <w:sz w:val="18"/>
                <w:szCs w:val="18"/>
              </w:rPr>
            </w:pPr>
          </w:p>
          <w:p w14:paraId="47032098" w14:textId="77777777" w:rsidR="00275B2A" w:rsidRPr="005A030B" w:rsidRDefault="00275B2A" w:rsidP="00EA242C">
            <w:pPr>
              <w:rPr>
                <w:rFonts w:ascii="Arial" w:hAnsi="Arial" w:cs="Arial"/>
                <w:sz w:val="18"/>
                <w:szCs w:val="18"/>
              </w:rPr>
            </w:pPr>
            <w:r w:rsidRPr="005A030B">
              <w:rPr>
                <w:rFonts w:ascii="Arial" w:hAnsi="Arial" w:cs="Arial"/>
                <w:b/>
                <w:sz w:val="18"/>
                <w:szCs w:val="18"/>
              </w:rPr>
              <w:t>4</w:t>
            </w:r>
            <w:r w:rsidRPr="005A030B">
              <w:rPr>
                <w:rFonts w:ascii="Arial" w:hAnsi="Arial" w:cs="Arial"/>
                <w:sz w:val="18"/>
                <w:szCs w:val="18"/>
              </w:rPr>
              <w:t>. Derechos Humanos - Bienestar Animal.</w:t>
            </w:r>
          </w:p>
          <w:p w14:paraId="5E06549D" w14:textId="77777777" w:rsidR="00275B2A" w:rsidRPr="005A030B" w:rsidRDefault="00275B2A" w:rsidP="00EA242C">
            <w:pPr>
              <w:rPr>
                <w:rFonts w:ascii="Arial" w:hAnsi="Arial" w:cs="Arial"/>
                <w:sz w:val="18"/>
                <w:szCs w:val="18"/>
              </w:rPr>
            </w:pPr>
          </w:p>
          <w:p w14:paraId="33E8EC5E" w14:textId="77777777" w:rsidR="00275B2A" w:rsidRPr="005A030B" w:rsidRDefault="00275B2A" w:rsidP="00EA242C">
            <w:pPr>
              <w:rPr>
                <w:rFonts w:ascii="Arial" w:hAnsi="Arial" w:cs="Arial"/>
                <w:sz w:val="18"/>
                <w:szCs w:val="18"/>
              </w:rPr>
            </w:pPr>
            <w:r w:rsidRPr="005A030B">
              <w:rPr>
                <w:rFonts w:ascii="Arial" w:hAnsi="Arial" w:cs="Arial"/>
                <w:b/>
                <w:sz w:val="18"/>
                <w:szCs w:val="18"/>
              </w:rPr>
              <w:t>5</w:t>
            </w:r>
            <w:r w:rsidRPr="005A030B">
              <w:rPr>
                <w:rFonts w:ascii="Arial" w:hAnsi="Arial" w:cs="Arial"/>
                <w:sz w:val="18"/>
                <w:szCs w:val="18"/>
              </w:rPr>
              <w:t>. Mejora Regulatoria.</w:t>
            </w:r>
          </w:p>
          <w:p w14:paraId="09C0AA1E" w14:textId="77777777" w:rsidR="00275B2A" w:rsidRPr="005A030B" w:rsidRDefault="00275B2A" w:rsidP="00EA242C">
            <w:pPr>
              <w:rPr>
                <w:rFonts w:ascii="Arial" w:hAnsi="Arial" w:cs="Arial"/>
                <w:sz w:val="18"/>
                <w:szCs w:val="18"/>
              </w:rPr>
            </w:pPr>
          </w:p>
          <w:p w14:paraId="3F4AFDD1" w14:textId="77777777" w:rsidR="00275B2A" w:rsidRPr="005A030B" w:rsidRDefault="00275B2A" w:rsidP="00EA242C">
            <w:pPr>
              <w:spacing w:line="276" w:lineRule="auto"/>
              <w:rPr>
                <w:rFonts w:ascii="Arial" w:hAnsi="Arial" w:cs="Arial"/>
                <w:sz w:val="18"/>
                <w:szCs w:val="18"/>
              </w:rPr>
            </w:pPr>
            <w:r w:rsidRPr="005A030B">
              <w:rPr>
                <w:rFonts w:ascii="Arial" w:hAnsi="Arial" w:cs="Arial"/>
                <w:b/>
                <w:sz w:val="18"/>
                <w:szCs w:val="18"/>
              </w:rPr>
              <w:t>6</w:t>
            </w:r>
            <w:r w:rsidRPr="005A030B">
              <w:rPr>
                <w:rFonts w:ascii="Arial" w:hAnsi="Arial" w:cs="Arial"/>
                <w:sz w:val="18"/>
                <w:szCs w:val="18"/>
              </w:rPr>
              <w:t>. Ordenamiento Urbano.</w:t>
            </w:r>
          </w:p>
        </w:tc>
        <w:tc>
          <w:tcPr>
            <w:tcW w:w="2405" w:type="dxa"/>
            <w:vAlign w:val="center"/>
          </w:tcPr>
          <w:p w14:paraId="3AF80841"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sz w:val="18"/>
                <w:szCs w:val="18"/>
              </w:rPr>
              <w:t>Miércoles 10 de noviembre de 2021, a las 10:00 horas.</w:t>
            </w:r>
          </w:p>
          <w:p w14:paraId="58616A79" w14:textId="77777777" w:rsidR="00275B2A" w:rsidRPr="005A030B" w:rsidRDefault="00275B2A" w:rsidP="00EA242C">
            <w:pPr>
              <w:spacing w:line="276" w:lineRule="auto"/>
              <w:jc w:val="both"/>
              <w:rPr>
                <w:rFonts w:ascii="Arial" w:hAnsi="Arial" w:cs="Arial"/>
                <w:sz w:val="18"/>
                <w:szCs w:val="18"/>
              </w:rPr>
            </w:pPr>
          </w:p>
          <w:p w14:paraId="2C3E7B06"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sz w:val="18"/>
                <w:szCs w:val="18"/>
              </w:rPr>
              <w:t>Calle 63 685, Colonia Cecilio Chi “Domos Dobles” Felipe Carrillo Puerto, Quintana  Roo</w:t>
            </w:r>
          </w:p>
        </w:tc>
      </w:tr>
      <w:tr w:rsidR="00275B2A" w:rsidRPr="005A030B" w14:paraId="699AFE3B" w14:textId="77777777" w:rsidTr="00EA242C">
        <w:tc>
          <w:tcPr>
            <w:tcW w:w="1651" w:type="dxa"/>
            <w:vMerge/>
          </w:tcPr>
          <w:p w14:paraId="1CCBA018" w14:textId="77777777" w:rsidR="00275B2A" w:rsidRPr="005A030B" w:rsidRDefault="00275B2A" w:rsidP="00EA242C">
            <w:pPr>
              <w:spacing w:line="276" w:lineRule="auto"/>
              <w:jc w:val="both"/>
              <w:rPr>
                <w:rFonts w:ascii="Arial" w:hAnsi="Arial" w:cs="Arial"/>
                <w:sz w:val="18"/>
                <w:szCs w:val="18"/>
              </w:rPr>
            </w:pPr>
          </w:p>
        </w:tc>
        <w:tc>
          <w:tcPr>
            <w:tcW w:w="2744" w:type="dxa"/>
            <w:vAlign w:val="center"/>
          </w:tcPr>
          <w:p w14:paraId="4AC97915"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Eje 3: Desarrollo Urbano y Movilidad.</w:t>
            </w:r>
          </w:p>
          <w:p w14:paraId="2E36F598" w14:textId="77777777" w:rsidR="00275B2A" w:rsidRPr="005A030B" w:rsidRDefault="00275B2A" w:rsidP="00EA242C">
            <w:pPr>
              <w:spacing w:line="276" w:lineRule="auto"/>
              <w:jc w:val="both"/>
              <w:rPr>
                <w:rFonts w:ascii="Arial" w:hAnsi="Arial" w:cs="Arial"/>
                <w:sz w:val="18"/>
                <w:szCs w:val="18"/>
              </w:rPr>
            </w:pPr>
          </w:p>
          <w:p w14:paraId="0D788F54" w14:textId="1DC55CB1" w:rsidR="00275B2A" w:rsidRPr="005A030B" w:rsidRDefault="00275B2A" w:rsidP="008E4FB8">
            <w:pPr>
              <w:spacing w:line="276" w:lineRule="auto"/>
              <w:jc w:val="both"/>
              <w:rPr>
                <w:rFonts w:ascii="Arial" w:hAnsi="Arial" w:cs="Arial"/>
                <w:sz w:val="18"/>
                <w:szCs w:val="18"/>
              </w:rPr>
            </w:pPr>
            <w:r w:rsidRPr="005A030B">
              <w:rPr>
                <w:rFonts w:ascii="Arial" w:hAnsi="Arial" w:cs="Arial"/>
                <w:b/>
                <w:sz w:val="18"/>
                <w:szCs w:val="18"/>
              </w:rPr>
              <w:t>Carrillo Seguro</w:t>
            </w:r>
            <w:r w:rsidRPr="005A030B">
              <w:rPr>
                <w:rFonts w:ascii="Arial" w:hAnsi="Arial" w:cs="Arial"/>
                <w:sz w:val="18"/>
                <w:szCs w:val="18"/>
              </w:rPr>
              <w:t>: una c</w:t>
            </w:r>
            <w:r w:rsidR="008E4FB8">
              <w:rPr>
                <w:rFonts w:ascii="Arial" w:hAnsi="Arial" w:cs="Arial"/>
                <w:sz w:val="18"/>
                <w:szCs w:val="18"/>
              </w:rPr>
              <w:t>iu</w:t>
            </w:r>
            <w:r w:rsidRPr="005A030B">
              <w:rPr>
                <w:rFonts w:ascii="Arial" w:hAnsi="Arial" w:cs="Arial"/>
                <w:sz w:val="18"/>
                <w:szCs w:val="18"/>
              </w:rPr>
              <w:t>dad en desarrollo y crecimiento necesita como premisa el orden y la seguridad.</w:t>
            </w:r>
          </w:p>
        </w:tc>
        <w:tc>
          <w:tcPr>
            <w:tcW w:w="2409" w:type="dxa"/>
          </w:tcPr>
          <w:p w14:paraId="651F4B73"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1.</w:t>
            </w:r>
            <w:r w:rsidRPr="005A030B">
              <w:rPr>
                <w:rFonts w:ascii="Arial" w:hAnsi="Arial" w:cs="Arial"/>
                <w:sz w:val="18"/>
                <w:szCs w:val="18"/>
              </w:rPr>
              <w:t xml:space="preserve"> Seguridad Publica para todos.</w:t>
            </w:r>
          </w:p>
          <w:p w14:paraId="7C9E74FB" w14:textId="77777777" w:rsidR="00275B2A" w:rsidRPr="005A030B" w:rsidRDefault="00275B2A" w:rsidP="00EA242C">
            <w:pPr>
              <w:spacing w:line="276" w:lineRule="auto"/>
              <w:jc w:val="both"/>
              <w:rPr>
                <w:rFonts w:ascii="Arial" w:hAnsi="Arial" w:cs="Arial"/>
                <w:sz w:val="18"/>
                <w:szCs w:val="18"/>
              </w:rPr>
            </w:pPr>
          </w:p>
          <w:p w14:paraId="65FACB33"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 xml:space="preserve">2. </w:t>
            </w:r>
            <w:r w:rsidRPr="005A030B">
              <w:rPr>
                <w:rFonts w:ascii="Arial" w:hAnsi="Arial" w:cs="Arial"/>
                <w:sz w:val="18"/>
                <w:szCs w:val="18"/>
              </w:rPr>
              <w:t>Transporte y Movilidad.</w:t>
            </w:r>
          </w:p>
          <w:p w14:paraId="615253D8" w14:textId="77777777" w:rsidR="00275B2A" w:rsidRPr="005A030B" w:rsidRDefault="00275B2A" w:rsidP="00EA242C">
            <w:pPr>
              <w:spacing w:line="276" w:lineRule="auto"/>
              <w:jc w:val="both"/>
              <w:rPr>
                <w:rFonts w:ascii="Arial" w:hAnsi="Arial" w:cs="Arial"/>
                <w:sz w:val="18"/>
                <w:szCs w:val="18"/>
              </w:rPr>
            </w:pPr>
          </w:p>
          <w:p w14:paraId="2E676A06"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 xml:space="preserve">3. </w:t>
            </w:r>
            <w:r w:rsidRPr="005A030B">
              <w:rPr>
                <w:rFonts w:ascii="Arial" w:hAnsi="Arial" w:cs="Arial"/>
                <w:sz w:val="18"/>
                <w:szCs w:val="18"/>
              </w:rPr>
              <w:t>Justicia para todos.</w:t>
            </w:r>
          </w:p>
          <w:p w14:paraId="505B38E0" w14:textId="77777777" w:rsidR="00275B2A" w:rsidRPr="005A030B" w:rsidRDefault="00275B2A" w:rsidP="00EA242C">
            <w:pPr>
              <w:spacing w:line="276" w:lineRule="auto"/>
              <w:jc w:val="both"/>
              <w:rPr>
                <w:rFonts w:ascii="Arial" w:hAnsi="Arial" w:cs="Arial"/>
                <w:sz w:val="18"/>
                <w:szCs w:val="18"/>
              </w:rPr>
            </w:pPr>
          </w:p>
          <w:p w14:paraId="56A1DB44"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 xml:space="preserve">4. </w:t>
            </w:r>
            <w:r w:rsidRPr="005A030B">
              <w:rPr>
                <w:rFonts w:ascii="Arial" w:hAnsi="Arial" w:cs="Arial"/>
                <w:sz w:val="18"/>
                <w:szCs w:val="18"/>
              </w:rPr>
              <w:t>Disminución de Riesgos.</w:t>
            </w:r>
          </w:p>
          <w:p w14:paraId="1A659D24" w14:textId="77777777" w:rsidR="00275B2A" w:rsidRPr="005A030B" w:rsidRDefault="00275B2A" w:rsidP="00EA242C">
            <w:pPr>
              <w:spacing w:line="276" w:lineRule="auto"/>
              <w:jc w:val="both"/>
              <w:rPr>
                <w:rFonts w:ascii="Arial" w:hAnsi="Arial" w:cs="Arial"/>
                <w:sz w:val="18"/>
                <w:szCs w:val="18"/>
              </w:rPr>
            </w:pPr>
          </w:p>
          <w:p w14:paraId="474A34F6"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 xml:space="preserve">5. </w:t>
            </w:r>
            <w:r w:rsidRPr="005A030B">
              <w:rPr>
                <w:rFonts w:ascii="Arial" w:hAnsi="Arial" w:cs="Arial"/>
                <w:sz w:val="18"/>
                <w:szCs w:val="18"/>
              </w:rPr>
              <w:t>Ordenamiento Urbano.</w:t>
            </w:r>
          </w:p>
        </w:tc>
        <w:tc>
          <w:tcPr>
            <w:tcW w:w="2405" w:type="dxa"/>
          </w:tcPr>
          <w:p w14:paraId="04DE94C4" w14:textId="77777777" w:rsidR="00275B2A" w:rsidRPr="005A030B" w:rsidRDefault="00275B2A" w:rsidP="00EA242C">
            <w:pPr>
              <w:spacing w:line="276" w:lineRule="auto"/>
              <w:jc w:val="both"/>
              <w:rPr>
                <w:rFonts w:ascii="Arial" w:hAnsi="Arial" w:cs="Arial"/>
                <w:sz w:val="18"/>
                <w:szCs w:val="18"/>
              </w:rPr>
            </w:pPr>
          </w:p>
          <w:p w14:paraId="69FDDD0C"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sz w:val="18"/>
                <w:szCs w:val="18"/>
              </w:rPr>
              <w:t>Jueves 11 de noviembre de 2021, a las 10:00 horas.</w:t>
            </w:r>
          </w:p>
          <w:p w14:paraId="4B15F7E4" w14:textId="77777777" w:rsidR="00275B2A" w:rsidRPr="005A030B" w:rsidRDefault="00275B2A" w:rsidP="00EA242C">
            <w:pPr>
              <w:spacing w:line="276" w:lineRule="auto"/>
              <w:jc w:val="both"/>
              <w:rPr>
                <w:rFonts w:ascii="Arial" w:hAnsi="Arial" w:cs="Arial"/>
                <w:sz w:val="18"/>
                <w:szCs w:val="18"/>
              </w:rPr>
            </w:pPr>
          </w:p>
          <w:p w14:paraId="24D3BA33"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sz w:val="18"/>
                <w:szCs w:val="18"/>
              </w:rPr>
              <w:t>Calle 63 685, Colonia Cecilio Chi “Domos Dobles” Felipe Carrillo Puerto, Quintana Roo.</w:t>
            </w:r>
          </w:p>
        </w:tc>
      </w:tr>
      <w:tr w:rsidR="00275B2A" w:rsidRPr="005A030B" w14:paraId="31E0A03F" w14:textId="77777777" w:rsidTr="00EA242C">
        <w:trPr>
          <w:trHeight w:val="1943"/>
        </w:trPr>
        <w:tc>
          <w:tcPr>
            <w:tcW w:w="1651" w:type="dxa"/>
            <w:vMerge/>
          </w:tcPr>
          <w:p w14:paraId="7A18171D" w14:textId="77777777" w:rsidR="00275B2A" w:rsidRPr="005A030B" w:rsidRDefault="00275B2A" w:rsidP="00EA242C">
            <w:pPr>
              <w:spacing w:line="276" w:lineRule="auto"/>
              <w:jc w:val="both"/>
              <w:rPr>
                <w:rFonts w:ascii="Arial" w:hAnsi="Arial" w:cs="Arial"/>
                <w:sz w:val="18"/>
                <w:szCs w:val="18"/>
              </w:rPr>
            </w:pPr>
          </w:p>
        </w:tc>
        <w:tc>
          <w:tcPr>
            <w:tcW w:w="2744" w:type="dxa"/>
            <w:vAlign w:val="center"/>
          </w:tcPr>
          <w:p w14:paraId="093BB324" w14:textId="77777777" w:rsidR="00275B2A" w:rsidRPr="005A030B" w:rsidRDefault="00275B2A" w:rsidP="00EA242C">
            <w:pPr>
              <w:spacing w:line="276" w:lineRule="auto"/>
              <w:jc w:val="both"/>
              <w:rPr>
                <w:rFonts w:ascii="Arial" w:hAnsi="Arial" w:cs="Arial"/>
                <w:b/>
                <w:sz w:val="18"/>
                <w:szCs w:val="18"/>
              </w:rPr>
            </w:pPr>
            <w:r w:rsidRPr="005A030B">
              <w:rPr>
                <w:rFonts w:ascii="Arial" w:hAnsi="Arial" w:cs="Arial"/>
                <w:b/>
                <w:sz w:val="18"/>
                <w:szCs w:val="18"/>
              </w:rPr>
              <w:t>Eje 4: Desarrollo Sustentable</w:t>
            </w:r>
          </w:p>
          <w:p w14:paraId="52542C71" w14:textId="77777777" w:rsidR="00275B2A" w:rsidRPr="005A030B" w:rsidRDefault="00275B2A" w:rsidP="00EA242C">
            <w:pPr>
              <w:spacing w:line="276" w:lineRule="auto"/>
              <w:jc w:val="both"/>
              <w:rPr>
                <w:rFonts w:ascii="Arial" w:hAnsi="Arial" w:cs="Arial"/>
                <w:b/>
                <w:sz w:val="18"/>
                <w:szCs w:val="18"/>
              </w:rPr>
            </w:pPr>
          </w:p>
          <w:p w14:paraId="0239C605"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Carrillo Organizado</w:t>
            </w:r>
            <w:r w:rsidRPr="005A030B">
              <w:rPr>
                <w:rFonts w:ascii="Arial" w:hAnsi="Arial" w:cs="Arial"/>
                <w:sz w:val="18"/>
                <w:szCs w:val="18"/>
              </w:rPr>
              <w:t>: un Gobierno inteligente, moderno y eficiente inicia con la organización de su actividad interna, para hacerla un instrumento útil de sus usuarios.</w:t>
            </w:r>
          </w:p>
        </w:tc>
        <w:tc>
          <w:tcPr>
            <w:tcW w:w="2409" w:type="dxa"/>
          </w:tcPr>
          <w:p w14:paraId="7D6E4E8F"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 xml:space="preserve">1. </w:t>
            </w:r>
            <w:r w:rsidRPr="005A030B">
              <w:rPr>
                <w:rFonts w:ascii="Arial" w:hAnsi="Arial" w:cs="Arial"/>
                <w:sz w:val="18"/>
                <w:szCs w:val="18"/>
              </w:rPr>
              <w:t>Desarrollo Urbano y Ecología.</w:t>
            </w:r>
          </w:p>
          <w:p w14:paraId="0BC8AC41" w14:textId="77777777" w:rsidR="00275B2A" w:rsidRPr="005A030B" w:rsidRDefault="00275B2A" w:rsidP="00EA242C">
            <w:pPr>
              <w:spacing w:line="276" w:lineRule="auto"/>
              <w:jc w:val="both"/>
              <w:rPr>
                <w:rFonts w:ascii="Arial" w:hAnsi="Arial" w:cs="Arial"/>
                <w:sz w:val="18"/>
                <w:szCs w:val="18"/>
              </w:rPr>
            </w:pPr>
          </w:p>
          <w:p w14:paraId="2C84FE2D"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 xml:space="preserve">2.  </w:t>
            </w:r>
            <w:r w:rsidRPr="005A030B">
              <w:rPr>
                <w:rFonts w:ascii="Arial" w:hAnsi="Arial" w:cs="Arial"/>
                <w:sz w:val="18"/>
                <w:szCs w:val="18"/>
              </w:rPr>
              <w:t>Agua limpia y energía asequible.</w:t>
            </w:r>
          </w:p>
          <w:p w14:paraId="0517BF8C" w14:textId="77777777" w:rsidR="00275B2A" w:rsidRPr="005A030B" w:rsidRDefault="00275B2A" w:rsidP="00EA242C">
            <w:pPr>
              <w:spacing w:line="276" w:lineRule="auto"/>
              <w:jc w:val="both"/>
              <w:rPr>
                <w:rFonts w:ascii="Arial" w:hAnsi="Arial" w:cs="Arial"/>
                <w:sz w:val="18"/>
                <w:szCs w:val="18"/>
              </w:rPr>
            </w:pPr>
          </w:p>
          <w:p w14:paraId="7B1BFE00"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3</w:t>
            </w:r>
            <w:r w:rsidRPr="005A030B">
              <w:rPr>
                <w:rFonts w:ascii="Arial" w:hAnsi="Arial" w:cs="Arial"/>
                <w:sz w:val="18"/>
                <w:szCs w:val="18"/>
              </w:rPr>
              <w:t>. Acción por el clima.</w:t>
            </w:r>
          </w:p>
          <w:p w14:paraId="7BEC4347" w14:textId="77777777" w:rsidR="00275B2A" w:rsidRPr="005A030B" w:rsidRDefault="00275B2A" w:rsidP="00EA242C">
            <w:pPr>
              <w:spacing w:line="276" w:lineRule="auto"/>
              <w:jc w:val="both"/>
              <w:rPr>
                <w:rFonts w:ascii="Arial" w:hAnsi="Arial" w:cs="Arial"/>
                <w:sz w:val="18"/>
                <w:szCs w:val="18"/>
              </w:rPr>
            </w:pPr>
          </w:p>
          <w:p w14:paraId="31DDEF9B"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4.</w:t>
            </w:r>
            <w:r w:rsidRPr="005A030B">
              <w:rPr>
                <w:rFonts w:ascii="Arial" w:hAnsi="Arial" w:cs="Arial"/>
                <w:sz w:val="18"/>
                <w:szCs w:val="18"/>
              </w:rPr>
              <w:t xml:space="preserve"> Conservación de Ecosistemas terrestres.</w:t>
            </w:r>
          </w:p>
          <w:p w14:paraId="2A3DEE0B" w14:textId="77777777" w:rsidR="00275B2A" w:rsidRPr="005A030B" w:rsidRDefault="00275B2A" w:rsidP="00EA242C">
            <w:pPr>
              <w:spacing w:line="276" w:lineRule="auto"/>
              <w:jc w:val="both"/>
              <w:rPr>
                <w:rFonts w:ascii="Arial" w:hAnsi="Arial" w:cs="Arial"/>
                <w:sz w:val="18"/>
                <w:szCs w:val="18"/>
              </w:rPr>
            </w:pPr>
          </w:p>
          <w:p w14:paraId="24E1E295"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5</w:t>
            </w:r>
            <w:r w:rsidRPr="005A030B">
              <w:rPr>
                <w:rFonts w:ascii="Arial" w:hAnsi="Arial" w:cs="Arial"/>
                <w:sz w:val="18"/>
                <w:szCs w:val="18"/>
              </w:rPr>
              <w:t>. Servicios Municipales de calidad</w:t>
            </w:r>
          </w:p>
        </w:tc>
        <w:tc>
          <w:tcPr>
            <w:tcW w:w="2405" w:type="dxa"/>
          </w:tcPr>
          <w:p w14:paraId="08BE25A8" w14:textId="77777777" w:rsidR="00275B2A" w:rsidRPr="005A030B" w:rsidRDefault="00275B2A" w:rsidP="00EA242C">
            <w:pPr>
              <w:spacing w:line="276" w:lineRule="auto"/>
              <w:jc w:val="both"/>
              <w:rPr>
                <w:rFonts w:ascii="Arial" w:hAnsi="Arial" w:cs="Arial"/>
                <w:sz w:val="18"/>
                <w:szCs w:val="18"/>
              </w:rPr>
            </w:pPr>
          </w:p>
          <w:p w14:paraId="01B74200"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sz w:val="18"/>
                <w:szCs w:val="18"/>
              </w:rPr>
              <w:t>Viernes 12 de noviembre de 2021, a las 10:00 horas.</w:t>
            </w:r>
          </w:p>
          <w:p w14:paraId="6E6BB4AB" w14:textId="77777777" w:rsidR="00275B2A" w:rsidRPr="005A030B" w:rsidRDefault="00275B2A" w:rsidP="00EA242C">
            <w:pPr>
              <w:spacing w:line="276" w:lineRule="auto"/>
              <w:jc w:val="both"/>
              <w:rPr>
                <w:rFonts w:ascii="Arial" w:hAnsi="Arial" w:cs="Arial"/>
                <w:sz w:val="18"/>
                <w:szCs w:val="18"/>
              </w:rPr>
            </w:pPr>
          </w:p>
          <w:p w14:paraId="34FEE695"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sz w:val="18"/>
                <w:szCs w:val="18"/>
              </w:rPr>
              <w:t>Calle 63 685, Colonia Cecilio Chi “Domos Dobles” Felipe Carrillo Puerto, Quintana Roo.</w:t>
            </w:r>
          </w:p>
        </w:tc>
      </w:tr>
      <w:tr w:rsidR="00275B2A" w:rsidRPr="005A030B" w14:paraId="67EB2567" w14:textId="77777777" w:rsidTr="00EA242C">
        <w:tc>
          <w:tcPr>
            <w:tcW w:w="1651" w:type="dxa"/>
            <w:vMerge/>
          </w:tcPr>
          <w:p w14:paraId="11705A9F" w14:textId="77777777" w:rsidR="00275B2A" w:rsidRPr="005A030B" w:rsidRDefault="00275B2A" w:rsidP="00EA242C">
            <w:pPr>
              <w:spacing w:line="276" w:lineRule="auto"/>
              <w:jc w:val="both"/>
              <w:rPr>
                <w:rFonts w:ascii="Arial" w:hAnsi="Arial" w:cs="Arial"/>
                <w:sz w:val="18"/>
                <w:szCs w:val="18"/>
              </w:rPr>
            </w:pPr>
          </w:p>
        </w:tc>
        <w:tc>
          <w:tcPr>
            <w:tcW w:w="2744" w:type="dxa"/>
          </w:tcPr>
          <w:p w14:paraId="1E512F0D" w14:textId="77777777" w:rsidR="00275B2A" w:rsidRPr="005A030B" w:rsidRDefault="00275B2A" w:rsidP="00EA242C">
            <w:pPr>
              <w:spacing w:line="276" w:lineRule="auto"/>
              <w:jc w:val="center"/>
              <w:rPr>
                <w:rFonts w:ascii="Arial" w:hAnsi="Arial" w:cs="Arial"/>
                <w:b/>
                <w:sz w:val="18"/>
                <w:szCs w:val="18"/>
              </w:rPr>
            </w:pPr>
            <w:r w:rsidRPr="005A030B">
              <w:rPr>
                <w:rFonts w:ascii="Arial" w:hAnsi="Arial" w:cs="Arial"/>
                <w:b/>
                <w:sz w:val="18"/>
                <w:szCs w:val="18"/>
              </w:rPr>
              <w:t>Eje 5: Desarrollo Económico</w:t>
            </w:r>
          </w:p>
          <w:p w14:paraId="2B86BC6C" w14:textId="77777777" w:rsidR="00275B2A" w:rsidRPr="005A030B" w:rsidRDefault="00275B2A" w:rsidP="00EA242C">
            <w:pPr>
              <w:spacing w:line="276" w:lineRule="auto"/>
              <w:jc w:val="center"/>
              <w:rPr>
                <w:rFonts w:ascii="Arial" w:hAnsi="Arial" w:cs="Arial"/>
                <w:b/>
                <w:sz w:val="18"/>
                <w:szCs w:val="18"/>
              </w:rPr>
            </w:pPr>
          </w:p>
          <w:p w14:paraId="6AF745A3"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Carrillo de pie</w:t>
            </w:r>
            <w:r w:rsidRPr="005A030B">
              <w:rPr>
                <w:rFonts w:ascii="Arial" w:hAnsi="Arial" w:cs="Arial"/>
                <w:sz w:val="18"/>
                <w:szCs w:val="18"/>
              </w:rPr>
              <w:t>: Busca consolidar la trasformación de la Ciudad, desde un punto de vista material, en una comunidad moderna, con la prestación de Servicios Públicos oportunos y de calidad haciendo énfasis en la preservación del medio ambiente y mejorando la calidad de vida de nuestros habitantes.</w:t>
            </w:r>
          </w:p>
        </w:tc>
        <w:tc>
          <w:tcPr>
            <w:tcW w:w="2409" w:type="dxa"/>
            <w:vAlign w:val="center"/>
          </w:tcPr>
          <w:p w14:paraId="2B376638"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 xml:space="preserve">1. </w:t>
            </w:r>
            <w:r w:rsidRPr="005A030B">
              <w:rPr>
                <w:rFonts w:ascii="Arial" w:hAnsi="Arial" w:cs="Arial"/>
                <w:sz w:val="18"/>
                <w:szCs w:val="18"/>
              </w:rPr>
              <w:t>El Campo en marcha.</w:t>
            </w:r>
          </w:p>
          <w:p w14:paraId="07592A52" w14:textId="77777777" w:rsidR="00275B2A" w:rsidRPr="005A030B" w:rsidRDefault="00275B2A" w:rsidP="00EA242C">
            <w:pPr>
              <w:spacing w:line="276" w:lineRule="auto"/>
              <w:jc w:val="both"/>
              <w:rPr>
                <w:rFonts w:ascii="Arial" w:hAnsi="Arial" w:cs="Arial"/>
                <w:sz w:val="18"/>
                <w:szCs w:val="18"/>
              </w:rPr>
            </w:pPr>
          </w:p>
          <w:p w14:paraId="02B93335"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 xml:space="preserve">2. </w:t>
            </w:r>
            <w:r w:rsidRPr="005A030B">
              <w:rPr>
                <w:rFonts w:ascii="Arial" w:hAnsi="Arial" w:cs="Arial"/>
                <w:sz w:val="18"/>
                <w:szCs w:val="18"/>
              </w:rPr>
              <w:t>El campo en marcha a la vanguardia.</w:t>
            </w:r>
          </w:p>
          <w:p w14:paraId="15EE1A33" w14:textId="77777777" w:rsidR="00275B2A" w:rsidRPr="005A030B" w:rsidRDefault="00275B2A" w:rsidP="00EA242C">
            <w:pPr>
              <w:spacing w:line="276" w:lineRule="auto"/>
              <w:jc w:val="both"/>
              <w:rPr>
                <w:rFonts w:ascii="Arial" w:hAnsi="Arial" w:cs="Arial"/>
                <w:sz w:val="18"/>
                <w:szCs w:val="18"/>
              </w:rPr>
            </w:pPr>
          </w:p>
          <w:p w14:paraId="6A6FD4DE"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3</w:t>
            </w:r>
            <w:r w:rsidRPr="005A030B">
              <w:rPr>
                <w:rFonts w:ascii="Arial" w:hAnsi="Arial" w:cs="Arial"/>
                <w:sz w:val="18"/>
                <w:szCs w:val="18"/>
              </w:rPr>
              <w:t>. Emprendedores y microempresas.</w:t>
            </w:r>
          </w:p>
          <w:p w14:paraId="5F463E49" w14:textId="77777777" w:rsidR="00275B2A" w:rsidRPr="005A030B" w:rsidRDefault="00275B2A" w:rsidP="00EA242C">
            <w:pPr>
              <w:spacing w:line="276" w:lineRule="auto"/>
              <w:jc w:val="both"/>
              <w:rPr>
                <w:rFonts w:ascii="Arial" w:hAnsi="Arial" w:cs="Arial"/>
                <w:sz w:val="18"/>
                <w:szCs w:val="18"/>
              </w:rPr>
            </w:pPr>
          </w:p>
          <w:p w14:paraId="24D0571B"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4.</w:t>
            </w:r>
            <w:r w:rsidRPr="005A030B">
              <w:rPr>
                <w:rFonts w:ascii="Arial" w:hAnsi="Arial" w:cs="Arial"/>
                <w:sz w:val="18"/>
                <w:szCs w:val="18"/>
              </w:rPr>
              <w:t xml:space="preserve"> Oportunidades para todos.</w:t>
            </w:r>
          </w:p>
          <w:p w14:paraId="67AA5F74" w14:textId="77777777" w:rsidR="00275B2A" w:rsidRPr="005A030B" w:rsidRDefault="00275B2A" w:rsidP="00EA242C">
            <w:pPr>
              <w:spacing w:line="276" w:lineRule="auto"/>
              <w:jc w:val="both"/>
              <w:rPr>
                <w:rFonts w:ascii="Arial" w:hAnsi="Arial" w:cs="Arial"/>
                <w:sz w:val="18"/>
                <w:szCs w:val="18"/>
              </w:rPr>
            </w:pPr>
          </w:p>
          <w:p w14:paraId="0E1CCB45"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5</w:t>
            </w:r>
            <w:r w:rsidRPr="005A030B">
              <w:rPr>
                <w:rFonts w:ascii="Arial" w:hAnsi="Arial" w:cs="Arial"/>
                <w:sz w:val="18"/>
                <w:szCs w:val="18"/>
              </w:rPr>
              <w:t>. Turismo para todos.</w:t>
            </w:r>
          </w:p>
          <w:p w14:paraId="01AEDFA6" w14:textId="77777777" w:rsidR="00275B2A" w:rsidRPr="005A030B" w:rsidRDefault="00275B2A" w:rsidP="00EA242C">
            <w:pPr>
              <w:spacing w:line="276" w:lineRule="auto"/>
              <w:jc w:val="both"/>
              <w:rPr>
                <w:rFonts w:ascii="Arial" w:hAnsi="Arial" w:cs="Arial"/>
                <w:sz w:val="18"/>
                <w:szCs w:val="18"/>
              </w:rPr>
            </w:pPr>
          </w:p>
          <w:p w14:paraId="2CC6A505"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b/>
                <w:sz w:val="18"/>
                <w:szCs w:val="18"/>
              </w:rPr>
              <w:t>6</w:t>
            </w:r>
            <w:r w:rsidRPr="005A030B">
              <w:rPr>
                <w:rFonts w:ascii="Arial" w:hAnsi="Arial" w:cs="Arial"/>
                <w:sz w:val="18"/>
                <w:szCs w:val="18"/>
              </w:rPr>
              <w:t>. Empleo Seguro.</w:t>
            </w:r>
          </w:p>
        </w:tc>
        <w:tc>
          <w:tcPr>
            <w:tcW w:w="2405" w:type="dxa"/>
          </w:tcPr>
          <w:p w14:paraId="5BB56FC2" w14:textId="77777777" w:rsidR="00275B2A" w:rsidRPr="005A030B" w:rsidRDefault="00275B2A" w:rsidP="00EA242C">
            <w:pPr>
              <w:spacing w:line="276" w:lineRule="auto"/>
              <w:jc w:val="both"/>
              <w:rPr>
                <w:rFonts w:ascii="Arial" w:hAnsi="Arial" w:cs="Arial"/>
                <w:sz w:val="18"/>
                <w:szCs w:val="18"/>
              </w:rPr>
            </w:pPr>
          </w:p>
          <w:p w14:paraId="5A8D4622" w14:textId="77777777" w:rsidR="00275B2A" w:rsidRPr="005A030B" w:rsidRDefault="00275B2A" w:rsidP="00EA242C">
            <w:pPr>
              <w:spacing w:line="276" w:lineRule="auto"/>
              <w:jc w:val="both"/>
              <w:rPr>
                <w:rFonts w:ascii="Arial" w:hAnsi="Arial" w:cs="Arial"/>
                <w:sz w:val="18"/>
                <w:szCs w:val="18"/>
              </w:rPr>
            </w:pPr>
          </w:p>
          <w:p w14:paraId="78C86C53"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sz w:val="18"/>
                <w:szCs w:val="18"/>
              </w:rPr>
              <w:t>Lunes 15 de noviembre de 2021, a las 10:00 horas.</w:t>
            </w:r>
          </w:p>
          <w:p w14:paraId="3BF0B486" w14:textId="77777777" w:rsidR="00275B2A" w:rsidRPr="005A030B" w:rsidRDefault="00275B2A" w:rsidP="00EA242C">
            <w:pPr>
              <w:spacing w:line="276" w:lineRule="auto"/>
              <w:jc w:val="both"/>
              <w:rPr>
                <w:rFonts w:ascii="Arial" w:hAnsi="Arial" w:cs="Arial"/>
                <w:sz w:val="18"/>
                <w:szCs w:val="18"/>
              </w:rPr>
            </w:pPr>
          </w:p>
          <w:p w14:paraId="1C4A42A3" w14:textId="77777777" w:rsidR="00275B2A" w:rsidRPr="005A030B" w:rsidRDefault="00275B2A" w:rsidP="00EA242C">
            <w:pPr>
              <w:spacing w:line="276" w:lineRule="auto"/>
              <w:jc w:val="both"/>
              <w:rPr>
                <w:rFonts w:ascii="Arial" w:hAnsi="Arial" w:cs="Arial"/>
                <w:sz w:val="18"/>
                <w:szCs w:val="18"/>
              </w:rPr>
            </w:pPr>
            <w:r w:rsidRPr="005A030B">
              <w:rPr>
                <w:rFonts w:ascii="Arial" w:hAnsi="Arial" w:cs="Arial"/>
                <w:sz w:val="18"/>
                <w:szCs w:val="18"/>
              </w:rPr>
              <w:t>Calle 63 685, Colonia Cecilio Chi “Domos Dobles” Felipe Carrillo Puerto, Quintana Roo.</w:t>
            </w:r>
          </w:p>
        </w:tc>
      </w:tr>
      <w:tr w:rsidR="00275B2A" w:rsidRPr="005A030B" w14:paraId="54BA71DE" w14:textId="77777777" w:rsidTr="00EA242C">
        <w:trPr>
          <w:trHeight w:val="2193"/>
        </w:trPr>
        <w:tc>
          <w:tcPr>
            <w:tcW w:w="1651" w:type="dxa"/>
            <w:vAlign w:val="center"/>
          </w:tcPr>
          <w:p w14:paraId="4306D77B" w14:textId="77777777" w:rsidR="00275B2A" w:rsidRPr="005A030B" w:rsidRDefault="00275B2A" w:rsidP="00EA242C">
            <w:pPr>
              <w:spacing w:line="276" w:lineRule="auto"/>
              <w:jc w:val="center"/>
              <w:rPr>
                <w:rFonts w:ascii="Arial" w:hAnsi="Arial" w:cs="Arial"/>
                <w:sz w:val="18"/>
                <w:szCs w:val="18"/>
              </w:rPr>
            </w:pPr>
            <w:r w:rsidRPr="005A030B">
              <w:rPr>
                <w:rFonts w:ascii="Arial" w:hAnsi="Arial" w:cs="Arial"/>
                <w:b/>
                <w:sz w:val="18"/>
                <w:szCs w:val="18"/>
              </w:rPr>
              <w:t>Encuestas y Sondeos de Opinión.</w:t>
            </w:r>
          </w:p>
        </w:tc>
        <w:tc>
          <w:tcPr>
            <w:tcW w:w="2744" w:type="dxa"/>
          </w:tcPr>
          <w:p w14:paraId="78855535" w14:textId="77777777" w:rsidR="00275B2A" w:rsidRPr="005A030B" w:rsidRDefault="00275B2A" w:rsidP="00EA242C">
            <w:pPr>
              <w:spacing w:line="276" w:lineRule="auto"/>
              <w:rPr>
                <w:rFonts w:ascii="Arial" w:hAnsi="Arial" w:cs="Arial"/>
                <w:sz w:val="18"/>
                <w:szCs w:val="18"/>
              </w:rPr>
            </w:pPr>
            <w:r w:rsidRPr="005A030B">
              <w:rPr>
                <w:rFonts w:ascii="Arial" w:hAnsi="Arial" w:cs="Arial"/>
                <w:b/>
                <w:sz w:val="18"/>
                <w:szCs w:val="18"/>
              </w:rPr>
              <w:t>Eje 1: Desarrollo Social y Humano</w:t>
            </w:r>
            <w:r w:rsidRPr="005A030B">
              <w:rPr>
                <w:rFonts w:ascii="Arial" w:hAnsi="Arial" w:cs="Arial"/>
                <w:sz w:val="18"/>
                <w:szCs w:val="18"/>
              </w:rPr>
              <w:t>.</w:t>
            </w:r>
          </w:p>
          <w:p w14:paraId="2E22D60E" w14:textId="77777777" w:rsidR="00275B2A" w:rsidRPr="005A030B" w:rsidRDefault="00275B2A" w:rsidP="00EA242C">
            <w:pPr>
              <w:spacing w:line="276" w:lineRule="auto"/>
              <w:rPr>
                <w:rFonts w:ascii="Arial" w:hAnsi="Arial" w:cs="Arial"/>
                <w:sz w:val="18"/>
                <w:szCs w:val="18"/>
              </w:rPr>
            </w:pPr>
          </w:p>
          <w:p w14:paraId="097A9E0C" w14:textId="77777777" w:rsidR="00275B2A" w:rsidRPr="005A030B" w:rsidRDefault="00275B2A" w:rsidP="00EA242C">
            <w:pPr>
              <w:spacing w:line="276" w:lineRule="auto"/>
              <w:jc w:val="both"/>
              <w:rPr>
                <w:rFonts w:ascii="Arial" w:hAnsi="Arial" w:cs="Arial"/>
                <w:b/>
                <w:sz w:val="18"/>
                <w:szCs w:val="18"/>
              </w:rPr>
            </w:pPr>
            <w:r w:rsidRPr="005A030B">
              <w:rPr>
                <w:rFonts w:ascii="Arial" w:hAnsi="Arial" w:cs="Arial"/>
                <w:b/>
                <w:sz w:val="18"/>
                <w:szCs w:val="18"/>
              </w:rPr>
              <w:t>Eje 2: Desarrollo Institucional.</w:t>
            </w:r>
          </w:p>
          <w:p w14:paraId="400DE65C" w14:textId="77777777" w:rsidR="00275B2A" w:rsidRPr="005A030B" w:rsidRDefault="00275B2A" w:rsidP="00EA242C">
            <w:pPr>
              <w:spacing w:line="276" w:lineRule="auto"/>
              <w:jc w:val="both"/>
              <w:rPr>
                <w:rFonts w:ascii="Arial" w:hAnsi="Arial" w:cs="Arial"/>
                <w:b/>
                <w:sz w:val="18"/>
                <w:szCs w:val="18"/>
              </w:rPr>
            </w:pPr>
          </w:p>
          <w:p w14:paraId="704B3382" w14:textId="77777777" w:rsidR="00275B2A" w:rsidRPr="005A030B" w:rsidRDefault="00275B2A" w:rsidP="00EA242C">
            <w:pPr>
              <w:spacing w:line="276" w:lineRule="auto"/>
              <w:jc w:val="both"/>
              <w:rPr>
                <w:rFonts w:ascii="Arial" w:hAnsi="Arial" w:cs="Arial"/>
                <w:b/>
                <w:sz w:val="18"/>
                <w:szCs w:val="18"/>
              </w:rPr>
            </w:pPr>
            <w:r w:rsidRPr="005A030B">
              <w:rPr>
                <w:rFonts w:ascii="Arial" w:hAnsi="Arial" w:cs="Arial"/>
                <w:b/>
                <w:sz w:val="18"/>
                <w:szCs w:val="18"/>
              </w:rPr>
              <w:t>Eje 3: Desarrollo Urbano y Movilidad.</w:t>
            </w:r>
          </w:p>
          <w:p w14:paraId="1003E523" w14:textId="77777777" w:rsidR="00275B2A" w:rsidRPr="005A030B" w:rsidRDefault="00275B2A" w:rsidP="00EA242C">
            <w:pPr>
              <w:spacing w:line="276" w:lineRule="auto"/>
              <w:jc w:val="both"/>
              <w:rPr>
                <w:rFonts w:ascii="Arial" w:hAnsi="Arial" w:cs="Arial"/>
                <w:sz w:val="18"/>
                <w:szCs w:val="18"/>
              </w:rPr>
            </w:pPr>
          </w:p>
          <w:p w14:paraId="007A1A34" w14:textId="77777777" w:rsidR="00275B2A" w:rsidRPr="005A030B" w:rsidRDefault="00275B2A" w:rsidP="00EA242C">
            <w:pPr>
              <w:spacing w:line="276" w:lineRule="auto"/>
              <w:rPr>
                <w:rFonts w:ascii="Arial" w:hAnsi="Arial" w:cs="Arial"/>
                <w:b/>
                <w:sz w:val="18"/>
                <w:szCs w:val="18"/>
              </w:rPr>
            </w:pPr>
            <w:r w:rsidRPr="005A030B">
              <w:rPr>
                <w:rFonts w:ascii="Arial" w:hAnsi="Arial" w:cs="Arial"/>
                <w:b/>
                <w:sz w:val="18"/>
                <w:szCs w:val="18"/>
              </w:rPr>
              <w:t>Eje 4: Desarrollo Sustentable.</w:t>
            </w:r>
          </w:p>
          <w:p w14:paraId="674BEFFD" w14:textId="77777777" w:rsidR="00275B2A" w:rsidRPr="005A030B" w:rsidRDefault="00275B2A" w:rsidP="00EA242C">
            <w:pPr>
              <w:spacing w:line="276" w:lineRule="auto"/>
              <w:rPr>
                <w:rFonts w:ascii="Arial" w:hAnsi="Arial" w:cs="Arial"/>
                <w:b/>
                <w:sz w:val="18"/>
                <w:szCs w:val="18"/>
              </w:rPr>
            </w:pPr>
          </w:p>
          <w:p w14:paraId="6742B877" w14:textId="77777777" w:rsidR="00275B2A" w:rsidRPr="005A030B" w:rsidRDefault="00275B2A" w:rsidP="00EA242C">
            <w:pPr>
              <w:spacing w:line="276" w:lineRule="auto"/>
              <w:rPr>
                <w:rFonts w:ascii="Arial" w:hAnsi="Arial" w:cs="Arial"/>
                <w:b/>
                <w:sz w:val="18"/>
                <w:szCs w:val="18"/>
              </w:rPr>
            </w:pPr>
            <w:r w:rsidRPr="005A030B">
              <w:rPr>
                <w:rFonts w:ascii="Arial" w:hAnsi="Arial" w:cs="Arial"/>
                <w:b/>
                <w:sz w:val="18"/>
                <w:szCs w:val="18"/>
              </w:rPr>
              <w:t>Eje 5: Desarrollo Económico.</w:t>
            </w:r>
          </w:p>
        </w:tc>
        <w:tc>
          <w:tcPr>
            <w:tcW w:w="2409" w:type="dxa"/>
            <w:vAlign w:val="center"/>
          </w:tcPr>
          <w:p w14:paraId="05ABA6B1" w14:textId="77777777" w:rsidR="00275B2A" w:rsidRPr="005A030B" w:rsidRDefault="00275B2A" w:rsidP="00EA242C">
            <w:pPr>
              <w:spacing w:line="276" w:lineRule="auto"/>
              <w:jc w:val="both"/>
              <w:rPr>
                <w:rFonts w:ascii="Arial" w:hAnsi="Arial" w:cs="Arial"/>
                <w:b/>
                <w:sz w:val="18"/>
                <w:szCs w:val="18"/>
              </w:rPr>
            </w:pPr>
            <w:r w:rsidRPr="005A030B">
              <w:rPr>
                <w:rFonts w:ascii="Arial" w:hAnsi="Arial" w:cs="Arial"/>
                <w:sz w:val="18"/>
                <w:szCs w:val="18"/>
              </w:rPr>
              <w:t>Las</w:t>
            </w:r>
            <w:r w:rsidRPr="005A030B">
              <w:rPr>
                <w:rFonts w:ascii="Arial" w:hAnsi="Arial" w:cs="Arial"/>
                <w:i/>
                <w:sz w:val="18"/>
                <w:szCs w:val="18"/>
              </w:rPr>
              <w:t xml:space="preserve"> </w:t>
            </w:r>
            <w:r w:rsidRPr="005A030B">
              <w:rPr>
                <w:rFonts w:ascii="Arial" w:hAnsi="Arial" w:cs="Arial"/>
                <w:sz w:val="18"/>
                <w:szCs w:val="18"/>
              </w:rPr>
              <w:t>Encuestas y Sondeos de Opinión fueron orientadas a dos grupos de edades correspondientes a niños, niñas y adolescentes de 6 a 17 años y personas mayores de 18 años.</w:t>
            </w:r>
          </w:p>
        </w:tc>
        <w:tc>
          <w:tcPr>
            <w:tcW w:w="2405" w:type="dxa"/>
            <w:vAlign w:val="center"/>
          </w:tcPr>
          <w:p w14:paraId="252698A3" w14:textId="77777777" w:rsidR="00275B2A" w:rsidRPr="005A030B" w:rsidRDefault="00275B2A" w:rsidP="00EA242C">
            <w:pPr>
              <w:spacing w:line="276" w:lineRule="auto"/>
              <w:jc w:val="both"/>
              <w:rPr>
                <w:rFonts w:ascii="Arial" w:hAnsi="Arial" w:cs="Arial"/>
                <w:color w:val="000000" w:themeColor="text1"/>
                <w:sz w:val="18"/>
                <w:szCs w:val="18"/>
                <w:u w:val="single"/>
              </w:rPr>
            </w:pPr>
            <w:r w:rsidRPr="005A030B">
              <w:rPr>
                <w:rFonts w:ascii="Arial" w:hAnsi="Arial" w:cs="Arial"/>
                <w:color w:val="000000" w:themeColor="text1"/>
                <w:sz w:val="18"/>
                <w:szCs w:val="18"/>
              </w:rPr>
              <w:t xml:space="preserve">El periodo de participación de las encuestas fueron del 12 al 18 de noviembre de 2021, a través de la Página web Oficial del Ayuntamiento de Felipe Carrillo Puerto: </w:t>
            </w:r>
            <w:hyperlink r:id="rId30" w:history="1">
              <w:r w:rsidRPr="005A030B">
                <w:rPr>
                  <w:rStyle w:val="Hipervnculo"/>
                  <w:rFonts w:ascii="Arial" w:hAnsi="Arial" w:cs="Arial"/>
                  <w:color w:val="000000" w:themeColor="text1"/>
                  <w:sz w:val="18"/>
                  <w:szCs w:val="18"/>
                </w:rPr>
                <w:t>http://consulta-ciudadana.felipecarrillopuerto.gob.mx</w:t>
              </w:r>
            </w:hyperlink>
            <w:r w:rsidRPr="005A030B">
              <w:rPr>
                <w:rStyle w:val="Hipervnculo"/>
                <w:rFonts w:ascii="Arial" w:hAnsi="Arial" w:cs="Arial"/>
                <w:color w:val="000000" w:themeColor="text1"/>
                <w:sz w:val="18"/>
                <w:szCs w:val="18"/>
              </w:rPr>
              <w:t>.</w:t>
            </w:r>
          </w:p>
        </w:tc>
      </w:tr>
    </w:tbl>
    <w:p w14:paraId="0FAF2486" w14:textId="77777777" w:rsidR="00275B2A" w:rsidRPr="00305357" w:rsidRDefault="00275B2A" w:rsidP="00275B2A">
      <w:pPr>
        <w:jc w:val="center"/>
        <w:rPr>
          <w:rFonts w:ascii="Arial" w:hAnsi="Arial" w:cs="Arial"/>
          <w:b/>
          <w:sz w:val="18"/>
        </w:rPr>
      </w:pPr>
      <w:r w:rsidRPr="00055363">
        <w:rPr>
          <w:rFonts w:ascii="Arial" w:hAnsi="Arial" w:cs="Arial"/>
          <w:b/>
          <w:sz w:val="14"/>
          <w:szCs w:val="14"/>
        </w:rPr>
        <w:t>Fuente</w:t>
      </w:r>
      <w:r w:rsidRPr="00055363">
        <w:rPr>
          <w:rFonts w:ascii="Arial" w:hAnsi="Arial" w:cs="Arial"/>
          <w:sz w:val="14"/>
          <w:szCs w:val="14"/>
        </w:rPr>
        <w:t>: Elaborado por</w:t>
      </w:r>
      <w:r>
        <w:rPr>
          <w:rFonts w:ascii="Arial" w:hAnsi="Arial" w:cs="Arial"/>
          <w:sz w:val="14"/>
          <w:szCs w:val="14"/>
        </w:rPr>
        <w:t xml:space="preserve"> la</w:t>
      </w:r>
      <w:r w:rsidRPr="00055363">
        <w:rPr>
          <w:rFonts w:ascii="Arial" w:hAnsi="Arial" w:cs="Arial"/>
          <w:sz w:val="14"/>
          <w:szCs w:val="14"/>
        </w:rPr>
        <w:t xml:space="preserve"> ASEQROO</w:t>
      </w:r>
      <w:r>
        <w:rPr>
          <w:rFonts w:ascii="Arial" w:hAnsi="Arial" w:cs="Arial"/>
          <w:sz w:val="14"/>
          <w:szCs w:val="14"/>
        </w:rPr>
        <w:t xml:space="preserve">, </w:t>
      </w:r>
      <w:r w:rsidRPr="00BD6BC8">
        <w:rPr>
          <w:rFonts w:ascii="Arial" w:hAnsi="Arial" w:cs="Arial"/>
          <w:sz w:val="14"/>
          <w:szCs w:val="18"/>
        </w:rPr>
        <w:t xml:space="preserve">con base a la información proporcionada por </w:t>
      </w:r>
      <w:r w:rsidRPr="00BD6BC8">
        <w:rPr>
          <w:rFonts w:ascii="Arial" w:hAnsi="Arial" w:cs="Arial"/>
          <w:sz w:val="14"/>
          <w:szCs w:val="14"/>
        </w:rPr>
        <w:t xml:space="preserve">el </w:t>
      </w:r>
      <w:r>
        <w:rPr>
          <w:rFonts w:ascii="Arial" w:hAnsi="Arial" w:cs="Arial"/>
          <w:sz w:val="14"/>
          <w:szCs w:val="14"/>
        </w:rPr>
        <w:t>A</w:t>
      </w:r>
      <w:r w:rsidRPr="00BD6BC8">
        <w:rPr>
          <w:rFonts w:ascii="Arial" w:hAnsi="Arial" w:cs="Arial"/>
          <w:sz w:val="14"/>
          <w:szCs w:val="14"/>
        </w:rPr>
        <w:t>yuntamiento del Municipio de Felipe Carrillo Puerto</w:t>
      </w:r>
    </w:p>
    <w:p w14:paraId="4D18D81C" w14:textId="6D206271" w:rsidR="00275B2A" w:rsidRDefault="00275B2A" w:rsidP="00275B2A">
      <w:pPr>
        <w:spacing w:after="0"/>
        <w:jc w:val="both"/>
        <w:rPr>
          <w:rFonts w:ascii="Arial" w:hAnsi="Arial" w:cs="Arial"/>
          <w:noProof/>
          <w:sz w:val="24"/>
        </w:rPr>
      </w:pPr>
      <w:r w:rsidRPr="003425FC">
        <w:rPr>
          <w:rFonts w:ascii="Arial" w:hAnsi="Arial" w:cs="Arial"/>
          <w:noProof/>
          <w:sz w:val="24"/>
        </w:rPr>
        <w:t xml:space="preserve">De acuerdo con la información presentada </w:t>
      </w:r>
      <w:r w:rsidR="00706863">
        <w:rPr>
          <w:rFonts w:ascii="Arial" w:hAnsi="Arial" w:cs="Arial"/>
          <w:noProof/>
          <w:sz w:val="24"/>
        </w:rPr>
        <w:t>por el Municipio, se constató</w:t>
      </w:r>
      <w:r w:rsidRPr="003425FC">
        <w:rPr>
          <w:rFonts w:ascii="Arial" w:hAnsi="Arial" w:cs="Arial"/>
          <w:noProof/>
          <w:sz w:val="24"/>
        </w:rPr>
        <w:t xml:space="preserve"> que el </w:t>
      </w:r>
      <w:r w:rsidR="008E4FB8">
        <w:rPr>
          <w:rFonts w:ascii="Arial" w:hAnsi="Arial" w:cs="Arial"/>
          <w:noProof/>
          <w:sz w:val="24"/>
        </w:rPr>
        <w:t>A</w:t>
      </w:r>
      <w:r w:rsidRPr="003425FC">
        <w:rPr>
          <w:rFonts w:ascii="Arial" w:hAnsi="Arial" w:cs="Arial"/>
          <w:noProof/>
          <w:sz w:val="24"/>
        </w:rPr>
        <w:t xml:space="preserve">yuntamiento del Municipio de Felipe Carrillo Puerto implementó los mecanismos de </w:t>
      </w:r>
      <w:r w:rsidRPr="003425FC">
        <w:rPr>
          <w:rFonts w:ascii="Arial" w:hAnsi="Arial" w:cs="Arial"/>
          <w:noProof/>
          <w:sz w:val="24"/>
        </w:rPr>
        <w:lastRenderedPageBreak/>
        <w:t>participación social correspondientes a los Foros de Consulta y las Encuesta</w:t>
      </w:r>
      <w:r w:rsidR="00E85D1D">
        <w:rPr>
          <w:rFonts w:ascii="Arial" w:hAnsi="Arial" w:cs="Arial"/>
          <w:noProof/>
          <w:sz w:val="24"/>
        </w:rPr>
        <w:t>s</w:t>
      </w:r>
      <w:r w:rsidRPr="003425FC">
        <w:rPr>
          <w:rFonts w:ascii="Arial" w:hAnsi="Arial" w:cs="Arial"/>
          <w:noProof/>
          <w:sz w:val="24"/>
        </w:rPr>
        <w:t xml:space="preserve"> y Sondeo</w:t>
      </w:r>
      <w:r w:rsidR="00E85D1D">
        <w:rPr>
          <w:rFonts w:ascii="Arial" w:hAnsi="Arial" w:cs="Arial"/>
          <w:noProof/>
          <w:sz w:val="24"/>
        </w:rPr>
        <w:t>s</w:t>
      </w:r>
      <w:r w:rsidRPr="003425FC">
        <w:rPr>
          <w:rFonts w:ascii="Arial" w:hAnsi="Arial" w:cs="Arial"/>
          <w:noProof/>
          <w:sz w:val="24"/>
        </w:rPr>
        <w:t xml:space="preserve"> de Opinión, de</w:t>
      </w:r>
      <w:r w:rsidR="008E4FB8">
        <w:rPr>
          <w:rFonts w:ascii="Arial" w:hAnsi="Arial" w:cs="Arial"/>
          <w:noProof/>
          <w:sz w:val="24"/>
        </w:rPr>
        <w:t xml:space="preserve"> </w:t>
      </w:r>
      <w:r w:rsidRPr="003425FC">
        <w:rPr>
          <w:rFonts w:ascii="Arial" w:hAnsi="Arial" w:cs="Arial"/>
          <w:noProof/>
          <w:sz w:val="24"/>
        </w:rPr>
        <w:t>acuerdo a la siguiente evidencia:</w:t>
      </w:r>
    </w:p>
    <w:p w14:paraId="4D278330" w14:textId="77777777" w:rsidR="00275B2A" w:rsidRPr="00706863" w:rsidRDefault="00275B2A" w:rsidP="00275B2A">
      <w:pPr>
        <w:spacing w:after="0"/>
        <w:jc w:val="both"/>
        <w:rPr>
          <w:rFonts w:ascii="Arial" w:hAnsi="Arial" w:cs="Arial"/>
          <w:noProof/>
          <w:sz w:val="16"/>
          <w:szCs w:val="16"/>
        </w:rPr>
      </w:pPr>
    </w:p>
    <w:p w14:paraId="7FE09A2E" w14:textId="77777777" w:rsidR="00275B2A" w:rsidRPr="003425FC" w:rsidRDefault="00275B2A" w:rsidP="00275B2A">
      <w:pPr>
        <w:spacing w:after="0"/>
        <w:jc w:val="both"/>
        <w:rPr>
          <w:rFonts w:ascii="Arial" w:hAnsi="Arial" w:cs="Arial"/>
          <w:noProof/>
          <w:sz w:val="24"/>
        </w:rPr>
      </w:pPr>
      <w:r w:rsidRPr="003425FC">
        <w:rPr>
          <w:rFonts w:ascii="Arial" w:hAnsi="Arial" w:cs="Arial"/>
          <w:noProof/>
          <w:sz w:val="24"/>
        </w:rPr>
        <w:t>Evidencia de encuesta y sondeos de opinión.</w:t>
      </w:r>
    </w:p>
    <w:p w14:paraId="6687DD6E" w14:textId="77777777" w:rsidR="00275B2A" w:rsidRPr="00706863" w:rsidRDefault="00275B2A" w:rsidP="00275B2A">
      <w:pPr>
        <w:spacing w:after="0"/>
        <w:jc w:val="both"/>
        <w:rPr>
          <w:rFonts w:ascii="Arial" w:hAnsi="Arial" w:cs="Arial"/>
          <w:noProof/>
          <w:sz w:val="16"/>
          <w:szCs w:val="16"/>
        </w:rPr>
      </w:pPr>
    </w:p>
    <w:p w14:paraId="0546B595" w14:textId="77777777" w:rsidR="00275B2A" w:rsidRDefault="00275B2A" w:rsidP="00275B2A">
      <w:pPr>
        <w:spacing w:after="0"/>
        <w:jc w:val="both"/>
        <w:rPr>
          <w:rFonts w:ascii="Arial" w:hAnsi="Arial" w:cs="Arial"/>
          <w:sz w:val="24"/>
        </w:rPr>
      </w:pPr>
      <w:r w:rsidRPr="003425FC">
        <w:rPr>
          <w:rFonts w:ascii="Arial" w:hAnsi="Arial" w:cs="Arial"/>
          <w:noProof/>
          <w:sz w:val="24"/>
        </w:rPr>
        <w:t>E</w:t>
      </w:r>
      <w:r w:rsidRPr="003425FC">
        <w:rPr>
          <w:rFonts w:ascii="Arial" w:hAnsi="Arial" w:cs="Arial"/>
          <w:sz w:val="24"/>
        </w:rPr>
        <w:t xml:space="preserve">l equipo auditor realizó algunas pruebas de las </w:t>
      </w:r>
      <w:r w:rsidRPr="003425FC">
        <w:rPr>
          <w:rFonts w:ascii="Arial" w:hAnsi="Arial" w:cs="Arial"/>
          <w:i/>
          <w:sz w:val="24"/>
        </w:rPr>
        <w:t>Encuestas y Sondeos de Opinión</w:t>
      </w:r>
      <w:r w:rsidRPr="003425FC">
        <w:rPr>
          <w:rFonts w:ascii="Arial" w:hAnsi="Arial" w:cs="Arial"/>
          <w:sz w:val="24"/>
        </w:rPr>
        <w:t xml:space="preserve"> ante la página web oficial </w:t>
      </w:r>
      <w:hyperlink r:id="rId31" w:history="1">
        <w:r w:rsidRPr="003425FC">
          <w:rPr>
            <w:rStyle w:val="Hipervnculo"/>
            <w:rFonts w:ascii="Arial" w:hAnsi="Arial" w:cs="Arial"/>
            <w:color w:val="000000" w:themeColor="text1"/>
            <w:sz w:val="24"/>
          </w:rPr>
          <w:t>http://consulta-ciudadana.felipecarrillopuerto.gob.mx</w:t>
        </w:r>
      </w:hyperlink>
      <w:r w:rsidRPr="003425FC">
        <w:rPr>
          <w:rStyle w:val="Hipervnculo"/>
          <w:rFonts w:ascii="Arial" w:hAnsi="Arial" w:cs="Arial"/>
          <w:color w:val="000000" w:themeColor="text1"/>
          <w:sz w:val="24"/>
        </w:rPr>
        <w:t>.</w:t>
      </w:r>
      <w:r w:rsidRPr="003425FC">
        <w:rPr>
          <w:rFonts w:ascii="Arial" w:hAnsi="Arial" w:cs="Arial"/>
          <w:sz w:val="24"/>
        </w:rPr>
        <w:t>, para constatar el funcionamiento de la participación ciudadana, el cual consta de los siguientes pasos:</w:t>
      </w:r>
    </w:p>
    <w:p w14:paraId="04B0C8D5" w14:textId="77777777" w:rsidR="00275B2A" w:rsidRPr="004B7350" w:rsidRDefault="00275B2A" w:rsidP="00275B2A">
      <w:pPr>
        <w:spacing w:after="0"/>
        <w:rPr>
          <w:rFonts w:ascii="Arial" w:hAnsi="Arial" w:cs="Arial"/>
          <w:b/>
          <w:sz w:val="18"/>
          <w:szCs w:val="18"/>
        </w:rPr>
      </w:pPr>
    </w:p>
    <w:p w14:paraId="0D155399" w14:textId="77777777" w:rsidR="00275B2A" w:rsidRPr="00426915" w:rsidRDefault="00275B2A" w:rsidP="00275B2A">
      <w:pPr>
        <w:spacing w:after="0"/>
        <w:jc w:val="center"/>
        <w:rPr>
          <w:rFonts w:ascii="Arial" w:hAnsi="Arial" w:cs="Arial"/>
          <w:sz w:val="24"/>
        </w:rPr>
      </w:pPr>
      <w:r w:rsidRPr="00E720E0">
        <w:rPr>
          <w:rFonts w:ascii="Arial" w:hAnsi="Arial" w:cs="Arial"/>
          <w:b/>
          <w:sz w:val="20"/>
          <w:szCs w:val="20"/>
        </w:rPr>
        <w:t xml:space="preserve">Imagen </w:t>
      </w:r>
      <w:r>
        <w:rPr>
          <w:rFonts w:ascii="Arial" w:hAnsi="Arial" w:cs="Arial"/>
          <w:b/>
          <w:sz w:val="20"/>
          <w:szCs w:val="20"/>
        </w:rPr>
        <w:t>3</w:t>
      </w:r>
      <w:r w:rsidRPr="00E720E0">
        <w:rPr>
          <w:rFonts w:ascii="Arial" w:hAnsi="Arial" w:cs="Arial"/>
          <w:b/>
          <w:sz w:val="20"/>
          <w:szCs w:val="20"/>
        </w:rPr>
        <w:t>: Encuestas y Sondeos de Opinión en la Página Web de Consulta Ciudadana</w:t>
      </w:r>
      <w:r w:rsidRPr="00426915">
        <w:rPr>
          <w:rFonts w:ascii="Arial" w:hAnsi="Arial" w:cs="Arial"/>
          <w:sz w:val="18"/>
          <w:szCs w:val="18"/>
        </w:rPr>
        <w:t>.</w:t>
      </w:r>
    </w:p>
    <w:p w14:paraId="0634BB40" w14:textId="77777777" w:rsidR="00275B2A" w:rsidRPr="0091721D" w:rsidRDefault="00275B2A" w:rsidP="00275B2A">
      <w:pPr>
        <w:pStyle w:val="Prrafodelista"/>
        <w:autoSpaceDE w:val="0"/>
        <w:autoSpaceDN w:val="0"/>
        <w:adjustRightInd w:val="0"/>
        <w:ind w:left="0"/>
        <w:jc w:val="both"/>
        <w:rPr>
          <w:rFonts w:ascii="Arial" w:hAnsi="Arial" w:cs="Arial"/>
          <w:bCs/>
          <w:sz w:val="24"/>
          <w:szCs w:val="24"/>
        </w:rPr>
      </w:pPr>
      <w:r w:rsidRPr="0073079F">
        <w:rPr>
          <w:rFonts w:ascii="Arial" w:hAnsi="Arial" w:cs="Arial"/>
          <w:noProof/>
          <w:lang w:val="es-MX" w:eastAsia="es-MX"/>
        </w:rPr>
        <w:drawing>
          <wp:anchor distT="0" distB="0" distL="114300" distR="114300" simplePos="0" relativeHeight="251670528" behindDoc="0" locked="0" layoutInCell="1" allowOverlap="1" wp14:anchorId="4EFA6D5E" wp14:editId="3F20B69A">
            <wp:simplePos x="0" y="0"/>
            <wp:positionH relativeFrom="margin">
              <wp:posOffset>386715</wp:posOffset>
            </wp:positionH>
            <wp:positionV relativeFrom="paragraph">
              <wp:posOffset>40005</wp:posOffset>
            </wp:positionV>
            <wp:extent cx="4970145" cy="1815465"/>
            <wp:effectExtent l="0" t="0" r="1905" b="0"/>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2757" t="46871" r="3455" b="15229"/>
                    <a:stretch/>
                  </pic:blipFill>
                  <pic:spPr bwMode="auto">
                    <a:xfrm>
                      <a:off x="0" y="0"/>
                      <a:ext cx="4970145" cy="1815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sz w:val="14"/>
          <w:szCs w:val="14"/>
        </w:rPr>
        <w:t xml:space="preserve">       </w:t>
      </w:r>
      <w:r w:rsidRPr="0073079F">
        <w:rPr>
          <w:rFonts w:ascii="Arial" w:hAnsi="Arial" w:cs="Arial"/>
          <w:b/>
          <w:sz w:val="14"/>
          <w:szCs w:val="14"/>
        </w:rPr>
        <w:t>Fuente:</w:t>
      </w:r>
      <w:r w:rsidRPr="00055363">
        <w:rPr>
          <w:rFonts w:ascii="Arial" w:hAnsi="Arial" w:cs="Arial"/>
          <w:sz w:val="14"/>
          <w:szCs w:val="14"/>
        </w:rPr>
        <w:t xml:space="preserve"> Elaborado por</w:t>
      </w:r>
      <w:r>
        <w:rPr>
          <w:rFonts w:ascii="Arial" w:hAnsi="Arial" w:cs="Arial"/>
          <w:sz w:val="14"/>
          <w:szCs w:val="14"/>
        </w:rPr>
        <w:t xml:space="preserve"> la</w:t>
      </w:r>
      <w:r w:rsidRPr="00055363">
        <w:rPr>
          <w:rFonts w:ascii="Arial" w:hAnsi="Arial" w:cs="Arial"/>
          <w:sz w:val="14"/>
          <w:szCs w:val="14"/>
        </w:rPr>
        <w:t xml:space="preserve"> ASEQROO</w:t>
      </w:r>
      <w:r>
        <w:rPr>
          <w:rFonts w:ascii="Arial" w:hAnsi="Arial" w:cs="Arial"/>
          <w:sz w:val="14"/>
          <w:szCs w:val="14"/>
        </w:rPr>
        <w:t xml:space="preserve">, </w:t>
      </w:r>
      <w:r>
        <w:rPr>
          <w:rFonts w:ascii="Arial" w:hAnsi="Arial" w:cs="Arial"/>
          <w:sz w:val="14"/>
          <w:szCs w:val="18"/>
        </w:rPr>
        <w:t>con base en</w:t>
      </w:r>
      <w:r w:rsidRPr="00BD6BC8">
        <w:rPr>
          <w:rFonts w:ascii="Arial" w:hAnsi="Arial" w:cs="Arial"/>
          <w:sz w:val="14"/>
          <w:szCs w:val="18"/>
        </w:rPr>
        <w:t xml:space="preserve"> la información proporcionada por </w:t>
      </w:r>
      <w:r>
        <w:rPr>
          <w:rFonts w:ascii="Arial" w:hAnsi="Arial" w:cs="Arial"/>
          <w:sz w:val="14"/>
          <w:szCs w:val="14"/>
        </w:rPr>
        <w:t>el A</w:t>
      </w:r>
      <w:r w:rsidRPr="00BD6BC8">
        <w:rPr>
          <w:rFonts w:ascii="Arial" w:hAnsi="Arial" w:cs="Arial"/>
          <w:sz w:val="14"/>
          <w:szCs w:val="14"/>
        </w:rPr>
        <w:t>yuntamiento del Municipio de Felipe Carrillo Puerto</w:t>
      </w:r>
    </w:p>
    <w:p w14:paraId="30002F3D" w14:textId="77777777" w:rsidR="00275B2A" w:rsidRPr="00D204B5" w:rsidRDefault="00275B2A" w:rsidP="00275B2A">
      <w:pPr>
        <w:jc w:val="center"/>
        <w:rPr>
          <w:rFonts w:ascii="Arial" w:hAnsi="Arial" w:cs="Arial"/>
          <w:noProof/>
          <w:sz w:val="20"/>
        </w:rPr>
      </w:pPr>
      <w:r w:rsidRPr="00D204B5">
        <w:rPr>
          <w:b/>
          <w:noProof/>
          <w:sz w:val="20"/>
        </w:rPr>
        <w:drawing>
          <wp:anchor distT="0" distB="0" distL="114300" distR="114300" simplePos="0" relativeHeight="251671552" behindDoc="0" locked="0" layoutInCell="1" allowOverlap="1" wp14:anchorId="2CE9F3EF" wp14:editId="263FF15E">
            <wp:simplePos x="0" y="0"/>
            <wp:positionH relativeFrom="column">
              <wp:posOffset>871855</wp:posOffset>
            </wp:positionH>
            <wp:positionV relativeFrom="paragraph">
              <wp:posOffset>240030</wp:posOffset>
            </wp:positionV>
            <wp:extent cx="1304925" cy="1181100"/>
            <wp:effectExtent l="0" t="0" r="9525"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1229" t="34413" r="33639" b="33777"/>
                    <a:stretch/>
                  </pic:blipFill>
                  <pic:spPr bwMode="auto">
                    <a:xfrm>
                      <a:off x="0" y="0"/>
                      <a:ext cx="1304925" cy="1181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204B5">
        <w:rPr>
          <w:b/>
          <w:noProof/>
          <w:sz w:val="20"/>
        </w:rPr>
        <w:drawing>
          <wp:anchor distT="0" distB="0" distL="114300" distR="114300" simplePos="0" relativeHeight="251673600" behindDoc="1" locked="0" layoutInCell="1" allowOverlap="1" wp14:anchorId="7E1B58F2" wp14:editId="7A3025C9">
            <wp:simplePos x="0" y="0"/>
            <wp:positionH relativeFrom="column">
              <wp:posOffset>2177415</wp:posOffset>
            </wp:positionH>
            <wp:positionV relativeFrom="paragraph">
              <wp:posOffset>239395</wp:posOffset>
            </wp:positionV>
            <wp:extent cx="1171575" cy="1133475"/>
            <wp:effectExtent l="0" t="0" r="9525" b="952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30210" t="39847" r="32621" b="17589"/>
                    <a:stretch/>
                  </pic:blipFill>
                  <pic:spPr bwMode="auto">
                    <a:xfrm>
                      <a:off x="0" y="0"/>
                      <a:ext cx="1171575" cy="1133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204B5">
        <w:rPr>
          <w:b/>
          <w:noProof/>
          <w:sz w:val="20"/>
        </w:rPr>
        <w:drawing>
          <wp:anchor distT="0" distB="0" distL="114300" distR="114300" simplePos="0" relativeHeight="251678720" behindDoc="1" locked="0" layoutInCell="1" allowOverlap="1" wp14:anchorId="24268330" wp14:editId="320D4762">
            <wp:simplePos x="0" y="0"/>
            <wp:positionH relativeFrom="margin">
              <wp:posOffset>3368040</wp:posOffset>
            </wp:positionH>
            <wp:positionV relativeFrom="paragraph">
              <wp:posOffset>240030</wp:posOffset>
            </wp:positionV>
            <wp:extent cx="1419225" cy="2247900"/>
            <wp:effectExtent l="0" t="0" r="9525"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30889" t="33206" r="39579" b="17891"/>
                    <a:stretch/>
                  </pic:blipFill>
                  <pic:spPr bwMode="auto">
                    <a:xfrm>
                      <a:off x="0" y="0"/>
                      <a:ext cx="1419225" cy="2247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sz w:val="20"/>
        </w:rPr>
        <w:t xml:space="preserve">Imagen: 4 </w:t>
      </w:r>
      <w:r w:rsidRPr="00D204B5">
        <w:rPr>
          <w:rFonts w:ascii="Arial" w:hAnsi="Arial" w:cs="Arial"/>
          <w:b/>
          <w:noProof/>
          <w:sz w:val="20"/>
        </w:rPr>
        <w:t>Evidencia de Foros de Consulta Ciudadana.</w:t>
      </w:r>
    </w:p>
    <w:p w14:paraId="1220F85A" w14:textId="77777777" w:rsidR="00275B2A" w:rsidRDefault="00275B2A" w:rsidP="00275B2A">
      <w:pPr>
        <w:jc w:val="center"/>
        <w:rPr>
          <w:rFonts w:ascii="Arial" w:hAnsi="Arial" w:cs="Arial"/>
          <w:b/>
          <w:sz w:val="18"/>
          <w:szCs w:val="18"/>
        </w:rPr>
      </w:pPr>
    </w:p>
    <w:p w14:paraId="15E44939" w14:textId="77777777" w:rsidR="00275B2A" w:rsidRDefault="00275B2A" w:rsidP="00275B2A">
      <w:pPr>
        <w:pStyle w:val="Prrafodelista"/>
        <w:autoSpaceDE w:val="0"/>
        <w:autoSpaceDN w:val="0"/>
        <w:adjustRightInd w:val="0"/>
        <w:ind w:left="0"/>
        <w:jc w:val="both"/>
        <w:rPr>
          <w:rFonts w:ascii="Arial" w:hAnsi="Arial" w:cs="Arial"/>
          <w:bCs/>
          <w:sz w:val="24"/>
          <w:szCs w:val="24"/>
        </w:rPr>
      </w:pPr>
    </w:p>
    <w:p w14:paraId="71D9CFD8" w14:textId="77777777" w:rsidR="00275B2A" w:rsidRDefault="00275B2A" w:rsidP="00275B2A">
      <w:pPr>
        <w:pStyle w:val="Prrafodelista"/>
        <w:autoSpaceDE w:val="0"/>
        <w:autoSpaceDN w:val="0"/>
        <w:adjustRightInd w:val="0"/>
        <w:ind w:left="0"/>
        <w:jc w:val="both"/>
        <w:rPr>
          <w:rFonts w:ascii="Arial" w:hAnsi="Arial" w:cs="Arial"/>
          <w:bCs/>
          <w:sz w:val="24"/>
          <w:szCs w:val="24"/>
        </w:rPr>
      </w:pPr>
    </w:p>
    <w:p w14:paraId="4C077DE4" w14:textId="77777777" w:rsidR="00275B2A" w:rsidRDefault="00275B2A" w:rsidP="00275B2A">
      <w:pPr>
        <w:pStyle w:val="Prrafodelista"/>
        <w:autoSpaceDE w:val="0"/>
        <w:autoSpaceDN w:val="0"/>
        <w:adjustRightInd w:val="0"/>
        <w:ind w:left="0"/>
        <w:jc w:val="both"/>
        <w:rPr>
          <w:rFonts w:ascii="Arial" w:hAnsi="Arial" w:cs="Arial"/>
          <w:bCs/>
          <w:sz w:val="24"/>
          <w:szCs w:val="24"/>
        </w:rPr>
      </w:pPr>
    </w:p>
    <w:p w14:paraId="5675675F" w14:textId="77777777" w:rsidR="00275B2A" w:rsidRDefault="00275B2A" w:rsidP="00275B2A">
      <w:pPr>
        <w:pStyle w:val="Prrafodelista"/>
        <w:autoSpaceDE w:val="0"/>
        <w:autoSpaceDN w:val="0"/>
        <w:adjustRightInd w:val="0"/>
        <w:ind w:left="0"/>
        <w:jc w:val="both"/>
        <w:rPr>
          <w:rFonts w:ascii="Arial" w:hAnsi="Arial" w:cs="Arial"/>
          <w:bCs/>
          <w:sz w:val="24"/>
          <w:szCs w:val="24"/>
        </w:rPr>
      </w:pPr>
      <w:r>
        <w:rPr>
          <w:noProof/>
          <w:lang w:val="es-MX" w:eastAsia="es-MX"/>
        </w:rPr>
        <w:drawing>
          <wp:anchor distT="0" distB="0" distL="114300" distR="114300" simplePos="0" relativeHeight="251672576" behindDoc="1" locked="0" layoutInCell="1" allowOverlap="1" wp14:anchorId="7443C585" wp14:editId="66FD7B52">
            <wp:simplePos x="0" y="0"/>
            <wp:positionH relativeFrom="margin">
              <wp:posOffset>872490</wp:posOffset>
            </wp:positionH>
            <wp:positionV relativeFrom="paragraph">
              <wp:posOffset>100965</wp:posOffset>
            </wp:positionV>
            <wp:extent cx="1409700" cy="1209675"/>
            <wp:effectExtent l="0" t="0" r="0" b="9525"/>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30550" t="29883" r="34148" b="21515"/>
                    <a:stretch/>
                  </pic:blipFill>
                  <pic:spPr bwMode="auto">
                    <a:xfrm>
                      <a:off x="0" y="0"/>
                      <a:ext cx="1409700" cy="1209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74624" behindDoc="1" locked="0" layoutInCell="1" allowOverlap="1" wp14:anchorId="2570EA4F" wp14:editId="77D9934A">
            <wp:simplePos x="0" y="0"/>
            <wp:positionH relativeFrom="column">
              <wp:posOffset>2282190</wp:posOffset>
            </wp:positionH>
            <wp:positionV relativeFrom="paragraph">
              <wp:posOffset>177165</wp:posOffset>
            </wp:positionV>
            <wp:extent cx="1066800" cy="1133475"/>
            <wp:effectExtent l="0" t="0" r="0" b="9525"/>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30889" t="21433" r="32451" b="29362"/>
                    <a:stretch/>
                  </pic:blipFill>
                  <pic:spPr bwMode="auto">
                    <a:xfrm>
                      <a:off x="0" y="0"/>
                      <a:ext cx="1066800" cy="1133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0B95A7" w14:textId="77777777" w:rsidR="00275B2A" w:rsidRDefault="00275B2A" w:rsidP="00275B2A">
      <w:pPr>
        <w:pStyle w:val="Prrafodelista"/>
        <w:autoSpaceDE w:val="0"/>
        <w:autoSpaceDN w:val="0"/>
        <w:adjustRightInd w:val="0"/>
        <w:ind w:left="0"/>
        <w:jc w:val="both"/>
        <w:rPr>
          <w:rFonts w:ascii="Arial" w:hAnsi="Arial" w:cs="Arial"/>
          <w:bCs/>
          <w:sz w:val="24"/>
          <w:szCs w:val="24"/>
        </w:rPr>
      </w:pPr>
    </w:p>
    <w:p w14:paraId="64792851" w14:textId="77777777" w:rsidR="00275B2A" w:rsidRDefault="00275B2A" w:rsidP="00275B2A">
      <w:pPr>
        <w:pStyle w:val="Prrafodelista"/>
        <w:autoSpaceDE w:val="0"/>
        <w:autoSpaceDN w:val="0"/>
        <w:adjustRightInd w:val="0"/>
        <w:ind w:left="0"/>
        <w:jc w:val="both"/>
        <w:rPr>
          <w:rFonts w:ascii="Arial" w:hAnsi="Arial" w:cs="Arial"/>
          <w:bCs/>
          <w:sz w:val="24"/>
          <w:szCs w:val="24"/>
        </w:rPr>
      </w:pPr>
    </w:p>
    <w:p w14:paraId="170CA6FC" w14:textId="77777777" w:rsidR="00275B2A" w:rsidRDefault="00275B2A" w:rsidP="00275B2A">
      <w:pPr>
        <w:pStyle w:val="Prrafodelista"/>
        <w:autoSpaceDE w:val="0"/>
        <w:autoSpaceDN w:val="0"/>
        <w:adjustRightInd w:val="0"/>
        <w:ind w:left="0"/>
        <w:jc w:val="both"/>
        <w:rPr>
          <w:rFonts w:ascii="Arial" w:hAnsi="Arial" w:cs="Arial"/>
          <w:bCs/>
          <w:sz w:val="24"/>
          <w:szCs w:val="24"/>
        </w:rPr>
      </w:pPr>
    </w:p>
    <w:p w14:paraId="5B6ED92D" w14:textId="77777777" w:rsidR="00275B2A" w:rsidRDefault="00275B2A" w:rsidP="00275B2A">
      <w:pPr>
        <w:rPr>
          <w:rFonts w:ascii="Arial" w:hAnsi="Arial" w:cs="Arial"/>
          <w:b/>
        </w:rPr>
      </w:pPr>
    </w:p>
    <w:p w14:paraId="48353A1A" w14:textId="77777777" w:rsidR="004B7350" w:rsidRDefault="00275B2A" w:rsidP="00275B2A">
      <w:pPr>
        <w:spacing w:after="0"/>
        <w:rPr>
          <w:rFonts w:ascii="Arial" w:hAnsi="Arial" w:cs="Arial"/>
          <w:b/>
          <w:sz w:val="14"/>
        </w:rPr>
      </w:pPr>
      <w:r>
        <w:rPr>
          <w:rFonts w:ascii="Arial" w:hAnsi="Arial" w:cs="Arial"/>
          <w:b/>
          <w:sz w:val="14"/>
        </w:rPr>
        <w:t xml:space="preserve">  </w:t>
      </w:r>
    </w:p>
    <w:p w14:paraId="64B9F12C" w14:textId="0DF341F0" w:rsidR="00275B2A" w:rsidRPr="00D204B5" w:rsidRDefault="00275B2A" w:rsidP="00275B2A">
      <w:pPr>
        <w:spacing w:after="0"/>
        <w:rPr>
          <w:rFonts w:ascii="Arial" w:hAnsi="Arial" w:cs="Arial"/>
          <w:b/>
        </w:rPr>
      </w:pPr>
      <w:r>
        <w:rPr>
          <w:rFonts w:ascii="Arial" w:hAnsi="Arial" w:cs="Arial"/>
          <w:b/>
          <w:sz w:val="14"/>
        </w:rPr>
        <w:t xml:space="preserve">  </w:t>
      </w:r>
      <w:r w:rsidRPr="00D204B5">
        <w:rPr>
          <w:rFonts w:ascii="Arial" w:hAnsi="Arial" w:cs="Arial"/>
          <w:b/>
          <w:sz w:val="14"/>
        </w:rPr>
        <w:t xml:space="preserve">Fuente: </w:t>
      </w:r>
      <w:r w:rsidRPr="00055363">
        <w:rPr>
          <w:rFonts w:ascii="Arial" w:hAnsi="Arial" w:cs="Arial"/>
          <w:sz w:val="14"/>
          <w:szCs w:val="14"/>
        </w:rPr>
        <w:t>Elaborado por</w:t>
      </w:r>
      <w:r>
        <w:rPr>
          <w:rFonts w:ascii="Arial" w:hAnsi="Arial" w:cs="Arial"/>
          <w:sz w:val="14"/>
          <w:szCs w:val="14"/>
        </w:rPr>
        <w:t xml:space="preserve"> la</w:t>
      </w:r>
      <w:r w:rsidRPr="00055363">
        <w:rPr>
          <w:rFonts w:ascii="Arial" w:hAnsi="Arial" w:cs="Arial"/>
          <w:sz w:val="14"/>
          <w:szCs w:val="14"/>
        </w:rPr>
        <w:t xml:space="preserve"> ASEQROO</w:t>
      </w:r>
      <w:r>
        <w:rPr>
          <w:rFonts w:ascii="Arial" w:hAnsi="Arial" w:cs="Arial"/>
          <w:sz w:val="14"/>
          <w:szCs w:val="14"/>
        </w:rPr>
        <w:t xml:space="preserve">, </w:t>
      </w:r>
      <w:r>
        <w:rPr>
          <w:rFonts w:ascii="Arial" w:hAnsi="Arial" w:cs="Arial"/>
          <w:sz w:val="14"/>
          <w:szCs w:val="18"/>
        </w:rPr>
        <w:t>con base en</w:t>
      </w:r>
      <w:r w:rsidRPr="00BD6BC8">
        <w:rPr>
          <w:rFonts w:ascii="Arial" w:hAnsi="Arial" w:cs="Arial"/>
          <w:sz w:val="14"/>
          <w:szCs w:val="18"/>
        </w:rPr>
        <w:t xml:space="preserve"> la información proporcionada por </w:t>
      </w:r>
      <w:r>
        <w:rPr>
          <w:rFonts w:ascii="Arial" w:hAnsi="Arial" w:cs="Arial"/>
          <w:sz w:val="14"/>
          <w:szCs w:val="14"/>
        </w:rPr>
        <w:t>el A</w:t>
      </w:r>
      <w:r w:rsidRPr="00BD6BC8">
        <w:rPr>
          <w:rFonts w:ascii="Arial" w:hAnsi="Arial" w:cs="Arial"/>
          <w:sz w:val="14"/>
          <w:szCs w:val="14"/>
        </w:rPr>
        <w:t>yuntamiento del Municipio de Felipe Carrillo Puerto</w:t>
      </w:r>
    </w:p>
    <w:p w14:paraId="4C660B43" w14:textId="77777777" w:rsidR="00275B2A" w:rsidRDefault="00275B2A" w:rsidP="00275B2A">
      <w:pPr>
        <w:pStyle w:val="Prrafodelista"/>
        <w:autoSpaceDE w:val="0"/>
        <w:autoSpaceDN w:val="0"/>
        <w:adjustRightInd w:val="0"/>
        <w:ind w:left="0"/>
        <w:jc w:val="both"/>
        <w:rPr>
          <w:rFonts w:ascii="Arial" w:hAnsi="Arial" w:cs="Arial"/>
          <w:color w:val="000000" w:themeColor="text1"/>
          <w:sz w:val="24"/>
        </w:rPr>
      </w:pPr>
    </w:p>
    <w:p w14:paraId="01CAE0DC" w14:textId="77777777" w:rsidR="00275B2A" w:rsidRDefault="00275B2A" w:rsidP="00275B2A">
      <w:pPr>
        <w:pStyle w:val="Prrafodelista"/>
        <w:autoSpaceDE w:val="0"/>
        <w:autoSpaceDN w:val="0"/>
        <w:adjustRightInd w:val="0"/>
        <w:ind w:left="0"/>
        <w:jc w:val="both"/>
        <w:rPr>
          <w:rFonts w:ascii="Arial" w:hAnsi="Arial" w:cs="Arial"/>
          <w:sz w:val="24"/>
        </w:rPr>
      </w:pPr>
      <w:r w:rsidRPr="000F11B6">
        <w:rPr>
          <w:rFonts w:ascii="Arial" w:hAnsi="Arial" w:cs="Arial"/>
          <w:color w:val="000000" w:themeColor="text1"/>
          <w:sz w:val="24"/>
        </w:rPr>
        <w:lastRenderedPageBreak/>
        <w:t xml:space="preserve">Del mismo modo, el </w:t>
      </w:r>
      <w:r w:rsidRPr="000F11B6">
        <w:rPr>
          <w:rFonts w:ascii="Arial" w:hAnsi="Arial" w:cs="Arial"/>
          <w:sz w:val="24"/>
        </w:rPr>
        <w:t xml:space="preserve">Ayuntamiento entregó como evidencia las </w:t>
      </w:r>
      <w:r w:rsidRPr="000F11B6">
        <w:rPr>
          <w:rFonts w:ascii="Arial" w:hAnsi="Arial" w:cs="Arial"/>
          <w:i/>
          <w:sz w:val="24"/>
        </w:rPr>
        <w:t>listas de asistencia de las</w:t>
      </w:r>
      <w:r w:rsidRPr="000F11B6">
        <w:rPr>
          <w:rFonts w:ascii="Arial" w:hAnsi="Arial" w:cs="Arial"/>
          <w:sz w:val="24"/>
        </w:rPr>
        <w:t xml:space="preserve"> </w:t>
      </w:r>
      <w:r w:rsidRPr="000F11B6">
        <w:rPr>
          <w:rFonts w:ascii="Arial" w:hAnsi="Arial" w:cs="Arial"/>
          <w:i/>
          <w:sz w:val="24"/>
        </w:rPr>
        <w:t>Foros de Participación Social del Plan de Desarrollo Municipal</w:t>
      </w:r>
      <w:r w:rsidRPr="000F11B6">
        <w:rPr>
          <w:rFonts w:ascii="Arial" w:hAnsi="Arial" w:cs="Arial"/>
          <w:sz w:val="24"/>
        </w:rPr>
        <w:t>, obteniendo el primer día una participación activa de 84 asistentes entre ellas servidores públicos del Municipio, así como, representantes de algunas comunidades; el segundo día se obtuvo una asistencia de 63 personas donde se refleja personal civil y por último, el tercer día se alcanzó una participación de 48 ciudadanos entre servidores públicos; no obstante, se identificó la falta de las listas de asistencia</w:t>
      </w:r>
      <w:r>
        <w:rPr>
          <w:rFonts w:ascii="Arial" w:hAnsi="Arial" w:cs="Arial"/>
          <w:sz w:val="24"/>
        </w:rPr>
        <w:t xml:space="preserve"> </w:t>
      </w:r>
      <w:r w:rsidRPr="000F11B6">
        <w:rPr>
          <w:rFonts w:ascii="Arial" w:hAnsi="Arial" w:cs="Arial"/>
          <w:sz w:val="24"/>
        </w:rPr>
        <w:t xml:space="preserve">correspondientes a los días 4 y 5, que se encuentran relacionados con los ejes 4. Desarrollo Sustentable y 5. Desarrollo Económico. </w:t>
      </w:r>
    </w:p>
    <w:p w14:paraId="5F211164" w14:textId="77777777" w:rsidR="00275B2A" w:rsidRPr="00DC17FC" w:rsidRDefault="00275B2A" w:rsidP="00275B2A">
      <w:pPr>
        <w:pStyle w:val="Prrafodelista"/>
        <w:autoSpaceDE w:val="0"/>
        <w:autoSpaceDN w:val="0"/>
        <w:adjustRightInd w:val="0"/>
        <w:ind w:left="0"/>
        <w:jc w:val="center"/>
        <w:rPr>
          <w:rFonts w:ascii="Arial" w:hAnsi="Arial" w:cs="Arial"/>
          <w:b/>
          <w:sz w:val="20"/>
        </w:rPr>
      </w:pPr>
      <w:r>
        <w:rPr>
          <w:noProof/>
          <w:lang w:val="es-MX" w:eastAsia="es-MX"/>
        </w:rPr>
        <w:drawing>
          <wp:anchor distT="0" distB="0" distL="114300" distR="114300" simplePos="0" relativeHeight="251679744" behindDoc="0" locked="0" layoutInCell="1" allowOverlap="1" wp14:anchorId="70F47FBB" wp14:editId="60B19B43">
            <wp:simplePos x="0" y="0"/>
            <wp:positionH relativeFrom="column">
              <wp:posOffset>2075815</wp:posOffset>
            </wp:positionH>
            <wp:positionV relativeFrom="paragraph">
              <wp:posOffset>147320</wp:posOffset>
            </wp:positionV>
            <wp:extent cx="1423035" cy="2139950"/>
            <wp:effectExtent l="0" t="0" r="5715" b="0"/>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63786" t="27768" r="18357" b="16700"/>
                    <a:stretch/>
                  </pic:blipFill>
                  <pic:spPr bwMode="auto">
                    <a:xfrm>
                      <a:off x="0" y="0"/>
                      <a:ext cx="1423035" cy="2139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sz w:val="20"/>
        </w:rPr>
        <w:t>Imagen 5</w:t>
      </w:r>
      <w:r w:rsidRPr="00DC17FC">
        <w:rPr>
          <w:rFonts w:ascii="Arial" w:hAnsi="Arial" w:cs="Arial"/>
          <w:b/>
          <w:sz w:val="20"/>
        </w:rPr>
        <w:t>: Listas de asistencia</w:t>
      </w:r>
    </w:p>
    <w:p w14:paraId="2AD13EE5" w14:textId="77777777" w:rsidR="00275B2A" w:rsidRDefault="00275B2A" w:rsidP="004B7350">
      <w:pPr>
        <w:spacing w:after="0"/>
        <w:jc w:val="both"/>
        <w:rPr>
          <w:rFonts w:ascii="Arial" w:hAnsi="Arial" w:cs="Arial"/>
          <w:noProof/>
          <w:sz w:val="24"/>
        </w:rPr>
      </w:pPr>
      <w:r w:rsidRPr="00D204B5">
        <w:rPr>
          <w:rFonts w:ascii="Arial" w:hAnsi="Arial" w:cs="Arial"/>
          <w:b/>
          <w:sz w:val="14"/>
        </w:rPr>
        <w:t xml:space="preserve">Fuente: </w:t>
      </w:r>
      <w:r w:rsidRPr="00055363">
        <w:rPr>
          <w:rFonts w:ascii="Arial" w:hAnsi="Arial" w:cs="Arial"/>
          <w:sz w:val="14"/>
          <w:szCs w:val="14"/>
        </w:rPr>
        <w:t>Elaborado por</w:t>
      </w:r>
      <w:r>
        <w:rPr>
          <w:rFonts w:ascii="Arial" w:hAnsi="Arial" w:cs="Arial"/>
          <w:sz w:val="14"/>
          <w:szCs w:val="14"/>
        </w:rPr>
        <w:t xml:space="preserve"> la</w:t>
      </w:r>
      <w:r w:rsidRPr="00055363">
        <w:rPr>
          <w:rFonts w:ascii="Arial" w:hAnsi="Arial" w:cs="Arial"/>
          <w:sz w:val="14"/>
          <w:szCs w:val="14"/>
        </w:rPr>
        <w:t xml:space="preserve"> ASEQROO</w:t>
      </w:r>
      <w:r>
        <w:rPr>
          <w:rFonts w:ascii="Arial" w:hAnsi="Arial" w:cs="Arial"/>
          <w:sz w:val="14"/>
          <w:szCs w:val="14"/>
        </w:rPr>
        <w:t xml:space="preserve">, </w:t>
      </w:r>
      <w:r>
        <w:rPr>
          <w:rFonts w:ascii="Arial" w:hAnsi="Arial" w:cs="Arial"/>
          <w:sz w:val="14"/>
          <w:szCs w:val="18"/>
        </w:rPr>
        <w:t>con base en</w:t>
      </w:r>
      <w:r w:rsidRPr="00BD6BC8">
        <w:rPr>
          <w:rFonts w:ascii="Arial" w:hAnsi="Arial" w:cs="Arial"/>
          <w:sz w:val="14"/>
          <w:szCs w:val="18"/>
        </w:rPr>
        <w:t xml:space="preserve"> la información proporcionada por </w:t>
      </w:r>
      <w:r>
        <w:rPr>
          <w:rFonts w:ascii="Arial" w:hAnsi="Arial" w:cs="Arial"/>
          <w:sz w:val="14"/>
          <w:szCs w:val="14"/>
        </w:rPr>
        <w:t>el A</w:t>
      </w:r>
      <w:r w:rsidRPr="00BD6BC8">
        <w:rPr>
          <w:rFonts w:ascii="Arial" w:hAnsi="Arial" w:cs="Arial"/>
          <w:sz w:val="14"/>
          <w:szCs w:val="14"/>
        </w:rPr>
        <w:t>yuntamiento del Municipio de Felipe Carrillo Puerto</w:t>
      </w:r>
    </w:p>
    <w:p w14:paraId="021471CF" w14:textId="77777777" w:rsidR="004B7350" w:rsidRDefault="004B7350" w:rsidP="004B7350">
      <w:pPr>
        <w:spacing w:after="0"/>
        <w:jc w:val="both"/>
        <w:rPr>
          <w:rFonts w:ascii="Arial" w:hAnsi="Arial" w:cs="Arial"/>
          <w:noProof/>
          <w:sz w:val="24"/>
        </w:rPr>
      </w:pPr>
    </w:p>
    <w:p w14:paraId="38669AC7" w14:textId="2E56B200" w:rsidR="00275B2A" w:rsidRPr="000F11B6" w:rsidRDefault="00275B2A" w:rsidP="00275B2A">
      <w:pPr>
        <w:jc w:val="both"/>
        <w:rPr>
          <w:rFonts w:ascii="Arial" w:hAnsi="Arial" w:cs="Arial"/>
          <w:sz w:val="24"/>
        </w:rPr>
      </w:pPr>
      <w:r w:rsidRPr="000F11B6">
        <w:rPr>
          <w:rFonts w:ascii="Arial" w:hAnsi="Arial" w:cs="Arial"/>
          <w:noProof/>
          <w:sz w:val="24"/>
        </w:rPr>
        <w:t>A fin de corroborar los resultados de la participación social, se solicitó al Ayuntamiento del Municipio de Felipe Carrillo Puerto la documentación que se relaciona con las aspiraciones y demandas derivada</w:t>
      </w:r>
      <w:r w:rsidR="00E85D1D">
        <w:rPr>
          <w:rFonts w:ascii="Arial" w:hAnsi="Arial" w:cs="Arial"/>
          <w:noProof/>
          <w:sz w:val="24"/>
        </w:rPr>
        <w:t>s</w:t>
      </w:r>
      <w:r w:rsidRPr="000F11B6">
        <w:rPr>
          <w:rFonts w:ascii="Arial" w:hAnsi="Arial" w:cs="Arial"/>
          <w:noProof/>
          <w:sz w:val="24"/>
        </w:rPr>
        <w:t xml:space="preserve"> de la participación social para la planeación democrática, las cuales </w:t>
      </w:r>
      <w:r w:rsidRPr="005858DD">
        <w:rPr>
          <w:rFonts w:ascii="Arial" w:hAnsi="Arial" w:cs="Arial"/>
          <w:noProof/>
          <w:sz w:val="24"/>
        </w:rPr>
        <w:t>debieron ser</w:t>
      </w:r>
      <w:r w:rsidR="005858DD" w:rsidRPr="005858DD">
        <w:rPr>
          <w:rFonts w:ascii="Arial" w:hAnsi="Arial" w:cs="Arial"/>
          <w:noProof/>
          <w:sz w:val="24"/>
        </w:rPr>
        <w:t xml:space="preserve"> </w:t>
      </w:r>
      <w:r w:rsidRPr="005858DD">
        <w:rPr>
          <w:rFonts w:ascii="Arial" w:hAnsi="Arial" w:cs="Arial"/>
          <w:noProof/>
          <w:sz w:val="24"/>
        </w:rPr>
        <w:t>incorpor</w:t>
      </w:r>
      <w:r w:rsidR="005858DD" w:rsidRPr="005858DD">
        <w:rPr>
          <w:rFonts w:ascii="Arial" w:hAnsi="Arial" w:cs="Arial"/>
          <w:noProof/>
          <w:sz w:val="24"/>
        </w:rPr>
        <w:t>a</w:t>
      </w:r>
      <w:r w:rsidRPr="005858DD">
        <w:rPr>
          <w:rFonts w:ascii="Arial" w:hAnsi="Arial" w:cs="Arial"/>
          <w:noProof/>
          <w:sz w:val="24"/>
        </w:rPr>
        <w:t>das</w:t>
      </w:r>
      <w:r w:rsidRPr="000F11B6">
        <w:rPr>
          <w:rFonts w:ascii="Arial" w:hAnsi="Arial" w:cs="Arial"/>
          <w:noProof/>
          <w:sz w:val="24"/>
        </w:rPr>
        <w:t xml:space="preserve"> a las estrategias de Desarrollo del Plan Municipal. </w:t>
      </w:r>
      <w:r w:rsidRPr="000F11B6">
        <w:rPr>
          <w:rFonts w:ascii="Arial" w:hAnsi="Arial" w:cs="Arial"/>
          <w:sz w:val="24"/>
        </w:rPr>
        <w:t xml:space="preserve">En la Información que presentó el </w:t>
      </w:r>
      <w:r w:rsidR="006F4E79">
        <w:rPr>
          <w:rFonts w:ascii="Arial" w:hAnsi="Arial" w:cs="Arial"/>
          <w:sz w:val="24"/>
        </w:rPr>
        <w:t>A</w:t>
      </w:r>
      <w:r w:rsidRPr="000F11B6">
        <w:rPr>
          <w:rFonts w:ascii="Arial" w:hAnsi="Arial" w:cs="Arial"/>
          <w:sz w:val="24"/>
        </w:rPr>
        <w:t>yuntamiento no se pudo ident</w:t>
      </w:r>
      <w:r>
        <w:rPr>
          <w:rFonts w:ascii="Arial" w:hAnsi="Arial" w:cs="Arial"/>
          <w:sz w:val="24"/>
        </w:rPr>
        <w:t>ificar información al respecto.</w:t>
      </w:r>
    </w:p>
    <w:p w14:paraId="534C97FD" w14:textId="544BA365" w:rsidR="00275B2A" w:rsidRDefault="00275B2A" w:rsidP="00275B2A">
      <w:pPr>
        <w:jc w:val="both"/>
        <w:rPr>
          <w:rFonts w:ascii="Arial" w:hAnsi="Arial" w:cs="Arial"/>
          <w:noProof/>
          <w:sz w:val="24"/>
        </w:rPr>
      </w:pPr>
      <w:r w:rsidRPr="000F11B6">
        <w:rPr>
          <w:rFonts w:ascii="Arial" w:hAnsi="Arial" w:cs="Arial"/>
          <w:noProof/>
          <w:sz w:val="24"/>
        </w:rPr>
        <w:t>La información entregada por el Ayuntamiento como evidencia de la sistematización, clasificación y análisis de los resultados de los mecanismos de participación social para el Plan Municipal de Desarrollo consta de una estadística de las respuestas que obt</w:t>
      </w:r>
      <w:r>
        <w:rPr>
          <w:rFonts w:ascii="Arial" w:hAnsi="Arial" w:cs="Arial"/>
          <w:noProof/>
          <w:sz w:val="24"/>
        </w:rPr>
        <w:t>uvieron</w:t>
      </w:r>
      <w:r w:rsidRPr="000F11B6">
        <w:rPr>
          <w:rFonts w:ascii="Arial" w:hAnsi="Arial" w:cs="Arial"/>
          <w:noProof/>
          <w:sz w:val="24"/>
        </w:rPr>
        <w:t xml:space="preserve"> derivado de la participación de la ciudadanía por medio electrónico, de la cual se desagregan los siguientes resultados:</w:t>
      </w:r>
    </w:p>
    <w:p w14:paraId="24BFE33D" w14:textId="77777777" w:rsidR="004B7350" w:rsidRPr="00E720E0" w:rsidRDefault="004B7350" w:rsidP="004B7350">
      <w:pPr>
        <w:spacing w:after="0"/>
        <w:jc w:val="both"/>
        <w:rPr>
          <w:rFonts w:ascii="Arial" w:hAnsi="Arial" w:cs="Arial"/>
          <w:noProof/>
          <w:sz w:val="24"/>
        </w:rPr>
      </w:pPr>
    </w:p>
    <w:tbl>
      <w:tblPr>
        <w:tblStyle w:val="Tablaconcuadrcula"/>
        <w:tblpPr w:leftFromText="141" w:rightFromText="141" w:vertAnchor="text" w:horzAnchor="margin" w:tblpXSpec="center" w:tblpY="338"/>
        <w:tblW w:w="0" w:type="auto"/>
        <w:tblLook w:val="04A0" w:firstRow="1" w:lastRow="0" w:firstColumn="1" w:lastColumn="0" w:noHBand="0" w:noVBand="1"/>
      </w:tblPr>
      <w:tblGrid>
        <w:gridCol w:w="3975"/>
        <w:gridCol w:w="668"/>
        <w:gridCol w:w="1682"/>
      </w:tblGrid>
      <w:tr w:rsidR="00275B2A" w:rsidRPr="00F90C97" w14:paraId="208BE489" w14:textId="77777777" w:rsidTr="004B7350">
        <w:trPr>
          <w:trHeight w:val="239"/>
        </w:trPr>
        <w:tc>
          <w:tcPr>
            <w:tcW w:w="6325" w:type="dxa"/>
            <w:gridSpan w:val="3"/>
            <w:shd w:val="clear" w:color="auto" w:fill="C2D69B" w:themeFill="accent3" w:themeFillTint="99"/>
            <w:vAlign w:val="center"/>
          </w:tcPr>
          <w:p w14:paraId="3C6F9AA1" w14:textId="77777777" w:rsidR="00275B2A" w:rsidRPr="00F90C97" w:rsidRDefault="00275B2A" w:rsidP="00EA242C">
            <w:pPr>
              <w:spacing w:line="276" w:lineRule="auto"/>
              <w:jc w:val="center"/>
              <w:rPr>
                <w:rFonts w:ascii="Arial" w:hAnsi="Arial" w:cs="Arial"/>
                <w:b/>
                <w:sz w:val="16"/>
                <w:szCs w:val="16"/>
              </w:rPr>
            </w:pPr>
            <w:r w:rsidRPr="00F90C97">
              <w:rPr>
                <w:rFonts w:ascii="Arial" w:hAnsi="Arial" w:cs="Arial"/>
                <w:b/>
                <w:sz w:val="16"/>
                <w:szCs w:val="16"/>
              </w:rPr>
              <w:lastRenderedPageBreak/>
              <w:t>Eje 1: Desarrollo Social y Humano: Carrillo Crece</w:t>
            </w:r>
          </w:p>
        </w:tc>
      </w:tr>
      <w:tr w:rsidR="00275B2A" w:rsidRPr="00F90C97" w14:paraId="61CE8CE6" w14:textId="77777777" w:rsidTr="004B7350">
        <w:trPr>
          <w:trHeight w:val="239"/>
        </w:trPr>
        <w:tc>
          <w:tcPr>
            <w:tcW w:w="3975" w:type="dxa"/>
            <w:shd w:val="clear" w:color="auto" w:fill="C2D69B" w:themeFill="accent3" w:themeFillTint="99"/>
          </w:tcPr>
          <w:p w14:paraId="31CB31A3" w14:textId="77777777" w:rsidR="00275B2A" w:rsidRPr="00F90C97" w:rsidRDefault="00275B2A" w:rsidP="00EA242C">
            <w:pPr>
              <w:spacing w:line="276" w:lineRule="auto"/>
              <w:jc w:val="center"/>
              <w:rPr>
                <w:rFonts w:ascii="Arial" w:hAnsi="Arial" w:cs="Arial"/>
                <w:b/>
                <w:sz w:val="16"/>
                <w:szCs w:val="16"/>
              </w:rPr>
            </w:pPr>
            <w:r w:rsidRPr="00F90C97">
              <w:rPr>
                <w:rFonts w:ascii="Arial" w:hAnsi="Arial" w:cs="Arial"/>
                <w:b/>
                <w:sz w:val="16"/>
                <w:szCs w:val="16"/>
              </w:rPr>
              <w:t>Opciones</w:t>
            </w:r>
          </w:p>
        </w:tc>
        <w:tc>
          <w:tcPr>
            <w:tcW w:w="668" w:type="dxa"/>
            <w:shd w:val="clear" w:color="auto" w:fill="C2D69B" w:themeFill="accent3" w:themeFillTint="99"/>
          </w:tcPr>
          <w:p w14:paraId="5B3C1A32" w14:textId="77777777" w:rsidR="00275B2A" w:rsidRPr="00F90C97" w:rsidRDefault="00275B2A" w:rsidP="00EA242C">
            <w:pPr>
              <w:spacing w:line="276" w:lineRule="auto"/>
              <w:jc w:val="center"/>
              <w:rPr>
                <w:rFonts w:ascii="Arial" w:hAnsi="Arial" w:cs="Arial"/>
                <w:b/>
                <w:sz w:val="16"/>
                <w:szCs w:val="16"/>
              </w:rPr>
            </w:pPr>
            <w:r w:rsidRPr="00F90C97">
              <w:rPr>
                <w:rFonts w:ascii="Arial" w:hAnsi="Arial" w:cs="Arial"/>
                <w:b/>
                <w:sz w:val="16"/>
                <w:szCs w:val="16"/>
              </w:rPr>
              <w:t>Total</w:t>
            </w:r>
          </w:p>
        </w:tc>
        <w:tc>
          <w:tcPr>
            <w:tcW w:w="1681" w:type="dxa"/>
            <w:shd w:val="clear" w:color="auto" w:fill="C2D69B" w:themeFill="accent3" w:themeFillTint="99"/>
          </w:tcPr>
          <w:p w14:paraId="2BC5E428" w14:textId="77777777" w:rsidR="00275B2A" w:rsidRPr="00406521" w:rsidRDefault="00275B2A" w:rsidP="00EA242C">
            <w:pPr>
              <w:spacing w:line="276" w:lineRule="auto"/>
              <w:jc w:val="center"/>
              <w:rPr>
                <w:rFonts w:ascii="Arial" w:hAnsi="Arial" w:cs="Arial"/>
                <w:b/>
                <w:sz w:val="16"/>
                <w:szCs w:val="16"/>
              </w:rPr>
            </w:pPr>
            <w:r w:rsidRPr="00406521">
              <w:rPr>
                <w:rFonts w:ascii="Arial" w:hAnsi="Arial" w:cs="Arial"/>
                <w:b/>
                <w:sz w:val="16"/>
                <w:szCs w:val="16"/>
              </w:rPr>
              <w:t>Porcentaje</w:t>
            </w:r>
          </w:p>
        </w:tc>
      </w:tr>
      <w:tr w:rsidR="00275B2A" w:rsidRPr="00F90C97" w14:paraId="64E7EA47" w14:textId="77777777" w:rsidTr="004B7350">
        <w:trPr>
          <w:trHeight w:val="239"/>
        </w:trPr>
        <w:tc>
          <w:tcPr>
            <w:tcW w:w="3975" w:type="dxa"/>
          </w:tcPr>
          <w:p w14:paraId="4C004080"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Recuperación de Espacios Públicos.</w:t>
            </w:r>
          </w:p>
        </w:tc>
        <w:tc>
          <w:tcPr>
            <w:tcW w:w="668" w:type="dxa"/>
            <w:vAlign w:val="center"/>
          </w:tcPr>
          <w:p w14:paraId="40B74C63"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28</w:t>
            </w:r>
          </w:p>
        </w:tc>
        <w:tc>
          <w:tcPr>
            <w:tcW w:w="1681" w:type="dxa"/>
            <w:vAlign w:val="center"/>
          </w:tcPr>
          <w:p w14:paraId="52FA3C4B" w14:textId="77777777" w:rsidR="00275B2A" w:rsidRPr="00406521" w:rsidRDefault="00275B2A" w:rsidP="00EA242C">
            <w:pPr>
              <w:spacing w:line="276" w:lineRule="auto"/>
              <w:jc w:val="center"/>
              <w:rPr>
                <w:rFonts w:ascii="Arial" w:hAnsi="Arial" w:cs="Arial"/>
                <w:sz w:val="16"/>
                <w:szCs w:val="16"/>
              </w:rPr>
            </w:pPr>
            <w:r w:rsidRPr="00406521">
              <w:rPr>
                <w:rFonts w:ascii="Arial" w:hAnsi="Arial" w:cs="Arial"/>
                <w:sz w:val="16"/>
                <w:szCs w:val="16"/>
              </w:rPr>
              <w:t>24.14%</w:t>
            </w:r>
          </w:p>
        </w:tc>
      </w:tr>
      <w:tr w:rsidR="00275B2A" w:rsidRPr="00F90C97" w14:paraId="48135115" w14:textId="77777777" w:rsidTr="004B7350">
        <w:trPr>
          <w:trHeight w:val="492"/>
        </w:trPr>
        <w:tc>
          <w:tcPr>
            <w:tcW w:w="3975" w:type="dxa"/>
          </w:tcPr>
          <w:p w14:paraId="30138840"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Programa Integral y participativo de Seguridad Publica para Prevenir la Delincuencia.</w:t>
            </w:r>
          </w:p>
        </w:tc>
        <w:tc>
          <w:tcPr>
            <w:tcW w:w="668" w:type="dxa"/>
            <w:vAlign w:val="center"/>
          </w:tcPr>
          <w:p w14:paraId="785ECCA6"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25</w:t>
            </w:r>
          </w:p>
        </w:tc>
        <w:tc>
          <w:tcPr>
            <w:tcW w:w="1681" w:type="dxa"/>
            <w:vAlign w:val="center"/>
          </w:tcPr>
          <w:p w14:paraId="67DDEE7E" w14:textId="77777777" w:rsidR="00275B2A" w:rsidRPr="00406521" w:rsidRDefault="00275B2A" w:rsidP="00EA242C">
            <w:pPr>
              <w:spacing w:line="276" w:lineRule="auto"/>
              <w:jc w:val="center"/>
              <w:rPr>
                <w:rFonts w:ascii="Arial" w:hAnsi="Arial" w:cs="Arial"/>
                <w:sz w:val="16"/>
                <w:szCs w:val="16"/>
              </w:rPr>
            </w:pPr>
            <w:r w:rsidRPr="00406521">
              <w:rPr>
                <w:rFonts w:ascii="Arial" w:hAnsi="Arial" w:cs="Arial"/>
                <w:sz w:val="16"/>
                <w:szCs w:val="16"/>
              </w:rPr>
              <w:t>21.55%</w:t>
            </w:r>
          </w:p>
        </w:tc>
      </w:tr>
      <w:tr w:rsidR="00275B2A" w:rsidRPr="00F90C97" w14:paraId="4AF751DA" w14:textId="77777777" w:rsidTr="004B7350">
        <w:trPr>
          <w:trHeight w:val="719"/>
        </w:trPr>
        <w:tc>
          <w:tcPr>
            <w:tcW w:w="3975" w:type="dxa"/>
          </w:tcPr>
          <w:p w14:paraId="281A6F64" w14:textId="5540ECBB" w:rsidR="00275B2A" w:rsidRPr="00F90C97" w:rsidRDefault="00275B2A" w:rsidP="008E4FB8">
            <w:pPr>
              <w:spacing w:line="276" w:lineRule="auto"/>
              <w:jc w:val="both"/>
              <w:rPr>
                <w:rFonts w:ascii="Arial" w:hAnsi="Arial" w:cs="Arial"/>
                <w:sz w:val="16"/>
                <w:szCs w:val="16"/>
              </w:rPr>
            </w:pPr>
            <w:r w:rsidRPr="00F90C97">
              <w:rPr>
                <w:rFonts w:ascii="Arial" w:hAnsi="Arial" w:cs="Arial"/>
                <w:sz w:val="16"/>
                <w:szCs w:val="16"/>
              </w:rPr>
              <w:t>Fortalecimiento de Capacidades para la Seguridad P</w:t>
            </w:r>
            <w:r w:rsidR="008E4FB8">
              <w:rPr>
                <w:rFonts w:ascii="Arial" w:hAnsi="Arial" w:cs="Arial"/>
                <w:sz w:val="16"/>
                <w:szCs w:val="16"/>
              </w:rPr>
              <w:t>ública y Trá</w:t>
            </w:r>
            <w:r w:rsidRPr="00F90C97">
              <w:rPr>
                <w:rFonts w:ascii="Arial" w:hAnsi="Arial" w:cs="Arial"/>
                <w:sz w:val="16"/>
                <w:szCs w:val="16"/>
              </w:rPr>
              <w:t xml:space="preserve">nsito </w:t>
            </w:r>
            <w:r w:rsidR="008E4FB8">
              <w:rPr>
                <w:rFonts w:ascii="Arial" w:hAnsi="Arial" w:cs="Arial"/>
                <w:sz w:val="16"/>
                <w:szCs w:val="16"/>
              </w:rPr>
              <w:t>m</w:t>
            </w:r>
            <w:r w:rsidRPr="00F90C97">
              <w:rPr>
                <w:rFonts w:ascii="Arial" w:hAnsi="Arial" w:cs="Arial"/>
                <w:sz w:val="16"/>
                <w:szCs w:val="16"/>
              </w:rPr>
              <w:t>ediante la aplicación de la tecnología.</w:t>
            </w:r>
          </w:p>
        </w:tc>
        <w:tc>
          <w:tcPr>
            <w:tcW w:w="668" w:type="dxa"/>
            <w:vAlign w:val="center"/>
          </w:tcPr>
          <w:p w14:paraId="19302439"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20</w:t>
            </w:r>
          </w:p>
        </w:tc>
        <w:tc>
          <w:tcPr>
            <w:tcW w:w="1681" w:type="dxa"/>
            <w:vAlign w:val="center"/>
          </w:tcPr>
          <w:p w14:paraId="66EA70D4"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17.24</w:t>
            </w:r>
            <w:r w:rsidRPr="00406521">
              <w:rPr>
                <w:rFonts w:ascii="Arial" w:hAnsi="Arial" w:cs="Arial"/>
                <w:sz w:val="16"/>
                <w:szCs w:val="16"/>
              </w:rPr>
              <w:t>%</w:t>
            </w:r>
          </w:p>
        </w:tc>
      </w:tr>
      <w:tr w:rsidR="00275B2A" w:rsidRPr="00F90C97" w14:paraId="2EF77341" w14:textId="77777777" w:rsidTr="004B7350">
        <w:trPr>
          <w:trHeight w:val="239"/>
        </w:trPr>
        <w:tc>
          <w:tcPr>
            <w:tcW w:w="3975" w:type="dxa"/>
          </w:tcPr>
          <w:p w14:paraId="0D0BF410"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Policía Cercana a la ciudadanía (proximidad).</w:t>
            </w:r>
          </w:p>
        </w:tc>
        <w:tc>
          <w:tcPr>
            <w:tcW w:w="668" w:type="dxa"/>
            <w:vAlign w:val="center"/>
          </w:tcPr>
          <w:p w14:paraId="1E9EB174"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14</w:t>
            </w:r>
          </w:p>
        </w:tc>
        <w:tc>
          <w:tcPr>
            <w:tcW w:w="1681" w:type="dxa"/>
            <w:vAlign w:val="center"/>
          </w:tcPr>
          <w:p w14:paraId="490A65FD"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12.07</w:t>
            </w:r>
            <w:r w:rsidRPr="00406521">
              <w:rPr>
                <w:rFonts w:ascii="Arial" w:hAnsi="Arial" w:cs="Arial"/>
                <w:sz w:val="16"/>
                <w:szCs w:val="16"/>
              </w:rPr>
              <w:t>%</w:t>
            </w:r>
          </w:p>
        </w:tc>
      </w:tr>
      <w:tr w:rsidR="00275B2A" w:rsidRPr="00F90C97" w14:paraId="7BC30C11" w14:textId="77777777" w:rsidTr="004B7350">
        <w:trPr>
          <w:trHeight w:val="239"/>
        </w:trPr>
        <w:tc>
          <w:tcPr>
            <w:tcW w:w="3975" w:type="dxa"/>
          </w:tcPr>
          <w:p w14:paraId="660D3E02"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Educación y Seguridad Vial.</w:t>
            </w:r>
          </w:p>
        </w:tc>
        <w:tc>
          <w:tcPr>
            <w:tcW w:w="668" w:type="dxa"/>
            <w:vAlign w:val="center"/>
          </w:tcPr>
          <w:p w14:paraId="2510B1D0"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20</w:t>
            </w:r>
          </w:p>
        </w:tc>
        <w:tc>
          <w:tcPr>
            <w:tcW w:w="1681" w:type="dxa"/>
            <w:vAlign w:val="center"/>
          </w:tcPr>
          <w:p w14:paraId="0C823F4C"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17.24</w:t>
            </w:r>
            <w:r w:rsidRPr="00406521">
              <w:rPr>
                <w:rFonts w:ascii="Arial" w:hAnsi="Arial" w:cs="Arial"/>
                <w:sz w:val="16"/>
                <w:szCs w:val="16"/>
              </w:rPr>
              <w:t>%</w:t>
            </w:r>
          </w:p>
        </w:tc>
      </w:tr>
      <w:tr w:rsidR="00275B2A" w:rsidRPr="00F90C97" w14:paraId="0E381101" w14:textId="77777777" w:rsidTr="004B7350">
        <w:trPr>
          <w:trHeight w:val="239"/>
        </w:trPr>
        <w:tc>
          <w:tcPr>
            <w:tcW w:w="3975" w:type="dxa"/>
            <w:tcBorders>
              <w:bottom w:val="single" w:sz="4" w:space="0" w:color="auto"/>
            </w:tcBorders>
          </w:tcPr>
          <w:p w14:paraId="04B2D0A1"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Otro</w:t>
            </w:r>
          </w:p>
        </w:tc>
        <w:tc>
          <w:tcPr>
            <w:tcW w:w="668" w:type="dxa"/>
            <w:tcBorders>
              <w:bottom w:val="single" w:sz="4" w:space="0" w:color="auto"/>
            </w:tcBorders>
            <w:vAlign w:val="center"/>
          </w:tcPr>
          <w:p w14:paraId="5AFA6C0E"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9</w:t>
            </w:r>
          </w:p>
        </w:tc>
        <w:tc>
          <w:tcPr>
            <w:tcW w:w="1681" w:type="dxa"/>
            <w:tcBorders>
              <w:bottom w:val="single" w:sz="4" w:space="0" w:color="auto"/>
            </w:tcBorders>
            <w:vAlign w:val="center"/>
          </w:tcPr>
          <w:p w14:paraId="54103E6F"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7.76</w:t>
            </w:r>
            <w:r w:rsidRPr="00406521">
              <w:rPr>
                <w:rFonts w:ascii="Arial" w:hAnsi="Arial" w:cs="Arial"/>
                <w:sz w:val="16"/>
                <w:szCs w:val="16"/>
              </w:rPr>
              <w:t>%</w:t>
            </w:r>
          </w:p>
        </w:tc>
      </w:tr>
      <w:tr w:rsidR="00275B2A" w:rsidRPr="00F90C97" w14:paraId="13332834" w14:textId="77777777" w:rsidTr="004B7350">
        <w:trPr>
          <w:trHeight w:val="426"/>
        </w:trPr>
        <w:tc>
          <w:tcPr>
            <w:tcW w:w="6325" w:type="dxa"/>
            <w:gridSpan w:val="3"/>
            <w:tcBorders>
              <w:top w:val="single" w:sz="4" w:space="0" w:color="auto"/>
              <w:left w:val="nil"/>
              <w:bottom w:val="nil"/>
              <w:right w:val="nil"/>
            </w:tcBorders>
          </w:tcPr>
          <w:p w14:paraId="17F0FD53" w14:textId="77777777" w:rsidR="00275B2A" w:rsidRPr="00F94D48" w:rsidRDefault="00275B2A" w:rsidP="005441CB">
            <w:pPr>
              <w:spacing w:line="276" w:lineRule="auto"/>
              <w:jc w:val="both"/>
              <w:rPr>
                <w:rFonts w:ascii="Arial" w:hAnsi="Arial" w:cs="Arial"/>
                <w:sz w:val="14"/>
                <w:szCs w:val="14"/>
              </w:rPr>
            </w:pPr>
            <w:r w:rsidRPr="00055363">
              <w:rPr>
                <w:rFonts w:ascii="Arial" w:hAnsi="Arial" w:cs="Arial"/>
                <w:b/>
                <w:sz w:val="14"/>
                <w:szCs w:val="14"/>
              </w:rPr>
              <w:t>Fuente</w:t>
            </w:r>
            <w:r w:rsidRPr="00055363">
              <w:rPr>
                <w:rFonts w:ascii="Arial" w:hAnsi="Arial" w:cs="Arial"/>
                <w:sz w:val="14"/>
                <w:szCs w:val="14"/>
              </w:rPr>
              <w:t>: Elaborado por</w:t>
            </w:r>
            <w:r>
              <w:rPr>
                <w:rFonts w:ascii="Arial" w:hAnsi="Arial" w:cs="Arial"/>
                <w:sz w:val="14"/>
                <w:szCs w:val="14"/>
              </w:rPr>
              <w:t xml:space="preserve"> la</w:t>
            </w:r>
            <w:r w:rsidRPr="00055363">
              <w:rPr>
                <w:rFonts w:ascii="Arial" w:hAnsi="Arial" w:cs="Arial"/>
                <w:sz w:val="14"/>
                <w:szCs w:val="14"/>
              </w:rPr>
              <w:t xml:space="preserve"> ASEQROO</w:t>
            </w:r>
            <w:r>
              <w:rPr>
                <w:rFonts w:ascii="Arial" w:hAnsi="Arial" w:cs="Arial"/>
                <w:sz w:val="14"/>
                <w:szCs w:val="14"/>
              </w:rPr>
              <w:t xml:space="preserve">, </w:t>
            </w:r>
            <w:r w:rsidRPr="00BD6BC8">
              <w:rPr>
                <w:rFonts w:ascii="Arial" w:hAnsi="Arial" w:cs="Arial"/>
                <w:sz w:val="14"/>
                <w:szCs w:val="18"/>
              </w:rPr>
              <w:t xml:space="preserve">con base a la información proporcionada por </w:t>
            </w:r>
            <w:r w:rsidRPr="00BD6BC8">
              <w:rPr>
                <w:rFonts w:ascii="Arial" w:hAnsi="Arial" w:cs="Arial"/>
                <w:sz w:val="14"/>
                <w:szCs w:val="14"/>
              </w:rPr>
              <w:t xml:space="preserve">el </w:t>
            </w:r>
            <w:r>
              <w:rPr>
                <w:rFonts w:ascii="Arial" w:hAnsi="Arial" w:cs="Arial"/>
                <w:sz w:val="14"/>
                <w:szCs w:val="14"/>
              </w:rPr>
              <w:t>A</w:t>
            </w:r>
            <w:r w:rsidRPr="00BD6BC8">
              <w:rPr>
                <w:rFonts w:ascii="Arial" w:hAnsi="Arial" w:cs="Arial"/>
                <w:sz w:val="14"/>
                <w:szCs w:val="14"/>
              </w:rPr>
              <w:t>yuntamiento del Municipio de Felipe Carrillo Puerto</w:t>
            </w:r>
          </w:p>
        </w:tc>
      </w:tr>
    </w:tbl>
    <w:p w14:paraId="2C9A1E92" w14:textId="3962A593" w:rsidR="00275B2A" w:rsidRPr="00E720E0" w:rsidRDefault="00E85D1D" w:rsidP="00275B2A">
      <w:pPr>
        <w:spacing w:after="0"/>
        <w:jc w:val="center"/>
        <w:rPr>
          <w:rFonts w:ascii="Arial" w:hAnsi="Arial" w:cs="Arial"/>
          <w:b/>
          <w:noProof/>
          <w:sz w:val="20"/>
          <w:szCs w:val="20"/>
        </w:rPr>
      </w:pPr>
      <w:r>
        <w:rPr>
          <w:rFonts w:ascii="Arial" w:hAnsi="Arial" w:cs="Arial"/>
          <w:b/>
          <w:noProof/>
          <w:sz w:val="20"/>
          <w:szCs w:val="20"/>
        </w:rPr>
        <w:t>Tabla. 3 Estadí</w:t>
      </w:r>
      <w:r w:rsidR="00275B2A" w:rsidRPr="00E720E0">
        <w:rPr>
          <w:rFonts w:ascii="Arial" w:hAnsi="Arial" w:cs="Arial"/>
          <w:b/>
          <w:noProof/>
          <w:sz w:val="20"/>
          <w:szCs w:val="20"/>
        </w:rPr>
        <w:t>sticas del eje 1 de  las propuestas de la participación social</w:t>
      </w:r>
    </w:p>
    <w:p w14:paraId="2F938C0D"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4A708D5D"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5AEBFCEE"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2A530FA1"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4F8B4CCF"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2E0E7951"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7C50E347"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462C063D"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21F83E49"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4B7A2E1E" w14:textId="755AEDC3" w:rsidR="00275B2A" w:rsidRDefault="00275B2A" w:rsidP="00275B2A">
      <w:pPr>
        <w:spacing w:after="0"/>
        <w:jc w:val="center"/>
        <w:rPr>
          <w:rFonts w:ascii="Arial" w:hAnsi="Arial" w:cs="Arial"/>
          <w:sz w:val="18"/>
          <w:szCs w:val="18"/>
        </w:rPr>
      </w:pPr>
    </w:p>
    <w:p w14:paraId="3C603CC3" w14:textId="77777777" w:rsidR="004B7350" w:rsidRPr="000671B3" w:rsidRDefault="004B7350" w:rsidP="00275B2A">
      <w:pPr>
        <w:spacing w:after="0"/>
        <w:jc w:val="center"/>
        <w:rPr>
          <w:rFonts w:ascii="Arial" w:hAnsi="Arial" w:cs="Arial"/>
          <w:sz w:val="18"/>
          <w:szCs w:val="18"/>
        </w:rPr>
      </w:pPr>
    </w:p>
    <w:tbl>
      <w:tblPr>
        <w:tblStyle w:val="Tablaconcuadrcula"/>
        <w:tblpPr w:leftFromText="141" w:rightFromText="141" w:vertAnchor="text" w:horzAnchor="margin" w:tblpXSpec="center" w:tblpY="267"/>
        <w:tblOverlap w:val="never"/>
        <w:tblW w:w="0" w:type="auto"/>
        <w:tblLook w:val="04A0" w:firstRow="1" w:lastRow="0" w:firstColumn="1" w:lastColumn="0" w:noHBand="0" w:noVBand="1"/>
      </w:tblPr>
      <w:tblGrid>
        <w:gridCol w:w="3889"/>
        <w:gridCol w:w="932"/>
        <w:gridCol w:w="1558"/>
      </w:tblGrid>
      <w:tr w:rsidR="00275B2A" w14:paraId="4B228913" w14:textId="77777777" w:rsidTr="004B7350">
        <w:trPr>
          <w:trHeight w:val="241"/>
        </w:trPr>
        <w:tc>
          <w:tcPr>
            <w:tcW w:w="6379" w:type="dxa"/>
            <w:gridSpan w:val="3"/>
            <w:shd w:val="clear" w:color="auto" w:fill="C2D69B" w:themeFill="accent3" w:themeFillTint="99"/>
            <w:vAlign w:val="center"/>
          </w:tcPr>
          <w:p w14:paraId="29480633" w14:textId="77777777" w:rsidR="00275B2A" w:rsidRPr="005C55BA" w:rsidRDefault="00275B2A" w:rsidP="00EA242C">
            <w:pPr>
              <w:spacing w:line="276" w:lineRule="auto"/>
              <w:jc w:val="center"/>
              <w:rPr>
                <w:rFonts w:ascii="Arial" w:hAnsi="Arial" w:cs="Arial"/>
                <w:b/>
                <w:sz w:val="16"/>
                <w:szCs w:val="16"/>
              </w:rPr>
            </w:pPr>
            <w:r w:rsidRPr="005C55BA">
              <w:rPr>
                <w:rFonts w:ascii="Arial" w:hAnsi="Arial" w:cs="Arial"/>
                <w:b/>
                <w:sz w:val="16"/>
                <w:szCs w:val="16"/>
              </w:rPr>
              <w:t xml:space="preserve">Eje </w:t>
            </w:r>
            <w:r>
              <w:rPr>
                <w:rFonts w:ascii="Arial" w:hAnsi="Arial" w:cs="Arial"/>
                <w:b/>
                <w:sz w:val="16"/>
                <w:szCs w:val="16"/>
              </w:rPr>
              <w:t>2</w:t>
            </w:r>
            <w:r w:rsidRPr="005C55BA">
              <w:rPr>
                <w:rFonts w:ascii="Arial" w:hAnsi="Arial" w:cs="Arial"/>
                <w:b/>
                <w:sz w:val="16"/>
                <w:szCs w:val="16"/>
              </w:rPr>
              <w:t xml:space="preserve">: </w:t>
            </w:r>
            <w:r w:rsidRPr="00492732">
              <w:rPr>
                <w:rFonts w:ascii="Arial" w:hAnsi="Arial" w:cs="Arial"/>
                <w:b/>
                <w:sz w:val="16"/>
                <w:szCs w:val="16"/>
              </w:rPr>
              <w:t>Desarrollo Institucional</w:t>
            </w:r>
            <w:r>
              <w:rPr>
                <w:rFonts w:ascii="Arial" w:hAnsi="Arial" w:cs="Arial"/>
                <w:b/>
                <w:sz w:val="16"/>
                <w:szCs w:val="16"/>
              </w:rPr>
              <w:t>:</w:t>
            </w:r>
            <w:r w:rsidRPr="00492732">
              <w:rPr>
                <w:rFonts w:ascii="Arial" w:hAnsi="Arial" w:cs="Arial"/>
                <w:b/>
                <w:sz w:val="16"/>
                <w:szCs w:val="16"/>
              </w:rPr>
              <w:t xml:space="preserve"> Carrillo Informado</w:t>
            </w:r>
          </w:p>
        </w:tc>
      </w:tr>
      <w:tr w:rsidR="00275B2A" w14:paraId="43D09AB8" w14:textId="77777777" w:rsidTr="004B7350">
        <w:trPr>
          <w:trHeight w:val="241"/>
        </w:trPr>
        <w:tc>
          <w:tcPr>
            <w:tcW w:w="3889" w:type="dxa"/>
            <w:shd w:val="clear" w:color="auto" w:fill="C2D69B" w:themeFill="accent3" w:themeFillTint="99"/>
          </w:tcPr>
          <w:p w14:paraId="06F180BD" w14:textId="77777777" w:rsidR="00275B2A" w:rsidRPr="005C55BA" w:rsidRDefault="00275B2A" w:rsidP="00EA242C">
            <w:pPr>
              <w:spacing w:line="276" w:lineRule="auto"/>
              <w:jc w:val="center"/>
              <w:rPr>
                <w:rFonts w:ascii="Arial" w:hAnsi="Arial" w:cs="Arial"/>
                <w:b/>
                <w:sz w:val="16"/>
                <w:szCs w:val="16"/>
              </w:rPr>
            </w:pPr>
            <w:r w:rsidRPr="005C55BA">
              <w:rPr>
                <w:rFonts w:ascii="Arial" w:hAnsi="Arial" w:cs="Arial"/>
                <w:b/>
                <w:sz w:val="16"/>
                <w:szCs w:val="16"/>
              </w:rPr>
              <w:t>Opciones</w:t>
            </w:r>
          </w:p>
        </w:tc>
        <w:tc>
          <w:tcPr>
            <w:tcW w:w="932" w:type="dxa"/>
            <w:shd w:val="clear" w:color="auto" w:fill="C2D69B" w:themeFill="accent3" w:themeFillTint="99"/>
          </w:tcPr>
          <w:p w14:paraId="79E4762C" w14:textId="77777777" w:rsidR="00275B2A" w:rsidRPr="005C55BA" w:rsidRDefault="00275B2A" w:rsidP="00EA242C">
            <w:pPr>
              <w:spacing w:line="276" w:lineRule="auto"/>
              <w:jc w:val="center"/>
              <w:rPr>
                <w:rFonts w:ascii="Arial" w:hAnsi="Arial" w:cs="Arial"/>
                <w:b/>
                <w:sz w:val="16"/>
                <w:szCs w:val="16"/>
              </w:rPr>
            </w:pPr>
            <w:r w:rsidRPr="005C55BA">
              <w:rPr>
                <w:rFonts w:ascii="Arial" w:hAnsi="Arial" w:cs="Arial"/>
                <w:b/>
                <w:sz w:val="16"/>
                <w:szCs w:val="16"/>
              </w:rPr>
              <w:t>Total</w:t>
            </w:r>
          </w:p>
        </w:tc>
        <w:tc>
          <w:tcPr>
            <w:tcW w:w="1557" w:type="dxa"/>
            <w:shd w:val="clear" w:color="auto" w:fill="C2D69B" w:themeFill="accent3" w:themeFillTint="99"/>
          </w:tcPr>
          <w:p w14:paraId="4C9679EF" w14:textId="77777777" w:rsidR="00275B2A" w:rsidRPr="005C55BA" w:rsidRDefault="00275B2A" w:rsidP="00EA242C">
            <w:pPr>
              <w:spacing w:line="276" w:lineRule="auto"/>
              <w:jc w:val="center"/>
              <w:rPr>
                <w:rFonts w:ascii="Arial" w:hAnsi="Arial" w:cs="Arial"/>
                <w:b/>
                <w:sz w:val="16"/>
                <w:szCs w:val="16"/>
              </w:rPr>
            </w:pPr>
            <w:r w:rsidRPr="005C55BA">
              <w:rPr>
                <w:rFonts w:ascii="Arial" w:hAnsi="Arial" w:cs="Arial"/>
                <w:b/>
                <w:sz w:val="16"/>
                <w:szCs w:val="16"/>
              </w:rPr>
              <w:t>Porcentaje</w:t>
            </w:r>
          </w:p>
        </w:tc>
      </w:tr>
      <w:tr w:rsidR="00275B2A" w:rsidRPr="00F90C97" w14:paraId="72AC8821" w14:textId="77777777" w:rsidTr="004B7350">
        <w:trPr>
          <w:trHeight w:val="482"/>
        </w:trPr>
        <w:tc>
          <w:tcPr>
            <w:tcW w:w="3889" w:type="dxa"/>
          </w:tcPr>
          <w:p w14:paraId="34CC56F7"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Desarrollo Urbano y Crecimiento Ordenado de la ciudad.</w:t>
            </w:r>
          </w:p>
        </w:tc>
        <w:tc>
          <w:tcPr>
            <w:tcW w:w="932" w:type="dxa"/>
          </w:tcPr>
          <w:p w14:paraId="1E311E92"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10</w:t>
            </w:r>
          </w:p>
        </w:tc>
        <w:tc>
          <w:tcPr>
            <w:tcW w:w="1557" w:type="dxa"/>
            <w:vAlign w:val="center"/>
          </w:tcPr>
          <w:p w14:paraId="5D6E7C89"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21.74</w:t>
            </w:r>
            <w:r w:rsidRPr="00406521">
              <w:rPr>
                <w:rFonts w:ascii="Arial" w:hAnsi="Arial" w:cs="Arial"/>
                <w:sz w:val="16"/>
                <w:szCs w:val="16"/>
              </w:rPr>
              <w:t>%</w:t>
            </w:r>
          </w:p>
        </w:tc>
      </w:tr>
      <w:tr w:rsidR="00275B2A" w:rsidRPr="00F90C97" w14:paraId="6B1D5FD4" w14:textId="77777777" w:rsidTr="004B7350">
        <w:trPr>
          <w:trHeight w:val="254"/>
        </w:trPr>
        <w:tc>
          <w:tcPr>
            <w:tcW w:w="3889" w:type="dxa"/>
          </w:tcPr>
          <w:p w14:paraId="5FEF5D90"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Turismo Sustentable.</w:t>
            </w:r>
          </w:p>
        </w:tc>
        <w:tc>
          <w:tcPr>
            <w:tcW w:w="932" w:type="dxa"/>
          </w:tcPr>
          <w:p w14:paraId="7CE535A6"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5</w:t>
            </w:r>
          </w:p>
        </w:tc>
        <w:tc>
          <w:tcPr>
            <w:tcW w:w="1557" w:type="dxa"/>
            <w:vAlign w:val="center"/>
          </w:tcPr>
          <w:p w14:paraId="0048276E"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10.87</w:t>
            </w:r>
            <w:r w:rsidRPr="00406521">
              <w:rPr>
                <w:rFonts w:ascii="Arial" w:hAnsi="Arial" w:cs="Arial"/>
                <w:sz w:val="16"/>
                <w:szCs w:val="16"/>
              </w:rPr>
              <w:t>%</w:t>
            </w:r>
          </w:p>
        </w:tc>
      </w:tr>
      <w:tr w:rsidR="00275B2A" w:rsidRPr="00F90C97" w14:paraId="7ABA31B5" w14:textId="77777777" w:rsidTr="004B7350">
        <w:trPr>
          <w:trHeight w:val="241"/>
        </w:trPr>
        <w:tc>
          <w:tcPr>
            <w:tcW w:w="3889" w:type="dxa"/>
          </w:tcPr>
          <w:p w14:paraId="60F2430C"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Protección de la flora y fauna endémica.</w:t>
            </w:r>
          </w:p>
        </w:tc>
        <w:tc>
          <w:tcPr>
            <w:tcW w:w="932" w:type="dxa"/>
          </w:tcPr>
          <w:p w14:paraId="49031553"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4</w:t>
            </w:r>
          </w:p>
        </w:tc>
        <w:tc>
          <w:tcPr>
            <w:tcW w:w="1557" w:type="dxa"/>
            <w:vAlign w:val="center"/>
          </w:tcPr>
          <w:p w14:paraId="1655F58F"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8.70</w:t>
            </w:r>
            <w:r w:rsidRPr="00406521">
              <w:rPr>
                <w:rFonts w:ascii="Arial" w:hAnsi="Arial" w:cs="Arial"/>
                <w:sz w:val="16"/>
                <w:szCs w:val="16"/>
              </w:rPr>
              <w:t>%</w:t>
            </w:r>
          </w:p>
        </w:tc>
      </w:tr>
      <w:tr w:rsidR="00275B2A" w:rsidRPr="00F90C97" w14:paraId="16FCB7BF" w14:textId="77777777" w:rsidTr="004B7350">
        <w:trPr>
          <w:trHeight w:val="482"/>
        </w:trPr>
        <w:tc>
          <w:tcPr>
            <w:tcW w:w="3889" w:type="dxa"/>
          </w:tcPr>
          <w:p w14:paraId="5411E6E3"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Bienestar animal: Acciones en favor de la fauna doméstica.</w:t>
            </w:r>
          </w:p>
        </w:tc>
        <w:tc>
          <w:tcPr>
            <w:tcW w:w="932" w:type="dxa"/>
          </w:tcPr>
          <w:p w14:paraId="4DD36F4D"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7</w:t>
            </w:r>
          </w:p>
        </w:tc>
        <w:tc>
          <w:tcPr>
            <w:tcW w:w="1557" w:type="dxa"/>
            <w:vAlign w:val="center"/>
          </w:tcPr>
          <w:p w14:paraId="4361B8D6"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15.22</w:t>
            </w:r>
            <w:r w:rsidRPr="00406521">
              <w:rPr>
                <w:rFonts w:ascii="Arial" w:hAnsi="Arial" w:cs="Arial"/>
                <w:sz w:val="16"/>
                <w:szCs w:val="16"/>
              </w:rPr>
              <w:t>%</w:t>
            </w:r>
          </w:p>
        </w:tc>
      </w:tr>
      <w:tr w:rsidR="00275B2A" w:rsidRPr="00F90C97" w14:paraId="353EE1EA" w14:textId="77777777" w:rsidTr="004B7350">
        <w:trPr>
          <w:trHeight w:val="241"/>
        </w:trPr>
        <w:tc>
          <w:tcPr>
            <w:tcW w:w="3889" w:type="dxa"/>
          </w:tcPr>
          <w:p w14:paraId="7821D13B"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Atender asentamientos en zonas irregulares.</w:t>
            </w:r>
          </w:p>
        </w:tc>
        <w:tc>
          <w:tcPr>
            <w:tcW w:w="932" w:type="dxa"/>
          </w:tcPr>
          <w:p w14:paraId="4464C323"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7</w:t>
            </w:r>
          </w:p>
        </w:tc>
        <w:tc>
          <w:tcPr>
            <w:tcW w:w="1557" w:type="dxa"/>
            <w:vAlign w:val="center"/>
          </w:tcPr>
          <w:p w14:paraId="689EF58C"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15.22</w:t>
            </w:r>
            <w:r w:rsidRPr="00406521">
              <w:rPr>
                <w:rFonts w:ascii="Arial" w:hAnsi="Arial" w:cs="Arial"/>
                <w:sz w:val="16"/>
                <w:szCs w:val="16"/>
              </w:rPr>
              <w:t>%</w:t>
            </w:r>
          </w:p>
        </w:tc>
      </w:tr>
      <w:tr w:rsidR="00275B2A" w:rsidRPr="00F90C97" w14:paraId="70E4EBFA" w14:textId="77777777" w:rsidTr="004B7350">
        <w:trPr>
          <w:trHeight w:val="241"/>
        </w:trPr>
        <w:tc>
          <w:tcPr>
            <w:tcW w:w="3889" w:type="dxa"/>
          </w:tcPr>
          <w:p w14:paraId="486D909E"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Residuos Sólidos.</w:t>
            </w:r>
          </w:p>
        </w:tc>
        <w:tc>
          <w:tcPr>
            <w:tcW w:w="932" w:type="dxa"/>
          </w:tcPr>
          <w:p w14:paraId="2E51E999"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9</w:t>
            </w:r>
          </w:p>
        </w:tc>
        <w:tc>
          <w:tcPr>
            <w:tcW w:w="1557" w:type="dxa"/>
            <w:vAlign w:val="center"/>
          </w:tcPr>
          <w:p w14:paraId="177B5126"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19.57</w:t>
            </w:r>
            <w:r w:rsidRPr="00406521">
              <w:rPr>
                <w:rFonts w:ascii="Arial" w:hAnsi="Arial" w:cs="Arial"/>
                <w:sz w:val="16"/>
                <w:szCs w:val="16"/>
              </w:rPr>
              <w:t>%</w:t>
            </w:r>
          </w:p>
        </w:tc>
      </w:tr>
      <w:tr w:rsidR="00275B2A" w:rsidRPr="00F90C97" w14:paraId="5885ECEF" w14:textId="77777777" w:rsidTr="004B7350">
        <w:trPr>
          <w:trHeight w:val="241"/>
        </w:trPr>
        <w:tc>
          <w:tcPr>
            <w:tcW w:w="3889" w:type="dxa"/>
          </w:tcPr>
          <w:p w14:paraId="193DD979"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Urbanos Agua.</w:t>
            </w:r>
          </w:p>
        </w:tc>
        <w:tc>
          <w:tcPr>
            <w:tcW w:w="932" w:type="dxa"/>
          </w:tcPr>
          <w:p w14:paraId="74CCAFF9"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3</w:t>
            </w:r>
          </w:p>
        </w:tc>
        <w:tc>
          <w:tcPr>
            <w:tcW w:w="1557" w:type="dxa"/>
            <w:vAlign w:val="center"/>
          </w:tcPr>
          <w:p w14:paraId="6B87EC6C"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6.52</w:t>
            </w:r>
            <w:r w:rsidRPr="00406521">
              <w:rPr>
                <w:rFonts w:ascii="Arial" w:hAnsi="Arial" w:cs="Arial"/>
                <w:sz w:val="16"/>
                <w:szCs w:val="16"/>
              </w:rPr>
              <w:t>%</w:t>
            </w:r>
          </w:p>
        </w:tc>
      </w:tr>
      <w:tr w:rsidR="00275B2A" w:rsidRPr="00F90C97" w14:paraId="7540B8B7" w14:textId="77777777" w:rsidTr="004B7350">
        <w:trPr>
          <w:trHeight w:val="241"/>
        </w:trPr>
        <w:tc>
          <w:tcPr>
            <w:tcW w:w="3889" w:type="dxa"/>
            <w:tcBorders>
              <w:bottom w:val="single" w:sz="4" w:space="0" w:color="auto"/>
            </w:tcBorders>
          </w:tcPr>
          <w:p w14:paraId="24DF76DA"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Otro</w:t>
            </w:r>
          </w:p>
        </w:tc>
        <w:tc>
          <w:tcPr>
            <w:tcW w:w="932" w:type="dxa"/>
            <w:tcBorders>
              <w:bottom w:val="single" w:sz="4" w:space="0" w:color="auto"/>
            </w:tcBorders>
          </w:tcPr>
          <w:p w14:paraId="2BDF3D7F"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1</w:t>
            </w:r>
          </w:p>
        </w:tc>
        <w:tc>
          <w:tcPr>
            <w:tcW w:w="1557" w:type="dxa"/>
            <w:tcBorders>
              <w:bottom w:val="single" w:sz="4" w:space="0" w:color="auto"/>
            </w:tcBorders>
            <w:vAlign w:val="center"/>
          </w:tcPr>
          <w:p w14:paraId="2E4702BC" w14:textId="77777777" w:rsidR="00275B2A" w:rsidRPr="00F90C97" w:rsidRDefault="00275B2A" w:rsidP="00EA242C">
            <w:pPr>
              <w:spacing w:line="276" w:lineRule="auto"/>
              <w:jc w:val="center"/>
              <w:rPr>
                <w:rFonts w:ascii="Arial" w:hAnsi="Arial" w:cs="Arial"/>
                <w:sz w:val="16"/>
                <w:szCs w:val="16"/>
              </w:rPr>
            </w:pPr>
            <w:r w:rsidRPr="00F90C97">
              <w:rPr>
                <w:rFonts w:ascii="Arial" w:hAnsi="Arial" w:cs="Arial"/>
                <w:sz w:val="16"/>
                <w:szCs w:val="16"/>
              </w:rPr>
              <w:t>2.17</w:t>
            </w:r>
            <w:r w:rsidRPr="00406521">
              <w:rPr>
                <w:rFonts w:ascii="Arial" w:hAnsi="Arial" w:cs="Arial"/>
                <w:sz w:val="16"/>
                <w:szCs w:val="16"/>
              </w:rPr>
              <w:t>%</w:t>
            </w:r>
          </w:p>
        </w:tc>
      </w:tr>
      <w:tr w:rsidR="00275B2A" w:rsidRPr="00F90C97" w14:paraId="17674C42" w14:textId="77777777" w:rsidTr="004B7350">
        <w:trPr>
          <w:trHeight w:val="429"/>
        </w:trPr>
        <w:tc>
          <w:tcPr>
            <w:tcW w:w="6379" w:type="dxa"/>
            <w:gridSpan w:val="3"/>
            <w:tcBorders>
              <w:top w:val="single" w:sz="4" w:space="0" w:color="auto"/>
              <w:left w:val="nil"/>
              <w:bottom w:val="nil"/>
              <w:right w:val="nil"/>
            </w:tcBorders>
          </w:tcPr>
          <w:p w14:paraId="4EFB3D30" w14:textId="77777777" w:rsidR="00275B2A" w:rsidRPr="00D43451" w:rsidRDefault="00275B2A" w:rsidP="005441CB">
            <w:pPr>
              <w:spacing w:line="276" w:lineRule="auto"/>
              <w:jc w:val="both"/>
              <w:rPr>
                <w:rFonts w:ascii="Arial" w:hAnsi="Arial" w:cs="Arial"/>
                <w:sz w:val="14"/>
                <w:szCs w:val="14"/>
              </w:rPr>
            </w:pPr>
            <w:r w:rsidRPr="00055363">
              <w:rPr>
                <w:rFonts w:ascii="Arial" w:hAnsi="Arial" w:cs="Arial"/>
                <w:b/>
                <w:sz w:val="14"/>
                <w:szCs w:val="14"/>
              </w:rPr>
              <w:t>Fuente</w:t>
            </w:r>
            <w:r w:rsidRPr="00055363">
              <w:rPr>
                <w:rFonts w:ascii="Arial" w:hAnsi="Arial" w:cs="Arial"/>
                <w:sz w:val="14"/>
                <w:szCs w:val="14"/>
              </w:rPr>
              <w:t>: Elaborado por</w:t>
            </w:r>
            <w:r>
              <w:rPr>
                <w:rFonts w:ascii="Arial" w:hAnsi="Arial" w:cs="Arial"/>
                <w:sz w:val="14"/>
                <w:szCs w:val="14"/>
              </w:rPr>
              <w:t xml:space="preserve"> la</w:t>
            </w:r>
            <w:r w:rsidRPr="00055363">
              <w:rPr>
                <w:rFonts w:ascii="Arial" w:hAnsi="Arial" w:cs="Arial"/>
                <w:sz w:val="14"/>
                <w:szCs w:val="14"/>
              </w:rPr>
              <w:t xml:space="preserve"> ASEQROO</w:t>
            </w:r>
            <w:r>
              <w:rPr>
                <w:rFonts w:ascii="Arial" w:hAnsi="Arial" w:cs="Arial"/>
                <w:sz w:val="14"/>
                <w:szCs w:val="14"/>
              </w:rPr>
              <w:t xml:space="preserve">, </w:t>
            </w:r>
            <w:r w:rsidRPr="00BD6BC8">
              <w:rPr>
                <w:rFonts w:ascii="Arial" w:hAnsi="Arial" w:cs="Arial"/>
                <w:sz w:val="14"/>
                <w:szCs w:val="18"/>
              </w:rPr>
              <w:t xml:space="preserve">con base a la información proporcionada por </w:t>
            </w:r>
            <w:r w:rsidRPr="00BD6BC8">
              <w:rPr>
                <w:rFonts w:ascii="Arial" w:hAnsi="Arial" w:cs="Arial"/>
                <w:sz w:val="14"/>
                <w:szCs w:val="14"/>
              </w:rPr>
              <w:t xml:space="preserve">el </w:t>
            </w:r>
            <w:r>
              <w:rPr>
                <w:rFonts w:ascii="Arial" w:hAnsi="Arial" w:cs="Arial"/>
                <w:sz w:val="14"/>
                <w:szCs w:val="14"/>
              </w:rPr>
              <w:t>A</w:t>
            </w:r>
            <w:r w:rsidRPr="00BD6BC8">
              <w:rPr>
                <w:rFonts w:ascii="Arial" w:hAnsi="Arial" w:cs="Arial"/>
                <w:sz w:val="14"/>
                <w:szCs w:val="14"/>
              </w:rPr>
              <w:t>yuntamiento</w:t>
            </w:r>
            <w:r>
              <w:rPr>
                <w:rFonts w:ascii="Arial" w:hAnsi="Arial" w:cs="Arial"/>
                <w:sz w:val="14"/>
                <w:szCs w:val="14"/>
              </w:rPr>
              <w:t xml:space="preserve"> </w:t>
            </w:r>
            <w:r w:rsidRPr="00BD6BC8">
              <w:rPr>
                <w:rFonts w:ascii="Arial" w:hAnsi="Arial" w:cs="Arial"/>
                <w:sz w:val="14"/>
                <w:szCs w:val="14"/>
              </w:rPr>
              <w:t>del Municipio de Felipe Carrillo Puerto</w:t>
            </w:r>
          </w:p>
        </w:tc>
      </w:tr>
    </w:tbl>
    <w:p w14:paraId="70E53014" w14:textId="69B062AB" w:rsidR="00275B2A" w:rsidRPr="00E720E0" w:rsidRDefault="00E85D1D" w:rsidP="00275B2A">
      <w:pPr>
        <w:jc w:val="center"/>
        <w:rPr>
          <w:rFonts w:ascii="Arial" w:hAnsi="Arial" w:cs="Arial"/>
          <w:b/>
          <w:noProof/>
          <w:sz w:val="20"/>
          <w:szCs w:val="20"/>
        </w:rPr>
      </w:pPr>
      <w:r>
        <w:rPr>
          <w:rFonts w:ascii="Arial" w:hAnsi="Arial" w:cs="Arial"/>
          <w:b/>
          <w:noProof/>
          <w:sz w:val="20"/>
          <w:szCs w:val="20"/>
        </w:rPr>
        <w:t>Tabla.4 Estadí</w:t>
      </w:r>
      <w:r w:rsidR="00275B2A" w:rsidRPr="00E720E0">
        <w:rPr>
          <w:rFonts w:ascii="Arial" w:hAnsi="Arial" w:cs="Arial"/>
          <w:b/>
          <w:noProof/>
          <w:sz w:val="20"/>
          <w:szCs w:val="20"/>
        </w:rPr>
        <w:t>sticas del eje 2 de las propuestas de la participación social</w:t>
      </w:r>
    </w:p>
    <w:p w14:paraId="237260A2"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75F1F9F2"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5F0EA39C"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4FA78AB0"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698054CE"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7B425EFD"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3C430F4A"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73AE5BA0"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02FE0FDA"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67B2C215" w14:textId="219E58E2"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55447844" w14:textId="60B039F4" w:rsidR="004B7350" w:rsidRDefault="004B7350" w:rsidP="004B7350">
      <w:pPr>
        <w:pStyle w:val="Prrafodelista"/>
        <w:autoSpaceDE w:val="0"/>
        <w:autoSpaceDN w:val="0"/>
        <w:adjustRightInd w:val="0"/>
        <w:spacing w:after="0"/>
        <w:ind w:left="0"/>
        <w:jc w:val="both"/>
        <w:rPr>
          <w:rFonts w:ascii="Arial" w:eastAsia="Times New Roman" w:hAnsi="Arial" w:cs="Arial"/>
          <w:bCs/>
          <w:sz w:val="24"/>
          <w:szCs w:val="24"/>
          <w:lang w:eastAsia="es-ES"/>
        </w:rPr>
      </w:pPr>
    </w:p>
    <w:tbl>
      <w:tblPr>
        <w:tblStyle w:val="Tablaconcuadrcula"/>
        <w:tblpPr w:leftFromText="141" w:rightFromText="141" w:vertAnchor="text" w:horzAnchor="margin" w:tblpXSpec="center" w:tblpY="246"/>
        <w:tblW w:w="0" w:type="auto"/>
        <w:tblLook w:val="04A0" w:firstRow="1" w:lastRow="0" w:firstColumn="1" w:lastColumn="0" w:noHBand="0" w:noVBand="1"/>
      </w:tblPr>
      <w:tblGrid>
        <w:gridCol w:w="3483"/>
        <w:gridCol w:w="1209"/>
        <w:gridCol w:w="1662"/>
      </w:tblGrid>
      <w:tr w:rsidR="00275B2A" w:rsidRPr="00F90C97" w14:paraId="782536AA" w14:textId="77777777" w:rsidTr="004B7350">
        <w:trPr>
          <w:trHeight w:val="186"/>
        </w:trPr>
        <w:tc>
          <w:tcPr>
            <w:tcW w:w="6354" w:type="dxa"/>
            <w:gridSpan w:val="3"/>
            <w:shd w:val="clear" w:color="auto" w:fill="C2D69B" w:themeFill="accent3" w:themeFillTint="99"/>
            <w:vAlign w:val="center"/>
          </w:tcPr>
          <w:p w14:paraId="4FCCA00F" w14:textId="77777777" w:rsidR="00275B2A" w:rsidRPr="00F90C97" w:rsidRDefault="00275B2A" w:rsidP="00EA242C">
            <w:pPr>
              <w:spacing w:line="276" w:lineRule="auto"/>
              <w:jc w:val="center"/>
              <w:rPr>
                <w:rFonts w:ascii="Arial" w:hAnsi="Arial" w:cs="Arial"/>
                <w:b/>
                <w:sz w:val="16"/>
                <w:szCs w:val="16"/>
              </w:rPr>
            </w:pPr>
            <w:r w:rsidRPr="00F90C97">
              <w:rPr>
                <w:rFonts w:ascii="Arial" w:hAnsi="Arial" w:cs="Arial"/>
                <w:b/>
                <w:sz w:val="16"/>
                <w:szCs w:val="16"/>
              </w:rPr>
              <w:t>Eje 3: Desarrollo Urbano y Movilidad: Carrillo Seguro.</w:t>
            </w:r>
          </w:p>
        </w:tc>
      </w:tr>
      <w:tr w:rsidR="00275B2A" w:rsidRPr="00F90C97" w14:paraId="754DD216" w14:textId="77777777" w:rsidTr="004B7350">
        <w:trPr>
          <w:trHeight w:val="268"/>
        </w:trPr>
        <w:tc>
          <w:tcPr>
            <w:tcW w:w="3483" w:type="dxa"/>
            <w:shd w:val="clear" w:color="auto" w:fill="C2D69B" w:themeFill="accent3" w:themeFillTint="99"/>
          </w:tcPr>
          <w:p w14:paraId="46AF0215" w14:textId="77777777" w:rsidR="00275B2A" w:rsidRPr="00F90C97" w:rsidRDefault="00275B2A" w:rsidP="00EA242C">
            <w:pPr>
              <w:spacing w:line="276" w:lineRule="auto"/>
              <w:jc w:val="center"/>
              <w:rPr>
                <w:rFonts w:ascii="Arial" w:hAnsi="Arial" w:cs="Arial"/>
                <w:b/>
                <w:sz w:val="16"/>
                <w:szCs w:val="16"/>
              </w:rPr>
            </w:pPr>
            <w:r w:rsidRPr="00F90C97">
              <w:rPr>
                <w:rFonts w:ascii="Arial" w:hAnsi="Arial" w:cs="Arial"/>
                <w:b/>
                <w:sz w:val="16"/>
                <w:szCs w:val="16"/>
              </w:rPr>
              <w:t>Opciones</w:t>
            </w:r>
          </w:p>
        </w:tc>
        <w:tc>
          <w:tcPr>
            <w:tcW w:w="1209" w:type="dxa"/>
            <w:shd w:val="clear" w:color="auto" w:fill="C2D69B" w:themeFill="accent3" w:themeFillTint="99"/>
          </w:tcPr>
          <w:p w14:paraId="42EFAFE1" w14:textId="77777777" w:rsidR="00275B2A" w:rsidRPr="00F90C97" w:rsidRDefault="00275B2A" w:rsidP="00EA242C">
            <w:pPr>
              <w:spacing w:line="276" w:lineRule="auto"/>
              <w:jc w:val="center"/>
              <w:rPr>
                <w:rFonts w:ascii="Arial" w:hAnsi="Arial" w:cs="Arial"/>
                <w:b/>
                <w:sz w:val="16"/>
                <w:szCs w:val="16"/>
              </w:rPr>
            </w:pPr>
            <w:r w:rsidRPr="00F90C97">
              <w:rPr>
                <w:rFonts w:ascii="Arial" w:hAnsi="Arial" w:cs="Arial"/>
                <w:b/>
                <w:sz w:val="16"/>
                <w:szCs w:val="16"/>
              </w:rPr>
              <w:t>Total</w:t>
            </w:r>
          </w:p>
        </w:tc>
        <w:tc>
          <w:tcPr>
            <w:tcW w:w="1662" w:type="dxa"/>
            <w:shd w:val="clear" w:color="auto" w:fill="C2D69B" w:themeFill="accent3" w:themeFillTint="99"/>
          </w:tcPr>
          <w:p w14:paraId="003B12D3" w14:textId="77777777" w:rsidR="00275B2A" w:rsidRPr="00F90C97" w:rsidRDefault="00275B2A" w:rsidP="00EA242C">
            <w:pPr>
              <w:spacing w:line="276" w:lineRule="auto"/>
              <w:jc w:val="center"/>
              <w:rPr>
                <w:rFonts w:ascii="Arial" w:hAnsi="Arial" w:cs="Arial"/>
                <w:b/>
                <w:sz w:val="16"/>
                <w:szCs w:val="16"/>
              </w:rPr>
            </w:pPr>
            <w:r w:rsidRPr="00F90C97">
              <w:rPr>
                <w:rFonts w:ascii="Arial" w:hAnsi="Arial" w:cs="Arial"/>
                <w:b/>
                <w:sz w:val="16"/>
                <w:szCs w:val="16"/>
              </w:rPr>
              <w:t>Porcentaje</w:t>
            </w:r>
          </w:p>
        </w:tc>
      </w:tr>
      <w:tr w:rsidR="00275B2A" w:rsidRPr="00F90C97" w14:paraId="21B4FC34" w14:textId="77777777" w:rsidTr="004B7350">
        <w:trPr>
          <w:trHeight w:val="268"/>
        </w:trPr>
        <w:tc>
          <w:tcPr>
            <w:tcW w:w="3483" w:type="dxa"/>
          </w:tcPr>
          <w:p w14:paraId="458180FE"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Capacitación de prestadores de servicios.</w:t>
            </w:r>
          </w:p>
        </w:tc>
        <w:tc>
          <w:tcPr>
            <w:tcW w:w="1209" w:type="dxa"/>
            <w:vAlign w:val="center"/>
          </w:tcPr>
          <w:p w14:paraId="143E60D3"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13</w:t>
            </w:r>
          </w:p>
        </w:tc>
        <w:tc>
          <w:tcPr>
            <w:tcW w:w="1662" w:type="dxa"/>
            <w:vAlign w:val="center"/>
          </w:tcPr>
          <w:p w14:paraId="38153C3F"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25</w:t>
            </w:r>
            <w:r w:rsidRPr="00406521">
              <w:rPr>
                <w:rFonts w:ascii="Arial" w:hAnsi="Arial" w:cs="Arial"/>
                <w:sz w:val="16"/>
                <w:szCs w:val="16"/>
              </w:rPr>
              <w:t>%</w:t>
            </w:r>
          </w:p>
        </w:tc>
      </w:tr>
      <w:tr w:rsidR="00275B2A" w:rsidRPr="00F90C97" w14:paraId="7B26E1EC" w14:textId="77777777" w:rsidTr="004B7350">
        <w:trPr>
          <w:trHeight w:val="268"/>
        </w:trPr>
        <w:tc>
          <w:tcPr>
            <w:tcW w:w="3483" w:type="dxa"/>
          </w:tcPr>
          <w:p w14:paraId="373C1D06"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Emprendedurismo.</w:t>
            </w:r>
          </w:p>
        </w:tc>
        <w:tc>
          <w:tcPr>
            <w:tcW w:w="1209" w:type="dxa"/>
            <w:vAlign w:val="center"/>
          </w:tcPr>
          <w:p w14:paraId="1832499F"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6</w:t>
            </w:r>
          </w:p>
        </w:tc>
        <w:tc>
          <w:tcPr>
            <w:tcW w:w="1662" w:type="dxa"/>
            <w:vAlign w:val="center"/>
          </w:tcPr>
          <w:p w14:paraId="5C3F1574"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11.54</w:t>
            </w:r>
            <w:r w:rsidRPr="00406521">
              <w:rPr>
                <w:rFonts w:ascii="Arial" w:hAnsi="Arial" w:cs="Arial"/>
                <w:sz w:val="16"/>
                <w:szCs w:val="16"/>
              </w:rPr>
              <w:t>%</w:t>
            </w:r>
          </w:p>
        </w:tc>
      </w:tr>
      <w:tr w:rsidR="00275B2A" w:rsidRPr="00F90C97" w14:paraId="284F3B1F" w14:textId="77777777" w:rsidTr="004B7350">
        <w:trPr>
          <w:trHeight w:val="268"/>
        </w:trPr>
        <w:tc>
          <w:tcPr>
            <w:tcW w:w="3483" w:type="dxa"/>
          </w:tcPr>
          <w:p w14:paraId="1DB61253"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Empleo.</w:t>
            </w:r>
          </w:p>
        </w:tc>
        <w:tc>
          <w:tcPr>
            <w:tcW w:w="1209" w:type="dxa"/>
            <w:vAlign w:val="center"/>
          </w:tcPr>
          <w:p w14:paraId="6CE9A9BB"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11</w:t>
            </w:r>
          </w:p>
        </w:tc>
        <w:tc>
          <w:tcPr>
            <w:tcW w:w="1662" w:type="dxa"/>
            <w:vAlign w:val="center"/>
          </w:tcPr>
          <w:p w14:paraId="5B2151E2"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21.15</w:t>
            </w:r>
            <w:r w:rsidRPr="00406521">
              <w:rPr>
                <w:rFonts w:ascii="Arial" w:hAnsi="Arial" w:cs="Arial"/>
                <w:sz w:val="16"/>
                <w:szCs w:val="16"/>
              </w:rPr>
              <w:t>%</w:t>
            </w:r>
          </w:p>
        </w:tc>
      </w:tr>
      <w:tr w:rsidR="00275B2A" w:rsidRPr="00F90C97" w14:paraId="39678AAE" w14:textId="77777777" w:rsidTr="004B7350">
        <w:trPr>
          <w:trHeight w:val="268"/>
        </w:trPr>
        <w:tc>
          <w:tcPr>
            <w:tcW w:w="3483" w:type="dxa"/>
          </w:tcPr>
          <w:p w14:paraId="029BDCF2"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Mejora Regulatoria.</w:t>
            </w:r>
          </w:p>
        </w:tc>
        <w:tc>
          <w:tcPr>
            <w:tcW w:w="1209" w:type="dxa"/>
            <w:vAlign w:val="center"/>
          </w:tcPr>
          <w:p w14:paraId="3077EABC"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4</w:t>
            </w:r>
          </w:p>
        </w:tc>
        <w:tc>
          <w:tcPr>
            <w:tcW w:w="1662" w:type="dxa"/>
            <w:vAlign w:val="center"/>
          </w:tcPr>
          <w:p w14:paraId="0374F855"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7.69</w:t>
            </w:r>
            <w:r w:rsidRPr="00406521">
              <w:rPr>
                <w:rFonts w:ascii="Arial" w:hAnsi="Arial" w:cs="Arial"/>
                <w:sz w:val="16"/>
                <w:szCs w:val="16"/>
              </w:rPr>
              <w:t>%</w:t>
            </w:r>
          </w:p>
        </w:tc>
      </w:tr>
      <w:tr w:rsidR="00275B2A" w:rsidRPr="00F90C97" w14:paraId="3411526E" w14:textId="77777777" w:rsidTr="004B7350">
        <w:trPr>
          <w:trHeight w:val="284"/>
        </w:trPr>
        <w:tc>
          <w:tcPr>
            <w:tcW w:w="3483" w:type="dxa"/>
          </w:tcPr>
          <w:p w14:paraId="543FF8B8"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Reactivación del Centro.</w:t>
            </w:r>
          </w:p>
        </w:tc>
        <w:tc>
          <w:tcPr>
            <w:tcW w:w="1209" w:type="dxa"/>
            <w:vAlign w:val="center"/>
          </w:tcPr>
          <w:p w14:paraId="35359DEF"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9</w:t>
            </w:r>
          </w:p>
        </w:tc>
        <w:tc>
          <w:tcPr>
            <w:tcW w:w="1662" w:type="dxa"/>
            <w:vAlign w:val="center"/>
          </w:tcPr>
          <w:p w14:paraId="64F8B3A9"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17.31</w:t>
            </w:r>
            <w:r w:rsidRPr="00406521">
              <w:rPr>
                <w:rFonts w:ascii="Arial" w:hAnsi="Arial" w:cs="Arial"/>
                <w:sz w:val="16"/>
                <w:szCs w:val="16"/>
              </w:rPr>
              <w:t>%</w:t>
            </w:r>
          </w:p>
        </w:tc>
      </w:tr>
      <w:tr w:rsidR="00275B2A" w:rsidRPr="00F90C97" w14:paraId="43172163" w14:textId="77777777" w:rsidTr="004B7350">
        <w:trPr>
          <w:trHeight w:val="268"/>
        </w:trPr>
        <w:tc>
          <w:tcPr>
            <w:tcW w:w="3483" w:type="dxa"/>
            <w:tcBorders>
              <w:bottom w:val="single" w:sz="4" w:space="0" w:color="auto"/>
            </w:tcBorders>
          </w:tcPr>
          <w:p w14:paraId="17941F5A"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Otro.</w:t>
            </w:r>
          </w:p>
        </w:tc>
        <w:tc>
          <w:tcPr>
            <w:tcW w:w="1209" w:type="dxa"/>
            <w:tcBorders>
              <w:bottom w:val="single" w:sz="4" w:space="0" w:color="auto"/>
            </w:tcBorders>
            <w:vAlign w:val="center"/>
          </w:tcPr>
          <w:p w14:paraId="28838DEC"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7</w:t>
            </w:r>
          </w:p>
        </w:tc>
        <w:tc>
          <w:tcPr>
            <w:tcW w:w="1662" w:type="dxa"/>
            <w:tcBorders>
              <w:bottom w:val="single" w:sz="4" w:space="0" w:color="auto"/>
            </w:tcBorders>
            <w:vAlign w:val="center"/>
          </w:tcPr>
          <w:p w14:paraId="59E8627C"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13.46</w:t>
            </w:r>
            <w:r w:rsidRPr="00406521">
              <w:rPr>
                <w:rFonts w:ascii="Arial" w:hAnsi="Arial" w:cs="Arial"/>
                <w:sz w:val="16"/>
                <w:szCs w:val="16"/>
              </w:rPr>
              <w:t>%</w:t>
            </w:r>
          </w:p>
        </w:tc>
      </w:tr>
      <w:tr w:rsidR="00275B2A" w:rsidRPr="00F90C97" w14:paraId="70C86059" w14:textId="77777777" w:rsidTr="004B7350">
        <w:trPr>
          <w:trHeight w:val="403"/>
        </w:trPr>
        <w:tc>
          <w:tcPr>
            <w:tcW w:w="6354" w:type="dxa"/>
            <w:gridSpan w:val="3"/>
            <w:tcBorders>
              <w:top w:val="single" w:sz="4" w:space="0" w:color="auto"/>
              <w:left w:val="nil"/>
              <w:bottom w:val="nil"/>
              <w:right w:val="nil"/>
            </w:tcBorders>
          </w:tcPr>
          <w:p w14:paraId="6968B3D8" w14:textId="77777777" w:rsidR="00275B2A" w:rsidRDefault="00275B2A" w:rsidP="005441CB">
            <w:pPr>
              <w:jc w:val="both"/>
              <w:rPr>
                <w:rFonts w:ascii="Arial" w:hAnsi="Arial" w:cs="Arial"/>
                <w:sz w:val="16"/>
                <w:szCs w:val="16"/>
              </w:rPr>
            </w:pPr>
            <w:r w:rsidRPr="00055363">
              <w:rPr>
                <w:rFonts w:ascii="Arial" w:hAnsi="Arial" w:cs="Arial"/>
                <w:b/>
                <w:sz w:val="14"/>
                <w:szCs w:val="14"/>
              </w:rPr>
              <w:t>Fuente</w:t>
            </w:r>
            <w:r w:rsidRPr="00055363">
              <w:rPr>
                <w:rFonts w:ascii="Arial" w:hAnsi="Arial" w:cs="Arial"/>
                <w:sz w:val="14"/>
                <w:szCs w:val="14"/>
              </w:rPr>
              <w:t>: Elaborado por</w:t>
            </w:r>
            <w:r>
              <w:rPr>
                <w:rFonts w:ascii="Arial" w:hAnsi="Arial" w:cs="Arial"/>
                <w:sz w:val="14"/>
                <w:szCs w:val="14"/>
              </w:rPr>
              <w:t xml:space="preserve"> la</w:t>
            </w:r>
            <w:r w:rsidRPr="00055363">
              <w:rPr>
                <w:rFonts w:ascii="Arial" w:hAnsi="Arial" w:cs="Arial"/>
                <w:sz w:val="14"/>
                <w:szCs w:val="14"/>
              </w:rPr>
              <w:t xml:space="preserve"> ASEQROO</w:t>
            </w:r>
            <w:r>
              <w:rPr>
                <w:rFonts w:ascii="Arial" w:hAnsi="Arial" w:cs="Arial"/>
                <w:sz w:val="14"/>
                <w:szCs w:val="14"/>
              </w:rPr>
              <w:t xml:space="preserve">, </w:t>
            </w:r>
            <w:r w:rsidRPr="00BD6BC8">
              <w:rPr>
                <w:rFonts w:ascii="Arial" w:hAnsi="Arial" w:cs="Arial"/>
                <w:sz w:val="14"/>
                <w:szCs w:val="18"/>
              </w:rPr>
              <w:t xml:space="preserve">con base a la información proporcionada por </w:t>
            </w:r>
            <w:r w:rsidRPr="00BD6BC8">
              <w:rPr>
                <w:rFonts w:ascii="Arial" w:hAnsi="Arial" w:cs="Arial"/>
                <w:sz w:val="14"/>
                <w:szCs w:val="14"/>
              </w:rPr>
              <w:t xml:space="preserve">el </w:t>
            </w:r>
            <w:r>
              <w:rPr>
                <w:rFonts w:ascii="Arial" w:hAnsi="Arial" w:cs="Arial"/>
                <w:sz w:val="14"/>
                <w:szCs w:val="14"/>
              </w:rPr>
              <w:t>A</w:t>
            </w:r>
            <w:r w:rsidRPr="00BD6BC8">
              <w:rPr>
                <w:rFonts w:ascii="Arial" w:hAnsi="Arial" w:cs="Arial"/>
                <w:sz w:val="14"/>
                <w:szCs w:val="14"/>
              </w:rPr>
              <w:t>yuntamiento</w:t>
            </w:r>
            <w:r>
              <w:rPr>
                <w:rFonts w:ascii="Arial" w:hAnsi="Arial" w:cs="Arial"/>
                <w:sz w:val="14"/>
                <w:szCs w:val="14"/>
              </w:rPr>
              <w:t xml:space="preserve"> </w:t>
            </w:r>
            <w:r w:rsidRPr="00BD6BC8">
              <w:rPr>
                <w:rFonts w:ascii="Arial" w:hAnsi="Arial" w:cs="Arial"/>
                <w:sz w:val="14"/>
                <w:szCs w:val="14"/>
              </w:rPr>
              <w:t>del Municipio de Felipe Carrillo Puerto</w:t>
            </w:r>
          </w:p>
        </w:tc>
      </w:tr>
    </w:tbl>
    <w:p w14:paraId="52253256" w14:textId="17D08360" w:rsidR="00275B2A" w:rsidRPr="00E720E0" w:rsidRDefault="00E85D1D" w:rsidP="00275B2A">
      <w:pPr>
        <w:jc w:val="center"/>
        <w:rPr>
          <w:rFonts w:ascii="Arial" w:hAnsi="Arial" w:cs="Arial"/>
          <w:b/>
          <w:noProof/>
          <w:sz w:val="20"/>
          <w:szCs w:val="20"/>
        </w:rPr>
      </w:pPr>
      <w:r>
        <w:rPr>
          <w:rFonts w:ascii="Arial" w:hAnsi="Arial" w:cs="Arial"/>
          <w:b/>
          <w:noProof/>
          <w:sz w:val="20"/>
          <w:szCs w:val="20"/>
        </w:rPr>
        <w:t>Tabla. 5 Estadí</w:t>
      </w:r>
      <w:r w:rsidR="00275B2A" w:rsidRPr="00E720E0">
        <w:rPr>
          <w:rFonts w:ascii="Arial" w:hAnsi="Arial" w:cs="Arial"/>
          <w:b/>
          <w:noProof/>
          <w:sz w:val="20"/>
          <w:szCs w:val="20"/>
        </w:rPr>
        <w:t>sticas de las propuestas de la participación social</w:t>
      </w:r>
    </w:p>
    <w:p w14:paraId="7808FEC1" w14:textId="77777777" w:rsidR="00275B2A" w:rsidRDefault="00275B2A" w:rsidP="00275B2A">
      <w:pPr>
        <w:jc w:val="both"/>
        <w:rPr>
          <w:rFonts w:ascii="Arial" w:hAnsi="Arial" w:cs="Arial"/>
          <w:noProof/>
          <w:sz w:val="12"/>
        </w:rPr>
      </w:pPr>
    </w:p>
    <w:p w14:paraId="0C223970"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180232F7"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2769E6D4"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24C9163A"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51668649" w14:textId="26AC4DDF" w:rsidR="00275B2A" w:rsidRDefault="00275B2A" w:rsidP="00275B2A">
      <w:pPr>
        <w:rPr>
          <w:rFonts w:ascii="Arial" w:hAnsi="Arial" w:cs="Arial"/>
          <w:sz w:val="18"/>
          <w:szCs w:val="18"/>
        </w:rPr>
      </w:pPr>
    </w:p>
    <w:p w14:paraId="3B342773" w14:textId="171250F3" w:rsidR="004B7350" w:rsidRDefault="004B7350" w:rsidP="00275B2A">
      <w:pPr>
        <w:rPr>
          <w:rFonts w:ascii="Arial" w:hAnsi="Arial" w:cs="Arial"/>
          <w:sz w:val="18"/>
          <w:szCs w:val="18"/>
        </w:rPr>
      </w:pPr>
    </w:p>
    <w:p w14:paraId="7C37DC8B" w14:textId="77777777" w:rsidR="004B7350" w:rsidRDefault="004B7350" w:rsidP="00275B2A">
      <w:pPr>
        <w:rPr>
          <w:rFonts w:ascii="Arial" w:hAnsi="Arial" w:cs="Arial"/>
          <w:sz w:val="18"/>
          <w:szCs w:val="18"/>
        </w:rPr>
      </w:pPr>
    </w:p>
    <w:tbl>
      <w:tblPr>
        <w:tblStyle w:val="Tablaconcuadrcula"/>
        <w:tblpPr w:leftFromText="141" w:rightFromText="141" w:vertAnchor="text" w:horzAnchor="margin" w:tblpXSpec="center" w:tblpY="260"/>
        <w:tblW w:w="0" w:type="auto"/>
        <w:tblLook w:val="04A0" w:firstRow="1" w:lastRow="0" w:firstColumn="1" w:lastColumn="0" w:noHBand="0" w:noVBand="1"/>
      </w:tblPr>
      <w:tblGrid>
        <w:gridCol w:w="3537"/>
        <w:gridCol w:w="1331"/>
        <w:gridCol w:w="1515"/>
      </w:tblGrid>
      <w:tr w:rsidR="00275B2A" w:rsidRPr="00F90C97" w14:paraId="11A096A5" w14:textId="77777777" w:rsidTr="004B7350">
        <w:trPr>
          <w:trHeight w:val="164"/>
        </w:trPr>
        <w:tc>
          <w:tcPr>
            <w:tcW w:w="6383" w:type="dxa"/>
            <w:gridSpan w:val="3"/>
            <w:shd w:val="clear" w:color="auto" w:fill="C2D69B" w:themeFill="accent3" w:themeFillTint="99"/>
            <w:vAlign w:val="center"/>
          </w:tcPr>
          <w:p w14:paraId="653A88D7" w14:textId="77777777" w:rsidR="00275B2A" w:rsidRPr="00F90C97" w:rsidRDefault="00275B2A" w:rsidP="00EA242C">
            <w:pPr>
              <w:spacing w:line="276" w:lineRule="auto"/>
              <w:jc w:val="center"/>
              <w:rPr>
                <w:rFonts w:ascii="Arial" w:hAnsi="Arial" w:cs="Arial"/>
                <w:b/>
                <w:sz w:val="16"/>
                <w:szCs w:val="16"/>
              </w:rPr>
            </w:pPr>
            <w:r w:rsidRPr="00F90C97">
              <w:rPr>
                <w:rFonts w:ascii="Arial" w:hAnsi="Arial" w:cs="Arial"/>
                <w:b/>
                <w:sz w:val="16"/>
                <w:szCs w:val="16"/>
              </w:rPr>
              <w:lastRenderedPageBreak/>
              <w:t xml:space="preserve">Eje </w:t>
            </w:r>
            <w:r>
              <w:rPr>
                <w:rFonts w:ascii="Arial" w:hAnsi="Arial" w:cs="Arial"/>
                <w:b/>
                <w:sz w:val="16"/>
                <w:szCs w:val="16"/>
              </w:rPr>
              <w:t>4</w:t>
            </w:r>
            <w:r w:rsidRPr="00F90C97">
              <w:rPr>
                <w:rFonts w:ascii="Arial" w:hAnsi="Arial" w:cs="Arial"/>
                <w:b/>
                <w:sz w:val="16"/>
                <w:szCs w:val="16"/>
              </w:rPr>
              <w:t xml:space="preserve">: </w:t>
            </w:r>
            <w:r>
              <w:rPr>
                <w:rFonts w:ascii="Arial" w:hAnsi="Arial" w:cs="Arial"/>
                <w:b/>
                <w:sz w:val="16"/>
                <w:szCs w:val="16"/>
              </w:rPr>
              <w:t xml:space="preserve">Desarrollo Sustentable: </w:t>
            </w:r>
            <w:r w:rsidRPr="000261D4">
              <w:rPr>
                <w:rFonts w:ascii="Arial" w:hAnsi="Arial" w:cs="Arial"/>
                <w:b/>
                <w:sz w:val="16"/>
                <w:szCs w:val="16"/>
              </w:rPr>
              <w:t>Carrillo Organizado</w:t>
            </w:r>
          </w:p>
        </w:tc>
      </w:tr>
      <w:tr w:rsidR="00275B2A" w:rsidRPr="00F90C97" w14:paraId="674A7197" w14:textId="77777777" w:rsidTr="004B7350">
        <w:trPr>
          <w:trHeight w:val="237"/>
        </w:trPr>
        <w:tc>
          <w:tcPr>
            <w:tcW w:w="3537" w:type="dxa"/>
            <w:shd w:val="clear" w:color="auto" w:fill="C2D69B" w:themeFill="accent3" w:themeFillTint="99"/>
          </w:tcPr>
          <w:p w14:paraId="58BFF90E" w14:textId="77777777" w:rsidR="00275B2A" w:rsidRPr="00F90C97" w:rsidRDefault="00275B2A" w:rsidP="00EA242C">
            <w:pPr>
              <w:spacing w:line="276" w:lineRule="auto"/>
              <w:jc w:val="center"/>
              <w:rPr>
                <w:rFonts w:ascii="Arial" w:hAnsi="Arial" w:cs="Arial"/>
                <w:b/>
                <w:sz w:val="16"/>
                <w:szCs w:val="16"/>
              </w:rPr>
            </w:pPr>
            <w:r w:rsidRPr="00F90C97">
              <w:rPr>
                <w:rFonts w:ascii="Arial" w:hAnsi="Arial" w:cs="Arial"/>
                <w:b/>
                <w:sz w:val="16"/>
                <w:szCs w:val="16"/>
              </w:rPr>
              <w:t>Opciones</w:t>
            </w:r>
          </w:p>
        </w:tc>
        <w:tc>
          <w:tcPr>
            <w:tcW w:w="1331" w:type="dxa"/>
            <w:shd w:val="clear" w:color="auto" w:fill="C2D69B" w:themeFill="accent3" w:themeFillTint="99"/>
          </w:tcPr>
          <w:p w14:paraId="57C26201" w14:textId="77777777" w:rsidR="00275B2A" w:rsidRPr="00F90C97" w:rsidRDefault="00275B2A" w:rsidP="00EA242C">
            <w:pPr>
              <w:spacing w:line="276" w:lineRule="auto"/>
              <w:jc w:val="center"/>
              <w:rPr>
                <w:rFonts w:ascii="Arial" w:hAnsi="Arial" w:cs="Arial"/>
                <w:b/>
                <w:sz w:val="16"/>
                <w:szCs w:val="16"/>
              </w:rPr>
            </w:pPr>
            <w:r w:rsidRPr="00F90C97">
              <w:rPr>
                <w:rFonts w:ascii="Arial" w:hAnsi="Arial" w:cs="Arial"/>
                <w:b/>
                <w:sz w:val="16"/>
                <w:szCs w:val="16"/>
              </w:rPr>
              <w:t>Total</w:t>
            </w:r>
          </w:p>
        </w:tc>
        <w:tc>
          <w:tcPr>
            <w:tcW w:w="1515" w:type="dxa"/>
            <w:shd w:val="clear" w:color="auto" w:fill="C2D69B" w:themeFill="accent3" w:themeFillTint="99"/>
          </w:tcPr>
          <w:p w14:paraId="5736AAFC" w14:textId="77777777" w:rsidR="00275B2A" w:rsidRPr="00F90C97" w:rsidRDefault="00275B2A" w:rsidP="00EA242C">
            <w:pPr>
              <w:spacing w:line="276" w:lineRule="auto"/>
              <w:jc w:val="center"/>
              <w:rPr>
                <w:rFonts w:ascii="Arial" w:hAnsi="Arial" w:cs="Arial"/>
                <w:b/>
                <w:sz w:val="16"/>
                <w:szCs w:val="16"/>
              </w:rPr>
            </w:pPr>
            <w:r w:rsidRPr="00F90C97">
              <w:rPr>
                <w:rFonts w:ascii="Arial" w:hAnsi="Arial" w:cs="Arial"/>
                <w:b/>
                <w:sz w:val="16"/>
                <w:szCs w:val="16"/>
              </w:rPr>
              <w:t>Porcentaje</w:t>
            </w:r>
          </w:p>
        </w:tc>
      </w:tr>
      <w:tr w:rsidR="00275B2A" w:rsidRPr="00F90C97" w14:paraId="10F97231" w14:textId="77777777" w:rsidTr="004B7350">
        <w:trPr>
          <w:trHeight w:val="237"/>
        </w:trPr>
        <w:tc>
          <w:tcPr>
            <w:tcW w:w="3537" w:type="dxa"/>
          </w:tcPr>
          <w:p w14:paraId="2DF4AB36" w14:textId="77777777" w:rsidR="00275B2A" w:rsidRPr="00F90C97" w:rsidRDefault="00275B2A" w:rsidP="00EA242C">
            <w:pPr>
              <w:spacing w:line="276" w:lineRule="auto"/>
              <w:jc w:val="both"/>
              <w:rPr>
                <w:rFonts w:ascii="Arial" w:hAnsi="Arial" w:cs="Arial"/>
                <w:sz w:val="16"/>
                <w:szCs w:val="16"/>
              </w:rPr>
            </w:pPr>
            <w:r w:rsidRPr="000261D4">
              <w:rPr>
                <w:rFonts w:ascii="Arial" w:hAnsi="Arial" w:cs="Arial"/>
                <w:sz w:val="16"/>
                <w:szCs w:val="16"/>
              </w:rPr>
              <w:t>Pobreza Cero</w:t>
            </w:r>
            <w:r>
              <w:rPr>
                <w:rFonts w:ascii="Arial" w:hAnsi="Arial" w:cs="Arial"/>
                <w:sz w:val="16"/>
                <w:szCs w:val="16"/>
              </w:rPr>
              <w:t>.</w:t>
            </w:r>
          </w:p>
        </w:tc>
        <w:tc>
          <w:tcPr>
            <w:tcW w:w="1331" w:type="dxa"/>
            <w:vAlign w:val="center"/>
          </w:tcPr>
          <w:p w14:paraId="1E590C0A"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7</w:t>
            </w:r>
          </w:p>
        </w:tc>
        <w:tc>
          <w:tcPr>
            <w:tcW w:w="1515" w:type="dxa"/>
            <w:vAlign w:val="center"/>
          </w:tcPr>
          <w:p w14:paraId="592F91CE"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17.07</w:t>
            </w:r>
            <w:r w:rsidRPr="00406521">
              <w:rPr>
                <w:rFonts w:ascii="Arial" w:hAnsi="Arial" w:cs="Arial"/>
                <w:sz w:val="16"/>
                <w:szCs w:val="16"/>
              </w:rPr>
              <w:t>%</w:t>
            </w:r>
          </w:p>
        </w:tc>
      </w:tr>
      <w:tr w:rsidR="00275B2A" w:rsidRPr="00F90C97" w14:paraId="6AE56AA2" w14:textId="77777777" w:rsidTr="004B7350">
        <w:trPr>
          <w:trHeight w:val="725"/>
        </w:trPr>
        <w:tc>
          <w:tcPr>
            <w:tcW w:w="3537" w:type="dxa"/>
          </w:tcPr>
          <w:p w14:paraId="4C9E79EC" w14:textId="77777777" w:rsidR="00275B2A" w:rsidRPr="00F90C97" w:rsidRDefault="00275B2A" w:rsidP="00EA242C">
            <w:pPr>
              <w:spacing w:line="276" w:lineRule="auto"/>
              <w:jc w:val="both"/>
              <w:rPr>
                <w:rFonts w:ascii="Arial" w:hAnsi="Arial" w:cs="Arial"/>
                <w:sz w:val="16"/>
                <w:szCs w:val="16"/>
              </w:rPr>
            </w:pPr>
            <w:r w:rsidRPr="00B42CFF">
              <w:rPr>
                <w:rFonts w:ascii="Arial" w:hAnsi="Arial" w:cs="Arial"/>
                <w:sz w:val="16"/>
                <w:szCs w:val="16"/>
              </w:rPr>
              <w:t>Protección y Defensa de los Derechos de las Niñas, Niños y los Adolescentes escuelas Dignas.</w:t>
            </w:r>
          </w:p>
        </w:tc>
        <w:tc>
          <w:tcPr>
            <w:tcW w:w="1331" w:type="dxa"/>
            <w:vAlign w:val="center"/>
          </w:tcPr>
          <w:p w14:paraId="76B82E72"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7</w:t>
            </w:r>
          </w:p>
        </w:tc>
        <w:tc>
          <w:tcPr>
            <w:tcW w:w="1515" w:type="dxa"/>
            <w:vAlign w:val="center"/>
          </w:tcPr>
          <w:p w14:paraId="12DAB1D8"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17.07</w:t>
            </w:r>
            <w:r w:rsidRPr="00406521">
              <w:rPr>
                <w:rFonts w:ascii="Arial" w:hAnsi="Arial" w:cs="Arial"/>
                <w:sz w:val="16"/>
                <w:szCs w:val="16"/>
              </w:rPr>
              <w:t>%</w:t>
            </w:r>
          </w:p>
        </w:tc>
      </w:tr>
      <w:tr w:rsidR="00275B2A" w:rsidRPr="00F90C97" w14:paraId="1C9D217C" w14:textId="77777777" w:rsidTr="004B7350">
        <w:trPr>
          <w:trHeight w:val="237"/>
        </w:trPr>
        <w:tc>
          <w:tcPr>
            <w:tcW w:w="3537" w:type="dxa"/>
          </w:tcPr>
          <w:p w14:paraId="7E38A768" w14:textId="77777777" w:rsidR="00275B2A" w:rsidRPr="00F90C97" w:rsidRDefault="00275B2A" w:rsidP="00EA242C">
            <w:pPr>
              <w:spacing w:line="276" w:lineRule="auto"/>
              <w:jc w:val="both"/>
              <w:rPr>
                <w:rFonts w:ascii="Arial" w:hAnsi="Arial" w:cs="Arial"/>
                <w:sz w:val="16"/>
                <w:szCs w:val="16"/>
              </w:rPr>
            </w:pPr>
            <w:r w:rsidRPr="00B42CFF">
              <w:rPr>
                <w:rFonts w:ascii="Arial" w:hAnsi="Arial" w:cs="Arial"/>
                <w:sz w:val="16"/>
                <w:szCs w:val="16"/>
              </w:rPr>
              <w:t>Prevención del Suicidio.</w:t>
            </w:r>
          </w:p>
        </w:tc>
        <w:tc>
          <w:tcPr>
            <w:tcW w:w="1331" w:type="dxa"/>
            <w:vAlign w:val="center"/>
          </w:tcPr>
          <w:p w14:paraId="5E7B49F9"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3</w:t>
            </w:r>
          </w:p>
        </w:tc>
        <w:tc>
          <w:tcPr>
            <w:tcW w:w="1515" w:type="dxa"/>
            <w:vAlign w:val="center"/>
          </w:tcPr>
          <w:p w14:paraId="3AD1C5C6"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7.32</w:t>
            </w:r>
            <w:r w:rsidRPr="00406521">
              <w:rPr>
                <w:rFonts w:ascii="Arial" w:hAnsi="Arial" w:cs="Arial"/>
                <w:sz w:val="16"/>
                <w:szCs w:val="16"/>
              </w:rPr>
              <w:t>%</w:t>
            </w:r>
          </w:p>
        </w:tc>
      </w:tr>
      <w:tr w:rsidR="00275B2A" w:rsidRPr="00F90C97" w14:paraId="17B5764D" w14:textId="77777777" w:rsidTr="004B7350">
        <w:trPr>
          <w:trHeight w:val="237"/>
        </w:trPr>
        <w:tc>
          <w:tcPr>
            <w:tcW w:w="3537" w:type="dxa"/>
          </w:tcPr>
          <w:p w14:paraId="531A62BE" w14:textId="77777777" w:rsidR="00275B2A" w:rsidRPr="00F90C97" w:rsidRDefault="00275B2A" w:rsidP="00EA242C">
            <w:pPr>
              <w:spacing w:line="276" w:lineRule="auto"/>
              <w:jc w:val="both"/>
              <w:rPr>
                <w:rFonts w:ascii="Arial" w:hAnsi="Arial" w:cs="Arial"/>
                <w:sz w:val="16"/>
                <w:szCs w:val="16"/>
              </w:rPr>
            </w:pPr>
            <w:r w:rsidRPr="00553860">
              <w:rPr>
                <w:rFonts w:ascii="Arial" w:hAnsi="Arial" w:cs="Arial"/>
                <w:sz w:val="16"/>
                <w:szCs w:val="16"/>
              </w:rPr>
              <w:t>Alcoholismo y Drogadicción.</w:t>
            </w:r>
          </w:p>
        </w:tc>
        <w:tc>
          <w:tcPr>
            <w:tcW w:w="1331" w:type="dxa"/>
            <w:vAlign w:val="center"/>
          </w:tcPr>
          <w:p w14:paraId="364B04EA"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6</w:t>
            </w:r>
          </w:p>
        </w:tc>
        <w:tc>
          <w:tcPr>
            <w:tcW w:w="1515" w:type="dxa"/>
            <w:vAlign w:val="center"/>
          </w:tcPr>
          <w:p w14:paraId="77086271"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14.63</w:t>
            </w:r>
            <w:r w:rsidRPr="00406521">
              <w:rPr>
                <w:rFonts w:ascii="Arial" w:hAnsi="Arial" w:cs="Arial"/>
                <w:sz w:val="16"/>
                <w:szCs w:val="16"/>
              </w:rPr>
              <w:t>%</w:t>
            </w:r>
          </w:p>
        </w:tc>
      </w:tr>
      <w:tr w:rsidR="00275B2A" w:rsidRPr="00F90C97" w14:paraId="60064BD0" w14:textId="77777777" w:rsidTr="004B7350">
        <w:trPr>
          <w:trHeight w:val="237"/>
        </w:trPr>
        <w:tc>
          <w:tcPr>
            <w:tcW w:w="3537" w:type="dxa"/>
          </w:tcPr>
          <w:p w14:paraId="27881528" w14:textId="77777777" w:rsidR="00275B2A" w:rsidRPr="00F90C97" w:rsidRDefault="00275B2A" w:rsidP="00EA242C">
            <w:pPr>
              <w:spacing w:line="276" w:lineRule="auto"/>
              <w:jc w:val="both"/>
              <w:rPr>
                <w:rFonts w:ascii="Arial" w:hAnsi="Arial" w:cs="Arial"/>
                <w:sz w:val="16"/>
                <w:szCs w:val="16"/>
              </w:rPr>
            </w:pPr>
            <w:r w:rsidRPr="00553860">
              <w:rPr>
                <w:rFonts w:ascii="Arial" w:hAnsi="Arial" w:cs="Arial"/>
                <w:sz w:val="16"/>
                <w:szCs w:val="16"/>
              </w:rPr>
              <w:t>Accidentes Viales</w:t>
            </w:r>
            <w:r>
              <w:rPr>
                <w:rFonts w:ascii="Arial" w:hAnsi="Arial" w:cs="Arial"/>
                <w:sz w:val="16"/>
                <w:szCs w:val="16"/>
              </w:rPr>
              <w:t>.</w:t>
            </w:r>
          </w:p>
        </w:tc>
        <w:tc>
          <w:tcPr>
            <w:tcW w:w="1331" w:type="dxa"/>
            <w:vAlign w:val="center"/>
          </w:tcPr>
          <w:p w14:paraId="2AA06750"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3</w:t>
            </w:r>
          </w:p>
        </w:tc>
        <w:tc>
          <w:tcPr>
            <w:tcW w:w="1515" w:type="dxa"/>
            <w:vAlign w:val="center"/>
          </w:tcPr>
          <w:p w14:paraId="66A84259"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7.32</w:t>
            </w:r>
            <w:r w:rsidRPr="00406521">
              <w:rPr>
                <w:rFonts w:ascii="Arial" w:hAnsi="Arial" w:cs="Arial"/>
                <w:sz w:val="16"/>
                <w:szCs w:val="16"/>
              </w:rPr>
              <w:t>%</w:t>
            </w:r>
          </w:p>
        </w:tc>
      </w:tr>
      <w:tr w:rsidR="00275B2A" w:rsidRPr="00F90C97" w14:paraId="1BF3ED0B" w14:textId="77777777" w:rsidTr="004B7350">
        <w:trPr>
          <w:trHeight w:val="237"/>
        </w:trPr>
        <w:tc>
          <w:tcPr>
            <w:tcW w:w="3537" w:type="dxa"/>
          </w:tcPr>
          <w:p w14:paraId="6C975196" w14:textId="76B5AE1F" w:rsidR="00275B2A" w:rsidRPr="00F90C97" w:rsidRDefault="00275B2A" w:rsidP="004E4F05">
            <w:pPr>
              <w:spacing w:line="276" w:lineRule="auto"/>
              <w:jc w:val="both"/>
              <w:rPr>
                <w:rFonts w:ascii="Arial" w:hAnsi="Arial" w:cs="Arial"/>
                <w:sz w:val="16"/>
                <w:szCs w:val="16"/>
              </w:rPr>
            </w:pPr>
            <w:r w:rsidRPr="00553860">
              <w:rPr>
                <w:rFonts w:ascii="Arial" w:hAnsi="Arial" w:cs="Arial"/>
                <w:sz w:val="16"/>
                <w:szCs w:val="16"/>
              </w:rPr>
              <w:t>Salud P</w:t>
            </w:r>
            <w:r w:rsidR="004E4F05">
              <w:rPr>
                <w:rFonts w:ascii="Arial" w:hAnsi="Arial" w:cs="Arial"/>
                <w:sz w:val="16"/>
                <w:szCs w:val="16"/>
              </w:rPr>
              <w:t>ú</w:t>
            </w:r>
            <w:r w:rsidRPr="00553860">
              <w:rPr>
                <w:rFonts w:ascii="Arial" w:hAnsi="Arial" w:cs="Arial"/>
                <w:sz w:val="16"/>
                <w:szCs w:val="16"/>
              </w:rPr>
              <w:t>blica</w:t>
            </w:r>
            <w:r>
              <w:rPr>
                <w:rFonts w:ascii="Arial" w:hAnsi="Arial" w:cs="Arial"/>
                <w:sz w:val="16"/>
                <w:szCs w:val="16"/>
              </w:rPr>
              <w:t>.</w:t>
            </w:r>
          </w:p>
        </w:tc>
        <w:tc>
          <w:tcPr>
            <w:tcW w:w="1331" w:type="dxa"/>
            <w:vAlign w:val="center"/>
          </w:tcPr>
          <w:p w14:paraId="0421DE55"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9</w:t>
            </w:r>
          </w:p>
        </w:tc>
        <w:tc>
          <w:tcPr>
            <w:tcW w:w="1515" w:type="dxa"/>
            <w:vAlign w:val="center"/>
          </w:tcPr>
          <w:p w14:paraId="225B19A7"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21.95</w:t>
            </w:r>
            <w:r w:rsidRPr="00406521">
              <w:rPr>
                <w:rFonts w:ascii="Arial" w:hAnsi="Arial" w:cs="Arial"/>
                <w:sz w:val="16"/>
                <w:szCs w:val="16"/>
              </w:rPr>
              <w:t>%</w:t>
            </w:r>
          </w:p>
        </w:tc>
      </w:tr>
      <w:tr w:rsidR="00275B2A" w:rsidRPr="00F90C97" w14:paraId="4E87FB35" w14:textId="77777777" w:rsidTr="004B7350">
        <w:trPr>
          <w:trHeight w:val="237"/>
        </w:trPr>
        <w:tc>
          <w:tcPr>
            <w:tcW w:w="3537" w:type="dxa"/>
            <w:tcBorders>
              <w:bottom w:val="single" w:sz="4" w:space="0" w:color="auto"/>
            </w:tcBorders>
          </w:tcPr>
          <w:p w14:paraId="77D97C82" w14:textId="77777777" w:rsidR="00275B2A" w:rsidRPr="00F90C97" w:rsidRDefault="00275B2A" w:rsidP="00EA242C">
            <w:pPr>
              <w:spacing w:line="276" w:lineRule="auto"/>
              <w:jc w:val="both"/>
              <w:rPr>
                <w:rFonts w:ascii="Arial" w:hAnsi="Arial" w:cs="Arial"/>
                <w:sz w:val="16"/>
                <w:szCs w:val="16"/>
              </w:rPr>
            </w:pPr>
            <w:r w:rsidRPr="00F90C97">
              <w:rPr>
                <w:rFonts w:ascii="Arial" w:hAnsi="Arial" w:cs="Arial"/>
                <w:sz w:val="16"/>
                <w:szCs w:val="16"/>
              </w:rPr>
              <w:t>Otro.</w:t>
            </w:r>
          </w:p>
        </w:tc>
        <w:tc>
          <w:tcPr>
            <w:tcW w:w="1331" w:type="dxa"/>
            <w:tcBorders>
              <w:bottom w:val="single" w:sz="4" w:space="0" w:color="auto"/>
            </w:tcBorders>
            <w:vAlign w:val="center"/>
          </w:tcPr>
          <w:p w14:paraId="6D8A8C4C"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5</w:t>
            </w:r>
          </w:p>
        </w:tc>
        <w:tc>
          <w:tcPr>
            <w:tcW w:w="1515" w:type="dxa"/>
            <w:tcBorders>
              <w:bottom w:val="single" w:sz="4" w:space="0" w:color="auto"/>
            </w:tcBorders>
            <w:vAlign w:val="center"/>
          </w:tcPr>
          <w:p w14:paraId="77353039"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12.20</w:t>
            </w:r>
            <w:r w:rsidRPr="00406521">
              <w:rPr>
                <w:rFonts w:ascii="Arial" w:hAnsi="Arial" w:cs="Arial"/>
                <w:sz w:val="16"/>
                <w:szCs w:val="16"/>
              </w:rPr>
              <w:t>%</w:t>
            </w:r>
          </w:p>
        </w:tc>
      </w:tr>
      <w:tr w:rsidR="00275B2A" w:rsidRPr="00F90C97" w14:paraId="5CCA1A3F" w14:textId="77777777" w:rsidTr="004B7350">
        <w:trPr>
          <w:trHeight w:val="368"/>
        </w:trPr>
        <w:tc>
          <w:tcPr>
            <w:tcW w:w="6383" w:type="dxa"/>
            <w:gridSpan w:val="3"/>
            <w:tcBorders>
              <w:top w:val="single" w:sz="4" w:space="0" w:color="auto"/>
              <w:left w:val="nil"/>
              <w:bottom w:val="nil"/>
              <w:right w:val="nil"/>
            </w:tcBorders>
          </w:tcPr>
          <w:p w14:paraId="51BD0DE0" w14:textId="77777777" w:rsidR="00275B2A" w:rsidRDefault="00275B2A" w:rsidP="004B7350">
            <w:pPr>
              <w:jc w:val="both"/>
              <w:rPr>
                <w:rFonts w:ascii="Arial" w:hAnsi="Arial" w:cs="Arial"/>
                <w:sz w:val="16"/>
                <w:szCs w:val="16"/>
              </w:rPr>
            </w:pPr>
            <w:r w:rsidRPr="00055363">
              <w:rPr>
                <w:rFonts w:ascii="Arial" w:hAnsi="Arial" w:cs="Arial"/>
                <w:b/>
                <w:sz w:val="14"/>
                <w:szCs w:val="14"/>
              </w:rPr>
              <w:t>Fuente</w:t>
            </w:r>
            <w:r w:rsidRPr="00055363">
              <w:rPr>
                <w:rFonts w:ascii="Arial" w:hAnsi="Arial" w:cs="Arial"/>
                <w:sz w:val="14"/>
                <w:szCs w:val="14"/>
              </w:rPr>
              <w:t>: Elaborado por</w:t>
            </w:r>
            <w:r>
              <w:rPr>
                <w:rFonts w:ascii="Arial" w:hAnsi="Arial" w:cs="Arial"/>
                <w:sz w:val="14"/>
                <w:szCs w:val="14"/>
              </w:rPr>
              <w:t xml:space="preserve"> la</w:t>
            </w:r>
            <w:r w:rsidRPr="00055363">
              <w:rPr>
                <w:rFonts w:ascii="Arial" w:hAnsi="Arial" w:cs="Arial"/>
                <w:sz w:val="14"/>
                <w:szCs w:val="14"/>
              </w:rPr>
              <w:t xml:space="preserve"> ASEQROO</w:t>
            </w:r>
            <w:r>
              <w:rPr>
                <w:rFonts w:ascii="Arial" w:hAnsi="Arial" w:cs="Arial"/>
                <w:sz w:val="14"/>
                <w:szCs w:val="14"/>
              </w:rPr>
              <w:t xml:space="preserve">, </w:t>
            </w:r>
            <w:r w:rsidRPr="00BD6BC8">
              <w:rPr>
                <w:rFonts w:ascii="Arial" w:hAnsi="Arial" w:cs="Arial"/>
                <w:sz w:val="14"/>
                <w:szCs w:val="18"/>
              </w:rPr>
              <w:t xml:space="preserve">con base a la información proporcionada por </w:t>
            </w:r>
            <w:r w:rsidRPr="00BD6BC8">
              <w:rPr>
                <w:rFonts w:ascii="Arial" w:hAnsi="Arial" w:cs="Arial"/>
                <w:sz w:val="14"/>
                <w:szCs w:val="14"/>
              </w:rPr>
              <w:t xml:space="preserve">el </w:t>
            </w:r>
            <w:r>
              <w:rPr>
                <w:rFonts w:ascii="Arial" w:hAnsi="Arial" w:cs="Arial"/>
                <w:sz w:val="14"/>
                <w:szCs w:val="14"/>
              </w:rPr>
              <w:t>A</w:t>
            </w:r>
            <w:r w:rsidRPr="00BD6BC8">
              <w:rPr>
                <w:rFonts w:ascii="Arial" w:hAnsi="Arial" w:cs="Arial"/>
                <w:sz w:val="14"/>
                <w:szCs w:val="14"/>
              </w:rPr>
              <w:t>yuntamiento</w:t>
            </w:r>
            <w:r>
              <w:rPr>
                <w:rFonts w:ascii="Arial" w:hAnsi="Arial" w:cs="Arial"/>
                <w:sz w:val="14"/>
                <w:szCs w:val="14"/>
              </w:rPr>
              <w:t xml:space="preserve"> </w:t>
            </w:r>
            <w:r w:rsidRPr="00BD6BC8">
              <w:rPr>
                <w:rFonts w:ascii="Arial" w:hAnsi="Arial" w:cs="Arial"/>
                <w:sz w:val="14"/>
                <w:szCs w:val="14"/>
              </w:rPr>
              <w:t>del Municipio de Felipe Carrillo Puerto</w:t>
            </w:r>
          </w:p>
        </w:tc>
      </w:tr>
    </w:tbl>
    <w:p w14:paraId="505DD4DA" w14:textId="1D60DFD0" w:rsidR="00275B2A" w:rsidRPr="00E720E0" w:rsidRDefault="00275B2A" w:rsidP="00275B2A">
      <w:pPr>
        <w:jc w:val="center"/>
        <w:rPr>
          <w:rFonts w:ascii="Arial" w:hAnsi="Arial" w:cs="Arial"/>
          <w:b/>
          <w:noProof/>
          <w:sz w:val="20"/>
          <w:szCs w:val="20"/>
        </w:rPr>
      </w:pPr>
      <w:r w:rsidRPr="00E720E0">
        <w:rPr>
          <w:rFonts w:ascii="Arial" w:hAnsi="Arial" w:cs="Arial"/>
          <w:b/>
          <w:noProof/>
          <w:sz w:val="20"/>
          <w:szCs w:val="20"/>
        </w:rPr>
        <w:t>Tabla.6  Estad</w:t>
      </w:r>
      <w:r w:rsidR="00E85D1D">
        <w:rPr>
          <w:rFonts w:ascii="Arial" w:hAnsi="Arial" w:cs="Arial"/>
          <w:b/>
          <w:noProof/>
          <w:sz w:val="20"/>
          <w:szCs w:val="20"/>
        </w:rPr>
        <w:t>í</w:t>
      </w:r>
      <w:r w:rsidRPr="00E720E0">
        <w:rPr>
          <w:rFonts w:ascii="Arial" w:hAnsi="Arial" w:cs="Arial"/>
          <w:b/>
          <w:noProof/>
          <w:sz w:val="20"/>
          <w:szCs w:val="20"/>
        </w:rPr>
        <w:t>sticas del eje 4 de las propuestas de la participación social</w:t>
      </w:r>
    </w:p>
    <w:p w14:paraId="3ABB939A"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491A3DB5"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0EBE1C87"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2E591D5E"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2BC86D13"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430D4825"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6F958FE6"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57BE704D"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3FE71CA7" w14:textId="3FFBFDA8" w:rsidR="00275B2A" w:rsidRDefault="00275B2A" w:rsidP="00275B2A">
      <w:pPr>
        <w:pStyle w:val="Prrafodelista"/>
        <w:autoSpaceDE w:val="0"/>
        <w:autoSpaceDN w:val="0"/>
        <w:adjustRightInd w:val="0"/>
        <w:ind w:left="0"/>
        <w:jc w:val="both"/>
        <w:rPr>
          <w:rFonts w:ascii="Arial" w:eastAsia="Times New Roman" w:hAnsi="Arial" w:cs="Arial"/>
          <w:bCs/>
          <w:sz w:val="14"/>
          <w:szCs w:val="24"/>
          <w:lang w:eastAsia="es-ES"/>
        </w:rPr>
      </w:pPr>
    </w:p>
    <w:p w14:paraId="413EDFE9" w14:textId="77777777" w:rsidR="004B7350" w:rsidRPr="005441CB" w:rsidRDefault="004B7350" w:rsidP="005441CB">
      <w:pPr>
        <w:pStyle w:val="Prrafodelista"/>
        <w:autoSpaceDE w:val="0"/>
        <w:autoSpaceDN w:val="0"/>
        <w:adjustRightInd w:val="0"/>
        <w:spacing w:after="0"/>
        <w:ind w:left="0"/>
        <w:jc w:val="both"/>
        <w:rPr>
          <w:rFonts w:ascii="Arial" w:eastAsia="Times New Roman" w:hAnsi="Arial" w:cs="Arial"/>
          <w:bCs/>
          <w:sz w:val="16"/>
          <w:szCs w:val="16"/>
          <w:lang w:eastAsia="es-ES"/>
        </w:rPr>
      </w:pPr>
    </w:p>
    <w:tbl>
      <w:tblPr>
        <w:tblStyle w:val="Tablaconcuadrcula"/>
        <w:tblpPr w:leftFromText="141" w:rightFromText="141" w:vertAnchor="text" w:horzAnchor="margin" w:tblpXSpec="center" w:tblpY="258"/>
        <w:tblW w:w="0" w:type="auto"/>
        <w:tblLook w:val="04A0" w:firstRow="1" w:lastRow="0" w:firstColumn="1" w:lastColumn="0" w:noHBand="0" w:noVBand="1"/>
      </w:tblPr>
      <w:tblGrid>
        <w:gridCol w:w="3413"/>
        <w:gridCol w:w="1407"/>
        <w:gridCol w:w="1541"/>
      </w:tblGrid>
      <w:tr w:rsidR="00275B2A" w:rsidRPr="00F90C97" w14:paraId="48887A49" w14:textId="77777777" w:rsidTr="004B7350">
        <w:trPr>
          <w:trHeight w:val="174"/>
        </w:trPr>
        <w:tc>
          <w:tcPr>
            <w:tcW w:w="6361" w:type="dxa"/>
            <w:gridSpan w:val="3"/>
            <w:shd w:val="clear" w:color="auto" w:fill="C2D69B" w:themeFill="accent3" w:themeFillTint="99"/>
            <w:vAlign w:val="center"/>
          </w:tcPr>
          <w:p w14:paraId="204314FA" w14:textId="77777777" w:rsidR="00275B2A" w:rsidRPr="00F90C97" w:rsidRDefault="00275B2A" w:rsidP="00EA242C">
            <w:pPr>
              <w:spacing w:line="276" w:lineRule="auto"/>
              <w:jc w:val="center"/>
              <w:rPr>
                <w:rFonts w:ascii="Arial" w:hAnsi="Arial" w:cs="Arial"/>
                <w:b/>
                <w:sz w:val="16"/>
                <w:szCs w:val="16"/>
              </w:rPr>
            </w:pPr>
            <w:r w:rsidRPr="00F90C97">
              <w:rPr>
                <w:rFonts w:ascii="Arial" w:hAnsi="Arial" w:cs="Arial"/>
                <w:b/>
                <w:sz w:val="16"/>
                <w:szCs w:val="16"/>
              </w:rPr>
              <w:t xml:space="preserve"> Eje </w:t>
            </w:r>
            <w:r>
              <w:rPr>
                <w:rFonts w:ascii="Arial" w:hAnsi="Arial" w:cs="Arial"/>
                <w:b/>
                <w:sz w:val="16"/>
                <w:szCs w:val="16"/>
              </w:rPr>
              <w:t>5</w:t>
            </w:r>
            <w:r w:rsidRPr="00F90C97">
              <w:rPr>
                <w:rFonts w:ascii="Arial" w:hAnsi="Arial" w:cs="Arial"/>
                <w:b/>
                <w:sz w:val="16"/>
                <w:szCs w:val="16"/>
              </w:rPr>
              <w:t xml:space="preserve">: </w:t>
            </w:r>
            <w:r>
              <w:rPr>
                <w:rFonts w:ascii="Arial" w:hAnsi="Arial" w:cs="Arial"/>
                <w:b/>
                <w:sz w:val="16"/>
                <w:szCs w:val="16"/>
              </w:rPr>
              <w:t xml:space="preserve">Desarrollo Económico: </w:t>
            </w:r>
            <w:r w:rsidRPr="00553860">
              <w:rPr>
                <w:rFonts w:ascii="Arial" w:hAnsi="Arial" w:cs="Arial"/>
                <w:b/>
                <w:sz w:val="16"/>
                <w:szCs w:val="16"/>
              </w:rPr>
              <w:t>Carrillo Organizado</w:t>
            </w:r>
          </w:p>
        </w:tc>
      </w:tr>
      <w:tr w:rsidR="00275B2A" w:rsidRPr="00F90C97" w14:paraId="701D89C8" w14:textId="77777777" w:rsidTr="004B7350">
        <w:trPr>
          <w:trHeight w:val="252"/>
        </w:trPr>
        <w:tc>
          <w:tcPr>
            <w:tcW w:w="3413" w:type="dxa"/>
            <w:shd w:val="clear" w:color="auto" w:fill="C2D69B" w:themeFill="accent3" w:themeFillTint="99"/>
          </w:tcPr>
          <w:p w14:paraId="36C81697" w14:textId="77777777" w:rsidR="00275B2A" w:rsidRPr="00F90C97" w:rsidRDefault="00275B2A" w:rsidP="00EA242C">
            <w:pPr>
              <w:spacing w:line="276" w:lineRule="auto"/>
              <w:jc w:val="center"/>
              <w:rPr>
                <w:rFonts w:ascii="Arial" w:hAnsi="Arial" w:cs="Arial"/>
                <w:b/>
                <w:sz w:val="16"/>
                <w:szCs w:val="16"/>
              </w:rPr>
            </w:pPr>
            <w:r w:rsidRPr="00F90C97">
              <w:rPr>
                <w:rFonts w:ascii="Arial" w:hAnsi="Arial" w:cs="Arial"/>
                <w:b/>
                <w:sz w:val="16"/>
                <w:szCs w:val="16"/>
              </w:rPr>
              <w:t>Opciones</w:t>
            </w:r>
          </w:p>
        </w:tc>
        <w:tc>
          <w:tcPr>
            <w:tcW w:w="1407" w:type="dxa"/>
            <w:shd w:val="clear" w:color="auto" w:fill="C2D69B" w:themeFill="accent3" w:themeFillTint="99"/>
          </w:tcPr>
          <w:p w14:paraId="3517710E" w14:textId="77777777" w:rsidR="00275B2A" w:rsidRPr="00F90C97" w:rsidRDefault="00275B2A" w:rsidP="00EA242C">
            <w:pPr>
              <w:spacing w:line="276" w:lineRule="auto"/>
              <w:jc w:val="center"/>
              <w:rPr>
                <w:rFonts w:ascii="Arial" w:hAnsi="Arial" w:cs="Arial"/>
                <w:b/>
                <w:sz w:val="16"/>
                <w:szCs w:val="16"/>
              </w:rPr>
            </w:pPr>
            <w:r w:rsidRPr="00F90C97">
              <w:rPr>
                <w:rFonts w:ascii="Arial" w:hAnsi="Arial" w:cs="Arial"/>
                <w:b/>
                <w:sz w:val="16"/>
                <w:szCs w:val="16"/>
              </w:rPr>
              <w:t>Total</w:t>
            </w:r>
          </w:p>
        </w:tc>
        <w:tc>
          <w:tcPr>
            <w:tcW w:w="1540" w:type="dxa"/>
            <w:shd w:val="clear" w:color="auto" w:fill="C2D69B" w:themeFill="accent3" w:themeFillTint="99"/>
          </w:tcPr>
          <w:p w14:paraId="5F58E387" w14:textId="77777777" w:rsidR="00275B2A" w:rsidRPr="00F90C97" w:rsidRDefault="00275B2A" w:rsidP="00EA242C">
            <w:pPr>
              <w:spacing w:line="276" w:lineRule="auto"/>
              <w:jc w:val="center"/>
              <w:rPr>
                <w:rFonts w:ascii="Arial" w:hAnsi="Arial" w:cs="Arial"/>
                <w:b/>
                <w:sz w:val="16"/>
                <w:szCs w:val="16"/>
              </w:rPr>
            </w:pPr>
            <w:r w:rsidRPr="00F90C97">
              <w:rPr>
                <w:rFonts w:ascii="Arial" w:hAnsi="Arial" w:cs="Arial"/>
                <w:b/>
                <w:sz w:val="16"/>
                <w:szCs w:val="16"/>
              </w:rPr>
              <w:t>Porcentaje</w:t>
            </w:r>
          </w:p>
        </w:tc>
      </w:tr>
      <w:tr w:rsidR="00275B2A" w:rsidRPr="00F90C97" w14:paraId="4BF0B5A8" w14:textId="77777777" w:rsidTr="004B7350">
        <w:trPr>
          <w:trHeight w:val="504"/>
        </w:trPr>
        <w:tc>
          <w:tcPr>
            <w:tcW w:w="3413" w:type="dxa"/>
          </w:tcPr>
          <w:p w14:paraId="383BB265" w14:textId="4319E2F1" w:rsidR="00275B2A" w:rsidRPr="0072425F" w:rsidRDefault="00275B2A" w:rsidP="004E4F05">
            <w:pPr>
              <w:spacing w:line="276" w:lineRule="auto"/>
              <w:jc w:val="both"/>
              <w:rPr>
                <w:rFonts w:ascii="Arial" w:hAnsi="Arial" w:cs="Arial"/>
                <w:sz w:val="16"/>
                <w:szCs w:val="16"/>
              </w:rPr>
            </w:pPr>
            <w:r w:rsidRPr="0072425F">
              <w:rPr>
                <w:rFonts w:ascii="Arial" w:hAnsi="Arial" w:cs="Arial"/>
                <w:sz w:val="16"/>
                <w:szCs w:val="16"/>
              </w:rPr>
              <w:t>Fomento a las actividades de las organizaciones de la sociedad civil.</w:t>
            </w:r>
          </w:p>
        </w:tc>
        <w:tc>
          <w:tcPr>
            <w:tcW w:w="1407" w:type="dxa"/>
            <w:vAlign w:val="center"/>
          </w:tcPr>
          <w:p w14:paraId="6537A687"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10</w:t>
            </w:r>
          </w:p>
        </w:tc>
        <w:tc>
          <w:tcPr>
            <w:tcW w:w="1540" w:type="dxa"/>
            <w:vAlign w:val="center"/>
          </w:tcPr>
          <w:p w14:paraId="22FC8115"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11.76</w:t>
            </w:r>
            <w:r w:rsidRPr="00406521">
              <w:rPr>
                <w:rFonts w:ascii="Arial" w:hAnsi="Arial" w:cs="Arial"/>
                <w:sz w:val="16"/>
                <w:szCs w:val="16"/>
              </w:rPr>
              <w:t>%</w:t>
            </w:r>
          </w:p>
        </w:tc>
      </w:tr>
      <w:tr w:rsidR="00275B2A" w:rsidRPr="00F90C97" w14:paraId="2A3BAB79" w14:textId="77777777" w:rsidTr="004B7350">
        <w:trPr>
          <w:trHeight w:val="266"/>
        </w:trPr>
        <w:tc>
          <w:tcPr>
            <w:tcW w:w="3413" w:type="dxa"/>
          </w:tcPr>
          <w:p w14:paraId="6C75BC41" w14:textId="77777777" w:rsidR="00275B2A" w:rsidRPr="0072425F" w:rsidRDefault="00275B2A" w:rsidP="00EA242C">
            <w:pPr>
              <w:spacing w:line="276" w:lineRule="auto"/>
              <w:jc w:val="both"/>
              <w:rPr>
                <w:rFonts w:ascii="Arial" w:hAnsi="Arial" w:cs="Arial"/>
                <w:sz w:val="16"/>
                <w:szCs w:val="16"/>
              </w:rPr>
            </w:pPr>
            <w:r w:rsidRPr="0072425F">
              <w:rPr>
                <w:rFonts w:ascii="Arial" w:hAnsi="Arial" w:cs="Arial"/>
                <w:sz w:val="16"/>
                <w:szCs w:val="16"/>
              </w:rPr>
              <w:t>Transporte y Movilidad Urbana</w:t>
            </w:r>
          </w:p>
        </w:tc>
        <w:tc>
          <w:tcPr>
            <w:tcW w:w="1407" w:type="dxa"/>
            <w:vAlign w:val="center"/>
          </w:tcPr>
          <w:p w14:paraId="7BC3FBBA"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8</w:t>
            </w:r>
          </w:p>
        </w:tc>
        <w:tc>
          <w:tcPr>
            <w:tcW w:w="1540" w:type="dxa"/>
            <w:vAlign w:val="center"/>
          </w:tcPr>
          <w:p w14:paraId="289D00FD"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9.41</w:t>
            </w:r>
            <w:r w:rsidRPr="00406521">
              <w:rPr>
                <w:rFonts w:ascii="Arial" w:hAnsi="Arial" w:cs="Arial"/>
                <w:sz w:val="16"/>
                <w:szCs w:val="16"/>
              </w:rPr>
              <w:t>%</w:t>
            </w:r>
          </w:p>
        </w:tc>
      </w:tr>
      <w:tr w:rsidR="00275B2A" w:rsidRPr="00F90C97" w14:paraId="1B50CAE5" w14:textId="77777777" w:rsidTr="004B7350">
        <w:trPr>
          <w:trHeight w:val="252"/>
        </w:trPr>
        <w:tc>
          <w:tcPr>
            <w:tcW w:w="3413" w:type="dxa"/>
          </w:tcPr>
          <w:p w14:paraId="4E2E1853" w14:textId="1DCFB996" w:rsidR="00275B2A" w:rsidRPr="0072425F" w:rsidRDefault="00275B2A" w:rsidP="004E4F05">
            <w:pPr>
              <w:spacing w:line="276" w:lineRule="auto"/>
              <w:jc w:val="both"/>
              <w:rPr>
                <w:rFonts w:ascii="Arial" w:hAnsi="Arial" w:cs="Arial"/>
                <w:sz w:val="16"/>
                <w:szCs w:val="16"/>
              </w:rPr>
            </w:pPr>
            <w:r w:rsidRPr="0072425F">
              <w:rPr>
                <w:rFonts w:ascii="Arial" w:hAnsi="Arial" w:cs="Arial"/>
                <w:sz w:val="16"/>
                <w:szCs w:val="16"/>
              </w:rPr>
              <w:t>Alumbrado P</w:t>
            </w:r>
            <w:r w:rsidR="004E4F05">
              <w:rPr>
                <w:rFonts w:ascii="Arial" w:hAnsi="Arial" w:cs="Arial"/>
                <w:sz w:val="16"/>
                <w:szCs w:val="16"/>
              </w:rPr>
              <w:t>ú</w:t>
            </w:r>
            <w:r w:rsidRPr="0072425F">
              <w:rPr>
                <w:rFonts w:ascii="Arial" w:hAnsi="Arial" w:cs="Arial"/>
                <w:sz w:val="16"/>
                <w:szCs w:val="16"/>
              </w:rPr>
              <w:t>blico</w:t>
            </w:r>
          </w:p>
        </w:tc>
        <w:tc>
          <w:tcPr>
            <w:tcW w:w="1407" w:type="dxa"/>
            <w:vAlign w:val="center"/>
          </w:tcPr>
          <w:p w14:paraId="5967FA0C"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14</w:t>
            </w:r>
          </w:p>
        </w:tc>
        <w:tc>
          <w:tcPr>
            <w:tcW w:w="1540" w:type="dxa"/>
            <w:vAlign w:val="center"/>
          </w:tcPr>
          <w:p w14:paraId="04F08CA8"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16.47</w:t>
            </w:r>
            <w:r w:rsidRPr="00406521">
              <w:rPr>
                <w:rFonts w:ascii="Arial" w:hAnsi="Arial" w:cs="Arial"/>
                <w:sz w:val="16"/>
                <w:szCs w:val="16"/>
              </w:rPr>
              <w:t>%</w:t>
            </w:r>
          </w:p>
        </w:tc>
      </w:tr>
      <w:tr w:rsidR="00275B2A" w:rsidRPr="00F90C97" w14:paraId="62F809AD" w14:textId="77777777" w:rsidTr="004B7350">
        <w:trPr>
          <w:trHeight w:val="252"/>
        </w:trPr>
        <w:tc>
          <w:tcPr>
            <w:tcW w:w="3413" w:type="dxa"/>
          </w:tcPr>
          <w:p w14:paraId="05848012" w14:textId="77777777" w:rsidR="00275B2A" w:rsidRPr="0072425F" w:rsidRDefault="00275B2A" w:rsidP="00EA242C">
            <w:pPr>
              <w:spacing w:line="276" w:lineRule="auto"/>
              <w:jc w:val="both"/>
              <w:rPr>
                <w:rFonts w:ascii="Arial" w:hAnsi="Arial" w:cs="Arial"/>
                <w:sz w:val="16"/>
                <w:szCs w:val="16"/>
              </w:rPr>
            </w:pPr>
            <w:r w:rsidRPr="0072425F">
              <w:rPr>
                <w:rFonts w:ascii="Arial" w:hAnsi="Arial" w:cs="Arial"/>
                <w:sz w:val="16"/>
                <w:szCs w:val="16"/>
              </w:rPr>
              <w:t>Cooperación Internacional</w:t>
            </w:r>
          </w:p>
        </w:tc>
        <w:tc>
          <w:tcPr>
            <w:tcW w:w="1407" w:type="dxa"/>
            <w:vAlign w:val="center"/>
          </w:tcPr>
          <w:p w14:paraId="4731F3F4"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4</w:t>
            </w:r>
          </w:p>
        </w:tc>
        <w:tc>
          <w:tcPr>
            <w:tcW w:w="1540" w:type="dxa"/>
            <w:vAlign w:val="center"/>
          </w:tcPr>
          <w:p w14:paraId="6268A112"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4.71</w:t>
            </w:r>
            <w:r w:rsidRPr="00406521">
              <w:rPr>
                <w:rFonts w:ascii="Arial" w:hAnsi="Arial" w:cs="Arial"/>
                <w:sz w:val="16"/>
                <w:szCs w:val="16"/>
              </w:rPr>
              <w:t>%</w:t>
            </w:r>
          </w:p>
        </w:tc>
      </w:tr>
      <w:tr w:rsidR="00275B2A" w:rsidRPr="00F90C97" w14:paraId="47BD5B5D" w14:textId="77777777" w:rsidTr="004B7350">
        <w:trPr>
          <w:trHeight w:val="252"/>
        </w:trPr>
        <w:tc>
          <w:tcPr>
            <w:tcW w:w="3413" w:type="dxa"/>
          </w:tcPr>
          <w:p w14:paraId="60981F64" w14:textId="77777777" w:rsidR="00275B2A" w:rsidRPr="0072425F" w:rsidRDefault="00275B2A" w:rsidP="00EA242C">
            <w:pPr>
              <w:spacing w:line="276" w:lineRule="auto"/>
              <w:jc w:val="both"/>
              <w:rPr>
                <w:rFonts w:ascii="Arial" w:hAnsi="Arial" w:cs="Arial"/>
                <w:sz w:val="16"/>
                <w:szCs w:val="16"/>
              </w:rPr>
            </w:pPr>
            <w:r w:rsidRPr="0072425F">
              <w:rPr>
                <w:rFonts w:ascii="Arial" w:hAnsi="Arial" w:cs="Arial"/>
                <w:sz w:val="16"/>
                <w:szCs w:val="16"/>
              </w:rPr>
              <w:t>Gobierno Digital</w:t>
            </w:r>
          </w:p>
        </w:tc>
        <w:tc>
          <w:tcPr>
            <w:tcW w:w="1407" w:type="dxa"/>
            <w:vAlign w:val="center"/>
          </w:tcPr>
          <w:p w14:paraId="46F92E99"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9</w:t>
            </w:r>
          </w:p>
        </w:tc>
        <w:tc>
          <w:tcPr>
            <w:tcW w:w="1540" w:type="dxa"/>
            <w:vAlign w:val="center"/>
          </w:tcPr>
          <w:p w14:paraId="607D734E"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10.54</w:t>
            </w:r>
            <w:r w:rsidRPr="00406521">
              <w:rPr>
                <w:rFonts w:ascii="Arial" w:hAnsi="Arial" w:cs="Arial"/>
                <w:sz w:val="16"/>
                <w:szCs w:val="16"/>
              </w:rPr>
              <w:t>%</w:t>
            </w:r>
          </w:p>
        </w:tc>
      </w:tr>
      <w:tr w:rsidR="00275B2A" w:rsidRPr="00F90C97" w14:paraId="571F199E" w14:textId="77777777" w:rsidTr="004B7350">
        <w:trPr>
          <w:trHeight w:val="252"/>
        </w:trPr>
        <w:tc>
          <w:tcPr>
            <w:tcW w:w="3413" w:type="dxa"/>
          </w:tcPr>
          <w:p w14:paraId="4666EB6E" w14:textId="77777777" w:rsidR="00275B2A" w:rsidRPr="0072425F" w:rsidRDefault="00275B2A" w:rsidP="00EA242C">
            <w:pPr>
              <w:spacing w:line="276" w:lineRule="auto"/>
              <w:jc w:val="both"/>
              <w:rPr>
                <w:rFonts w:ascii="Arial" w:hAnsi="Arial" w:cs="Arial"/>
                <w:sz w:val="16"/>
                <w:szCs w:val="16"/>
              </w:rPr>
            </w:pPr>
            <w:r w:rsidRPr="0072425F">
              <w:rPr>
                <w:rFonts w:ascii="Arial" w:hAnsi="Arial" w:cs="Arial"/>
                <w:sz w:val="16"/>
                <w:szCs w:val="16"/>
              </w:rPr>
              <w:t>Mejora Regulatoria</w:t>
            </w:r>
          </w:p>
        </w:tc>
        <w:tc>
          <w:tcPr>
            <w:tcW w:w="1407" w:type="dxa"/>
            <w:vAlign w:val="center"/>
          </w:tcPr>
          <w:p w14:paraId="7562C355"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3</w:t>
            </w:r>
          </w:p>
        </w:tc>
        <w:tc>
          <w:tcPr>
            <w:tcW w:w="1540" w:type="dxa"/>
            <w:vAlign w:val="center"/>
          </w:tcPr>
          <w:p w14:paraId="68EC950E"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3.53</w:t>
            </w:r>
            <w:r w:rsidRPr="00406521">
              <w:rPr>
                <w:rFonts w:ascii="Arial" w:hAnsi="Arial" w:cs="Arial"/>
                <w:sz w:val="16"/>
                <w:szCs w:val="16"/>
              </w:rPr>
              <w:t>%</w:t>
            </w:r>
          </w:p>
        </w:tc>
      </w:tr>
      <w:tr w:rsidR="00275B2A" w:rsidRPr="00F90C97" w14:paraId="6597DE3A" w14:textId="77777777" w:rsidTr="004B7350">
        <w:trPr>
          <w:trHeight w:val="252"/>
        </w:trPr>
        <w:tc>
          <w:tcPr>
            <w:tcW w:w="3413" w:type="dxa"/>
          </w:tcPr>
          <w:p w14:paraId="5F26B2F0" w14:textId="77777777" w:rsidR="00275B2A" w:rsidRPr="0072425F" w:rsidRDefault="00275B2A" w:rsidP="00EA242C">
            <w:pPr>
              <w:spacing w:line="276" w:lineRule="auto"/>
              <w:jc w:val="both"/>
              <w:rPr>
                <w:rFonts w:ascii="Arial" w:hAnsi="Arial" w:cs="Arial"/>
                <w:sz w:val="16"/>
                <w:szCs w:val="16"/>
              </w:rPr>
            </w:pPr>
            <w:r w:rsidRPr="0072425F">
              <w:rPr>
                <w:rFonts w:ascii="Arial" w:hAnsi="Arial" w:cs="Arial"/>
                <w:sz w:val="16"/>
                <w:szCs w:val="16"/>
              </w:rPr>
              <w:t>Servicios Públicos</w:t>
            </w:r>
          </w:p>
        </w:tc>
        <w:tc>
          <w:tcPr>
            <w:tcW w:w="1407" w:type="dxa"/>
            <w:vAlign w:val="center"/>
          </w:tcPr>
          <w:p w14:paraId="6AAB9AA5"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14</w:t>
            </w:r>
          </w:p>
        </w:tc>
        <w:tc>
          <w:tcPr>
            <w:tcW w:w="1540" w:type="dxa"/>
            <w:vAlign w:val="center"/>
          </w:tcPr>
          <w:p w14:paraId="545896A3"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22.35</w:t>
            </w:r>
            <w:r w:rsidRPr="00406521">
              <w:rPr>
                <w:rFonts w:ascii="Arial" w:hAnsi="Arial" w:cs="Arial"/>
                <w:sz w:val="16"/>
                <w:szCs w:val="16"/>
              </w:rPr>
              <w:t>%</w:t>
            </w:r>
          </w:p>
        </w:tc>
      </w:tr>
      <w:tr w:rsidR="00275B2A" w:rsidRPr="00F90C97" w14:paraId="4D5F7D1C" w14:textId="77777777" w:rsidTr="004B7350">
        <w:trPr>
          <w:trHeight w:val="252"/>
        </w:trPr>
        <w:tc>
          <w:tcPr>
            <w:tcW w:w="3413" w:type="dxa"/>
          </w:tcPr>
          <w:p w14:paraId="0E35504F" w14:textId="77777777" w:rsidR="00275B2A" w:rsidRPr="0072425F" w:rsidRDefault="00275B2A" w:rsidP="00EA242C">
            <w:pPr>
              <w:spacing w:line="276" w:lineRule="auto"/>
              <w:jc w:val="both"/>
              <w:rPr>
                <w:rFonts w:ascii="Arial" w:hAnsi="Arial" w:cs="Arial"/>
                <w:sz w:val="16"/>
                <w:szCs w:val="16"/>
              </w:rPr>
            </w:pPr>
            <w:r w:rsidRPr="0072425F">
              <w:rPr>
                <w:rFonts w:ascii="Arial" w:hAnsi="Arial" w:cs="Arial"/>
                <w:sz w:val="16"/>
                <w:szCs w:val="16"/>
              </w:rPr>
              <w:t>Infraestructura Urbana</w:t>
            </w:r>
          </w:p>
        </w:tc>
        <w:tc>
          <w:tcPr>
            <w:tcW w:w="1407" w:type="dxa"/>
            <w:vAlign w:val="center"/>
          </w:tcPr>
          <w:p w14:paraId="2E569621"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15</w:t>
            </w:r>
          </w:p>
        </w:tc>
        <w:tc>
          <w:tcPr>
            <w:tcW w:w="1540" w:type="dxa"/>
            <w:vAlign w:val="center"/>
          </w:tcPr>
          <w:p w14:paraId="4ACA4901"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17.65</w:t>
            </w:r>
            <w:r w:rsidRPr="00406521">
              <w:rPr>
                <w:rFonts w:ascii="Arial" w:hAnsi="Arial" w:cs="Arial"/>
                <w:sz w:val="16"/>
                <w:szCs w:val="16"/>
              </w:rPr>
              <w:t>%</w:t>
            </w:r>
          </w:p>
        </w:tc>
      </w:tr>
      <w:tr w:rsidR="00275B2A" w:rsidRPr="00F90C97" w14:paraId="0E8D1E4E" w14:textId="77777777" w:rsidTr="004B7350">
        <w:trPr>
          <w:trHeight w:val="252"/>
        </w:trPr>
        <w:tc>
          <w:tcPr>
            <w:tcW w:w="3413" w:type="dxa"/>
            <w:tcBorders>
              <w:bottom w:val="single" w:sz="4" w:space="0" w:color="auto"/>
            </w:tcBorders>
          </w:tcPr>
          <w:p w14:paraId="634F7B87" w14:textId="77777777" w:rsidR="00275B2A" w:rsidRPr="0072425F" w:rsidRDefault="00275B2A" w:rsidP="00EA242C">
            <w:pPr>
              <w:spacing w:line="276" w:lineRule="auto"/>
              <w:jc w:val="both"/>
              <w:rPr>
                <w:rFonts w:ascii="Arial" w:hAnsi="Arial" w:cs="Arial"/>
                <w:sz w:val="16"/>
                <w:szCs w:val="16"/>
              </w:rPr>
            </w:pPr>
            <w:r w:rsidRPr="0072425F">
              <w:rPr>
                <w:rFonts w:ascii="Arial" w:hAnsi="Arial" w:cs="Arial"/>
                <w:sz w:val="16"/>
                <w:szCs w:val="16"/>
              </w:rPr>
              <w:t>Otro.</w:t>
            </w:r>
          </w:p>
        </w:tc>
        <w:tc>
          <w:tcPr>
            <w:tcW w:w="1407" w:type="dxa"/>
            <w:tcBorders>
              <w:bottom w:val="single" w:sz="4" w:space="0" w:color="auto"/>
            </w:tcBorders>
            <w:vAlign w:val="center"/>
          </w:tcPr>
          <w:p w14:paraId="7B42DA82"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3</w:t>
            </w:r>
          </w:p>
        </w:tc>
        <w:tc>
          <w:tcPr>
            <w:tcW w:w="1540" w:type="dxa"/>
            <w:tcBorders>
              <w:bottom w:val="single" w:sz="4" w:space="0" w:color="auto"/>
            </w:tcBorders>
            <w:vAlign w:val="center"/>
          </w:tcPr>
          <w:p w14:paraId="4EC59FB7" w14:textId="77777777" w:rsidR="00275B2A" w:rsidRPr="00F90C97" w:rsidRDefault="00275B2A" w:rsidP="00EA242C">
            <w:pPr>
              <w:spacing w:line="276" w:lineRule="auto"/>
              <w:jc w:val="center"/>
              <w:rPr>
                <w:rFonts w:ascii="Arial" w:hAnsi="Arial" w:cs="Arial"/>
                <w:sz w:val="16"/>
                <w:szCs w:val="16"/>
              </w:rPr>
            </w:pPr>
            <w:r>
              <w:rPr>
                <w:rFonts w:ascii="Arial" w:hAnsi="Arial" w:cs="Arial"/>
                <w:sz w:val="16"/>
                <w:szCs w:val="16"/>
              </w:rPr>
              <w:t>3.53</w:t>
            </w:r>
            <w:r w:rsidRPr="00406521">
              <w:rPr>
                <w:rFonts w:ascii="Arial" w:hAnsi="Arial" w:cs="Arial"/>
                <w:sz w:val="16"/>
                <w:szCs w:val="16"/>
              </w:rPr>
              <w:t>%</w:t>
            </w:r>
          </w:p>
        </w:tc>
      </w:tr>
      <w:tr w:rsidR="00275B2A" w:rsidRPr="00F90C97" w14:paraId="0DA439A5" w14:textId="77777777" w:rsidTr="004B7350">
        <w:trPr>
          <w:trHeight w:val="392"/>
        </w:trPr>
        <w:tc>
          <w:tcPr>
            <w:tcW w:w="6361" w:type="dxa"/>
            <w:gridSpan w:val="3"/>
            <w:tcBorders>
              <w:top w:val="single" w:sz="4" w:space="0" w:color="auto"/>
              <w:left w:val="nil"/>
              <w:bottom w:val="nil"/>
              <w:right w:val="nil"/>
            </w:tcBorders>
          </w:tcPr>
          <w:p w14:paraId="56D03C40" w14:textId="77777777" w:rsidR="00275B2A" w:rsidRDefault="00275B2A" w:rsidP="004B7350">
            <w:pPr>
              <w:jc w:val="both"/>
              <w:rPr>
                <w:rFonts w:ascii="Arial" w:hAnsi="Arial" w:cs="Arial"/>
                <w:sz w:val="16"/>
                <w:szCs w:val="16"/>
              </w:rPr>
            </w:pPr>
            <w:r w:rsidRPr="00055363">
              <w:rPr>
                <w:rFonts w:ascii="Arial" w:hAnsi="Arial" w:cs="Arial"/>
                <w:b/>
                <w:sz w:val="14"/>
                <w:szCs w:val="14"/>
              </w:rPr>
              <w:t>Fuente</w:t>
            </w:r>
            <w:r w:rsidRPr="00055363">
              <w:rPr>
                <w:rFonts w:ascii="Arial" w:hAnsi="Arial" w:cs="Arial"/>
                <w:sz w:val="14"/>
                <w:szCs w:val="14"/>
              </w:rPr>
              <w:t>: Elaborado por</w:t>
            </w:r>
            <w:r>
              <w:rPr>
                <w:rFonts w:ascii="Arial" w:hAnsi="Arial" w:cs="Arial"/>
                <w:sz w:val="14"/>
                <w:szCs w:val="14"/>
              </w:rPr>
              <w:t xml:space="preserve"> la</w:t>
            </w:r>
            <w:r w:rsidRPr="00055363">
              <w:rPr>
                <w:rFonts w:ascii="Arial" w:hAnsi="Arial" w:cs="Arial"/>
                <w:sz w:val="14"/>
                <w:szCs w:val="14"/>
              </w:rPr>
              <w:t xml:space="preserve"> ASEQROO</w:t>
            </w:r>
            <w:r>
              <w:rPr>
                <w:rFonts w:ascii="Arial" w:hAnsi="Arial" w:cs="Arial"/>
                <w:sz w:val="14"/>
                <w:szCs w:val="14"/>
              </w:rPr>
              <w:t xml:space="preserve">, </w:t>
            </w:r>
            <w:r w:rsidRPr="00BD6BC8">
              <w:rPr>
                <w:rFonts w:ascii="Arial" w:hAnsi="Arial" w:cs="Arial"/>
                <w:sz w:val="14"/>
                <w:szCs w:val="18"/>
              </w:rPr>
              <w:t xml:space="preserve">con base a la información proporcionada por </w:t>
            </w:r>
            <w:r w:rsidRPr="00BD6BC8">
              <w:rPr>
                <w:rFonts w:ascii="Arial" w:hAnsi="Arial" w:cs="Arial"/>
                <w:sz w:val="14"/>
                <w:szCs w:val="14"/>
              </w:rPr>
              <w:t xml:space="preserve">el </w:t>
            </w:r>
            <w:r>
              <w:rPr>
                <w:rFonts w:ascii="Arial" w:hAnsi="Arial" w:cs="Arial"/>
                <w:sz w:val="14"/>
                <w:szCs w:val="14"/>
              </w:rPr>
              <w:t>A</w:t>
            </w:r>
            <w:r w:rsidRPr="00BD6BC8">
              <w:rPr>
                <w:rFonts w:ascii="Arial" w:hAnsi="Arial" w:cs="Arial"/>
                <w:sz w:val="14"/>
                <w:szCs w:val="14"/>
              </w:rPr>
              <w:t>yuntamiento</w:t>
            </w:r>
            <w:r>
              <w:rPr>
                <w:rFonts w:ascii="Arial" w:hAnsi="Arial" w:cs="Arial"/>
                <w:sz w:val="14"/>
                <w:szCs w:val="14"/>
              </w:rPr>
              <w:t xml:space="preserve"> </w:t>
            </w:r>
            <w:r w:rsidRPr="00BD6BC8">
              <w:rPr>
                <w:rFonts w:ascii="Arial" w:hAnsi="Arial" w:cs="Arial"/>
                <w:sz w:val="14"/>
                <w:szCs w:val="14"/>
              </w:rPr>
              <w:t>del Municipio de Felipe Carrillo Puerto</w:t>
            </w:r>
          </w:p>
        </w:tc>
      </w:tr>
    </w:tbl>
    <w:p w14:paraId="704432F9" w14:textId="59B11303" w:rsidR="00275B2A" w:rsidRPr="00E720E0" w:rsidRDefault="00E85D1D" w:rsidP="00275B2A">
      <w:pPr>
        <w:jc w:val="center"/>
        <w:rPr>
          <w:rFonts w:ascii="Arial" w:hAnsi="Arial" w:cs="Arial"/>
          <w:b/>
          <w:noProof/>
          <w:sz w:val="20"/>
          <w:szCs w:val="20"/>
        </w:rPr>
      </w:pPr>
      <w:r>
        <w:rPr>
          <w:rFonts w:ascii="Arial" w:hAnsi="Arial" w:cs="Arial"/>
          <w:b/>
          <w:noProof/>
          <w:sz w:val="20"/>
          <w:szCs w:val="20"/>
        </w:rPr>
        <w:t>Tabla.7 Estadí</w:t>
      </w:r>
      <w:r w:rsidR="00275B2A" w:rsidRPr="00E720E0">
        <w:rPr>
          <w:rFonts w:ascii="Arial" w:hAnsi="Arial" w:cs="Arial"/>
          <w:b/>
          <w:noProof/>
          <w:sz w:val="20"/>
          <w:szCs w:val="20"/>
        </w:rPr>
        <w:t>sticas del eje 5 de  las propuestas de la participación social</w:t>
      </w:r>
    </w:p>
    <w:p w14:paraId="036477F7" w14:textId="77777777" w:rsidR="00275B2A" w:rsidRDefault="00275B2A" w:rsidP="00275B2A">
      <w:pPr>
        <w:jc w:val="both"/>
        <w:rPr>
          <w:rFonts w:ascii="Arial" w:hAnsi="Arial" w:cs="Arial"/>
          <w:noProof/>
          <w:sz w:val="12"/>
        </w:rPr>
      </w:pPr>
    </w:p>
    <w:p w14:paraId="405AFBCC"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7D7A9C5E"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63CDCB7D"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690478AA"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6B95EE11"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71DAF9FC"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78B52377" w14:textId="77777777" w:rsidR="00275B2A" w:rsidRDefault="00275B2A" w:rsidP="00275B2A">
      <w:pPr>
        <w:spacing w:after="0"/>
        <w:jc w:val="both"/>
        <w:rPr>
          <w:rFonts w:ascii="Arial" w:hAnsi="Arial" w:cs="Arial"/>
          <w:sz w:val="24"/>
          <w:szCs w:val="14"/>
        </w:rPr>
      </w:pPr>
    </w:p>
    <w:p w14:paraId="581E9439" w14:textId="77777777" w:rsidR="00275B2A" w:rsidRDefault="00275B2A" w:rsidP="00275B2A">
      <w:pPr>
        <w:spacing w:after="0"/>
        <w:jc w:val="both"/>
        <w:rPr>
          <w:rFonts w:ascii="Arial" w:hAnsi="Arial" w:cs="Arial"/>
          <w:sz w:val="24"/>
          <w:szCs w:val="14"/>
        </w:rPr>
      </w:pPr>
    </w:p>
    <w:p w14:paraId="2829429F" w14:textId="77777777" w:rsidR="00275B2A" w:rsidRPr="005441CB" w:rsidRDefault="00275B2A" w:rsidP="00275B2A">
      <w:pPr>
        <w:spacing w:after="0"/>
        <w:jc w:val="both"/>
        <w:rPr>
          <w:rFonts w:ascii="Arial" w:hAnsi="Arial" w:cs="Arial"/>
          <w:sz w:val="16"/>
          <w:szCs w:val="16"/>
        </w:rPr>
      </w:pPr>
    </w:p>
    <w:p w14:paraId="309B0167" w14:textId="77777777" w:rsidR="004B7350" w:rsidRPr="005441CB" w:rsidRDefault="004B7350" w:rsidP="00275B2A">
      <w:pPr>
        <w:spacing w:after="0"/>
        <w:jc w:val="both"/>
        <w:rPr>
          <w:rFonts w:ascii="Arial" w:hAnsi="Arial" w:cs="Arial"/>
          <w:sz w:val="12"/>
          <w:szCs w:val="12"/>
        </w:rPr>
      </w:pPr>
    </w:p>
    <w:p w14:paraId="51EDA786" w14:textId="5CDD4B34" w:rsidR="00275B2A" w:rsidRDefault="00275B2A" w:rsidP="00275B2A">
      <w:pPr>
        <w:spacing w:after="0"/>
        <w:jc w:val="both"/>
        <w:rPr>
          <w:rFonts w:ascii="Arial" w:hAnsi="Arial" w:cs="Arial"/>
          <w:sz w:val="24"/>
          <w:szCs w:val="14"/>
        </w:rPr>
      </w:pPr>
      <w:r w:rsidRPr="00F94D48">
        <w:rPr>
          <w:rFonts w:ascii="Arial" w:hAnsi="Arial" w:cs="Arial"/>
          <w:sz w:val="24"/>
          <w:szCs w:val="14"/>
        </w:rPr>
        <w:t>Derivado de las tablas anteriores se obtuvo el número de particip</w:t>
      </w:r>
      <w:r w:rsidR="004E4F05">
        <w:rPr>
          <w:rFonts w:ascii="Arial" w:hAnsi="Arial" w:cs="Arial"/>
          <w:sz w:val="24"/>
          <w:szCs w:val="14"/>
        </w:rPr>
        <w:t>aciones por cada eje que planteó</w:t>
      </w:r>
      <w:r w:rsidRPr="00F94D48">
        <w:rPr>
          <w:rFonts w:ascii="Arial" w:hAnsi="Arial" w:cs="Arial"/>
          <w:sz w:val="24"/>
          <w:szCs w:val="14"/>
        </w:rPr>
        <w:t xml:space="preserve"> el Municipio, como se muestra a continuación: </w:t>
      </w:r>
    </w:p>
    <w:p w14:paraId="2540B0C0" w14:textId="77777777" w:rsidR="00275B2A" w:rsidRPr="005441CB" w:rsidRDefault="00275B2A" w:rsidP="005441CB">
      <w:pPr>
        <w:spacing w:after="0" w:line="240" w:lineRule="auto"/>
        <w:jc w:val="both"/>
        <w:rPr>
          <w:rFonts w:ascii="Arial" w:hAnsi="Arial" w:cs="Arial"/>
          <w:sz w:val="14"/>
          <w:szCs w:val="14"/>
        </w:rPr>
      </w:pPr>
    </w:p>
    <w:p w14:paraId="3DC96CE6" w14:textId="77777777" w:rsidR="00275B2A" w:rsidRPr="002E154C" w:rsidRDefault="00275B2A" w:rsidP="00275B2A">
      <w:pPr>
        <w:spacing w:after="0"/>
        <w:jc w:val="both"/>
        <w:rPr>
          <w:rFonts w:ascii="Arial" w:hAnsi="Arial" w:cs="Arial"/>
          <w:sz w:val="2"/>
          <w:szCs w:val="14"/>
        </w:rPr>
      </w:pPr>
    </w:p>
    <w:p w14:paraId="73638167" w14:textId="77777777" w:rsidR="00275B2A" w:rsidRPr="003F7A85" w:rsidRDefault="00275B2A" w:rsidP="00275B2A">
      <w:pPr>
        <w:spacing w:after="0"/>
        <w:jc w:val="both"/>
        <w:rPr>
          <w:rFonts w:ascii="Arial" w:hAnsi="Arial" w:cs="Arial"/>
          <w:sz w:val="2"/>
          <w:szCs w:val="14"/>
        </w:rPr>
      </w:pPr>
    </w:p>
    <w:p w14:paraId="4B68420E" w14:textId="77777777" w:rsidR="00275B2A" w:rsidRDefault="00275B2A" w:rsidP="005441CB">
      <w:pPr>
        <w:spacing w:after="0"/>
        <w:jc w:val="center"/>
        <w:rPr>
          <w:rFonts w:ascii="Arial" w:hAnsi="Arial" w:cs="Arial"/>
          <w:b/>
          <w:sz w:val="20"/>
          <w:szCs w:val="16"/>
        </w:rPr>
      </w:pPr>
      <w:r>
        <w:rPr>
          <w:noProof/>
        </w:rPr>
        <mc:AlternateContent>
          <mc:Choice Requires="wpg">
            <w:drawing>
              <wp:anchor distT="0" distB="0" distL="114300" distR="114300" simplePos="0" relativeHeight="251675648" behindDoc="0" locked="0" layoutInCell="1" allowOverlap="1" wp14:anchorId="015BC3B1" wp14:editId="382DBC01">
                <wp:simplePos x="0" y="0"/>
                <wp:positionH relativeFrom="page">
                  <wp:align>center</wp:align>
                </wp:positionH>
                <wp:positionV relativeFrom="paragraph">
                  <wp:posOffset>235892</wp:posOffset>
                </wp:positionV>
                <wp:extent cx="4542155" cy="1449705"/>
                <wp:effectExtent l="0" t="0" r="0" b="0"/>
                <wp:wrapTopAndBottom/>
                <wp:docPr id="36" name="Grupo 36"/>
                <wp:cNvGraphicFramePr/>
                <a:graphic xmlns:a="http://schemas.openxmlformats.org/drawingml/2006/main">
                  <a:graphicData uri="http://schemas.microsoft.com/office/word/2010/wordprocessingGroup">
                    <wpg:wgp>
                      <wpg:cNvGrpSpPr/>
                      <wpg:grpSpPr>
                        <a:xfrm>
                          <a:off x="0" y="0"/>
                          <a:ext cx="4542155" cy="1449705"/>
                          <a:chOff x="0" y="0"/>
                          <a:chExt cx="7336844" cy="1487579"/>
                        </a:xfrm>
                      </wpg:grpSpPr>
                      <pic:pic xmlns:pic="http://schemas.openxmlformats.org/drawingml/2006/picture">
                        <pic:nvPicPr>
                          <pic:cNvPr id="38" name="Imagen 15"/>
                          <pic:cNvPicPr>
                            <a:picLocks noChangeAspect="1"/>
                          </pic:cNvPicPr>
                        </pic:nvPicPr>
                        <pic:blipFill rotWithShape="1">
                          <a:blip r:embed="rId39">
                            <a:extLst>
                              <a:ext uri="{28A0092B-C50C-407E-A947-70E740481C1C}">
                                <a14:useLocalDpi xmlns:a14="http://schemas.microsoft.com/office/drawing/2010/main" val="0"/>
                              </a:ext>
                            </a:extLst>
                          </a:blip>
                          <a:srcRect l="52736" t="32924" r="29276" b="34465"/>
                          <a:stretch/>
                        </pic:blipFill>
                        <pic:spPr bwMode="auto">
                          <a:xfrm>
                            <a:off x="0" y="54244"/>
                            <a:ext cx="1612900" cy="13868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9" name="Imagen 39"/>
                          <pic:cNvPicPr>
                            <a:picLocks noChangeAspect="1"/>
                          </pic:cNvPicPr>
                        </pic:nvPicPr>
                        <pic:blipFill rotWithShape="1">
                          <a:blip r:embed="rId40">
                            <a:extLst>
                              <a:ext uri="{28A0092B-C50C-407E-A947-70E740481C1C}">
                                <a14:useLocalDpi xmlns:a14="http://schemas.microsoft.com/office/drawing/2010/main" val="0"/>
                              </a:ext>
                            </a:extLst>
                          </a:blip>
                          <a:srcRect l="52358" t="28333" r="32076" b="39740"/>
                          <a:stretch/>
                        </pic:blipFill>
                        <pic:spPr bwMode="auto">
                          <a:xfrm>
                            <a:off x="1759058" y="100739"/>
                            <a:ext cx="1376680" cy="13868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 name="Imagen 41"/>
                          <pic:cNvPicPr>
                            <a:picLocks noChangeAspect="1"/>
                          </pic:cNvPicPr>
                        </pic:nvPicPr>
                        <pic:blipFill rotWithShape="1">
                          <a:blip r:embed="rId41" cstate="print">
                            <a:extLst>
                              <a:ext uri="{28A0092B-C50C-407E-A947-70E740481C1C}">
                                <a14:useLocalDpi xmlns:a14="http://schemas.microsoft.com/office/drawing/2010/main" val="0"/>
                              </a:ext>
                            </a:extLst>
                          </a:blip>
                          <a:srcRect l="45219" t="30615" r="28049" b="15631"/>
                          <a:stretch/>
                        </pic:blipFill>
                        <pic:spPr bwMode="auto">
                          <a:xfrm>
                            <a:off x="3200400" y="0"/>
                            <a:ext cx="1498600" cy="14376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 name="Imagen 42"/>
                          <pic:cNvPicPr>
                            <a:picLocks noChangeAspect="1"/>
                          </pic:cNvPicPr>
                        </pic:nvPicPr>
                        <pic:blipFill rotWithShape="1">
                          <a:blip r:embed="rId42" cstate="print">
                            <a:extLst>
                              <a:ext uri="{28A0092B-C50C-407E-A947-70E740481C1C}">
                                <a14:useLocalDpi xmlns:a14="http://schemas.microsoft.com/office/drawing/2010/main" val="0"/>
                              </a:ext>
                            </a:extLst>
                          </a:blip>
                          <a:srcRect l="45971" t="39073" r="32975" b="18591"/>
                          <a:stretch/>
                        </pic:blipFill>
                        <pic:spPr bwMode="auto">
                          <a:xfrm>
                            <a:off x="4781227" y="100739"/>
                            <a:ext cx="1180465" cy="13347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 name="Imagen 43"/>
                          <pic:cNvPicPr>
                            <a:picLocks noChangeAspect="1"/>
                          </pic:cNvPicPr>
                        </pic:nvPicPr>
                        <pic:blipFill rotWithShape="1">
                          <a:blip r:embed="rId43" cstate="print">
                            <a:extLst>
                              <a:ext uri="{28A0092B-C50C-407E-A947-70E740481C1C}">
                                <a14:useLocalDpi xmlns:a14="http://schemas.microsoft.com/office/drawing/2010/main" val="0"/>
                              </a:ext>
                            </a:extLst>
                          </a:blip>
                          <a:srcRect l="49090" t="32562" r="29517" b="35201"/>
                          <a:stretch/>
                        </pic:blipFill>
                        <pic:spPr bwMode="auto">
                          <a:xfrm>
                            <a:off x="6137329" y="325464"/>
                            <a:ext cx="1199515" cy="11087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86D2A76" id="Grupo 36" o:spid="_x0000_s1026" style="position:absolute;margin-left:0;margin-top:18.55pt;width:357.65pt;height:114.15pt;z-index:251675648;mso-position-horizontal:center;mso-position-horizontal-relative:page;mso-width-relative:margin;mso-height-relative:margin" coordsize="73368,14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5" o:spid="_x0000_s1027" type="#_x0000_t75" style="position:absolute;top:542;width:16129;height:13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">
                  <v:imagedata r:id="rId44" o:title="" croptop="21577f" cropbottom="22587f" cropleft="34561f" cropright="19186f"/>
                  <v:path arrowok="t"/>
                </v:shape>
                <v:shape id="Imagen 39" o:spid="_x0000_s1028" type="#_x0000_t75" style="position:absolute;left:17590;top:1007;width:13767;height:13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">
                  <v:imagedata r:id="rId45" o:title="" croptop="18568f" cropbottom="26044f" cropleft="34313f" cropright="21021f"/>
                  <v:path arrowok="t"/>
                </v:shape>
                <v:shape id="Imagen 41" o:spid="_x0000_s1029" type="#_x0000_t75" style="position:absolute;left:32004;width:14986;height:14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">
                  <v:imagedata r:id="rId46" o:title="" croptop="20064f" cropbottom="10244f" cropleft="29635f" cropright="18382f"/>
                  <v:path arrowok="t"/>
                </v:shape>
                <v:shape id="Imagen 42" o:spid="_x0000_s1030" type="#_x0000_t75" style="position:absolute;left:47812;top:1007;width:11804;height:13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">
                  <v:imagedata r:id="rId47" o:title="" croptop="25607f" cropbottom="12184f" cropleft="30128f" cropright="21610f"/>
                  <v:path arrowok="t"/>
                </v:shape>
                <v:shape id="Imagen 43" o:spid="_x0000_s1031" type="#_x0000_t75" style="position:absolute;left:61373;top:3254;width:11995;height:1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">
                  <v:imagedata r:id="rId48" o:title="" croptop="21340f" cropbottom="23069f" cropleft="32172f" cropright="19344f"/>
                  <v:path arrowok="t"/>
                </v:shape>
                <w10:wrap type="topAndBottom" anchorx="page"/>
              </v:group>
            </w:pict>
          </mc:Fallback>
        </mc:AlternateContent>
      </w:r>
      <w:r>
        <w:rPr>
          <w:rFonts w:ascii="Arial" w:hAnsi="Arial" w:cs="Arial"/>
          <w:b/>
          <w:sz w:val="20"/>
          <w:szCs w:val="16"/>
        </w:rPr>
        <w:t>Imagen 6.</w:t>
      </w:r>
      <w:r w:rsidRPr="00E1563D">
        <w:rPr>
          <w:rFonts w:ascii="Arial" w:hAnsi="Arial" w:cs="Arial"/>
          <w:b/>
          <w:sz w:val="20"/>
          <w:szCs w:val="16"/>
        </w:rPr>
        <w:t xml:space="preserve"> Foros de Participación Digital</w:t>
      </w:r>
    </w:p>
    <w:p w14:paraId="01EA0AFF" w14:textId="77777777" w:rsidR="00275B2A" w:rsidRDefault="00275B2A" w:rsidP="00275B2A">
      <w:pPr>
        <w:jc w:val="center"/>
        <w:rPr>
          <w:rFonts w:ascii="Arial" w:eastAsia="Calibri" w:hAnsi="Arial" w:cs="Arial"/>
          <w:sz w:val="14"/>
          <w:szCs w:val="16"/>
        </w:rPr>
      </w:pPr>
      <w:r w:rsidRPr="00441E43">
        <w:rPr>
          <w:rFonts w:ascii="Arial" w:eastAsia="Calibri" w:hAnsi="Arial" w:cs="Arial"/>
          <w:b/>
          <w:sz w:val="14"/>
          <w:szCs w:val="16"/>
        </w:rPr>
        <w:t>Fuente</w:t>
      </w:r>
      <w:r w:rsidRPr="00441E43">
        <w:rPr>
          <w:rFonts w:ascii="Arial" w:eastAsia="Calibri" w:hAnsi="Arial" w:cs="Arial"/>
          <w:sz w:val="14"/>
          <w:szCs w:val="16"/>
        </w:rPr>
        <w:t>: Elaborado por la ASEQROO con información proporcionada por el Ayuntamient</w:t>
      </w:r>
      <w:r>
        <w:rPr>
          <w:rFonts w:ascii="Arial" w:eastAsia="Calibri" w:hAnsi="Arial" w:cs="Arial"/>
          <w:sz w:val="14"/>
          <w:szCs w:val="16"/>
        </w:rPr>
        <w:t>o del Municipio de Felipe Carrillo Puerto.</w:t>
      </w:r>
    </w:p>
    <w:p w14:paraId="0AB481ED" w14:textId="40C40481" w:rsidR="00275B2A" w:rsidRPr="00F94D48" w:rsidRDefault="00275B2A" w:rsidP="00275B2A">
      <w:pPr>
        <w:spacing w:after="0"/>
        <w:jc w:val="both"/>
        <w:rPr>
          <w:rFonts w:ascii="Arial" w:hAnsi="Arial" w:cs="Arial"/>
          <w:sz w:val="24"/>
        </w:rPr>
      </w:pPr>
      <w:r w:rsidRPr="00F94D48">
        <w:rPr>
          <w:rFonts w:ascii="Arial" w:hAnsi="Arial" w:cs="Arial"/>
          <w:sz w:val="24"/>
        </w:rPr>
        <w:lastRenderedPageBreak/>
        <w:t xml:space="preserve">Con la información de las </w:t>
      </w:r>
      <w:r w:rsidRPr="00F94D48">
        <w:rPr>
          <w:rFonts w:ascii="Arial" w:hAnsi="Arial" w:cs="Arial"/>
          <w:i/>
          <w:sz w:val="24"/>
        </w:rPr>
        <w:t>Encuestas y Sondeos de Opinión</w:t>
      </w:r>
      <w:r w:rsidRPr="00F94D48">
        <w:rPr>
          <w:rFonts w:ascii="Arial" w:hAnsi="Arial" w:cs="Arial"/>
          <w:sz w:val="24"/>
        </w:rPr>
        <w:t xml:space="preserve">, no fue posible analizar las estadísticas obtenidas debido que la información no es clara y no define </w:t>
      </w:r>
      <w:r w:rsidRPr="00F94D48">
        <w:rPr>
          <w:rFonts w:ascii="Arial" w:hAnsi="Arial" w:cs="Arial"/>
          <w:color w:val="000000" w:themeColor="text1"/>
          <w:sz w:val="24"/>
        </w:rPr>
        <w:t>el número de personas que participaron en su totalidad, así como cu</w:t>
      </w:r>
      <w:r w:rsidR="00E85D1D">
        <w:rPr>
          <w:rFonts w:ascii="Arial" w:hAnsi="Arial" w:cs="Arial"/>
          <w:color w:val="000000" w:themeColor="text1"/>
          <w:sz w:val="24"/>
        </w:rPr>
        <w:t>á</w:t>
      </w:r>
      <w:r w:rsidRPr="00F94D48">
        <w:rPr>
          <w:rFonts w:ascii="Arial" w:hAnsi="Arial" w:cs="Arial"/>
          <w:color w:val="000000" w:themeColor="text1"/>
          <w:sz w:val="24"/>
        </w:rPr>
        <w:t xml:space="preserve">ntas veces una persona puede participar en las encuestas de manera virtual. Así mismo, </w:t>
      </w:r>
      <w:r w:rsidRPr="00F94D48">
        <w:rPr>
          <w:rFonts w:ascii="Arial" w:hAnsi="Arial" w:cs="Arial"/>
          <w:sz w:val="24"/>
        </w:rPr>
        <w:t xml:space="preserve">se identificó que el </w:t>
      </w:r>
      <w:r w:rsidRPr="004E4F05">
        <w:rPr>
          <w:rFonts w:ascii="Arial" w:hAnsi="Arial" w:cs="Arial"/>
          <w:i/>
          <w:sz w:val="24"/>
        </w:rPr>
        <w:t>Informe</w:t>
      </w:r>
      <w:r w:rsidRPr="004E4F05">
        <w:rPr>
          <w:rFonts w:ascii="Arial" w:hAnsi="Arial" w:cs="Arial"/>
          <w:sz w:val="24"/>
        </w:rPr>
        <w:t xml:space="preserve"> </w:t>
      </w:r>
      <w:r w:rsidRPr="004E4F05">
        <w:rPr>
          <w:rFonts w:ascii="Arial" w:hAnsi="Arial" w:cs="Arial"/>
          <w:i/>
          <w:sz w:val="24"/>
        </w:rPr>
        <w:t>presentado en la reunión de presentación del Plan Municipal de Desarrollo 2021-2024</w:t>
      </w:r>
      <w:r w:rsidRPr="004E4F05">
        <w:rPr>
          <w:rFonts w:ascii="Arial" w:hAnsi="Arial" w:cs="Arial"/>
          <w:sz w:val="24"/>
        </w:rPr>
        <w:t>,</w:t>
      </w:r>
      <w:r w:rsidRPr="00F94D48">
        <w:rPr>
          <w:rFonts w:ascii="Arial" w:hAnsi="Arial" w:cs="Arial"/>
          <w:sz w:val="24"/>
        </w:rPr>
        <w:t xml:space="preserve"> no cuenta con información sistematizada, clasificada y analizada de los resultados obtenidos del mecanismo de participación social.</w:t>
      </w:r>
    </w:p>
    <w:p w14:paraId="49E917CC" w14:textId="77777777" w:rsidR="00275B2A" w:rsidRPr="00F94D48" w:rsidRDefault="00275B2A" w:rsidP="00275B2A">
      <w:pPr>
        <w:spacing w:after="0"/>
        <w:jc w:val="both"/>
        <w:rPr>
          <w:rFonts w:ascii="Arial" w:hAnsi="Arial" w:cs="Arial"/>
          <w:noProof/>
          <w:sz w:val="14"/>
        </w:rPr>
      </w:pPr>
    </w:p>
    <w:p w14:paraId="0E42CE83" w14:textId="47673653" w:rsidR="00275B2A" w:rsidRPr="00F94D48" w:rsidRDefault="00275B2A" w:rsidP="00275B2A">
      <w:pPr>
        <w:spacing w:after="0"/>
        <w:jc w:val="both"/>
        <w:rPr>
          <w:rFonts w:ascii="Arial" w:hAnsi="Arial" w:cs="Arial"/>
          <w:noProof/>
          <w:sz w:val="24"/>
        </w:rPr>
      </w:pPr>
      <w:r w:rsidRPr="00F94D48">
        <w:rPr>
          <w:rFonts w:ascii="Arial" w:hAnsi="Arial" w:cs="Arial"/>
          <w:noProof/>
          <w:sz w:val="24"/>
        </w:rPr>
        <w:t>Del an</w:t>
      </w:r>
      <w:r w:rsidR="00490417">
        <w:rPr>
          <w:rFonts w:ascii="Arial" w:hAnsi="Arial" w:cs="Arial"/>
          <w:noProof/>
          <w:sz w:val="24"/>
        </w:rPr>
        <w:t>á</w:t>
      </w:r>
      <w:r w:rsidRPr="00F94D48">
        <w:rPr>
          <w:rFonts w:ascii="Arial" w:hAnsi="Arial" w:cs="Arial"/>
          <w:noProof/>
          <w:sz w:val="24"/>
        </w:rPr>
        <w:t>lisis del número de participación sistematizado, se concluye que los datos obtenidos de los números presentados no especifican si se refiere al nú</w:t>
      </w:r>
      <w:r w:rsidR="004E4F05">
        <w:rPr>
          <w:rFonts w:ascii="Arial" w:hAnsi="Arial" w:cs="Arial"/>
          <w:noProof/>
          <w:sz w:val="24"/>
        </w:rPr>
        <w:t>mero de personas que participaro</w:t>
      </w:r>
      <w:r w:rsidRPr="00F94D48">
        <w:rPr>
          <w:rFonts w:ascii="Arial" w:hAnsi="Arial" w:cs="Arial"/>
          <w:noProof/>
          <w:sz w:val="24"/>
        </w:rPr>
        <w:t xml:space="preserve">n o </w:t>
      </w:r>
      <w:r w:rsidR="004E4F05">
        <w:rPr>
          <w:rFonts w:ascii="Arial" w:hAnsi="Arial" w:cs="Arial"/>
          <w:noProof/>
          <w:sz w:val="24"/>
        </w:rPr>
        <w:t>al número de veces que se eligió</w:t>
      </w:r>
      <w:r w:rsidRPr="00F94D48">
        <w:rPr>
          <w:rFonts w:ascii="Arial" w:hAnsi="Arial" w:cs="Arial"/>
          <w:noProof/>
          <w:sz w:val="24"/>
        </w:rPr>
        <w:t xml:space="preserve"> cada acción. </w:t>
      </w:r>
    </w:p>
    <w:p w14:paraId="33F920E0" w14:textId="77777777" w:rsidR="00275B2A" w:rsidRPr="00F94D48" w:rsidRDefault="00275B2A" w:rsidP="00275B2A">
      <w:pPr>
        <w:spacing w:after="0"/>
        <w:jc w:val="both"/>
        <w:rPr>
          <w:rFonts w:ascii="Arial" w:hAnsi="Arial" w:cs="Arial"/>
          <w:noProof/>
          <w:sz w:val="24"/>
        </w:rPr>
      </w:pPr>
    </w:p>
    <w:p w14:paraId="776F0E6F" w14:textId="15CD74D9" w:rsidR="00275B2A" w:rsidRPr="00F03473" w:rsidRDefault="00275B2A" w:rsidP="00275B2A">
      <w:pPr>
        <w:spacing w:after="0"/>
        <w:jc w:val="both"/>
        <w:rPr>
          <w:rFonts w:ascii="Arial" w:hAnsi="Arial" w:cs="Arial"/>
          <w:sz w:val="20"/>
          <w:szCs w:val="18"/>
        </w:rPr>
      </w:pPr>
      <w:r w:rsidRPr="00F94D48">
        <w:rPr>
          <w:rFonts w:ascii="Arial" w:eastAsia="Calibri" w:hAnsi="Arial" w:cs="Arial"/>
          <w:color w:val="000000"/>
          <w:sz w:val="24"/>
        </w:rPr>
        <w:t>Así mismo, el Ayuntamiento del Municipio de Felipe Carrillo Puerto entreg</w:t>
      </w:r>
      <w:r w:rsidR="00490417">
        <w:rPr>
          <w:rFonts w:ascii="Arial" w:eastAsia="Calibri" w:hAnsi="Arial" w:cs="Arial"/>
          <w:color w:val="000000"/>
          <w:sz w:val="24"/>
        </w:rPr>
        <w:t>ó</w:t>
      </w:r>
      <w:r w:rsidRPr="00F94D48">
        <w:rPr>
          <w:rFonts w:ascii="Arial" w:eastAsia="Calibri" w:hAnsi="Arial" w:cs="Arial"/>
          <w:color w:val="000000"/>
          <w:sz w:val="24"/>
        </w:rPr>
        <w:t xml:space="preserve"> el “Informe Presentado en la Reunión de presentación del Plan Municipal de Desarrollo 2021-2024 ante el Cabildo” firmado por el Director de Planeación del Municipio, donde </w:t>
      </w:r>
      <w:r w:rsidRPr="00F94D48">
        <w:rPr>
          <w:rFonts w:ascii="Arial" w:hAnsi="Arial" w:cs="Arial"/>
          <w:sz w:val="24"/>
        </w:rPr>
        <w:t xml:space="preserve">se comunica que tanto la </w:t>
      </w:r>
      <w:r w:rsidRPr="00F94D48">
        <w:rPr>
          <w:rFonts w:ascii="Arial" w:hAnsi="Arial" w:cs="Arial"/>
          <w:i/>
          <w:sz w:val="24"/>
        </w:rPr>
        <w:t>Convocatoria 2021</w:t>
      </w:r>
      <w:r w:rsidRPr="00F94D48">
        <w:rPr>
          <w:rFonts w:ascii="Arial" w:hAnsi="Arial" w:cs="Arial"/>
          <w:sz w:val="24"/>
        </w:rPr>
        <w:t xml:space="preserve"> como la </w:t>
      </w:r>
      <w:r w:rsidRPr="00F94D48">
        <w:rPr>
          <w:rFonts w:ascii="Arial" w:hAnsi="Arial" w:cs="Arial"/>
          <w:i/>
          <w:sz w:val="24"/>
        </w:rPr>
        <w:t>Memoria Fotográfica</w:t>
      </w:r>
      <w:r w:rsidRPr="00F94D48">
        <w:rPr>
          <w:rFonts w:ascii="Arial" w:hAnsi="Arial" w:cs="Arial"/>
          <w:sz w:val="24"/>
        </w:rPr>
        <w:t xml:space="preserve"> se llevaron a cabo en mesas de trabajo durante cinco días del mes de noviembre de 2021, atendiendo un eje por día.</w:t>
      </w:r>
    </w:p>
    <w:p w14:paraId="7A89A917" w14:textId="77777777" w:rsidR="00275B2A"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p>
    <w:p w14:paraId="0E28BF6F" w14:textId="77777777" w:rsidR="00275B2A" w:rsidRPr="001D226F"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r w:rsidRPr="001D226F">
        <w:rPr>
          <w:rFonts w:ascii="Arial" w:eastAsia="Times New Roman" w:hAnsi="Arial" w:cs="Arial"/>
          <w:bCs/>
          <w:sz w:val="24"/>
          <w:szCs w:val="24"/>
          <w:lang w:eastAsia="es-ES"/>
        </w:rPr>
        <w:t>Derivado del análisis anterior se determin</w:t>
      </w:r>
      <w:r>
        <w:rPr>
          <w:rFonts w:ascii="Arial" w:eastAsia="Times New Roman" w:hAnsi="Arial" w:cs="Arial"/>
          <w:bCs/>
          <w:sz w:val="24"/>
          <w:szCs w:val="24"/>
          <w:lang w:eastAsia="es-ES"/>
        </w:rPr>
        <w:t>ó</w:t>
      </w:r>
      <w:r w:rsidRPr="001D226F">
        <w:rPr>
          <w:rFonts w:ascii="Arial" w:eastAsia="Times New Roman" w:hAnsi="Arial" w:cs="Arial"/>
          <w:bCs/>
          <w:sz w:val="24"/>
          <w:szCs w:val="24"/>
          <w:lang w:eastAsia="es-ES"/>
        </w:rPr>
        <w:t xml:space="preserve"> la siguiente </w:t>
      </w:r>
      <w:r>
        <w:rPr>
          <w:rFonts w:ascii="Arial" w:eastAsia="Times New Roman" w:hAnsi="Arial" w:cs="Arial"/>
          <w:bCs/>
          <w:sz w:val="24"/>
          <w:szCs w:val="24"/>
          <w:lang w:eastAsia="es-ES"/>
        </w:rPr>
        <w:t>observación</w:t>
      </w:r>
      <w:r w:rsidRPr="001D226F">
        <w:rPr>
          <w:rFonts w:ascii="Arial" w:eastAsia="Times New Roman" w:hAnsi="Arial" w:cs="Arial"/>
          <w:bCs/>
          <w:sz w:val="24"/>
          <w:szCs w:val="24"/>
          <w:lang w:eastAsia="es-ES"/>
        </w:rPr>
        <w:t>:</w:t>
      </w:r>
    </w:p>
    <w:p w14:paraId="4C44C457" w14:textId="77777777" w:rsidR="00275B2A" w:rsidRPr="002A2C86" w:rsidRDefault="00275B2A" w:rsidP="00275B2A">
      <w:pPr>
        <w:pStyle w:val="Prrafodelista"/>
        <w:autoSpaceDE w:val="0"/>
        <w:autoSpaceDN w:val="0"/>
        <w:adjustRightInd w:val="0"/>
        <w:ind w:left="0"/>
        <w:jc w:val="both"/>
        <w:rPr>
          <w:rFonts w:ascii="Arial" w:hAnsi="Arial" w:cs="Arial"/>
          <w:bCs/>
          <w:sz w:val="24"/>
        </w:rPr>
      </w:pPr>
    </w:p>
    <w:p w14:paraId="052D0E3B" w14:textId="63E4624C" w:rsidR="00275B2A" w:rsidRPr="0084123C" w:rsidRDefault="00275B2A" w:rsidP="00275B2A">
      <w:pPr>
        <w:pStyle w:val="Prrafodelista"/>
        <w:numPr>
          <w:ilvl w:val="0"/>
          <w:numId w:val="5"/>
        </w:numPr>
        <w:autoSpaceDE w:val="0"/>
        <w:autoSpaceDN w:val="0"/>
        <w:adjustRightInd w:val="0"/>
        <w:spacing w:after="0"/>
        <w:ind w:left="284" w:hanging="284"/>
        <w:jc w:val="both"/>
        <w:rPr>
          <w:rFonts w:ascii="Arial" w:hAnsi="Arial" w:cs="Arial"/>
          <w:color w:val="000000"/>
          <w:sz w:val="24"/>
          <w:szCs w:val="24"/>
        </w:rPr>
      </w:pPr>
      <w:r w:rsidRPr="00F03473">
        <w:rPr>
          <w:rFonts w:ascii="Arial" w:hAnsi="Arial" w:cs="Arial"/>
          <w:color w:val="000000"/>
          <w:sz w:val="24"/>
          <w:szCs w:val="24"/>
        </w:rPr>
        <w:t>Se</w:t>
      </w:r>
      <w:r w:rsidRPr="00F03473">
        <w:rPr>
          <w:rFonts w:ascii="Arial" w:hAnsi="Arial" w:cs="Arial"/>
          <w:sz w:val="24"/>
          <w:szCs w:val="24"/>
        </w:rPr>
        <w:t xml:space="preserve"> observó que la evidencia de sistematización que present</w:t>
      </w:r>
      <w:r w:rsidR="00490417">
        <w:rPr>
          <w:rFonts w:ascii="Arial" w:hAnsi="Arial" w:cs="Arial"/>
          <w:sz w:val="24"/>
          <w:szCs w:val="24"/>
        </w:rPr>
        <w:t>ó</w:t>
      </w:r>
      <w:r w:rsidRPr="00F03473">
        <w:rPr>
          <w:rFonts w:ascii="Arial" w:hAnsi="Arial" w:cs="Arial"/>
          <w:sz w:val="24"/>
          <w:szCs w:val="24"/>
        </w:rPr>
        <w:t xml:space="preserve"> el Ayuntamiento del Municipio de Felipe Carrillo Puerto no es suficiente, debido a que no es clara</w:t>
      </w:r>
      <w:r w:rsidRPr="005858DD">
        <w:rPr>
          <w:rFonts w:ascii="Arial" w:hAnsi="Arial" w:cs="Arial"/>
          <w:sz w:val="24"/>
          <w:szCs w:val="24"/>
        </w:rPr>
        <w:t xml:space="preserve">, así </w:t>
      </w:r>
      <w:r w:rsidR="005858DD">
        <w:rPr>
          <w:rFonts w:ascii="Arial" w:hAnsi="Arial" w:cs="Arial"/>
          <w:sz w:val="24"/>
          <w:szCs w:val="24"/>
        </w:rPr>
        <w:t>mismo,</w:t>
      </w:r>
      <w:r w:rsidRPr="00F03473">
        <w:rPr>
          <w:rFonts w:ascii="Arial" w:hAnsi="Arial" w:cs="Arial"/>
          <w:sz w:val="24"/>
          <w:szCs w:val="24"/>
        </w:rPr>
        <w:t xml:space="preserve"> no se obtuvo evidencia de la sistematización de todos los mecanismos de participación social.</w:t>
      </w:r>
      <w:r w:rsidRPr="00F03473">
        <w:rPr>
          <w:rFonts w:ascii="Arial" w:hAnsi="Arial" w:cs="Arial"/>
          <w:color w:val="000000"/>
          <w:sz w:val="24"/>
          <w:szCs w:val="24"/>
        </w:rPr>
        <w:t xml:space="preserve"> </w:t>
      </w:r>
    </w:p>
    <w:p w14:paraId="1D680BD6" w14:textId="77777777" w:rsidR="005441CB" w:rsidRPr="005441CB" w:rsidRDefault="005441CB" w:rsidP="00275B2A">
      <w:pPr>
        <w:spacing w:after="0"/>
        <w:jc w:val="both"/>
        <w:rPr>
          <w:rFonts w:ascii="Arial" w:eastAsia="Times New Roman" w:hAnsi="Arial" w:cs="Arial"/>
          <w:sz w:val="16"/>
          <w:szCs w:val="16"/>
          <w:lang w:eastAsia="es-ES"/>
        </w:rPr>
      </w:pPr>
    </w:p>
    <w:p w14:paraId="2C87B1FF" w14:textId="587D7451" w:rsidR="00275B2A" w:rsidRDefault="00275B2A" w:rsidP="005441CB">
      <w:pPr>
        <w:spacing w:after="0"/>
        <w:ind w:left="284"/>
        <w:jc w:val="both"/>
        <w:rPr>
          <w:rFonts w:ascii="Arial" w:eastAsia="Times New Roman" w:hAnsi="Arial" w:cs="Arial"/>
          <w:b/>
          <w:sz w:val="24"/>
          <w:szCs w:val="24"/>
          <w:lang w:eastAsia="es-ES"/>
        </w:rPr>
      </w:pPr>
      <w:r w:rsidRPr="005B4081">
        <w:rPr>
          <w:rFonts w:ascii="Arial" w:eastAsia="Times New Roman" w:hAnsi="Arial" w:cs="Arial"/>
          <w:sz w:val="24"/>
          <w:szCs w:val="24"/>
          <w:lang w:eastAsia="es-ES"/>
        </w:rPr>
        <w:t>Con motivo de la reunión de trabajo efectuada para la presentación de resultados finales de auditoría y observaciones preliminares, el Ayuntamiento del Municipio de Felipe Carrillo Puerto indicó que debido a la pandemia, para los foros de consulta ciudadana no se llevaron a cabo mesas de trabajo, únicamente trabajaron con encuestas en línea, donde las personas que participaron realizaron el inverso a la</w:t>
      </w:r>
      <w:r w:rsidR="00E85D1D">
        <w:rPr>
          <w:rFonts w:ascii="Arial" w:eastAsia="Times New Roman" w:hAnsi="Arial" w:cs="Arial"/>
          <w:sz w:val="24"/>
          <w:szCs w:val="24"/>
          <w:lang w:eastAsia="es-ES"/>
        </w:rPr>
        <w:t xml:space="preserve"> Má</w:t>
      </w:r>
      <w:r w:rsidRPr="00DA6C72">
        <w:rPr>
          <w:rFonts w:ascii="Arial" w:eastAsia="Times New Roman" w:hAnsi="Arial" w:cs="Arial"/>
          <w:sz w:val="24"/>
          <w:szCs w:val="24"/>
          <w:lang w:eastAsia="es-ES"/>
        </w:rPr>
        <w:t>quina d</w:t>
      </w:r>
      <w:r>
        <w:rPr>
          <w:rFonts w:ascii="Arial" w:eastAsia="Times New Roman" w:hAnsi="Arial" w:cs="Arial"/>
          <w:sz w:val="24"/>
          <w:szCs w:val="24"/>
          <w:lang w:eastAsia="es-ES"/>
        </w:rPr>
        <w:t xml:space="preserve">e </w:t>
      </w:r>
      <w:r w:rsidRPr="005858DD">
        <w:rPr>
          <w:rFonts w:ascii="Arial" w:eastAsia="Times New Roman" w:hAnsi="Arial" w:cs="Arial"/>
          <w:sz w:val="24"/>
          <w:szCs w:val="24"/>
          <w:lang w:eastAsia="es-ES"/>
        </w:rPr>
        <w:t>Tûring</w:t>
      </w:r>
      <w:r>
        <w:rPr>
          <w:rFonts w:ascii="Arial" w:eastAsia="Times New Roman" w:hAnsi="Arial" w:cs="Arial"/>
          <w:sz w:val="24"/>
          <w:szCs w:val="24"/>
          <w:lang w:eastAsia="es-ES"/>
        </w:rPr>
        <w:t xml:space="preserve"> que es un sistema para ostentarse </w:t>
      </w:r>
      <w:r w:rsidRPr="00DA6C72">
        <w:rPr>
          <w:rFonts w:ascii="Arial" w:eastAsia="Times New Roman" w:hAnsi="Arial" w:cs="Arial"/>
          <w:sz w:val="24"/>
          <w:szCs w:val="24"/>
          <w:lang w:eastAsia="es-ES"/>
        </w:rPr>
        <w:t>como humano y no como un robot</w:t>
      </w:r>
      <w:r>
        <w:rPr>
          <w:rFonts w:ascii="Arial" w:eastAsia="Times New Roman" w:hAnsi="Arial" w:cs="Arial"/>
          <w:sz w:val="24"/>
          <w:szCs w:val="24"/>
          <w:lang w:eastAsia="es-ES"/>
        </w:rPr>
        <w:t xml:space="preserve">, por lo que el registro </w:t>
      </w:r>
      <w:r w:rsidRPr="005858DD">
        <w:rPr>
          <w:rFonts w:ascii="Arial" w:eastAsia="Times New Roman" w:hAnsi="Arial" w:cs="Arial"/>
          <w:sz w:val="24"/>
          <w:szCs w:val="24"/>
          <w:lang w:eastAsia="es-ES"/>
        </w:rPr>
        <w:t xml:space="preserve">y sistematización </w:t>
      </w:r>
      <w:r w:rsidR="005858DD" w:rsidRPr="005858DD">
        <w:rPr>
          <w:rFonts w:ascii="Arial" w:eastAsia="Times New Roman" w:hAnsi="Arial" w:cs="Arial"/>
          <w:sz w:val="24"/>
          <w:szCs w:val="24"/>
          <w:lang w:eastAsia="es-ES"/>
        </w:rPr>
        <w:t xml:space="preserve">que </w:t>
      </w:r>
      <w:r w:rsidRPr="005858DD">
        <w:rPr>
          <w:rFonts w:ascii="Arial" w:eastAsia="Times New Roman" w:hAnsi="Arial" w:cs="Arial"/>
          <w:sz w:val="24"/>
          <w:szCs w:val="24"/>
          <w:lang w:eastAsia="es-ES"/>
        </w:rPr>
        <w:t>se llevó a</w:t>
      </w:r>
      <w:r>
        <w:rPr>
          <w:rFonts w:ascii="Arial" w:eastAsia="Times New Roman" w:hAnsi="Arial" w:cs="Arial"/>
          <w:sz w:val="24"/>
          <w:szCs w:val="24"/>
          <w:lang w:eastAsia="es-ES"/>
        </w:rPr>
        <w:t xml:space="preserve"> cabo es en relación al número de preguntas respondidas</w:t>
      </w:r>
      <w:r w:rsidRPr="00DA6C72">
        <w:rPr>
          <w:rFonts w:ascii="Arial" w:eastAsia="Times New Roman" w:hAnsi="Arial" w:cs="Arial"/>
          <w:sz w:val="24"/>
          <w:szCs w:val="24"/>
          <w:lang w:eastAsia="es-ES"/>
        </w:rPr>
        <w:t>.</w:t>
      </w:r>
      <w:r>
        <w:rPr>
          <w:rFonts w:ascii="Arial" w:eastAsia="Times New Roman" w:hAnsi="Arial" w:cs="Arial"/>
          <w:sz w:val="24"/>
          <w:szCs w:val="24"/>
          <w:lang w:eastAsia="es-ES"/>
        </w:rPr>
        <w:t xml:space="preserve"> </w:t>
      </w:r>
      <w:r w:rsidRPr="005B4081">
        <w:rPr>
          <w:rFonts w:ascii="Arial" w:eastAsia="Times New Roman" w:hAnsi="Arial" w:cs="Arial"/>
          <w:sz w:val="24"/>
          <w:szCs w:val="24"/>
          <w:lang w:eastAsia="es-ES"/>
        </w:rPr>
        <w:t xml:space="preserve">Por lo anterior, el municipio presenta las gráficas correspondientes. Una vez analizada la información, la observación queda </w:t>
      </w:r>
      <w:r w:rsidRPr="005B4081">
        <w:rPr>
          <w:rFonts w:ascii="Arial" w:eastAsia="Times New Roman" w:hAnsi="Arial" w:cs="Arial"/>
          <w:b/>
          <w:sz w:val="24"/>
          <w:szCs w:val="24"/>
          <w:lang w:eastAsia="es-ES"/>
        </w:rPr>
        <w:t>atendida.</w:t>
      </w:r>
    </w:p>
    <w:p w14:paraId="370D873C" w14:textId="77777777" w:rsidR="00490417" w:rsidRPr="00E43929" w:rsidRDefault="00490417" w:rsidP="00275B2A">
      <w:pPr>
        <w:spacing w:after="0"/>
        <w:jc w:val="both"/>
        <w:rPr>
          <w:rFonts w:ascii="Arial" w:hAnsi="Arial" w:cs="Arial"/>
          <w:sz w:val="24"/>
          <w:szCs w:val="24"/>
        </w:rPr>
      </w:pPr>
    </w:p>
    <w:p w14:paraId="6CC43ED4" w14:textId="77777777" w:rsidR="00275B2A" w:rsidRPr="002917E5" w:rsidRDefault="00275B2A" w:rsidP="00275B2A">
      <w:pPr>
        <w:pStyle w:val="Prrafodelista"/>
        <w:numPr>
          <w:ilvl w:val="1"/>
          <w:numId w:val="35"/>
        </w:numPr>
        <w:ind w:hanging="263"/>
        <w:jc w:val="both"/>
        <w:rPr>
          <w:rFonts w:ascii="Arial" w:hAnsi="Arial" w:cs="Arial"/>
          <w:sz w:val="24"/>
          <w:szCs w:val="24"/>
        </w:rPr>
      </w:pPr>
      <w:r>
        <w:rPr>
          <w:rFonts w:ascii="Arial" w:hAnsi="Arial" w:cs="Arial"/>
          <w:b/>
          <w:sz w:val="24"/>
          <w:szCs w:val="24"/>
        </w:rPr>
        <w:lastRenderedPageBreak/>
        <w:t>Validación, aprobación y publicación del Plan Municipal de Desarrollo.</w:t>
      </w:r>
    </w:p>
    <w:p w14:paraId="3FAB37E3" w14:textId="77777777" w:rsidR="00275B2A" w:rsidRPr="00BE7E0C" w:rsidRDefault="00275B2A" w:rsidP="00275B2A">
      <w:pPr>
        <w:rPr>
          <w:rFonts w:ascii="Arial" w:hAnsi="Arial" w:cs="Arial"/>
          <w:b/>
          <w:sz w:val="24"/>
          <w:szCs w:val="24"/>
        </w:rPr>
      </w:pPr>
      <w:r>
        <w:rPr>
          <w:rFonts w:ascii="Arial" w:hAnsi="Arial" w:cs="Arial"/>
          <w:b/>
          <w:sz w:val="24"/>
          <w:szCs w:val="24"/>
        </w:rPr>
        <w:t>Sin observaciones.</w:t>
      </w:r>
    </w:p>
    <w:p w14:paraId="268BD675" w14:textId="77777777" w:rsidR="00275B2A" w:rsidRPr="00BE7E0C" w:rsidRDefault="00275B2A" w:rsidP="00275B2A">
      <w:pPr>
        <w:jc w:val="both"/>
        <w:rPr>
          <w:rFonts w:ascii="Arial" w:hAnsi="Arial" w:cs="Arial"/>
          <w:sz w:val="24"/>
          <w:szCs w:val="24"/>
        </w:rPr>
      </w:pPr>
      <w:r w:rsidRPr="00BE7E0C">
        <w:rPr>
          <w:rFonts w:ascii="Arial" w:hAnsi="Arial" w:cs="Arial"/>
          <w:sz w:val="24"/>
          <w:szCs w:val="24"/>
        </w:rPr>
        <w:t>Como parte del proceso de planeación, el Plan Municipal deberá elaborarse por el COPLADEMUN y lo turnará al COPLADE para validar su compatibilidad con el Plan Estatal. Una vez validada la compatibilidad de referencia, este último lo regresará al COPLADEMUN para que lo presente al Presidente Municipal, quien lo turnará al Ayuntamiento para su aprobación, el cual una vez hecho lo anterior, lo remitirá al Congreso del Estado para su conocimiento, al tiempo que mandará a publicarlo en el Periódico Oficial del Estado de Quintana Roo</w:t>
      </w:r>
      <w:r w:rsidRPr="00BE7E0C">
        <w:rPr>
          <w:rStyle w:val="Refdenotaalpie"/>
          <w:rFonts w:ascii="Arial" w:hAnsi="Arial" w:cs="Arial"/>
          <w:sz w:val="24"/>
          <w:szCs w:val="24"/>
        </w:rPr>
        <w:footnoteReference w:id="37"/>
      </w:r>
      <w:r w:rsidRPr="00BE7E0C">
        <w:rPr>
          <w:rFonts w:ascii="Arial" w:hAnsi="Arial" w:cs="Arial"/>
          <w:sz w:val="24"/>
          <w:szCs w:val="24"/>
        </w:rPr>
        <w:t>.</w:t>
      </w:r>
    </w:p>
    <w:p w14:paraId="5DAF1BEC" w14:textId="77777777" w:rsidR="00275B2A" w:rsidRPr="00BE7E0C" w:rsidRDefault="00275B2A" w:rsidP="00275B2A">
      <w:pPr>
        <w:jc w:val="both"/>
        <w:rPr>
          <w:rFonts w:ascii="Arial" w:hAnsi="Arial" w:cs="Arial"/>
          <w:sz w:val="24"/>
          <w:szCs w:val="24"/>
        </w:rPr>
      </w:pPr>
      <w:r w:rsidRPr="00BE7E0C">
        <w:rPr>
          <w:rFonts w:ascii="Arial" w:hAnsi="Arial" w:cs="Arial"/>
          <w:sz w:val="24"/>
          <w:szCs w:val="24"/>
        </w:rPr>
        <w:t>El tiempo para la elaboración, validación, aprobación y publicación del Plan Municipal no podrá exceder de cinco meses contados a partir de la instalación del Ayuntamiento</w:t>
      </w:r>
      <w:r w:rsidRPr="00BE7E0C">
        <w:rPr>
          <w:rStyle w:val="Refdenotaalpie"/>
          <w:rFonts w:ascii="Arial" w:hAnsi="Arial" w:cs="Arial"/>
          <w:sz w:val="24"/>
          <w:szCs w:val="24"/>
        </w:rPr>
        <w:footnoteReference w:id="38"/>
      </w:r>
      <w:r w:rsidRPr="00BE7E0C">
        <w:rPr>
          <w:rFonts w:ascii="Arial" w:hAnsi="Arial" w:cs="Arial"/>
          <w:sz w:val="24"/>
          <w:szCs w:val="24"/>
        </w:rPr>
        <w:t>.</w:t>
      </w:r>
    </w:p>
    <w:p w14:paraId="21CF0946" w14:textId="6A2ECBB5" w:rsidR="00275B2A" w:rsidRDefault="00275B2A" w:rsidP="005441CB">
      <w:pPr>
        <w:tabs>
          <w:tab w:val="left" w:pos="3675"/>
        </w:tabs>
        <w:autoSpaceDE w:val="0"/>
        <w:autoSpaceDN w:val="0"/>
        <w:adjustRightInd w:val="0"/>
        <w:spacing w:after="0"/>
        <w:jc w:val="both"/>
        <w:rPr>
          <w:rFonts w:ascii="Arial" w:hAnsi="Arial" w:cs="Arial"/>
          <w:sz w:val="24"/>
          <w:szCs w:val="24"/>
        </w:rPr>
      </w:pPr>
      <w:r w:rsidRPr="00BE7E0C">
        <w:rPr>
          <w:rFonts w:ascii="Arial" w:hAnsi="Arial" w:cs="Arial"/>
          <w:sz w:val="24"/>
          <w:szCs w:val="24"/>
        </w:rPr>
        <w:t>De acuerdo con el proceso para la validación, aprobación y publicación del Plan de Desarrollo Municipal, se realizó el análisis de la información presentada por el Ayuntamiento del Municipio de Felipe Carrillo Puerto, para corroborar el cumplimiento de las gestiones realizadas de acuerdo con lo establecido en el marco normativo aplicable, como se muestra a continuación:</w:t>
      </w:r>
    </w:p>
    <w:p w14:paraId="2049C3E9" w14:textId="77777777" w:rsidR="005441CB" w:rsidRDefault="005441CB" w:rsidP="005441CB">
      <w:pPr>
        <w:tabs>
          <w:tab w:val="left" w:pos="3675"/>
        </w:tabs>
        <w:autoSpaceDE w:val="0"/>
        <w:autoSpaceDN w:val="0"/>
        <w:adjustRightInd w:val="0"/>
        <w:spacing w:after="0"/>
        <w:jc w:val="both"/>
        <w:rPr>
          <w:rFonts w:ascii="Arial" w:hAnsi="Arial" w:cs="Arial"/>
          <w:sz w:val="24"/>
          <w:szCs w:val="24"/>
        </w:rPr>
      </w:pPr>
    </w:p>
    <w:p w14:paraId="587C1AFF" w14:textId="1B207419" w:rsidR="00275B2A" w:rsidRPr="00F3275C" w:rsidRDefault="005441CB" w:rsidP="00275B2A">
      <w:pPr>
        <w:tabs>
          <w:tab w:val="left" w:pos="3675"/>
        </w:tabs>
        <w:autoSpaceDE w:val="0"/>
        <w:autoSpaceDN w:val="0"/>
        <w:adjustRightInd w:val="0"/>
        <w:jc w:val="both"/>
        <w:rPr>
          <w:rFonts w:ascii="Arial" w:hAnsi="Arial" w:cs="Arial"/>
          <w:b/>
          <w:sz w:val="20"/>
          <w:szCs w:val="24"/>
        </w:rPr>
      </w:pPr>
      <w:r>
        <w:rPr>
          <w:noProof/>
        </w:rPr>
        <w:drawing>
          <wp:anchor distT="0" distB="0" distL="114300" distR="114300" simplePos="0" relativeHeight="251707392" behindDoc="1" locked="0" layoutInCell="1" allowOverlap="1" wp14:anchorId="17D234BF" wp14:editId="7BC75A39">
            <wp:simplePos x="0" y="0"/>
            <wp:positionH relativeFrom="margin">
              <wp:align>center</wp:align>
            </wp:positionH>
            <wp:positionV relativeFrom="paragraph">
              <wp:posOffset>275323</wp:posOffset>
            </wp:positionV>
            <wp:extent cx="4726305" cy="2146300"/>
            <wp:effectExtent l="0" t="0" r="0" b="6350"/>
            <wp:wrapTopAndBottom/>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3761" t="12075" r="22777" b="21815"/>
                    <a:stretch/>
                  </pic:blipFill>
                  <pic:spPr bwMode="auto">
                    <a:xfrm>
                      <a:off x="0" y="0"/>
                      <a:ext cx="4726305" cy="2146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5B2A">
        <w:rPr>
          <w:rFonts w:ascii="Arial" w:hAnsi="Arial" w:cs="Arial"/>
          <w:sz w:val="24"/>
          <w:szCs w:val="24"/>
        </w:rPr>
        <w:t xml:space="preserve">                     </w:t>
      </w:r>
      <w:r w:rsidR="00275B2A" w:rsidRPr="00F3275C">
        <w:rPr>
          <w:rFonts w:ascii="Arial" w:hAnsi="Arial" w:cs="Arial"/>
          <w:b/>
          <w:sz w:val="20"/>
          <w:szCs w:val="24"/>
        </w:rPr>
        <w:t>Imagen 7. Proceso de validación, aprobación y publicación del PMD.</w:t>
      </w:r>
    </w:p>
    <w:p w14:paraId="57C42279" w14:textId="77777777" w:rsidR="00275B2A" w:rsidRDefault="00275B2A" w:rsidP="00275B2A">
      <w:pPr>
        <w:autoSpaceDE w:val="0"/>
        <w:autoSpaceDN w:val="0"/>
        <w:adjustRightInd w:val="0"/>
        <w:spacing w:after="0"/>
        <w:jc w:val="both"/>
        <w:rPr>
          <w:rFonts w:ascii="Arial" w:hAnsi="Arial" w:cs="Arial"/>
          <w:sz w:val="24"/>
        </w:rPr>
      </w:pPr>
      <w:r>
        <w:rPr>
          <w:rFonts w:ascii="Arial" w:hAnsi="Arial" w:cs="Arial"/>
          <w:b/>
          <w:sz w:val="14"/>
        </w:rPr>
        <w:t xml:space="preserve">                </w:t>
      </w:r>
      <w:r w:rsidRPr="00F3275C">
        <w:rPr>
          <w:rFonts w:ascii="Arial" w:hAnsi="Arial" w:cs="Arial"/>
          <w:b/>
          <w:sz w:val="14"/>
        </w:rPr>
        <w:t>Fuente:</w:t>
      </w:r>
      <w:r w:rsidRPr="00F3275C">
        <w:rPr>
          <w:rFonts w:ascii="Arial" w:hAnsi="Arial" w:cs="Arial"/>
          <w:sz w:val="14"/>
        </w:rPr>
        <w:t xml:space="preserve"> </w:t>
      </w:r>
      <w:r w:rsidRPr="00441E43">
        <w:rPr>
          <w:rFonts w:ascii="Arial" w:eastAsia="Calibri" w:hAnsi="Arial" w:cs="Arial"/>
          <w:sz w:val="14"/>
          <w:szCs w:val="16"/>
        </w:rPr>
        <w:t>Elaborado por la ASEQROO con información proporcionada por el Ayuntamient</w:t>
      </w:r>
      <w:r>
        <w:rPr>
          <w:rFonts w:ascii="Arial" w:eastAsia="Calibri" w:hAnsi="Arial" w:cs="Arial"/>
          <w:sz w:val="14"/>
          <w:szCs w:val="16"/>
        </w:rPr>
        <w:t>o del Municipio de Felipe Carrillo Puerto.</w:t>
      </w:r>
    </w:p>
    <w:p w14:paraId="1A6B629D" w14:textId="77777777" w:rsidR="00275B2A" w:rsidRDefault="00275B2A" w:rsidP="00275B2A">
      <w:pPr>
        <w:autoSpaceDE w:val="0"/>
        <w:autoSpaceDN w:val="0"/>
        <w:adjustRightInd w:val="0"/>
        <w:spacing w:after="0"/>
        <w:jc w:val="both"/>
        <w:rPr>
          <w:rFonts w:ascii="Arial" w:hAnsi="Arial" w:cs="Arial"/>
          <w:sz w:val="24"/>
        </w:rPr>
      </w:pPr>
    </w:p>
    <w:p w14:paraId="5803655A" w14:textId="77777777" w:rsidR="00E85D1D" w:rsidRPr="00E85D1D" w:rsidRDefault="00E85D1D" w:rsidP="00275B2A">
      <w:pPr>
        <w:autoSpaceDE w:val="0"/>
        <w:autoSpaceDN w:val="0"/>
        <w:adjustRightInd w:val="0"/>
        <w:spacing w:after="0"/>
        <w:jc w:val="both"/>
        <w:rPr>
          <w:rFonts w:ascii="Arial" w:hAnsi="Arial" w:cs="Arial"/>
          <w:sz w:val="16"/>
          <w:szCs w:val="16"/>
        </w:rPr>
      </w:pPr>
    </w:p>
    <w:p w14:paraId="24B2CEAB" w14:textId="766D3E7E" w:rsidR="00275B2A" w:rsidRPr="0034447A" w:rsidRDefault="00275B2A" w:rsidP="0034447A">
      <w:pPr>
        <w:autoSpaceDE w:val="0"/>
        <w:autoSpaceDN w:val="0"/>
        <w:adjustRightInd w:val="0"/>
        <w:spacing w:after="0"/>
        <w:jc w:val="both"/>
        <w:rPr>
          <w:rFonts w:ascii="Arial" w:hAnsi="Arial" w:cs="Arial"/>
          <w:sz w:val="24"/>
          <w:szCs w:val="24"/>
        </w:rPr>
      </w:pPr>
      <w:r w:rsidRPr="0034447A">
        <w:rPr>
          <w:rFonts w:ascii="Arial" w:hAnsi="Arial" w:cs="Arial"/>
          <w:sz w:val="24"/>
          <w:szCs w:val="24"/>
        </w:rPr>
        <w:t xml:space="preserve">De acuerdo con la información analizada se corroboró que, el municipio de Felipe Carrillo Puerto cumplió con el proceso y </w:t>
      </w:r>
      <w:r w:rsidR="005858DD" w:rsidRPr="0034447A">
        <w:rPr>
          <w:rFonts w:ascii="Arial" w:hAnsi="Arial" w:cs="Arial"/>
          <w:sz w:val="24"/>
          <w:szCs w:val="24"/>
        </w:rPr>
        <w:t>periodo</w:t>
      </w:r>
      <w:r w:rsidRPr="0034447A">
        <w:rPr>
          <w:rFonts w:ascii="Arial" w:hAnsi="Arial" w:cs="Arial"/>
          <w:sz w:val="24"/>
          <w:szCs w:val="24"/>
        </w:rPr>
        <w:t xml:space="preserve"> para la elaboración, validación, aprobación y publicación del Plan Municipal de Desarrollo del Municipio 2021-2024, en cumplimiento al artículo 72, de la Ley de Planeación del Estado de Quintana Roo. </w:t>
      </w:r>
    </w:p>
    <w:p w14:paraId="43A086A1" w14:textId="77777777" w:rsidR="0034447A" w:rsidRDefault="0034447A" w:rsidP="0034447A">
      <w:pPr>
        <w:autoSpaceDE w:val="0"/>
        <w:autoSpaceDN w:val="0"/>
        <w:adjustRightInd w:val="0"/>
        <w:spacing w:after="0"/>
        <w:jc w:val="both"/>
        <w:rPr>
          <w:rFonts w:ascii="Arial" w:hAnsi="Arial" w:cs="Arial"/>
          <w:color w:val="000000"/>
          <w:sz w:val="24"/>
          <w:szCs w:val="24"/>
        </w:rPr>
      </w:pPr>
    </w:p>
    <w:p w14:paraId="6FAF9AAD" w14:textId="73454622" w:rsidR="00D14809" w:rsidRPr="0034447A" w:rsidRDefault="00D14809" w:rsidP="0034447A">
      <w:pPr>
        <w:autoSpaceDE w:val="0"/>
        <w:autoSpaceDN w:val="0"/>
        <w:adjustRightInd w:val="0"/>
        <w:spacing w:after="0"/>
        <w:jc w:val="both"/>
        <w:rPr>
          <w:rFonts w:ascii="Arial" w:hAnsi="Arial" w:cs="Arial"/>
          <w:sz w:val="24"/>
          <w:szCs w:val="24"/>
        </w:rPr>
      </w:pPr>
      <w:r w:rsidRPr="0034447A">
        <w:rPr>
          <w:rFonts w:ascii="Arial" w:hAnsi="Arial" w:cs="Arial"/>
          <w:color w:val="000000"/>
          <w:sz w:val="24"/>
          <w:szCs w:val="24"/>
        </w:rPr>
        <w:t xml:space="preserve">Con motivo de la reunión de trabajo efectuada para la presentación de resultados finales de auditoría y observaciones preliminares, </w:t>
      </w:r>
      <w:r w:rsidRPr="0034447A">
        <w:rPr>
          <w:rFonts w:ascii="Arial" w:hAnsi="Arial" w:cs="Arial"/>
          <w:bCs/>
          <w:sz w:val="24"/>
          <w:szCs w:val="24"/>
        </w:rPr>
        <w:t>el Ayuntamiento del Municipio de Felipe Carrillo Puerto</w:t>
      </w:r>
      <w:r w:rsidRPr="0034447A">
        <w:rPr>
          <w:rFonts w:ascii="Arial" w:hAnsi="Arial" w:cs="Arial"/>
          <w:color w:val="000000"/>
          <w:sz w:val="24"/>
          <w:szCs w:val="24"/>
        </w:rPr>
        <w:t xml:space="preserve">, estableció como fecha compromiso para la atención a la recomendación 21-AEMD-C-GOB-072-164-R01-01 </w:t>
      </w:r>
      <w:r w:rsidRPr="0034447A">
        <w:rPr>
          <w:rFonts w:ascii="Arial" w:hAnsi="Arial" w:cs="Arial"/>
          <w:sz w:val="24"/>
          <w:szCs w:val="24"/>
          <w:lang w:eastAsia="es-ES"/>
        </w:rPr>
        <w:t>el 30 de noviembre del 2022.</w:t>
      </w:r>
    </w:p>
    <w:p w14:paraId="501FE0CD" w14:textId="003D085C" w:rsidR="00D14809" w:rsidRPr="0034447A" w:rsidRDefault="00D14809" w:rsidP="0034447A">
      <w:pPr>
        <w:autoSpaceDE w:val="0"/>
        <w:autoSpaceDN w:val="0"/>
        <w:adjustRightInd w:val="0"/>
        <w:spacing w:after="0"/>
        <w:jc w:val="both"/>
        <w:rPr>
          <w:rFonts w:ascii="Arial" w:hAnsi="Arial" w:cs="Arial"/>
          <w:b/>
          <w:sz w:val="24"/>
          <w:szCs w:val="24"/>
        </w:rPr>
      </w:pPr>
    </w:p>
    <w:p w14:paraId="306ADB42" w14:textId="301927FD" w:rsidR="00275B2A" w:rsidRPr="0034447A" w:rsidRDefault="00275B2A" w:rsidP="0034447A">
      <w:pPr>
        <w:autoSpaceDE w:val="0"/>
        <w:autoSpaceDN w:val="0"/>
        <w:adjustRightInd w:val="0"/>
        <w:spacing w:after="0"/>
        <w:jc w:val="both"/>
        <w:rPr>
          <w:rFonts w:ascii="Arial" w:hAnsi="Arial" w:cs="Arial"/>
          <w:b/>
          <w:sz w:val="24"/>
          <w:szCs w:val="24"/>
        </w:rPr>
      </w:pPr>
      <w:r w:rsidRPr="0034447A">
        <w:rPr>
          <w:rFonts w:ascii="Arial" w:hAnsi="Arial" w:cs="Arial"/>
          <w:b/>
          <w:sz w:val="24"/>
          <w:szCs w:val="24"/>
        </w:rPr>
        <w:t>Normatividad relacionada con las observaciones.</w:t>
      </w:r>
    </w:p>
    <w:p w14:paraId="11AEEDED" w14:textId="77777777" w:rsidR="00E85D1D" w:rsidRPr="0034447A" w:rsidRDefault="00E85D1D" w:rsidP="0034447A">
      <w:pPr>
        <w:autoSpaceDE w:val="0"/>
        <w:autoSpaceDN w:val="0"/>
        <w:adjustRightInd w:val="0"/>
        <w:spacing w:after="0"/>
        <w:jc w:val="both"/>
        <w:rPr>
          <w:rFonts w:ascii="Arial" w:eastAsia="Calibri" w:hAnsi="Arial" w:cs="Arial"/>
          <w:color w:val="000000"/>
          <w:sz w:val="24"/>
          <w:szCs w:val="24"/>
        </w:rPr>
      </w:pPr>
    </w:p>
    <w:p w14:paraId="1EB5C3BD" w14:textId="1F9726F1" w:rsidR="00275B2A" w:rsidRPr="0034447A" w:rsidRDefault="00275B2A" w:rsidP="0034447A">
      <w:pPr>
        <w:autoSpaceDE w:val="0"/>
        <w:autoSpaceDN w:val="0"/>
        <w:adjustRightInd w:val="0"/>
        <w:spacing w:after="0"/>
        <w:jc w:val="both"/>
        <w:rPr>
          <w:rFonts w:ascii="Arial" w:eastAsia="Calibri" w:hAnsi="Arial" w:cs="Arial"/>
          <w:color w:val="000000"/>
          <w:sz w:val="24"/>
          <w:szCs w:val="24"/>
        </w:rPr>
      </w:pPr>
      <w:r w:rsidRPr="0034447A">
        <w:rPr>
          <w:rFonts w:ascii="Arial" w:eastAsia="Calibri" w:hAnsi="Arial" w:cs="Arial"/>
          <w:color w:val="000000"/>
          <w:sz w:val="24"/>
          <w:szCs w:val="24"/>
        </w:rPr>
        <w:t xml:space="preserve">La Ley de Planeación para el Desarrollo del Estado de Quintana Roo artículos </w:t>
      </w:r>
      <w:r w:rsidR="00BB1A80" w:rsidRPr="0034447A">
        <w:rPr>
          <w:rFonts w:ascii="Arial" w:eastAsia="Calibri" w:hAnsi="Arial" w:cs="Arial"/>
          <w:color w:val="000000"/>
          <w:sz w:val="24"/>
          <w:szCs w:val="24"/>
        </w:rPr>
        <w:t xml:space="preserve">8, </w:t>
      </w:r>
      <w:r w:rsidRPr="0034447A">
        <w:rPr>
          <w:rFonts w:ascii="Arial" w:eastAsia="Calibri" w:hAnsi="Arial" w:cs="Arial"/>
          <w:color w:val="000000"/>
          <w:sz w:val="24"/>
          <w:szCs w:val="24"/>
        </w:rPr>
        <w:t>37</w:t>
      </w:r>
      <w:r w:rsidR="00BB1A80" w:rsidRPr="0034447A">
        <w:rPr>
          <w:rFonts w:ascii="Arial" w:eastAsia="Calibri" w:hAnsi="Arial" w:cs="Arial"/>
          <w:color w:val="000000"/>
          <w:sz w:val="24"/>
          <w:szCs w:val="24"/>
        </w:rPr>
        <w:t>,</w:t>
      </w:r>
      <w:r w:rsidRPr="0034447A">
        <w:rPr>
          <w:rFonts w:ascii="Arial" w:eastAsia="Calibri" w:hAnsi="Arial" w:cs="Arial"/>
          <w:color w:val="000000"/>
          <w:sz w:val="24"/>
          <w:szCs w:val="24"/>
        </w:rPr>
        <w:t xml:space="preserve"> 39</w:t>
      </w:r>
      <w:r w:rsidR="00BB1A80" w:rsidRPr="0034447A">
        <w:rPr>
          <w:rFonts w:ascii="Arial" w:eastAsia="Calibri" w:hAnsi="Arial" w:cs="Arial"/>
          <w:color w:val="000000"/>
          <w:sz w:val="24"/>
          <w:szCs w:val="24"/>
        </w:rPr>
        <w:t xml:space="preserve"> y 66</w:t>
      </w:r>
      <w:r w:rsidR="00E85D1D" w:rsidRPr="0034447A">
        <w:rPr>
          <w:rFonts w:ascii="Arial" w:eastAsia="Calibri" w:hAnsi="Arial" w:cs="Arial"/>
          <w:color w:val="000000"/>
          <w:sz w:val="24"/>
          <w:szCs w:val="24"/>
        </w:rPr>
        <w:t>.</w:t>
      </w:r>
      <w:r w:rsidR="00DE4CEE" w:rsidRPr="0034447A">
        <w:rPr>
          <w:rFonts w:ascii="Arial" w:hAnsi="Arial" w:cs="Arial"/>
          <w:sz w:val="24"/>
          <w:szCs w:val="24"/>
        </w:rPr>
        <w:t xml:space="preserve"> </w:t>
      </w:r>
    </w:p>
    <w:p w14:paraId="0C7512F2" w14:textId="6D19F521" w:rsidR="005441CB" w:rsidRPr="0034447A" w:rsidRDefault="005441CB" w:rsidP="0034447A">
      <w:pPr>
        <w:autoSpaceDE w:val="0"/>
        <w:autoSpaceDN w:val="0"/>
        <w:adjustRightInd w:val="0"/>
        <w:spacing w:after="0"/>
        <w:jc w:val="both"/>
        <w:rPr>
          <w:rFonts w:ascii="Arial" w:hAnsi="Arial" w:cs="Arial"/>
          <w:bCs/>
          <w:sz w:val="24"/>
          <w:szCs w:val="24"/>
        </w:rPr>
      </w:pPr>
    </w:p>
    <w:p w14:paraId="17DDDAEB" w14:textId="77777777" w:rsidR="005441CB" w:rsidRPr="0034447A" w:rsidRDefault="005441CB" w:rsidP="0034447A">
      <w:pPr>
        <w:autoSpaceDE w:val="0"/>
        <w:autoSpaceDN w:val="0"/>
        <w:adjustRightInd w:val="0"/>
        <w:spacing w:after="0"/>
        <w:jc w:val="both"/>
        <w:rPr>
          <w:rFonts w:ascii="Arial" w:hAnsi="Arial" w:cs="Arial"/>
          <w:bCs/>
          <w:sz w:val="24"/>
          <w:szCs w:val="24"/>
        </w:rPr>
      </w:pPr>
    </w:p>
    <w:p w14:paraId="3E22ED78" w14:textId="77777777" w:rsidR="00275B2A" w:rsidRPr="0034447A" w:rsidRDefault="00275B2A" w:rsidP="0034447A">
      <w:pPr>
        <w:pStyle w:val="Ttulo2"/>
        <w:rPr>
          <w:rFonts w:eastAsia="Times New Roman" w:cs="Arial"/>
          <w:bCs/>
          <w:szCs w:val="24"/>
          <w:lang w:eastAsia="es-ES"/>
        </w:rPr>
      </w:pPr>
      <w:r w:rsidRPr="0034447A">
        <w:rPr>
          <w:rFonts w:eastAsia="Times New Roman" w:cs="Arial"/>
          <w:szCs w:val="24"/>
          <w:lang w:eastAsia="es-ES"/>
        </w:rPr>
        <w:t>Resultado Número 2.</w:t>
      </w:r>
    </w:p>
    <w:p w14:paraId="5CFCFD31" w14:textId="77777777" w:rsidR="00275B2A" w:rsidRPr="0034447A" w:rsidRDefault="00275B2A" w:rsidP="0034447A">
      <w:pPr>
        <w:autoSpaceDE w:val="0"/>
        <w:autoSpaceDN w:val="0"/>
        <w:adjustRightInd w:val="0"/>
        <w:spacing w:after="0"/>
        <w:jc w:val="both"/>
        <w:rPr>
          <w:rFonts w:ascii="Arial" w:eastAsia="Times New Roman" w:hAnsi="Arial" w:cs="Arial"/>
          <w:b/>
          <w:bCs/>
          <w:sz w:val="24"/>
          <w:szCs w:val="24"/>
          <w:lang w:eastAsia="es-ES"/>
        </w:rPr>
      </w:pPr>
    </w:p>
    <w:p w14:paraId="708A3084" w14:textId="77777777" w:rsidR="00275B2A" w:rsidRPr="0034447A" w:rsidRDefault="00275B2A" w:rsidP="0034447A">
      <w:pPr>
        <w:spacing w:after="0"/>
        <w:jc w:val="both"/>
        <w:rPr>
          <w:rFonts w:ascii="Arial" w:hAnsi="Arial" w:cs="Arial"/>
          <w:b/>
          <w:sz w:val="24"/>
          <w:szCs w:val="24"/>
        </w:rPr>
      </w:pPr>
      <w:r w:rsidRPr="0034447A">
        <w:rPr>
          <w:rFonts w:ascii="Arial" w:hAnsi="Arial" w:cs="Arial"/>
          <w:b/>
          <w:sz w:val="24"/>
          <w:szCs w:val="24"/>
        </w:rPr>
        <w:t>Eficiencia.</w:t>
      </w:r>
    </w:p>
    <w:p w14:paraId="0074317E" w14:textId="77777777" w:rsidR="00275B2A" w:rsidRDefault="00275B2A" w:rsidP="00275B2A">
      <w:pPr>
        <w:spacing w:after="0"/>
        <w:jc w:val="both"/>
        <w:rPr>
          <w:rFonts w:ascii="Arial" w:hAnsi="Arial" w:cs="Arial"/>
          <w:b/>
          <w:sz w:val="24"/>
          <w:szCs w:val="24"/>
        </w:rPr>
      </w:pPr>
    </w:p>
    <w:p w14:paraId="049B53DE" w14:textId="77777777" w:rsidR="00275B2A" w:rsidRPr="002A2C86" w:rsidRDefault="00275B2A" w:rsidP="00275B2A">
      <w:pPr>
        <w:spacing w:after="0"/>
        <w:jc w:val="both"/>
        <w:rPr>
          <w:rFonts w:ascii="Arial" w:hAnsi="Arial" w:cs="Arial"/>
          <w:b/>
          <w:sz w:val="24"/>
          <w:szCs w:val="24"/>
        </w:rPr>
      </w:pPr>
      <w:r>
        <w:rPr>
          <w:rFonts w:ascii="Arial" w:hAnsi="Arial" w:cs="Arial"/>
          <w:b/>
          <w:sz w:val="24"/>
          <w:szCs w:val="24"/>
        </w:rPr>
        <w:t>2</w:t>
      </w:r>
      <w:r w:rsidRPr="000941F3">
        <w:rPr>
          <w:rFonts w:ascii="Arial" w:hAnsi="Arial" w:cs="Arial"/>
          <w:b/>
          <w:sz w:val="24"/>
          <w:szCs w:val="24"/>
        </w:rPr>
        <w:t xml:space="preserve">. </w:t>
      </w:r>
      <w:r w:rsidRPr="00E80129">
        <w:rPr>
          <w:rFonts w:ascii="Arial" w:hAnsi="Arial" w:cs="Arial"/>
          <w:b/>
          <w:bCs/>
          <w:sz w:val="24"/>
        </w:rPr>
        <w:t>Plan Municipal de Desarrollo 2021-2024</w:t>
      </w:r>
    </w:p>
    <w:p w14:paraId="55ED1BC1" w14:textId="77777777" w:rsidR="00275B2A" w:rsidRDefault="00275B2A" w:rsidP="00275B2A">
      <w:pPr>
        <w:spacing w:after="0"/>
        <w:ind w:left="142"/>
        <w:jc w:val="both"/>
        <w:rPr>
          <w:rFonts w:ascii="Arial" w:hAnsi="Arial" w:cs="Arial"/>
          <w:b/>
          <w:sz w:val="24"/>
          <w:szCs w:val="24"/>
        </w:rPr>
      </w:pPr>
    </w:p>
    <w:p w14:paraId="044E919E" w14:textId="77777777" w:rsidR="00275B2A" w:rsidRPr="00225D3E" w:rsidRDefault="00275B2A" w:rsidP="00275B2A">
      <w:pPr>
        <w:pStyle w:val="Prrafodelista"/>
        <w:tabs>
          <w:tab w:val="left" w:pos="709"/>
          <w:tab w:val="left" w:pos="851"/>
        </w:tabs>
        <w:spacing w:after="0"/>
        <w:ind w:left="1143" w:hanging="717"/>
        <w:jc w:val="both"/>
        <w:rPr>
          <w:rFonts w:ascii="Arial" w:hAnsi="Arial" w:cs="Arial"/>
          <w:b/>
        </w:rPr>
      </w:pPr>
      <w:r w:rsidRPr="00225D3E">
        <w:rPr>
          <w:rFonts w:ascii="Arial" w:hAnsi="Arial" w:cs="Arial"/>
          <w:b/>
          <w:sz w:val="24"/>
          <w:szCs w:val="24"/>
        </w:rPr>
        <w:t xml:space="preserve">2.1. </w:t>
      </w:r>
      <w:r w:rsidRPr="00225D3E">
        <w:rPr>
          <w:rFonts w:ascii="Arial" w:hAnsi="Arial" w:cs="Arial"/>
          <w:b/>
          <w:sz w:val="24"/>
        </w:rPr>
        <w:t>Cumplimiento de la estructura temática del Plan Municipal de Desarrollo.</w:t>
      </w:r>
    </w:p>
    <w:p w14:paraId="55350E19" w14:textId="77777777" w:rsidR="00275B2A"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6F6ABBA8" w14:textId="77777777" w:rsidR="00275B2A" w:rsidRDefault="00275B2A" w:rsidP="00275B2A">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Con observación.</w:t>
      </w:r>
    </w:p>
    <w:p w14:paraId="2348551F" w14:textId="77777777" w:rsidR="00490417" w:rsidRDefault="00490417" w:rsidP="00275B2A">
      <w:pPr>
        <w:spacing w:after="0"/>
        <w:jc w:val="both"/>
        <w:rPr>
          <w:rFonts w:ascii="Arial" w:hAnsi="Arial" w:cs="Arial"/>
          <w:sz w:val="24"/>
          <w:szCs w:val="24"/>
        </w:rPr>
      </w:pPr>
    </w:p>
    <w:p w14:paraId="6CAE0F6B" w14:textId="6F130AED" w:rsidR="00275B2A" w:rsidRDefault="00275B2A" w:rsidP="00275B2A">
      <w:pPr>
        <w:spacing w:after="0"/>
        <w:jc w:val="both"/>
        <w:rPr>
          <w:rFonts w:ascii="Arial" w:hAnsi="Arial" w:cs="Arial"/>
          <w:sz w:val="24"/>
          <w:szCs w:val="24"/>
        </w:rPr>
      </w:pPr>
      <w:r w:rsidRPr="008C7DE8">
        <w:rPr>
          <w:rFonts w:ascii="Arial" w:hAnsi="Arial" w:cs="Arial"/>
          <w:sz w:val="24"/>
          <w:szCs w:val="24"/>
        </w:rPr>
        <w:t>Es responsabilidad del Titular del Poder Ejecutivo conducir la planeación para el desarrollo del Estado y, al interior de los Municipios, dicha responsabilidad recaerá en los Ayuntamientos, quienes lo harán con base en las disposiciones legales y en ejercicio de sus atribuciones, con respeto irrestricto a las garantías constitucionales, así como al fortalecimiento del pacto federal y del municipio libre y autónomo</w:t>
      </w:r>
      <w:r w:rsidRPr="008C7DE8">
        <w:rPr>
          <w:rStyle w:val="Refdenotaalpie"/>
          <w:rFonts w:ascii="Arial" w:hAnsi="Arial" w:cs="Arial"/>
          <w:sz w:val="24"/>
          <w:szCs w:val="24"/>
        </w:rPr>
        <w:footnoteReference w:id="39"/>
      </w:r>
      <w:r w:rsidRPr="008C7DE8">
        <w:rPr>
          <w:rFonts w:ascii="Arial" w:hAnsi="Arial" w:cs="Arial"/>
          <w:sz w:val="24"/>
          <w:szCs w:val="24"/>
        </w:rPr>
        <w:t>.</w:t>
      </w:r>
    </w:p>
    <w:p w14:paraId="747364BA" w14:textId="77777777" w:rsidR="00E85D1D" w:rsidRDefault="00E85D1D" w:rsidP="00E43E83">
      <w:pPr>
        <w:jc w:val="both"/>
        <w:rPr>
          <w:rFonts w:ascii="Arial" w:hAnsi="Arial" w:cs="Arial"/>
          <w:sz w:val="24"/>
          <w:szCs w:val="24"/>
        </w:rPr>
      </w:pPr>
    </w:p>
    <w:p w14:paraId="491C48C1" w14:textId="201583F0" w:rsidR="00275B2A" w:rsidRDefault="00275B2A" w:rsidP="00E43E83">
      <w:pPr>
        <w:jc w:val="both"/>
        <w:rPr>
          <w:rFonts w:ascii="Arial" w:hAnsi="Arial" w:cs="Arial"/>
          <w:sz w:val="24"/>
          <w:szCs w:val="24"/>
        </w:rPr>
      </w:pPr>
      <w:r w:rsidRPr="008C7DE8">
        <w:rPr>
          <w:rFonts w:ascii="Arial" w:hAnsi="Arial" w:cs="Arial"/>
          <w:sz w:val="24"/>
          <w:szCs w:val="24"/>
        </w:rPr>
        <w:lastRenderedPageBreak/>
        <w:t>Los Planes Estatal y Municipales se integrarán, al menos, con la siguiente estructura</w:t>
      </w:r>
      <w:r w:rsidRPr="008C7DE8">
        <w:rPr>
          <w:rStyle w:val="Refdenotaalpie"/>
          <w:rFonts w:ascii="Arial" w:hAnsi="Arial" w:cs="Arial"/>
          <w:sz w:val="24"/>
          <w:szCs w:val="24"/>
        </w:rPr>
        <w:footnoteReference w:id="40"/>
      </w:r>
      <w:r w:rsidRPr="008C7DE8">
        <w:rPr>
          <w:rFonts w:ascii="Arial" w:hAnsi="Arial" w:cs="Arial"/>
          <w:sz w:val="24"/>
          <w:szCs w:val="24"/>
        </w:rPr>
        <w:t>:</w:t>
      </w:r>
    </w:p>
    <w:p w14:paraId="2E2EED59" w14:textId="77777777" w:rsidR="00275B2A" w:rsidRPr="0091721D" w:rsidRDefault="00275B2A" w:rsidP="00275B2A">
      <w:pPr>
        <w:pStyle w:val="Default"/>
        <w:spacing w:line="276" w:lineRule="auto"/>
        <w:jc w:val="both"/>
        <w:rPr>
          <w:bCs/>
        </w:rPr>
      </w:pPr>
      <w:r w:rsidRPr="008C7DE8">
        <w:rPr>
          <w:b/>
          <w:bCs/>
        </w:rPr>
        <w:t xml:space="preserve">l. </w:t>
      </w:r>
      <w:r w:rsidRPr="008C7DE8">
        <w:rPr>
          <w:bCs/>
        </w:rPr>
        <w:t xml:space="preserve">Presentación </w:t>
      </w:r>
    </w:p>
    <w:p w14:paraId="595431A4" w14:textId="77777777" w:rsidR="00275B2A" w:rsidRPr="0091721D" w:rsidRDefault="00275B2A" w:rsidP="00275B2A">
      <w:pPr>
        <w:pStyle w:val="Default"/>
        <w:spacing w:line="276" w:lineRule="auto"/>
        <w:jc w:val="both"/>
        <w:rPr>
          <w:bCs/>
        </w:rPr>
      </w:pPr>
      <w:r w:rsidRPr="008C7DE8">
        <w:rPr>
          <w:b/>
          <w:bCs/>
        </w:rPr>
        <w:t xml:space="preserve">II. </w:t>
      </w:r>
      <w:r w:rsidRPr="008C7DE8">
        <w:rPr>
          <w:bCs/>
        </w:rPr>
        <w:t>Introducción</w:t>
      </w:r>
    </w:p>
    <w:p w14:paraId="0E015745" w14:textId="77777777" w:rsidR="00275B2A" w:rsidRPr="008C7DE8" w:rsidRDefault="00275B2A" w:rsidP="00275B2A">
      <w:pPr>
        <w:spacing w:after="0"/>
        <w:jc w:val="both"/>
        <w:rPr>
          <w:rFonts w:ascii="Arial" w:hAnsi="Arial" w:cs="Arial"/>
          <w:bCs/>
          <w:sz w:val="24"/>
          <w:szCs w:val="24"/>
        </w:rPr>
      </w:pPr>
      <w:r w:rsidRPr="008C7DE8">
        <w:rPr>
          <w:rFonts w:ascii="Arial" w:hAnsi="Arial" w:cs="Arial"/>
          <w:b/>
          <w:bCs/>
          <w:sz w:val="24"/>
          <w:szCs w:val="24"/>
        </w:rPr>
        <w:t>III</w:t>
      </w:r>
      <w:r w:rsidRPr="008C7DE8">
        <w:rPr>
          <w:rFonts w:ascii="Arial" w:hAnsi="Arial" w:cs="Arial"/>
          <w:bCs/>
          <w:sz w:val="24"/>
          <w:szCs w:val="24"/>
        </w:rPr>
        <w:t>. Marco Jurídico</w:t>
      </w:r>
    </w:p>
    <w:p w14:paraId="647D9AC0" w14:textId="77777777" w:rsidR="00275B2A" w:rsidRPr="0091721D" w:rsidRDefault="00275B2A" w:rsidP="00275B2A">
      <w:pPr>
        <w:spacing w:after="0"/>
        <w:jc w:val="both"/>
        <w:rPr>
          <w:rFonts w:ascii="Arial" w:hAnsi="Arial" w:cs="Arial"/>
          <w:sz w:val="24"/>
          <w:szCs w:val="24"/>
        </w:rPr>
      </w:pPr>
      <w:r w:rsidRPr="008C7DE8">
        <w:rPr>
          <w:rFonts w:ascii="Arial" w:hAnsi="Arial" w:cs="Arial"/>
          <w:b/>
          <w:bCs/>
          <w:sz w:val="24"/>
          <w:szCs w:val="24"/>
        </w:rPr>
        <w:t xml:space="preserve">IV. </w:t>
      </w:r>
      <w:r w:rsidRPr="008C7DE8">
        <w:rPr>
          <w:rFonts w:ascii="Arial" w:hAnsi="Arial" w:cs="Arial"/>
          <w:sz w:val="24"/>
          <w:szCs w:val="24"/>
        </w:rPr>
        <w:t>Diagnóstico</w:t>
      </w:r>
    </w:p>
    <w:p w14:paraId="41A6A9CB" w14:textId="77777777" w:rsidR="00275B2A" w:rsidRPr="008C7DE8" w:rsidRDefault="00275B2A" w:rsidP="00275B2A">
      <w:pPr>
        <w:spacing w:after="0"/>
        <w:jc w:val="both"/>
        <w:rPr>
          <w:rFonts w:ascii="Arial" w:hAnsi="Arial" w:cs="Arial"/>
          <w:bCs/>
          <w:sz w:val="24"/>
          <w:szCs w:val="24"/>
        </w:rPr>
      </w:pPr>
      <w:r w:rsidRPr="008C7DE8">
        <w:rPr>
          <w:rFonts w:ascii="Arial" w:hAnsi="Arial" w:cs="Arial"/>
          <w:b/>
          <w:bCs/>
          <w:sz w:val="24"/>
          <w:szCs w:val="24"/>
        </w:rPr>
        <w:t>V.</w:t>
      </w:r>
      <w:r w:rsidRPr="008C7DE8">
        <w:rPr>
          <w:rFonts w:ascii="Arial" w:hAnsi="Arial" w:cs="Arial"/>
          <w:bCs/>
          <w:sz w:val="24"/>
          <w:szCs w:val="24"/>
        </w:rPr>
        <w:t xml:space="preserve"> Visión y Misión</w:t>
      </w:r>
    </w:p>
    <w:p w14:paraId="31CC95C2" w14:textId="77777777" w:rsidR="00275B2A" w:rsidRPr="008C7DE8" w:rsidRDefault="00275B2A" w:rsidP="00275B2A">
      <w:pPr>
        <w:spacing w:after="0"/>
        <w:jc w:val="both"/>
        <w:rPr>
          <w:rFonts w:ascii="Arial" w:hAnsi="Arial" w:cs="Arial"/>
          <w:sz w:val="24"/>
          <w:szCs w:val="24"/>
        </w:rPr>
      </w:pPr>
      <w:r w:rsidRPr="008C7DE8">
        <w:rPr>
          <w:rFonts w:ascii="Arial" w:hAnsi="Arial" w:cs="Arial"/>
          <w:b/>
          <w:bCs/>
          <w:sz w:val="24"/>
          <w:szCs w:val="24"/>
        </w:rPr>
        <w:t xml:space="preserve">VI. </w:t>
      </w:r>
      <w:r w:rsidRPr="008C7DE8">
        <w:rPr>
          <w:rFonts w:ascii="Arial" w:hAnsi="Arial" w:cs="Arial"/>
          <w:sz w:val="24"/>
          <w:szCs w:val="24"/>
        </w:rPr>
        <w:t>Ejes</w:t>
      </w:r>
    </w:p>
    <w:p w14:paraId="1099F21F" w14:textId="77777777" w:rsidR="00275B2A" w:rsidRPr="008C7DE8" w:rsidRDefault="00275B2A" w:rsidP="00275B2A">
      <w:pPr>
        <w:spacing w:after="0"/>
        <w:jc w:val="both"/>
        <w:rPr>
          <w:rFonts w:ascii="Arial" w:hAnsi="Arial" w:cs="Arial"/>
          <w:sz w:val="24"/>
          <w:szCs w:val="24"/>
        </w:rPr>
      </w:pPr>
      <w:r w:rsidRPr="008C7DE8">
        <w:rPr>
          <w:rFonts w:ascii="Arial" w:hAnsi="Arial" w:cs="Arial"/>
          <w:b/>
          <w:bCs/>
          <w:sz w:val="24"/>
          <w:szCs w:val="24"/>
        </w:rPr>
        <w:t xml:space="preserve">VII. </w:t>
      </w:r>
      <w:r w:rsidRPr="008C7DE8">
        <w:rPr>
          <w:rFonts w:ascii="Arial" w:hAnsi="Arial" w:cs="Arial"/>
          <w:sz w:val="24"/>
          <w:szCs w:val="24"/>
        </w:rPr>
        <w:t>Objetivos Estratégicos</w:t>
      </w:r>
    </w:p>
    <w:p w14:paraId="7CEA3D0A" w14:textId="77777777" w:rsidR="00275B2A" w:rsidRPr="008C7DE8" w:rsidRDefault="00275B2A" w:rsidP="00275B2A">
      <w:pPr>
        <w:spacing w:after="0"/>
        <w:jc w:val="both"/>
        <w:rPr>
          <w:rFonts w:ascii="Arial" w:hAnsi="Arial" w:cs="Arial"/>
          <w:sz w:val="24"/>
          <w:szCs w:val="24"/>
        </w:rPr>
      </w:pPr>
      <w:r w:rsidRPr="008C7DE8">
        <w:rPr>
          <w:rFonts w:ascii="Arial" w:hAnsi="Arial" w:cs="Arial"/>
          <w:b/>
          <w:bCs/>
          <w:sz w:val="24"/>
          <w:szCs w:val="24"/>
        </w:rPr>
        <w:t xml:space="preserve">VIII. </w:t>
      </w:r>
      <w:r w:rsidRPr="008C7DE8">
        <w:rPr>
          <w:rFonts w:ascii="Arial" w:hAnsi="Arial" w:cs="Arial"/>
          <w:sz w:val="24"/>
          <w:szCs w:val="24"/>
        </w:rPr>
        <w:t>Estrategias y Líneas de Acción</w:t>
      </w:r>
    </w:p>
    <w:p w14:paraId="4134A829" w14:textId="77777777" w:rsidR="00275B2A" w:rsidRPr="008C7DE8" w:rsidRDefault="00275B2A" w:rsidP="00275B2A">
      <w:pPr>
        <w:spacing w:after="0"/>
        <w:jc w:val="both"/>
        <w:rPr>
          <w:rFonts w:ascii="Arial" w:hAnsi="Arial" w:cs="Arial"/>
          <w:sz w:val="24"/>
          <w:szCs w:val="24"/>
        </w:rPr>
      </w:pPr>
      <w:r w:rsidRPr="008C7DE8">
        <w:rPr>
          <w:rFonts w:ascii="Arial" w:hAnsi="Arial" w:cs="Arial"/>
          <w:b/>
          <w:bCs/>
          <w:sz w:val="24"/>
          <w:szCs w:val="24"/>
        </w:rPr>
        <w:t xml:space="preserve">IX. </w:t>
      </w:r>
      <w:r w:rsidRPr="008C7DE8">
        <w:rPr>
          <w:rFonts w:ascii="Arial" w:hAnsi="Arial" w:cs="Arial"/>
          <w:sz w:val="24"/>
          <w:szCs w:val="24"/>
        </w:rPr>
        <w:t>Indicadores y Metas</w:t>
      </w:r>
    </w:p>
    <w:p w14:paraId="1C240CBB" w14:textId="77777777" w:rsidR="00275B2A" w:rsidRPr="008C7DE8" w:rsidRDefault="00275B2A" w:rsidP="00275B2A">
      <w:pPr>
        <w:spacing w:after="0"/>
        <w:jc w:val="both"/>
        <w:rPr>
          <w:rFonts w:ascii="Arial" w:hAnsi="Arial" w:cs="Arial"/>
          <w:bCs/>
          <w:sz w:val="24"/>
          <w:szCs w:val="24"/>
        </w:rPr>
      </w:pPr>
      <w:r w:rsidRPr="008C7DE8">
        <w:rPr>
          <w:rFonts w:ascii="Arial" w:hAnsi="Arial" w:cs="Arial"/>
          <w:b/>
          <w:bCs/>
          <w:sz w:val="24"/>
          <w:szCs w:val="24"/>
        </w:rPr>
        <w:t xml:space="preserve">X. </w:t>
      </w:r>
      <w:r w:rsidRPr="008C7DE8">
        <w:rPr>
          <w:rFonts w:ascii="Arial" w:hAnsi="Arial" w:cs="Arial"/>
          <w:bCs/>
          <w:sz w:val="24"/>
          <w:szCs w:val="24"/>
        </w:rPr>
        <w:t>Programas de Desarrollo</w:t>
      </w:r>
    </w:p>
    <w:p w14:paraId="2E0921A0" w14:textId="77777777" w:rsidR="00275B2A" w:rsidRPr="008C7DE8" w:rsidRDefault="00275B2A" w:rsidP="00275B2A">
      <w:pPr>
        <w:spacing w:after="0"/>
        <w:jc w:val="both"/>
        <w:rPr>
          <w:rFonts w:ascii="Arial" w:hAnsi="Arial" w:cs="Arial"/>
          <w:sz w:val="24"/>
          <w:szCs w:val="24"/>
        </w:rPr>
      </w:pPr>
      <w:r w:rsidRPr="008C7DE8">
        <w:rPr>
          <w:rFonts w:ascii="Arial" w:hAnsi="Arial" w:cs="Arial"/>
          <w:b/>
          <w:bCs/>
          <w:sz w:val="24"/>
          <w:szCs w:val="24"/>
        </w:rPr>
        <w:t xml:space="preserve">XI. </w:t>
      </w:r>
      <w:r w:rsidRPr="008C7DE8">
        <w:rPr>
          <w:rFonts w:ascii="Arial" w:hAnsi="Arial" w:cs="Arial"/>
          <w:sz w:val="24"/>
          <w:szCs w:val="24"/>
        </w:rPr>
        <w:t>Lineamientos para la Evaluación y Actualización de Planes y Programas, y</w:t>
      </w:r>
    </w:p>
    <w:p w14:paraId="2F5BB9BD" w14:textId="77777777" w:rsidR="00275B2A" w:rsidRPr="008C7DE8" w:rsidRDefault="00275B2A" w:rsidP="00275B2A">
      <w:pPr>
        <w:spacing w:after="0"/>
        <w:jc w:val="both"/>
        <w:rPr>
          <w:rFonts w:ascii="Arial" w:hAnsi="Arial" w:cs="Arial"/>
          <w:sz w:val="24"/>
          <w:szCs w:val="24"/>
        </w:rPr>
      </w:pPr>
      <w:r w:rsidRPr="008C7DE8">
        <w:rPr>
          <w:rFonts w:ascii="Arial" w:hAnsi="Arial" w:cs="Arial"/>
          <w:b/>
          <w:bCs/>
          <w:sz w:val="24"/>
          <w:szCs w:val="24"/>
        </w:rPr>
        <w:t xml:space="preserve">XII. </w:t>
      </w:r>
      <w:r w:rsidRPr="008C7DE8">
        <w:rPr>
          <w:rFonts w:ascii="Arial" w:hAnsi="Arial" w:cs="Arial"/>
          <w:sz w:val="24"/>
          <w:szCs w:val="24"/>
        </w:rPr>
        <w:t>Los demás aspectos que sean necesarios para el logro de los objetivos del Plan.</w:t>
      </w:r>
    </w:p>
    <w:p w14:paraId="6CF14D7E" w14:textId="77777777" w:rsidR="00275B2A" w:rsidRPr="008C7DE8" w:rsidRDefault="00275B2A" w:rsidP="00275B2A">
      <w:pPr>
        <w:spacing w:after="0"/>
        <w:jc w:val="both"/>
        <w:rPr>
          <w:rFonts w:ascii="Arial" w:hAnsi="Arial" w:cs="Arial"/>
          <w:sz w:val="24"/>
          <w:szCs w:val="24"/>
        </w:rPr>
      </w:pPr>
    </w:p>
    <w:p w14:paraId="0036BFB5" w14:textId="77777777" w:rsidR="00275B2A" w:rsidRPr="008C7DE8" w:rsidRDefault="00275B2A" w:rsidP="00275B2A">
      <w:pPr>
        <w:spacing w:after="0"/>
        <w:jc w:val="both"/>
        <w:rPr>
          <w:rFonts w:ascii="Arial" w:hAnsi="Arial" w:cs="Arial"/>
          <w:sz w:val="24"/>
          <w:szCs w:val="24"/>
        </w:rPr>
      </w:pPr>
      <w:r w:rsidRPr="008C7DE8">
        <w:rPr>
          <w:rFonts w:ascii="Arial" w:hAnsi="Arial" w:cs="Arial"/>
          <w:sz w:val="24"/>
          <w:szCs w:val="24"/>
        </w:rPr>
        <w:t>Los rubros temáticos de la estructura de los Planes Estatal y Municipales serán establecidos en las disposiciones reglamentarias correspondientes.</w:t>
      </w:r>
    </w:p>
    <w:p w14:paraId="4F6529A4" w14:textId="77777777" w:rsidR="00275B2A" w:rsidRPr="00E43E83" w:rsidRDefault="00275B2A" w:rsidP="00275B2A">
      <w:pPr>
        <w:spacing w:after="0"/>
        <w:jc w:val="both"/>
        <w:rPr>
          <w:rFonts w:ascii="Arial" w:hAnsi="Arial" w:cs="Arial"/>
          <w:sz w:val="20"/>
          <w:szCs w:val="20"/>
        </w:rPr>
      </w:pPr>
    </w:p>
    <w:p w14:paraId="76FB5CD5" w14:textId="77777777" w:rsidR="00275B2A" w:rsidRPr="008C7DE8" w:rsidRDefault="00275B2A" w:rsidP="00275B2A">
      <w:pPr>
        <w:spacing w:after="0"/>
        <w:jc w:val="both"/>
        <w:rPr>
          <w:rFonts w:ascii="Arial" w:hAnsi="Arial" w:cs="Arial"/>
          <w:sz w:val="24"/>
          <w:szCs w:val="24"/>
        </w:rPr>
      </w:pPr>
      <w:r w:rsidRPr="008C7DE8">
        <w:rPr>
          <w:rFonts w:ascii="Arial" w:hAnsi="Arial" w:cs="Arial"/>
          <w:sz w:val="24"/>
          <w:szCs w:val="24"/>
        </w:rPr>
        <w:t>En cuanto a los programas de desarrollo, tanto la Ley de Planeación para el Desarrollo del Estado como su Reglamento, establecen que se indicará en el Plan Municipal de Desarrollo, los programas sectoriales, institucionales, especiales y regionales, en su caso que deberán elaborarse</w:t>
      </w:r>
      <w:r w:rsidRPr="008C7DE8">
        <w:rPr>
          <w:rStyle w:val="Refdenotaalpie"/>
          <w:rFonts w:ascii="Arial" w:hAnsi="Arial" w:cs="Arial"/>
          <w:sz w:val="24"/>
          <w:szCs w:val="24"/>
        </w:rPr>
        <w:footnoteReference w:id="41"/>
      </w:r>
      <w:r w:rsidRPr="008C7DE8">
        <w:rPr>
          <w:rFonts w:ascii="Arial" w:hAnsi="Arial" w:cs="Arial"/>
          <w:sz w:val="24"/>
          <w:szCs w:val="24"/>
        </w:rPr>
        <w:t>.</w:t>
      </w:r>
    </w:p>
    <w:p w14:paraId="242540F4" w14:textId="77777777" w:rsidR="00275B2A" w:rsidRPr="00E43E83" w:rsidRDefault="00275B2A" w:rsidP="00275B2A">
      <w:pPr>
        <w:spacing w:after="0"/>
        <w:jc w:val="both"/>
        <w:rPr>
          <w:rFonts w:ascii="Arial" w:hAnsi="Arial" w:cs="Arial"/>
          <w:sz w:val="20"/>
          <w:szCs w:val="20"/>
        </w:rPr>
      </w:pPr>
    </w:p>
    <w:p w14:paraId="4439A7EF" w14:textId="77777777" w:rsidR="00275B2A" w:rsidRDefault="00275B2A" w:rsidP="00275B2A">
      <w:pPr>
        <w:spacing w:after="0"/>
        <w:jc w:val="both"/>
        <w:rPr>
          <w:rFonts w:ascii="Arial" w:hAnsi="Arial"/>
          <w:sz w:val="24"/>
          <w:szCs w:val="24"/>
        </w:rPr>
      </w:pPr>
      <w:r w:rsidRPr="008C7DE8">
        <w:rPr>
          <w:rFonts w:ascii="Arial" w:hAnsi="Arial"/>
          <w:sz w:val="24"/>
          <w:szCs w:val="24"/>
        </w:rPr>
        <w:t>Como resultado de la revisión y análisis realizado al contenido del Plan Municipal de Desarrollo 2021-2024 entregado por el Ayuntamiento del Municipio de Felipe Carrillo Puerto, se realizó la siguiente tabla comparativa reflejando el cumplimiento de</w:t>
      </w:r>
      <w:r w:rsidRPr="008C7DE8">
        <w:rPr>
          <w:sz w:val="24"/>
          <w:szCs w:val="24"/>
        </w:rPr>
        <w:t xml:space="preserve"> </w:t>
      </w:r>
      <w:r w:rsidRPr="008C7DE8">
        <w:rPr>
          <w:rFonts w:ascii="Arial" w:hAnsi="Arial"/>
          <w:sz w:val="24"/>
          <w:szCs w:val="24"/>
        </w:rPr>
        <w:t>la estructura establecida en la normatividad aplicable:</w:t>
      </w:r>
    </w:p>
    <w:p w14:paraId="72EC46C0" w14:textId="77777777" w:rsidR="00275B2A" w:rsidRPr="00E43E83" w:rsidRDefault="00275B2A" w:rsidP="00275B2A">
      <w:pPr>
        <w:spacing w:after="0"/>
        <w:jc w:val="both"/>
        <w:rPr>
          <w:rFonts w:ascii="Arial" w:hAnsi="Arial"/>
          <w:sz w:val="20"/>
          <w:szCs w:val="20"/>
        </w:rPr>
      </w:pPr>
    </w:p>
    <w:p w14:paraId="6D63262A" w14:textId="77777777" w:rsidR="00275B2A" w:rsidRPr="00DC1649" w:rsidRDefault="00275B2A" w:rsidP="00275B2A">
      <w:pPr>
        <w:spacing w:after="0"/>
        <w:jc w:val="center"/>
        <w:rPr>
          <w:rFonts w:ascii="Arial" w:hAnsi="Arial" w:cs="Arial"/>
          <w:b/>
          <w:sz w:val="20"/>
          <w:szCs w:val="18"/>
        </w:rPr>
      </w:pPr>
      <w:r w:rsidRPr="00DC1649">
        <w:rPr>
          <w:rFonts w:ascii="Arial" w:hAnsi="Arial" w:cs="Arial"/>
          <w:b/>
          <w:sz w:val="20"/>
          <w:szCs w:val="18"/>
        </w:rPr>
        <w:t xml:space="preserve">Tabla </w:t>
      </w:r>
      <w:r>
        <w:rPr>
          <w:rFonts w:ascii="Arial" w:hAnsi="Arial" w:cs="Arial"/>
          <w:b/>
          <w:sz w:val="20"/>
          <w:szCs w:val="18"/>
        </w:rPr>
        <w:t>8</w:t>
      </w:r>
      <w:r w:rsidRPr="00DC1649">
        <w:rPr>
          <w:rFonts w:ascii="Arial" w:hAnsi="Arial" w:cs="Arial"/>
          <w:b/>
          <w:sz w:val="20"/>
          <w:szCs w:val="18"/>
        </w:rPr>
        <w:t>. Estructura de los Rubros temáticos del Plan Municipal de Desarrollo</w:t>
      </w:r>
      <w:r>
        <w:rPr>
          <w:rFonts w:ascii="Arial" w:hAnsi="Arial" w:cs="Arial"/>
          <w:b/>
          <w:sz w:val="20"/>
          <w:szCs w:val="18"/>
        </w:rPr>
        <w:t>.</w:t>
      </w:r>
    </w:p>
    <w:tbl>
      <w:tblPr>
        <w:tblStyle w:val="Tablaconcuadrcula1"/>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300"/>
        <w:gridCol w:w="5250"/>
        <w:gridCol w:w="827"/>
        <w:gridCol w:w="827"/>
      </w:tblGrid>
      <w:tr w:rsidR="00275B2A" w:rsidRPr="00057190" w14:paraId="409F4EAF" w14:textId="77777777" w:rsidTr="00EA242C">
        <w:trPr>
          <w:trHeight w:val="201"/>
          <w:tblHeader/>
          <w:jc w:val="center"/>
        </w:trPr>
        <w:tc>
          <w:tcPr>
            <w:tcW w:w="279" w:type="dxa"/>
            <w:vMerge w:val="restart"/>
            <w:shd w:val="clear" w:color="auto" w:fill="C2D69B" w:themeFill="accent3" w:themeFillTint="99"/>
            <w:vAlign w:val="center"/>
          </w:tcPr>
          <w:p w14:paraId="0FBC0130" w14:textId="77777777" w:rsidR="00275B2A" w:rsidRPr="00057190" w:rsidRDefault="00275B2A" w:rsidP="00EA242C">
            <w:pPr>
              <w:jc w:val="center"/>
              <w:rPr>
                <w:rFonts w:ascii="Arial" w:hAnsi="Arial" w:cs="Arial"/>
                <w:b/>
                <w:sz w:val="18"/>
                <w:szCs w:val="18"/>
              </w:rPr>
            </w:pPr>
            <w:r w:rsidRPr="00057190">
              <w:rPr>
                <w:rFonts w:ascii="Arial" w:hAnsi="Arial" w:cs="Arial"/>
                <w:b/>
                <w:sz w:val="18"/>
                <w:szCs w:val="18"/>
              </w:rPr>
              <w:t>Rubros temáticos</w:t>
            </w:r>
          </w:p>
        </w:tc>
        <w:tc>
          <w:tcPr>
            <w:tcW w:w="6846" w:type="dxa"/>
            <w:vMerge w:val="restart"/>
            <w:shd w:val="clear" w:color="auto" w:fill="C2D69B" w:themeFill="accent3" w:themeFillTint="99"/>
            <w:vAlign w:val="center"/>
          </w:tcPr>
          <w:p w14:paraId="3A863F84" w14:textId="77777777" w:rsidR="00275B2A" w:rsidRPr="00057190" w:rsidRDefault="00275B2A" w:rsidP="00EA242C">
            <w:pPr>
              <w:jc w:val="center"/>
              <w:rPr>
                <w:rFonts w:ascii="Arial" w:hAnsi="Arial" w:cs="Arial"/>
                <w:b/>
                <w:sz w:val="18"/>
                <w:szCs w:val="18"/>
              </w:rPr>
            </w:pPr>
            <w:r w:rsidRPr="00057190">
              <w:rPr>
                <w:rFonts w:ascii="Arial" w:hAnsi="Arial" w:cs="Arial"/>
                <w:b/>
                <w:sz w:val="18"/>
                <w:szCs w:val="18"/>
              </w:rPr>
              <w:t xml:space="preserve">Plan Municipal de Desarrollo 2021-2024  </w:t>
            </w:r>
          </w:p>
          <w:p w14:paraId="4B3F83D1" w14:textId="77777777" w:rsidR="00275B2A" w:rsidRPr="00057190" w:rsidRDefault="00275B2A" w:rsidP="00EA242C">
            <w:pPr>
              <w:jc w:val="center"/>
              <w:rPr>
                <w:rFonts w:ascii="Arial" w:hAnsi="Arial" w:cs="Arial"/>
                <w:b/>
                <w:sz w:val="18"/>
                <w:szCs w:val="18"/>
              </w:rPr>
            </w:pPr>
            <w:r w:rsidRPr="00057190">
              <w:rPr>
                <w:rFonts w:ascii="Arial" w:hAnsi="Arial" w:cs="Arial"/>
                <w:b/>
                <w:sz w:val="18"/>
                <w:szCs w:val="18"/>
              </w:rPr>
              <w:t>Felipe Carrillo Puerto</w:t>
            </w:r>
          </w:p>
        </w:tc>
        <w:tc>
          <w:tcPr>
            <w:tcW w:w="0" w:type="auto"/>
            <w:gridSpan w:val="2"/>
            <w:shd w:val="clear" w:color="auto" w:fill="C2D69B" w:themeFill="accent3" w:themeFillTint="99"/>
          </w:tcPr>
          <w:p w14:paraId="5EB0D319" w14:textId="77777777" w:rsidR="00275B2A" w:rsidRPr="00057190" w:rsidRDefault="00275B2A" w:rsidP="00EA242C">
            <w:pPr>
              <w:jc w:val="center"/>
              <w:rPr>
                <w:rFonts w:ascii="Arial" w:hAnsi="Arial" w:cs="Arial"/>
                <w:b/>
                <w:sz w:val="18"/>
                <w:szCs w:val="18"/>
              </w:rPr>
            </w:pPr>
            <w:r w:rsidRPr="00057190">
              <w:rPr>
                <w:rFonts w:ascii="Arial" w:hAnsi="Arial" w:cs="Arial"/>
                <w:b/>
                <w:sz w:val="18"/>
                <w:szCs w:val="18"/>
              </w:rPr>
              <w:t xml:space="preserve">Cumplimiento </w:t>
            </w:r>
          </w:p>
        </w:tc>
      </w:tr>
      <w:tr w:rsidR="00275B2A" w:rsidRPr="00057190" w14:paraId="38D4EF0F" w14:textId="77777777" w:rsidTr="00EA242C">
        <w:trPr>
          <w:trHeight w:val="58"/>
          <w:jc w:val="center"/>
        </w:trPr>
        <w:tc>
          <w:tcPr>
            <w:tcW w:w="279" w:type="dxa"/>
            <w:vMerge/>
            <w:shd w:val="clear" w:color="auto" w:fill="C2D69B" w:themeFill="accent3" w:themeFillTint="99"/>
          </w:tcPr>
          <w:p w14:paraId="3A9A58EE" w14:textId="77777777" w:rsidR="00275B2A" w:rsidRPr="00057190" w:rsidRDefault="00275B2A" w:rsidP="00EA242C">
            <w:pPr>
              <w:rPr>
                <w:rFonts w:ascii="Arial" w:hAnsi="Arial" w:cs="Arial"/>
                <w:b/>
                <w:sz w:val="18"/>
                <w:szCs w:val="18"/>
              </w:rPr>
            </w:pPr>
          </w:p>
        </w:tc>
        <w:tc>
          <w:tcPr>
            <w:tcW w:w="6846" w:type="dxa"/>
            <w:vMerge/>
            <w:shd w:val="clear" w:color="auto" w:fill="C2D69B" w:themeFill="accent3" w:themeFillTint="99"/>
          </w:tcPr>
          <w:p w14:paraId="4E5275A1" w14:textId="77777777" w:rsidR="00275B2A" w:rsidRPr="00057190" w:rsidRDefault="00275B2A" w:rsidP="00EA242C">
            <w:pPr>
              <w:jc w:val="center"/>
              <w:rPr>
                <w:rFonts w:ascii="Arial" w:hAnsi="Arial" w:cs="Arial"/>
                <w:b/>
                <w:sz w:val="18"/>
                <w:szCs w:val="18"/>
                <w:highlight w:val="yellow"/>
              </w:rPr>
            </w:pPr>
          </w:p>
        </w:tc>
        <w:tc>
          <w:tcPr>
            <w:tcW w:w="0" w:type="auto"/>
            <w:shd w:val="clear" w:color="auto" w:fill="C2D69B" w:themeFill="accent3" w:themeFillTint="99"/>
            <w:vAlign w:val="bottom"/>
          </w:tcPr>
          <w:p w14:paraId="4C779327" w14:textId="77777777" w:rsidR="00275B2A" w:rsidRPr="00057190" w:rsidRDefault="00275B2A" w:rsidP="00EA242C">
            <w:pPr>
              <w:jc w:val="center"/>
              <w:rPr>
                <w:rFonts w:ascii="Arial" w:hAnsi="Arial" w:cs="Arial"/>
                <w:b/>
                <w:sz w:val="18"/>
                <w:szCs w:val="18"/>
              </w:rPr>
            </w:pPr>
            <w:r w:rsidRPr="00057190">
              <w:rPr>
                <w:rFonts w:ascii="Segoe UI Symbol" w:hAnsi="Segoe UI Symbol" w:cs="Segoe UI Symbol"/>
                <w:b/>
                <w:sz w:val="18"/>
                <w:szCs w:val="18"/>
              </w:rPr>
              <w:t>✓</w:t>
            </w:r>
          </w:p>
        </w:tc>
        <w:tc>
          <w:tcPr>
            <w:tcW w:w="0" w:type="auto"/>
            <w:shd w:val="clear" w:color="auto" w:fill="C2D69B" w:themeFill="accent3" w:themeFillTint="99"/>
            <w:vAlign w:val="center"/>
          </w:tcPr>
          <w:p w14:paraId="22552E10" w14:textId="77777777" w:rsidR="00275B2A" w:rsidRPr="00057190" w:rsidRDefault="00275B2A" w:rsidP="00EA242C">
            <w:pPr>
              <w:tabs>
                <w:tab w:val="center" w:pos="410"/>
              </w:tabs>
              <w:jc w:val="center"/>
              <w:rPr>
                <w:rFonts w:ascii="Arial" w:hAnsi="Arial" w:cs="Arial"/>
                <w:b/>
                <w:sz w:val="18"/>
                <w:szCs w:val="18"/>
              </w:rPr>
            </w:pPr>
            <w:r w:rsidRPr="00057190">
              <w:rPr>
                <w:rFonts w:ascii="Arial" w:hAnsi="Arial" w:cs="Arial"/>
                <w:b/>
                <w:sz w:val="18"/>
                <w:szCs w:val="18"/>
              </w:rPr>
              <w:t>X</w:t>
            </w:r>
          </w:p>
        </w:tc>
      </w:tr>
      <w:tr w:rsidR="00275B2A" w:rsidRPr="00057190" w14:paraId="5A4504EB" w14:textId="77777777" w:rsidTr="00EA242C">
        <w:trPr>
          <w:trHeight w:val="429"/>
          <w:jc w:val="center"/>
        </w:trPr>
        <w:tc>
          <w:tcPr>
            <w:tcW w:w="279" w:type="dxa"/>
          </w:tcPr>
          <w:p w14:paraId="5BE3E4B8" w14:textId="77777777" w:rsidR="00275B2A" w:rsidRPr="00057190" w:rsidRDefault="00275B2A" w:rsidP="00EA242C">
            <w:pPr>
              <w:numPr>
                <w:ilvl w:val="0"/>
                <w:numId w:val="24"/>
              </w:numPr>
              <w:ind w:left="315" w:hanging="315"/>
              <w:contextualSpacing/>
              <w:jc w:val="both"/>
              <w:rPr>
                <w:rFonts w:ascii="Arial" w:hAnsi="Arial" w:cs="Arial"/>
                <w:b/>
                <w:sz w:val="18"/>
                <w:szCs w:val="18"/>
              </w:rPr>
            </w:pPr>
            <w:r w:rsidRPr="00057190">
              <w:rPr>
                <w:rFonts w:ascii="Arial" w:hAnsi="Arial" w:cs="Arial"/>
                <w:sz w:val="18"/>
                <w:szCs w:val="18"/>
              </w:rPr>
              <w:t>Presentación</w:t>
            </w:r>
          </w:p>
        </w:tc>
        <w:tc>
          <w:tcPr>
            <w:tcW w:w="6846" w:type="dxa"/>
          </w:tcPr>
          <w:p w14:paraId="50CA519E" w14:textId="77777777" w:rsidR="00275B2A" w:rsidRPr="00057190" w:rsidRDefault="00275B2A" w:rsidP="00EA242C">
            <w:pPr>
              <w:rPr>
                <w:rFonts w:ascii="Arial" w:hAnsi="Arial" w:cs="Arial"/>
                <w:sz w:val="18"/>
                <w:szCs w:val="18"/>
              </w:rPr>
            </w:pPr>
            <w:r w:rsidRPr="00057190">
              <w:rPr>
                <w:rFonts w:ascii="Arial" w:hAnsi="Arial" w:cs="Arial"/>
                <w:sz w:val="18"/>
                <w:szCs w:val="18"/>
              </w:rPr>
              <w:t xml:space="preserve">Presentación (Página 3) </w:t>
            </w:r>
          </w:p>
        </w:tc>
        <w:tc>
          <w:tcPr>
            <w:tcW w:w="0" w:type="auto"/>
          </w:tcPr>
          <w:p w14:paraId="7CA9EE04" w14:textId="77777777" w:rsidR="00275B2A" w:rsidRPr="00057190" w:rsidRDefault="00275B2A" w:rsidP="00EA242C">
            <w:pPr>
              <w:jc w:val="center"/>
              <w:rPr>
                <w:sz w:val="18"/>
                <w:szCs w:val="18"/>
              </w:rPr>
            </w:pPr>
            <w:r w:rsidRPr="00057190">
              <w:rPr>
                <w:rFonts w:ascii="Segoe UI Symbol" w:hAnsi="Segoe UI Symbol" w:cs="Segoe UI Symbol"/>
                <w:b/>
                <w:sz w:val="18"/>
                <w:szCs w:val="18"/>
              </w:rPr>
              <w:t>✓</w:t>
            </w:r>
          </w:p>
        </w:tc>
        <w:tc>
          <w:tcPr>
            <w:tcW w:w="0" w:type="auto"/>
            <w:vAlign w:val="center"/>
          </w:tcPr>
          <w:p w14:paraId="1E1D0492" w14:textId="77777777" w:rsidR="00275B2A" w:rsidRPr="00057190" w:rsidRDefault="00275B2A" w:rsidP="00EA242C">
            <w:pPr>
              <w:tabs>
                <w:tab w:val="center" w:pos="410"/>
              </w:tabs>
              <w:jc w:val="center"/>
              <w:rPr>
                <w:rFonts w:ascii="Arial" w:hAnsi="Arial" w:cs="Arial"/>
                <w:sz w:val="18"/>
                <w:szCs w:val="18"/>
              </w:rPr>
            </w:pPr>
          </w:p>
        </w:tc>
      </w:tr>
      <w:tr w:rsidR="00275B2A" w:rsidRPr="00057190" w14:paraId="5C113BB2" w14:textId="77777777" w:rsidTr="00EA242C">
        <w:trPr>
          <w:trHeight w:val="421"/>
          <w:jc w:val="center"/>
        </w:trPr>
        <w:tc>
          <w:tcPr>
            <w:tcW w:w="279" w:type="dxa"/>
          </w:tcPr>
          <w:p w14:paraId="24DA87D6" w14:textId="77777777" w:rsidR="00275B2A" w:rsidRPr="00057190" w:rsidRDefault="00275B2A" w:rsidP="00EA242C">
            <w:pPr>
              <w:numPr>
                <w:ilvl w:val="0"/>
                <w:numId w:val="24"/>
              </w:numPr>
              <w:ind w:left="315" w:hanging="315"/>
              <w:contextualSpacing/>
              <w:jc w:val="both"/>
              <w:rPr>
                <w:rFonts w:ascii="Arial" w:hAnsi="Arial" w:cs="Arial"/>
                <w:b/>
                <w:sz w:val="18"/>
                <w:szCs w:val="18"/>
              </w:rPr>
            </w:pPr>
            <w:r w:rsidRPr="00057190">
              <w:rPr>
                <w:rFonts w:ascii="Arial" w:hAnsi="Arial" w:cs="Arial"/>
                <w:sz w:val="18"/>
                <w:szCs w:val="18"/>
              </w:rPr>
              <w:t>Introducción</w:t>
            </w:r>
          </w:p>
        </w:tc>
        <w:tc>
          <w:tcPr>
            <w:tcW w:w="6846" w:type="dxa"/>
          </w:tcPr>
          <w:p w14:paraId="6E99D5C3" w14:textId="77777777" w:rsidR="00275B2A" w:rsidRPr="00057190" w:rsidRDefault="00275B2A" w:rsidP="00EA242C">
            <w:pPr>
              <w:rPr>
                <w:rFonts w:ascii="Arial" w:hAnsi="Arial" w:cs="Arial"/>
                <w:sz w:val="18"/>
                <w:szCs w:val="18"/>
              </w:rPr>
            </w:pPr>
            <w:r w:rsidRPr="00057190">
              <w:rPr>
                <w:rFonts w:ascii="Arial" w:hAnsi="Arial" w:cs="Arial"/>
                <w:sz w:val="18"/>
                <w:szCs w:val="18"/>
              </w:rPr>
              <w:t>Introducción  (Página 7)</w:t>
            </w:r>
          </w:p>
        </w:tc>
        <w:tc>
          <w:tcPr>
            <w:tcW w:w="0" w:type="auto"/>
          </w:tcPr>
          <w:p w14:paraId="1EAA7C73" w14:textId="77777777" w:rsidR="00275B2A" w:rsidRPr="00057190" w:rsidRDefault="00275B2A" w:rsidP="00EA242C">
            <w:pPr>
              <w:jc w:val="center"/>
              <w:rPr>
                <w:sz w:val="18"/>
                <w:szCs w:val="18"/>
              </w:rPr>
            </w:pPr>
            <w:r w:rsidRPr="00057190">
              <w:rPr>
                <w:rFonts w:ascii="Segoe UI Symbol" w:hAnsi="Segoe UI Symbol" w:cs="Segoe UI Symbol"/>
                <w:b/>
                <w:sz w:val="18"/>
                <w:szCs w:val="18"/>
              </w:rPr>
              <w:t>✓</w:t>
            </w:r>
          </w:p>
        </w:tc>
        <w:tc>
          <w:tcPr>
            <w:tcW w:w="0" w:type="auto"/>
            <w:vAlign w:val="center"/>
          </w:tcPr>
          <w:p w14:paraId="0D74FCC1" w14:textId="77777777" w:rsidR="00275B2A" w:rsidRPr="00057190" w:rsidRDefault="00275B2A" w:rsidP="00EA242C">
            <w:pPr>
              <w:tabs>
                <w:tab w:val="center" w:pos="410"/>
              </w:tabs>
              <w:jc w:val="center"/>
              <w:rPr>
                <w:rFonts w:ascii="Arial" w:hAnsi="Arial" w:cs="Arial"/>
                <w:sz w:val="18"/>
                <w:szCs w:val="18"/>
              </w:rPr>
            </w:pPr>
          </w:p>
        </w:tc>
      </w:tr>
      <w:tr w:rsidR="00275B2A" w:rsidRPr="00057190" w14:paraId="7AC864AE" w14:textId="77777777" w:rsidTr="00EA242C">
        <w:trPr>
          <w:trHeight w:val="414"/>
          <w:jc w:val="center"/>
        </w:trPr>
        <w:tc>
          <w:tcPr>
            <w:tcW w:w="279" w:type="dxa"/>
          </w:tcPr>
          <w:p w14:paraId="1C2C15BA" w14:textId="77777777" w:rsidR="00275B2A" w:rsidRPr="00057190" w:rsidRDefault="00275B2A" w:rsidP="00EA242C">
            <w:pPr>
              <w:numPr>
                <w:ilvl w:val="0"/>
                <w:numId w:val="24"/>
              </w:numPr>
              <w:ind w:left="315" w:hanging="315"/>
              <w:contextualSpacing/>
              <w:jc w:val="both"/>
              <w:rPr>
                <w:rFonts w:ascii="Arial" w:hAnsi="Arial" w:cs="Arial"/>
                <w:b/>
                <w:sz w:val="18"/>
                <w:szCs w:val="18"/>
              </w:rPr>
            </w:pPr>
            <w:r w:rsidRPr="00057190">
              <w:rPr>
                <w:rFonts w:ascii="Arial" w:hAnsi="Arial" w:cs="Arial"/>
                <w:sz w:val="18"/>
                <w:szCs w:val="18"/>
              </w:rPr>
              <w:lastRenderedPageBreak/>
              <w:t>Marco Jurídico</w:t>
            </w:r>
          </w:p>
        </w:tc>
        <w:tc>
          <w:tcPr>
            <w:tcW w:w="6846" w:type="dxa"/>
          </w:tcPr>
          <w:p w14:paraId="624A2FEC" w14:textId="77777777" w:rsidR="00275B2A" w:rsidRPr="00057190" w:rsidRDefault="00275B2A" w:rsidP="00EA242C">
            <w:pPr>
              <w:rPr>
                <w:rFonts w:ascii="Arial" w:hAnsi="Arial" w:cs="Arial"/>
                <w:sz w:val="18"/>
                <w:szCs w:val="18"/>
              </w:rPr>
            </w:pPr>
            <w:r w:rsidRPr="00057190">
              <w:rPr>
                <w:rFonts w:ascii="Arial" w:hAnsi="Arial" w:cs="Arial"/>
                <w:sz w:val="18"/>
                <w:szCs w:val="18"/>
              </w:rPr>
              <w:t>Marco Jurídico (Página 9)</w:t>
            </w:r>
          </w:p>
        </w:tc>
        <w:tc>
          <w:tcPr>
            <w:tcW w:w="0" w:type="auto"/>
          </w:tcPr>
          <w:p w14:paraId="531D6925" w14:textId="77777777" w:rsidR="00275B2A" w:rsidRPr="00057190" w:rsidRDefault="00275B2A" w:rsidP="00EA242C">
            <w:pPr>
              <w:jc w:val="center"/>
              <w:rPr>
                <w:sz w:val="18"/>
                <w:szCs w:val="18"/>
              </w:rPr>
            </w:pPr>
            <w:r w:rsidRPr="00057190">
              <w:rPr>
                <w:rFonts w:ascii="Segoe UI Symbol" w:hAnsi="Segoe UI Symbol" w:cs="Segoe UI Symbol"/>
                <w:b/>
                <w:sz w:val="18"/>
                <w:szCs w:val="18"/>
              </w:rPr>
              <w:t>✓</w:t>
            </w:r>
          </w:p>
        </w:tc>
        <w:tc>
          <w:tcPr>
            <w:tcW w:w="0" w:type="auto"/>
            <w:vAlign w:val="center"/>
          </w:tcPr>
          <w:p w14:paraId="2A578650" w14:textId="77777777" w:rsidR="00275B2A" w:rsidRPr="00057190" w:rsidRDefault="00275B2A" w:rsidP="00EA242C">
            <w:pPr>
              <w:tabs>
                <w:tab w:val="center" w:pos="410"/>
              </w:tabs>
              <w:jc w:val="center"/>
              <w:rPr>
                <w:rFonts w:ascii="Arial" w:hAnsi="Arial" w:cs="Arial"/>
                <w:sz w:val="18"/>
                <w:szCs w:val="18"/>
              </w:rPr>
            </w:pPr>
          </w:p>
        </w:tc>
      </w:tr>
      <w:tr w:rsidR="00275B2A" w:rsidRPr="00057190" w14:paraId="191CAAFC" w14:textId="77777777" w:rsidTr="00EA242C">
        <w:trPr>
          <w:trHeight w:val="406"/>
          <w:jc w:val="center"/>
        </w:trPr>
        <w:tc>
          <w:tcPr>
            <w:tcW w:w="279" w:type="dxa"/>
          </w:tcPr>
          <w:p w14:paraId="74CB5B32" w14:textId="77777777" w:rsidR="00275B2A" w:rsidRPr="00057190" w:rsidRDefault="00275B2A" w:rsidP="00EA242C">
            <w:pPr>
              <w:numPr>
                <w:ilvl w:val="0"/>
                <w:numId w:val="24"/>
              </w:numPr>
              <w:ind w:left="315" w:hanging="315"/>
              <w:contextualSpacing/>
              <w:jc w:val="both"/>
              <w:rPr>
                <w:rFonts w:ascii="Arial" w:hAnsi="Arial" w:cs="Arial"/>
                <w:b/>
                <w:sz w:val="18"/>
                <w:szCs w:val="18"/>
              </w:rPr>
            </w:pPr>
            <w:r w:rsidRPr="00057190">
              <w:rPr>
                <w:rFonts w:ascii="Arial" w:hAnsi="Arial" w:cs="Arial"/>
                <w:sz w:val="18"/>
                <w:szCs w:val="18"/>
              </w:rPr>
              <w:t>Diagnóstico</w:t>
            </w:r>
          </w:p>
        </w:tc>
        <w:tc>
          <w:tcPr>
            <w:tcW w:w="6846" w:type="dxa"/>
          </w:tcPr>
          <w:p w14:paraId="38769443" w14:textId="77777777" w:rsidR="00275B2A" w:rsidRPr="00057190" w:rsidRDefault="00275B2A" w:rsidP="00EA242C">
            <w:pPr>
              <w:rPr>
                <w:rFonts w:ascii="Arial" w:hAnsi="Arial" w:cs="Arial"/>
                <w:sz w:val="18"/>
                <w:szCs w:val="18"/>
              </w:rPr>
            </w:pPr>
            <w:r w:rsidRPr="00057190">
              <w:rPr>
                <w:rFonts w:ascii="Arial" w:hAnsi="Arial" w:cs="Arial"/>
                <w:sz w:val="18"/>
                <w:szCs w:val="18"/>
              </w:rPr>
              <w:t>Diagnóstico (Página 34)</w:t>
            </w:r>
          </w:p>
        </w:tc>
        <w:tc>
          <w:tcPr>
            <w:tcW w:w="0" w:type="auto"/>
          </w:tcPr>
          <w:p w14:paraId="382294FF" w14:textId="77777777" w:rsidR="00275B2A" w:rsidRPr="00057190" w:rsidRDefault="00275B2A" w:rsidP="00EA242C">
            <w:pPr>
              <w:jc w:val="center"/>
              <w:rPr>
                <w:sz w:val="18"/>
                <w:szCs w:val="18"/>
              </w:rPr>
            </w:pPr>
            <w:r w:rsidRPr="00057190">
              <w:rPr>
                <w:rFonts w:ascii="Segoe UI Symbol" w:hAnsi="Segoe UI Symbol" w:cs="Segoe UI Symbol"/>
                <w:b/>
                <w:sz w:val="18"/>
                <w:szCs w:val="18"/>
              </w:rPr>
              <w:t>✓</w:t>
            </w:r>
          </w:p>
        </w:tc>
        <w:tc>
          <w:tcPr>
            <w:tcW w:w="0" w:type="auto"/>
            <w:vAlign w:val="center"/>
          </w:tcPr>
          <w:p w14:paraId="21BADF7E" w14:textId="77777777" w:rsidR="00275B2A" w:rsidRPr="00057190" w:rsidRDefault="00275B2A" w:rsidP="00EA242C">
            <w:pPr>
              <w:tabs>
                <w:tab w:val="center" w:pos="410"/>
              </w:tabs>
              <w:jc w:val="center"/>
              <w:rPr>
                <w:rFonts w:ascii="Arial" w:hAnsi="Arial" w:cs="Arial"/>
                <w:sz w:val="18"/>
                <w:szCs w:val="18"/>
              </w:rPr>
            </w:pPr>
          </w:p>
        </w:tc>
      </w:tr>
      <w:tr w:rsidR="00275B2A" w:rsidRPr="00057190" w14:paraId="7A47A8C1" w14:textId="77777777" w:rsidTr="00EA242C">
        <w:trPr>
          <w:trHeight w:val="425"/>
          <w:jc w:val="center"/>
        </w:trPr>
        <w:tc>
          <w:tcPr>
            <w:tcW w:w="279" w:type="dxa"/>
          </w:tcPr>
          <w:p w14:paraId="7BD84096" w14:textId="77777777" w:rsidR="00275B2A" w:rsidRPr="00057190" w:rsidRDefault="00275B2A" w:rsidP="00EA242C">
            <w:pPr>
              <w:numPr>
                <w:ilvl w:val="0"/>
                <w:numId w:val="24"/>
              </w:numPr>
              <w:ind w:left="315" w:hanging="315"/>
              <w:contextualSpacing/>
              <w:jc w:val="both"/>
              <w:rPr>
                <w:rFonts w:ascii="Arial" w:hAnsi="Arial" w:cs="Arial"/>
                <w:b/>
                <w:sz w:val="18"/>
                <w:szCs w:val="18"/>
              </w:rPr>
            </w:pPr>
            <w:r w:rsidRPr="00057190">
              <w:rPr>
                <w:rFonts w:ascii="Arial" w:hAnsi="Arial" w:cs="Arial"/>
                <w:sz w:val="18"/>
                <w:szCs w:val="18"/>
              </w:rPr>
              <w:t>Visión y Misión</w:t>
            </w:r>
          </w:p>
        </w:tc>
        <w:tc>
          <w:tcPr>
            <w:tcW w:w="6846" w:type="dxa"/>
          </w:tcPr>
          <w:p w14:paraId="3232BFCA"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Misión y Visión (Página 13)</w:t>
            </w:r>
          </w:p>
        </w:tc>
        <w:tc>
          <w:tcPr>
            <w:tcW w:w="0" w:type="auto"/>
            <w:vAlign w:val="bottom"/>
          </w:tcPr>
          <w:p w14:paraId="5FF4879D" w14:textId="77777777" w:rsidR="00275B2A" w:rsidRPr="00057190" w:rsidRDefault="00275B2A" w:rsidP="00EA242C">
            <w:pPr>
              <w:jc w:val="center"/>
              <w:rPr>
                <w:rFonts w:ascii="Arial" w:hAnsi="Arial" w:cs="Arial"/>
                <w:sz w:val="18"/>
                <w:szCs w:val="18"/>
              </w:rPr>
            </w:pPr>
            <w:r w:rsidRPr="00057190">
              <w:rPr>
                <w:rFonts w:ascii="Segoe UI Symbol" w:hAnsi="Segoe UI Symbol" w:cs="Segoe UI Symbol"/>
                <w:b/>
                <w:sz w:val="18"/>
                <w:szCs w:val="18"/>
              </w:rPr>
              <w:t>✓</w:t>
            </w:r>
          </w:p>
        </w:tc>
        <w:tc>
          <w:tcPr>
            <w:tcW w:w="0" w:type="auto"/>
            <w:vAlign w:val="center"/>
          </w:tcPr>
          <w:p w14:paraId="43038D11" w14:textId="77777777" w:rsidR="00275B2A" w:rsidRPr="00057190" w:rsidRDefault="00275B2A" w:rsidP="00EA242C">
            <w:pPr>
              <w:tabs>
                <w:tab w:val="center" w:pos="410"/>
              </w:tabs>
              <w:jc w:val="center"/>
              <w:rPr>
                <w:rFonts w:ascii="Arial" w:hAnsi="Arial" w:cs="Arial"/>
                <w:sz w:val="18"/>
                <w:szCs w:val="18"/>
              </w:rPr>
            </w:pPr>
          </w:p>
        </w:tc>
      </w:tr>
      <w:tr w:rsidR="00275B2A" w:rsidRPr="00057190" w14:paraId="74138665" w14:textId="77777777" w:rsidTr="00EA242C">
        <w:trPr>
          <w:trHeight w:val="1233"/>
          <w:jc w:val="center"/>
        </w:trPr>
        <w:tc>
          <w:tcPr>
            <w:tcW w:w="279" w:type="dxa"/>
          </w:tcPr>
          <w:p w14:paraId="2A21DD50" w14:textId="77777777" w:rsidR="00275B2A" w:rsidRPr="00057190" w:rsidRDefault="00275B2A" w:rsidP="00EA242C">
            <w:pPr>
              <w:numPr>
                <w:ilvl w:val="0"/>
                <w:numId w:val="24"/>
              </w:numPr>
              <w:ind w:left="315" w:hanging="315"/>
              <w:contextualSpacing/>
              <w:jc w:val="both"/>
              <w:rPr>
                <w:rFonts w:ascii="Arial" w:hAnsi="Arial" w:cs="Arial"/>
                <w:b/>
                <w:sz w:val="18"/>
                <w:szCs w:val="18"/>
              </w:rPr>
            </w:pPr>
            <w:r w:rsidRPr="00057190">
              <w:rPr>
                <w:rFonts w:ascii="Arial" w:hAnsi="Arial" w:cs="Arial"/>
                <w:sz w:val="18"/>
                <w:szCs w:val="18"/>
              </w:rPr>
              <w:t>Ejes</w:t>
            </w:r>
          </w:p>
        </w:tc>
        <w:tc>
          <w:tcPr>
            <w:tcW w:w="6846" w:type="dxa"/>
          </w:tcPr>
          <w:p w14:paraId="703420CC"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Eje I. Carrillo Seguro: Municipio de Paz Social (página 62)</w:t>
            </w:r>
          </w:p>
          <w:p w14:paraId="1ADB310A"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Eje II. Carrillo Crece: Municipio Prospero; (página 69)</w:t>
            </w:r>
          </w:p>
          <w:p w14:paraId="65F51B15"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Eje III. Carrillo Organizado: Municipio Transparente y de Puertas Abiertas; (página 78)</w:t>
            </w:r>
          </w:p>
          <w:p w14:paraId="071CD54A"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Eje IV. Carrillo de Pie: Municipio de Bienestar (página 85)</w:t>
            </w:r>
          </w:p>
        </w:tc>
        <w:tc>
          <w:tcPr>
            <w:tcW w:w="0" w:type="auto"/>
          </w:tcPr>
          <w:p w14:paraId="782F377E" w14:textId="77777777" w:rsidR="00275B2A" w:rsidRPr="00057190" w:rsidRDefault="00275B2A" w:rsidP="00EA242C">
            <w:pPr>
              <w:jc w:val="center"/>
              <w:rPr>
                <w:rFonts w:ascii="Arial" w:hAnsi="Arial" w:cs="Arial"/>
                <w:sz w:val="18"/>
                <w:szCs w:val="18"/>
              </w:rPr>
            </w:pPr>
            <w:r w:rsidRPr="00057190">
              <w:rPr>
                <w:rFonts w:ascii="Segoe UI Symbol" w:hAnsi="Segoe UI Symbol" w:cs="Segoe UI Symbol"/>
                <w:b/>
                <w:sz w:val="18"/>
                <w:szCs w:val="18"/>
              </w:rPr>
              <w:t>✓</w:t>
            </w:r>
          </w:p>
        </w:tc>
        <w:tc>
          <w:tcPr>
            <w:tcW w:w="0" w:type="auto"/>
            <w:vAlign w:val="center"/>
          </w:tcPr>
          <w:p w14:paraId="4670E525" w14:textId="77777777" w:rsidR="00275B2A" w:rsidRPr="00057190" w:rsidRDefault="00275B2A" w:rsidP="00EA242C">
            <w:pPr>
              <w:tabs>
                <w:tab w:val="center" w:pos="410"/>
              </w:tabs>
              <w:jc w:val="center"/>
              <w:rPr>
                <w:rFonts w:ascii="Arial" w:hAnsi="Arial" w:cs="Arial"/>
                <w:sz w:val="18"/>
                <w:szCs w:val="18"/>
              </w:rPr>
            </w:pPr>
          </w:p>
        </w:tc>
      </w:tr>
      <w:tr w:rsidR="00275B2A" w:rsidRPr="00057190" w14:paraId="4E79F258" w14:textId="77777777" w:rsidTr="00EA242C">
        <w:trPr>
          <w:trHeight w:val="3107"/>
          <w:jc w:val="center"/>
        </w:trPr>
        <w:tc>
          <w:tcPr>
            <w:tcW w:w="279" w:type="dxa"/>
          </w:tcPr>
          <w:p w14:paraId="2C17B53F" w14:textId="77777777" w:rsidR="00275B2A" w:rsidRPr="00057190" w:rsidRDefault="00275B2A" w:rsidP="00EA242C">
            <w:pPr>
              <w:numPr>
                <w:ilvl w:val="0"/>
                <w:numId w:val="24"/>
              </w:numPr>
              <w:ind w:left="315" w:hanging="315"/>
              <w:contextualSpacing/>
              <w:jc w:val="both"/>
              <w:rPr>
                <w:rFonts w:ascii="Arial" w:hAnsi="Arial" w:cs="Arial"/>
                <w:b/>
                <w:sz w:val="18"/>
                <w:szCs w:val="18"/>
              </w:rPr>
            </w:pPr>
            <w:r w:rsidRPr="00057190">
              <w:rPr>
                <w:rFonts w:ascii="Arial" w:hAnsi="Arial" w:cs="Arial"/>
                <w:sz w:val="18"/>
                <w:szCs w:val="18"/>
              </w:rPr>
              <w:t>Objetivos Estratégicos</w:t>
            </w:r>
          </w:p>
        </w:tc>
        <w:tc>
          <w:tcPr>
            <w:tcW w:w="6846" w:type="dxa"/>
          </w:tcPr>
          <w:p w14:paraId="249102BD"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 xml:space="preserve">El PMD cuenta con Objetivos Generales por cada eje: </w:t>
            </w:r>
          </w:p>
          <w:p w14:paraId="6A22BFC2" w14:textId="77777777" w:rsidR="00275B2A" w:rsidRPr="00057190" w:rsidRDefault="00275B2A" w:rsidP="00EA242C">
            <w:pPr>
              <w:jc w:val="both"/>
              <w:rPr>
                <w:rFonts w:ascii="Arial" w:hAnsi="Arial" w:cs="Arial"/>
                <w:sz w:val="18"/>
                <w:szCs w:val="18"/>
              </w:rPr>
            </w:pPr>
          </w:p>
          <w:p w14:paraId="52237108"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Eje 1: Carrillo Seguro: Municipio de Paz Social, Objetivo y Estrategia General (Página 62)</w:t>
            </w:r>
          </w:p>
          <w:p w14:paraId="34B42DE7"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 xml:space="preserve"> </w:t>
            </w:r>
          </w:p>
          <w:p w14:paraId="7F51C344"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 xml:space="preserve">Eje 2:  Carrillo Crece: Municipio Prospero; Objetivo y Estrategia General (Página 69) </w:t>
            </w:r>
          </w:p>
          <w:p w14:paraId="7EBD0B6C" w14:textId="77777777" w:rsidR="00275B2A" w:rsidRPr="00057190" w:rsidRDefault="00275B2A" w:rsidP="00EA242C">
            <w:pPr>
              <w:jc w:val="both"/>
              <w:rPr>
                <w:rFonts w:ascii="Arial" w:hAnsi="Arial" w:cs="Arial"/>
                <w:sz w:val="18"/>
                <w:szCs w:val="18"/>
              </w:rPr>
            </w:pPr>
          </w:p>
          <w:p w14:paraId="356C3B07"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 xml:space="preserve">Eje 3:  Carrillo Organizado: Municipio Transparente y de Puertas Abiertas Objetivo y Estrategia General (Página 78) </w:t>
            </w:r>
          </w:p>
          <w:p w14:paraId="14213AB6" w14:textId="77777777" w:rsidR="00275B2A" w:rsidRPr="00057190" w:rsidRDefault="00275B2A" w:rsidP="00EA242C">
            <w:pPr>
              <w:jc w:val="both"/>
              <w:rPr>
                <w:rFonts w:ascii="Arial" w:hAnsi="Arial" w:cs="Arial"/>
                <w:sz w:val="18"/>
                <w:szCs w:val="18"/>
              </w:rPr>
            </w:pPr>
          </w:p>
          <w:p w14:paraId="59D61050"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 xml:space="preserve">Eje 4: Carrillo de Pie: Municipio de Bienestar Objetivo y Estrategia General (Página 85)   </w:t>
            </w:r>
          </w:p>
        </w:tc>
        <w:tc>
          <w:tcPr>
            <w:tcW w:w="0" w:type="auto"/>
          </w:tcPr>
          <w:p w14:paraId="043CAFBF" w14:textId="77777777" w:rsidR="00275B2A" w:rsidRPr="00057190" w:rsidRDefault="00275B2A" w:rsidP="00EA242C">
            <w:pPr>
              <w:jc w:val="center"/>
              <w:rPr>
                <w:sz w:val="18"/>
                <w:szCs w:val="18"/>
              </w:rPr>
            </w:pPr>
            <w:r w:rsidRPr="00057190">
              <w:rPr>
                <w:rFonts w:ascii="Segoe UI Symbol" w:hAnsi="Segoe UI Symbol" w:cs="Segoe UI Symbol"/>
                <w:b/>
                <w:sz w:val="18"/>
                <w:szCs w:val="18"/>
              </w:rPr>
              <w:t>✓</w:t>
            </w:r>
          </w:p>
        </w:tc>
        <w:tc>
          <w:tcPr>
            <w:tcW w:w="0" w:type="auto"/>
          </w:tcPr>
          <w:p w14:paraId="272EEE55" w14:textId="77777777" w:rsidR="00275B2A" w:rsidRPr="00057190" w:rsidRDefault="00275B2A" w:rsidP="00EA242C">
            <w:pPr>
              <w:jc w:val="center"/>
              <w:rPr>
                <w:sz w:val="18"/>
                <w:szCs w:val="18"/>
              </w:rPr>
            </w:pPr>
          </w:p>
        </w:tc>
      </w:tr>
      <w:tr w:rsidR="00275B2A" w:rsidRPr="00057190" w14:paraId="169A1FA8" w14:textId="77777777" w:rsidTr="00EA242C">
        <w:trPr>
          <w:trHeight w:val="3973"/>
          <w:jc w:val="center"/>
        </w:trPr>
        <w:tc>
          <w:tcPr>
            <w:tcW w:w="279" w:type="dxa"/>
          </w:tcPr>
          <w:p w14:paraId="3752EE0A" w14:textId="77777777" w:rsidR="00275B2A" w:rsidRPr="00057190" w:rsidRDefault="00275B2A" w:rsidP="00EA242C">
            <w:pPr>
              <w:numPr>
                <w:ilvl w:val="0"/>
                <w:numId w:val="24"/>
              </w:numPr>
              <w:ind w:left="315" w:hanging="315"/>
              <w:contextualSpacing/>
              <w:jc w:val="both"/>
              <w:rPr>
                <w:rFonts w:ascii="Arial" w:hAnsi="Arial" w:cs="Arial"/>
                <w:b/>
                <w:sz w:val="18"/>
                <w:szCs w:val="18"/>
              </w:rPr>
            </w:pPr>
            <w:r w:rsidRPr="00057190">
              <w:rPr>
                <w:rFonts w:ascii="Arial" w:hAnsi="Arial" w:cs="Arial"/>
                <w:sz w:val="18"/>
                <w:szCs w:val="18"/>
              </w:rPr>
              <w:t>Estrategias y Líneas de Acción</w:t>
            </w:r>
          </w:p>
        </w:tc>
        <w:tc>
          <w:tcPr>
            <w:tcW w:w="6846" w:type="dxa"/>
          </w:tcPr>
          <w:p w14:paraId="0382C7D5" w14:textId="77777777" w:rsidR="00275B2A" w:rsidRPr="00057190" w:rsidRDefault="00275B2A" w:rsidP="00EA242C">
            <w:pPr>
              <w:rPr>
                <w:rFonts w:ascii="Arial" w:hAnsi="Arial" w:cs="Arial"/>
                <w:sz w:val="18"/>
                <w:szCs w:val="18"/>
              </w:rPr>
            </w:pPr>
            <w:r w:rsidRPr="00057190">
              <w:rPr>
                <w:rFonts w:ascii="Arial" w:hAnsi="Arial" w:cs="Arial"/>
                <w:sz w:val="18"/>
                <w:szCs w:val="18"/>
              </w:rPr>
              <w:t>El PMD cuenta con programas, estrategias, y líneas de acción por cada eje:</w:t>
            </w:r>
          </w:p>
          <w:p w14:paraId="4B38F3D2"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Eje 1: Carrillo Seguro: Municipio de Paz Social</w:t>
            </w:r>
          </w:p>
          <w:p w14:paraId="62EE9707"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Programa, estrategia y línea de acción (página 62-68)</w:t>
            </w:r>
          </w:p>
          <w:p w14:paraId="7624DC47"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 xml:space="preserve">2 programas, 2 estrategias y 37 líneas de acción </w:t>
            </w:r>
          </w:p>
          <w:p w14:paraId="7F238FD8" w14:textId="77777777" w:rsidR="00275B2A" w:rsidRPr="00057190" w:rsidRDefault="00275B2A" w:rsidP="00EA242C">
            <w:pPr>
              <w:jc w:val="both"/>
              <w:rPr>
                <w:rFonts w:ascii="Arial" w:hAnsi="Arial" w:cs="Arial"/>
                <w:sz w:val="18"/>
                <w:szCs w:val="18"/>
              </w:rPr>
            </w:pPr>
          </w:p>
          <w:p w14:paraId="12523BA5"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Eje 2: Carrillo Crece: Municipio Prospero</w:t>
            </w:r>
          </w:p>
          <w:p w14:paraId="77C6EB40"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 xml:space="preserve"> Programa, estrategia y línea de acción (página 69-77)</w:t>
            </w:r>
          </w:p>
          <w:p w14:paraId="253BECF0"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2 programas, 2 estrategias y 55 líneas de acción</w:t>
            </w:r>
          </w:p>
          <w:p w14:paraId="06FD823E" w14:textId="77777777" w:rsidR="00275B2A" w:rsidRPr="00057190" w:rsidRDefault="00275B2A" w:rsidP="00EA242C">
            <w:pPr>
              <w:jc w:val="both"/>
              <w:rPr>
                <w:rFonts w:ascii="Arial" w:hAnsi="Arial" w:cs="Arial"/>
                <w:sz w:val="18"/>
                <w:szCs w:val="18"/>
                <w:highlight w:val="yellow"/>
              </w:rPr>
            </w:pPr>
          </w:p>
          <w:p w14:paraId="467A29D6"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 xml:space="preserve">Eje 3: Carrillo Organizado: Municipio Transparente y de Puertas Abiertas; </w:t>
            </w:r>
          </w:p>
          <w:p w14:paraId="57A3E21D"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Programa, estrategia y línea de acción (página 78-84)</w:t>
            </w:r>
          </w:p>
          <w:p w14:paraId="4526578A"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 xml:space="preserve">2 programas, 2 estrategia y 39 líneas de acción </w:t>
            </w:r>
          </w:p>
          <w:p w14:paraId="6AF91D46" w14:textId="77777777" w:rsidR="00275B2A" w:rsidRPr="00057190" w:rsidRDefault="00275B2A" w:rsidP="00EA242C">
            <w:pPr>
              <w:jc w:val="both"/>
              <w:rPr>
                <w:rFonts w:ascii="Arial" w:hAnsi="Arial" w:cs="Arial"/>
                <w:sz w:val="18"/>
                <w:szCs w:val="18"/>
                <w:highlight w:val="yellow"/>
              </w:rPr>
            </w:pPr>
          </w:p>
          <w:p w14:paraId="71E505F4"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 xml:space="preserve">Eje 4: Carrillo de Pie: Municipio de Bienestar </w:t>
            </w:r>
          </w:p>
          <w:p w14:paraId="7A2267D5"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programa, estrategia y línea de acción (página 85-90)</w:t>
            </w:r>
          </w:p>
          <w:p w14:paraId="14F662DF" w14:textId="77777777" w:rsidR="00275B2A" w:rsidRPr="00057190" w:rsidRDefault="00275B2A" w:rsidP="00EA242C">
            <w:pPr>
              <w:jc w:val="both"/>
              <w:rPr>
                <w:rFonts w:ascii="Arial" w:hAnsi="Arial" w:cs="Arial"/>
                <w:sz w:val="18"/>
                <w:szCs w:val="18"/>
              </w:rPr>
            </w:pPr>
            <w:r w:rsidRPr="00057190">
              <w:rPr>
                <w:rFonts w:ascii="Arial" w:hAnsi="Arial" w:cs="Arial"/>
                <w:sz w:val="18"/>
                <w:szCs w:val="18"/>
              </w:rPr>
              <w:t>2 programas, 2 estrategias y 32 líneas de acción</w:t>
            </w:r>
          </w:p>
        </w:tc>
        <w:tc>
          <w:tcPr>
            <w:tcW w:w="0" w:type="auto"/>
          </w:tcPr>
          <w:p w14:paraId="4B3BCEAA" w14:textId="77777777" w:rsidR="00275B2A" w:rsidRPr="00057190" w:rsidRDefault="00275B2A" w:rsidP="00EA242C">
            <w:pPr>
              <w:jc w:val="center"/>
              <w:rPr>
                <w:sz w:val="18"/>
                <w:szCs w:val="18"/>
              </w:rPr>
            </w:pPr>
            <w:r w:rsidRPr="00057190">
              <w:rPr>
                <w:rFonts w:ascii="Segoe UI Symbol" w:hAnsi="Segoe UI Symbol" w:cs="Segoe UI Symbol"/>
                <w:b/>
                <w:sz w:val="18"/>
                <w:szCs w:val="18"/>
              </w:rPr>
              <w:t>✓</w:t>
            </w:r>
          </w:p>
        </w:tc>
        <w:tc>
          <w:tcPr>
            <w:tcW w:w="0" w:type="auto"/>
          </w:tcPr>
          <w:p w14:paraId="50743ECD" w14:textId="77777777" w:rsidR="00275B2A" w:rsidRPr="00057190" w:rsidRDefault="00275B2A" w:rsidP="00EA242C">
            <w:pPr>
              <w:jc w:val="center"/>
              <w:rPr>
                <w:sz w:val="18"/>
                <w:szCs w:val="18"/>
              </w:rPr>
            </w:pPr>
          </w:p>
        </w:tc>
      </w:tr>
      <w:tr w:rsidR="00275B2A" w:rsidRPr="00057190" w14:paraId="20D7926D" w14:textId="77777777" w:rsidTr="00EA242C">
        <w:trPr>
          <w:trHeight w:val="666"/>
          <w:jc w:val="center"/>
        </w:trPr>
        <w:tc>
          <w:tcPr>
            <w:tcW w:w="279" w:type="dxa"/>
          </w:tcPr>
          <w:p w14:paraId="31BD3A10" w14:textId="77777777" w:rsidR="00275B2A" w:rsidRPr="00057190" w:rsidRDefault="00275B2A" w:rsidP="00EA242C">
            <w:pPr>
              <w:numPr>
                <w:ilvl w:val="0"/>
                <w:numId w:val="24"/>
              </w:numPr>
              <w:ind w:left="315" w:hanging="315"/>
              <w:contextualSpacing/>
              <w:jc w:val="both"/>
              <w:rPr>
                <w:rFonts w:ascii="Arial" w:hAnsi="Arial" w:cs="Arial"/>
                <w:sz w:val="18"/>
                <w:szCs w:val="18"/>
              </w:rPr>
            </w:pPr>
            <w:r w:rsidRPr="00057190">
              <w:rPr>
                <w:rFonts w:ascii="Arial" w:hAnsi="Arial" w:cs="Arial"/>
                <w:sz w:val="18"/>
                <w:szCs w:val="18"/>
              </w:rPr>
              <w:t>Indicadores y Metas</w:t>
            </w:r>
          </w:p>
        </w:tc>
        <w:tc>
          <w:tcPr>
            <w:tcW w:w="6846" w:type="dxa"/>
          </w:tcPr>
          <w:p w14:paraId="43693CF9" w14:textId="77777777" w:rsidR="00275B2A" w:rsidRPr="00057190" w:rsidRDefault="00275B2A" w:rsidP="00EA242C">
            <w:pPr>
              <w:spacing w:line="276" w:lineRule="auto"/>
              <w:jc w:val="both"/>
              <w:rPr>
                <w:rFonts w:ascii="Arial" w:hAnsi="Arial" w:cs="Arial"/>
                <w:sz w:val="18"/>
                <w:szCs w:val="18"/>
              </w:rPr>
            </w:pPr>
            <w:r w:rsidRPr="00057190">
              <w:rPr>
                <w:rFonts w:ascii="Arial" w:hAnsi="Arial" w:cs="Arial"/>
                <w:sz w:val="18"/>
                <w:szCs w:val="18"/>
              </w:rPr>
              <w:t>El PMD cuenta con anexos denominados:</w:t>
            </w:r>
          </w:p>
          <w:p w14:paraId="3754E909" w14:textId="77777777" w:rsidR="00275B2A" w:rsidRPr="00057190" w:rsidRDefault="00275B2A" w:rsidP="00EA242C">
            <w:pPr>
              <w:spacing w:line="276" w:lineRule="auto"/>
              <w:jc w:val="both"/>
              <w:rPr>
                <w:rFonts w:ascii="Arial" w:hAnsi="Arial" w:cs="Arial"/>
                <w:sz w:val="18"/>
                <w:szCs w:val="18"/>
              </w:rPr>
            </w:pPr>
            <w:r w:rsidRPr="00057190">
              <w:rPr>
                <w:rFonts w:ascii="Arial" w:hAnsi="Arial" w:cs="Arial"/>
                <w:sz w:val="18"/>
                <w:szCs w:val="18"/>
              </w:rPr>
              <w:t xml:space="preserve">I. </w:t>
            </w:r>
            <w:r w:rsidRPr="00057190">
              <w:rPr>
                <w:rFonts w:ascii="Arial" w:hAnsi="Arial" w:cs="Arial"/>
                <w:i/>
                <w:sz w:val="18"/>
                <w:szCs w:val="18"/>
              </w:rPr>
              <w:t>Indicadores Vinculados a los Objetivos y Estrategias Generales</w:t>
            </w:r>
            <w:r w:rsidRPr="00057190">
              <w:rPr>
                <w:rFonts w:ascii="Arial" w:hAnsi="Arial" w:cs="Arial"/>
                <w:sz w:val="18"/>
                <w:szCs w:val="18"/>
              </w:rPr>
              <w:t xml:space="preserve">, en el cual se contempla eje, objetivo general, </w:t>
            </w:r>
            <w:r w:rsidRPr="00057190">
              <w:rPr>
                <w:rFonts w:ascii="Arial" w:hAnsi="Arial" w:cs="Arial"/>
                <w:sz w:val="18"/>
                <w:szCs w:val="18"/>
              </w:rPr>
              <w:lastRenderedPageBreak/>
              <w:t>estrategia general, programa, objetivo, estrategia e indicador (página91)</w:t>
            </w:r>
          </w:p>
          <w:p w14:paraId="4F7CCA2C" w14:textId="77777777" w:rsidR="00275B2A" w:rsidRPr="00057190" w:rsidRDefault="00275B2A" w:rsidP="00EA242C">
            <w:pPr>
              <w:spacing w:line="276" w:lineRule="auto"/>
              <w:jc w:val="both"/>
              <w:rPr>
                <w:rFonts w:ascii="Arial" w:hAnsi="Arial" w:cs="Arial"/>
                <w:sz w:val="18"/>
                <w:szCs w:val="18"/>
              </w:rPr>
            </w:pPr>
          </w:p>
          <w:p w14:paraId="0164D3E7" w14:textId="77777777" w:rsidR="00275B2A" w:rsidRPr="00057190" w:rsidRDefault="00275B2A" w:rsidP="00EA242C">
            <w:pPr>
              <w:spacing w:line="276" w:lineRule="auto"/>
              <w:jc w:val="both"/>
              <w:rPr>
                <w:rFonts w:ascii="Arial" w:hAnsi="Arial" w:cs="Arial"/>
                <w:sz w:val="18"/>
                <w:szCs w:val="18"/>
              </w:rPr>
            </w:pPr>
            <w:r w:rsidRPr="00057190">
              <w:rPr>
                <w:rFonts w:ascii="Arial" w:hAnsi="Arial" w:cs="Arial"/>
                <w:sz w:val="18"/>
                <w:szCs w:val="18"/>
              </w:rPr>
              <w:t xml:space="preserve">II. </w:t>
            </w:r>
            <w:r w:rsidRPr="00057190">
              <w:rPr>
                <w:rFonts w:ascii="Arial" w:hAnsi="Arial" w:cs="Arial"/>
                <w:i/>
                <w:sz w:val="18"/>
                <w:szCs w:val="18"/>
              </w:rPr>
              <w:t>Fichas Técnicas del Sistema de Indicadores</w:t>
            </w:r>
            <w:r w:rsidRPr="00057190">
              <w:rPr>
                <w:rFonts w:ascii="Arial" w:hAnsi="Arial" w:cs="Arial"/>
                <w:sz w:val="18"/>
                <w:szCs w:val="18"/>
              </w:rPr>
              <w:t>, en el cual se contempla el indicador, objetivo general, tipo de indicador, descripción del indicador, método de cálculo, unidad de medida, frecuencia de medición, meta y medio de verificación  (página 93).</w:t>
            </w:r>
          </w:p>
        </w:tc>
        <w:tc>
          <w:tcPr>
            <w:tcW w:w="0" w:type="auto"/>
            <w:vAlign w:val="center"/>
          </w:tcPr>
          <w:p w14:paraId="1421F733" w14:textId="77777777" w:rsidR="00275B2A" w:rsidRPr="00057190" w:rsidRDefault="00275B2A" w:rsidP="00E43E83">
            <w:pPr>
              <w:jc w:val="center"/>
              <w:rPr>
                <w:rFonts w:ascii="Arial" w:hAnsi="Arial" w:cs="Arial"/>
                <w:sz w:val="18"/>
                <w:szCs w:val="18"/>
              </w:rPr>
            </w:pPr>
            <w:r w:rsidRPr="00057190">
              <w:rPr>
                <w:rFonts w:ascii="Segoe UI Symbol" w:hAnsi="Segoe UI Symbol" w:cs="Segoe UI Symbol"/>
                <w:b/>
                <w:sz w:val="18"/>
                <w:szCs w:val="18"/>
              </w:rPr>
              <w:lastRenderedPageBreak/>
              <w:t>✓</w:t>
            </w:r>
          </w:p>
        </w:tc>
        <w:tc>
          <w:tcPr>
            <w:tcW w:w="0" w:type="auto"/>
            <w:vAlign w:val="center"/>
          </w:tcPr>
          <w:p w14:paraId="76150E6E" w14:textId="77777777" w:rsidR="00275B2A" w:rsidRPr="00057190" w:rsidRDefault="00275B2A" w:rsidP="00EA242C">
            <w:pPr>
              <w:tabs>
                <w:tab w:val="center" w:pos="410"/>
              </w:tabs>
              <w:jc w:val="center"/>
              <w:rPr>
                <w:rFonts w:ascii="Arial" w:hAnsi="Arial" w:cs="Arial"/>
                <w:sz w:val="18"/>
                <w:szCs w:val="18"/>
              </w:rPr>
            </w:pPr>
          </w:p>
        </w:tc>
      </w:tr>
      <w:tr w:rsidR="00275B2A" w:rsidRPr="00057190" w14:paraId="5984478B" w14:textId="77777777" w:rsidTr="00EA242C">
        <w:trPr>
          <w:trHeight w:val="2263"/>
          <w:jc w:val="center"/>
        </w:trPr>
        <w:tc>
          <w:tcPr>
            <w:tcW w:w="279" w:type="dxa"/>
          </w:tcPr>
          <w:p w14:paraId="09193698" w14:textId="77777777" w:rsidR="00275B2A" w:rsidRPr="00057190" w:rsidRDefault="00275B2A" w:rsidP="00EA242C">
            <w:pPr>
              <w:numPr>
                <w:ilvl w:val="0"/>
                <w:numId w:val="24"/>
              </w:numPr>
              <w:ind w:left="315" w:hanging="315"/>
              <w:contextualSpacing/>
              <w:jc w:val="both"/>
              <w:rPr>
                <w:rFonts w:ascii="Arial" w:hAnsi="Arial" w:cs="Arial"/>
                <w:sz w:val="18"/>
                <w:szCs w:val="18"/>
              </w:rPr>
            </w:pPr>
            <w:r w:rsidRPr="00057190">
              <w:rPr>
                <w:rFonts w:ascii="Arial" w:hAnsi="Arial" w:cs="Arial"/>
                <w:sz w:val="18"/>
                <w:szCs w:val="18"/>
              </w:rPr>
              <w:lastRenderedPageBreak/>
              <w:t>Programas de Desarrollo</w:t>
            </w:r>
          </w:p>
          <w:p w14:paraId="27501447" w14:textId="77777777" w:rsidR="00275B2A" w:rsidRPr="00057190" w:rsidRDefault="00275B2A" w:rsidP="00EA242C">
            <w:pPr>
              <w:numPr>
                <w:ilvl w:val="0"/>
                <w:numId w:val="25"/>
              </w:numPr>
              <w:autoSpaceDE w:val="0"/>
              <w:autoSpaceDN w:val="0"/>
              <w:adjustRightInd w:val="0"/>
              <w:ind w:left="601" w:hanging="241"/>
              <w:rPr>
                <w:rFonts w:ascii="Arial" w:hAnsi="Arial" w:cs="Arial"/>
                <w:color w:val="000000"/>
                <w:sz w:val="18"/>
                <w:szCs w:val="18"/>
              </w:rPr>
            </w:pPr>
            <w:r w:rsidRPr="00057190">
              <w:rPr>
                <w:rFonts w:ascii="Arial" w:hAnsi="Arial" w:cs="Arial"/>
                <w:color w:val="000000"/>
                <w:sz w:val="18"/>
                <w:szCs w:val="18"/>
              </w:rPr>
              <w:t xml:space="preserve">Programas Sectoriales </w:t>
            </w:r>
          </w:p>
          <w:p w14:paraId="46269DF7" w14:textId="77777777" w:rsidR="00275B2A" w:rsidRPr="00057190" w:rsidRDefault="00275B2A" w:rsidP="00EA242C">
            <w:pPr>
              <w:numPr>
                <w:ilvl w:val="0"/>
                <w:numId w:val="25"/>
              </w:numPr>
              <w:autoSpaceDE w:val="0"/>
              <w:autoSpaceDN w:val="0"/>
              <w:adjustRightInd w:val="0"/>
              <w:ind w:left="601" w:hanging="241"/>
              <w:rPr>
                <w:rFonts w:ascii="Arial" w:hAnsi="Arial" w:cs="Arial"/>
                <w:color w:val="000000"/>
                <w:sz w:val="18"/>
                <w:szCs w:val="18"/>
              </w:rPr>
            </w:pPr>
            <w:r w:rsidRPr="00057190">
              <w:rPr>
                <w:rFonts w:ascii="Arial" w:hAnsi="Arial" w:cs="Arial"/>
                <w:color w:val="000000"/>
                <w:sz w:val="18"/>
                <w:szCs w:val="18"/>
              </w:rPr>
              <w:t>Programas Institucionales</w:t>
            </w:r>
          </w:p>
          <w:p w14:paraId="5286F315" w14:textId="77777777" w:rsidR="00275B2A" w:rsidRPr="00057190" w:rsidRDefault="00275B2A" w:rsidP="00EA242C">
            <w:pPr>
              <w:numPr>
                <w:ilvl w:val="0"/>
                <w:numId w:val="25"/>
              </w:numPr>
              <w:ind w:left="601" w:hanging="241"/>
              <w:contextualSpacing/>
              <w:jc w:val="both"/>
              <w:rPr>
                <w:rFonts w:ascii="Arial" w:hAnsi="Arial" w:cs="Arial"/>
                <w:sz w:val="18"/>
                <w:szCs w:val="18"/>
              </w:rPr>
            </w:pPr>
            <w:r w:rsidRPr="00057190">
              <w:rPr>
                <w:rFonts w:ascii="Arial" w:hAnsi="Arial" w:cs="Arial"/>
                <w:sz w:val="18"/>
                <w:szCs w:val="18"/>
              </w:rPr>
              <w:t>Programas Especiales y Regionales, en su caso.</w:t>
            </w:r>
          </w:p>
        </w:tc>
        <w:tc>
          <w:tcPr>
            <w:tcW w:w="6846" w:type="dxa"/>
          </w:tcPr>
          <w:p w14:paraId="0AD67340" w14:textId="133ECD41" w:rsidR="00275B2A" w:rsidRPr="00057190" w:rsidRDefault="00275B2A" w:rsidP="00EA242C">
            <w:pPr>
              <w:spacing w:line="276" w:lineRule="auto"/>
              <w:jc w:val="both"/>
              <w:rPr>
                <w:rFonts w:ascii="Arial" w:hAnsi="Arial" w:cs="Arial"/>
                <w:sz w:val="18"/>
                <w:szCs w:val="18"/>
              </w:rPr>
            </w:pPr>
            <w:r w:rsidRPr="00057190">
              <w:rPr>
                <w:rFonts w:ascii="Arial" w:hAnsi="Arial" w:cs="Arial"/>
                <w:sz w:val="18"/>
                <w:szCs w:val="18"/>
              </w:rPr>
              <w:t>Se identificó que el PMD 2021-2024 no especifica los programas derivados del mismo, de acue</w:t>
            </w:r>
            <w:r w:rsidR="00E43E83">
              <w:rPr>
                <w:rFonts w:ascii="Arial" w:hAnsi="Arial" w:cs="Arial"/>
                <w:sz w:val="18"/>
                <w:szCs w:val="18"/>
              </w:rPr>
              <w:t>rdo a su ámbito de aplicación.</w:t>
            </w:r>
          </w:p>
        </w:tc>
        <w:tc>
          <w:tcPr>
            <w:tcW w:w="0" w:type="auto"/>
            <w:vAlign w:val="center"/>
          </w:tcPr>
          <w:p w14:paraId="60101E50" w14:textId="77777777" w:rsidR="00275B2A" w:rsidRPr="00057190" w:rsidRDefault="00275B2A" w:rsidP="00E43E83">
            <w:pPr>
              <w:rPr>
                <w:rFonts w:ascii="Arial" w:hAnsi="Arial" w:cs="Arial"/>
                <w:sz w:val="18"/>
                <w:szCs w:val="18"/>
              </w:rPr>
            </w:pPr>
          </w:p>
        </w:tc>
        <w:tc>
          <w:tcPr>
            <w:tcW w:w="0" w:type="auto"/>
            <w:vAlign w:val="center"/>
          </w:tcPr>
          <w:p w14:paraId="6567C883" w14:textId="77777777" w:rsidR="00275B2A" w:rsidRPr="00057190" w:rsidRDefault="00275B2A" w:rsidP="00EA242C">
            <w:pPr>
              <w:tabs>
                <w:tab w:val="center" w:pos="410"/>
              </w:tabs>
              <w:jc w:val="center"/>
              <w:rPr>
                <w:rFonts w:ascii="Arial" w:hAnsi="Arial" w:cs="Arial"/>
                <w:b/>
                <w:sz w:val="18"/>
                <w:szCs w:val="18"/>
              </w:rPr>
            </w:pPr>
            <w:r w:rsidRPr="00057190">
              <w:rPr>
                <w:rFonts w:ascii="Arial" w:hAnsi="Arial" w:cs="Arial"/>
                <w:b/>
                <w:sz w:val="18"/>
                <w:szCs w:val="18"/>
              </w:rPr>
              <w:t>X</w:t>
            </w:r>
          </w:p>
        </w:tc>
      </w:tr>
      <w:tr w:rsidR="00275B2A" w:rsidRPr="00057190" w14:paraId="21399C5E" w14:textId="77777777" w:rsidTr="00EA242C">
        <w:trPr>
          <w:trHeight w:val="977"/>
          <w:jc w:val="center"/>
        </w:trPr>
        <w:tc>
          <w:tcPr>
            <w:tcW w:w="279" w:type="dxa"/>
          </w:tcPr>
          <w:p w14:paraId="42B9864C" w14:textId="77777777" w:rsidR="00275B2A" w:rsidRPr="00057190" w:rsidRDefault="00275B2A" w:rsidP="00EA242C">
            <w:pPr>
              <w:numPr>
                <w:ilvl w:val="0"/>
                <w:numId w:val="24"/>
              </w:numPr>
              <w:ind w:left="315" w:hanging="315"/>
              <w:contextualSpacing/>
              <w:jc w:val="both"/>
              <w:rPr>
                <w:rFonts w:ascii="Arial" w:hAnsi="Arial" w:cs="Arial"/>
                <w:sz w:val="18"/>
                <w:szCs w:val="18"/>
              </w:rPr>
            </w:pPr>
            <w:r w:rsidRPr="00057190">
              <w:rPr>
                <w:rFonts w:ascii="Arial" w:hAnsi="Arial" w:cs="Arial"/>
                <w:sz w:val="18"/>
                <w:szCs w:val="18"/>
              </w:rPr>
              <w:t>Lineamientos para la Evaluación y Actualización de Planes y Programas</w:t>
            </w:r>
          </w:p>
        </w:tc>
        <w:tc>
          <w:tcPr>
            <w:tcW w:w="6846" w:type="dxa"/>
          </w:tcPr>
          <w:p w14:paraId="4F0BFD5C" w14:textId="32EC616D" w:rsidR="00275B2A" w:rsidRPr="00057190" w:rsidRDefault="00275B2A" w:rsidP="00EA242C">
            <w:pPr>
              <w:jc w:val="both"/>
              <w:rPr>
                <w:rFonts w:ascii="Arial" w:hAnsi="Arial" w:cs="Arial"/>
                <w:sz w:val="18"/>
                <w:szCs w:val="18"/>
              </w:rPr>
            </w:pPr>
            <w:r w:rsidRPr="00057190">
              <w:rPr>
                <w:rFonts w:ascii="Arial" w:hAnsi="Arial" w:cs="Arial"/>
                <w:sz w:val="18"/>
                <w:szCs w:val="18"/>
              </w:rPr>
              <w:t>EL Plan Municipal de Desarrollo 2021-2024 no cuen</w:t>
            </w:r>
            <w:r w:rsidR="00E43E83">
              <w:rPr>
                <w:rFonts w:ascii="Arial" w:hAnsi="Arial" w:cs="Arial"/>
                <w:sz w:val="18"/>
                <w:szCs w:val="18"/>
              </w:rPr>
              <w:t>ta con un apartado al respecto.</w:t>
            </w:r>
          </w:p>
        </w:tc>
        <w:tc>
          <w:tcPr>
            <w:tcW w:w="0" w:type="auto"/>
            <w:vAlign w:val="center"/>
          </w:tcPr>
          <w:p w14:paraId="1A0382BF" w14:textId="77777777" w:rsidR="00275B2A" w:rsidRPr="00057190" w:rsidRDefault="00275B2A" w:rsidP="00E43E83">
            <w:pPr>
              <w:rPr>
                <w:rFonts w:ascii="Arial" w:hAnsi="Arial" w:cs="Arial"/>
                <w:sz w:val="18"/>
                <w:szCs w:val="18"/>
              </w:rPr>
            </w:pPr>
          </w:p>
        </w:tc>
        <w:tc>
          <w:tcPr>
            <w:tcW w:w="0" w:type="auto"/>
            <w:vAlign w:val="center"/>
          </w:tcPr>
          <w:p w14:paraId="13BBA870" w14:textId="77777777" w:rsidR="00275B2A" w:rsidRPr="00057190" w:rsidRDefault="00275B2A" w:rsidP="00EA242C">
            <w:pPr>
              <w:tabs>
                <w:tab w:val="center" w:pos="410"/>
              </w:tabs>
              <w:jc w:val="center"/>
              <w:rPr>
                <w:rFonts w:ascii="Arial" w:hAnsi="Arial" w:cs="Arial"/>
                <w:sz w:val="18"/>
                <w:szCs w:val="18"/>
              </w:rPr>
            </w:pPr>
            <w:r w:rsidRPr="00057190">
              <w:rPr>
                <w:rFonts w:ascii="Arial" w:hAnsi="Arial" w:cs="Arial"/>
                <w:b/>
                <w:sz w:val="18"/>
                <w:szCs w:val="18"/>
              </w:rPr>
              <w:t>X</w:t>
            </w:r>
          </w:p>
        </w:tc>
      </w:tr>
      <w:tr w:rsidR="00275B2A" w:rsidRPr="00057190" w14:paraId="2A776B1D" w14:textId="77777777" w:rsidTr="00EA242C">
        <w:trPr>
          <w:trHeight w:val="1557"/>
          <w:jc w:val="center"/>
        </w:trPr>
        <w:tc>
          <w:tcPr>
            <w:tcW w:w="279" w:type="dxa"/>
          </w:tcPr>
          <w:p w14:paraId="3A308728" w14:textId="77777777" w:rsidR="00275B2A" w:rsidRPr="00057190" w:rsidRDefault="00275B2A" w:rsidP="00EA242C">
            <w:pPr>
              <w:numPr>
                <w:ilvl w:val="0"/>
                <w:numId w:val="24"/>
              </w:numPr>
              <w:ind w:left="318" w:hanging="284"/>
              <w:contextualSpacing/>
              <w:jc w:val="both"/>
              <w:rPr>
                <w:rFonts w:ascii="Arial" w:hAnsi="Arial" w:cs="Arial"/>
                <w:sz w:val="18"/>
                <w:szCs w:val="18"/>
              </w:rPr>
            </w:pPr>
            <w:r w:rsidRPr="00057190">
              <w:rPr>
                <w:rFonts w:ascii="Arial" w:hAnsi="Arial" w:cs="Arial"/>
                <w:sz w:val="18"/>
                <w:szCs w:val="18"/>
              </w:rPr>
              <w:t>Los demás aspectos que sean necesarios para el logro de los objetivos del Plan.</w:t>
            </w:r>
          </w:p>
        </w:tc>
        <w:tc>
          <w:tcPr>
            <w:tcW w:w="6846" w:type="dxa"/>
          </w:tcPr>
          <w:p w14:paraId="72BDEE88" w14:textId="77777777" w:rsidR="00275B2A" w:rsidRPr="00057190" w:rsidRDefault="00275B2A" w:rsidP="00EA242C">
            <w:pPr>
              <w:numPr>
                <w:ilvl w:val="0"/>
                <w:numId w:val="26"/>
              </w:numPr>
              <w:ind w:left="179" w:hanging="179"/>
              <w:contextualSpacing/>
              <w:jc w:val="both"/>
              <w:rPr>
                <w:rFonts w:ascii="Arial" w:hAnsi="Arial" w:cs="Arial"/>
                <w:sz w:val="18"/>
                <w:szCs w:val="18"/>
              </w:rPr>
            </w:pPr>
            <w:r w:rsidRPr="00057190">
              <w:rPr>
                <w:rFonts w:ascii="Arial" w:hAnsi="Arial" w:cs="Arial"/>
                <w:sz w:val="18"/>
                <w:szCs w:val="18"/>
              </w:rPr>
              <w:t>Alineación a la Agenda 2030 para el Desarrollo Sostenible (21)</w:t>
            </w:r>
          </w:p>
          <w:p w14:paraId="7B74D1E9" w14:textId="77777777" w:rsidR="00275B2A" w:rsidRPr="00057190" w:rsidRDefault="00275B2A" w:rsidP="00EA242C">
            <w:pPr>
              <w:numPr>
                <w:ilvl w:val="0"/>
                <w:numId w:val="26"/>
              </w:numPr>
              <w:ind w:left="179" w:hanging="179"/>
              <w:contextualSpacing/>
              <w:jc w:val="both"/>
              <w:rPr>
                <w:rFonts w:ascii="Arial" w:hAnsi="Arial" w:cs="Arial"/>
                <w:sz w:val="18"/>
                <w:szCs w:val="18"/>
              </w:rPr>
            </w:pPr>
            <w:r w:rsidRPr="00057190">
              <w:rPr>
                <w:rFonts w:ascii="Arial" w:hAnsi="Arial" w:cs="Arial"/>
                <w:sz w:val="18"/>
                <w:szCs w:val="18"/>
              </w:rPr>
              <w:t>Alineación al Sistema Nacional de Planeación Democrática (21-33)</w:t>
            </w:r>
          </w:p>
          <w:p w14:paraId="4BA5D73F" w14:textId="77777777" w:rsidR="00275B2A" w:rsidRPr="00057190" w:rsidRDefault="00275B2A" w:rsidP="00EA242C">
            <w:pPr>
              <w:numPr>
                <w:ilvl w:val="0"/>
                <w:numId w:val="26"/>
              </w:numPr>
              <w:autoSpaceDE w:val="0"/>
              <w:autoSpaceDN w:val="0"/>
              <w:adjustRightInd w:val="0"/>
              <w:ind w:left="179" w:hanging="179"/>
              <w:rPr>
                <w:rFonts w:ascii="Arial" w:hAnsi="Arial" w:cs="Arial"/>
                <w:sz w:val="18"/>
                <w:szCs w:val="18"/>
              </w:rPr>
            </w:pPr>
            <w:r w:rsidRPr="00057190">
              <w:rPr>
                <w:rFonts w:ascii="Arial" w:hAnsi="Arial" w:cs="Arial"/>
                <w:sz w:val="18"/>
                <w:szCs w:val="18"/>
              </w:rPr>
              <w:t xml:space="preserve">Responsabilidades y Sanciones </w:t>
            </w:r>
          </w:p>
          <w:p w14:paraId="343F729D" w14:textId="77777777" w:rsidR="00275B2A" w:rsidRPr="00057190" w:rsidRDefault="00275B2A" w:rsidP="00EA242C">
            <w:pPr>
              <w:numPr>
                <w:ilvl w:val="0"/>
                <w:numId w:val="26"/>
              </w:numPr>
              <w:autoSpaceDE w:val="0"/>
              <w:autoSpaceDN w:val="0"/>
              <w:adjustRightInd w:val="0"/>
              <w:ind w:left="179" w:hanging="179"/>
              <w:rPr>
                <w:rFonts w:ascii="Arial" w:hAnsi="Arial" w:cs="Arial"/>
                <w:sz w:val="18"/>
                <w:szCs w:val="18"/>
              </w:rPr>
            </w:pPr>
            <w:r w:rsidRPr="00057190">
              <w:rPr>
                <w:rFonts w:ascii="Arial" w:hAnsi="Arial" w:cs="Arial"/>
                <w:sz w:val="18"/>
                <w:szCs w:val="18"/>
              </w:rPr>
              <w:t>Metodología de Elaboración del Plan Municipal 2021-2024 16)</w:t>
            </w:r>
          </w:p>
        </w:tc>
        <w:tc>
          <w:tcPr>
            <w:tcW w:w="0" w:type="auto"/>
            <w:vAlign w:val="bottom"/>
          </w:tcPr>
          <w:p w14:paraId="011CCC01" w14:textId="77777777" w:rsidR="00275B2A" w:rsidRPr="00057190" w:rsidRDefault="00275B2A" w:rsidP="00EA242C">
            <w:pPr>
              <w:jc w:val="center"/>
              <w:rPr>
                <w:rFonts w:ascii="Arial" w:hAnsi="Arial" w:cs="Arial"/>
                <w:sz w:val="18"/>
                <w:szCs w:val="18"/>
              </w:rPr>
            </w:pPr>
            <w:r w:rsidRPr="00057190">
              <w:rPr>
                <w:rFonts w:ascii="Segoe UI Symbol" w:hAnsi="Segoe UI Symbol" w:cs="Segoe UI Symbol"/>
                <w:b/>
                <w:sz w:val="18"/>
                <w:szCs w:val="18"/>
              </w:rPr>
              <w:t>✓</w:t>
            </w:r>
          </w:p>
        </w:tc>
        <w:tc>
          <w:tcPr>
            <w:tcW w:w="0" w:type="auto"/>
            <w:vAlign w:val="center"/>
          </w:tcPr>
          <w:p w14:paraId="48CAE31B" w14:textId="77777777" w:rsidR="00275B2A" w:rsidRPr="00057190" w:rsidRDefault="00275B2A" w:rsidP="00EA242C">
            <w:pPr>
              <w:tabs>
                <w:tab w:val="center" w:pos="410"/>
              </w:tabs>
              <w:jc w:val="center"/>
              <w:rPr>
                <w:rFonts w:ascii="Arial" w:hAnsi="Arial" w:cs="Arial"/>
                <w:sz w:val="18"/>
                <w:szCs w:val="18"/>
              </w:rPr>
            </w:pPr>
          </w:p>
        </w:tc>
      </w:tr>
      <w:tr w:rsidR="00275B2A" w:rsidRPr="00057190" w14:paraId="7FF3CB28" w14:textId="77777777" w:rsidTr="00EA242C">
        <w:trPr>
          <w:trHeight w:val="134"/>
          <w:jc w:val="center"/>
        </w:trPr>
        <w:tc>
          <w:tcPr>
            <w:tcW w:w="279" w:type="dxa"/>
            <w:vAlign w:val="bottom"/>
          </w:tcPr>
          <w:p w14:paraId="4254F07B" w14:textId="77777777" w:rsidR="00275B2A" w:rsidRPr="00057190" w:rsidRDefault="00275B2A" w:rsidP="00EA242C">
            <w:pPr>
              <w:jc w:val="center"/>
              <w:rPr>
                <w:rFonts w:ascii="Arial" w:hAnsi="Arial" w:cs="Arial"/>
                <w:b/>
                <w:sz w:val="18"/>
                <w:szCs w:val="18"/>
              </w:rPr>
            </w:pPr>
            <w:r w:rsidRPr="00057190">
              <w:rPr>
                <w:rFonts w:ascii="Arial" w:hAnsi="Arial" w:cs="Arial"/>
                <w:b/>
                <w:sz w:val="18"/>
                <w:szCs w:val="18"/>
              </w:rPr>
              <w:t>Total de rubros: 12</w:t>
            </w:r>
          </w:p>
        </w:tc>
        <w:tc>
          <w:tcPr>
            <w:tcW w:w="6846" w:type="dxa"/>
            <w:vAlign w:val="bottom"/>
          </w:tcPr>
          <w:p w14:paraId="4F9A7A52" w14:textId="77777777" w:rsidR="00275B2A" w:rsidRPr="00057190" w:rsidRDefault="00275B2A" w:rsidP="00EA242C">
            <w:pPr>
              <w:jc w:val="center"/>
              <w:rPr>
                <w:rFonts w:ascii="Arial" w:hAnsi="Arial" w:cs="Arial"/>
                <w:b/>
                <w:sz w:val="18"/>
                <w:szCs w:val="18"/>
              </w:rPr>
            </w:pPr>
            <w:r w:rsidRPr="00057190">
              <w:rPr>
                <w:rFonts w:ascii="Arial" w:hAnsi="Arial" w:cs="Arial"/>
                <w:b/>
                <w:sz w:val="18"/>
                <w:szCs w:val="18"/>
              </w:rPr>
              <w:t>Total de Cumplimiento:</w:t>
            </w:r>
          </w:p>
        </w:tc>
        <w:tc>
          <w:tcPr>
            <w:tcW w:w="0" w:type="auto"/>
            <w:vAlign w:val="bottom"/>
          </w:tcPr>
          <w:p w14:paraId="74537B3F" w14:textId="77777777" w:rsidR="00275B2A" w:rsidRPr="00057190" w:rsidRDefault="00275B2A" w:rsidP="00EA242C">
            <w:pPr>
              <w:jc w:val="center"/>
              <w:rPr>
                <w:rFonts w:ascii="Arial" w:hAnsi="Arial" w:cs="Arial"/>
                <w:b/>
                <w:sz w:val="18"/>
                <w:szCs w:val="18"/>
              </w:rPr>
            </w:pPr>
            <w:r w:rsidRPr="00057190">
              <w:rPr>
                <w:rFonts w:ascii="Arial" w:hAnsi="Arial" w:cs="Arial"/>
                <w:b/>
                <w:sz w:val="18"/>
                <w:szCs w:val="18"/>
              </w:rPr>
              <w:t>10</w:t>
            </w:r>
          </w:p>
        </w:tc>
        <w:tc>
          <w:tcPr>
            <w:tcW w:w="0" w:type="auto"/>
            <w:vAlign w:val="center"/>
          </w:tcPr>
          <w:p w14:paraId="41AC0976" w14:textId="77777777" w:rsidR="00275B2A" w:rsidRPr="00057190" w:rsidRDefault="00275B2A" w:rsidP="00EA242C">
            <w:pPr>
              <w:tabs>
                <w:tab w:val="center" w:pos="410"/>
              </w:tabs>
              <w:jc w:val="center"/>
              <w:rPr>
                <w:rFonts w:ascii="Arial" w:hAnsi="Arial" w:cs="Arial"/>
                <w:b/>
                <w:sz w:val="18"/>
                <w:szCs w:val="18"/>
              </w:rPr>
            </w:pPr>
            <w:r w:rsidRPr="00057190">
              <w:rPr>
                <w:rFonts w:ascii="Arial" w:hAnsi="Arial" w:cs="Arial"/>
                <w:b/>
                <w:sz w:val="18"/>
                <w:szCs w:val="18"/>
              </w:rPr>
              <w:t>2</w:t>
            </w:r>
          </w:p>
        </w:tc>
      </w:tr>
      <w:tr w:rsidR="00275B2A" w:rsidRPr="00057190" w14:paraId="05936EC2" w14:textId="77777777" w:rsidTr="00EA242C">
        <w:trPr>
          <w:trHeight w:val="134"/>
          <w:jc w:val="center"/>
        </w:trPr>
        <w:tc>
          <w:tcPr>
            <w:tcW w:w="279" w:type="dxa"/>
            <w:tcBorders>
              <w:bottom w:val="single" w:sz="4" w:space="0" w:color="auto"/>
            </w:tcBorders>
            <w:vAlign w:val="bottom"/>
          </w:tcPr>
          <w:p w14:paraId="46C5AED3" w14:textId="77777777" w:rsidR="00275B2A" w:rsidRPr="00057190" w:rsidRDefault="00275B2A" w:rsidP="00EA242C">
            <w:pPr>
              <w:jc w:val="center"/>
              <w:rPr>
                <w:rFonts w:ascii="Arial" w:hAnsi="Arial" w:cs="Arial"/>
                <w:b/>
                <w:sz w:val="18"/>
                <w:szCs w:val="18"/>
              </w:rPr>
            </w:pPr>
            <w:r w:rsidRPr="00057190">
              <w:rPr>
                <w:rFonts w:ascii="Arial" w:hAnsi="Arial" w:cs="Arial"/>
                <w:b/>
                <w:sz w:val="18"/>
                <w:szCs w:val="18"/>
              </w:rPr>
              <w:t>Cumplimiento: 100%</w:t>
            </w:r>
          </w:p>
        </w:tc>
        <w:tc>
          <w:tcPr>
            <w:tcW w:w="6846" w:type="dxa"/>
            <w:tcBorders>
              <w:bottom w:val="single" w:sz="4" w:space="0" w:color="auto"/>
            </w:tcBorders>
            <w:vAlign w:val="bottom"/>
          </w:tcPr>
          <w:p w14:paraId="28D0A0B5" w14:textId="77777777" w:rsidR="00275B2A" w:rsidRPr="00057190" w:rsidRDefault="00275B2A" w:rsidP="00EA242C">
            <w:pPr>
              <w:jc w:val="center"/>
              <w:rPr>
                <w:rFonts w:ascii="Arial" w:hAnsi="Arial" w:cs="Arial"/>
                <w:b/>
                <w:sz w:val="18"/>
                <w:szCs w:val="18"/>
              </w:rPr>
            </w:pPr>
            <w:r w:rsidRPr="00057190">
              <w:rPr>
                <w:rFonts w:ascii="Arial" w:hAnsi="Arial" w:cs="Arial"/>
                <w:b/>
                <w:sz w:val="18"/>
                <w:szCs w:val="18"/>
              </w:rPr>
              <w:t>Nivel de Cumplimiento (%):</w:t>
            </w:r>
          </w:p>
        </w:tc>
        <w:tc>
          <w:tcPr>
            <w:tcW w:w="0" w:type="auto"/>
            <w:tcBorders>
              <w:bottom w:val="single" w:sz="4" w:space="0" w:color="auto"/>
            </w:tcBorders>
            <w:vAlign w:val="bottom"/>
          </w:tcPr>
          <w:p w14:paraId="66B2013D" w14:textId="77777777" w:rsidR="00275B2A" w:rsidRPr="00057190" w:rsidRDefault="00275B2A" w:rsidP="00EA242C">
            <w:pPr>
              <w:jc w:val="center"/>
              <w:rPr>
                <w:rFonts w:ascii="Arial" w:hAnsi="Arial" w:cs="Arial"/>
                <w:b/>
                <w:sz w:val="18"/>
                <w:szCs w:val="18"/>
              </w:rPr>
            </w:pPr>
            <w:r w:rsidRPr="00057190">
              <w:rPr>
                <w:rFonts w:ascii="Arial" w:hAnsi="Arial" w:cs="Arial"/>
                <w:b/>
                <w:sz w:val="18"/>
                <w:szCs w:val="18"/>
              </w:rPr>
              <w:t>83.33%</w:t>
            </w:r>
          </w:p>
        </w:tc>
        <w:tc>
          <w:tcPr>
            <w:tcW w:w="0" w:type="auto"/>
            <w:tcBorders>
              <w:bottom w:val="single" w:sz="4" w:space="0" w:color="auto"/>
            </w:tcBorders>
            <w:vAlign w:val="center"/>
          </w:tcPr>
          <w:p w14:paraId="55E677EC" w14:textId="77777777" w:rsidR="00275B2A" w:rsidRPr="00057190" w:rsidRDefault="00275B2A" w:rsidP="00EA242C">
            <w:pPr>
              <w:tabs>
                <w:tab w:val="center" w:pos="410"/>
              </w:tabs>
              <w:jc w:val="center"/>
              <w:rPr>
                <w:rFonts w:ascii="Arial" w:hAnsi="Arial" w:cs="Arial"/>
                <w:b/>
                <w:sz w:val="18"/>
                <w:szCs w:val="18"/>
              </w:rPr>
            </w:pPr>
            <w:r w:rsidRPr="00057190">
              <w:rPr>
                <w:rFonts w:ascii="Arial" w:hAnsi="Arial" w:cs="Arial"/>
                <w:b/>
                <w:sz w:val="18"/>
                <w:szCs w:val="18"/>
              </w:rPr>
              <w:t>16.66%</w:t>
            </w:r>
          </w:p>
        </w:tc>
      </w:tr>
      <w:tr w:rsidR="00275B2A" w:rsidRPr="00057190" w14:paraId="74D5F0DD" w14:textId="77777777" w:rsidTr="00EA242C">
        <w:trPr>
          <w:trHeight w:val="134"/>
          <w:jc w:val="center"/>
        </w:trPr>
        <w:tc>
          <w:tcPr>
            <w:tcW w:w="0" w:type="auto"/>
            <w:gridSpan w:val="4"/>
            <w:tcBorders>
              <w:top w:val="single" w:sz="4" w:space="0" w:color="auto"/>
              <w:left w:val="nil"/>
              <w:bottom w:val="nil"/>
              <w:right w:val="nil"/>
            </w:tcBorders>
            <w:vAlign w:val="bottom"/>
          </w:tcPr>
          <w:p w14:paraId="040CA9AC" w14:textId="77777777" w:rsidR="00275B2A" w:rsidRPr="00057190" w:rsidRDefault="00275B2A" w:rsidP="00DE4CEE">
            <w:pPr>
              <w:jc w:val="both"/>
              <w:rPr>
                <w:rFonts w:ascii="Arial" w:hAnsi="Arial" w:cs="Arial"/>
                <w:b/>
                <w:sz w:val="14"/>
                <w:szCs w:val="18"/>
              </w:rPr>
            </w:pPr>
            <w:r w:rsidRPr="00057190">
              <w:rPr>
                <w:rFonts w:ascii="Arial" w:hAnsi="Arial" w:cs="Arial"/>
                <w:b/>
                <w:sz w:val="14"/>
                <w:szCs w:val="18"/>
              </w:rPr>
              <w:t xml:space="preserve">Fuente: </w:t>
            </w:r>
            <w:r w:rsidRPr="00057190">
              <w:rPr>
                <w:rFonts w:ascii="Arial" w:hAnsi="Arial" w:cs="Arial"/>
                <w:sz w:val="14"/>
                <w:szCs w:val="18"/>
              </w:rPr>
              <w:t>Elaborado por la ASEQROO, con base en los artículos 52 de la Ley de Planeación para el Desarrollo del Estado de Quintana Roo y 11 del Reglamento de la Ley de Planeación para el Desarrollo del Estado de Quintana Roo.</w:t>
            </w:r>
          </w:p>
        </w:tc>
      </w:tr>
    </w:tbl>
    <w:p w14:paraId="4E865621" w14:textId="77777777" w:rsidR="00275B2A" w:rsidRDefault="00275B2A" w:rsidP="00DE4CEE">
      <w:pPr>
        <w:autoSpaceDE w:val="0"/>
        <w:autoSpaceDN w:val="0"/>
        <w:adjustRightInd w:val="0"/>
        <w:spacing w:after="0" w:line="240" w:lineRule="auto"/>
        <w:jc w:val="both"/>
        <w:rPr>
          <w:rFonts w:ascii="Arial" w:eastAsia="Times New Roman" w:hAnsi="Arial" w:cs="Arial"/>
          <w:b/>
          <w:bCs/>
          <w:sz w:val="24"/>
          <w:szCs w:val="24"/>
          <w:lang w:eastAsia="es-ES"/>
        </w:rPr>
      </w:pPr>
    </w:p>
    <w:p w14:paraId="158E86BD" w14:textId="5C43612C" w:rsidR="00275B2A" w:rsidRPr="00AF547E" w:rsidRDefault="00275B2A" w:rsidP="00275B2A">
      <w:pPr>
        <w:spacing w:after="0"/>
        <w:jc w:val="both"/>
        <w:rPr>
          <w:rFonts w:ascii="Arial" w:hAnsi="Arial" w:cs="Arial"/>
          <w:sz w:val="24"/>
          <w:szCs w:val="18"/>
        </w:rPr>
      </w:pPr>
      <w:r w:rsidRPr="008C7DE8">
        <w:rPr>
          <w:rFonts w:ascii="Arial" w:hAnsi="Arial"/>
          <w:sz w:val="24"/>
        </w:rPr>
        <w:t>Del análisis realizado a la alineación de la estructura del contenido del Plan Municipal de Desarrollo del Municipio de Felipe Carrillo Puerto, se determinó que, de los 12 conceptos establecidos como rubros temáticos en el Plan cuenta con 10</w:t>
      </w:r>
      <w:r w:rsidR="00DE4CEE">
        <w:rPr>
          <w:rFonts w:ascii="Arial" w:hAnsi="Arial"/>
          <w:sz w:val="24"/>
        </w:rPr>
        <w:t>,</w:t>
      </w:r>
      <w:r w:rsidRPr="008C7DE8">
        <w:rPr>
          <w:rFonts w:ascii="Arial" w:hAnsi="Arial"/>
          <w:sz w:val="24"/>
        </w:rPr>
        <w:t xml:space="preserve"> obteniendo un cumplimiento del 83.33%, </w:t>
      </w:r>
      <w:r w:rsidRPr="008C7DE8">
        <w:rPr>
          <w:rFonts w:ascii="Arial" w:eastAsia="Arial Narrow" w:hAnsi="Arial" w:cs="Arial"/>
          <w:sz w:val="24"/>
          <w:szCs w:val="18"/>
        </w:rPr>
        <w:t xml:space="preserve">por lo que, no se identificaron los requerimientos relacionados a los </w:t>
      </w:r>
      <w:r w:rsidRPr="008C7DE8">
        <w:rPr>
          <w:rFonts w:ascii="Arial" w:eastAsia="Arial Narrow" w:hAnsi="Arial" w:cs="Arial"/>
          <w:i/>
          <w:sz w:val="24"/>
          <w:szCs w:val="18"/>
        </w:rPr>
        <w:t xml:space="preserve">Programas de Desarrollo que, de acuerdo a su ámbito de aplicación, se clasifican en Programas Sectoriales, Institucionales, Especiales y Regionales, </w:t>
      </w:r>
      <w:r w:rsidRPr="008C7DE8">
        <w:rPr>
          <w:rFonts w:ascii="Arial" w:eastAsia="Arial Narrow" w:hAnsi="Arial" w:cs="Arial"/>
          <w:sz w:val="24"/>
          <w:szCs w:val="18"/>
        </w:rPr>
        <w:t>y los</w:t>
      </w:r>
      <w:r w:rsidRPr="008C7DE8">
        <w:rPr>
          <w:rFonts w:ascii="Arial" w:eastAsia="Arial Narrow" w:hAnsi="Arial" w:cs="Arial"/>
          <w:i/>
          <w:sz w:val="24"/>
          <w:szCs w:val="18"/>
        </w:rPr>
        <w:t xml:space="preserve"> </w:t>
      </w:r>
      <w:r w:rsidRPr="008C7DE8">
        <w:rPr>
          <w:rFonts w:ascii="Arial" w:hAnsi="Arial" w:cs="Arial"/>
          <w:i/>
          <w:sz w:val="24"/>
          <w:szCs w:val="18"/>
        </w:rPr>
        <w:t xml:space="preserve">Lineamientos para la Evaluación y Actualización de Planes y Programas, </w:t>
      </w:r>
      <w:r w:rsidRPr="008C7DE8">
        <w:rPr>
          <w:rFonts w:ascii="Arial" w:hAnsi="Arial" w:cs="Arial"/>
          <w:sz w:val="24"/>
          <w:szCs w:val="18"/>
        </w:rPr>
        <w:t>de acuerdo con lo</w:t>
      </w:r>
      <w:r w:rsidRPr="008C7DE8">
        <w:rPr>
          <w:rFonts w:ascii="Arial" w:hAnsi="Arial" w:cs="Arial"/>
          <w:i/>
          <w:sz w:val="24"/>
          <w:szCs w:val="18"/>
        </w:rPr>
        <w:t xml:space="preserve"> </w:t>
      </w:r>
      <w:r w:rsidRPr="008C7DE8">
        <w:rPr>
          <w:rFonts w:ascii="Arial" w:hAnsi="Arial" w:cs="Arial"/>
          <w:sz w:val="24"/>
          <w:szCs w:val="18"/>
        </w:rPr>
        <w:t xml:space="preserve">establecido en la </w:t>
      </w:r>
      <w:r w:rsidR="00DE4CEE">
        <w:rPr>
          <w:rFonts w:ascii="Arial" w:hAnsi="Arial" w:cs="Arial"/>
          <w:sz w:val="24"/>
          <w:szCs w:val="18"/>
        </w:rPr>
        <w:t>L</w:t>
      </w:r>
      <w:r w:rsidRPr="008C7DE8">
        <w:rPr>
          <w:rFonts w:ascii="Arial" w:hAnsi="Arial" w:cs="Arial"/>
          <w:sz w:val="24"/>
          <w:szCs w:val="18"/>
        </w:rPr>
        <w:t xml:space="preserve">ey de </w:t>
      </w:r>
      <w:r w:rsidR="00DE4CEE">
        <w:rPr>
          <w:rFonts w:ascii="Arial" w:hAnsi="Arial" w:cs="Arial"/>
          <w:sz w:val="24"/>
          <w:szCs w:val="18"/>
        </w:rPr>
        <w:t>Planeación para el D</w:t>
      </w:r>
      <w:r w:rsidRPr="008C7DE8">
        <w:rPr>
          <w:rFonts w:ascii="Arial" w:hAnsi="Arial" w:cs="Arial"/>
          <w:sz w:val="24"/>
          <w:szCs w:val="18"/>
        </w:rPr>
        <w:t>esarrollo del Estado de Quintana Roo.</w:t>
      </w:r>
    </w:p>
    <w:p w14:paraId="26ABEA8E" w14:textId="77777777" w:rsidR="00275B2A" w:rsidRPr="001D226F"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r w:rsidRPr="001D226F">
        <w:rPr>
          <w:rFonts w:ascii="Arial" w:eastAsia="Times New Roman" w:hAnsi="Arial" w:cs="Arial"/>
          <w:bCs/>
          <w:sz w:val="24"/>
          <w:szCs w:val="24"/>
          <w:lang w:eastAsia="es-ES"/>
        </w:rPr>
        <w:lastRenderedPageBreak/>
        <w:t>Derivado del análisis anterior se determin</w:t>
      </w:r>
      <w:r>
        <w:rPr>
          <w:rFonts w:ascii="Arial" w:eastAsia="Times New Roman" w:hAnsi="Arial" w:cs="Arial"/>
          <w:bCs/>
          <w:sz w:val="24"/>
          <w:szCs w:val="24"/>
          <w:lang w:eastAsia="es-ES"/>
        </w:rPr>
        <w:t>ó</w:t>
      </w:r>
      <w:r w:rsidRPr="001D226F">
        <w:rPr>
          <w:rFonts w:ascii="Arial" w:eastAsia="Times New Roman" w:hAnsi="Arial" w:cs="Arial"/>
          <w:bCs/>
          <w:sz w:val="24"/>
          <w:szCs w:val="24"/>
          <w:lang w:eastAsia="es-ES"/>
        </w:rPr>
        <w:t xml:space="preserve"> la siguiente </w:t>
      </w:r>
      <w:r>
        <w:rPr>
          <w:rFonts w:ascii="Arial" w:eastAsia="Times New Roman" w:hAnsi="Arial" w:cs="Arial"/>
          <w:bCs/>
          <w:sz w:val="24"/>
          <w:szCs w:val="24"/>
          <w:lang w:eastAsia="es-ES"/>
        </w:rPr>
        <w:t>observación</w:t>
      </w:r>
      <w:r w:rsidRPr="001D226F">
        <w:rPr>
          <w:rFonts w:ascii="Arial" w:eastAsia="Times New Roman" w:hAnsi="Arial" w:cs="Arial"/>
          <w:bCs/>
          <w:sz w:val="24"/>
          <w:szCs w:val="24"/>
          <w:lang w:eastAsia="es-ES"/>
        </w:rPr>
        <w:t>:</w:t>
      </w:r>
    </w:p>
    <w:p w14:paraId="2C52151D" w14:textId="77777777" w:rsidR="00275B2A" w:rsidRPr="0034447A" w:rsidRDefault="00275B2A" w:rsidP="00275B2A">
      <w:pPr>
        <w:pStyle w:val="Prrafodelista"/>
        <w:autoSpaceDE w:val="0"/>
        <w:autoSpaceDN w:val="0"/>
        <w:adjustRightInd w:val="0"/>
        <w:ind w:left="0"/>
        <w:jc w:val="both"/>
        <w:rPr>
          <w:rFonts w:ascii="Arial" w:hAnsi="Arial" w:cs="Arial"/>
          <w:bCs/>
          <w:sz w:val="16"/>
          <w:szCs w:val="16"/>
        </w:rPr>
      </w:pPr>
    </w:p>
    <w:p w14:paraId="6400D6F8" w14:textId="577AF0AA" w:rsidR="00275B2A" w:rsidRPr="008C7DE8" w:rsidRDefault="00275B2A" w:rsidP="0034447A">
      <w:pPr>
        <w:pStyle w:val="Prrafodelista"/>
        <w:numPr>
          <w:ilvl w:val="0"/>
          <w:numId w:val="27"/>
        </w:numPr>
        <w:autoSpaceDE w:val="0"/>
        <w:autoSpaceDN w:val="0"/>
        <w:adjustRightInd w:val="0"/>
        <w:ind w:left="426" w:hanging="426"/>
        <w:jc w:val="both"/>
        <w:rPr>
          <w:rFonts w:ascii="Arial" w:hAnsi="Arial" w:cs="Arial"/>
          <w:color w:val="000000"/>
          <w:sz w:val="24"/>
          <w:szCs w:val="24"/>
        </w:rPr>
      </w:pPr>
      <w:r w:rsidRPr="008C7DE8">
        <w:rPr>
          <w:rFonts w:ascii="Arial" w:hAnsi="Arial" w:cs="Arial"/>
          <w:sz w:val="24"/>
          <w:szCs w:val="18"/>
        </w:rPr>
        <w:t xml:space="preserve">El Plan Municipal de Desarrollo del Municipio de Felipe Carrillo Puerto 2021-2024, </w:t>
      </w:r>
      <w:r w:rsidRPr="008C7DE8">
        <w:rPr>
          <w:rFonts w:ascii="Arial" w:hAnsi="Arial" w:cs="Arial"/>
          <w:sz w:val="24"/>
        </w:rPr>
        <w:t>cuenta con 10 de los 12 temas, de acuerdo a la estructura señalada en la Ley de Planeación del Estado y su reglamento</w:t>
      </w:r>
      <w:r w:rsidRPr="008C7DE8">
        <w:rPr>
          <w:rFonts w:ascii="Arial" w:hAnsi="Arial" w:cs="Arial"/>
          <w:bCs/>
          <w:sz w:val="24"/>
        </w:rPr>
        <w:t xml:space="preserve">, teniendo como áreas de oportunidad los apartados </w:t>
      </w:r>
      <w:r w:rsidRPr="008C7DE8">
        <w:rPr>
          <w:rFonts w:ascii="Arial" w:hAnsi="Arial" w:cs="Arial"/>
          <w:sz w:val="24"/>
        </w:rPr>
        <w:t xml:space="preserve">de </w:t>
      </w:r>
      <w:r w:rsidRPr="008C7DE8">
        <w:rPr>
          <w:rFonts w:ascii="Arial" w:hAnsi="Arial" w:cs="Arial"/>
          <w:i/>
          <w:sz w:val="24"/>
        </w:rPr>
        <w:t>Programas de Desarrollo (Sectoriales, Institucionales, Especiales y Regionales), y los Lineamientos para la Evaluación y Actualización de Planes y Programas</w:t>
      </w:r>
      <w:r w:rsidR="0034447A">
        <w:rPr>
          <w:rFonts w:ascii="Arial" w:hAnsi="Arial" w:cs="Arial"/>
          <w:i/>
          <w:sz w:val="24"/>
        </w:rPr>
        <w:t>.</w:t>
      </w:r>
    </w:p>
    <w:p w14:paraId="385C3E00" w14:textId="20F78337" w:rsidR="00275B2A" w:rsidRDefault="00275B2A" w:rsidP="00E43E83">
      <w:pPr>
        <w:autoSpaceDE w:val="0"/>
        <w:autoSpaceDN w:val="0"/>
        <w:adjustRightInd w:val="0"/>
        <w:spacing w:after="0"/>
        <w:ind w:left="426"/>
        <w:jc w:val="both"/>
        <w:rPr>
          <w:rFonts w:ascii="Arial" w:hAnsi="Arial" w:cs="Arial"/>
          <w:color w:val="000000"/>
          <w:sz w:val="24"/>
        </w:rPr>
      </w:pPr>
      <w:r>
        <w:rPr>
          <w:rFonts w:ascii="Arial" w:eastAsia="Times New Roman" w:hAnsi="Arial" w:cs="Arial"/>
          <w:bCs/>
          <w:sz w:val="24"/>
          <w:szCs w:val="20"/>
          <w:lang w:eastAsia="es-ES"/>
        </w:rPr>
        <w:t>Con motivo de la reunión de trabajo efectuada para la presentación de resultados finales de auditoría y observaciones preliminares, el Ayuntamiento del Municipio de Felipe Carrillo Puerto</w:t>
      </w:r>
      <w:r w:rsidRPr="00DF07F9">
        <w:rPr>
          <w:rFonts w:ascii="Arial" w:hAnsi="Arial" w:cs="Arial"/>
          <w:color w:val="000000"/>
          <w:sz w:val="24"/>
        </w:rPr>
        <w:t xml:space="preserve"> </w:t>
      </w:r>
      <w:r>
        <w:rPr>
          <w:rFonts w:ascii="Arial" w:hAnsi="Arial" w:cs="Arial"/>
          <w:color w:val="000000"/>
          <w:sz w:val="24"/>
        </w:rPr>
        <w:t xml:space="preserve">indicó que </w:t>
      </w:r>
      <w:r w:rsidRPr="00DF07F9">
        <w:rPr>
          <w:rFonts w:ascii="Arial" w:hAnsi="Arial" w:cs="Arial"/>
          <w:color w:val="000000"/>
          <w:sz w:val="24"/>
        </w:rPr>
        <w:t>ante las características administrativas del Ayuntamiento y al encontrarse en migración del POA al Presupuesto Basado en Resultados se ha determinado no</w:t>
      </w:r>
      <w:r>
        <w:rPr>
          <w:rFonts w:ascii="Arial" w:hAnsi="Arial" w:cs="Arial"/>
          <w:color w:val="000000"/>
          <w:sz w:val="24"/>
        </w:rPr>
        <w:t xml:space="preserve"> </w:t>
      </w:r>
      <w:r w:rsidRPr="00DF07F9">
        <w:rPr>
          <w:rFonts w:ascii="Arial" w:hAnsi="Arial" w:cs="Arial"/>
          <w:color w:val="000000"/>
          <w:sz w:val="24"/>
        </w:rPr>
        <w:t>realizar programas sectoriales</w:t>
      </w:r>
      <w:r w:rsidR="005D1FD4">
        <w:rPr>
          <w:rFonts w:ascii="Arial" w:hAnsi="Arial" w:cs="Arial"/>
          <w:color w:val="000000"/>
          <w:sz w:val="24"/>
        </w:rPr>
        <w:t>.</w:t>
      </w:r>
      <w:r>
        <w:rPr>
          <w:rFonts w:ascii="Arial" w:hAnsi="Arial" w:cs="Arial"/>
          <w:color w:val="000000"/>
          <w:sz w:val="24"/>
        </w:rPr>
        <w:t xml:space="preserve"> Por lo anterior, la observación </w:t>
      </w:r>
      <w:r w:rsidR="000B16DD">
        <w:rPr>
          <w:rFonts w:ascii="Arial" w:hAnsi="Arial" w:cs="Arial"/>
          <w:color w:val="000000"/>
          <w:sz w:val="24"/>
        </w:rPr>
        <w:t>queda parcialmente atendida</w:t>
      </w:r>
      <w:r>
        <w:rPr>
          <w:rFonts w:ascii="Arial" w:hAnsi="Arial" w:cs="Arial"/>
          <w:color w:val="000000"/>
          <w:sz w:val="24"/>
        </w:rPr>
        <w:t xml:space="preserve">. </w:t>
      </w:r>
    </w:p>
    <w:p w14:paraId="45C36635" w14:textId="32D7C82D" w:rsidR="00275B2A" w:rsidRPr="0034447A" w:rsidRDefault="00275B2A" w:rsidP="00275B2A">
      <w:pPr>
        <w:autoSpaceDE w:val="0"/>
        <w:autoSpaceDN w:val="0"/>
        <w:adjustRightInd w:val="0"/>
        <w:spacing w:after="0" w:line="240" w:lineRule="auto"/>
        <w:jc w:val="both"/>
        <w:rPr>
          <w:rFonts w:ascii="Arial" w:hAnsi="Arial" w:cs="Arial"/>
          <w:color w:val="000000"/>
          <w:sz w:val="20"/>
          <w:szCs w:val="20"/>
        </w:rPr>
      </w:pPr>
    </w:p>
    <w:p w14:paraId="0B2184C3" w14:textId="77777777" w:rsidR="000B16DD" w:rsidRPr="000B16DD" w:rsidRDefault="000B16DD" w:rsidP="000B16DD">
      <w:pPr>
        <w:spacing w:after="0"/>
        <w:jc w:val="both"/>
        <w:rPr>
          <w:rFonts w:ascii="Arial" w:eastAsia="Times New Roman" w:hAnsi="Arial" w:cs="Arial"/>
          <w:b/>
          <w:sz w:val="24"/>
          <w:szCs w:val="24"/>
          <w:lang w:eastAsia="es-ES"/>
        </w:rPr>
      </w:pPr>
      <w:r w:rsidRPr="000B16DD">
        <w:rPr>
          <w:rFonts w:ascii="Arial" w:eastAsia="Times New Roman" w:hAnsi="Arial" w:cs="Arial"/>
          <w:b/>
          <w:sz w:val="24"/>
          <w:szCs w:val="24"/>
          <w:lang w:eastAsia="es-ES"/>
        </w:rPr>
        <w:t>Recomendación de Desempeño.</w:t>
      </w:r>
    </w:p>
    <w:p w14:paraId="1FEEEC3B" w14:textId="77777777" w:rsidR="000B16DD" w:rsidRPr="0034447A" w:rsidRDefault="000B16DD" w:rsidP="000B16DD">
      <w:pPr>
        <w:spacing w:after="0"/>
        <w:jc w:val="both"/>
        <w:rPr>
          <w:rFonts w:ascii="Arial" w:eastAsia="Times New Roman" w:hAnsi="Arial" w:cs="Arial"/>
          <w:sz w:val="20"/>
          <w:szCs w:val="20"/>
          <w:lang w:eastAsia="es-ES"/>
        </w:rPr>
      </w:pPr>
    </w:p>
    <w:p w14:paraId="2BE96089" w14:textId="77777777" w:rsidR="000B16DD" w:rsidRPr="000B16DD" w:rsidRDefault="000B16DD" w:rsidP="000B16DD">
      <w:pPr>
        <w:spacing w:after="0"/>
        <w:jc w:val="both"/>
        <w:rPr>
          <w:rFonts w:ascii="Arial" w:hAnsi="Arial" w:cs="Arial"/>
          <w:sz w:val="24"/>
          <w:szCs w:val="24"/>
        </w:rPr>
      </w:pPr>
      <w:r w:rsidRPr="000B16DD">
        <w:rPr>
          <w:rFonts w:ascii="Arial" w:eastAsia="Times New Roman" w:hAnsi="Arial" w:cs="Arial"/>
          <w:sz w:val="24"/>
          <w:szCs w:val="24"/>
          <w:lang w:eastAsia="es-ES"/>
        </w:rPr>
        <w:t>La Auditoría Superior del Estado de Quintana Roo recomienda al Ayuntamiento del Municipio de Felipe Carrillo Puerto</w:t>
      </w:r>
      <w:r w:rsidRPr="000B16DD">
        <w:rPr>
          <w:rFonts w:ascii="Arial" w:hAnsi="Arial" w:cs="Arial"/>
          <w:sz w:val="24"/>
          <w:szCs w:val="24"/>
        </w:rPr>
        <w:t xml:space="preserve"> lo siguiente:</w:t>
      </w:r>
    </w:p>
    <w:p w14:paraId="1B2733E7" w14:textId="00E64C01" w:rsidR="000B16DD" w:rsidRPr="0034447A" w:rsidRDefault="000B16DD" w:rsidP="000B16DD">
      <w:pPr>
        <w:autoSpaceDE w:val="0"/>
        <w:autoSpaceDN w:val="0"/>
        <w:adjustRightInd w:val="0"/>
        <w:spacing w:after="0"/>
        <w:jc w:val="both"/>
        <w:rPr>
          <w:rFonts w:ascii="Arial" w:hAnsi="Arial" w:cs="Arial"/>
          <w:color w:val="000000"/>
          <w:sz w:val="20"/>
          <w:szCs w:val="20"/>
        </w:rPr>
      </w:pPr>
    </w:p>
    <w:p w14:paraId="5C22267C" w14:textId="397AF023" w:rsidR="000B16DD" w:rsidRPr="000B16DD" w:rsidRDefault="000B16DD" w:rsidP="000B16DD">
      <w:pPr>
        <w:spacing w:after="0"/>
        <w:jc w:val="both"/>
        <w:rPr>
          <w:rFonts w:ascii="Arial" w:eastAsia="Calibri" w:hAnsi="Arial" w:cs="Arial"/>
          <w:b/>
          <w:bCs/>
          <w:sz w:val="24"/>
          <w:szCs w:val="24"/>
        </w:rPr>
      </w:pPr>
      <w:r w:rsidRPr="000B16DD">
        <w:rPr>
          <w:rFonts w:ascii="Arial" w:eastAsia="Calibri" w:hAnsi="Arial" w:cs="Arial"/>
          <w:b/>
          <w:bCs/>
          <w:sz w:val="24"/>
          <w:szCs w:val="24"/>
        </w:rPr>
        <w:t>21-AEMD-C-GOB-072-164-R02-02 Recomendación</w:t>
      </w:r>
    </w:p>
    <w:p w14:paraId="252B467B" w14:textId="77777777" w:rsidR="000B16DD" w:rsidRPr="000B16DD" w:rsidRDefault="000B16DD" w:rsidP="000B16DD">
      <w:pPr>
        <w:spacing w:after="0"/>
        <w:jc w:val="both"/>
        <w:rPr>
          <w:rFonts w:ascii="Arial" w:eastAsia="Calibri" w:hAnsi="Arial" w:cs="Arial"/>
          <w:b/>
          <w:bCs/>
          <w:sz w:val="20"/>
          <w:szCs w:val="20"/>
        </w:rPr>
      </w:pPr>
    </w:p>
    <w:p w14:paraId="1DFE70F9" w14:textId="0F838B46" w:rsidR="000B16DD" w:rsidRPr="000B16DD" w:rsidRDefault="000B16DD" w:rsidP="000B16DD">
      <w:pPr>
        <w:autoSpaceDE w:val="0"/>
        <w:autoSpaceDN w:val="0"/>
        <w:adjustRightInd w:val="0"/>
        <w:spacing w:after="0"/>
        <w:jc w:val="both"/>
        <w:rPr>
          <w:rFonts w:ascii="Arial" w:eastAsia="Calibri" w:hAnsi="Arial" w:cs="Arial"/>
          <w:sz w:val="24"/>
          <w:szCs w:val="24"/>
          <w:lang w:eastAsia="es-ES"/>
        </w:rPr>
      </w:pPr>
      <w:r w:rsidRPr="000B16DD">
        <w:rPr>
          <w:rFonts w:ascii="Arial" w:eastAsia="Calibri" w:hAnsi="Arial" w:cs="Arial"/>
          <w:sz w:val="24"/>
          <w:szCs w:val="24"/>
        </w:rPr>
        <w:t>El Ayuntamiento del Municipio de Felipe Carrillo Puerto</w:t>
      </w:r>
      <w:r w:rsidRPr="000B16DD">
        <w:rPr>
          <w:rFonts w:ascii="Arial" w:eastAsia="Calibri" w:hAnsi="Arial" w:cs="Arial"/>
          <w:color w:val="000000"/>
          <w:sz w:val="24"/>
          <w:szCs w:val="24"/>
        </w:rPr>
        <w:t xml:space="preserve">, deberá integrar en el Plan Municipal de Desarrollo 2021-2024, el apartado de Lineamientos para la Evaluación y Actualización de Planes y Programas, de acuerdo a la estructura de Planes Municipales establecida en la Ley de Planeación del Estado de Quintana Roo. Por lo antes expuesto, la observación </w:t>
      </w:r>
      <w:r w:rsidRPr="000B16DD">
        <w:rPr>
          <w:rFonts w:ascii="Arial" w:eastAsia="Calibri" w:hAnsi="Arial" w:cs="Arial"/>
          <w:sz w:val="24"/>
          <w:szCs w:val="24"/>
          <w:lang w:eastAsia="es-ES"/>
        </w:rPr>
        <w:t xml:space="preserve">queda en </w:t>
      </w:r>
      <w:r w:rsidRPr="000B16DD">
        <w:rPr>
          <w:rFonts w:ascii="Arial" w:eastAsia="Calibri" w:hAnsi="Arial" w:cs="Arial"/>
          <w:b/>
          <w:bCs/>
          <w:sz w:val="24"/>
          <w:szCs w:val="24"/>
          <w:lang w:eastAsia="es-ES"/>
        </w:rPr>
        <w:t>seguimiento</w:t>
      </w:r>
      <w:r w:rsidRPr="000B16DD">
        <w:rPr>
          <w:rFonts w:ascii="Arial" w:eastAsia="Calibri" w:hAnsi="Arial" w:cs="Arial"/>
          <w:sz w:val="24"/>
          <w:szCs w:val="24"/>
          <w:lang w:eastAsia="es-ES"/>
        </w:rPr>
        <w:t>.</w:t>
      </w:r>
    </w:p>
    <w:p w14:paraId="4482BEE4" w14:textId="77777777" w:rsidR="000B16DD" w:rsidRPr="000B16DD" w:rsidRDefault="000B16DD" w:rsidP="000B16DD">
      <w:pPr>
        <w:autoSpaceDE w:val="0"/>
        <w:autoSpaceDN w:val="0"/>
        <w:adjustRightInd w:val="0"/>
        <w:spacing w:after="0"/>
        <w:jc w:val="both"/>
        <w:rPr>
          <w:rFonts w:ascii="Arial" w:hAnsi="Arial" w:cs="Arial"/>
          <w:color w:val="000000"/>
          <w:sz w:val="24"/>
          <w:szCs w:val="24"/>
        </w:rPr>
      </w:pPr>
    </w:p>
    <w:p w14:paraId="2BC6B064" w14:textId="77777777" w:rsidR="00275B2A" w:rsidRPr="000B16DD" w:rsidRDefault="00275B2A" w:rsidP="000B16DD">
      <w:pPr>
        <w:pStyle w:val="Ttulo2"/>
        <w:numPr>
          <w:ilvl w:val="1"/>
          <w:numId w:val="36"/>
        </w:numPr>
        <w:tabs>
          <w:tab w:val="left" w:pos="426"/>
        </w:tabs>
        <w:ind w:left="851" w:hanging="425"/>
        <w:rPr>
          <w:rFonts w:eastAsia="Times New Roman" w:cs="Arial"/>
          <w:bCs/>
          <w:szCs w:val="24"/>
          <w:lang w:eastAsia="es-ES"/>
        </w:rPr>
      </w:pPr>
      <w:r w:rsidRPr="000B16DD">
        <w:rPr>
          <w:rFonts w:cs="Arial"/>
          <w:bCs/>
          <w:szCs w:val="24"/>
        </w:rPr>
        <w:t xml:space="preserve"> Servicios públicos de competencia municipal</w:t>
      </w:r>
      <w:r w:rsidRPr="000B16DD">
        <w:rPr>
          <w:rFonts w:eastAsia="Times New Roman" w:cs="Arial"/>
          <w:bCs/>
          <w:szCs w:val="24"/>
          <w:lang w:eastAsia="es-ES"/>
        </w:rPr>
        <w:t xml:space="preserve"> </w:t>
      </w:r>
    </w:p>
    <w:p w14:paraId="0069B430" w14:textId="77777777" w:rsidR="00275B2A" w:rsidRPr="000B16DD" w:rsidRDefault="00275B2A" w:rsidP="000B16DD">
      <w:pPr>
        <w:autoSpaceDE w:val="0"/>
        <w:autoSpaceDN w:val="0"/>
        <w:adjustRightInd w:val="0"/>
        <w:spacing w:after="0"/>
        <w:jc w:val="both"/>
        <w:rPr>
          <w:rFonts w:ascii="Arial" w:eastAsia="Times New Roman" w:hAnsi="Arial" w:cs="Arial"/>
          <w:b/>
          <w:bCs/>
          <w:sz w:val="24"/>
          <w:szCs w:val="24"/>
          <w:lang w:eastAsia="es-ES"/>
        </w:rPr>
      </w:pPr>
    </w:p>
    <w:p w14:paraId="72325054" w14:textId="77777777" w:rsidR="00275B2A" w:rsidRPr="000B16DD" w:rsidRDefault="00275B2A" w:rsidP="000B16DD">
      <w:pPr>
        <w:autoSpaceDE w:val="0"/>
        <w:autoSpaceDN w:val="0"/>
        <w:adjustRightInd w:val="0"/>
        <w:spacing w:after="0"/>
        <w:jc w:val="both"/>
        <w:rPr>
          <w:rFonts w:ascii="Arial" w:eastAsia="Times New Roman" w:hAnsi="Arial" w:cs="Arial"/>
          <w:b/>
          <w:bCs/>
          <w:sz w:val="24"/>
          <w:szCs w:val="24"/>
          <w:lang w:eastAsia="es-ES"/>
        </w:rPr>
      </w:pPr>
      <w:r w:rsidRPr="000B16DD">
        <w:rPr>
          <w:rFonts w:ascii="Arial" w:eastAsia="Times New Roman" w:hAnsi="Arial" w:cs="Arial"/>
          <w:b/>
          <w:bCs/>
          <w:sz w:val="24"/>
          <w:szCs w:val="24"/>
          <w:lang w:eastAsia="es-ES"/>
        </w:rPr>
        <w:t>Con observación.</w:t>
      </w:r>
    </w:p>
    <w:p w14:paraId="0F409DE2" w14:textId="77777777" w:rsidR="00275B2A" w:rsidRPr="000B16DD" w:rsidRDefault="00275B2A" w:rsidP="000B16DD">
      <w:pPr>
        <w:autoSpaceDE w:val="0"/>
        <w:autoSpaceDN w:val="0"/>
        <w:adjustRightInd w:val="0"/>
        <w:spacing w:after="0"/>
        <w:jc w:val="both"/>
        <w:rPr>
          <w:rFonts w:ascii="Arial" w:eastAsia="Times New Roman" w:hAnsi="Arial" w:cs="Arial"/>
          <w:b/>
          <w:bCs/>
          <w:sz w:val="24"/>
          <w:szCs w:val="24"/>
          <w:lang w:eastAsia="es-ES"/>
        </w:rPr>
      </w:pPr>
    </w:p>
    <w:p w14:paraId="3CF5903D" w14:textId="77777777" w:rsidR="00275B2A" w:rsidRPr="00624605" w:rsidRDefault="00275B2A" w:rsidP="00275B2A">
      <w:pPr>
        <w:spacing w:after="0"/>
        <w:jc w:val="both"/>
        <w:rPr>
          <w:rFonts w:ascii="Arial" w:hAnsi="Arial" w:cs="Arial"/>
          <w:sz w:val="24"/>
        </w:rPr>
      </w:pPr>
      <w:r w:rsidRPr="00624605">
        <w:rPr>
          <w:rFonts w:ascii="Arial" w:hAnsi="Arial" w:cs="Arial"/>
          <w:sz w:val="24"/>
        </w:rPr>
        <w:t>Es facultad y obligación del Ayuntamiento prestar los servicios públicos que establece la Constitución Federal y los que la Legislatura del Estado establezca a su cargo</w:t>
      </w:r>
      <w:r w:rsidRPr="00624605">
        <w:rPr>
          <w:rStyle w:val="Refdenotaalpie"/>
          <w:rFonts w:ascii="Arial" w:hAnsi="Arial" w:cs="Arial"/>
          <w:sz w:val="24"/>
        </w:rPr>
        <w:footnoteReference w:id="42"/>
      </w:r>
      <w:r w:rsidRPr="00624605">
        <w:rPr>
          <w:rFonts w:ascii="Arial" w:hAnsi="Arial" w:cs="Arial"/>
          <w:sz w:val="24"/>
        </w:rPr>
        <w:t>.</w:t>
      </w:r>
    </w:p>
    <w:p w14:paraId="4C411A2A" w14:textId="77777777" w:rsidR="00275B2A" w:rsidRDefault="00275B2A" w:rsidP="00275B2A">
      <w:pPr>
        <w:spacing w:after="0"/>
        <w:jc w:val="both"/>
        <w:rPr>
          <w:rFonts w:ascii="Arial" w:hAnsi="Arial" w:cs="Arial"/>
          <w:sz w:val="24"/>
        </w:rPr>
      </w:pPr>
      <w:r w:rsidRPr="00624605">
        <w:rPr>
          <w:rFonts w:ascii="Arial" w:hAnsi="Arial" w:cs="Arial"/>
          <w:sz w:val="24"/>
        </w:rPr>
        <w:lastRenderedPageBreak/>
        <w:t>De acuerdo a la Constitución Federal los Municipios tendrán a su cargo las funciones y servicios públicos siguientes</w:t>
      </w:r>
      <w:r w:rsidRPr="00624605">
        <w:rPr>
          <w:rStyle w:val="Refdenotaalpie"/>
          <w:rFonts w:ascii="Arial" w:hAnsi="Arial" w:cs="Arial"/>
          <w:sz w:val="24"/>
        </w:rPr>
        <w:footnoteReference w:id="43"/>
      </w:r>
      <w:r w:rsidRPr="00624605">
        <w:rPr>
          <w:rFonts w:ascii="Arial" w:hAnsi="Arial" w:cs="Arial"/>
          <w:sz w:val="24"/>
        </w:rPr>
        <w:t>:</w:t>
      </w:r>
    </w:p>
    <w:p w14:paraId="7895A482" w14:textId="77777777" w:rsidR="00275B2A" w:rsidRPr="00624605" w:rsidRDefault="00275B2A" w:rsidP="00275B2A">
      <w:pPr>
        <w:spacing w:after="0"/>
        <w:ind w:left="426" w:hanging="284"/>
        <w:jc w:val="both"/>
        <w:rPr>
          <w:rFonts w:ascii="Arial" w:hAnsi="Arial" w:cs="Arial"/>
          <w:sz w:val="24"/>
        </w:rPr>
      </w:pPr>
    </w:p>
    <w:p w14:paraId="1FD4F49B" w14:textId="77777777" w:rsidR="00275B2A" w:rsidRPr="00624605" w:rsidRDefault="00275B2A" w:rsidP="00275B2A">
      <w:pPr>
        <w:spacing w:after="0"/>
        <w:ind w:left="426" w:hanging="284"/>
        <w:jc w:val="both"/>
        <w:rPr>
          <w:rFonts w:ascii="Arial" w:hAnsi="Arial" w:cs="Arial"/>
          <w:sz w:val="24"/>
        </w:rPr>
      </w:pPr>
      <w:r>
        <w:rPr>
          <w:rFonts w:ascii="Arial" w:hAnsi="Arial" w:cs="Arial"/>
          <w:b/>
          <w:bCs/>
          <w:sz w:val="24"/>
        </w:rPr>
        <w:t xml:space="preserve">a) </w:t>
      </w:r>
      <w:r w:rsidRPr="00624605">
        <w:rPr>
          <w:rFonts w:ascii="Arial" w:hAnsi="Arial" w:cs="Arial"/>
          <w:sz w:val="24"/>
        </w:rPr>
        <w:t>Agua potable, drenaje, alcantarillado, tratamiento y disposición de sus aguas residuales;</w:t>
      </w:r>
    </w:p>
    <w:p w14:paraId="47B8AF02"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bCs/>
          <w:sz w:val="24"/>
        </w:rPr>
        <w:t xml:space="preserve">b) </w:t>
      </w:r>
      <w:r w:rsidRPr="00624605">
        <w:rPr>
          <w:rFonts w:ascii="Arial" w:hAnsi="Arial" w:cs="Arial"/>
          <w:sz w:val="24"/>
        </w:rPr>
        <w:t>Alumbrado público;</w:t>
      </w:r>
    </w:p>
    <w:p w14:paraId="131EAB42"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bCs/>
          <w:sz w:val="24"/>
        </w:rPr>
        <w:t xml:space="preserve">c) </w:t>
      </w:r>
      <w:r w:rsidRPr="00624605">
        <w:rPr>
          <w:rFonts w:ascii="Arial" w:hAnsi="Arial" w:cs="Arial"/>
          <w:sz w:val="24"/>
        </w:rPr>
        <w:t>Limpia, recolección, traslado, tratamiento y disposición final de residuos;</w:t>
      </w:r>
    </w:p>
    <w:p w14:paraId="1A9CBA0D"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bCs/>
          <w:sz w:val="24"/>
        </w:rPr>
        <w:t xml:space="preserve">d) </w:t>
      </w:r>
      <w:r w:rsidRPr="00624605">
        <w:rPr>
          <w:rFonts w:ascii="Arial" w:hAnsi="Arial" w:cs="Arial"/>
          <w:sz w:val="24"/>
        </w:rPr>
        <w:t>Mercados y centrales de abasto;</w:t>
      </w:r>
    </w:p>
    <w:p w14:paraId="099A4B9C"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bCs/>
          <w:sz w:val="24"/>
        </w:rPr>
        <w:t xml:space="preserve">e) </w:t>
      </w:r>
      <w:r w:rsidRPr="00624605">
        <w:rPr>
          <w:rFonts w:ascii="Arial" w:hAnsi="Arial" w:cs="Arial"/>
          <w:sz w:val="24"/>
        </w:rPr>
        <w:t>Panteones;</w:t>
      </w:r>
    </w:p>
    <w:p w14:paraId="7F534CB3"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bCs/>
          <w:sz w:val="24"/>
        </w:rPr>
        <w:t xml:space="preserve">f) </w:t>
      </w:r>
      <w:r w:rsidRPr="00624605">
        <w:rPr>
          <w:rFonts w:ascii="Arial" w:hAnsi="Arial" w:cs="Arial"/>
          <w:sz w:val="24"/>
        </w:rPr>
        <w:t>Rastro;</w:t>
      </w:r>
    </w:p>
    <w:p w14:paraId="39B27599"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bCs/>
          <w:sz w:val="24"/>
        </w:rPr>
        <w:t xml:space="preserve">g) </w:t>
      </w:r>
      <w:r w:rsidRPr="00624605">
        <w:rPr>
          <w:rFonts w:ascii="Arial" w:hAnsi="Arial" w:cs="Arial"/>
          <w:sz w:val="24"/>
        </w:rPr>
        <w:t>Calles, parques y jardines y su equipamiento;</w:t>
      </w:r>
    </w:p>
    <w:p w14:paraId="0E56511E"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bCs/>
          <w:sz w:val="24"/>
        </w:rPr>
        <w:t xml:space="preserve">h) </w:t>
      </w:r>
      <w:r w:rsidRPr="00624605">
        <w:rPr>
          <w:rFonts w:ascii="Arial" w:hAnsi="Arial" w:cs="Arial"/>
          <w:sz w:val="24"/>
        </w:rPr>
        <w:t>Seguridad pública, en los términos del artículo 21 de esta Constitución, policía preventiva municipal y tránsito; y</w:t>
      </w:r>
    </w:p>
    <w:p w14:paraId="207299E8" w14:textId="77777777" w:rsidR="00275B2A" w:rsidRDefault="00275B2A" w:rsidP="00275B2A">
      <w:pPr>
        <w:spacing w:after="0"/>
        <w:ind w:left="426" w:hanging="284"/>
        <w:jc w:val="both"/>
        <w:rPr>
          <w:rFonts w:ascii="Arial" w:hAnsi="Arial" w:cs="Arial"/>
          <w:sz w:val="24"/>
        </w:rPr>
      </w:pPr>
      <w:r>
        <w:rPr>
          <w:rFonts w:ascii="Arial" w:hAnsi="Arial" w:cs="Arial"/>
          <w:b/>
          <w:bCs/>
          <w:sz w:val="24"/>
        </w:rPr>
        <w:t xml:space="preserve">i) </w:t>
      </w:r>
      <w:r w:rsidRPr="00624605">
        <w:rPr>
          <w:rFonts w:ascii="Arial" w:hAnsi="Arial" w:cs="Arial"/>
          <w:sz w:val="24"/>
        </w:rPr>
        <w:t>Los demás que las Legislaturas locales determinen según las condiciones territoriales y socio-económicas de los Municipios, así como su capacidad administrativa y financiera.</w:t>
      </w:r>
    </w:p>
    <w:p w14:paraId="678720FC" w14:textId="77777777" w:rsidR="00275B2A" w:rsidRPr="009263AE" w:rsidRDefault="00275B2A" w:rsidP="00275B2A">
      <w:pPr>
        <w:spacing w:after="0"/>
        <w:jc w:val="both"/>
        <w:rPr>
          <w:rFonts w:ascii="Arial" w:hAnsi="Arial" w:cs="Arial"/>
          <w:sz w:val="18"/>
        </w:rPr>
      </w:pPr>
    </w:p>
    <w:p w14:paraId="46095D3B" w14:textId="77777777" w:rsidR="00275B2A" w:rsidRPr="00624605" w:rsidRDefault="00275B2A" w:rsidP="00275B2A">
      <w:pPr>
        <w:spacing w:after="0"/>
        <w:jc w:val="both"/>
        <w:rPr>
          <w:rFonts w:ascii="Arial" w:hAnsi="Arial" w:cs="Arial"/>
          <w:sz w:val="24"/>
        </w:rPr>
      </w:pPr>
      <w:r w:rsidRPr="00624605">
        <w:rPr>
          <w:rFonts w:ascii="Arial" w:hAnsi="Arial" w:cs="Arial"/>
          <w:sz w:val="24"/>
        </w:rPr>
        <w:t>Sin perjuicio de su competencia constitucional, en el desempeño de las funciones o la prestación de los servicios a su cargo, los municipios observarán lo dispuesto por las leyes federales y estatales.</w:t>
      </w:r>
    </w:p>
    <w:p w14:paraId="704A79AC" w14:textId="77777777" w:rsidR="00275B2A" w:rsidRPr="009263AE" w:rsidRDefault="00275B2A" w:rsidP="00275B2A">
      <w:pPr>
        <w:spacing w:after="0"/>
        <w:jc w:val="both"/>
        <w:rPr>
          <w:rFonts w:ascii="Arial" w:hAnsi="Arial" w:cs="Arial"/>
          <w:sz w:val="20"/>
        </w:rPr>
      </w:pPr>
    </w:p>
    <w:p w14:paraId="742AA222" w14:textId="77777777" w:rsidR="00275B2A" w:rsidRDefault="00275B2A" w:rsidP="00275B2A">
      <w:pPr>
        <w:spacing w:after="0"/>
        <w:jc w:val="both"/>
        <w:rPr>
          <w:rFonts w:ascii="Arial" w:hAnsi="Arial" w:cs="Arial"/>
          <w:sz w:val="24"/>
        </w:rPr>
      </w:pPr>
      <w:r w:rsidRPr="00624605">
        <w:rPr>
          <w:rFonts w:ascii="Arial" w:hAnsi="Arial" w:cs="Arial"/>
          <w:sz w:val="24"/>
        </w:rPr>
        <w:t>Por su parte, la Ley de los Municipios del Estado de Quintana Roo establece que éstos tendrán a su cargo las funciones y servicios públicos siguientes</w:t>
      </w:r>
      <w:r w:rsidRPr="00624605">
        <w:rPr>
          <w:rStyle w:val="Refdenotaalpie"/>
          <w:rFonts w:ascii="Arial" w:hAnsi="Arial" w:cs="Arial"/>
          <w:sz w:val="24"/>
        </w:rPr>
        <w:footnoteReference w:id="44"/>
      </w:r>
      <w:r w:rsidRPr="00624605">
        <w:rPr>
          <w:rFonts w:ascii="Arial" w:hAnsi="Arial" w:cs="Arial"/>
          <w:sz w:val="24"/>
        </w:rPr>
        <w:t xml:space="preserve">: </w:t>
      </w:r>
    </w:p>
    <w:p w14:paraId="229AECDD" w14:textId="77777777" w:rsidR="00275B2A" w:rsidRPr="009263AE" w:rsidRDefault="00275B2A" w:rsidP="00275B2A">
      <w:pPr>
        <w:spacing w:after="0"/>
        <w:jc w:val="both"/>
        <w:rPr>
          <w:rFonts w:ascii="Arial" w:hAnsi="Arial" w:cs="Arial"/>
          <w:sz w:val="20"/>
        </w:rPr>
      </w:pPr>
    </w:p>
    <w:p w14:paraId="2C7D8D2A"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sz w:val="24"/>
        </w:rPr>
        <w:t>a)</w:t>
      </w:r>
      <w:r w:rsidRPr="00624605">
        <w:rPr>
          <w:rFonts w:ascii="Arial" w:hAnsi="Arial" w:cs="Arial"/>
          <w:sz w:val="24"/>
        </w:rPr>
        <w:t xml:space="preserve"> Agua potable, drenaje, alcantarillado, tratamiento y disposición de sus aguas </w:t>
      </w:r>
      <w:r>
        <w:rPr>
          <w:rFonts w:ascii="Arial" w:hAnsi="Arial" w:cs="Arial"/>
          <w:sz w:val="24"/>
        </w:rPr>
        <w:t xml:space="preserve">  </w:t>
      </w:r>
      <w:r w:rsidRPr="00624605">
        <w:rPr>
          <w:rFonts w:ascii="Arial" w:hAnsi="Arial" w:cs="Arial"/>
          <w:sz w:val="24"/>
        </w:rPr>
        <w:t xml:space="preserve">residuales. </w:t>
      </w:r>
    </w:p>
    <w:p w14:paraId="679D448B"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sz w:val="24"/>
        </w:rPr>
        <w:t>b)</w:t>
      </w:r>
      <w:r w:rsidRPr="00624605">
        <w:rPr>
          <w:rFonts w:ascii="Arial" w:hAnsi="Arial" w:cs="Arial"/>
          <w:sz w:val="24"/>
        </w:rPr>
        <w:t xml:space="preserve"> Alumbrado público. </w:t>
      </w:r>
    </w:p>
    <w:p w14:paraId="175B82DB"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sz w:val="24"/>
        </w:rPr>
        <w:t>c)</w:t>
      </w:r>
      <w:r w:rsidRPr="00624605">
        <w:rPr>
          <w:rFonts w:ascii="Arial" w:hAnsi="Arial" w:cs="Arial"/>
          <w:sz w:val="24"/>
        </w:rPr>
        <w:t xml:space="preserve"> Limpia, recolección, traslado, tratamiento y disposición final de residuos. </w:t>
      </w:r>
    </w:p>
    <w:p w14:paraId="2CB7D6CA"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sz w:val="24"/>
        </w:rPr>
        <w:t>d)</w:t>
      </w:r>
      <w:r w:rsidRPr="00624605">
        <w:rPr>
          <w:rFonts w:ascii="Arial" w:hAnsi="Arial" w:cs="Arial"/>
          <w:sz w:val="24"/>
        </w:rPr>
        <w:t xml:space="preserve"> Mercados y centrales de abasto. </w:t>
      </w:r>
    </w:p>
    <w:p w14:paraId="23B7C4F2" w14:textId="77777777" w:rsidR="00275B2A" w:rsidRDefault="00275B2A" w:rsidP="00275B2A">
      <w:pPr>
        <w:spacing w:after="0"/>
        <w:ind w:left="426" w:hanging="284"/>
        <w:jc w:val="both"/>
        <w:rPr>
          <w:rFonts w:ascii="Arial" w:hAnsi="Arial" w:cs="Arial"/>
          <w:sz w:val="24"/>
        </w:rPr>
      </w:pPr>
      <w:r w:rsidRPr="00624605">
        <w:rPr>
          <w:rFonts w:ascii="Arial" w:hAnsi="Arial" w:cs="Arial"/>
          <w:b/>
          <w:sz w:val="24"/>
        </w:rPr>
        <w:t>e)</w:t>
      </w:r>
      <w:r>
        <w:rPr>
          <w:rFonts w:ascii="Arial" w:hAnsi="Arial" w:cs="Arial"/>
          <w:sz w:val="24"/>
        </w:rPr>
        <w:t xml:space="preserve"> Panteones. </w:t>
      </w:r>
    </w:p>
    <w:p w14:paraId="5C0B4F47"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sz w:val="24"/>
        </w:rPr>
        <w:t>f)</w:t>
      </w:r>
      <w:r w:rsidRPr="00624605">
        <w:rPr>
          <w:rFonts w:ascii="Arial" w:hAnsi="Arial" w:cs="Arial"/>
          <w:sz w:val="24"/>
        </w:rPr>
        <w:t xml:space="preserve"> Rastros.</w:t>
      </w:r>
    </w:p>
    <w:p w14:paraId="38ED4F0E"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sz w:val="24"/>
        </w:rPr>
        <w:t>g)</w:t>
      </w:r>
      <w:r w:rsidRPr="00624605">
        <w:rPr>
          <w:rFonts w:ascii="Arial" w:hAnsi="Arial" w:cs="Arial"/>
          <w:sz w:val="24"/>
        </w:rPr>
        <w:t xml:space="preserve"> Seguridad Pública, en los términos del Artículo 21 de la Constitución Política de los Estados Unidos Mexicanos, Policía Preventiva Municipal y Tránsito. </w:t>
      </w:r>
    </w:p>
    <w:p w14:paraId="02FE9405"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sz w:val="24"/>
        </w:rPr>
        <w:lastRenderedPageBreak/>
        <w:t>h)</w:t>
      </w:r>
      <w:r w:rsidRPr="00624605">
        <w:rPr>
          <w:rFonts w:ascii="Arial" w:hAnsi="Arial" w:cs="Arial"/>
          <w:sz w:val="24"/>
        </w:rPr>
        <w:t xml:space="preserve"> Calles, parques y jardines y su equipamiento. </w:t>
      </w:r>
    </w:p>
    <w:p w14:paraId="7B8145AD"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sz w:val="24"/>
        </w:rPr>
        <w:t>i)</w:t>
      </w:r>
      <w:r w:rsidRPr="00624605">
        <w:rPr>
          <w:rFonts w:ascii="Arial" w:hAnsi="Arial" w:cs="Arial"/>
          <w:sz w:val="24"/>
        </w:rPr>
        <w:t xml:space="preserve"> Aprobar la apertura o ampliación de las vías públicas y decretar la nomenclatura de calles, plazas y jardines públicos, así como el alineamiento y numeración oficial de avenidas y calles, conforme al reglamento respectivo, dando aviso a los organismos correspondientes. </w:t>
      </w:r>
    </w:p>
    <w:p w14:paraId="295AF117"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sz w:val="24"/>
        </w:rPr>
        <w:t>j)</w:t>
      </w:r>
      <w:r>
        <w:rPr>
          <w:rFonts w:ascii="Arial" w:hAnsi="Arial" w:cs="Arial"/>
          <w:sz w:val="24"/>
        </w:rPr>
        <w:t xml:space="preserve"> </w:t>
      </w:r>
      <w:r w:rsidRPr="00624605">
        <w:rPr>
          <w:rFonts w:ascii="Arial" w:hAnsi="Arial" w:cs="Arial"/>
          <w:sz w:val="24"/>
        </w:rPr>
        <w:t xml:space="preserve">Autorización para construcción, planificación y modificación ejecutada por particulares. </w:t>
      </w:r>
    </w:p>
    <w:p w14:paraId="20DFD7D9"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sz w:val="24"/>
        </w:rPr>
        <w:t>k)</w:t>
      </w:r>
      <w:r w:rsidRPr="00624605">
        <w:rPr>
          <w:rFonts w:ascii="Arial" w:hAnsi="Arial" w:cs="Arial"/>
          <w:sz w:val="24"/>
        </w:rPr>
        <w:t xml:space="preserve"> Estacionamientos públicos establecidos en las vías de circulación. </w:t>
      </w:r>
    </w:p>
    <w:p w14:paraId="4668672A" w14:textId="77777777" w:rsidR="00275B2A" w:rsidRDefault="00275B2A" w:rsidP="00275B2A">
      <w:pPr>
        <w:spacing w:after="0"/>
        <w:ind w:left="426" w:hanging="284"/>
        <w:jc w:val="both"/>
        <w:rPr>
          <w:rFonts w:ascii="Arial" w:hAnsi="Arial" w:cs="Arial"/>
          <w:sz w:val="24"/>
        </w:rPr>
      </w:pPr>
      <w:r w:rsidRPr="00624605">
        <w:rPr>
          <w:rFonts w:ascii="Arial" w:hAnsi="Arial" w:cs="Arial"/>
          <w:b/>
          <w:sz w:val="24"/>
        </w:rPr>
        <w:t>I)</w:t>
      </w:r>
      <w:r w:rsidRPr="00624605">
        <w:rPr>
          <w:rFonts w:ascii="Arial" w:hAnsi="Arial" w:cs="Arial"/>
          <w:sz w:val="24"/>
        </w:rPr>
        <w:t xml:space="preserve"> Instrumentar los mecanismos necesarios para ampliar la cobertura y mejorar la calidad en la prestación de los servicios públicos. </w:t>
      </w:r>
    </w:p>
    <w:p w14:paraId="2E4A8D1A"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sz w:val="24"/>
        </w:rPr>
        <w:t>m)</w:t>
      </w:r>
      <w:r w:rsidRPr="00624605">
        <w:rPr>
          <w:rFonts w:ascii="Arial" w:hAnsi="Arial" w:cs="Arial"/>
          <w:sz w:val="24"/>
        </w:rPr>
        <w:t xml:space="preserve"> Crear, con arreglo a la Ley, los órganos descentralizados o las empresas de participación municipal necesarios para operar los servicios públicos a su cargo. </w:t>
      </w:r>
    </w:p>
    <w:p w14:paraId="7D13E5EC"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sz w:val="24"/>
        </w:rPr>
        <w:t>n)</w:t>
      </w:r>
      <w:r w:rsidRPr="00624605">
        <w:rPr>
          <w:rFonts w:ascii="Arial" w:hAnsi="Arial" w:cs="Arial"/>
          <w:sz w:val="24"/>
        </w:rPr>
        <w:t xml:space="preserve"> Aprobar, con arreglo a la Ley, las concesiones a los particulares para que éstos presten los servicios públicos municipales. </w:t>
      </w:r>
    </w:p>
    <w:p w14:paraId="7F6899DF"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sz w:val="24"/>
        </w:rPr>
        <w:t>o)</w:t>
      </w:r>
      <w:r w:rsidRPr="00624605">
        <w:rPr>
          <w:rFonts w:ascii="Arial" w:hAnsi="Arial" w:cs="Arial"/>
          <w:sz w:val="24"/>
        </w:rPr>
        <w:t xml:space="preserve"> Bomberos. </w:t>
      </w:r>
    </w:p>
    <w:p w14:paraId="6AE40C0D"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sz w:val="24"/>
        </w:rPr>
        <w:t>p)</w:t>
      </w:r>
      <w:r w:rsidRPr="00624605">
        <w:rPr>
          <w:rFonts w:ascii="Arial" w:hAnsi="Arial" w:cs="Arial"/>
          <w:sz w:val="24"/>
        </w:rPr>
        <w:t xml:space="preserve"> Transporte Urbano de Pasajeros en autobuses en ruta establecida; y </w:t>
      </w:r>
    </w:p>
    <w:p w14:paraId="49AF3B4B" w14:textId="77777777" w:rsidR="00275B2A" w:rsidRPr="00624605" w:rsidRDefault="00275B2A" w:rsidP="00275B2A">
      <w:pPr>
        <w:spacing w:after="0"/>
        <w:ind w:left="426" w:hanging="284"/>
        <w:jc w:val="both"/>
        <w:rPr>
          <w:rFonts w:ascii="Arial" w:hAnsi="Arial" w:cs="Arial"/>
          <w:sz w:val="24"/>
        </w:rPr>
      </w:pPr>
      <w:r w:rsidRPr="00624605">
        <w:rPr>
          <w:rFonts w:ascii="Arial" w:hAnsi="Arial" w:cs="Arial"/>
          <w:b/>
          <w:sz w:val="24"/>
        </w:rPr>
        <w:t>q)</w:t>
      </w:r>
      <w:r w:rsidRPr="00624605">
        <w:rPr>
          <w:rFonts w:ascii="Arial" w:hAnsi="Arial" w:cs="Arial"/>
          <w:sz w:val="24"/>
        </w:rPr>
        <w:t xml:space="preserve"> Los demás que la Legislatura del Estado determine según las condiciones </w:t>
      </w:r>
      <w:r>
        <w:rPr>
          <w:rFonts w:ascii="Arial" w:hAnsi="Arial" w:cs="Arial"/>
          <w:sz w:val="24"/>
        </w:rPr>
        <w:t xml:space="preserve">   </w:t>
      </w:r>
      <w:r w:rsidRPr="00624605">
        <w:rPr>
          <w:rFonts w:ascii="Arial" w:hAnsi="Arial" w:cs="Arial"/>
          <w:sz w:val="24"/>
        </w:rPr>
        <w:t>territoriales y socioeconómicas de los Municipios, así como su capacidad administrativa y financiera.</w:t>
      </w:r>
    </w:p>
    <w:p w14:paraId="62828DBA" w14:textId="77777777" w:rsidR="00275B2A" w:rsidRPr="009263AE" w:rsidRDefault="00275B2A" w:rsidP="00275B2A">
      <w:pPr>
        <w:spacing w:after="0"/>
        <w:jc w:val="both"/>
        <w:rPr>
          <w:rFonts w:ascii="Arial" w:hAnsi="Arial" w:cs="Arial"/>
          <w:sz w:val="16"/>
        </w:rPr>
      </w:pPr>
    </w:p>
    <w:p w14:paraId="4583FE79" w14:textId="77777777" w:rsidR="00275B2A" w:rsidRPr="00624605" w:rsidRDefault="00275B2A" w:rsidP="00275B2A">
      <w:pPr>
        <w:spacing w:after="0"/>
        <w:jc w:val="both"/>
        <w:rPr>
          <w:rFonts w:ascii="Arial" w:hAnsi="Arial" w:cs="Arial"/>
          <w:sz w:val="24"/>
        </w:rPr>
      </w:pPr>
      <w:r w:rsidRPr="00624605">
        <w:rPr>
          <w:rFonts w:ascii="Arial" w:hAnsi="Arial" w:cs="Arial"/>
          <w:sz w:val="24"/>
        </w:rPr>
        <w:t>Los Ayuntamientos vigilarán que la prestación de los Servicios Públicos, se realice en igualdad de condiciones a todos los habitantes del Municipio, en forma permanente, general, uniforme, continua y de acuerdo a su respectivo plan de desarrollo municipal</w:t>
      </w:r>
      <w:r w:rsidRPr="00624605">
        <w:rPr>
          <w:rStyle w:val="Refdenotaalpie"/>
          <w:rFonts w:ascii="Arial" w:hAnsi="Arial" w:cs="Arial"/>
          <w:sz w:val="24"/>
        </w:rPr>
        <w:footnoteReference w:id="45"/>
      </w:r>
      <w:r w:rsidRPr="00624605">
        <w:rPr>
          <w:rFonts w:ascii="Arial" w:hAnsi="Arial" w:cs="Arial"/>
          <w:sz w:val="24"/>
        </w:rPr>
        <w:t>.</w:t>
      </w:r>
    </w:p>
    <w:p w14:paraId="73C642FE" w14:textId="6E29653C" w:rsidR="00275B2A" w:rsidRDefault="00275B2A" w:rsidP="00275B2A">
      <w:pPr>
        <w:spacing w:after="0"/>
        <w:jc w:val="both"/>
        <w:rPr>
          <w:rFonts w:ascii="Arial" w:hAnsi="Arial"/>
          <w:sz w:val="24"/>
        </w:rPr>
      </w:pPr>
      <w:r w:rsidRPr="00624605">
        <w:rPr>
          <w:rFonts w:ascii="Arial" w:hAnsi="Arial" w:cs="Arial"/>
          <w:sz w:val="24"/>
        </w:rPr>
        <w:t>En lo que respecta a los servicios públicos de competencia municipal</w:t>
      </w:r>
      <w:r w:rsidRPr="00624605">
        <w:rPr>
          <w:rFonts w:ascii="Arial" w:hAnsi="Arial" w:cs="Arial"/>
          <w:b/>
          <w:sz w:val="24"/>
        </w:rPr>
        <w:t xml:space="preserve">, </w:t>
      </w:r>
      <w:r w:rsidRPr="00624605">
        <w:rPr>
          <w:rFonts w:ascii="Arial" w:hAnsi="Arial" w:cs="Arial"/>
          <w:sz w:val="24"/>
        </w:rPr>
        <w:t>se pudo corroborar que en cada eje general cuenta con 2 programas en los cuales contemplan su objetivo, estrategia y líneas de acción relacionadas con los servicios públicos municipales a su cargo</w:t>
      </w:r>
      <w:r w:rsidR="00E43E83">
        <w:rPr>
          <w:rFonts w:ascii="Arial" w:hAnsi="Arial"/>
          <w:sz w:val="24"/>
        </w:rPr>
        <w:t>:</w:t>
      </w:r>
    </w:p>
    <w:p w14:paraId="451D906E" w14:textId="77777777" w:rsidR="00E43E83" w:rsidRPr="00624605" w:rsidRDefault="00E43E83" w:rsidP="00275B2A">
      <w:pPr>
        <w:spacing w:after="0"/>
        <w:jc w:val="both"/>
        <w:rPr>
          <w:rFonts w:ascii="Arial" w:hAnsi="Arial"/>
          <w:sz w:val="24"/>
        </w:rPr>
      </w:pPr>
    </w:p>
    <w:p w14:paraId="1804FEB7" w14:textId="77777777" w:rsidR="00275B2A" w:rsidRPr="009263AE" w:rsidRDefault="00275B2A" w:rsidP="00275B2A">
      <w:pPr>
        <w:autoSpaceDE w:val="0"/>
        <w:autoSpaceDN w:val="0"/>
        <w:adjustRightInd w:val="0"/>
        <w:spacing w:after="0" w:line="240" w:lineRule="auto"/>
        <w:jc w:val="both"/>
        <w:rPr>
          <w:rFonts w:ascii="Arial" w:eastAsia="Times New Roman" w:hAnsi="Arial" w:cs="Arial"/>
          <w:b/>
          <w:bCs/>
          <w:sz w:val="2"/>
          <w:szCs w:val="24"/>
          <w:lang w:eastAsia="es-ES"/>
        </w:rPr>
      </w:pPr>
    </w:p>
    <w:p w14:paraId="12AC7073" w14:textId="77777777" w:rsidR="00275B2A" w:rsidRPr="00DC1649" w:rsidRDefault="00275B2A" w:rsidP="00275B2A">
      <w:pPr>
        <w:autoSpaceDE w:val="0"/>
        <w:autoSpaceDN w:val="0"/>
        <w:adjustRightInd w:val="0"/>
        <w:spacing w:after="0"/>
        <w:jc w:val="center"/>
        <w:rPr>
          <w:rFonts w:ascii="Arial" w:hAnsi="Arial" w:cs="Arial"/>
          <w:b/>
          <w:sz w:val="20"/>
          <w:szCs w:val="16"/>
        </w:rPr>
      </w:pPr>
      <w:r w:rsidRPr="00DC1649">
        <w:rPr>
          <w:rFonts w:ascii="Arial" w:hAnsi="Arial" w:cs="Arial"/>
          <w:b/>
          <w:sz w:val="20"/>
          <w:szCs w:val="16"/>
        </w:rPr>
        <w:t xml:space="preserve">Tabla </w:t>
      </w:r>
      <w:r>
        <w:rPr>
          <w:rFonts w:ascii="Arial" w:hAnsi="Arial" w:cs="Arial"/>
          <w:b/>
          <w:sz w:val="20"/>
          <w:szCs w:val="16"/>
        </w:rPr>
        <w:t>9</w:t>
      </w:r>
      <w:r w:rsidRPr="00DC1649">
        <w:rPr>
          <w:rFonts w:ascii="Arial" w:hAnsi="Arial" w:cs="Arial"/>
          <w:b/>
          <w:sz w:val="20"/>
          <w:szCs w:val="16"/>
        </w:rPr>
        <w:t>. Servicios Públicos Municipales contenido en el Plan Municipal</w:t>
      </w:r>
    </w:p>
    <w:tbl>
      <w:tblPr>
        <w:tblStyle w:val="Tablaconcuadrcula2"/>
        <w:tblW w:w="0" w:type="auto"/>
        <w:jc w:val="center"/>
        <w:tblLook w:val="04A0" w:firstRow="1" w:lastRow="0" w:firstColumn="1" w:lastColumn="0" w:noHBand="0" w:noVBand="1"/>
      </w:tblPr>
      <w:tblGrid>
        <w:gridCol w:w="2781"/>
        <w:gridCol w:w="4769"/>
        <w:gridCol w:w="827"/>
        <w:gridCol w:w="827"/>
      </w:tblGrid>
      <w:tr w:rsidR="00275B2A" w:rsidRPr="00B7507A" w14:paraId="4992257C" w14:textId="77777777" w:rsidTr="00EA242C">
        <w:trPr>
          <w:trHeight w:val="186"/>
          <w:tblHeader/>
          <w:jc w:val="center"/>
        </w:trPr>
        <w:tc>
          <w:tcPr>
            <w:tcW w:w="2781" w:type="dxa"/>
            <w:vMerge w:val="restart"/>
            <w:shd w:val="clear" w:color="auto" w:fill="C2D69B" w:themeFill="accent3" w:themeFillTint="99"/>
            <w:vAlign w:val="center"/>
          </w:tcPr>
          <w:p w14:paraId="7C62A791" w14:textId="77777777" w:rsidR="00275B2A" w:rsidRPr="00B7507A" w:rsidRDefault="00275B2A" w:rsidP="00EA242C">
            <w:pPr>
              <w:jc w:val="center"/>
              <w:rPr>
                <w:rFonts w:ascii="Arial" w:hAnsi="Arial" w:cs="Arial"/>
                <w:b/>
                <w:sz w:val="18"/>
                <w:szCs w:val="18"/>
              </w:rPr>
            </w:pPr>
            <w:r w:rsidRPr="00B7507A">
              <w:rPr>
                <w:rFonts w:ascii="Arial" w:hAnsi="Arial" w:cs="Arial"/>
                <w:b/>
                <w:sz w:val="18"/>
                <w:szCs w:val="18"/>
              </w:rPr>
              <w:t>Servicios Públicos Municipales</w:t>
            </w:r>
          </w:p>
        </w:tc>
        <w:tc>
          <w:tcPr>
            <w:tcW w:w="4769" w:type="dxa"/>
            <w:vMerge w:val="restart"/>
            <w:shd w:val="clear" w:color="auto" w:fill="C2D69B" w:themeFill="accent3" w:themeFillTint="99"/>
            <w:vAlign w:val="center"/>
          </w:tcPr>
          <w:p w14:paraId="6FC363ED" w14:textId="77777777" w:rsidR="00275B2A" w:rsidRPr="00B7507A" w:rsidRDefault="00275B2A" w:rsidP="00EA242C">
            <w:pPr>
              <w:jc w:val="center"/>
              <w:rPr>
                <w:rFonts w:ascii="Arial" w:hAnsi="Arial" w:cs="Arial"/>
                <w:b/>
                <w:sz w:val="18"/>
                <w:szCs w:val="18"/>
              </w:rPr>
            </w:pPr>
            <w:r w:rsidRPr="00B7507A">
              <w:rPr>
                <w:rFonts w:ascii="Arial" w:hAnsi="Arial" w:cs="Arial"/>
                <w:b/>
                <w:sz w:val="18"/>
                <w:szCs w:val="18"/>
              </w:rPr>
              <w:t xml:space="preserve">Plan Municipal de Desarrollo 2021-2024  </w:t>
            </w:r>
          </w:p>
          <w:p w14:paraId="35DD7DD9" w14:textId="77777777" w:rsidR="00275B2A" w:rsidRPr="00B7507A" w:rsidRDefault="00275B2A" w:rsidP="00EA242C">
            <w:pPr>
              <w:jc w:val="center"/>
              <w:rPr>
                <w:rFonts w:ascii="Arial" w:hAnsi="Arial" w:cs="Arial"/>
                <w:b/>
                <w:sz w:val="18"/>
                <w:szCs w:val="18"/>
              </w:rPr>
            </w:pPr>
            <w:r w:rsidRPr="00B7507A">
              <w:rPr>
                <w:rFonts w:ascii="Arial" w:hAnsi="Arial" w:cs="Arial"/>
                <w:b/>
                <w:sz w:val="18"/>
                <w:szCs w:val="18"/>
              </w:rPr>
              <w:t>Felipe Carrillo Puerto</w:t>
            </w:r>
          </w:p>
        </w:tc>
        <w:tc>
          <w:tcPr>
            <w:tcW w:w="0" w:type="auto"/>
            <w:gridSpan w:val="2"/>
            <w:shd w:val="clear" w:color="auto" w:fill="C2D69B" w:themeFill="accent3" w:themeFillTint="99"/>
            <w:vAlign w:val="center"/>
          </w:tcPr>
          <w:p w14:paraId="0D31C653" w14:textId="77777777" w:rsidR="00275B2A" w:rsidRPr="00B7507A" w:rsidRDefault="00275B2A" w:rsidP="00EA242C">
            <w:pPr>
              <w:jc w:val="center"/>
              <w:rPr>
                <w:rFonts w:ascii="Arial" w:hAnsi="Arial" w:cs="Arial"/>
                <w:b/>
                <w:sz w:val="18"/>
                <w:szCs w:val="18"/>
              </w:rPr>
            </w:pPr>
            <w:r w:rsidRPr="00B7507A">
              <w:rPr>
                <w:rFonts w:ascii="Arial" w:hAnsi="Arial" w:cs="Arial"/>
                <w:b/>
                <w:sz w:val="18"/>
                <w:szCs w:val="18"/>
              </w:rPr>
              <w:t xml:space="preserve">Cumplimiento </w:t>
            </w:r>
          </w:p>
        </w:tc>
      </w:tr>
      <w:tr w:rsidR="00275B2A" w:rsidRPr="00B7507A" w14:paraId="0CD1C544" w14:textId="77777777" w:rsidTr="00EA242C">
        <w:trPr>
          <w:trHeight w:val="54"/>
          <w:tblHeader/>
          <w:jc w:val="center"/>
        </w:trPr>
        <w:tc>
          <w:tcPr>
            <w:tcW w:w="2781" w:type="dxa"/>
            <w:vMerge/>
            <w:shd w:val="clear" w:color="auto" w:fill="C2D69B" w:themeFill="accent3" w:themeFillTint="99"/>
          </w:tcPr>
          <w:p w14:paraId="06B4DCE5" w14:textId="77777777" w:rsidR="00275B2A" w:rsidRPr="00B7507A" w:rsidRDefault="00275B2A" w:rsidP="00EA242C">
            <w:pPr>
              <w:jc w:val="center"/>
              <w:rPr>
                <w:rFonts w:ascii="Arial" w:hAnsi="Arial" w:cs="Arial"/>
                <w:b/>
                <w:sz w:val="18"/>
                <w:szCs w:val="18"/>
              </w:rPr>
            </w:pPr>
          </w:p>
        </w:tc>
        <w:tc>
          <w:tcPr>
            <w:tcW w:w="4769" w:type="dxa"/>
            <w:vMerge/>
            <w:shd w:val="clear" w:color="auto" w:fill="C2D69B" w:themeFill="accent3" w:themeFillTint="99"/>
          </w:tcPr>
          <w:p w14:paraId="638ADE4F" w14:textId="77777777" w:rsidR="00275B2A" w:rsidRPr="00B7507A" w:rsidRDefault="00275B2A" w:rsidP="00EA242C">
            <w:pPr>
              <w:jc w:val="center"/>
              <w:rPr>
                <w:rFonts w:ascii="Arial" w:hAnsi="Arial" w:cs="Arial"/>
                <w:b/>
                <w:sz w:val="18"/>
                <w:szCs w:val="18"/>
              </w:rPr>
            </w:pPr>
          </w:p>
        </w:tc>
        <w:tc>
          <w:tcPr>
            <w:tcW w:w="0" w:type="auto"/>
            <w:shd w:val="clear" w:color="auto" w:fill="C2D69B" w:themeFill="accent3" w:themeFillTint="99"/>
            <w:vAlign w:val="bottom"/>
          </w:tcPr>
          <w:p w14:paraId="617F617A" w14:textId="77777777" w:rsidR="00275B2A" w:rsidRPr="00B7507A" w:rsidRDefault="00275B2A" w:rsidP="00EA242C">
            <w:pPr>
              <w:numPr>
                <w:ilvl w:val="0"/>
                <w:numId w:val="29"/>
              </w:numPr>
              <w:ind w:left="175" w:hanging="175"/>
              <w:contextualSpacing/>
              <w:jc w:val="center"/>
              <w:rPr>
                <w:rFonts w:ascii="Arial" w:hAnsi="Arial" w:cs="Arial"/>
                <w:b/>
                <w:sz w:val="18"/>
                <w:szCs w:val="18"/>
              </w:rPr>
            </w:pPr>
          </w:p>
        </w:tc>
        <w:tc>
          <w:tcPr>
            <w:tcW w:w="0" w:type="auto"/>
            <w:shd w:val="clear" w:color="auto" w:fill="C2D69B" w:themeFill="accent3" w:themeFillTint="99"/>
            <w:vAlign w:val="center"/>
          </w:tcPr>
          <w:p w14:paraId="6ECB6AEC" w14:textId="77777777" w:rsidR="00275B2A" w:rsidRPr="00B7507A" w:rsidRDefault="00275B2A" w:rsidP="00EA242C">
            <w:pPr>
              <w:tabs>
                <w:tab w:val="center" w:pos="410"/>
              </w:tabs>
              <w:jc w:val="center"/>
              <w:rPr>
                <w:rFonts w:ascii="Arial" w:hAnsi="Arial" w:cs="Arial"/>
                <w:b/>
                <w:sz w:val="18"/>
                <w:szCs w:val="18"/>
              </w:rPr>
            </w:pPr>
            <w:r w:rsidRPr="00B7507A">
              <w:rPr>
                <w:rFonts w:ascii="Arial" w:hAnsi="Arial" w:cs="Arial"/>
                <w:b/>
                <w:sz w:val="18"/>
                <w:szCs w:val="18"/>
              </w:rPr>
              <w:t>X</w:t>
            </w:r>
          </w:p>
        </w:tc>
      </w:tr>
      <w:tr w:rsidR="00275B2A" w:rsidRPr="00B7507A" w14:paraId="12F3E327" w14:textId="77777777" w:rsidTr="00EA242C">
        <w:trPr>
          <w:jc w:val="center"/>
        </w:trPr>
        <w:tc>
          <w:tcPr>
            <w:tcW w:w="2781" w:type="dxa"/>
          </w:tcPr>
          <w:p w14:paraId="668979F9" w14:textId="77777777" w:rsidR="00275B2A" w:rsidRPr="00B7507A" w:rsidRDefault="00275B2A" w:rsidP="00EA242C">
            <w:pPr>
              <w:numPr>
                <w:ilvl w:val="0"/>
                <w:numId w:val="28"/>
              </w:numPr>
              <w:ind w:left="315" w:hanging="284"/>
              <w:contextualSpacing/>
              <w:jc w:val="both"/>
              <w:rPr>
                <w:rFonts w:ascii="Arial" w:hAnsi="Arial" w:cs="Arial"/>
                <w:sz w:val="18"/>
                <w:szCs w:val="18"/>
              </w:rPr>
            </w:pPr>
            <w:r w:rsidRPr="00B7507A">
              <w:rPr>
                <w:rFonts w:ascii="Arial" w:hAnsi="Arial" w:cs="Arial"/>
                <w:sz w:val="18"/>
                <w:szCs w:val="18"/>
              </w:rPr>
              <w:t>Agua potable, drenaje, alcantarillado, tratamiento y disposición de sus aguas residuales</w:t>
            </w:r>
          </w:p>
        </w:tc>
        <w:tc>
          <w:tcPr>
            <w:tcW w:w="4769" w:type="dxa"/>
          </w:tcPr>
          <w:p w14:paraId="43192F1B" w14:textId="5F745813" w:rsidR="00275B2A" w:rsidRPr="00B7507A" w:rsidRDefault="00275B2A" w:rsidP="00EA242C">
            <w:pPr>
              <w:jc w:val="both"/>
              <w:rPr>
                <w:rFonts w:ascii="Arial" w:hAnsi="Arial" w:cs="Arial"/>
                <w:sz w:val="18"/>
                <w:szCs w:val="18"/>
              </w:rPr>
            </w:pPr>
            <w:r w:rsidRPr="00B7507A">
              <w:rPr>
                <w:rFonts w:ascii="BHSQHB+CenturyGothic" w:hAnsi="BHSQHB+CenturyGothic" w:cs="BHSQHB+CenturyGothic"/>
                <w:color w:val="000000"/>
                <w:sz w:val="18"/>
                <w:szCs w:val="18"/>
              </w:rPr>
              <w:t xml:space="preserve"> </w:t>
            </w:r>
            <w:r w:rsidRPr="00B7507A">
              <w:rPr>
                <w:rFonts w:ascii="Arial" w:hAnsi="Arial" w:cs="Arial"/>
                <w:b/>
                <w:i/>
                <w:sz w:val="18"/>
                <w:szCs w:val="18"/>
              </w:rPr>
              <w:t>Eje 2:</w:t>
            </w:r>
            <w:r w:rsidRPr="00B7507A">
              <w:rPr>
                <w:rFonts w:ascii="Arial" w:hAnsi="Arial" w:cs="Arial"/>
                <w:sz w:val="18"/>
                <w:szCs w:val="18"/>
              </w:rPr>
              <w:t xml:space="preserve"> Carrillo Crece Municipio Pr</w:t>
            </w:r>
            <w:r w:rsidR="00E85D1D">
              <w:rPr>
                <w:rFonts w:ascii="Arial" w:hAnsi="Arial" w:cs="Arial"/>
                <w:sz w:val="18"/>
                <w:szCs w:val="18"/>
              </w:rPr>
              <w:t>ó</w:t>
            </w:r>
            <w:r w:rsidRPr="00B7507A">
              <w:rPr>
                <w:rFonts w:ascii="Arial" w:hAnsi="Arial" w:cs="Arial"/>
                <w:sz w:val="18"/>
                <w:szCs w:val="18"/>
              </w:rPr>
              <w:t>spero</w:t>
            </w:r>
          </w:p>
          <w:p w14:paraId="3830FCFF"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Programa 4:</w:t>
            </w:r>
            <w:r w:rsidRPr="00B7507A">
              <w:rPr>
                <w:rFonts w:ascii="Arial" w:hAnsi="Arial" w:cs="Arial"/>
                <w:sz w:val="18"/>
                <w:szCs w:val="18"/>
              </w:rPr>
              <w:t xml:space="preserve"> Municipio ordenado y sostenible</w:t>
            </w:r>
          </w:p>
          <w:p w14:paraId="4A66827A" w14:textId="77777777" w:rsidR="00275B2A" w:rsidRPr="00B7507A" w:rsidRDefault="00275B2A" w:rsidP="00EA242C">
            <w:pPr>
              <w:spacing w:line="276" w:lineRule="auto"/>
              <w:jc w:val="both"/>
              <w:rPr>
                <w:rFonts w:ascii="Arial" w:hAnsi="Arial" w:cs="Arial"/>
                <w:sz w:val="18"/>
                <w:szCs w:val="18"/>
              </w:rPr>
            </w:pPr>
            <w:r w:rsidRPr="00B7507A">
              <w:rPr>
                <w:rFonts w:ascii="Arial" w:hAnsi="Arial" w:cs="Arial"/>
                <w:b/>
                <w:sz w:val="18"/>
                <w:szCs w:val="18"/>
              </w:rPr>
              <w:t>Estrategia:</w:t>
            </w:r>
            <w:r w:rsidRPr="00B7507A">
              <w:rPr>
                <w:rFonts w:ascii="Arial" w:hAnsi="Arial" w:cs="Arial"/>
                <w:sz w:val="18"/>
                <w:szCs w:val="18"/>
              </w:rPr>
              <w:t xml:space="preserve"> Realizar acciones diversas para establecer un ordenamiento territorial sostenible que vincule al desarrollo urbano, la obra pública con la conservación y </w:t>
            </w:r>
            <w:r w:rsidRPr="00B7507A">
              <w:rPr>
                <w:rFonts w:ascii="Arial" w:hAnsi="Arial" w:cs="Arial"/>
                <w:sz w:val="18"/>
                <w:szCs w:val="18"/>
              </w:rPr>
              <w:lastRenderedPageBreak/>
              <w:t>equilibrio del medio ambiente, fortaleciendo la identidad del Municipio.</w:t>
            </w:r>
          </w:p>
          <w:p w14:paraId="59A852DE" w14:textId="77777777" w:rsidR="00275B2A" w:rsidRPr="00B7507A" w:rsidRDefault="00275B2A" w:rsidP="00EA242C">
            <w:pPr>
              <w:autoSpaceDE w:val="0"/>
              <w:autoSpaceDN w:val="0"/>
              <w:adjustRightInd w:val="0"/>
              <w:jc w:val="both"/>
              <w:rPr>
                <w:rFonts w:ascii="Arial" w:hAnsi="Arial" w:cs="Arial"/>
                <w:b/>
                <w:sz w:val="18"/>
                <w:szCs w:val="18"/>
              </w:rPr>
            </w:pPr>
            <w:r w:rsidRPr="00B7507A">
              <w:rPr>
                <w:rFonts w:ascii="Arial" w:hAnsi="Arial" w:cs="Arial"/>
                <w:b/>
                <w:sz w:val="18"/>
                <w:szCs w:val="18"/>
              </w:rPr>
              <w:t xml:space="preserve">Línea de acción: </w:t>
            </w:r>
          </w:p>
          <w:p w14:paraId="297FF29B" w14:textId="77777777" w:rsidR="00275B2A" w:rsidRPr="00B7507A" w:rsidRDefault="00275B2A" w:rsidP="00EA242C">
            <w:pPr>
              <w:autoSpaceDE w:val="0"/>
              <w:autoSpaceDN w:val="0"/>
              <w:adjustRightInd w:val="0"/>
              <w:jc w:val="both"/>
              <w:rPr>
                <w:rFonts w:ascii="Arial" w:hAnsi="Arial" w:cs="Arial"/>
                <w:sz w:val="18"/>
                <w:szCs w:val="18"/>
              </w:rPr>
            </w:pPr>
            <w:r w:rsidRPr="00B7507A">
              <w:rPr>
                <w:rFonts w:ascii="Arial" w:hAnsi="Arial" w:cs="Arial"/>
                <w:sz w:val="18"/>
                <w:szCs w:val="18"/>
              </w:rPr>
              <w:t>4.7. Elaborar una estrategia de planeación, evaluación y control de programas y proyectos en materia de gestión del agua y desarrollo urbano</w:t>
            </w:r>
          </w:p>
          <w:p w14:paraId="2C8AE3A0" w14:textId="77777777" w:rsidR="00275B2A" w:rsidRPr="00B7507A" w:rsidRDefault="00275B2A" w:rsidP="00EA242C">
            <w:pPr>
              <w:autoSpaceDE w:val="0"/>
              <w:autoSpaceDN w:val="0"/>
              <w:adjustRightInd w:val="0"/>
              <w:jc w:val="both"/>
              <w:rPr>
                <w:rFonts w:ascii="BHSQHB+CenturyGothic" w:hAnsi="BHSQHB+CenturyGothic" w:cs="BHSQHB+CenturyGothic"/>
                <w:color w:val="000000"/>
                <w:sz w:val="18"/>
                <w:szCs w:val="18"/>
              </w:rPr>
            </w:pPr>
            <w:r w:rsidRPr="00B7507A">
              <w:rPr>
                <w:rFonts w:ascii="BHSQHB+CenturyGothic" w:hAnsi="BHSQHB+CenturyGothic" w:cs="BHSQHB+CenturyGothic"/>
                <w:color w:val="000000"/>
                <w:sz w:val="18"/>
                <w:szCs w:val="18"/>
              </w:rPr>
              <w:t>4.23. Realizar obras y acciones de agua potable en localidades rurales.</w:t>
            </w:r>
          </w:p>
          <w:p w14:paraId="674B3741" w14:textId="77777777" w:rsidR="00275B2A" w:rsidRPr="00B7507A" w:rsidRDefault="00275B2A" w:rsidP="00EA242C">
            <w:pPr>
              <w:autoSpaceDE w:val="0"/>
              <w:autoSpaceDN w:val="0"/>
              <w:adjustRightInd w:val="0"/>
              <w:jc w:val="both"/>
              <w:rPr>
                <w:rFonts w:ascii="BHSQHB+CenturyGothic" w:hAnsi="BHSQHB+CenturyGothic" w:cs="BHSQHB+CenturyGothic"/>
                <w:color w:val="000000"/>
                <w:sz w:val="18"/>
                <w:szCs w:val="18"/>
              </w:rPr>
            </w:pPr>
            <w:r w:rsidRPr="00B7507A">
              <w:rPr>
                <w:rFonts w:ascii="BHSQHB+CenturyGothic" w:hAnsi="BHSQHB+CenturyGothic" w:cs="BHSQHB+CenturyGothic"/>
                <w:color w:val="000000"/>
                <w:sz w:val="18"/>
                <w:szCs w:val="18"/>
              </w:rPr>
              <w:t>4.24. Realizar obras y acciones de alcantarillado en localidades rurales.</w:t>
            </w:r>
          </w:p>
          <w:p w14:paraId="4B93B96A" w14:textId="77777777" w:rsidR="00275B2A" w:rsidRPr="00B7507A" w:rsidRDefault="00275B2A" w:rsidP="00EA242C">
            <w:pPr>
              <w:autoSpaceDE w:val="0"/>
              <w:autoSpaceDN w:val="0"/>
              <w:adjustRightInd w:val="0"/>
              <w:jc w:val="both"/>
              <w:rPr>
                <w:rFonts w:ascii="BHSQHB+CenturyGothic" w:hAnsi="BHSQHB+CenturyGothic" w:cs="BHSQHB+CenturyGothic"/>
                <w:color w:val="000000"/>
                <w:sz w:val="18"/>
                <w:szCs w:val="18"/>
              </w:rPr>
            </w:pPr>
            <w:r w:rsidRPr="00B7507A">
              <w:rPr>
                <w:rFonts w:ascii="BHSQHB+CenturyGothic" w:hAnsi="BHSQHB+CenturyGothic" w:cs="BHSQHB+CenturyGothic"/>
                <w:color w:val="000000"/>
                <w:sz w:val="18"/>
                <w:szCs w:val="18"/>
              </w:rPr>
              <w:t>4.25. Implementar acciones para mejorar la calidad de agua potable en el Municipio.</w:t>
            </w:r>
          </w:p>
          <w:p w14:paraId="7D3CFA8F" w14:textId="77777777" w:rsidR="00275B2A" w:rsidRPr="00B7507A" w:rsidRDefault="00275B2A" w:rsidP="00EA242C">
            <w:pPr>
              <w:autoSpaceDE w:val="0"/>
              <w:autoSpaceDN w:val="0"/>
              <w:adjustRightInd w:val="0"/>
              <w:jc w:val="both"/>
              <w:rPr>
                <w:rFonts w:ascii="BHSQHB+CenturyGothic" w:hAnsi="BHSQHB+CenturyGothic" w:cs="BHSQHB+CenturyGothic"/>
                <w:color w:val="000000"/>
                <w:sz w:val="18"/>
                <w:szCs w:val="18"/>
                <w:highlight w:val="green"/>
              </w:rPr>
            </w:pPr>
            <w:r w:rsidRPr="00B7507A">
              <w:rPr>
                <w:rFonts w:ascii="BHSQHB+CenturyGothic" w:hAnsi="BHSQHB+CenturyGothic" w:cs="BHSQHB+CenturyGothic"/>
                <w:color w:val="000000"/>
                <w:sz w:val="18"/>
                <w:szCs w:val="18"/>
              </w:rPr>
              <w:t>4.26. Implementar un programa de pozos de absorción en la zona urbana del municipio.</w:t>
            </w:r>
          </w:p>
        </w:tc>
        <w:tc>
          <w:tcPr>
            <w:tcW w:w="0" w:type="auto"/>
            <w:vAlign w:val="center"/>
          </w:tcPr>
          <w:p w14:paraId="27654519" w14:textId="77777777" w:rsidR="00275B2A" w:rsidRPr="00B7507A" w:rsidRDefault="00275B2A" w:rsidP="00EA242C">
            <w:pPr>
              <w:pStyle w:val="Prrafodelista"/>
              <w:numPr>
                <w:ilvl w:val="0"/>
                <w:numId w:val="29"/>
              </w:numPr>
              <w:ind w:left="501"/>
              <w:jc w:val="center"/>
              <w:rPr>
                <w:rFonts w:ascii="Arial" w:hAnsi="Arial" w:cs="Arial"/>
                <w:sz w:val="18"/>
                <w:szCs w:val="18"/>
              </w:rPr>
            </w:pPr>
          </w:p>
        </w:tc>
        <w:tc>
          <w:tcPr>
            <w:tcW w:w="0" w:type="auto"/>
          </w:tcPr>
          <w:p w14:paraId="7318A160" w14:textId="77777777" w:rsidR="00275B2A" w:rsidRPr="00B7507A" w:rsidRDefault="00275B2A" w:rsidP="00EA242C">
            <w:pPr>
              <w:rPr>
                <w:rFonts w:ascii="Arial" w:hAnsi="Arial" w:cs="Arial"/>
                <w:sz w:val="18"/>
                <w:szCs w:val="18"/>
              </w:rPr>
            </w:pPr>
          </w:p>
        </w:tc>
      </w:tr>
      <w:tr w:rsidR="00275B2A" w:rsidRPr="00B7507A" w14:paraId="3DDD4064" w14:textId="77777777" w:rsidTr="00EA242C">
        <w:trPr>
          <w:trHeight w:val="1458"/>
          <w:jc w:val="center"/>
        </w:trPr>
        <w:tc>
          <w:tcPr>
            <w:tcW w:w="2781" w:type="dxa"/>
          </w:tcPr>
          <w:p w14:paraId="315E0BA3" w14:textId="77777777" w:rsidR="00275B2A" w:rsidRPr="00B7507A" w:rsidRDefault="00275B2A" w:rsidP="00EA242C">
            <w:pPr>
              <w:numPr>
                <w:ilvl w:val="0"/>
                <w:numId w:val="28"/>
              </w:numPr>
              <w:ind w:left="315" w:hanging="284"/>
              <w:contextualSpacing/>
              <w:jc w:val="both"/>
              <w:rPr>
                <w:rFonts w:ascii="Arial" w:hAnsi="Arial" w:cs="Arial"/>
                <w:sz w:val="18"/>
                <w:szCs w:val="18"/>
              </w:rPr>
            </w:pPr>
            <w:r w:rsidRPr="00B7507A">
              <w:rPr>
                <w:rFonts w:ascii="Arial" w:hAnsi="Arial" w:cs="Arial"/>
                <w:sz w:val="18"/>
                <w:szCs w:val="18"/>
              </w:rPr>
              <w:lastRenderedPageBreak/>
              <w:t>Alumbrado público</w:t>
            </w:r>
          </w:p>
        </w:tc>
        <w:tc>
          <w:tcPr>
            <w:tcW w:w="4769" w:type="dxa"/>
          </w:tcPr>
          <w:p w14:paraId="7FF13617" w14:textId="31E09BD2" w:rsidR="00275B2A" w:rsidRPr="00B7507A" w:rsidRDefault="00275B2A" w:rsidP="00EA242C">
            <w:pPr>
              <w:rPr>
                <w:rFonts w:ascii="Arial" w:hAnsi="Arial" w:cs="Arial"/>
                <w:sz w:val="18"/>
                <w:szCs w:val="18"/>
              </w:rPr>
            </w:pPr>
            <w:r w:rsidRPr="00B7507A">
              <w:rPr>
                <w:rFonts w:ascii="Arial" w:hAnsi="Arial" w:cs="Arial"/>
                <w:b/>
                <w:i/>
                <w:sz w:val="18"/>
                <w:szCs w:val="18"/>
              </w:rPr>
              <w:t>Eje 2:</w:t>
            </w:r>
            <w:r w:rsidRPr="00B7507A">
              <w:rPr>
                <w:rFonts w:ascii="Arial" w:hAnsi="Arial" w:cs="Arial"/>
                <w:sz w:val="18"/>
                <w:szCs w:val="18"/>
              </w:rPr>
              <w:t xml:space="preserve"> Carrillo Crece Municipio Pr</w:t>
            </w:r>
            <w:r w:rsidR="00E85D1D">
              <w:rPr>
                <w:rFonts w:ascii="Arial" w:hAnsi="Arial" w:cs="Arial"/>
                <w:sz w:val="18"/>
                <w:szCs w:val="18"/>
              </w:rPr>
              <w:t>ó</w:t>
            </w:r>
            <w:r w:rsidRPr="00B7507A">
              <w:rPr>
                <w:rFonts w:ascii="Arial" w:hAnsi="Arial" w:cs="Arial"/>
                <w:sz w:val="18"/>
                <w:szCs w:val="18"/>
              </w:rPr>
              <w:t>spero</w:t>
            </w:r>
          </w:p>
          <w:p w14:paraId="63B5144D" w14:textId="77777777" w:rsidR="00275B2A" w:rsidRPr="00B7507A" w:rsidRDefault="00275B2A" w:rsidP="00EA242C">
            <w:pPr>
              <w:rPr>
                <w:rFonts w:ascii="Arial" w:hAnsi="Arial" w:cs="Arial"/>
                <w:sz w:val="18"/>
                <w:szCs w:val="18"/>
              </w:rPr>
            </w:pPr>
            <w:r w:rsidRPr="00B7507A">
              <w:rPr>
                <w:rFonts w:ascii="Arial" w:hAnsi="Arial" w:cs="Arial"/>
                <w:b/>
                <w:sz w:val="18"/>
                <w:szCs w:val="18"/>
              </w:rPr>
              <w:t>Programa 4:</w:t>
            </w:r>
            <w:r w:rsidRPr="00B7507A">
              <w:rPr>
                <w:rFonts w:ascii="Arial" w:hAnsi="Arial" w:cs="Arial"/>
                <w:sz w:val="18"/>
                <w:szCs w:val="18"/>
              </w:rPr>
              <w:t xml:space="preserve"> Municipio ordenado y sostenible</w:t>
            </w:r>
          </w:p>
          <w:p w14:paraId="34D8C93B" w14:textId="77777777" w:rsidR="00275B2A" w:rsidRPr="00B7507A" w:rsidRDefault="00275B2A" w:rsidP="00EA242C">
            <w:pPr>
              <w:spacing w:line="276" w:lineRule="auto"/>
              <w:jc w:val="both"/>
              <w:rPr>
                <w:rFonts w:ascii="Arial" w:hAnsi="Arial" w:cs="Arial"/>
                <w:sz w:val="18"/>
                <w:szCs w:val="18"/>
              </w:rPr>
            </w:pPr>
            <w:r w:rsidRPr="00B7507A">
              <w:rPr>
                <w:rFonts w:ascii="Arial" w:hAnsi="Arial" w:cs="Arial"/>
                <w:b/>
                <w:sz w:val="18"/>
                <w:szCs w:val="18"/>
              </w:rPr>
              <w:t>Estrategia:</w:t>
            </w:r>
            <w:r w:rsidRPr="00B7507A">
              <w:rPr>
                <w:rFonts w:ascii="Arial" w:hAnsi="Arial" w:cs="Arial"/>
                <w:sz w:val="18"/>
                <w:szCs w:val="18"/>
              </w:rPr>
              <w:t xml:space="preserve"> Realizar acciones diversas para establecer un ordenamiento territorial sostenible que vincule al desarrollo urbano, la obra pública con la conservación y equilibrio del medio ambiente, fortaleciendo la identidad del Municipio.</w:t>
            </w:r>
          </w:p>
          <w:p w14:paraId="7BACAE8D" w14:textId="77777777" w:rsidR="00275B2A" w:rsidRPr="00B7507A" w:rsidRDefault="00275B2A" w:rsidP="00EA242C">
            <w:pPr>
              <w:rPr>
                <w:rFonts w:ascii="Arial" w:hAnsi="Arial" w:cs="Arial"/>
                <w:b/>
                <w:sz w:val="18"/>
                <w:szCs w:val="18"/>
              </w:rPr>
            </w:pPr>
            <w:r w:rsidRPr="00B7507A">
              <w:rPr>
                <w:rFonts w:ascii="Arial" w:hAnsi="Arial" w:cs="Arial"/>
                <w:b/>
                <w:sz w:val="18"/>
                <w:szCs w:val="18"/>
              </w:rPr>
              <w:t xml:space="preserve">Línea de acción: </w:t>
            </w:r>
          </w:p>
          <w:p w14:paraId="2AB15A6C" w14:textId="77777777" w:rsidR="00275B2A" w:rsidRPr="00B7507A" w:rsidRDefault="00275B2A" w:rsidP="00EA242C">
            <w:pPr>
              <w:rPr>
                <w:rFonts w:ascii="Arial" w:hAnsi="Arial" w:cs="Arial"/>
                <w:sz w:val="18"/>
                <w:szCs w:val="18"/>
              </w:rPr>
            </w:pPr>
            <w:r w:rsidRPr="00B7507A">
              <w:rPr>
                <w:rFonts w:ascii="Arial" w:hAnsi="Arial" w:cs="Arial"/>
                <w:sz w:val="18"/>
                <w:szCs w:val="18"/>
              </w:rPr>
              <w:t>4.13. Ampliar y modernizar el sistema de alumbrado público.</w:t>
            </w:r>
          </w:p>
          <w:p w14:paraId="70E6BD2B" w14:textId="77777777" w:rsidR="00275B2A" w:rsidRPr="00B7507A" w:rsidRDefault="00275B2A" w:rsidP="00EA242C">
            <w:pPr>
              <w:spacing w:line="276" w:lineRule="auto"/>
              <w:jc w:val="both"/>
              <w:rPr>
                <w:rFonts w:ascii="Arial" w:hAnsi="Arial" w:cs="Arial"/>
                <w:b/>
                <w:sz w:val="18"/>
                <w:szCs w:val="18"/>
              </w:rPr>
            </w:pPr>
            <w:r w:rsidRPr="00B7507A">
              <w:rPr>
                <w:rFonts w:ascii="Arial" w:hAnsi="Arial" w:cs="Arial"/>
                <w:sz w:val="18"/>
                <w:szCs w:val="18"/>
              </w:rPr>
              <w:t xml:space="preserve">4.30. Gestionar con instancias estatales, federales e internacionales para la implementación de proyectos de eficiencia energética para inmuebles públicos y empresas privadas, así como en la actualización del reglamento de construcción del municipio para inducir elementos de sustentabilidad en las obras y crear las condiciones de generación de electricidad con fuentes renovables. </w:t>
            </w:r>
          </w:p>
        </w:tc>
        <w:tc>
          <w:tcPr>
            <w:tcW w:w="0" w:type="auto"/>
            <w:vAlign w:val="center"/>
          </w:tcPr>
          <w:p w14:paraId="5EF415F4" w14:textId="77777777" w:rsidR="00275B2A" w:rsidRPr="00B7507A" w:rsidRDefault="00275B2A" w:rsidP="00EA242C">
            <w:pPr>
              <w:pStyle w:val="Prrafodelista"/>
              <w:numPr>
                <w:ilvl w:val="0"/>
                <w:numId w:val="29"/>
              </w:numPr>
              <w:ind w:left="501"/>
              <w:jc w:val="center"/>
              <w:rPr>
                <w:rFonts w:ascii="Arial" w:hAnsi="Arial" w:cs="Arial"/>
                <w:sz w:val="18"/>
                <w:szCs w:val="18"/>
              </w:rPr>
            </w:pPr>
          </w:p>
        </w:tc>
        <w:tc>
          <w:tcPr>
            <w:tcW w:w="0" w:type="auto"/>
          </w:tcPr>
          <w:p w14:paraId="54FB0AE1" w14:textId="77777777" w:rsidR="00275B2A" w:rsidRPr="00B7507A" w:rsidRDefault="00275B2A" w:rsidP="00EA242C">
            <w:pPr>
              <w:rPr>
                <w:rFonts w:ascii="Arial" w:hAnsi="Arial" w:cs="Arial"/>
                <w:sz w:val="18"/>
                <w:szCs w:val="18"/>
              </w:rPr>
            </w:pPr>
          </w:p>
        </w:tc>
      </w:tr>
      <w:tr w:rsidR="00275B2A" w:rsidRPr="00B7507A" w14:paraId="4261A8DF" w14:textId="77777777" w:rsidTr="00EA242C">
        <w:trPr>
          <w:jc w:val="center"/>
        </w:trPr>
        <w:tc>
          <w:tcPr>
            <w:tcW w:w="2781" w:type="dxa"/>
          </w:tcPr>
          <w:p w14:paraId="6BFC1052" w14:textId="77777777" w:rsidR="00275B2A" w:rsidRPr="00B7507A" w:rsidRDefault="00275B2A" w:rsidP="00EA242C">
            <w:pPr>
              <w:numPr>
                <w:ilvl w:val="0"/>
                <w:numId w:val="28"/>
              </w:numPr>
              <w:ind w:left="315" w:hanging="284"/>
              <w:contextualSpacing/>
              <w:jc w:val="both"/>
              <w:rPr>
                <w:rFonts w:ascii="Arial" w:hAnsi="Arial" w:cs="Arial"/>
                <w:sz w:val="18"/>
                <w:szCs w:val="18"/>
              </w:rPr>
            </w:pPr>
            <w:r w:rsidRPr="00B7507A">
              <w:rPr>
                <w:rFonts w:ascii="Arial" w:hAnsi="Arial" w:cs="Arial"/>
                <w:sz w:val="18"/>
                <w:szCs w:val="18"/>
              </w:rPr>
              <w:t>Limpia, recolección, traslado, tratamiento y disposición final de residuos</w:t>
            </w:r>
          </w:p>
        </w:tc>
        <w:tc>
          <w:tcPr>
            <w:tcW w:w="4769" w:type="dxa"/>
          </w:tcPr>
          <w:p w14:paraId="400B0B61" w14:textId="400E689A" w:rsidR="00275B2A" w:rsidRPr="00B7507A" w:rsidRDefault="00275B2A" w:rsidP="00EA242C">
            <w:pPr>
              <w:jc w:val="both"/>
              <w:rPr>
                <w:rFonts w:ascii="Arial" w:hAnsi="Arial" w:cs="Arial"/>
                <w:sz w:val="18"/>
                <w:szCs w:val="18"/>
              </w:rPr>
            </w:pPr>
            <w:r w:rsidRPr="00B7507A">
              <w:rPr>
                <w:rFonts w:ascii="Arial" w:hAnsi="Arial" w:cs="Arial"/>
                <w:b/>
                <w:i/>
                <w:sz w:val="18"/>
                <w:szCs w:val="18"/>
              </w:rPr>
              <w:t>Eje 2:</w:t>
            </w:r>
            <w:r w:rsidR="00E85D1D">
              <w:rPr>
                <w:rFonts w:ascii="Arial" w:hAnsi="Arial" w:cs="Arial"/>
                <w:sz w:val="18"/>
                <w:szCs w:val="18"/>
              </w:rPr>
              <w:t xml:space="preserve"> Carrillo Crece Municipio Pró</w:t>
            </w:r>
            <w:r w:rsidRPr="00B7507A">
              <w:rPr>
                <w:rFonts w:ascii="Arial" w:hAnsi="Arial" w:cs="Arial"/>
                <w:sz w:val="18"/>
                <w:szCs w:val="18"/>
              </w:rPr>
              <w:t>spero</w:t>
            </w:r>
          </w:p>
          <w:p w14:paraId="02C0702B"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Programa 4:</w:t>
            </w:r>
            <w:r w:rsidRPr="00B7507A">
              <w:rPr>
                <w:rFonts w:ascii="Arial" w:hAnsi="Arial" w:cs="Arial"/>
                <w:sz w:val="18"/>
                <w:szCs w:val="18"/>
              </w:rPr>
              <w:t xml:space="preserve"> Municipio ordenado y sostenible</w:t>
            </w:r>
          </w:p>
          <w:p w14:paraId="2B9BD2A0" w14:textId="77777777" w:rsidR="00275B2A" w:rsidRPr="00B7507A" w:rsidRDefault="00275B2A" w:rsidP="00EA242C">
            <w:pPr>
              <w:spacing w:line="276" w:lineRule="auto"/>
              <w:jc w:val="both"/>
              <w:rPr>
                <w:rFonts w:ascii="Arial" w:hAnsi="Arial" w:cs="Arial"/>
                <w:sz w:val="18"/>
                <w:szCs w:val="18"/>
              </w:rPr>
            </w:pPr>
            <w:r w:rsidRPr="00B7507A">
              <w:rPr>
                <w:rFonts w:ascii="Arial" w:hAnsi="Arial" w:cs="Arial"/>
                <w:b/>
                <w:sz w:val="18"/>
                <w:szCs w:val="18"/>
              </w:rPr>
              <w:t>Estrategia:</w:t>
            </w:r>
            <w:r w:rsidRPr="00B7507A">
              <w:rPr>
                <w:rFonts w:ascii="Arial" w:hAnsi="Arial" w:cs="Arial"/>
                <w:sz w:val="18"/>
                <w:szCs w:val="18"/>
              </w:rPr>
              <w:t xml:space="preserve"> Realizar acciones diversas para establecer un ordenamiento territorial sostenible que vincule al desarrollo urbano, la obra pública con la conservación y equilibrio del medio ambiente, fortaleciendo la identidad del Municipio.</w:t>
            </w:r>
          </w:p>
          <w:p w14:paraId="13EC1607" w14:textId="77777777" w:rsidR="00275B2A" w:rsidRPr="00B7507A" w:rsidRDefault="00275B2A" w:rsidP="00EA242C">
            <w:pPr>
              <w:jc w:val="both"/>
              <w:rPr>
                <w:rFonts w:ascii="Arial" w:hAnsi="Arial" w:cs="Arial"/>
                <w:b/>
                <w:sz w:val="18"/>
                <w:szCs w:val="18"/>
              </w:rPr>
            </w:pPr>
            <w:r w:rsidRPr="00B7507A">
              <w:rPr>
                <w:rFonts w:ascii="Arial" w:hAnsi="Arial" w:cs="Arial"/>
                <w:b/>
                <w:sz w:val="18"/>
                <w:szCs w:val="18"/>
              </w:rPr>
              <w:t xml:space="preserve">Línea de acción: </w:t>
            </w:r>
          </w:p>
          <w:p w14:paraId="6315C31D" w14:textId="77777777" w:rsidR="00275B2A" w:rsidRPr="009263AE" w:rsidRDefault="00275B2A" w:rsidP="00EA242C">
            <w:pPr>
              <w:spacing w:line="276" w:lineRule="auto"/>
              <w:jc w:val="both"/>
              <w:rPr>
                <w:rFonts w:ascii="Arial" w:hAnsi="Arial" w:cs="Arial"/>
                <w:sz w:val="18"/>
                <w:szCs w:val="18"/>
              </w:rPr>
            </w:pPr>
            <w:r w:rsidRPr="00B7507A">
              <w:rPr>
                <w:rFonts w:ascii="Arial" w:hAnsi="Arial" w:cs="Arial"/>
                <w:sz w:val="18"/>
                <w:szCs w:val="18"/>
              </w:rPr>
              <w:t>4.16. Crear el programa de Puntos Verdes para establecer campañas de recolección de cacharros y reci</w:t>
            </w:r>
            <w:r>
              <w:rPr>
                <w:rFonts w:ascii="Arial" w:hAnsi="Arial" w:cs="Arial"/>
                <w:sz w:val="18"/>
                <w:szCs w:val="18"/>
              </w:rPr>
              <w:t xml:space="preserve">claje. </w:t>
            </w:r>
          </w:p>
          <w:p w14:paraId="54EB0EB1" w14:textId="77777777" w:rsidR="00275B2A" w:rsidRPr="00B7507A" w:rsidRDefault="00275B2A" w:rsidP="00EA242C">
            <w:pPr>
              <w:jc w:val="both"/>
              <w:rPr>
                <w:rFonts w:ascii="Arial" w:hAnsi="Arial" w:cs="Arial"/>
                <w:sz w:val="18"/>
                <w:szCs w:val="18"/>
              </w:rPr>
            </w:pPr>
            <w:r w:rsidRPr="00B7507A">
              <w:rPr>
                <w:rFonts w:ascii="Arial" w:hAnsi="Arial" w:cs="Arial"/>
                <w:sz w:val="18"/>
                <w:szCs w:val="18"/>
              </w:rPr>
              <w:t>4.27. Gestionar ante los tres niveles de gobierno y la iniciativa privada, la inversión para la instalación de infraestructura y promover campañas de aprovechamiento de Residuos.</w:t>
            </w:r>
          </w:p>
        </w:tc>
        <w:tc>
          <w:tcPr>
            <w:tcW w:w="0" w:type="auto"/>
            <w:vAlign w:val="center"/>
          </w:tcPr>
          <w:p w14:paraId="589F905D" w14:textId="77777777" w:rsidR="00275B2A" w:rsidRPr="00B7507A" w:rsidRDefault="00275B2A" w:rsidP="00EA242C">
            <w:pPr>
              <w:pStyle w:val="Prrafodelista"/>
              <w:numPr>
                <w:ilvl w:val="0"/>
                <w:numId w:val="29"/>
              </w:numPr>
              <w:ind w:left="501"/>
              <w:jc w:val="center"/>
              <w:rPr>
                <w:rFonts w:ascii="Arial" w:hAnsi="Arial" w:cs="Arial"/>
                <w:sz w:val="18"/>
                <w:szCs w:val="18"/>
              </w:rPr>
            </w:pPr>
          </w:p>
        </w:tc>
        <w:tc>
          <w:tcPr>
            <w:tcW w:w="0" w:type="auto"/>
          </w:tcPr>
          <w:p w14:paraId="7C72277C" w14:textId="77777777" w:rsidR="00275B2A" w:rsidRPr="00B7507A" w:rsidRDefault="00275B2A" w:rsidP="00EA242C">
            <w:pPr>
              <w:rPr>
                <w:rFonts w:ascii="Arial" w:hAnsi="Arial" w:cs="Arial"/>
                <w:sz w:val="18"/>
                <w:szCs w:val="18"/>
              </w:rPr>
            </w:pPr>
          </w:p>
        </w:tc>
      </w:tr>
      <w:tr w:rsidR="00275B2A" w:rsidRPr="00B7507A" w14:paraId="393AE565" w14:textId="77777777" w:rsidTr="00EA242C">
        <w:trPr>
          <w:jc w:val="center"/>
        </w:trPr>
        <w:tc>
          <w:tcPr>
            <w:tcW w:w="2781" w:type="dxa"/>
          </w:tcPr>
          <w:p w14:paraId="37985159" w14:textId="77777777" w:rsidR="00275B2A" w:rsidRPr="00B7507A" w:rsidRDefault="00275B2A" w:rsidP="00EA242C">
            <w:pPr>
              <w:numPr>
                <w:ilvl w:val="0"/>
                <w:numId w:val="28"/>
              </w:numPr>
              <w:ind w:left="315" w:hanging="284"/>
              <w:contextualSpacing/>
              <w:jc w:val="both"/>
              <w:rPr>
                <w:rFonts w:ascii="Arial" w:hAnsi="Arial" w:cs="Arial"/>
                <w:sz w:val="18"/>
                <w:szCs w:val="18"/>
              </w:rPr>
            </w:pPr>
            <w:r w:rsidRPr="00B7507A">
              <w:rPr>
                <w:rFonts w:ascii="Arial" w:hAnsi="Arial" w:cs="Arial"/>
                <w:sz w:val="18"/>
                <w:szCs w:val="18"/>
              </w:rPr>
              <w:t>Mercados y centrales de abasto;</w:t>
            </w:r>
          </w:p>
        </w:tc>
        <w:tc>
          <w:tcPr>
            <w:tcW w:w="4769" w:type="dxa"/>
          </w:tcPr>
          <w:p w14:paraId="6975911B" w14:textId="3100B77D" w:rsidR="00275B2A" w:rsidRPr="00B7507A" w:rsidRDefault="00275B2A" w:rsidP="00EA242C">
            <w:pPr>
              <w:jc w:val="both"/>
              <w:rPr>
                <w:rFonts w:ascii="Arial" w:hAnsi="Arial" w:cs="Arial"/>
                <w:sz w:val="18"/>
                <w:szCs w:val="18"/>
              </w:rPr>
            </w:pPr>
            <w:r w:rsidRPr="00B7507A">
              <w:rPr>
                <w:rFonts w:ascii="Arial" w:hAnsi="Arial" w:cs="Arial"/>
                <w:b/>
                <w:i/>
                <w:sz w:val="18"/>
                <w:szCs w:val="18"/>
              </w:rPr>
              <w:t>Eje 2:</w:t>
            </w:r>
            <w:r w:rsidR="00E85D1D">
              <w:rPr>
                <w:rFonts w:ascii="Arial" w:hAnsi="Arial" w:cs="Arial"/>
                <w:sz w:val="18"/>
                <w:szCs w:val="18"/>
              </w:rPr>
              <w:t xml:space="preserve"> Carrillo Crece Municipio Pró</w:t>
            </w:r>
            <w:r w:rsidRPr="00B7507A">
              <w:rPr>
                <w:rFonts w:ascii="Arial" w:hAnsi="Arial" w:cs="Arial"/>
                <w:sz w:val="18"/>
                <w:szCs w:val="18"/>
              </w:rPr>
              <w:t>spero</w:t>
            </w:r>
          </w:p>
          <w:p w14:paraId="5E4CA77A"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Programa 3:</w:t>
            </w:r>
            <w:r w:rsidRPr="00B7507A">
              <w:rPr>
                <w:rFonts w:ascii="Arial" w:hAnsi="Arial" w:cs="Arial"/>
                <w:sz w:val="18"/>
                <w:szCs w:val="18"/>
              </w:rPr>
              <w:t xml:space="preserve"> Desarrollo económico inclusivo</w:t>
            </w:r>
          </w:p>
          <w:p w14:paraId="3DC1D806"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lastRenderedPageBreak/>
              <w:t>Estrategia:</w:t>
            </w:r>
            <w:r w:rsidRPr="00B7507A">
              <w:rPr>
                <w:rFonts w:ascii="Arial" w:hAnsi="Arial" w:cs="Arial"/>
                <w:sz w:val="18"/>
                <w:szCs w:val="18"/>
              </w:rPr>
              <w:t xml:space="preserve"> Implementar un modelo de desarrollo sostenible a través de inversiones productivas, competitividad, empleo de calidad y emprendimientos locales.</w:t>
            </w:r>
          </w:p>
          <w:p w14:paraId="50893CD0" w14:textId="77777777" w:rsidR="00275B2A" w:rsidRPr="00B7507A" w:rsidRDefault="00275B2A" w:rsidP="00EA242C">
            <w:pPr>
              <w:jc w:val="both"/>
              <w:rPr>
                <w:rFonts w:ascii="Arial" w:hAnsi="Arial" w:cs="Arial"/>
                <w:b/>
                <w:sz w:val="18"/>
                <w:szCs w:val="18"/>
              </w:rPr>
            </w:pPr>
            <w:r w:rsidRPr="00B7507A">
              <w:rPr>
                <w:rFonts w:ascii="Arial" w:hAnsi="Arial" w:cs="Arial"/>
                <w:b/>
                <w:sz w:val="18"/>
                <w:szCs w:val="18"/>
              </w:rPr>
              <w:t xml:space="preserve">Línea de acción: </w:t>
            </w:r>
          </w:p>
          <w:p w14:paraId="3BEEE136" w14:textId="77777777" w:rsidR="00275B2A" w:rsidRPr="00B7507A" w:rsidRDefault="00275B2A" w:rsidP="00EA242C">
            <w:pPr>
              <w:jc w:val="both"/>
              <w:rPr>
                <w:rFonts w:ascii="Arial" w:hAnsi="Arial" w:cs="Arial"/>
                <w:sz w:val="18"/>
                <w:szCs w:val="18"/>
              </w:rPr>
            </w:pPr>
            <w:r w:rsidRPr="00B7507A">
              <w:rPr>
                <w:rFonts w:ascii="Arial" w:hAnsi="Arial" w:cs="Arial"/>
                <w:sz w:val="18"/>
                <w:szCs w:val="18"/>
              </w:rPr>
              <w:t>3.10. Impulsar la creación de la primera central de abastos.</w:t>
            </w:r>
          </w:p>
        </w:tc>
        <w:tc>
          <w:tcPr>
            <w:tcW w:w="0" w:type="auto"/>
            <w:vAlign w:val="center"/>
          </w:tcPr>
          <w:p w14:paraId="5642B2CD" w14:textId="77777777" w:rsidR="00275B2A" w:rsidRPr="00B7507A" w:rsidRDefault="00275B2A" w:rsidP="00EA242C">
            <w:pPr>
              <w:pStyle w:val="Prrafodelista"/>
              <w:numPr>
                <w:ilvl w:val="0"/>
                <w:numId w:val="29"/>
              </w:numPr>
              <w:ind w:left="501"/>
              <w:jc w:val="center"/>
              <w:rPr>
                <w:rFonts w:ascii="Arial" w:hAnsi="Arial" w:cs="Arial"/>
                <w:sz w:val="18"/>
                <w:szCs w:val="18"/>
              </w:rPr>
            </w:pPr>
          </w:p>
        </w:tc>
        <w:tc>
          <w:tcPr>
            <w:tcW w:w="0" w:type="auto"/>
          </w:tcPr>
          <w:p w14:paraId="57D248AC" w14:textId="77777777" w:rsidR="00275B2A" w:rsidRPr="00B7507A" w:rsidRDefault="00275B2A" w:rsidP="00EA242C">
            <w:pPr>
              <w:rPr>
                <w:rFonts w:ascii="Arial" w:hAnsi="Arial" w:cs="Arial"/>
                <w:sz w:val="18"/>
                <w:szCs w:val="18"/>
              </w:rPr>
            </w:pPr>
          </w:p>
        </w:tc>
      </w:tr>
      <w:tr w:rsidR="00275B2A" w:rsidRPr="00B7507A" w14:paraId="7A4BC58A" w14:textId="77777777" w:rsidTr="00EA242C">
        <w:trPr>
          <w:jc w:val="center"/>
        </w:trPr>
        <w:tc>
          <w:tcPr>
            <w:tcW w:w="2781" w:type="dxa"/>
          </w:tcPr>
          <w:p w14:paraId="237F37A6" w14:textId="77777777" w:rsidR="00275B2A" w:rsidRPr="00B7507A" w:rsidRDefault="00275B2A" w:rsidP="00EA242C">
            <w:pPr>
              <w:numPr>
                <w:ilvl w:val="0"/>
                <w:numId w:val="28"/>
              </w:numPr>
              <w:ind w:left="315" w:hanging="284"/>
              <w:contextualSpacing/>
              <w:jc w:val="both"/>
              <w:rPr>
                <w:rFonts w:ascii="Arial" w:hAnsi="Arial" w:cs="Arial"/>
                <w:sz w:val="18"/>
                <w:szCs w:val="18"/>
              </w:rPr>
            </w:pPr>
            <w:r w:rsidRPr="00B7507A">
              <w:rPr>
                <w:rFonts w:ascii="Arial" w:hAnsi="Arial" w:cs="Arial"/>
                <w:sz w:val="18"/>
                <w:szCs w:val="18"/>
              </w:rPr>
              <w:lastRenderedPageBreak/>
              <w:t>Panteones</w:t>
            </w:r>
          </w:p>
        </w:tc>
        <w:tc>
          <w:tcPr>
            <w:tcW w:w="4769" w:type="dxa"/>
          </w:tcPr>
          <w:p w14:paraId="62869A9E" w14:textId="77777777" w:rsidR="00275B2A" w:rsidRPr="00B7507A" w:rsidRDefault="00275B2A" w:rsidP="00EA242C">
            <w:pPr>
              <w:jc w:val="both"/>
              <w:rPr>
                <w:rFonts w:ascii="Arial" w:hAnsi="Arial" w:cs="Arial"/>
                <w:sz w:val="18"/>
                <w:szCs w:val="18"/>
              </w:rPr>
            </w:pPr>
            <w:r w:rsidRPr="00B7507A">
              <w:rPr>
                <w:rFonts w:ascii="Arial" w:hAnsi="Arial" w:cs="Arial"/>
                <w:bCs/>
                <w:sz w:val="18"/>
                <w:szCs w:val="18"/>
              </w:rPr>
              <w:t>El PMD 2021-2024 no menciona líneas de acción al respecto.</w:t>
            </w:r>
          </w:p>
        </w:tc>
        <w:tc>
          <w:tcPr>
            <w:tcW w:w="0" w:type="auto"/>
          </w:tcPr>
          <w:p w14:paraId="60E68BE5" w14:textId="77777777" w:rsidR="00275B2A" w:rsidRPr="00B7507A" w:rsidRDefault="00275B2A" w:rsidP="00EA242C">
            <w:pPr>
              <w:rPr>
                <w:rFonts w:ascii="Arial" w:hAnsi="Arial" w:cs="Arial"/>
                <w:sz w:val="18"/>
                <w:szCs w:val="18"/>
              </w:rPr>
            </w:pPr>
          </w:p>
        </w:tc>
        <w:tc>
          <w:tcPr>
            <w:tcW w:w="0" w:type="auto"/>
            <w:vAlign w:val="center"/>
          </w:tcPr>
          <w:p w14:paraId="0791AAA2" w14:textId="77777777" w:rsidR="00275B2A" w:rsidRPr="00B7507A" w:rsidRDefault="00275B2A" w:rsidP="00EA242C">
            <w:pPr>
              <w:jc w:val="center"/>
              <w:rPr>
                <w:rFonts w:ascii="Arial" w:hAnsi="Arial" w:cs="Arial"/>
                <w:sz w:val="18"/>
                <w:szCs w:val="18"/>
              </w:rPr>
            </w:pPr>
            <w:r w:rsidRPr="00B7507A">
              <w:rPr>
                <w:rFonts w:ascii="Arial" w:hAnsi="Arial" w:cs="Arial"/>
                <w:b/>
                <w:sz w:val="18"/>
                <w:szCs w:val="18"/>
              </w:rPr>
              <w:t>X</w:t>
            </w:r>
          </w:p>
        </w:tc>
      </w:tr>
      <w:tr w:rsidR="00275B2A" w:rsidRPr="00B7507A" w14:paraId="554D7477" w14:textId="77777777" w:rsidTr="00EA242C">
        <w:trPr>
          <w:jc w:val="center"/>
        </w:trPr>
        <w:tc>
          <w:tcPr>
            <w:tcW w:w="2781" w:type="dxa"/>
          </w:tcPr>
          <w:p w14:paraId="47E64448" w14:textId="77777777" w:rsidR="00275B2A" w:rsidRPr="00B7507A" w:rsidRDefault="00275B2A" w:rsidP="00EA242C">
            <w:pPr>
              <w:numPr>
                <w:ilvl w:val="0"/>
                <w:numId w:val="28"/>
              </w:numPr>
              <w:ind w:left="315" w:hanging="284"/>
              <w:contextualSpacing/>
              <w:jc w:val="both"/>
              <w:rPr>
                <w:rFonts w:ascii="Arial" w:hAnsi="Arial" w:cs="Arial"/>
                <w:sz w:val="18"/>
                <w:szCs w:val="18"/>
              </w:rPr>
            </w:pPr>
            <w:r w:rsidRPr="00B7507A">
              <w:rPr>
                <w:rFonts w:ascii="Arial" w:hAnsi="Arial" w:cs="Arial"/>
                <w:sz w:val="18"/>
                <w:szCs w:val="18"/>
              </w:rPr>
              <w:t>Rastros</w:t>
            </w:r>
          </w:p>
        </w:tc>
        <w:tc>
          <w:tcPr>
            <w:tcW w:w="4769" w:type="dxa"/>
          </w:tcPr>
          <w:p w14:paraId="67D64F74" w14:textId="77777777" w:rsidR="00275B2A" w:rsidRPr="00B7507A" w:rsidRDefault="00275B2A" w:rsidP="00EA242C">
            <w:pPr>
              <w:spacing w:line="276" w:lineRule="auto"/>
              <w:jc w:val="both"/>
              <w:rPr>
                <w:rFonts w:ascii="Arial" w:hAnsi="Arial" w:cs="Arial"/>
                <w:sz w:val="18"/>
                <w:szCs w:val="18"/>
              </w:rPr>
            </w:pPr>
            <w:r w:rsidRPr="00B7507A">
              <w:rPr>
                <w:rFonts w:ascii="Arial" w:hAnsi="Arial" w:cs="Arial"/>
                <w:bCs/>
                <w:sz w:val="18"/>
                <w:szCs w:val="18"/>
              </w:rPr>
              <w:t>El PMD 2021-2024 no menciona líneas de acción al respecto.</w:t>
            </w:r>
          </w:p>
        </w:tc>
        <w:tc>
          <w:tcPr>
            <w:tcW w:w="0" w:type="auto"/>
          </w:tcPr>
          <w:p w14:paraId="23B2F20E" w14:textId="77777777" w:rsidR="00275B2A" w:rsidRPr="00B7507A" w:rsidRDefault="00275B2A" w:rsidP="00EA242C">
            <w:pPr>
              <w:rPr>
                <w:rFonts w:ascii="Arial" w:hAnsi="Arial" w:cs="Arial"/>
                <w:sz w:val="18"/>
                <w:szCs w:val="18"/>
              </w:rPr>
            </w:pPr>
          </w:p>
        </w:tc>
        <w:tc>
          <w:tcPr>
            <w:tcW w:w="0" w:type="auto"/>
            <w:vAlign w:val="center"/>
          </w:tcPr>
          <w:p w14:paraId="22FCBF8E" w14:textId="77777777" w:rsidR="00275B2A" w:rsidRPr="00B7507A" w:rsidRDefault="00275B2A" w:rsidP="00EA242C">
            <w:pPr>
              <w:jc w:val="center"/>
              <w:rPr>
                <w:rFonts w:ascii="Arial" w:hAnsi="Arial" w:cs="Arial"/>
                <w:sz w:val="18"/>
                <w:szCs w:val="18"/>
              </w:rPr>
            </w:pPr>
            <w:r w:rsidRPr="00B7507A">
              <w:rPr>
                <w:rFonts w:ascii="Arial" w:hAnsi="Arial" w:cs="Arial"/>
                <w:b/>
                <w:sz w:val="18"/>
                <w:szCs w:val="18"/>
              </w:rPr>
              <w:t>X</w:t>
            </w:r>
          </w:p>
        </w:tc>
      </w:tr>
      <w:tr w:rsidR="00275B2A" w:rsidRPr="00B7507A" w14:paraId="1C31347D" w14:textId="77777777" w:rsidTr="00EA242C">
        <w:trPr>
          <w:jc w:val="center"/>
        </w:trPr>
        <w:tc>
          <w:tcPr>
            <w:tcW w:w="2781" w:type="dxa"/>
          </w:tcPr>
          <w:p w14:paraId="1779D6D2" w14:textId="77777777" w:rsidR="00275B2A" w:rsidRPr="00B7507A" w:rsidRDefault="00275B2A" w:rsidP="00EA242C">
            <w:pPr>
              <w:numPr>
                <w:ilvl w:val="0"/>
                <w:numId w:val="28"/>
              </w:numPr>
              <w:ind w:left="315" w:hanging="284"/>
              <w:contextualSpacing/>
              <w:jc w:val="both"/>
              <w:rPr>
                <w:rFonts w:ascii="Arial" w:hAnsi="Arial" w:cs="Arial"/>
                <w:sz w:val="18"/>
                <w:szCs w:val="18"/>
              </w:rPr>
            </w:pPr>
            <w:r w:rsidRPr="00B7507A">
              <w:rPr>
                <w:rFonts w:ascii="Arial" w:hAnsi="Arial" w:cs="Arial"/>
                <w:sz w:val="18"/>
                <w:szCs w:val="18"/>
              </w:rPr>
              <w:t>Seguridad Pública, en los términos del Artículo 21 de la Constitución Política de los Estados Unidos Mexicanos, Policía Preventiva Municipal y Tránsito</w:t>
            </w:r>
          </w:p>
        </w:tc>
        <w:tc>
          <w:tcPr>
            <w:tcW w:w="4769" w:type="dxa"/>
          </w:tcPr>
          <w:p w14:paraId="3832E4BF" w14:textId="77777777" w:rsidR="00275B2A" w:rsidRPr="00B7507A" w:rsidRDefault="00275B2A" w:rsidP="00EA242C">
            <w:pPr>
              <w:jc w:val="both"/>
              <w:rPr>
                <w:rFonts w:ascii="Arial" w:hAnsi="Arial" w:cs="Arial"/>
                <w:sz w:val="18"/>
                <w:szCs w:val="18"/>
              </w:rPr>
            </w:pPr>
            <w:r w:rsidRPr="00B7507A">
              <w:rPr>
                <w:rFonts w:ascii="Arial" w:hAnsi="Arial" w:cs="Arial"/>
                <w:b/>
                <w:i/>
                <w:sz w:val="18"/>
                <w:szCs w:val="18"/>
              </w:rPr>
              <w:t>Eje 1</w:t>
            </w:r>
            <w:r w:rsidRPr="00B7507A">
              <w:rPr>
                <w:rFonts w:ascii="Arial" w:hAnsi="Arial" w:cs="Arial"/>
                <w:sz w:val="18"/>
                <w:szCs w:val="18"/>
              </w:rPr>
              <w:t>: Carrillo Seguro Municipio de Paz Social</w:t>
            </w:r>
          </w:p>
          <w:p w14:paraId="137E3E8B"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Programa 2:</w:t>
            </w:r>
            <w:r w:rsidRPr="00B7507A">
              <w:rPr>
                <w:rFonts w:ascii="Arial" w:hAnsi="Arial" w:cs="Arial"/>
                <w:sz w:val="18"/>
                <w:szCs w:val="18"/>
              </w:rPr>
              <w:t xml:space="preserve"> Carrillo Ciudad Segura </w:t>
            </w:r>
          </w:p>
          <w:p w14:paraId="6D321516" w14:textId="77777777" w:rsidR="00275B2A" w:rsidRPr="00B7507A" w:rsidRDefault="00275B2A" w:rsidP="00EA242C">
            <w:pPr>
              <w:spacing w:line="276" w:lineRule="auto"/>
              <w:jc w:val="both"/>
              <w:rPr>
                <w:rFonts w:ascii="Arial" w:hAnsi="Arial" w:cs="Arial"/>
                <w:bCs/>
                <w:sz w:val="18"/>
                <w:szCs w:val="18"/>
              </w:rPr>
            </w:pPr>
            <w:r w:rsidRPr="00B7507A">
              <w:rPr>
                <w:rFonts w:ascii="Arial" w:hAnsi="Arial" w:cs="Arial"/>
                <w:b/>
                <w:sz w:val="18"/>
                <w:szCs w:val="18"/>
              </w:rPr>
              <w:t xml:space="preserve">Estrategia: </w:t>
            </w:r>
            <w:r w:rsidRPr="00B7507A">
              <w:rPr>
                <w:rFonts w:ascii="Arial" w:hAnsi="Arial" w:cs="Arial"/>
                <w:bCs/>
                <w:sz w:val="18"/>
                <w:szCs w:val="18"/>
              </w:rPr>
              <w:t>Implementar un modelo de proximidad social y de protección civil centrado en el servicio a la comunidad y en la resolución de problemas, implementado las tecnologías y la capacitación como elementos fundamentales.</w:t>
            </w:r>
          </w:p>
          <w:p w14:paraId="355FEED8" w14:textId="77777777" w:rsidR="00275B2A" w:rsidRPr="00B7507A" w:rsidRDefault="00275B2A" w:rsidP="00EA242C">
            <w:pPr>
              <w:spacing w:line="276" w:lineRule="auto"/>
              <w:jc w:val="both"/>
              <w:rPr>
                <w:rFonts w:ascii="Arial" w:hAnsi="Arial" w:cs="Arial"/>
                <w:b/>
                <w:bCs/>
                <w:sz w:val="18"/>
                <w:szCs w:val="18"/>
              </w:rPr>
            </w:pPr>
            <w:r w:rsidRPr="00B7507A">
              <w:rPr>
                <w:rFonts w:ascii="Arial" w:hAnsi="Arial" w:cs="Arial"/>
                <w:b/>
                <w:bCs/>
                <w:sz w:val="18"/>
                <w:szCs w:val="18"/>
              </w:rPr>
              <w:t>Línea de Acción:</w:t>
            </w:r>
          </w:p>
          <w:p w14:paraId="3C5AA611" w14:textId="77777777" w:rsidR="00275B2A" w:rsidRPr="00B7507A" w:rsidRDefault="00275B2A" w:rsidP="00EA242C">
            <w:pPr>
              <w:pStyle w:val="TableParagraph"/>
              <w:tabs>
                <w:tab w:val="left" w:pos="1190"/>
              </w:tabs>
              <w:spacing w:line="276" w:lineRule="auto"/>
              <w:ind w:left="0" w:right="198"/>
              <w:jc w:val="both"/>
              <w:rPr>
                <w:rFonts w:ascii="Arial" w:hAnsi="Arial" w:cs="Arial"/>
                <w:sz w:val="18"/>
                <w:szCs w:val="18"/>
              </w:rPr>
            </w:pPr>
            <w:r w:rsidRPr="00B7507A">
              <w:rPr>
                <w:rFonts w:ascii="Arial" w:hAnsi="Arial" w:cs="Arial"/>
                <w:sz w:val="18"/>
                <w:szCs w:val="18"/>
              </w:rPr>
              <w:t>2.1. Actualizar el marco orgánico y legal de la Dirección General de Seguridad Pública, Tránsito y Bomberos.</w:t>
            </w:r>
          </w:p>
          <w:p w14:paraId="7CA1AC98" w14:textId="77777777" w:rsidR="00275B2A" w:rsidRPr="00B7507A" w:rsidRDefault="00275B2A" w:rsidP="00EA242C">
            <w:pPr>
              <w:pStyle w:val="TableParagraph"/>
              <w:tabs>
                <w:tab w:val="left" w:pos="1190"/>
              </w:tabs>
              <w:spacing w:line="276" w:lineRule="auto"/>
              <w:ind w:left="0" w:right="198"/>
              <w:jc w:val="both"/>
              <w:rPr>
                <w:rFonts w:ascii="Arial" w:hAnsi="Arial" w:cs="Arial"/>
                <w:bCs/>
                <w:sz w:val="18"/>
                <w:szCs w:val="18"/>
              </w:rPr>
            </w:pPr>
            <w:r w:rsidRPr="00B7507A">
              <w:rPr>
                <w:rFonts w:ascii="Arial" w:hAnsi="Arial" w:cs="Arial"/>
                <w:bCs/>
                <w:sz w:val="18"/>
                <w:szCs w:val="18"/>
              </w:rPr>
              <w:t>2.4. Instalación del Consejo Municipal de Seguridad Pública, Tránsito y Bomberos.</w:t>
            </w:r>
          </w:p>
          <w:p w14:paraId="61673BED" w14:textId="77777777" w:rsidR="00275B2A" w:rsidRPr="00B7507A" w:rsidRDefault="00275B2A" w:rsidP="00EA242C">
            <w:pPr>
              <w:pStyle w:val="TableParagraph"/>
              <w:tabs>
                <w:tab w:val="left" w:pos="1190"/>
              </w:tabs>
              <w:spacing w:line="276" w:lineRule="auto"/>
              <w:ind w:left="0" w:right="198"/>
              <w:jc w:val="both"/>
              <w:rPr>
                <w:rFonts w:ascii="Arial" w:hAnsi="Arial" w:cs="Arial"/>
                <w:bCs/>
                <w:sz w:val="18"/>
                <w:szCs w:val="18"/>
                <w:lang w:val="es-MX"/>
              </w:rPr>
            </w:pPr>
            <w:r w:rsidRPr="00B7507A">
              <w:rPr>
                <w:rFonts w:ascii="Arial" w:hAnsi="Arial" w:cs="Arial"/>
                <w:bCs/>
                <w:sz w:val="18"/>
                <w:szCs w:val="18"/>
              </w:rPr>
              <w:t xml:space="preserve">2.5. </w:t>
            </w:r>
            <w:r w:rsidRPr="00B7507A">
              <w:rPr>
                <w:rFonts w:ascii="Arial" w:hAnsi="Arial" w:cs="Arial"/>
                <w:bCs/>
                <w:sz w:val="18"/>
                <w:szCs w:val="18"/>
                <w:lang w:val="es-MX"/>
              </w:rPr>
              <w:t xml:space="preserve">Vincular a los policías con los comités de vecinos para establecer una intercomunicación efectiva que permita identificar sus circunstancias, problemáticas y acciones inmediatas en materia de seguridad pública. </w:t>
            </w:r>
          </w:p>
          <w:p w14:paraId="5072E4EA" w14:textId="77777777" w:rsidR="00275B2A" w:rsidRPr="00B7507A" w:rsidRDefault="00275B2A" w:rsidP="00EA242C">
            <w:pPr>
              <w:pStyle w:val="TableParagraph"/>
              <w:tabs>
                <w:tab w:val="left" w:pos="1190"/>
              </w:tabs>
              <w:spacing w:line="276" w:lineRule="auto"/>
              <w:ind w:left="0" w:right="198"/>
              <w:jc w:val="both"/>
              <w:rPr>
                <w:rFonts w:ascii="Arial" w:hAnsi="Arial" w:cs="Arial"/>
                <w:bCs/>
                <w:sz w:val="18"/>
                <w:szCs w:val="18"/>
              </w:rPr>
            </w:pPr>
            <w:r w:rsidRPr="00B7507A">
              <w:rPr>
                <w:rFonts w:ascii="Arial" w:hAnsi="Arial" w:cs="Arial"/>
                <w:bCs/>
                <w:sz w:val="18"/>
                <w:szCs w:val="18"/>
                <w:lang w:val="es-MX"/>
              </w:rPr>
              <w:t xml:space="preserve">2.6. </w:t>
            </w:r>
            <w:r w:rsidRPr="00B7507A">
              <w:rPr>
                <w:rFonts w:ascii="Arial" w:hAnsi="Arial" w:cs="Arial"/>
                <w:bCs/>
                <w:sz w:val="18"/>
                <w:szCs w:val="18"/>
              </w:rPr>
              <w:t>Fortalecer al Grupo Especializado en la Atención de la Violencia Familiar y de Género (GEAVIG), creando la patrulla rosa.</w:t>
            </w:r>
          </w:p>
          <w:p w14:paraId="62C4BB79" w14:textId="77777777" w:rsidR="00275B2A" w:rsidRPr="00B7507A" w:rsidRDefault="00275B2A" w:rsidP="00EA242C">
            <w:pPr>
              <w:pStyle w:val="TableParagraph"/>
              <w:tabs>
                <w:tab w:val="left" w:pos="1190"/>
              </w:tabs>
              <w:spacing w:line="276" w:lineRule="auto"/>
              <w:ind w:left="0" w:right="198"/>
              <w:jc w:val="both"/>
              <w:rPr>
                <w:rFonts w:ascii="Arial" w:hAnsi="Arial" w:cs="Arial"/>
                <w:bCs/>
                <w:sz w:val="18"/>
                <w:szCs w:val="18"/>
              </w:rPr>
            </w:pPr>
            <w:r w:rsidRPr="00B7507A">
              <w:rPr>
                <w:rFonts w:ascii="Arial" w:hAnsi="Arial" w:cs="Arial"/>
                <w:bCs/>
                <w:sz w:val="18"/>
                <w:szCs w:val="18"/>
                <w:lang w:val="es-MX"/>
              </w:rPr>
              <w:t xml:space="preserve">2.7. </w:t>
            </w:r>
            <w:r w:rsidRPr="00B7507A">
              <w:rPr>
                <w:rFonts w:ascii="Arial" w:hAnsi="Arial" w:cs="Arial"/>
                <w:bCs/>
                <w:sz w:val="18"/>
                <w:szCs w:val="18"/>
              </w:rPr>
              <w:t>Establecimiento de casetas y filtros de control y vigilancia en las comunidades, así como en los accesos de la cabecera municipal.</w:t>
            </w:r>
          </w:p>
          <w:p w14:paraId="30590253" w14:textId="77777777" w:rsidR="00275B2A" w:rsidRPr="00B7507A" w:rsidRDefault="00275B2A" w:rsidP="00EA242C">
            <w:pPr>
              <w:pStyle w:val="TableParagraph"/>
              <w:tabs>
                <w:tab w:val="left" w:pos="1190"/>
              </w:tabs>
              <w:spacing w:line="276" w:lineRule="auto"/>
              <w:ind w:left="0" w:right="198"/>
              <w:jc w:val="both"/>
              <w:rPr>
                <w:rFonts w:ascii="Arial" w:hAnsi="Arial" w:cs="Arial"/>
                <w:bCs/>
                <w:sz w:val="18"/>
                <w:szCs w:val="18"/>
              </w:rPr>
            </w:pPr>
            <w:r w:rsidRPr="00B7507A">
              <w:rPr>
                <w:rFonts w:ascii="Arial" w:hAnsi="Arial" w:cs="Arial"/>
                <w:bCs/>
                <w:sz w:val="18"/>
                <w:szCs w:val="18"/>
              </w:rPr>
              <w:t xml:space="preserve">2.8. </w:t>
            </w:r>
            <w:r w:rsidRPr="00B7507A">
              <w:rPr>
                <w:rFonts w:ascii="Arial" w:hAnsi="Arial" w:cs="Arial"/>
                <w:bCs/>
                <w:sz w:val="18"/>
                <w:szCs w:val="18"/>
                <w:lang w:val="es-MX"/>
              </w:rPr>
              <w:t>Incrementar el estado de fuerza de la policía municipal para brindar un mejor servicio a la ciudadanía.</w:t>
            </w:r>
          </w:p>
          <w:p w14:paraId="61BAFD2C" w14:textId="77777777" w:rsidR="00275B2A" w:rsidRPr="00B7507A" w:rsidRDefault="00275B2A" w:rsidP="00EA242C">
            <w:pPr>
              <w:pStyle w:val="TableParagraph"/>
              <w:tabs>
                <w:tab w:val="left" w:pos="1190"/>
              </w:tabs>
              <w:spacing w:line="276" w:lineRule="auto"/>
              <w:ind w:left="0" w:right="198"/>
              <w:jc w:val="both"/>
              <w:rPr>
                <w:rFonts w:ascii="Arial" w:hAnsi="Arial" w:cs="Arial"/>
                <w:bCs/>
                <w:sz w:val="18"/>
                <w:szCs w:val="18"/>
              </w:rPr>
            </w:pPr>
            <w:r w:rsidRPr="00B7507A">
              <w:rPr>
                <w:rFonts w:ascii="Arial" w:hAnsi="Arial" w:cs="Arial"/>
                <w:bCs/>
                <w:sz w:val="18"/>
                <w:szCs w:val="18"/>
              </w:rPr>
              <w:t>2.11. Fortalecer la coordinación con el gobierno federal y estatal para generar una estrategia de seguridad con un enfoque comunitario.</w:t>
            </w:r>
          </w:p>
          <w:p w14:paraId="5D8F64B6" w14:textId="77777777" w:rsidR="00275B2A" w:rsidRPr="00B7507A" w:rsidRDefault="00275B2A" w:rsidP="00EA242C">
            <w:pPr>
              <w:pStyle w:val="TableParagraph"/>
              <w:tabs>
                <w:tab w:val="left" w:pos="1190"/>
              </w:tabs>
              <w:spacing w:line="276" w:lineRule="auto"/>
              <w:ind w:left="0" w:right="198"/>
              <w:jc w:val="both"/>
              <w:rPr>
                <w:rFonts w:ascii="Arial" w:hAnsi="Arial" w:cs="Arial"/>
                <w:bCs/>
                <w:sz w:val="18"/>
                <w:szCs w:val="18"/>
              </w:rPr>
            </w:pPr>
            <w:r w:rsidRPr="00B7507A">
              <w:rPr>
                <w:rFonts w:ascii="Arial" w:hAnsi="Arial" w:cs="Arial"/>
                <w:bCs/>
                <w:sz w:val="18"/>
                <w:szCs w:val="18"/>
              </w:rPr>
              <w:t>2.13. Inspeccionar las condiciones estructurales de los inmuebles del municipio y verificar que se cumplan las medidas de seguridad.</w:t>
            </w:r>
          </w:p>
        </w:tc>
        <w:tc>
          <w:tcPr>
            <w:tcW w:w="0" w:type="auto"/>
          </w:tcPr>
          <w:p w14:paraId="61179140" w14:textId="77777777" w:rsidR="00275B2A" w:rsidRPr="00B7507A" w:rsidRDefault="00275B2A" w:rsidP="00EA242C">
            <w:pPr>
              <w:pStyle w:val="Prrafodelista"/>
              <w:numPr>
                <w:ilvl w:val="0"/>
                <w:numId w:val="29"/>
              </w:numPr>
              <w:ind w:left="501"/>
              <w:rPr>
                <w:rFonts w:ascii="Arial" w:hAnsi="Arial" w:cs="Arial"/>
                <w:sz w:val="18"/>
                <w:szCs w:val="18"/>
              </w:rPr>
            </w:pPr>
          </w:p>
        </w:tc>
        <w:tc>
          <w:tcPr>
            <w:tcW w:w="0" w:type="auto"/>
          </w:tcPr>
          <w:p w14:paraId="602C3D1C" w14:textId="77777777" w:rsidR="00275B2A" w:rsidRPr="00B7507A" w:rsidRDefault="00275B2A" w:rsidP="00EA242C">
            <w:pPr>
              <w:rPr>
                <w:rFonts w:ascii="Arial" w:hAnsi="Arial" w:cs="Arial"/>
                <w:sz w:val="18"/>
                <w:szCs w:val="18"/>
              </w:rPr>
            </w:pPr>
          </w:p>
        </w:tc>
      </w:tr>
      <w:tr w:rsidR="00275B2A" w:rsidRPr="00B7507A" w14:paraId="630047AE" w14:textId="77777777" w:rsidTr="00EA242C">
        <w:trPr>
          <w:trHeight w:val="1732"/>
          <w:jc w:val="center"/>
        </w:trPr>
        <w:tc>
          <w:tcPr>
            <w:tcW w:w="2781" w:type="dxa"/>
          </w:tcPr>
          <w:p w14:paraId="26B766AB" w14:textId="77777777" w:rsidR="00275B2A" w:rsidRPr="00B7507A" w:rsidRDefault="00275B2A" w:rsidP="00EA242C">
            <w:pPr>
              <w:numPr>
                <w:ilvl w:val="0"/>
                <w:numId w:val="28"/>
              </w:numPr>
              <w:ind w:left="315" w:hanging="284"/>
              <w:contextualSpacing/>
              <w:jc w:val="both"/>
              <w:rPr>
                <w:rFonts w:ascii="Arial" w:hAnsi="Arial" w:cs="Arial"/>
                <w:sz w:val="18"/>
                <w:szCs w:val="18"/>
              </w:rPr>
            </w:pPr>
            <w:r w:rsidRPr="00B7507A">
              <w:rPr>
                <w:rFonts w:ascii="Arial" w:hAnsi="Arial" w:cs="Arial"/>
                <w:sz w:val="18"/>
                <w:szCs w:val="18"/>
              </w:rPr>
              <w:lastRenderedPageBreak/>
              <w:t>Calles, parques y jardines y su equipamiento</w:t>
            </w:r>
          </w:p>
        </w:tc>
        <w:tc>
          <w:tcPr>
            <w:tcW w:w="4769" w:type="dxa"/>
          </w:tcPr>
          <w:p w14:paraId="64EA7DFE" w14:textId="563019B0" w:rsidR="00275B2A" w:rsidRPr="00B7507A" w:rsidRDefault="00275B2A" w:rsidP="00EA242C">
            <w:pPr>
              <w:rPr>
                <w:rFonts w:ascii="Arial" w:hAnsi="Arial" w:cs="Arial"/>
                <w:sz w:val="18"/>
                <w:szCs w:val="18"/>
              </w:rPr>
            </w:pPr>
            <w:r w:rsidRPr="00B7507A">
              <w:rPr>
                <w:rFonts w:ascii="Arial" w:hAnsi="Arial" w:cs="Arial"/>
                <w:b/>
                <w:i/>
                <w:sz w:val="18"/>
                <w:szCs w:val="18"/>
              </w:rPr>
              <w:t>Eje 2:</w:t>
            </w:r>
            <w:r w:rsidRPr="00B7507A">
              <w:rPr>
                <w:rFonts w:ascii="Arial" w:hAnsi="Arial" w:cs="Arial"/>
                <w:sz w:val="18"/>
                <w:szCs w:val="18"/>
              </w:rPr>
              <w:t xml:space="preserve"> Carrillo Crece Municipio Pr</w:t>
            </w:r>
            <w:r w:rsidR="00E85D1D">
              <w:rPr>
                <w:rFonts w:ascii="Arial" w:hAnsi="Arial" w:cs="Arial"/>
                <w:sz w:val="18"/>
                <w:szCs w:val="18"/>
              </w:rPr>
              <w:t>ó</w:t>
            </w:r>
            <w:r w:rsidRPr="00B7507A">
              <w:rPr>
                <w:rFonts w:ascii="Arial" w:hAnsi="Arial" w:cs="Arial"/>
                <w:sz w:val="18"/>
                <w:szCs w:val="18"/>
              </w:rPr>
              <w:t>spero</w:t>
            </w:r>
          </w:p>
          <w:p w14:paraId="12F06B3E" w14:textId="77777777" w:rsidR="00275B2A" w:rsidRPr="00B7507A" w:rsidRDefault="00275B2A" w:rsidP="00EA242C">
            <w:pPr>
              <w:rPr>
                <w:rFonts w:ascii="Arial" w:hAnsi="Arial" w:cs="Arial"/>
                <w:sz w:val="18"/>
                <w:szCs w:val="18"/>
              </w:rPr>
            </w:pPr>
            <w:r w:rsidRPr="00B7507A">
              <w:rPr>
                <w:rFonts w:ascii="Arial" w:hAnsi="Arial" w:cs="Arial"/>
                <w:b/>
                <w:sz w:val="18"/>
                <w:szCs w:val="18"/>
              </w:rPr>
              <w:t>Programa 4:</w:t>
            </w:r>
            <w:r w:rsidRPr="00B7507A">
              <w:rPr>
                <w:rFonts w:ascii="Arial" w:hAnsi="Arial" w:cs="Arial"/>
                <w:sz w:val="18"/>
                <w:szCs w:val="18"/>
              </w:rPr>
              <w:t xml:space="preserve"> Municipio ordenado y sostenible</w:t>
            </w:r>
          </w:p>
          <w:p w14:paraId="2C4EE791"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Estrategia:</w:t>
            </w:r>
            <w:r w:rsidRPr="00B7507A">
              <w:rPr>
                <w:rFonts w:ascii="Arial" w:hAnsi="Arial" w:cs="Arial"/>
                <w:sz w:val="18"/>
                <w:szCs w:val="18"/>
              </w:rPr>
              <w:t xml:space="preserve"> Realizar acciones diversas para establecer un ordenamiento territorial sostenible que vincule al desarrollo urbano, la obra pública con la conservación y equilibrio del medio ambiente, fortaleciendo la identidad del Municipio.</w:t>
            </w:r>
          </w:p>
          <w:p w14:paraId="6A16686F" w14:textId="77777777" w:rsidR="00275B2A" w:rsidRPr="00B7507A" w:rsidRDefault="00275B2A" w:rsidP="00EA242C">
            <w:pPr>
              <w:jc w:val="both"/>
              <w:rPr>
                <w:rFonts w:ascii="Arial" w:hAnsi="Arial" w:cs="Arial"/>
                <w:b/>
                <w:sz w:val="18"/>
                <w:szCs w:val="18"/>
              </w:rPr>
            </w:pPr>
            <w:r w:rsidRPr="00B7507A">
              <w:rPr>
                <w:rFonts w:ascii="Arial" w:hAnsi="Arial" w:cs="Arial"/>
                <w:b/>
                <w:sz w:val="18"/>
                <w:szCs w:val="18"/>
              </w:rPr>
              <w:t xml:space="preserve">Línea de acción: </w:t>
            </w:r>
          </w:p>
          <w:p w14:paraId="78B16474" w14:textId="77777777" w:rsidR="00275B2A" w:rsidRPr="00B7507A" w:rsidRDefault="00275B2A" w:rsidP="00EA242C">
            <w:pPr>
              <w:spacing w:line="276" w:lineRule="auto"/>
              <w:jc w:val="both"/>
              <w:rPr>
                <w:rFonts w:ascii="Arial" w:hAnsi="Arial" w:cs="Arial"/>
                <w:sz w:val="18"/>
                <w:szCs w:val="18"/>
                <w:highlight w:val="green"/>
              </w:rPr>
            </w:pPr>
            <w:r w:rsidRPr="00B7507A">
              <w:rPr>
                <w:rFonts w:ascii="Arial" w:hAnsi="Arial" w:cs="Arial"/>
                <w:sz w:val="18"/>
                <w:szCs w:val="18"/>
              </w:rPr>
              <w:t xml:space="preserve">4.12. Establecer un programa de inversión en materia de infraestructura social. </w:t>
            </w:r>
          </w:p>
        </w:tc>
        <w:tc>
          <w:tcPr>
            <w:tcW w:w="0" w:type="auto"/>
          </w:tcPr>
          <w:p w14:paraId="4867B931" w14:textId="77777777" w:rsidR="00275B2A" w:rsidRPr="00B7507A" w:rsidRDefault="00275B2A" w:rsidP="00EA242C">
            <w:pPr>
              <w:pStyle w:val="Prrafodelista"/>
              <w:numPr>
                <w:ilvl w:val="0"/>
                <w:numId w:val="29"/>
              </w:numPr>
              <w:ind w:left="501"/>
              <w:jc w:val="center"/>
              <w:rPr>
                <w:rFonts w:ascii="Arial" w:hAnsi="Arial" w:cs="Arial"/>
                <w:sz w:val="18"/>
                <w:szCs w:val="18"/>
              </w:rPr>
            </w:pPr>
          </w:p>
        </w:tc>
        <w:tc>
          <w:tcPr>
            <w:tcW w:w="0" w:type="auto"/>
          </w:tcPr>
          <w:p w14:paraId="4E385ACD" w14:textId="77777777" w:rsidR="00275B2A" w:rsidRPr="00B7507A" w:rsidRDefault="00275B2A" w:rsidP="00EA242C">
            <w:pPr>
              <w:rPr>
                <w:rFonts w:ascii="Arial" w:hAnsi="Arial" w:cs="Arial"/>
                <w:sz w:val="18"/>
                <w:szCs w:val="18"/>
              </w:rPr>
            </w:pPr>
          </w:p>
        </w:tc>
      </w:tr>
      <w:tr w:rsidR="00275B2A" w:rsidRPr="00B7507A" w14:paraId="359588D4" w14:textId="77777777" w:rsidTr="00EA242C">
        <w:trPr>
          <w:jc w:val="center"/>
        </w:trPr>
        <w:tc>
          <w:tcPr>
            <w:tcW w:w="2781" w:type="dxa"/>
          </w:tcPr>
          <w:p w14:paraId="1CCADCEB" w14:textId="77777777" w:rsidR="00275B2A" w:rsidRPr="00B7507A" w:rsidRDefault="00275B2A" w:rsidP="00EA242C">
            <w:pPr>
              <w:numPr>
                <w:ilvl w:val="0"/>
                <w:numId w:val="28"/>
              </w:numPr>
              <w:ind w:left="315" w:hanging="284"/>
              <w:contextualSpacing/>
              <w:jc w:val="both"/>
              <w:rPr>
                <w:rFonts w:ascii="Arial" w:hAnsi="Arial" w:cs="Arial"/>
                <w:sz w:val="18"/>
                <w:szCs w:val="18"/>
              </w:rPr>
            </w:pPr>
            <w:r w:rsidRPr="00B7507A">
              <w:rPr>
                <w:rFonts w:ascii="Arial" w:hAnsi="Arial" w:cs="Arial"/>
                <w:sz w:val="18"/>
                <w:szCs w:val="18"/>
              </w:rPr>
              <w:t>Aprobar la apertura o ampliación de las vías públicas y decretar la nomenclatura de calles, plazas y jardines públicos, así como el alineamiento y numeración oficial de avenidas y calles, conforme al reglamento respectivo, dando aviso a los organismos correspondientes</w:t>
            </w:r>
          </w:p>
        </w:tc>
        <w:tc>
          <w:tcPr>
            <w:tcW w:w="4769" w:type="dxa"/>
          </w:tcPr>
          <w:p w14:paraId="2D89DCC5" w14:textId="6A28BF82" w:rsidR="00275B2A" w:rsidRPr="00B7507A" w:rsidRDefault="00275B2A" w:rsidP="00EA242C">
            <w:pPr>
              <w:rPr>
                <w:rFonts w:ascii="Arial" w:hAnsi="Arial" w:cs="Arial"/>
                <w:sz w:val="18"/>
                <w:szCs w:val="18"/>
              </w:rPr>
            </w:pPr>
            <w:r w:rsidRPr="00B7507A">
              <w:rPr>
                <w:rFonts w:ascii="Arial" w:hAnsi="Arial" w:cs="Arial"/>
                <w:b/>
                <w:i/>
                <w:sz w:val="18"/>
                <w:szCs w:val="18"/>
              </w:rPr>
              <w:t>Eje 2:</w:t>
            </w:r>
            <w:r w:rsidRPr="00B7507A">
              <w:rPr>
                <w:rFonts w:ascii="Arial" w:hAnsi="Arial" w:cs="Arial"/>
                <w:sz w:val="18"/>
                <w:szCs w:val="18"/>
              </w:rPr>
              <w:t xml:space="preserve"> Carrillo Crece Municipio Pr</w:t>
            </w:r>
            <w:r w:rsidR="00E85D1D">
              <w:rPr>
                <w:rFonts w:ascii="Arial" w:hAnsi="Arial" w:cs="Arial"/>
                <w:sz w:val="18"/>
                <w:szCs w:val="18"/>
              </w:rPr>
              <w:t>ó</w:t>
            </w:r>
            <w:r w:rsidRPr="00B7507A">
              <w:rPr>
                <w:rFonts w:ascii="Arial" w:hAnsi="Arial" w:cs="Arial"/>
                <w:sz w:val="18"/>
                <w:szCs w:val="18"/>
              </w:rPr>
              <w:t>spero</w:t>
            </w:r>
          </w:p>
          <w:p w14:paraId="1CE72A4A" w14:textId="77777777" w:rsidR="00275B2A" w:rsidRPr="00B7507A" w:rsidRDefault="00275B2A" w:rsidP="00EA242C">
            <w:pPr>
              <w:rPr>
                <w:rFonts w:ascii="Arial" w:hAnsi="Arial" w:cs="Arial"/>
                <w:sz w:val="18"/>
                <w:szCs w:val="18"/>
              </w:rPr>
            </w:pPr>
            <w:r w:rsidRPr="00B7507A">
              <w:rPr>
                <w:rFonts w:ascii="Arial" w:hAnsi="Arial" w:cs="Arial"/>
                <w:b/>
                <w:sz w:val="18"/>
                <w:szCs w:val="18"/>
              </w:rPr>
              <w:t>Programa 4:</w:t>
            </w:r>
            <w:r w:rsidRPr="00B7507A">
              <w:rPr>
                <w:rFonts w:ascii="Arial" w:hAnsi="Arial" w:cs="Arial"/>
                <w:sz w:val="18"/>
                <w:szCs w:val="18"/>
              </w:rPr>
              <w:t xml:space="preserve"> Municipio ordenado y sostenible</w:t>
            </w:r>
          </w:p>
          <w:p w14:paraId="6B4E1F9D"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Estrategia:</w:t>
            </w:r>
            <w:r w:rsidRPr="00B7507A">
              <w:rPr>
                <w:rFonts w:ascii="Arial" w:hAnsi="Arial" w:cs="Arial"/>
                <w:sz w:val="18"/>
                <w:szCs w:val="18"/>
              </w:rPr>
              <w:t xml:space="preserve"> Realizar acciones diversas para establecer un ordenamiento territorial sostenible que vincule al desarrollo urbano, la obra pública con la conservación y equilibrio del medio ambiente, fortaleciendo la identidad del Municipio.</w:t>
            </w:r>
          </w:p>
          <w:p w14:paraId="2F1FB5DC" w14:textId="77777777" w:rsidR="00275B2A" w:rsidRPr="00B7507A" w:rsidRDefault="00275B2A" w:rsidP="00EA242C">
            <w:pPr>
              <w:jc w:val="both"/>
              <w:rPr>
                <w:rFonts w:ascii="Arial" w:hAnsi="Arial" w:cs="Arial"/>
                <w:b/>
                <w:sz w:val="18"/>
                <w:szCs w:val="18"/>
              </w:rPr>
            </w:pPr>
            <w:r w:rsidRPr="00B7507A">
              <w:rPr>
                <w:rFonts w:ascii="Arial" w:hAnsi="Arial" w:cs="Arial"/>
                <w:b/>
                <w:sz w:val="18"/>
                <w:szCs w:val="18"/>
              </w:rPr>
              <w:t xml:space="preserve">Línea de acción: </w:t>
            </w:r>
          </w:p>
          <w:p w14:paraId="6E907B15" w14:textId="77777777" w:rsidR="00275B2A" w:rsidRPr="00B7507A" w:rsidRDefault="00275B2A" w:rsidP="00EA242C">
            <w:pPr>
              <w:jc w:val="both"/>
              <w:rPr>
                <w:rFonts w:ascii="Arial" w:hAnsi="Arial" w:cs="Arial"/>
                <w:sz w:val="18"/>
                <w:szCs w:val="18"/>
              </w:rPr>
            </w:pPr>
            <w:r w:rsidRPr="00B7507A">
              <w:rPr>
                <w:rFonts w:ascii="Arial" w:hAnsi="Arial" w:cs="Arial"/>
                <w:sz w:val="18"/>
                <w:szCs w:val="18"/>
              </w:rPr>
              <w:t>4.1. Gestionar el Programa de Movilidad Sustentable del Municipio.</w:t>
            </w:r>
          </w:p>
          <w:p w14:paraId="37CEBD61" w14:textId="77777777" w:rsidR="00275B2A" w:rsidRPr="00B7507A" w:rsidRDefault="00275B2A" w:rsidP="00EA242C">
            <w:pPr>
              <w:jc w:val="both"/>
              <w:rPr>
                <w:rFonts w:ascii="Arial" w:hAnsi="Arial" w:cs="Arial"/>
                <w:b/>
                <w:sz w:val="18"/>
                <w:szCs w:val="18"/>
              </w:rPr>
            </w:pPr>
            <w:r w:rsidRPr="00B7507A">
              <w:rPr>
                <w:rFonts w:ascii="Arial" w:hAnsi="Arial" w:cs="Arial"/>
                <w:sz w:val="18"/>
                <w:szCs w:val="18"/>
              </w:rPr>
              <w:t>4.2. Elaborar el diagnóstico, implementación y homologación de señalética en todo el municipio.</w:t>
            </w:r>
          </w:p>
        </w:tc>
        <w:tc>
          <w:tcPr>
            <w:tcW w:w="0" w:type="auto"/>
          </w:tcPr>
          <w:p w14:paraId="114409AF" w14:textId="77777777" w:rsidR="00275B2A" w:rsidRPr="00B7507A" w:rsidRDefault="00275B2A" w:rsidP="00EA242C">
            <w:pPr>
              <w:rPr>
                <w:rFonts w:ascii="Arial" w:hAnsi="Arial" w:cs="Arial"/>
                <w:sz w:val="18"/>
                <w:szCs w:val="18"/>
              </w:rPr>
            </w:pPr>
          </w:p>
          <w:p w14:paraId="7A343113" w14:textId="77777777" w:rsidR="00275B2A" w:rsidRPr="00B7507A" w:rsidRDefault="00275B2A" w:rsidP="00EA242C">
            <w:pPr>
              <w:rPr>
                <w:rFonts w:ascii="Arial" w:hAnsi="Arial" w:cs="Arial"/>
                <w:sz w:val="18"/>
                <w:szCs w:val="18"/>
              </w:rPr>
            </w:pPr>
          </w:p>
          <w:p w14:paraId="3F4B9013" w14:textId="77777777" w:rsidR="00275B2A" w:rsidRPr="00B7507A" w:rsidRDefault="00275B2A" w:rsidP="00EA242C">
            <w:pPr>
              <w:rPr>
                <w:rFonts w:ascii="Arial" w:hAnsi="Arial" w:cs="Arial"/>
                <w:sz w:val="18"/>
                <w:szCs w:val="18"/>
              </w:rPr>
            </w:pPr>
          </w:p>
          <w:p w14:paraId="50E31194" w14:textId="77777777" w:rsidR="00275B2A" w:rsidRPr="00B7507A" w:rsidRDefault="00275B2A" w:rsidP="00EA242C">
            <w:pPr>
              <w:rPr>
                <w:rFonts w:ascii="Arial" w:hAnsi="Arial" w:cs="Arial"/>
                <w:sz w:val="18"/>
                <w:szCs w:val="18"/>
              </w:rPr>
            </w:pPr>
          </w:p>
          <w:p w14:paraId="32262B17" w14:textId="77777777" w:rsidR="00275B2A" w:rsidRPr="00B7507A" w:rsidRDefault="00275B2A" w:rsidP="00EA242C">
            <w:pPr>
              <w:rPr>
                <w:rFonts w:ascii="Arial" w:hAnsi="Arial" w:cs="Arial"/>
                <w:sz w:val="18"/>
                <w:szCs w:val="18"/>
              </w:rPr>
            </w:pPr>
          </w:p>
          <w:p w14:paraId="7D4FE067" w14:textId="77777777" w:rsidR="00275B2A" w:rsidRPr="00B7507A" w:rsidRDefault="00275B2A" w:rsidP="00EA242C">
            <w:pPr>
              <w:rPr>
                <w:rFonts w:ascii="Arial" w:hAnsi="Arial" w:cs="Arial"/>
                <w:sz w:val="18"/>
                <w:szCs w:val="18"/>
              </w:rPr>
            </w:pPr>
          </w:p>
          <w:p w14:paraId="7C60C175" w14:textId="77777777" w:rsidR="00275B2A" w:rsidRPr="00B7507A" w:rsidRDefault="00275B2A" w:rsidP="00EA242C">
            <w:pPr>
              <w:rPr>
                <w:rFonts w:ascii="Arial" w:hAnsi="Arial" w:cs="Arial"/>
                <w:sz w:val="18"/>
                <w:szCs w:val="18"/>
              </w:rPr>
            </w:pPr>
          </w:p>
          <w:p w14:paraId="26EA9107" w14:textId="77777777" w:rsidR="00275B2A" w:rsidRPr="00B7507A" w:rsidRDefault="00275B2A" w:rsidP="00EA242C">
            <w:pPr>
              <w:rPr>
                <w:rFonts w:ascii="Arial" w:hAnsi="Arial" w:cs="Arial"/>
                <w:sz w:val="18"/>
                <w:szCs w:val="18"/>
              </w:rPr>
            </w:pPr>
          </w:p>
          <w:p w14:paraId="0FCA8633" w14:textId="77777777" w:rsidR="00275B2A" w:rsidRPr="00B7507A" w:rsidRDefault="00275B2A" w:rsidP="00EA242C">
            <w:pPr>
              <w:rPr>
                <w:rFonts w:ascii="Arial" w:hAnsi="Arial" w:cs="Arial"/>
                <w:sz w:val="18"/>
                <w:szCs w:val="18"/>
              </w:rPr>
            </w:pPr>
          </w:p>
          <w:p w14:paraId="678AFF08" w14:textId="77777777" w:rsidR="00275B2A" w:rsidRPr="00B7507A" w:rsidRDefault="00275B2A" w:rsidP="00EA242C">
            <w:pPr>
              <w:pStyle w:val="Prrafodelista"/>
              <w:numPr>
                <w:ilvl w:val="0"/>
                <w:numId w:val="29"/>
              </w:numPr>
              <w:ind w:left="501"/>
              <w:jc w:val="center"/>
              <w:rPr>
                <w:rFonts w:ascii="Arial" w:hAnsi="Arial" w:cs="Arial"/>
                <w:sz w:val="18"/>
                <w:szCs w:val="18"/>
              </w:rPr>
            </w:pPr>
          </w:p>
        </w:tc>
        <w:tc>
          <w:tcPr>
            <w:tcW w:w="0" w:type="auto"/>
          </w:tcPr>
          <w:p w14:paraId="5A66D210" w14:textId="77777777" w:rsidR="00275B2A" w:rsidRPr="00B7507A" w:rsidRDefault="00275B2A" w:rsidP="00EA242C">
            <w:pPr>
              <w:rPr>
                <w:rFonts w:ascii="Arial" w:hAnsi="Arial" w:cs="Arial"/>
                <w:sz w:val="18"/>
                <w:szCs w:val="18"/>
              </w:rPr>
            </w:pPr>
          </w:p>
        </w:tc>
      </w:tr>
      <w:tr w:rsidR="00275B2A" w:rsidRPr="00B7507A" w14:paraId="5D956068" w14:textId="77777777" w:rsidTr="00EA242C">
        <w:trPr>
          <w:jc w:val="center"/>
        </w:trPr>
        <w:tc>
          <w:tcPr>
            <w:tcW w:w="2781" w:type="dxa"/>
          </w:tcPr>
          <w:p w14:paraId="44AEFEC3" w14:textId="77777777" w:rsidR="00275B2A" w:rsidRPr="00B7507A" w:rsidRDefault="00275B2A" w:rsidP="00EA242C">
            <w:pPr>
              <w:numPr>
                <w:ilvl w:val="0"/>
                <w:numId w:val="28"/>
              </w:numPr>
              <w:ind w:left="315" w:hanging="284"/>
              <w:contextualSpacing/>
              <w:jc w:val="both"/>
              <w:rPr>
                <w:rFonts w:ascii="Arial" w:hAnsi="Arial" w:cs="Arial"/>
                <w:sz w:val="18"/>
                <w:szCs w:val="18"/>
              </w:rPr>
            </w:pPr>
            <w:r w:rsidRPr="00B7507A">
              <w:rPr>
                <w:rFonts w:ascii="Arial" w:hAnsi="Arial" w:cs="Arial"/>
                <w:sz w:val="18"/>
                <w:szCs w:val="18"/>
              </w:rPr>
              <w:t>Autorización para construcción, planificación y modificación ejecutada por particulares</w:t>
            </w:r>
          </w:p>
        </w:tc>
        <w:tc>
          <w:tcPr>
            <w:tcW w:w="4769" w:type="dxa"/>
          </w:tcPr>
          <w:p w14:paraId="08705F34" w14:textId="7EE73E75" w:rsidR="00275B2A" w:rsidRPr="00B7507A" w:rsidRDefault="00275B2A" w:rsidP="00EA242C">
            <w:pPr>
              <w:jc w:val="both"/>
              <w:rPr>
                <w:rFonts w:ascii="Arial" w:hAnsi="Arial" w:cs="Arial"/>
                <w:sz w:val="18"/>
                <w:szCs w:val="18"/>
              </w:rPr>
            </w:pPr>
            <w:r w:rsidRPr="00B7507A">
              <w:rPr>
                <w:rFonts w:ascii="Arial" w:hAnsi="Arial" w:cs="Arial"/>
                <w:b/>
                <w:i/>
                <w:sz w:val="18"/>
                <w:szCs w:val="18"/>
              </w:rPr>
              <w:t>Eje 2:</w:t>
            </w:r>
            <w:r w:rsidRPr="00B7507A">
              <w:rPr>
                <w:rFonts w:ascii="Arial" w:hAnsi="Arial" w:cs="Arial"/>
                <w:sz w:val="18"/>
                <w:szCs w:val="18"/>
              </w:rPr>
              <w:t xml:space="preserve"> Carrillo Crece Municipio Pr</w:t>
            </w:r>
            <w:r w:rsidR="00F714EF">
              <w:rPr>
                <w:rFonts w:ascii="Arial" w:hAnsi="Arial" w:cs="Arial"/>
                <w:sz w:val="18"/>
                <w:szCs w:val="18"/>
              </w:rPr>
              <w:t>ó</w:t>
            </w:r>
            <w:r w:rsidRPr="00B7507A">
              <w:rPr>
                <w:rFonts w:ascii="Arial" w:hAnsi="Arial" w:cs="Arial"/>
                <w:sz w:val="18"/>
                <w:szCs w:val="18"/>
              </w:rPr>
              <w:t>spero</w:t>
            </w:r>
          </w:p>
          <w:p w14:paraId="5A00F1A1"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Programa 4:</w:t>
            </w:r>
            <w:r w:rsidRPr="00B7507A">
              <w:rPr>
                <w:rFonts w:ascii="Arial" w:hAnsi="Arial" w:cs="Arial"/>
                <w:sz w:val="18"/>
                <w:szCs w:val="18"/>
              </w:rPr>
              <w:t xml:space="preserve"> Municipio ordenado y sostenible</w:t>
            </w:r>
          </w:p>
          <w:p w14:paraId="71429FFA"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Estrategia:</w:t>
            </w:r>
            <w:r w:rsidRPr="00B7507A">
              <w:rPr>
                <w:rFonts w:ascii="Arial" w:hAnsi="Arial" w:cs="Arial"/>
                <w:sz w:val="18"/>
                <w:szCs w:val="18"/>
              </w:rPr>
              <w:t xml:space="preserve"> Realizar acciones diversas para establecer un ordenamiento territorial sostenible que vincule al desarrollo urbano, la obra pública con la conservación y equilibrio del medio ambiente, fortaleciendo la identidad del Municipio.</w:t>
            </w:r>
          </w:p>
          <w:p w14:paraId="240028A4" w14:textId="77777777" w:rsidR="00275B2A" w:rsidRPr="00B7507A" w:rsidRDefault="00275B2A" w:rsidP="00EA242C">
            <w:pPr>
              <w:jc w:val="both"/>
              <w:rPr>
                <w:rFonts w:ascii="Arial" w:hAnsi="Arial" w:cs="Arial"/>
                <w:b/>
                <w:sz w:val="18"/>
                <w:szCs w:val="18"/>
              </w:rPr>
            </w:pPr>
            <w:r w:rsidRPr="00B7507A">
              <w:rPr>
                <w:rFonts w:ascii="Arial" w:hAnsi="Arial" w:cs="Arial"/>
                <w:b/>
                <w:sz w:val="18"/>
                <w:szCs w:val="18"/>
              </w:rPr>
              <w:t xml:space="preserve">Línea de acción: </w:t>
            </w:r>
          </w:p>
          <w:p w14:paraId="3523E7EE" w14:textId="77777777" w:rsidR="00275B2A" w:rsidRPr="00B7507A" w:rsidRDefault="00275B2A" w:rsidP="00EA242C">
            <w:pPr>
              <w:jc w:val="both"/>
              <w:rPr>
                <w:rFonts w:ascii="Arial" w:hAnsi="Arial" w:cs="Arial"/>
                <w:sz w:val="18"/>
                <w:szCs w:val="18"/>
              </w:rPr>
            </w:pPr>
            <w:r w:rsidRPr="00B7507A">
              <w:rPr>
                <w:rFonts w:ascii="Arial" w:hAnsi="Arial" w:cs="Arial"/>
                <w:sz w:val="18"/>
                <w:szCs w:val="18"/>
              </w:rPr>
              <w:t>4.4. Elaborar diagnóstico para la creación de la red de ciclo vías para un adecuado mantenimiento y la planificación de la conectividad de la red mediante estudios origen-destino de usuarios actuales y potenciales.</w:t>
            </w:r>
          </w:p>
          <w:p w14:paraId="3D8572D2" w14:textId="77777777" w:rsidR="00275B2A" w:rsidRPr="00B7507A" w:rsidRDefault="00275B2A" w:rsidP="00EA242C">
            <w:pPr>
              <w:jc w:val="both"/>
              <w:rPr>
                <w:rFonts w:ascii="Arial" w:hAnsi="Arial" w:cs="Arial"/>
                <w:sz w:val="18"/>
                <w:szCs w:val="18"/>
              </w:rPr>
            </w:pPr>
            <w:r w:rsidRPr="00B7507A">
              <w:rPr>
                <w:rFonts w:ascii="Arial" w:hAnsi="Arial" w:cs="Arial"/>
                <w:sz w:val="18"/>
                <w:szCs w:val="18"/>
              </w:rPr>
              <w:t>4.11. Construir o modernizar y conservar las vialidades del municipio para su eficiente operación</w:t>
            </w:r>
          </w:p>
          <w:p w14:paraId="4392C891" w14:textId="77777777" w:rsidR="00275B2A" w:rsidRPr="00B7507A" w:rsidRDefault="00275B2A" w:rsidP="00EA242C">
            <w:pPr>
              <w:spacing w:line="276" w:lineRule="auto"/>
              <w:jc w:val="both"/>
              <w:rPr>
                <w:rFonts w:ascii="Arial" w:hAnsi="Arial" w:cs="Arial"/>
                <w:sz w:val="18"/>
                <w:szCs w:val="18"/>
              </w:rPr>
            </w:pPr>
            <w:r w:rsidRPr="00B7507A">
              <w:rPr>
                <w:rFonts w:ascii="Arial" w:hAnsi="Arial" w:cs="Arial"/>
                <w:sz w:val="18"/>
                <w:szCs w:val="18"/>
              </w:rPr>
              <w:t xml:space="preserve">4.20. Participar en la gestión y fomento para la construcción, renovación y mantenimiento de infraestructura urbana para fomentar la densificación y consolidación de espacios urbanos destinados a la vivienda en el Municipio. </w:t>
            </w:r>
          </w:p>
          <w:p w14:paraId="71253A30" w14:textId="77777777" w:rsidR="00275B2A" w:rsidRPr="00B7507A" w:rsidRDefault="00275B2A" w:rsidP="00EA242C">
            <w:pPr>
              <w:spacing w:line="276" w:lineRule="auto"/>
              <w:jc w:val="both"/>
              <w:rPr>
                <w:rFonts w:ascii="Arial" w:hAnsi="Arial" w:cs="Arial"/>
                <w:sz w:val="18"/>
                <w:szCs w:val="18"/>
              </w:rPr>
            </w:pPr>
            <w:r w:rsidRPr="00B7507A">
              <w:rPr>
                <w:rFonts w:ascii="Arial" w:hAnsi="Arial" w:cs="Arial"/>
                <w:sz w:val="18"/>
                <w:szCs w:val="18"/>
              </w:rPr>
              <w:t>4.22. Generar mecanismos en conjunto con el Gobierno del Estado, que tengan por objeto fomentar la oferta inmobiliaria sustentable, enfocada en la construcción de vivienda y su financiamiento por conducto de los Organismos Nacionales de Vivienda.</w:t>
            </w:r>
          </w:p>
          <w:p w14:paraId="3C3649A2" w14:textId="77777777" w:rsidR="00275B2A" w:rsidRPr="00B7507A" w:rsidRDefault="00275B2A" w:rsidP="00EA242C">
            <w:pPr>
              <w:spacing w:line="276" w:lineRule="auto"/>
              <w:jc w:val="both"/>
              <w:rPr>
                <w:rFonts w:ascii="Arial" w:hAnsi="Arial" w:cs="Arial"/>
                <w:sz w:val="18"/>
                <w:szCs w:val="18"/>
              </w:rPr>
            </w:pPr>
            <w:r w:rsidRPr="00B7507A">
              <w:rPr>
                <w:rFonts w:ascii="Arial" w:hAnsi="Arial" w:cs="Arial"/>
                <w:sz w:val="18"/>
                <w:szCs w:val="18"/>
              </w:rPr>
              <w:t xml:space="preserve">4.30. Gestionar con instancias estatales, federales e internacionales para la implementación de proyectos de </w:t>
            </w:r>
            <w:r w:rsidRPr="00B7507A">
              <w:rPr>
                <w:rFonts w:ascii="Arial" w:hAnsi="Arial" w:cs="Arial"/>
                <w:sz w:val="18"/>
                <w:szCs w:val="18"/>
              </w:rPr>
              <w:lastRenderedPageBreak/>
              <w:t>eficiencia energética para inmuebles públicos y empresas privadas, así como en la actualización del reglamento de construcción del municipio para inducir elementos de sustentabilidad en las obras y crear las condiciones de generación de electricidad con fuentes renovables.</w:t>
            </w:r>
          </w:p>
        </w:tc>
        <w:tc>
          <w:tcPr>
            <w:tcW w:w="0" w:type="auto"/>
          </w:tcPr>
          <w:p w14:paraId="09B3B1FC" w14:textId="77777777" w:rsidR="00275B2A" w:rsidRPr="00B7507A" w:rsidRDefault="00275B2A" w:rsidP="00EA242C">
            <w:pPr>
              <w:rPr>
                <w:rFonts w:ascii="Arial" w:hAnsi="Arial" w:cs="Arial"/>
                <w:sz w:val="18"/>
                <w:szCs w:val="18"/>
              </w:rPr>
            </w:pPr>
          </w:p>
          <w:p w14:paraId="4DBFB3C3" w14:textId="77777777" w:rsidR="00275B2A" w:rsidRPr="00B7507A" w:rsidRDefault="00275B2A" w:rsidP="00EA242C">
            <w:pPr>
              <w:rPr>
                <w:rFonts w:ascii="Arial" w:hAnsi="Arial" w:cs="Arial"/>
                <w:sz w:val="18"/>
                <w:szCs w:val="18"/>
              </w:rPr>
            </w:pPr>
          </w:p>
          <w:p w14:paraId="4E6027EA" w14:textId="77777777" w:rsidR="00275B2A" w:rsidRPr="00B7507A" w:rsidRDefault="00275B2A" w:rsidP="00EA242C">
            <w:pPr>
              <w:rPr>
                <w:rFonts w:ascii="Arial" w:hAnsi="Arial" w:cs="Arial"/>
                <w:sz w:val="18"/>
                <w:szCs w:val="18"/>
              </w:rPr>
            </w:pPr>
          </w:p>
          <w:p w14:paraId="59E8214F" w14:textId="77777777" w:rsidR="00275B2A" w:rsidRPr="00B7507A" w:rsidRDefault="00275B2A" w:rsidP="00EA242C">
            <w:pPr>
              <w:rPr>
                <w:rFonts w:ascii="Arial" w:hAnsi="Arial" w:cs="Arial"/>
                <w:sz w:val="18"/>
                <w:szCs w:val="18"/>
              </w:rPr>
            </w:pPr>
          </w:p>
          <w:p w14:paraId="3952C3B8" w14:textId="77777777" w:rsidR="00275B2A" w:rsidRPr="00B7507A" w:rsidRDefault="00275B2A" w:rsidP="00EA242C">
            <w:pPr>
              <w:rPr>
                <w:rFonts w:ascii="Arial" w:hAnsi="Arial" w:cs="Arial"/>
                <w:sz w:val="18"/>
                <w:szCs w:val="18"/>
              </w:rPr>
            </w:pPr>
          </w:p>
          <w:p w14:paraId="372B3286" w14:textId="77777777" w:rsidR="00275B2A" w:rsidRPr="00B7507A" w:rsidRDefault="00275B2A" w:rsidP="00EA242C">
            <w:pPr>
              <w:rPr>
                <w:rFonts w:ascii="Arial" w:hAnsi="Arial" w:cs="Arial"/>
                <w:sz w:val="18"/>
                <w:szCs w:val="18"/>
              </w:rPr>
            </w:pPr>
          </w:p>
          <w:p w14:paraId="0F3E1FDD" w14:textId="77777777" w:rsidR="00275B2A" w:rsidRPr="00B7507A" w:rsidRDefault="00275B2A" w:rsidP="00EA242C">
            <w:pPr>
              <w:rPr>
                <w:rFonts w:ascii="Arial" w:hAnsi="Arial" w:cs="Arial"/>
                <w:sz w:val="18"/>
                <w:szCs w:val="18"/>
              </w:rPr>
            </w:pPr>
          </w:p>
          <w:p w14:paraId="5D592B50" w14:textId="77777777" w:rsidR="00275B2A" w:rsidRPr="00B7507A" w:rsidRDefault="00275B2A" w:rsidP="00EA242C">
            <w:pPr>
              <w:rPr>
                <w:rFonts w:ascii="Arial" w:hAnsi="Arial" w:cs="Arial"/>
                <w:sz w:val="18"/>
                <w:szCs w:val="18"/>
              </w:rPr>
            </w:pPr>
          </w:p>
          <w:p w14:paraId="40DF8796" w14:textId="77777777" w:rsidR="00275B2A" w:rsidRPr="00B7507A" w:rsidRDefault="00275B2A" w:rsidP="00EA242C">
            <w:pPr>
              <w:rPr>
                <w:rFonts w:ascii="Arial" w:hAnsi="Arial" w:cs="Arial"/>
                <w:sz w:val="18"/>
                <w:szCs w:val="18"/>
              </w:rPr>
            </w:pPr>
          </w:p>
          <w:p w14:paraId="5A615211" w14:textId="77777777" w:rsidR="00275B2A" w:rsidRPr="00B7507A" w:rsidRDefault="00275B2A" w:rsidP="00EA242C">
            <w:pPr>
              <w:rPr>
                <w:rFonts w:ascii="Arial" w:hAnsi="Arial" w:cs="Arial"/>
                <w:sz w:val="18"/>
                <w:szCs w:val="18"/>
              </w:rPr>
            </w:pPr>
          </w:p>
          <w:p w14:paraId="62964871" w14:textId="77777777" w:rsidR="00275B2A" w:rsidRPr="00B7507A" w:rsidRDefault="00275B2A" w:rsidP="00EA242C">
            <w:pPr>
              <w:rPr>
                <w:rFonts w:ascii="Arial" w:hAnsi="Arial" w:cs="Arial"/>
                <w:sz w:val="18"/>
                <w:szCs w:val="18"/>
              </w:rPr>
            </w:pPr>
          </w:p>
          <w:p w14:paraId="3A65F0F7" w14:textId="77777777" w:rsidR="00275B2A" w:rsidRPr="00B7507A" w:rsidRDefault="00275B2A" w:rsidP="00EA242C">
            <w:pPr>
              <w:rPr>
                <w:rFonts w:ascii="Arial" w:hAnsi="Arial" w:cs="Arial"/>
                <w:sz w:val="18"/>
                <w:szCs w:val="18"/>
              </w:rPr>
            </w:pPr>
          </w:p>
          <w:p w14:paraId="73DA0C5E" w14:textId="77777777" w:rsidR="00275B2A" w:rsidRPr="00B7507A" w:rsidRDefault="00275B2A" w:rsidP="00EA242C">
            <w:pPr>
              <w:pStyle w:val="Prrafodelista"/>
              <w:numPr>
                <w:ilvl w:val="0"/>
                <w:numId w:val="29"/>
              </w:numPr>
              <w:ind w:left="501"/>
              <w:rPr>
                <w:rFonts w:ascii="Arial" w:hAnsi="Arial" w:cs="Arial"/>
                <w:sz w:val="18"/>
                <w:szCs w:val="18"/>
              </w:rPr>
            </w:pPr>
          </w:p>
        </w:tc>
        <w:tc>
          <w:tcPr>
            <w:tcW w:w="0" w:type="auto"/>
          </w:tcPr>
          <w:p w14:paraId="0F196DC9" w14:textId="77777777" w:rsidR="00275B2A" w:rsidRPr="00B7507A" w:rsidRDefault="00275B2A" w:rsidP="00EA242C">
            <w:pPr>
              <w:rPr>
                <w:rFonts w:ascii="Arial" w:hAnsi="Arial" w:cs="Arial"/>
                <w:sz w:val="18"/>
                <w:szCs w:val="18"/>
              </w:rPr>
            </w:pPr>
          </w:p>
        </w:tc>
      </w:tr>
      <w:tr w:rsidR="00275B2A" w:rsidRPr="00B7507A" w14:paraId="65FDE4D7" w14:textId="77777777" w:rsidTr="00EA242C">
        <w:trPr>
          <w:jc w:val="center"/>
        </w:trPr>
        <w:tc>
          <w:tcPr>
            <w:tcW w:w="2781" w:type="dxa"/>
          </w:tcPr>
          <w:p w14:paraId="46A04BF3" w14:textId="77777777" w:rsidR="00275B2A" w:rsidRPr="00B7507A" w:rsidRDefault="00275B2A" w:rsidP="00EA242C">
            <w:pPr>
              <w:numPr>
                <w:ilvl w:val="0"/>
                <w:numId w:val="28"/>
              </w:numPr>
              <w:ind w:left="315" w:hanging="284"/>
              <w:contextualSpacing/>
              <w:jc w:val="both"/>
              <w:rPr>
                <w:rFonts w:ascii="Arial" w:hAnsi="Arial" w:cs="Arial"/>
                <w:sz w:val="18"/>
                <w:szCs w:val="18"/>
              </w:rPr>
            </w:pPr>
            <w:r w:rsidRPr="00B7507A">
              <w:rPr>
                <w:rFonts w:ascii="Arial" w:hAnsi="Arial" w:cs="Arial"/>
                <w:sz w:val="18"/>
                <w:szCs w:val="18"/>
              </w:rPr>
              <w:lastRenderedPageBreak/>
              <w:t>Estacionamientos públicos establecidos en las vías de circulación</w:t>
            </w:r>
          </w:p>
        </w:tc>
        <w:tc>
          <w:tcPr>
            <w:tcW w:w="4769" w:type="dxa"/>
          </w:tcPr>
          <w:p w14:paraId="0E8E7EC6" w14:textId="32476A59" w:rsidR="00275B2A" w:rsidRPr="00B7507A" w:rsidRDefault="00275B2A" w:rsidP="00EA242C">
            <w:pPr>
              <w:jc w:val="both"/>
              <w:rPr>
                <w:rFonts w:ascii="Arial" w:hAnsi="Arial" w:cs="Arial"/>
                <w:sz w:val="18"/>
                <w:szCs w:val="18"/>
              </w:rPr>
            </w:pPr>
            <w:r w:rsidRPr="00B7507A">
              <w:rPr>
                <w:rFonts w:ascii="Arial" w:hAnsi="Arial" w:cs="Arial"/>
                <w:b/>
                <w:i/>
                <w:sz w:val="18"/>
                <w:szCs w:val="18"/>
              </w:rPr>
              <w:t>Eje 2:</w:t>
            </w:r>
            <w:r w:rsidR="00F714EF">
              <w:rPr>
                <w:rFonts w:ascii="Arial" w:hAnsi="Arial" w:cs="Arial"/>
                <w:sz w:val="18"/>
                <w:szCs w:val="18"/>
              </w:rPr>
              <w:t xml:space="preserve"> Carrillo Crece Municipio Pró</w:t>
            </w:r>
            <w:r w:rsidRPr="00B7507A">
              <w:rPr>
                <w:rFonts w:ascii="Arial" w:hAnsi="Arial" w:cs="Arial"/>
                <w:sz w:val="18"/>
                <w:szCs w:val="18"/>
              </w:rPr>
              <w:t>spero</w:t>
            </w:r>
          </w:p>
          <w:p w14:paraId="0BA22F13"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Programa 4:</w:t>
            </w:r>
            <w:r w:rsidRPr="00B7507A">
              <w:rPr>
                <w:rFonts w:ascii="Arial" w:hAnsi="Arial" w:cs="Arial"/>
                <w:sz w:val="18"/>
                <w:szCs w:val="18"/>
              </w:rPr>
              <w:t xml:space="preserve"> Municipio ordenado y sostenible</w:t>
            </w:r>
          </w:p>
          <w:p w14:paraId="67F4A7C5"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Estrategia:</w:t>
            </w:r>
            <w:r w:rsidRPr="00B7507A">
              <w:rPr>
                <w:rFonts w:ascii="Arial" w:hAnsi="Arial" w:cs="Arial"/>
                <w:sz w:val="18"/>
                <w:szCs w:val="18"/>
              </w:rPr>
              <w:t xml:space="preserve"> Realizar acciones diversas para establecer un ordenamiento territorial sostenible que vincule al desarrollo urbano, la obra pública con la conservación y equilibrio del medio ambiente, fortaleciendo la identidad del Municipio.</w:t>
            </w:r>
          </w:p>
          <w:p w14:paraId="2FD50F6D"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Línea de acción:</w:t>
            </w:r>
            <w:r w:rsidRPr="00B7507A">
              <w:rPr>
                <w:rFonts w:ascii="Arial" w:hAnsi="Arial" w:cs="Arial"/>
                <w:sz w:val="18"/>
                <w:szCs w:val="18"/>
              </w:rPr>
              <w:t xml:space="preserve"> 4.8. Establecer el diseño y rediseño de los espacios públicos con principios de diseño universal para mejorar la accesibilidad.</w:t>
            </w:r>
          </w:p>
        </w:tc>
        <w:tc>
          <w:tcPr>
            <w:tcW w:w="0" w:type="auto"/>
          </w:tcPr>
          <w:p w14:paraId="1BBDA0CA" w14:textId="77777777" w:rsidR="00275B2A" w:rsidRPr="00B7507A" w:rsidRDefault="00275B2A" w:rsidP="00EA242C">
            <w:pPr>
              <w:rPr>
                <w:rFonts w:ascii="Arial" w:hAnsi="Arial" w:cs="Arial"/>
                <w:sz w:val="18"/>
                <w:szCs w:val="18"/>
              </w:rPr>
            </w:pPr>
          </w:p>
          <w:p w14:paraId="54CE3734" w14:textId="77777777" w:rsidR="00275B2A" w:rsidRPr="00B7507A" w:rsidRDefault="00275B2A" w:rsidP="00EA242C">
            <w:pPr>
              <w:rPr>
                <w:rFonts w:ascii="Arial" w:hAnsi="Arial" w:cs="Arial"/>
                <w:sz w:val="18"/>
                <w:szCs w:val="18"/>
              </w:rPr>
            </w:pPr>
          </w:p>
          <w:p w14:paraId="0628AD38" w14:textId="77777777" w:rsidR="00275B2A" w:rsidRPr="00B7507A" w:rsidRDefault="00275B2A" w:rsidP="00EA242C">
            <w:pPr>
              <w:rPr>
                <w:rFonts w:ascii="Arial" w:hAnsi="Arial" w:cs="Arial"/>
                <w:sz w:val="18"/>
                <w:szCs w:val="18"/>
              </w:rPr>
            </w:pPr>
          </w:p>
          <w:p w14:paraId="618A0353" w14:textId="77777777" w:rsidR="00275B2A" w:rsidRPr="00B7507A" w:rsidRDefault="00275B2A" w:rsidP="00EA242C">
            <w:pPr>
              <w:rPr>
                <w:rFonts w:ascii="Arial" w:hAnsi="Arial" w:cs="Arial"/>
                <w:sz w:val="18"/>
                <w:szCs w:val="18"/>
              </w:rPr>
            </w:pPr>
          </w:p>
          <w:p w14:paraId="06AE7A05" w14:textId="77777777" w:rsidR="00275B2A" w:rsidRPr="00B7507A" w:rsidRDefault="00275B2A" w:rsidP="00EA242C">
            <w:pPr>
              <w:rPr>
                <w:rFonts w:ascii="Arial" w:hAnsi="Arial" w:cs="Arial"/>
                <w:sz w:val="18"/>
                <w:szCs w:val="18"/>
              </w:rPr>
            </w:pPr>
          </w:p>
          <w:p w14:paraId="6E8BD6BF" w14:textId="77777777" w:rsidR="00275B2A" w:rsidRPr="00B7507A" w:rsidRDefault="00275B2A" w:rsidP="00EA242C">
            <w:pPr>
              <w:rPr>
                <w:rFonts w:ascii="Arial" w:hAnsi="Arial" w:cs="Arial"/>
                <w:sz w:val="18"/>
                <w:szCs w:val="18"/>
              </w:rPr>
            </w:pPr>
          </w:p>
          <w:p w14:paraId="05BA61CA" w14:textId="77777777" w:rsidR="00275B2A" w:rsidRPr="00B7507A" w:rsidRDefault="00275B2A" w:rsidP="00EA242C">
            <w:pPr>
              <w:rPr>
                <w:rFonts w:ascii="Arial" w:hAnsi="Arial" w:cs="Arial"/>
                <w:sz w:val="18"/>
                <w:szCs w:val="18"/>
              </w:rPr>
            </w:pPr>
          </w:p>
          <w:p w14:paraId="5A46345C" w14:textId="77777777" w:rsidR="00275B2A" w:rsidRPr="00B7507A" w:rsidRDefault="00275B2A" w:rsidP="00EA242C">
            <w:pPr>
              <w:rPr>
                <w:rFonts w:ascii="Arial" w:hAnsi="Arial" w:cs="Arial"/>
                <w:sz w:val="18"/>
                <w:szCs w:val="18"/>
              </w:rPr>
            </w:pPr>
          </w:p>
          <w:p w14:paraId="52538D2E" w14:textId="77777777" w:rsidR="00275B2A" w:rsidRPr="00B7507A" w:rsidRDefault="00275B2A" w:rsidP="00EA242C">
            <w:pPr>
              <w:pStyle w:val="Prrafodelista"/>
              <w:numPr>
                <w:ilvl w:val="0"/>
                <w:numId w:val="29"/>
              </w:numPr>
              <w:ind w:left="501"/>
              <w:rPr>
                <w:rFonts w:ascii="Arial" w:hAnsi="Arial" w:cs="Arial"/>
                <w:sz w:val="18"/>
                <w:szCs w:val="18"/>
              </w:rPr>
            </w:pPr>
          </w:p>
        </w:tc>
        <w:tc>
          <w:tcPr>
            <w:tcW w:w="0" w:type="auto"/>
          </w:tcPr>
          <w:p w14:paraId="6A5BFCCB" w14:textId="77777777" w:rsidR="00275B2A" w:rsidRPr="00B7507A" w:rsidRDefault="00275B2A" w:rsidP="00EA242C">
            <w:pPr>
              <w:rPr>
                <w:rFonts w:ascii="Arial" w:hAnsi="Arial" w:cs="Arial"/>
                <w:sz w:val="18"/>
                <w:szCs w:val="18"/>
              </w:rPr>
            </w:pPr>
          </w:p>
        </w:tc>
      </w:tr>
      <w:tr w:rsidR="00275B2A" w:rsidRPr="00B7507A" w14:paraId="1C443C99" w14:textId="77777777" w:rsidTr="00EA242C">
        <w:trPr>
          <w:jc w:val="center"/>
        </w:trPr>
        <w:tc>
          <w:tcPr>
            <w:tcW w:w="2781" w:type="dxa"/>
          </w:tcPr>
          <w:p w14:paraId="5840F7ED" w14:textId="77777777" w:rsidR="00275B2A" w:rsidRPr="00B7507A" w:rsidRDefault="00275B2A" w:rsidP="00EA242C">
            <w:pPr>
              <w:numPr>
                <w:ilvl w:val="0"/>
                <w:numId w:val="28"/>
              </w:numPr>
              <w:ind w:left="315" w:hanging="284"/>
              <w:contextualSpacing/>
              <w:jc w:val="both"/>
              <w:rPr>
                <w:rFonts w:ascii="Arial" w:hAnsi="Arial" w:cs="Arial"/>
                <w:sz w:val="18"/>
                <w:szCs w:val="18"/>
              </w:rPr>
            </w:pPr>
            <w:r w:rsidRPr="00B7507A">
              <w:rPr>
                <w:rFonts w:ascii="Arial" w:hAnsi="Arial" w:cs="Arial"/>
                <w:sz w:val="18"/>
                <w:szCs w:val="18"/>
              </w:rPr>
              <w:t>Instrumentar los mecanismos necesarios para ampliar la cobertura y mejorar la calidad en la prestación de los servicios públicos</w:t>
            </w:r>
          </w:p>
        </w:tc>
        <w:tc>
          <w:tcPr>
            <w:tcW w:w="4769" w:type="dxa"/>
          </w:tcPr>
          <w:p w14:paraId="4F74278C" w14:textId="2D99C792" w:rsidR="00275B2A" w:rsidRPr="00B7507A" w:rsidRDefault="00275B2A" w:rsidP="00EA242C">
            <w:pPr>
              <w:jc w:val="both"/>
              <w:rPr>
                <w:rFonts w:ascii="Arial" w:hAnsi="Arial" w:cs="Arial"/>
                <w:sz w:val="18"/>
                <w:szCs w:val="18"/>
              </w:rPr>
            </w:pPr>
            <w:r w:rsidRPr="00B7507A">
              <w:rPr>
                <w:rFonts w:ascii="Arial" w:hAnsi="Arial" w:cs="Arial"/>
                <w:b/>
                <w:i/>
                <w:sz w:val="18"/>
                <w:szCs w:val="18"/>
              </w:rPr>
              <w:t>Eje 2:</w:t>
            </w:r>
            <w:r w:rsidRPr="00B7507A">
              <w:rPr>
                <w:rFonts w:ascii="Arial" w:hAnsi="Arial" w:cs="Arial"/>
                <w:sz w:val="18"/>
                <w:szCs w:val="18"/>
              </w:rPr>
              <w:t xml:space="preserve"> Carrillo Crece Municipio Pr</w:t>
            </w:r>
            <w:r w:rsidR="00F714EF">
              <w:rPr>
                <w:rFonts w:ascii="Arial" w:hAnsi="Arial" w:cs="Arial"/>
                <w:sz w:val="18"/>
                <w:szCs w:val="18"/>
              </w:rPr>
              <w:t>ó</w:t>
            </w:r>
            <w:r w:rsidRPr="00B7507A">
              <w:rPr>
                <w:rFonts w:ascii="Arial" w:hAnsi="Arial" w:cs="Arial"/>
                <w:sz w:val="18"/>
                <w:szCs w:val="18"/>
              </w:rPr>
              <w:t>spero</w:t>
            </w:r>
          </w:p>
          <w:p w14:paraId="361E07A4"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Programa 4:</w:t>
            </w:r>
            <w:r w:rsidRPr="00B7507A">
              <w:rPr>
                <w:rFonts w:ascii="Arial" w:hAnsi="Arial" w:cs="Arial"/>
                <w:sz w:val="18"/>
                <w:szCs w:val="18"/>
              </w:rPr>
              <w:t xml:space="preserve"> Municipio ordenado y sostenible</w:t>
            </w:r>
          </w:p>
          <w:p w14:paraId="3917F9FE"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Estrategia:</w:t>
            </w:r>
            <w:r w:rsidRPr="00B7507A">
              <w:rPr>
                <w:rFonts w:ascii="Arial" w:hAnsi="Arial" w:cs="Arial"/>
                <w:sz w:val="18"/>
                <w:szCs w:val="18"/>
              </w:rPr>
              <w:t xml:space="preserve"> Realizar acciones diversas para establecer un ordenamiento territorial sostenible que vincule al desarrollo urbano, la obra pública con la conservación y equilibrio del medio ambiente, fortaleciendo la identidad del Municipio.</w:t>
            </w:r>
          </w:p>
          <w:p w14:paraId="67DE4FD3" w14:textId="77777777" w:rsidR="00275B2A" w:rsidRPr="00B7507A" w:rsidRDefault="00275B2A" w:rsidP="00EA242C">
            <w:pPr>
              <w:jc w:val="both"/>
              <w:rPr>
                <w:rFonts w:ascii="Arial" w:hAnsi="Arial" w:cs="Arial"/>
                <w:b/>
                <w:sz w:val="18"/>
                <w:szCs w:val="18"/>
              </w:rPr>
            </w:pPr>
            <w:r w:rsidRPr="00B7507A">
              <w:rPr>
                <w:rFonts w:ascii="Arial" w:hAnsi="Arial" w:cs="Arial"/>
                <w:b/>
                <w:sz w:val="18"/>
                <w:szCs w:val="18"/>
              </w:rPr>
              <w:t>Línea de acción:</w:t>
            </w:r>
          </w:p>
          <w:p w14:paraId="56A94797" w14:textId="77777777" w:rsidR="00275B2A" w:rsidRPr="00B7507A" w:rsidRDefault="00275B2A" w:rsidP="00EA242C">
            <w:pPr>
              <w:jc w:val="both"/>
              <w:rPr>
                <w:rFonts w:ascii="Arial" w:hAnsi="Arial" w:cs="Arial"/>
                <w:sz w:val="18"/>
                <w:szCs w:val="18"/>
              </w:rPr>
            </w:pPr>
            <w:r w:rsidRPr="00B7507A">
              <w:rPr>
                <w:rFonts w:ascii="Arial" w:hAnsi="Arial" w:cs="Arial"/>
                <w:sz w:val="18"/>
                <w:szCs w:val="18"/>
              </w:rPr>
              <w:t>4.3. Impulsar la firma de convenio con el tren maya para establecer una estrategia de movilidad acorde a la infraestructura del municipio.</w:t>
            </w:r>
          </w:p>
          <w:p w14:paraId="372C41F3" w14:textId="77777777" w:rsidR="00275B2A" w:rsidRPr="00B7507A" w:rsidRDefault="00275B2A" w:rsidP="00EA242C">
            <w:pPr>
              <w:jc w:val="both"/>
              <w:rPr>
                <w:rFonts w:ascii="Arial" w:hAnsi="Arial" w:cs="Arial"/>
                <w:sz w:val="18"/>
                <w:szCs w:val="18"/>
              </w:rPr>
            </w:pPr>
            <w:r w:rsidRPr="00B7507A">
              <w:rPr>
                <w:rFonts w:ascii="Arial" w:hAnsi="Arial" w:cs="Arial"/>
                <w:sz w:val="18"/>
                <w:szCs w:val="18"/>
              </w:rPr>
              <w:t>4.9. Realizar acciones para ampliar y dotar de mejores servicios públicos a los habitantes del municipio, preferentemente en zonas de alta y muy alta marginación, en colaboración con las instancias estatales y federales.</w:t>
            </w:r>
          </w:p>
          <w:p w14:paraId="37EAD5CE" w14:textId="77777777" w:rsidR="00275B2A" w:rsidRPr="00B7507A" w:rsidRDefault="00275B2A" w:rsidP="00EA242C">
            <w:pPr>
              <w:spacing w:line="276" w:lineRule="auto"/>
              <w:jc w:val="both"/>
              <w:rPr>
                <w:rFonts w:ascii="Arial" w:hAnsi="Arial" w:cs="Arial"/>
                <w:sz w:val="18"/>
                <w:szCs w:val="18"/>
              </w:rPr>
            </w:pPr>
            <w:r w:rsidRPr="00B7507A">
              <w:rPr>
                <w:rFonts w:ascii="Arial" w:hAnsi="Arial" w:cs="Arial"/>
                <w:sz w:val="18"/>
                <w:szCs w:val="18"/>
              </w:rPr>
              <w:t xml:space="preserve">4.10. Implementar un programa de servicios públicos de proximidad ciudadana, en coordinación con las instancias estatales y federales. </w:t>
            </w:r>
          </w:p>
        </w:tc>
        <w:tc>
          <w:tcPr>
            <w:tcW w:w="0" w:type="auto"/>
          </w:tcPr>
          <w:p w14:paraId="47190119" w14:textId="77777777" w:rsidR="00275B2A" w:rsidRPr="00B7507A" w:rsidRDefault="00275B2A" w:rsidP="00EA242C">
            <w:pPr>
              <w:rPr>
                <w:rFonts w:ascii="Arial" w:hAnsi="Arial" w:cs="Arial"/>
                <w:sz w:val="18"/>
                <w:szCs w:val="18"/>
              </w:rPr>
            </w:pPr>
          </w:p>
          <w:p w14:paraId="254BFDF1" w14:textId="77777777" w:rsidR="00275B2A" w:rsidRPr="00B7507A" w:rsidRDefault="00275B2A" w:rsidP="00EA242C">
            <w:pPr>
              <w:rPr>
                <w:rFonts w:ascii="Arial" w:hAnsi="Arial" w:cs="Arial"/>
                <w:sz w:val="18"/>
                <w:szCs w:val="18"/>
              </w:rPr>
            </w:pPr>
          </w:p>
          <w:p w14:paraId="6F59C291" w14:textId="77777777" w:rsidR="00275B2A" w:rsidRPr="00B7507A" w:rsidRDefault="00275B2A" w:rsidP="00EA242C">
            <w:pPr>
              <w:rPr>
                <w:rFonts w:ascii="Arial" w:hAnsi="Arial" w:cs="Arial"/>
                <w:sz w:val="18"/>
                <w:szCs w:val="18"/>
              </w:rPr>
            </w:pPr>
          </w:p>
          <w:p w14:paraId="618A2178" w14:textId="77777777" w:rsidR="00275B2A" w:rsidRPr="00B7507A" w:rsidRDefault="00275B2A" w:rsidP="00EA242C">
            <w:pPr>
              <w:rPr>
                <w:rFonts w:ascii="Arial" w:hAnsi="Arial" w:cs="Arial"/>
                <w:sz w:val="18"/>
                <w:szCs w:val="18"/>
              </w:rPr>
            </w:pPr>
          </w:p>
          <w:p w14:paraId="0B32EEE9" w14:textId="77777777" w:rsidR="00275B2A" w:rsidRPr="00B7507A" w:rsidRDefault="00275B2A" w:rsidP="00EA242C">
            <w:pPr>
              <w:rPr>
                <w:rFonts w:ascii="Arial" w:hAnsi="Arial" w:cs="Arial"/>
                <w:sz w:val="18"/>
                <w:szCs w:val="18"/>
              </w:rPr>
            </w:pPr>
          </w:p>
          <w:p w14:paraId="3C040CDA" w14:textId="77777777" w:rsidR="00275B2A" w:rsidRPr="00B7507A" w:rsidRDefault="00275B2A" w:rsidP="00EA242C">
            <w:pPr>
              <w:rPr>
                <w:rFonts w:ascii="Arial" w:hAnsi="Arial" w:cs="Arial"/>
                <w:sz w:val="18"/>
                <w:szCs w:val="18"/>
              </w:rPr>
            </w:pPr>
          </w:p>
          <w:p w14:paraId="026DE77B" w14:textId="77777777" w:rsidR="00275B2A" w:rsidRPr="00B7507A" w:rsidRDefault="00275B2A" w:rsidP="00EA242C">
            <w:pPr>
              <w:rPr>
                <w:rFonts w:ascii="Arial" w:hAnsi="Arial" w:cs="Arial"/>
                <w:sz w:val="18"/>
                <w:szCs w:val="18"/>
              </w:rPr>
            </w:pPr>
          </w:p>
          <w:p w14:paraId="4D561CD2" w14:textId="77777777" w:rsidR="00275B2A" w:rsidRPr="00B7507A" w:rsidRDefault="00275B2A" w:rsidP="00EA242C">
            <w:pPr>
              <w:rPr>
                <w:rFonts w:ascii="Arial" w:hAnsi="Arial" w:cs="Arial"/>
                <w:sz w:val="18"/>
                <w:szCs w:val="18"/>
              </w:rPr>
            </w:pPr>
          </w:p>
          <w:p w14:paraId="7B9C7489" w14:textId="77777777" w:rsidR="00275B2A" w:rsidRPr="00B7507A" w:rsidRDefault="00275B2A" w:rsidP="00EA242C">
            <w:pPr>
              <w:rPr>
                <w:rFonts w:ascii="Arial" w:hAnsi="Arial" w:cs="Arial"/>
                <w:sz w:val="18"/>
                <w:szCs w:val="18"/>
              </w:rPr>
            </w:pPr>
          </w:p>
          <w:p w14:paraId="3C2FB138" w14:textId="77777777" w:rsidR="00275B2A" w:rsidRPr="00B7507A" w:rsidRDefault="00275B2A" w:rsidP="00EA242C">
            <w:pPr>
              <w:pStyle w:val="Prrafodelista"/>
              <w:numPr>
                <w:ilvl w:val="0"/>
                <w:numId w:val="29"/>
              </w:numPr>
              <w:ind w:left="501"/>
              <w:rPr>
                <w:rFonts w:ascii="Arial" w:hAnsi="Arial" w:cs="Arial"/>
                <w:sz w:val="18"/>
                <w:szCs w:val="18"/>
              </w:rPr>
            </w:pPr>
          </w:p>
        </w:tc>
        <w:tc>
          <w:tcPr>
            <w:tcW w:w="0" w:type="auto"/>
          </w:tcPr>
          <w:p w14:paraId="0CAE7828" w14:textId="77777777" w:rsidR="00275B2A" w:rsidRPr="00B7507A" w:rsidRDefault="00275B2A" w:rsidP="00EA242C">
            <w:pPr>
              <w:rPr>
                <w:rFonts w:ascii="Arial" w:hAnsi="Arial" w:cs="Arial"/>
                <w:sz w:val="18"/>
                <w:szCs w:val="18"/>
              </w:rPr>
            </w:pPr>
          </w:p>
        </w:tc>
      </w:tr>
      <w:tr w:rsidR="00275B2A" w:rsidRPr="00B7507A" w14:paraId="7DCED1CC" w14:textId="77777777" w:rsidTr="00EA242C">
        <w:trPr>
          <w:trHeight w:val="1852"/>
          <w:jc w:val="center"/>
        </w:trPr>
        <w:tc>
          <w:tcPr>
            <w:tcW w:w="2781" w:type="dxa"/>
          </w:tcPr>
          <w:p w14:paraId="00D5778D" w14:textId="77777777" w:rsidR="00275B2A" w:rsidRPr="00B7507A" w:rsidRDefault="00275B2A" w:rsidP="00EA242C">
            <w:pPr>
              <w:numPr>
                <w:ilvl w:val="0"/>
                <w:numId w:val="28"/>
              </w:numPr>
              <w:ind w:left="315" w:hanging="284"/>
              <w:contextualSpacing/>
              <w:jc w:val="both"/>
              <w:rPr>
                <w:rFonts w:ascii="Arial" w:hAnsi="Arial" w:cs="Arial"/>
                <w:sz w:val="18"/>
                <w:szCs w:val="18"/>
              </w:rPr>
            </w:pPr>
            <w:r w:rsidRPr="00B7507A">
              <w:rPr>
                <w:rFonts w:ascii="Arial" w:hAnsi="Arial" w:cs="Arial"/>
                <w:sz w:val="18"/>
                <w:szCs w:val="18"/>
              </w:rPr>
              <w:t>Crear, con arreglo a la Ley, los órganos descentralizados o las empresas de participación municipal necesarios para operar los servicios públicos a su cargo</w:t>
            </w:r>
          </w:p>
        </w:tc>
        <w:tc>
          <w:tcPr>
            <w:tcW w:w="4769" w:type="dxa"/>
          </w:tcPr>
          <w:p w14:paraId="18581805" w14:textId="77777777" w:rsidR="00275B2A" w:rsidRPr="00B7507A" w:rsidRDefault="00275B2A" w:rsidP="00EA242C">
            <w:pPr>
              <w:spacing w:line="276" w:lineRule="auto"/>
              <w:jc w:val="both"/>
              <w:rPr>
                <w:rFonts w:ascii="Arial" w:hAnsi="Arial" w:cs="Arial"/>
                <w:sz w:val="18"/>
                <w:szCs w:val="18"/>
              </w:rPr>
            </w:pPr>
            <w:r w:rsidRPr="00B7507A">
              <w:rPr>
                <w:rFonts w:ascii="Arial" w:hAnsi="Arial" w:cs="Arial"/>
                <w:b/>
                <w:i/>
                <w:sz w:val="18"/>
                <w:szCs w:val="18"/>
              </w:rPr>
              <w:t xml:space="preserve">Eje 3: </w:t>
            </w:r>
            <w:r w:rsidRPr="00B7507A">
              <w:rPr>
                <w:rFonts w:ascii="Arial" w:hAnsi="Arial" w:cs="Arial"/>
                <w:sz w:val="18"/>
                <w:szCs w:val="18"/>
              </w:rPr>
              <w:t>Carrillo Organizado</w:t>
            </w:r>
            <w:r w:rsidRPr="00B7507A">
              <w:rPr>
                <w:rFonts w:ascii="Arial" w:hAnsi="Arial" w:cs="Arial"/>
                <w:b/>
                <w:i/>
                <w:sz w:val="18"/>
                <w:szCs w:val="18"/>
              </w:rPr>
              <w:t xml:space="preserve"> </w:t>
            </w:r>
            <w:r w:rsidRPr="00B7507A">
              <w:rPr>
                <w:rFonts w:ascii="Arial" w:hAnsi="Arial" w:cs="Arial"/>
                <w:sz w:val="18"/>
                <w:szCs w:val="18"/>
              </w:rPr>
              <w:t>Municipio Transparente y de Puertas Abiertas</w:t>
            </w:r>
          </w:p>
          <w:p w14:paraId="069E2959" w14:textId="77777777" w:rsidR="00275B2A" w:rsidRPr="00B7507A" w:rsidRDefault="00275B2A" w:rsidP="00EA242C">
            <w:pPr>
              <w:spacing w:line="276" w:lineRule="auto"/>
              <w:jc w:val="both"/>
              <w:rPr>
                <w:rFonts w:ascii="Arial" w:hAnsi="Arial" w:cs="Arial"/>
                <w:sz w:val="18"/>
                <w:szCs w:val="18"/>
              </w:rPr>
            </w:pPr>
            <w:r w:rsidRPr="00B7507A">
              <w:rPr>
                <w:rFonts w:ascii="Arial" w:hAnsi="Arial" w:cs="Arial"/>
                <w:b/>
                <w:sz w:val="18"/>
                <w:szCs w:val="18"/>
              </w:rPr>
              <w:t>Programa 6</w:t>
            </w:r>
            <w:r w:rsidRPr="00B7507A">
              <w:rPr>
                <w:rFonts w:ascii="Arial" w:hAnsi="Arial" w:cs="Arial"/>
                <w:sz w:val="18"/>
                <w:szCs w:val="18"/>
              </w:rPr>
              <w:t>: Gobierno Eficiente</w:t>
            </w:r>
          </w:p>
          <w:p w14:paraId="7CA4FCC7" w14:textId="77777777" w:rsidR="00275B2A" w:rsidRPr="00B7507A" w:rsidRDefault="00275B2A" w:rsidP="00EA242C">
            <w:pPr>
              <w:spacing w:line="276" w:lineRule="auto"/>
              <w:jc w:val="both"/>
              <w:rPr>
                <w:rFonts w:ascii="Arial" w:hAnsi="Arial" w:cs="Arial"/>
                <w:sz w:val="18"/>
                <w:szCs w:val="18"/>
              </w:rPr>
            </w:pPr>
            <w:r w:rsidRPr="00B7507A">
              <w:rPr>
                <w:rFonts w:ascii="Arial" w:hAnsi="Arial" w:cs="Arial"/>
                <w:b/>
                <w:sz w:val="18"/>
                <w:szCs w:val="18"/>
              </w:rPr>
              <w:t xml:space="preserve">Estrategia. </w:t>
            </w:r>
            <w:r w:rsidRPr="00B7507A">
              <w:rPr>
                <w:rFonts w:ascii="Arial" w:hAnsi="Arial" w:cs="Arial"/>
                <w:sz w:val="18"/>
                <w:szCs w:val="18"/>
              </w:rPr>
              <w:t>Establecimientos de mecanismos para la mejora de los procesos y servicios municipales</w:t>
            </w:r>
          </w:p>
          <w:p w14:paraId="608264C0" w14:textId="77777777" w:rsidR="00275B2A" w:rsidRPr="00B7507A" w:rsidRDefault="00275B2A" w:rsidP="00EA242C">
            <w:pPr>
              <w:spacing w:line="276" w:lineRule="auto"/>
              <w:jc w:val="both"/>
              <w:rPr>
                <w:rFonts w:ascii="Arial" w:hAnsi="Arial" w:cs="Arial"/>
                <w:b/>
                <w:sz w:val="18"/>
                <w:szCs w:val="18"/>
              </w:rPr>
            </w:pPr>
            <w:r w:rsidRPr="00B7507A">
              <w:rPr>
                <w:rFonts w:ascii="Arial" w:hAnsi="Arial" w:cs="Arial"/>
                <w:b/>
                <w:sz w:val="18"/>
                <w:szCs w:val="18"/>
              </w:rPr>
              <w:t>Línea de Acción:</w:t>
            </w:r>
          </w:p>
          <w:p w14:paraId="05600520" w14:textId="77777777" w:rsidR="00275B2A" w:rsidRPr="00B7507A" w:rsidRDefault="00275B2A" w:rsidP="00EA242C">
            <w:pPr>
              <w:spacing w:line="276" w:lineRule="auto"/>
              <w:jc w:val="both"/>
              <w:rPr>
                <w:rFonts w:ascii="Arial" w:hAnsi="Arial" w:cs="Arial"/>
                <w:sz w:val="18"/>
                <w:szCs w:val="18"/>
              </w:rPr>
            </w:pPr>
            <w:r w:rsidRPr="00B7507A">
              <w:rPr>
                <w:rFonts w:ascii="Arial" w:hAnsi="Arial" w:cs="Arial"/>
                <w:sz w:val="18"/>
                <w:szCs w:val="18"/>
              </w:rPr>
              <w:t>6.2. Implementar un programa de Mejora Regulatoria que considere la participación de los diferentes sectores representativos de la población, con estrategias de gestión transparentes que eviten actos de corrupción y que agilice los trámites y servicios.</w:t>
            </w:r>
          </w:p>
        </w:tc>
        <w:tc>
          <w:tcPr>
            <w:tcW w:w="0" w:type="auto"/>
          </w:tcPr>
          <w:p w14:paraId="4FB15B44" w14:textId="77777777" w:rsidR="00275B2A" w:rsidRPr="00B7507A" w:rsidRDefault="00275B2A" w:rsidP="00EA242C">
            <w:pPr>
              <w:rPr>
                <w:rFonts w:ascii="Arial" w:hAnsi="Arial" w:cs="Arial"/>
                <w:sz w:val="18"/>
                <w:szCs w:val="18"/>
              </w:rPr>
            </w:pPr>
          </w:p>
          <w:p w14:paraId="620713D9" w14:textId="77777777" w:rsidR="00275B2A" w:rsidRPr="00B7507A" w:rsidRDefault="00275B2A" w:rsidP="00EA242C">
            <w:pPr>
              <w:rPr>
                <w:rFonts w:ascii="Arial" w:hAnsi="Arial" w:cs="Arial"/>
                <w:sz w:val="18"/>
                <w:szCs w:val="18"/>
              </w:rPr>
            </w:pPr>
          </w:p>
          <w:p w14:paraId="449144FF" w14:textId="77777777" w:rsidR="00275B2A" w:rsidRPr="00B7507A" w:rsidRDefault="00275B2A" w:rsidP="00EA242C">
            <w:pPr>
              <w:rPr>
                <w:rFonts w:ascii="Arial" w:hAnsi="Arial" w:cs="Arial"/>
                <w:sz w:val="18"/>
                <w:szCs w:val="18"/>
              </w:rPr>
            </w:pPr>
          </w:p>
          <w:p w14:paraId="1410CA53" w14:textId="77777777" w:rsidR="00275B2A" w:rsidRPr="00B7507A" w:rsidRDefault="00275B2A" w:rsidP="00EA242C">
            <w:pPr>
              <w:rPr>
                <w:rFonts w:ascii="Arial" w:hAnsi="Arial" w:cs="Arial"/>
                <w:sz w:val="18"/>
                <w:szCs w:val="18"/>
              </w:rPr>
            </w:pPr>
          </w:p>
          <w:p w14:paraId="632E83E7" w14:textId="77777777" w:rsidR="00275B2A" w:rsidRPr="00B7507A" w:rsidRDefault="00275B2A" w:rsidP="00EA242C">
            <w:pPr>
              <w:pStyle w:val="Prrafodelista"/>
              <w:numPr>
                <w:ilvl w:val="0"/>
                <w:numId w:val="29"/>
              </w:numPr>
              <w:ind w:left="501"/>
              <w:rPr>
                <w:rFonts w:ascii="Arial" w:hAnsi="Arial" w:cs="Arial"/>
                <w:sz w:val="18"/>
                <w:szCs w:val="18"/>
              </w:rPr>
            </w:pPr>
          </w:p>
        </w:tc>
        <w:tc>
          <w:tcPr>
            <w:tcW w:w="0" w:type="auto"/>
          </w:tcPr>
          <w:p w14:paraId="0A872623" w14:textId="77777777" w:rsidR="00275B2A" w:rsidRPr="00B7507A" w:rsidRDefault="00275B2A" w:rsidP="00EA242C">
            <w:pPr>
              <w:rPr>
                <w:rFonts w:ascii="Arial" w:hAnsi="Arial" w:cs="Arial"/>
                <w:sz w:val="18"/>
                <w:szCs w:val="18"/>
              </w:rPr>
            </w:pPr>
          </w:p>
        </w:tc>
      </w:tr>
      <w:tr w:rsidR="00275B2A" w:rsidRPr="00B7507A" w14:paraId="0958AB99" w14:textId="77777777" w:rsidTr="00EA242C">
        <w:trPr>
          <w:trHeight w:val="381"/>
          <w:jc w:val="center"/>
        </w:trPr>
        <w:tc>
          <w:tcPr>
            <w:tcW w:w="2781" w:type="dxa"/>
          </w:tcPr>
          <w:p w14:paraId="02536B16" w14:textId="77777777" w:rsidR="00275B2A" w:rsidRPr="00B7507A" w:rsidRDefault="00275B2A" w:rsidP="00EA242C">
            <w:pPr>
              <w:numPr>
                <w:ilvl w:val="0"/>
                <w:numId w:val="28"/>
              </w:numPr>
              <w:spacing w:line="276" w:lineRule="auto"/>
              <w:ind w:left="315" w:hanging="284"/>
              <w:contextualSpacing/>
              <w:jc w:val="both"/>
              <w:rPr>
                <w:rFonts w:ascii="Arial" w:hAnsi="Arial" w:cs="Arial"/>
                <w:sz w:val="18"/>
                <w:szCs w:val="18"/>
              </w:rPr>
            </w:pPr>
            <w:r w:rsidRPr="00B7507A">
              <w:rPr>
                <w:rFonts w:ascii="Arial" w:hAnsi="Arial" w:cs="Arial"/>
                <w:sz w:val="18"/>
                <w:szCs w:val="18"/>
              </w:rPr>
              <w:t xml:space="preserve">Aprobar, con arreglo a la Ley, las concesiones a los particulares para que éstos </w:t>
            </w:r>
            <w:r w:rsidRPr="00B7507A">
              <w:rPr>
                <w:rFonts w:ascii="Arial" w:hAnsi="Arial" w:cs="Arial"/>
                <w:sz w:val="18"/>
                <w:szCs w:val="18"/>
              </w:rPr>
              <w:lastRenderedPageBreak/>
              <w:t>presten los servicios públicos municipales</w:t>
            </w:r>
          </w:p>
        </w:tc>
        <w:tc>
          <w:tcPr>
            <w:tcW w:w="4769" w:type="dxa"/>
          </w:tcPr>
          <w:p w14:paraId="553FD4BA" w14:textId="77777777" w:rsidR="00275B2A" w:rsidRPr="00B7507A" w:rsidRDefault="00275B2A" w:rsidP="00EA242C">
            <w:pPr>
              <w:spacing w:line="276" w:lineRule="auto"/>
              <w:jc w:val="both"/>
              <w:rPr>
                <w:rFonts w:ascii="Arial" w:hAnsi="Arial" w:cs="Arial"/>
                <w:b/>
                <w:sz w:val="18"/>
                <w:szCs w:val="18"/>
              </w:rPr>
            </w:pPr>
            <w:r w:rsidRPr="00B7507A">
              <w:rPr>
                <w:rFonts w:ascii="Arial" w:hAnsi="Arial" w:cs="Arial"/>
                <w:b/>
                <w:sz w:val="18"/>
                <w:szCs w:val="18"/>
              </w:rPr>
              <w:lastRenderedPageBreak/>
              <w:t>El PMD 2021-2024 no menciona líneas de acción al respecto.</w:t>
            </w:r>
          </w:p>
        </w:tc>
        <w:tc>
          <w:tcPr>
            <w:tcW w:w="0" w:type="auto"/>
          </w:tcPr>
          <w:p w14:paraId="0CD0C415" w14:textId="77777777" w:rsidR="00275B2A" w:rsidRPr="00B7507A" w:rsidRDefault="00275B2A" w:rsidP="00EA242C">
            <w:pPr>
              <w:rPr>
                <w:rFonts w:ascii="Arial" w:hAnsi="Arial" w:cs="Arial"/>
                <w:sz w:val="18"/>
                <w:szCs w:val="18"/>
              </w:rPr>
            </w:pPr>
          </w:p>
          <w:p w14:paraId="3FFF224F" w14:textId="77777777" w:rsidR="00275B2A" w:rsidRPr="00B7507A" w:rsidRDefault="00275B2A" w:rsidP="00EA242C">
            <w:pPr>
              <w:rPr>
                <w:rFonts w:ascii="Arial" w:hAnsi="Arial" w:cs="Arial"/>
                <w:sz w:val="18"/>
                <w:szCs w:val="18"/>
              </w:rPr>
            </w:pPr>
          </w:p>
          <w:p w14:paraId="39D411E2" w14:textId="77777777" w:rsidR="00275B2A" w:rsidRPr="00B7507A" w:rsidRDefault="00275B2A" w:rsidP="00EA242C">
            <w:pPr>
              <w:rPr>
                <w:rFonts w:ascii="Arial" w:hAnsi="Arial" w:cs="Arial"/>
                <w:sz w:val="18"/>
                <w:szCs w:val="18"/>
              </w:rPr>
            </w:pPr>
          </w:p>
          <w:p w14:paraId="17BED522" w14:textId="77777777" w:rsidR="00275B2A" w:rsidRPr="00B7507A" w:rsidRDefault="00275B2A" w:rsidP="00EA242C">
            <w:pPr>
              <w:rPr>
                <w:rFonts w:ascii="Arial" w:hAnsi="Arial" w:cs="Arial"/>
                <w:sz w:val="18"/>
                <w:szCs w:val="18"/>
              </w:rPr>
            </w:pPr>
          </w:p>
        </w:tc>
        <w:tc>
          <w:tcPr>
            <w:tcW w:w="0" w:type="auto"/>
          </w:tcPr>
          <w:p w14:paraId="0F033E84" w14:textId="77777777" w:rsidR="00275B2A" w:rsidRPr="00B7507A" w:rsidRDefault="00275B2A" w:rsidP="00EA242C">
            <w:pPr>
              <w:rPr>
                <w:rFonts w:ascii="Arial" w:hAnsi="Arial" w:cs="Arial"/>
                <w:b/>
                <w:sz w:val="18"/>
                <w:szCs w:val="18"/>
              </w:rPr>
            </w:pPr>
            <w:r w:rsidRPr="00B7507A">
              <w:rPr>
                <w:rFonts w:ascii="Arial" w:hAnsi="Arial" w:cs="Arial"/>
                <w:b/>
                <w:sz w:val="18"/>
                <w:szCs w:val="18"/>
              </w:rPr>
              <w:t xml:space="preserve">    </w:t>
            </w:r>
          </w:p>
          <w:p w14:paraId="0A81F42C" w14:textId="77777777" w:rsidR="00275B2A" w:rsidRPr="00B7507A" w:rsidRDefault="00275B2A" w:rsidP="00EA242C">
            <w:pPr>
              <w:rPr>
                <w:rFonts w:ascii="Arial" w:hAnsi="Arial" w:cs="Arial"/>
                <w:b/>
                <w:sz w:val="18"/>
                <w:szCs w:val="18"/>
              </w:rPr>
            </w:pPr>
          </w:p>
          <w:p w14:paraId="3680E186" w14:textId="77777777" w:rsidR="00275B2A" w:rsidRPr="00B7507A" w:rsidRDefault="00275B2A" w:rsidP="00EA242C">
            <w:pPr>
              <w:rPr>
                <w:rFonts w:ascii="Arial" w:hAnsi="Arial" w:cs="Arial"/>
                <w:b/>
                <w:sz w:val="18"/>
                <w:szCs w:val="18"/>
              </w:rPr>
            </w:pPr>
            <w:r w:rsidRPr="00B7507A">
              <w:rPr>
                <w:rFonts w:ascii="Arial" w:hAnsi="Arial" w:cs="Arial"/>
                <w:b/>
                <w:sz w:val="18"/>
                <w:szCs w:val="18"/>
              </w:rPr>
              <w:t xml:space="preserve">    X</w:t>
            </w:r>
          </w:p>
        </w:tc>
      </w:tr>
      <w:tr w:rsidR="00275B2A" w:rsidRPr="00B7507A" w14:paraId="1505A015" w14:textId="77777777" w:rsidTr="00EA242C">
        <w:trPr>
          <w:jc w:val="center"/>
        </w:trPr>
        <w:tc>
          <w:tcPr>
            <w:tcW w:w="2781" w:type="dxa"/>
          </w:tcPr>
          <w:p w14:paraId="29BBBEDC" w14:textId="77777777" w:rsidR="00275B2A" w:rsidRPr="00B7507A" w:rsidRDefault="00275B2A" w:rsidP="00EA242C">
            <w:pPr>
              <w:numPr>
                <w:ilvl w:val="0"/>
                <w:numId w:val="28"/>
              </w:numPr>
              <w:ind w:left="315" w:hanging="284"/>
              <w:contextualSpacing/>
              <w:jc w:val="both"/>
              <w:rPr>
                <w:rFonts w:ascii="Arial" w:hAnsi="Arial" w:cs="Arial"/>
                <w:sz w:val="18"/>
                <w:szCs w:val="18"/>
              </w:rPr>
            </w:pPr>
            <w:r w:rsidRPr="00B7507A">
              <w:rPr>
                <w:rFonts w:ascii="Arial" w:hAnsi="Arial" w:cs="Arial"/>
                <w:sz w:val="18"/>
                <w:szCs w:val="18"/>
              </w:rPr>
              <w:lastRenderedPageBreak/>
              <w:t>Bomberos</w:t>
            </w:r>
          </w:p>
        </w:tc>
        <w:tc>
          <w:tcPr>
            <w:tcW w:w="4769" w:type="dxa"/>
          </w:tcPr>
          <w:p w14:paraId="2295D331" w14:textId="77777777" w:rsidR="00275B2A" w:rsidRPr="00B7507A" w:rsidRDefault="00275B2A" w:rsidP="00EA242C">
            <w:pPr>
              <w:jc w:val="both"/>
              <w:rPr>
                <w:rFonts w:ascii="Arial" w:hAnsi="Arial" w:cs="Arial"/>
                <w:sz w:val="18"/>
                <w:szCs w:val="18"/>
              </w:rPr>
            </w:pPr>
            <w:r w:rsidRPr="00B7507A">
              <w:rPr>
                <w:rFonts w:ascii="Arial" w:hAnsi="Arial" w:cs="Arial"/>
                <w:b/>
                <w:i/>
                <w:sz w:val="18"/>
                <w:szCs w:val="18"/>
              </w:rPr>
              <w:t>Eje 1.</w:t>
            </w:r>
            <w:r w:rsidRPr="00B7507A">
              <w:rPr>
                <w:rFonts w:ascii="Arial" w:hAnsi="Arial" w:cs="Arial"/>
                <w:sz w:val="18"/>
                <w:szCs w:val="18"/>
              </w:rPr>
              <w:t xml:space="preserve"> Carrillo seguro Municipio de Paz Social</w:t>
            </w:r>
          </w:p>
          <w:p w14:paraId="68D3CD66" w14:textId="77777777" w:rsidR="00275B2A" w:rsidRPr="00B7507A" w:rsidRDefault="00275B2A" w:rsidP="00EA242C">
            <w:pPr>
              <w:rPr>
                <w:rFonts w:ascii="Arial" w:hAnsi="Arial" w:cs="Arial"/>
                <w:sz w:val="18"/>
                <w:szCs w:val="18"/>
              </w:rPr>
            </w:pPr>
            <w:r w:rsidRPr="00B7507A">
              <w:rPr>
                <w:rFonts w:ascii="Arial" w:hAnsi="Arial" w:cs="Arial"/>
                <w:b/>
                <w:sz w:val="18"/>
                <w:szCs w:val="18"/>
              </w:rPr>
              <w:t>Programa 2:</w:t>
            </w:r>
            <w:r w:rsidRPr="00B7507A">
              <w:rPr>
                <w:rFonts w:ascii="Arial" w:hAnsi="Arial" w:cs="Arial"/>
                <w:sz w:val="18"/>
                <w:szCs w:val="18"/>
              </w:rPr>
              <w:t xml:space="preserve"> carrillo ciudad segura</w:t>
            </w:r>
          </w:p>
          <w:p w14:paraId="207BB0A7"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Objetivo:</w:t>
            </w:r>
            <w:r w:rsidRPr="00B7507A">
              <w:rPr>
                <w:rFonts w:ascii="Arial" w:hAnsi="Arial" w:cs="Arial"/>
                <w:sz w:val="18"/>
                <w:szCs w:val="18"/>
              </w:rPr>
              <w:t xml:space="preserve"> Recuperar la confianza de la ciudadanía hacia los cuerpos policiales, contando con un municipio preparado y fuerte para el impacto de algún fenómeno perturbador.</w:t>
            </w:r>
          </w:p>
          <w:p w14:paraId="4434AE0A"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Estrategia:</w:t>
            </w:r>
            <w:r w:rsidRPr="00B7507A">
              <w:rPr>
                <w:rFonts w:ascii="Arial" w:hAnsi="Arial" w:cs="Arial"/>
                <w:sz w:val="18"/>
                <w:szCs w:val="18"/>
              </w:rPr>
              <w:t xml:space="preserve"> Implementar un modelo de proximidad social y de protección civil centrado en el servicio a la comunidad y en la resolución de problemas, implementado las tecnologías y la capacitación como elementos fundamentales.</w:t>
            </w:r>
          </w:p>
          <w:p w14:paraId="34059864" w14:textId="77777777" w:rsidR="00275B2A" w:rsidRPr="00B7507A" w:rsidRDefault="00275B2A" w:rsidP="00EA242C">
            <w:pPr>
              <w:jc w:val="both"/>
              <w:rPr>
                <w:rFonts w:ascii="Arial" w:hAnsi="Arial" w:cs="Arial"/>
                <w:b/>
                <w:sz w:val="18"/>
                <w:szCs w:val="18"/>
              </w:rPr>
            </w:pPr>
            <w:r w:rsidRPr="00B7507A">
              <w:rPr>
                <w:rFonts w:ascii="Arial" w:hAnsi="Arial" w:cs="Arial"/>
                <w:b/>
                <w:sz w:val="18"/>
                <w:szCs w:val="18"/>
              </w:rPr>
              <w:t xml:space="preserve">Línea de acción: </w:t>
            </w:r>
          </w:p>
          <w:p w14:paraId="55B3F73D" w14:textId="77777777" w:rsidR="00275B2A" w:rsidRPr="00B7507A" w:rsidRDefault="00275B2A" w:rsidP="00EA242C">
            <w:pPr>
              <w:jc w:val="both"/>
              <w:rPr>
                <w:rFonts w:ascii="Arial" w:hAnsi="Arial" w:cs="Arial"/>
                <w:sz w:val="18"/>
                <w:szCs w:val="18"/>
              </w:rPr>
            </w:pPr>
            <w:r w:rsidRPr="00B7507A">
              <w:rPr>
                <w:rFonts w:ascii="Arial" w:hAnsi="Arial" w:cs="Arial"/>
                <w:sz w:val="18"/>
                <w:szCs w:val="18"/>
              </w:rPr>
              <w:t>2.1. Actualizar el marco orgánico y legal de la Dirección General de Seguridad Pública, Tránsito y Bomberos.</w:t>
            </w:r>
          </w:p>
          <w:p w14:paraId="7420C0DD" w14:textId="77777777" w:rsidR="00275B2A" w:rsidRPr="00B7507A" w:rsidRDefault="00275B2A" w:rsidP="00EA242C">
            <w:pPr>
              <w:jc w:val="both"/>
              <w:rPr>
                <w:rFonts w:ascii="Arial" w:hAnsi="Arial" w:cs="Arial"/>
                <w:sz w:val="18"/>
                <w:szCs w:val="18"/>
              </w:rPr>
            </w:pPr>
            <w:r w:rsidRPr="00B7507A">
              <w:rPr>
                <w:rFonts w:ascii="Arial" w:hAnsi="Arial" w:cs="Arial"/>
                <w:sz w:val="18"/>
                <w:szCs w:val="18"/>
              </w:rPr>
              <w:t>2.4. Instalación del Consejo Municipal de Seguridad Pública, Tránsito y Bomberos.</w:t>
            </w:r>
          </w:p>
        </w:tc>
        <w:tc>
          <w:tcPr>
            <w:tcW w:w="0" w:type="auto"/>
          </w:tcPr>
          <w:p w14:paraId="2793D918" w14:textId="77777777" w:rsidR="00275B2A" w:rsidRPr="00B7507A" w:rsidRDefault="00275B2A" w:rsidP="00EA242C">
            <w:pPr>
              <w:rPr>
                <w:rFonts w:ascii="Arial" w:hAnsi="Arial" w:cs="Arial"/>
                <w:sz w:val="18"/>
                <w:szCs w:val="18"/>
              </w:rPr>
            </w:pPr>
          </w:p>
          <w:p w14:paraId="6DFC3C77" w14:textId="77777777" w:rsidR="00275B2A" w:rsidRPr="00B7507A" w:rsidRDefault="00275B2A" w:rsidP="00EA242C">
            <w:pPr>
              <w:rPr>
                <w:rFonts w:ascii="Arial" w:hAnsi="Arial" w:cs="Arial"/>
                <w:sz w:val="18"/>
                <w:szCs w:val="18"/>
              </w:rPr>
            </w:pPr>
          </w:p>
          <w:p w14:paraId="00A89DC4" w14:textId="77777777" w:rsidR="00275B2A" w:rsidRPr="00B7507A" w:rsidRDefault="00275B2A" w:rsidP="00EA242C">
            <w:pPr>
              <w:rPr>
                <w:rFonts w:ascii="Arial" w:hAnsi="Arial" w:cs="Arial"/>
                <w:sz w:val="18"/>
                <w:szCs w:val="18"/>
              </w:rPr>
            </w:pPr>
          </w:p>
          <w:p w14:paraId="5FB9177B" w14:textId="77777777" w:rsidR="00275B2A" w:rsidRPr="00B7507A" w:rsidRDefault="00275B2A" w:rsidP="00EA242C">
            <w:pPr>
              <w:pStyle w:val="Prrafodelista"/>
              <w:numPr>
                <w:ilvl w:val="0"/>
                <w:numId w:val="29"/>
              </w:numPr>
              <w:ind w:left="501"/>
              <w:rPr>
                <w:rFonts w:ascii="Arial" w:hAnsi="Arial" w:cs="Arial"/>
                <w:sz w:val="18"/>
                <w:szCs w:val="18"/>
              </w:rPr>
            </w:pPr>
          </w:p>
        </w:tc>
        <w:tc>
          <w:tcPr>
            <w:tcW w:w="0" w:type="auto"/>
          </w:tcPr>
          <w:p w14:paraId="5AC6BB20" w14:textId="77777777" w:rsidR="00275B2A" w:rsidRPr="00B7507A" w:rsidRDefault="00275B2A" w:rsidP="00EA242C">
            <w:pPr>
              <w:rPr>
                <w:rFonts w:ascii="Arial" w:hAnsi="Arial" w:cs="Arial"/>
                <w:sz w:val="18"/>
                <w:szCs w:val="18"/>
              </w:rPr>
            </w:pPr>
          </w:p>
        </w:tc>
      </w:tr>
      <w:tr w:rsidR="00275B2A" w:rsidRPr="00B7507A" w14:paraId="1BF4960C" w14:textId="77777777" w:rsidTr="00EA242C">
        <w:trPr>
          <w:jc w:val="center"/>
        </w:trPr>
        <w:tc>
          <w:tcPr>
            <w:tcW w:w="2781" w:type="dxa"/>
          </w:tcPr>
          <w:p w14:paraId="13DAF6DC" w14:textId="77777777" w:rsidR="00275B2A" w:rsidRPr="00B7507A" w:rsidRDefault="00275B2A" w:rsidP="00EA242C">
            <w:pPr>
              <w:numPr>
                <w:ilvl w:val="0"/>
                <w:numId w:val="28"/>
              </w:numPr>
              <w:ind w:left="315" w:hanging="284"/>
              <w:contextualSpacing/>
              <w:jc w:val="both"/>
              <w:rPr>
                <w:rFonts w:ascii="Arial" w:hAnsi="Arial" w:cs="Arial"/>
                <w:sz w:val="18"/>
                <w:szCs w:val="18"/>
              </w:rPr>
            </w:pPr>
            <w:r w:rsidRPr="00B7507A">
              <w:rPr>
                <w:rFonts w:ascii="Arial" w:hAnsi="Arial" w:cs="Arial"/>
                <w:sz w:val="18"/>
                <w:szCs w:val="18"/>
              </w:rPr>
              <w:t>Transporte Urbano de Pasajeros en autobuses en ruta establecida</w:t>
            </w:r>
          </w:p>
        </w:tc>
        <w:tc>
          <w:tcPr>
            <w:tcW w:w="4769" w:type="dxa"/>
          </w:tcPr>
          <w:p w14:paraId="523D165C" w14:textId="4FCF3BDD" w:rsidR="00275B2A" w:rsidRPr="00B7507A" w:rsidRDefault="00275B2A" w:rsidP="00EA242C">
            <w:pPr>
              <w:jc w:val="both"/>
              <w:rPr>
                <w:rFonts w:ascii="Arial" w:hAnsi="Arial" w:cs="Arial"/>
                <w:sz w:val="18"/>
                <w:szCs w:val="18"/>
              </w:rPr>
            </w:pPr>
            <w:r w:rsidRPr="00B7507A">
              <w:rPr>
                <w:rFonts w:ascii="Arial" w:hAnsi="Arial" w:cs="Arial"/>
                <w:b/>
                <w:i/>
                <w:sz w:val="18"/>
                <w:szCs w:val="18"/>
              </w:rPr>
              <w:t>Eje 2:</w:t>
            </w:r>
            <w:r w:rsidR="00F714EF">
              <w:rPr>
                <w:rFonts w:ascii="Arial" w:hAnsi="Arial" w:cs="Arial"/>
                <w:sz w:val="18"/>
                <w:szCs w:val="18"/>
              </w:rPr>
              <w:t xml:space="preserve"> Carrillo Crece Municipio Pró</w:t>
            </w:r>
            <w:r w:rsidRPr="00B7507A">
              <w:rPr>
                <w:rFonts w:ascii="Arial" w:hAnsi="Arial" w:cs="Arial"/>
                <w:sz w:val="18"/>
                <w:szCs w:val="18"/>
              </w:rPr>
              <w:t>spero</w:t>
            </w:r>
          </w:p>
          <w:p w14:paraId="0C8FA95B" w14:textId="77777777" w:rsidR="00275B2A" w:rsidRPr="00B7507A" w:rsidRDefault="00275B2A" w:rsidP="00EA242C">
            <w:pPr>
              <w:jc w:val="both"/>
              <w:rPr>
                <w:rFonts w:ascii="Arial" w:hAnsi="Arial" w:cs="Arial"/>
                <w:sz w:val="18"/>
                <w:szCs w:val="18"/>
              </w:rPr>
            </w:pPr>
            <w:r w:rsidRPr="00B7507A">
              <w:rPr>
                <w:rFonts w:ascii="Arial" w:hAnsi="Arial" w:cs="Arial"/>
                <w:sz w:val="18"/>
                <w:szCs w:val="18"/>
              </w:rPr>
              <w:t xml:space="preserve">Programa 3: Desarrollo Económico Inclusivo  </w:t>
            </w:r>
          </w:p>
          <w:p w14:paraId="7E60CB0A"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Estrategia:</w:t>
            </w:r>
            <w:r w:rsidRPr="00B7507A">
              <w:rPr>
                <w:rFonts w:ascii="Arial" w:hAnsi="Arial" w:cs="Arial"/>
                <w:sz w:val="18"/>
                <w:szCs w:val="18"/>
              </w:rPr>
              <w:t xml:space="preserve"> Implementar un modelo de desarrollo sostenible a través de inversiones productivas, competitividad, empleo de calidad y emprendimientos locales.</w:t>
            </w:r>
          </w:p>
          <w:p w14:paraId="625A4DAB" w14:textId="77777777" w:rsidR="00275B2A" w:rsidRPr="00B7507A" w:rsidRDefault="00275B2A" w:rsidP="00EA242C">
            <w:pPr>
              <w:jc w:val="both"/>
              <w:rPr>
                <w:rFonts w:ascii="Arial" w:hAnsi="Arial" w:cs="Arial"/>
                <w:sz w:val="18"/>
                <w:szCs w:val="18"/>
              </w:rPr>
            </w:pPr>
            <w:r w:rsidRPr="00B7507A">
              <w:rPr>
                <w:rFonts w:ascii="Arial" w:hAnsi="Arial" w:cs="Arial"/>
                <w:b/>
                <w:sz w:val="18"/>
                <w:szCs w:val="18"/>
              </w:rPr>
              <w:t>Línea de acción:</w:t>
            </w:r>
            <w:r w:rsidRPr="00B7507A">
              <w:rPr>
                <w:rFonts w:ascii="Arial" w:hAnsi="Arial" w:cs="Arial"/>
                <w:sz w:val="18"/>
                <w:szCs w:val="18"/>
              </w:rPr>
              <w:t xml:space="preserve"> </w:t>
            </w:r>
          </w:p>
          <w:p w14:paraId="3D628FE2" w14:textId="77777777" w:rsidR="00275B2A" w:rsidRPr="00B7507A" w:rsidRDefault="00275B2A" w:rsidP="00EA242C">
            <w:pPr>
              <w:jc w:val="both"/>
              <w:rPr>
                <w:rFonts w:ascii="Arial" w:hAnsi="Arial" w:cs="Arial"/>
                <w:sz w:val="18"/>
                <w:szCs w:val="18"/>
              </w:rPr>
            </w:pPr>
            <w:r w:rsidRPr="00B7507A">
              <w:rPr>
                <w:rFonts w:ascii="Arial" w:hAnsi="Arial" w:cs="Arial"/>
                <w:sz w:val="18"/>
                <w:szCs w:val="18"/>
              </w:rPr>
              <w:t>3.18. Gestionar la operación de nuevas rutas de transporte para impulsar la movilidad de visitantes en el municipio.</w:t>
            </w:r>
          </w:p>
        </w:tc>
        <w:tc>
          <w:tcPr>
            <w:tcW w:w="0" w:type="auto"/>
          </w:tcPr>
          <w:p w14:paraId="0936A71F" w14:textId="77777777" w:rsidR="00275B2A" w:rsidRPr="00B7507A" w:rsidRDefault="00275B2A" w:rsidP="00EA242C">
            <w:pPr>
              <w:rPr>
                <w:rFonts w:ascii="Arial" w:hAnsi="Arial" w:cs="Arial"/>
                <w:sz w:val="18"/>
                <w:szCs w:val="18"/>
              </w:rPr>
            </w:pPr>
          </w:p>
          <w:p w14:paraId="10B617D2" w14:textId="77777777" w:rsidR="00275B2A" w:rsidRPr="00B7507A" w:rsidRDefault="00275B2A" w:rsidP="00EA242C">
            <w:pPr>
              <w:rPr>
                <w:rFonts w:ascii="Arial" w:hAnsi="Arial" w:cs="Arial"/>
                <w:sz w:val="18"/>
                <w:szCs w:val="18"/>
              </w:rPr>
            </w:pPr>
          </w:p>
          <w:p w14:paraId="34BC98AC" w14:textId="77777777" w:rsidR="00275B2A" w:rsidRPr="00B7507A" w:rsidRDefault="00275B2A" w:rsidP="00EA242C">
            <w:pPr>
              <w:rPr>
                <w:rFonts w:ascii="Arial" w:hAnsi="Arial" w:cs="Arial"/>
                <w:sz w:val="18"/>
                <w:szCs w:val="18"/>
              </w:rPr>
            </w:pPr>
          </w:p>
          <w:p w14:paraId="4239DFF7" w14:textId="77777777" w:rsidR="00275B2A" w:rsidRPr="00B7507A" w:rsidRDefault="00275B2A" w:rsidP="00EA242C">
            <w:pPr>
              <w:rPr>
                <w:rFonts w:ascii="Arial" w:hAnsi="Arial" w:cs="Arial"/>
                <w:sz w:val="18"/>
                <w:szCs w:val="18"/>
              </w:rPr>
            </w:pPr>
          </w:p>
          <w:p w14:paraId="4151ECA2" w14:textId="77777777" w:rsidR="00275B2A" w:rsidRPr="00B7507A" w:rsidRDefault="00275B2A" w:rsidP="00EA242C">
            <w:pPr>
              <w:rPr>
                <w:rFonts w:ascii="Arial" w:hAnsi="Arial" w:cs="Arial"/>
                <w:sz w:val="18"/>
                <w:szCs w:val="18"/>
              </w:rPr>
            </w:pPr>
          </w:p>
          <w:p w14:paraId="7EEFDDE3" w14:textId="77777777" w:rsidR="00275B2A" w:rsidRPr="00B7507A" w:rsidRDefault="00275B2A" w:rsidP="00EA242C">
            <w:pPr>
              <w:rPr>
                <w:rFonts w:ascii="Arial" w:hAnsi="Arial" w:cs="Arial"/>
                <w:sz w:val="18"/>
                <w:szCs w:val="18"/>
              </w:rPr>
            </w:pPr>
          </w:p>
          <w:p w14:paraId="532041E7" w14:textId="77777777" w:rsidR="00275B2A" w:rsidRPr="00B7507A" w:rsidRDefault="00275B2A" w:rsidP="00EA242C">
            <w:pPr>
              <w:pStyle w:val="Prrafodelista"/>
              <w:numPr>
                <w:ilvl w:val="0"/>
                <w:numId w:val="29"/>
              </w:numPr>
              <w:ind w:left="501"/>
              <w:rPr>
                <w:rFonts w:ascii="Arial" w:hAnsi="Arial" w:cs="Arial"/>
                <w:sz w:val="18"/>
                <w:szCs w:val="18"/>
              </w:rPr>
            </w:pPr>
          </w:p>
        </w:tc>
        <w:tc>
          <w:tcPr>
            <w:tcW w:w="0" w:type="auto"/>
          </w:tcPr>
          <w:p w14:paraId="178D1F40" w14:textId="77777777" w:rsidR="00275B2A" w:rsidRPr="00B7507A" w:rsidRDefault="00275B2A" w:rsidP="00EA242C">
            <w:pPr>
              <w:rPr>
                <w:rFonts w:ascii="Arial" w:hAnsi="Arial" w:cs="Arial"/>
                <w:sz w:val="18"/>
                <w:szCs w:val="18"/>
              </w:rPr>
            </w:pPr>
          </w:p>
        </w:tc>
      </w:tr>
      <w:tr w:rsidR="00275B2A" w:rsidRPr="00B7507A" w14:paraId="499AC4D1" w14:textId="77777777" w:rsidTr="00EA242C">
        <w:trPr>
          <w:jc w:val="center"/>
        </w:trPr>
        <w:tc>
          <w:tcPr>
            <w:tcW w:w="2781" w:type="dxa"/>
            <w:vAlign w:val="bottom"/>
          </w:tcPr>
          <w:p w14:paraId="112CFBE4" w14:textId="77777777" w:rsidR="00275B2A" w:rsidRPr="00B7507A" w:rsidRDefault="00275B2A" w:rsidP="00EA242C">
            <w:pPr>
              <w:ind w:left="-108"/>
              <w:jc w:val="center"/>
              <w:rPr>
                <w:rFonts w:ascii="Arial" w:hAnsi="Arial" w:cs="Arial"/>
                <w:b/>
                <w:sz w:val="18"/>
                <w:szCs w:val="18"/>
              </w:rPr>
            </w:pPr>
            <w:r w:rsidRPr="00B7507A">
              <w:rPr>
                <w:rFonts w:ascii="Arial" w:hAnsi="Arial" w:cs="Arial"/>
                <w:b/>
                <w:sz w:val="18"/>
                <w:szCs w:val="18"/>
              </w:rPr>
              <w:t>Total de Servicios Públicos: 16</w:t>
            </w:r>
          </w:p>
        </w:tc>
        <w:tc>
          <w:tcPr>
            <w:tcW w:w="4769" w:type="dxa"/>
            <w:vAlign w:val="bottom"/>
          </w:tcPr>
          <w:p w14:paraId="05C80FC8" w14:textId="77777777" w:rsidR="00275B2A" w:rsidRPr="00B7507A" w:rsidRDefault="00275B2A" w:rsidP="00EA242C">
            <w:pPr>
              <w:jc w:val="right"/>
              <w:rPr>
                <w:rFonts w:ascii="Arial" w:hAnsi="Arial" w:cs="Arial"/>
                <w:b/>
                <w:sz w:val="18"/>
                <w:szCs w:val="18"/>
              </w:rPr>
            </w:pPr>
            <w:r w:rsidRPr="00B7507A">
              <w:rPr>
                <w:rFonts w:ascii="Arial" w:hAnsi="Arial" w:cs="Arial"/>
                <w:b/>
                <w:sz w:val="18"/>
                <w:szCs w:val="18"/>
              </w:rPr>
              <w:t>Total de Cumplimiento:</w:t>
            </w:r>
          </w:p>
        </w:tc>
        <w:tc>
          <w:tcPr>
            <w:tcW w:w="0" w:type="auto"/>
            <w:vAlign w:val="bottom"/>
          </w:tcPr>
          <w:p w14:paraId="671216BD" w14:textId="77777777" w:rsidR="00275B2A" w:rsidRPr="00B7507A" w:rsidRDefault="00275B2A" w:rsidP="00EA242C">
            <w:pPr>
              <w:jc w:val="center"/>
              <w:rPr>
                <w:rFonts w:ascii="Arial" w:hAnsi="Arial" w:cs="Arial"/>
                <w:b/>
                <w:sz w:val="18"/>
                <w:szCs w:val="18"/>
              </w:rPr>
            </w:pPr>
            <w:r w:rsidRPr="00B7507A">
              <w:rPr>
                <w:rFonts w:ascii="Arial" w:hAnsi="Arial" w:cs="Arial"/>
                <w:b/>
                <w:sz w:val="18"/>
                <w:szCs w:val="18"/>
              </w:rPr>
              <w:t>13</w:t>
            </w:r>
          </w:p>
        </w:tc>
        <w:tc>
          <w:tcPr>
            <w:tcW w:w="0" w:type="auto"/>
            <w:vAlign w:val="center"/>
          </w:tcPr>
          <w:p w14:paraId="3BFF3B82" w14:textId="77777777" w:rsidR="00275B2A" w:rsidRPr="00B7507A" w:rsidRDefault="00275B2A" w:rsidP="00EA242C">
            <w:pPr>
              <w:tabs>
                <w:tab w:val="center" w:pos="410"/>
              </w:tabs>
              <w:jc w:val="center"/>
              <w:rPr>
                <w:rFonts w:ascii="Arial" w:hAnsi="Arial" w:cs="Arial"/>
                <w:b/>
                <w:sz w:val="18"/>
                <w:szCs w:val="18"/>
              </w:rPr>
            </w:pPr>
            <w:r w:rsidRPr="00B7507A">
              <w:rPr>
                <w:rFonts w:ascii="Arial" w:hAnsi="Arial" w:cs="Arial"/>
                <w:b/>
                <w:sz w:val="18"/>
                <w:szCs w:val="18"/>
              </w:rPr>
              <w:t>3</w:t>
            </w:r>
          </w:p>
        </w:tc>
      </w:tr>
      <w:tr w:rsidR="00275B2A" w:rsidRPr="00B7507A" w14:paraId="122C91CF" w14:textId="77777777" w:rsidTr="00E43E83">
        <w:trPr>
          <w:jc w:val="center"/>
        </w:trPr>
        <w:tc>
          <w:tcPr>
            <w:tcW w:w="2781" w:type="dxa"/>
            <w:tcBorders>
              <w:bottom w:val="single" w:sz="4" w:space="0" w:color="auto"/>
            </w:tcBorders>
            <w:vAlign w:val="bottom"/>
          </w:tcPr>
          <w:p w14:paraId="517D508E" w14:textId="77777777" w:rsidR="00275B2A" w:rsidRPr="00B7507A" w:rsidRDefault="00275B2A" w:rsidP="00EA242C">
            <w:pPr>
              <w:jc w:val="center"/>
              <w:rPr>
                <w:rFonts w:ascii="Arial" w:hAnsi="Arial" w:cs="Arial"/>
                <w:b/>
                <w:sz w:val="18"/>
                <w:szCs w:val="18"/>
              </w:rPr>
            </w:pPr>
            <w:r w:rsidRPr="00B7507A">
              <w:rPr>
                <w:rFonts w:ascii="Arial" w:hAnsi="Arial" w:cs="Arial"/>
                <w:b/>
                <w:sz w:val="18"/>
                <w:szCs w:val="18"/>
              </w:rPr>
              <w:t>Cumplimiento: 100%</w:t>
            </w:r>
          </w:p>
        </w:tc>
        <w:tc>
          <w:tcPr>
            <w:tcW w:w="4769" w:type="dxa"/>
            <w:tcBorders>
              <w:bottom w:val="single" w:sz="4" w:space="0" w:color="auto"/>
            </w:tcBorders>
            <w:vAlign w:val="bottom"/>
          </w:tcPr>
          <w:p w14:paraId="4F882E21" w14:textId="77777777" w:rsidR="00275B2A" w:rsidRPr="00B7507A" w:rsidRDefault="00275B2A" w:rsidP="00EA242C">
            <w:pPr>
              <w:jc w:val="right"/>
              <w:rPr>
                <w:rFonts w:ascii="Arial" w:hAnsi="Arial" w:cs="Arial"/>
                <w:b/>
                <w:sz w:val="18"/>
                <w:szCs w:val="18"/>
              </w:rPr>
            </w:pPr>
            <w:r w:rsidRPr="00B7507A">
              <w:rPr>
                <w:rFonts w:ascii="Arial" w:hAnsi="Arial" w:cs="Arial"/>
                <w:b/>
                <w:sz w:val="18"/>
                <w:szCs w:val="18"/>
              </w:rPr>
              <w:t>Nivel de Cumplimiento (%):</w:t>
            </w:r>
          </w:p>
        </w:tc>
        <w:tc>
          <w:tcPr>
            <w:tcW w:w="0" w:type="auto"/>
            <w:tcBorders>
              <w:bottom w:val="single" w:sz="4" w:space="0" w:color="auto"/>
            </w:tcBorders>
            <w:vAlign w:val="bottom"/>
          </w:tcPr>
          <w:p w14:paraId="365E79F6" w14:textId="77777777" w:rsidR="00275B2A" w:rsidRPr="00B7507A" w:rsidRDefault="00275B2A" w:rsidP="00EA242C">
            <w:pPr>
              <w:rPr>
                <w:rFonts w:ascii="Arial" w:hAnsi="Arial" w:cs="Arial"/>
                <w:b/>
                <w:sz w:val="18"/>
                <w:szCs w:val="18"/>
              </w:rPr>
            </w:pPr>
            <w:r w:rsidRPr="00B7507A">
              <w:rPr>
                <w:rFonts w:ascii="Arial" w:hAnsi="Arial" w:cs="Arial"/>
                <w:b/>
                <w:sz w:val="18"/>
                <w:szCs w:val="18"/>
              </w:rPr>
              <w:t>81.25%</w:t>
            </w:r>
          </w:p>
        </w:tc>
        <w:tc>
          <w:tcPr>
            <w:tcW w:w="0" w:type="auto"/>
            <w:tcBorders>
              <w:bottom w:val="single" w:sz="4" w:space="0" w:color="auto"/>
            </w:tcBorders>
            <w:vAlign w:val="center"/>
          </w:tcPr>
          <w:p w14:paraId="6179A144" w14:textId="77777777" w:rsidR="00275B2A" w:rsidRPr="00B7507A" w:rsidRDefault="00275B2A" w:rsidP="00EA242C">
            <w:pPr>
              <w:tabs>
                <w:tab w:val="center" w:pos="410"/>
              </w:tabs>
              <w:jc w:val="center"/>
              <w:rPr>
                <w:rFonts w:ascii="Arial" w:hAnsi="Arial" w:cs="Arial"/>
                <w:b/>
                <w:sz w:val="18"/>
                <w:szCs w:val="18"/>
              </w:rPr>
            </w:pPr>
            <w:r w:rsidRPr="00B7507A">
              <w:rPr>
                <w:rFonts w:ascii="Arial" w:hAnsi="Arial" w:cs="Arial"/>
                <w:b/>
                <w:sz w:val="18"/>
                <w:szCs w:val="18"/>
              </w:rPr>
              <w:t>18.75%</w:t>
            </w:r>
          </w:p>
        </w:tc>
      </w:tr>
      <w:tr w:rsidR="00E43E83" w:rsidRPr="00E43E83" w14:paraId="760ABEF7" w14:textId="77777777" w:rsidTr="00E43E83">
        <w:trPr>
          <w:jc w:val="center"/>
        </w:trPr>
        <w:tc>
          <w:tcPr>
            <w:tcW w:w="9204" w:type="dxa"/>
            <w:gridSpan w:val="4"/>
            <w:tcBorders>
              <w:left w:val="nil"/>
              <w:bottom w:val="nil"/>
              <w:right w:val="nil"/>
            </w:tcBorders>
            <w:vAlign w:val="bottom"/>
          </w:tcPr>
          <w:p w14:paraId="55CEB536" w14:textId="645FFE73" w:rsidR="00E43E83" w:rsidRPr="00E43E83" w:rsidRDefault="004C32AB" w:rsidP="004C32AB">
            <w:pPr>
              <w:tabs>
                <w:tab w:val="center" w:pos="410"/>
              </w:tabs>
              <w:jc w:val="both"/>
              <w:rPr>
                <w:rFonts w:ascii="Arial" w:hAnsi="Arial" w:cs="Arial"/>
                <w:b/>
                <w:sz w:val="14"/>
                <w:szCs w:val="14"/>
              </w:rPr>
            </w:pPr>
            <w:r w:rsidRPr="00397305">
              <w:rPr>
                <w:rFonts w:ascii="Arial" w:hAnsi="Arial" w:cs="Arial"/>
                <w:b/>
                <w:bCs/>
                <w:sz w:val="14"/>
                <w:szCs w:val="14"/>
              </w:rPr>
              <w:t>Fuente</w:t>
            </w:r>
            <w:r w:rsidRPr="00397305">
              <w:rPr>
                <w:rFonts w:ascii="Arial" w:hAnsi="Arial" w:cs="Arial"/>
                <w:sz w:val="14"/>
                <w:szCs w:val="14"/>
              </w:rPr>
              <w:t>:</w:t>
            </w:r>
            <w:r w:rsidRPr="00397305">
              <w:rPr>
                <w:sz w:val="14"/>
                <w:szCs w:val="14"/>
              </w:rPr>
              <w:t xml:space="preserve"> </w:t>
            </w:r>
            <w:r w:rsidRPr="00397305">
              <w:rPr>
                <w:rFonts w:ascii="Arial" w:hAnsi="Arial" w:cs="Arial"/>
                <w:sz w:val="14"/>
                <w:szCs w:val="14"/>
              </w:rPr>
              <w:t xml:space="preserve">Elaborado por la ASEQROO, con base en el contenido del PMD 2021-2024 de </w:t>
            </w:r>
            <w:r>
              <w:rPr>
                <w:rFonts w:ascii="Arial" w:hAnsi="Arial" w:cs="Arial"/>
                <w:sz w:val="14"/>
                <w:szCs w:val="14"/>
              </w:rPr>
              <w:t>Felipe Carrillo Puerto</w:t>
            </w:r>
            <w:r w:rsidRPr="00397305">
              <w:rPr>
                <w:rFonts w:ascii="Arial" w:hAnsi="Arial" w:cs="Arial"/>
                <w:sz w:val="14"/>
                <w:szCs w:val="14"/>
              </w:rPr>
              <w:t xml:space="preserve"> y la normatividad de referencia</w:t>
            </w:r>
            <w:r>
              <w:rPr>
                <w:rFonts w:ascii="Arial" w:hAnsi="Arial" w:cs="Arial"/>
                <w:sz w:val="14"/>
                <w:szCs w:val="14"/>
              </w:rPr>
              <w:t>.</w:t>
            </w:r>
          </w:p>
        </w:tc>
      </w:tr>
    </w:tbl>
    <w:p w14:paraId="52E27F73" w14:textId="00672045" w:rsidR="00275B2A" w:rsidRDefault="00275B2A" w:rsidP="00275B2A">
      <w:pPr>
        <w:autoSpaceDE w:val="0"/>
        <w:autoSpaceDN w:val="0"/>
        <w:adjustRightInd w:val="0"/>
        <w:spacing w:after="0"/>
        <w:jc w:val="both"/>
        <w:rPr>
          <w:rFonts w:ascii="Arial" w:hAnsi="Arial" w:cs="Arial"/>
          <w:sz w:val="24"/>
          <w:szCs w:val="24"/>
        </w:rPr>
      </w:pPr>
    </w:p>
    <w:p w14:paraId="56404308" w14:textId="364C6B66" w:rsidR="00275B2A" w:rsidRPr="00E86ADE"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r w:rsidRPr="00E86ADE">
        <w:rPr>
          <w:rFonts w:ascii="Arial" w:eastAsia="Times New Roman" w:hAnsi="Arial" w:cs="Arial"/>
          <w:bCs/>
          <w:sz w:val="24"/>
          <w:szCs w:val="24"/>
          <w:lang w:eastAsia="es-ES"/>
        </w:rPr>
        <w:t>Derivado del análisis anterior se determinó la siguiente observación:</w:t>
      </w:r>
    </w:p>
    <w:p w14:paraId="7A586517" w14:textId="77777777" w:rsidR="00275B2A" w:rsidRPr="00F714EF" w:rsidRDefault="00275B2A" w:rsidP="00275B2A">
      <w:pPr>
        <w:pStyle w:val="Prrafodelista"/>
        <w:autoSpaceDE w:val="0"/>
        <w:autoSpaceDN w:val="0"/>
        <w:adjustRightInd w:val="0"/>
        <w:ind w:left="0"/>
        <w:jc w:val="both"/>
        <w:rPr>
          <w:rFonts w:ascii="Arial" w:hAnsi="Arial" w:cs="Arial"/>
          <w:bCs/>
          <w:sz w:val="16"/>
          <w:szCs w:val="16"/>
        </w:rPr>
      </w:pPr>
    </w:p>
    <w:p w14:paraId="2C2B25BB" w14:textId="38DD47BD" w:rsidR="00275B2A" w:rsidRPr="00F3275C" w:rsidRDefault="00275B2A" w:rsidP="00275B2A">
      <w:pPr>
        <w:pStyle w:val="Prrafodelista"/>
        <w:numPr>
          <w:ilvl w:val="0"/>
          <w:numId w:val="27"/>
        </w:numPr>
        <w:autoSpaceDE w:val="0"/>
        <w:autoSpaceDN w:val="0"/>
        <w:adjustRightInd w:val="0"/>
        <w:spacing w:after="0"/>
        <w:ind w:left="284" w:hanging="284"/>
        <w:jc w:val="both"/>
        <w:rPr>
          <w:rFonts w:ascii="Arial" w:hAnsi="Arial" w:cs="Arial"/>
          <w:color w:val="000000"/>
          <w:sz w:val="24"/>
          <w:szCs w:val="18"/>
        </w:rPr>
      </w:pPr>
      <w:r w:rsidRPr="00F3275C">
        <w:rPr>
          <w:rFonts w:ascii="Arial" w:hAnsi="Arial" w:cs="Arial"/>
          <w:sz w:val="24"/>
          <w:szCs w:val="18"/>
        </w:rPr>
        <w:t>En relación a los Servicios Públicos Municipales, se corroboró que el Plan Municipal de Desarrollo 2021-2024 contempló estrategias y líneas de acción en atención al 81.25% de los servicios públicos de competencia municipal que se establecen en la Constitución Política de los Estados Unidos Mexicanos, la Constitución Política del Estado Libre y Soberano de Quintana Roo, la Ley de los Municipios del Estado de Quintana Roo, identificando la falta estrategias y líneas de acción para los servicios públicos municipales en materia de panteones, rastro, y aprobación con arreglo a la ley, las concesiones a los particulares para prestar servicios públicos municipales.</w:t>
      </w:r>
    </w:p>
    <w:p w14:paraId="0E5352E0" w14:textId="77777777" w:rsidR="00275B2A" w:rsidRDefault="00275B2A" w:rsidP="00275B2A">
      <w:pPr>
        <w:autoSpaceDE w:val="0"/>
        <w:autoSpaceDN w:val="0"/>
        <w:adjustRightInd w:val="0"/>
        <w:spacing w:after="0"/>
        <w:jc w:val="both"/>
        <w:rPr>
          <w:rFonts w:ascii="Arial" w:hAnsi="Arial" w:cs="Arial"/>
          <w:sz w:val="24"/>
          <w:szCs w:val="24"/>
        </w:rPr>
      </w:pPr>
    </w:p>
    <w:p w14:paraId="2D9F09FB" w14:textId="6271561E" w:rsidR="00275B2A" w:rsidRDefault="00275B2A" w:rsidP="00E43E83">
      <w:pPr>
        <w:autoSpaceDE w:val="0"/>
        <w:autoSpaceDN w:val="0"/>
        <w:adjustRightInd w:val="0"/>
        <w:spacing w:after="0"/>
        <w:ind w:left="284"/>
        <w:jc w:val="both"/>
        <w:rPr>
          <w:rFonts w:ascii="Arial" w:hAnsi="Arial" w:cs="Arial"/>
          <w:b/>
          <w:sz w:val="24"/>
          <w:szCs w:val="24"/>
        </w:rPr>
      </w:pPr>
      <w:r>
        <w:rPr>
          <w:rFonts w:ascii="Arial" w:hAnsi="Arial" w:cs="Arial"/>
          <w:sz w:val="24"/>
          <w:szCs w:val="24"/>
        </w:rPr>
        <w:lastRenderedPageBreak/>
        <w:t xml:space="preserve">Con motivo de la reunión de trabajo efectuada para la presentación de resultados finales de auditoría y observaciones preliminares, el Ayuntamiento del Municipio de Felipe Carrillo Puerto, indica que </w:t>
      </w:r>
      <w:r w:rsidRPr="00980331">
        <w:rPr>
          <w:rFonts w:ascii="Arial" w:hAnsi="Arial" w:cs="Arial"/>
          <w:sz w:val="24"/>
          <w:szCs w:val="24"/>
        </w:rPr>
        <w:t xml:space="preserve">actualmente no realiza concesiones con particulares </w:t>
      </w:r>
      <w:r>
        <w:rPr>
          <w:rFonts w:ascii="Arial" w:hAnsi="Arial" w:cs="Arial"/>
          <w:sz w:val="24"/>
          <w:szCs w:val="24"/>
        </w:rPr>
        <w:t xml:space="preserve">de </w:t>
      </w:r>
      <w:r w:rsidRPr="00980331">
        <w:rPr>
          <w:rFonts w:ascii="Arial" w:hAnsi="Arial" w:cs="Arial"/>
          <w:sz w:val="24"/>
          <w:szCs w:val="24"/>
        </w:rPr>
        <w:t xml:space="preserve">la prestación de los Servicios Públicos, </w:t>
      </w:r>
      <w:r>
        <w:rPr>
          <w:rFonts w:ascii="Arial" w:hAnsi="Arial" w:cs="Arial"/>
          <w:sz w:val="24"/>
          <w:szCs w:val="24"/>
        </w:rPr>
        <w:t xml:space="preserve">ya que es el Ayuntamiento quién </w:t>
      </w:r>
      <w:r w:rsidRPr="00980331">
        <w:rPr>
          <w:rFonts w:ascii="Arial" w:hAnsi="Arial" w:cs="Arial"/>
          <w:sz w:val="24"/>
          <w:szCs w:val="24"/>
        </w:rPr>
        <w:t>a través de Servicios Públicos Municipales realiza dichas tareas p</w:t>
      </w:r>
      <w:r>
        <w:rPr>
          <w:rFonts w:ascii="Arial" w:hAnsi="Arial" w:cs="Arial"/>
          <w:sz w:val="24"/>
          <w:szCs w:val="24"/>
        </w:rPr>
        <w:t xml:space="preserve">or lo cual </w:t>
      </w:r>
      <w:r w:rsidR="00E86ADE">
        <w:rPr>
          <w:rFonts w:ascii="Arial" w:hAnsi="Arial" w:cs="Arial"/>
          <w:sz w:val="24"/>
          <w:szCs w:val="24"/>
        </w:rPr>
        <w:t xml:space="preserve">no aplica </w:t>
      </w:r>
      <w:r>
        <w:rPr>
          <w:rFonts w:ascii="Arial" w:hAnsi="Arial" w:cs="Arial"/>
          <w:sz w:val="24"/>
          <w:szCs w:val="24"/>
        </w:rPr>
        <w:t xml:space="preserve">el tenerlo </w:t>
      </w:r>
      <w:r w:rsidRPr="00980331">
        <w:rPr>
          <w:rFonts w:ascii="Arial" w:hAnsi="Arial" w:cs="Arial"/>
          <w:sz w:val="24"/>
          <w:szCs w:val="24"/>
        </w:rPr>
        <w:t>contemplado como líneas de acción para el Plan Municipal de Desarrollo</w:t>
      </w:r>
      <w:r>
        <w:rPr>
          <w:rFonts w:ascii="Arial" w:hAnsi="Arial" w:cs="Arial"/>
          <w:sz w:val="24"/>
          <w:szCs w:val="24"/>
        </w:rPr>
        <w:t xml:space="preserve"> 2021-2024. </w:t>
      </w:r>
    </w:p>
    <w:p w14:paraId="494EBB46" w14:textId="02A9B066" w:rsidR="00275B2A" w:rsidRDefault="00275B2A" w:rsidP="00275B2A">
      <w:pPr>
        <w:autoSpaceDE w:val="0"/>
        <w:autoSpaceDN w:val="0"/>
        <w:adjustRightInd w:val="0"/>
        <w:spacing w:after="0"/>
        <w:jc w:val="both"/>
        <w:rPr>
          <w:rFonts w:ascii="Arial" w:hAnsi="Arial" w:cs="Arial"/>
          <w:b/>
          <w:sz w:val="24"/>
          <w:szCs w:val="24"/>
        </w:rPr>
      </w:pPr>
    </w:p>
    <w:p w14:paraId="6C734524" w14:textId="77777777" w:rsidR="00275B2A" w:rsidRPr="0042244F" w:rsidRDefault="00275B2A" w:rsidP="000B16DD">
      <w:pPr>
        <w:spacing w:after="0"/>
        <w:jc w:val="both"/>
        <w:rPr>
          <w:rFonts w:ascii="Arial" w:eastAsia="Times New Roman" w:hAnsi="Arial" w:cs="Arial"/>
          <w:b/>
          <w:sz w:val="24"/>
          <w:szCs w:val="24"/>
          <w:lang w:eastAsia="es-ES"/>
        </w:rPr>
      </w:pPr>
      <w:r w:rsidRPr="0042244F">
        <w:rPr>
          <w:rFonts w:ascii="Arial" w:eastAsia="Times New Roman" w:hAnsi="Arial" w:cs="Arial"/>
          <w:b/>
          <w:sz w:val="24"/>
          <w:szCs w:val="24"/>
          <w:lang w:eastAsia="es-ES"/>
        </w:rPr>
        <w:t>Recomendación de Desempeño.</w:t>
      </w:r>
    </w:p>
    <w:p w14:paraId="1D3078AE" w14:textId="77777777" w:rsidR="00275B2A" w:rsidRPr="00F714EF" w:rsidRDefault="00275B2A" w:rsidP="000B16DD">
      <w:pPr>
        <w:spacing w:after="0"/>
        <w:jc w:val="both"/>
        <w:rPr>
          <w:rFonts w:ascii="Arial" w:eastAsia="Times New Roman" w:hAnsi="Arial" w:cs="Arial"/>
          <w:lang w:eastAsia="es-ES"/>
        </w:rPr>
      </w:pPr>
    </w:p>
    <w:p w14:paraId="679275C3" w14:textId="77777777" w:rsidR="00275B2A" w:rsidRDefault="00275B2A" w:rsidP="000B16DD">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sidRPr="001D226F">
        <w:rPr>
          <w:rFonts w:ascii="Arial" w:eastAsia="Times New Roman" w:hAnsi="Arial" w:cs="Arial"/>
          <w:sz w:val="24"/>
          <w:szCs w:val="24"/>
          <w:lang w:eastAsia="es-ES"/>
        </w:rPr>
        <w:t>tana Roo recomienda al</w:t>
      </w:r>
      <w:r>
        <w:rPr>
          <w:rFonts w:ascii="Arial" w:eastAsia="Times New Roman" w:hAnsi="Arial" w:cs="Arial"/>
          <w:sz w:val="24"/>
          <w:szCs w:val="24"/>
          <w:lang w:eastAsia="es-ES"/>
        </w:rPr>
        <w:t xml:space="preserve"> Ayuntamiento del Municipio de Felipe Carrillo Puerto</w:t>
      </w:r>
      <w:r>
        <w:rPr>
          <w:rFonts w:ascii="Arial" w:hAnsi="Arial" w:cs="Arial"/>
          <w:sz w:val="24"/>
          <w:szCs w:val="24"/>
        </w:rPr>
        <w:t xml:space="preserve"> lo siguiente:</w:t>
      </w:r>
    </w:p>
    <w:p w14:paraId="303CD958" w14:textId="77777777" w:rsidR="000B16DD" w:rsidRDefault="000B16DD" w:rsidP="000B16DD">
      <w:pPr>
        <w:spacing w:after="0"/>
        <w:jc w:val="both"/>
        <w:rPr>
          <w:rFonts w:ascii="Arial" w:hAnsi="Arial" w:cs="Arial"/>
          <w:b/>
          <w:sz w:val="24"/>
          <w:szCs w:val="24"/>
        </w:rPr>
      </w:pPr>
    </w:p>
    <w:p w14:paraId="79B03B62" w14:textId="3F6AA3A9" w:rsidR="00275B2A" w:rsidRDefault="00275B2A" w:rsidP="000B16DD">
      <w:pPr>
        <w:spacing w:after="0"/>
        <w:jc w:val="both"/>
        <w:rPr>
          <w:rFonts w:ascii="Arial" w:hAnsi="Arial" w:cs="Arial"/>
          <w:b/>
          <w:sz w:val="24"/>
          <w:szCs w:val="24"/>
        </w:rPr>
      </w:pPr>
      <w:r w:rsidRPr="00D60BF7">
        <w:rPr>
          <w:rFonts w:ascii="Arial" w:hAnsi="Arial" w:cs="Arial"/>
          <w:b/>
          <w:sz w:val="24"/>
          <w:szCs w:val="24"/>
        </w:rPr>
        <w:t>21-AEMD-C-GOB-072-164-R02-0</w:t>
      </w:r>
      <w:r w:rsidR="000B16DD">
        <w:rPr>
          <w:rFonts w:ascii="Arial" w:hAnsi="Arial" w:cs="Arial"/>
          <w:b/>
          <w:sz w:val="24"/>
          <w:szCs w:val="24"/>
        </w:rPr>
        <w:t>3</w:t>
      </w:r>
      <w:r w:rsidRPr="00D60BF7">
        <w:rPr>
          <w:rFonts w:ascii="Arial" w:hAnsi="Arial" w:cs="Arial"/>
          <w:b/>
          <w:sz w:val="24"/>
          <w:szCs w:val="24"/>
        </w:rPr>
        <w:t xml:space="preserve"> Recomendación</w:t>
      </w:r>
    </w:p>
    <w:p w14:paraId="78E31390" w14:textId="77777777" w:rsidR="00275B2A" w:rsidRPr="00D60BF7" w:rsidRDefault="00275B2A" w:rsidP="000B16DD">
      <w:pPr>
        <w:spacing w:after="0"/>
        <w:jc w:val="both"/>
        <w:rPr>
          <w:rFonts w:ascii="Arial" w:hAnsi="Arial" w:cs="Arial"/>
          <w:b/>
          <w:sz w:val="24"/>
          <w:szCs w:val="24"/>
        </w:rPr>
      </w:pPr>
    </w:p>
    <w:p w14:paraId="3A7269FB" w14:textId="21B15673" w:rsidR="00275B2A" w:rsidRPr="00F3275C" w:rsidRDefault="00275B2A" w:rsidP="000B16DD">
      <w:pPr>
        <w:autoSpaceDE w:val="0"/>
        <w:autoSpaceDN w:val="0"/>
        <w:adjustRightInd w:val="0"/>
        <w:spacing w:after="0"/>
        <w:jc w:val="both"/>
        <w:rPr>
          <w:rFonts w:ascii="Arial" w:hAnsi="Arial" w:cs="Arial"/>
          <w:color w:val="000000"/>
          <w:sz w:val="24"/>
          <w:szCs w:val="24"/>
        </w:rPr>
      </w:pPr>
      <w:r>
        <w:rPr>
          <w:rFonts w:ascii="Arial" w:hAnsi="Arial" w:cs="Arial"/>
          <w:bCs/>
          <w:sz w:val="24"/>
          <w:szCs w:val="24"/>
        </w:rPr>
        <w:t>E</w:t>
      </w:r>
      <w:r w:rsidRPr="00EA0EBD">
        <w:rPr>
          <w:rFonts w:ascii="Arial" w:hAnsi="Arial" w:cs="Arial"/>
          <w:bCs/>
          <w:sz w:val="24"/>
          <w:szCs w:val="24"/>
        </w:rPr>
        <w:t>l Ayuntamiento del Municipio de Felipe Carrillo Puerto</w:t>
      </w:r>
      <w:r w:rsidRPr="00EA0EBD">
        <w:rPr>
          <w:rFonts w:ascii="Arial" w:hAnsi="Arial" w:cs="Arial"/>
          <w:color w:val="000000"/>
          <w:sz w:val="24"/>
          <w:szCs w:val="24"/>
        </w:rPr>
        <w:t xml:space="preserve">, </w:t>
      </w:r>
      <w:r>
        <w:rPr>
          <w:rFonts w:ascii="Arial" w:hAnsi="Arial" w:cs="Arial"/>
          <w:color w:val="000000"/>
          <w:sz w:val="24"/>
          <w:szCs w:val="24"/>
        </w:rPr>
        <w:t>deberá integrar al Plan Municipal de Desarrollo</w:t>
      </w:r>
      <w:r w:rsidR="00F714EF">
        <w:rPr>
          <w:rFonts w:ascii="Arial" w:hAnsi="Arial" w:cs="Arial"/>
          <w:color w:val="000000"/>
          <w:sz w:val="24"/>
          <w:szCs w:val="24"/>
        </w:rPr>
        <w:t xml:space="preserve"> 2021-2024,</w:t>
      </w:r>
      <w:r>
        <w:rPr>
          <w:rFonts w:ascii="Arial" w:hAnsi="Arial" w:cs="Arial"/>
          <w:color w:val="000000"/>
          <w:sz w:val="24"/>
          <w:szCs w:val="24"/>
        </w:rPr>
        <w:t xml:space="preserve"> líneas de acción que den atención a los servicios públicos de panteones y rastros. Por lo anterior, la observación queda en </w:t>
      </w:r>
      <w:r w:rsidRPr="00D60BF7">
        <w:rPr>
          <w:rFonts w:ascii="Arial" w:hAnsi="Arial" w:cs="Arial"/>
          <w:b/>
          <w:color w:val="000000"/>
          <w:sz w:val="24"/>
          <w:szCs w:val="24"/>
        </w:rPr>
        <w:t>seguimiento</w:t>
      </w:r>
      <w:r>
        <w:rPr>
          <w:rFonts w:ascii="Arial" w:hAnsi="Arial" w:cs="Arial"/>
          <w:color w:val="000000"/>
          <w:sz w:val="24"/>
          <w:szCs w:val="24"/>
        </w:rPr>
        <w:t>.</w:t>
      </w:r>
    </w:p>
    <w:p w14:paraId="5258A6F6" w14:textId="72598AEC" w:rsidR="00275B2A" w:rsidRDefault="00275B2A" w:rsidP="000B16DD">
      <w:pPr>
        <w:autoSpaceDE w:val="0"/>
        <w:autoSpaceDN w:val="0"/>
        <w:adjustRightInd w:val="0"/>
        <w:spacing w:after="0"/>
        <w:jc w:val="both"/>
        <w:rPr>
          <w:rFonts w:ascii="Arial" w:hAnsi="Arial" w:cs="Arial"/>
          <w:b/>
          <w:sz w:val="24"/>
          <w:szCs w:val="24"/>
        </w:rPr>
      </w:pPr>
    </w:p>
    <w:p w14:paraId="70337811" w14:textId="77777777" w:rsidR="00F714EF" w:rsidRDefault="00F714EF" w:rsidP="00275B2A">
      <w:pPr>
        <w:autoSpaceDE w:val="0"/>
        <w:autoSpaceDN w:val="0"/>
        <w:adjustRightInd w:val="0"/>
        <w:spacing w:after="0"/>
        <w:jc w:val="both"/>
        <w:rPr>
          <w:rFonts w:ascii="Arial" w:hAnsi="Arial" w:cs="Arial"/>
          <w:b/>
          <w:sz w:val="24"/>
          <w:szCs w:val="24"/>
        </w:rPr>
      </w:pPr>
    </w:p>
    <w:p w14:paraId="2E0A10F9" w14:textId="77777777" w:rsidR="00275B2A" w:rsidRPr="00504FDF" w:rsidRDefault="00275B2A" w:rsidP="00275B2A">
      <w:pPr>
        <w:autoSpaceDE w:val="0"/>
        <w:autoSpaceDN w:val="0"/>
        <w:adjustRightInd w:val="0"/>
        <w:ind w:left="426"/>
        <w:jc w:val="both"/>
        <w:rPr>
          <w:rFonts w:ascii="Arial" w:hAnsi="Arial" w:cs="Arial"/>
          <w:b/>
          <w:sz w:val="24"/>
        </w:rPr>
      </w:pPr>
      <w:r w:rsidRPr="00D60BF7">
        <w:rPr>
          <w:rFonts w:ascii="Arial" w:hAnsi="Arial" w:cs="Arial"/>
          <w:b/>
          <w:bCs/>
          <w:sz w:val="24"/>
        </w:rPr>
        <w:t>2.3.</w:t>
      </w:r>
      <w:r w:rsidRPr="00504FDF">
        <w:rPr>
          <w:rFonts w:ascii="Arial" w:hAnsi="Arial" w:cs="Arial"/>
          <w:b/>
          <w:bCs/>
          <w:sz w:val="24"/>
        </w:rPr>
        <w:t xml:space="preserve"> Materias de competencia municipal para el desarrollo integral</w:t>
      </w:r>
      <w:r>
        <w:rPr>
          <w:rFonts w:ascii="Arial" w:hAnsi="Arial" w:cs="Arial"/>
          <w:b/>
          <w:bCs/>
          <w:sz w:val="24"/>
        </w:rPr>
        <w:t>.</w:t>
      </w:r>
    </w:p>
    <w:p w14:paraId="5339DF9F" w14:textId="77777777" w:rsidR="00275B2A" w:rsidRPr="004F746F" w:rsidRDefault="00275B2A" w:rsidP="00275B2A">
      <w:pPr>
        <w:autoSpaceDE w:val="0"/>
        <w:autoSpaceDN w:val="0"/>
        <w:adjustRightInd w:val="0"/>
        <w:jc w:val="both"/>
        <w:rPr>
          <w:rFonts w:ascii="Arial" w:hAnsi="Arial" w:cs="Arial"/>
          <w:b/>
          <w:sz w:val="24"/>
        </w:rPr>
      </w:pPr>
      <w:r>
        <w:rPr>
          <w:rFonts w:ascii="Arial" w:hAnsi="Arial" w:cs="Arial"/>
          <w:b/>
          <w:sz w:val="24"/>
        </w:rPr>
        <w:t>Sin observación.</w:t>
      </w:r>
    </w:p>
    <w:p w14:paraId="6E44B552" w14:textId="77777777" w:rsidR="00275B2A" w:rsidRPr="00504FDF" w:rsidRDefault="00275B2A" w:rsidP="00275B2A">
      <w:pPr>
        <w:jc w:val="both"/>
        <w:rPr>
          <w:rFonts w:ascii="Arial" w:hAnsi="Arial" w:cs="Arial"/>
          <w:sz w:val="24"/>
        </w:rPr>
      </w:pPr>
      <w:r w:rsidRPr="00504FDF">
        <w:rPr>
          <w:rFonts w:ascii="Arial" w:hAnsi="Arial" w:cs="Arial"/>
          <w:sz w:val="24"/>
        </w:rPr>
        <w:t>La planeación deberá llevarse a cabo como un medio para el eficaz y eficiente desempeño de la responsabilidad de las autoridades y órganos encargados de la planeación, con relación al desarrollo integral y sustentable de la entidad y deberá tender a la consecución de los fines y objetivos políticos, ambientales, culturales, económicos, sociales, educativos y deportivos contenidos en la Constitución Política de los Estados Unidos Mexicanos y en la particular del Estado de Quintana Roo, guardando congruencia con los lineamientos generales en materia de planeación que rijan al país</w:t>
      </w:r>
      <w:r w:rsidRPr="00504FDF">
        <w:rPr>
          <w:rStyle w:val="Refdenotaalpie"/>
          <w:rFonts w:ascii="Arial" w:hAnsi="Arial" w:cs="Arial"/>
          <w:sz w:val="24"/>
        </w:rPr>
        <w:footnoteReference w:id="46"/>
      </w:r>
      <w:r>
        <w:rPr>
          <w:rFonts w:ascii="Arial" w:hAnsi="Arial" w:cs="Arial"/>
          <w:sz w:val="24"/>
        </w:rPr>
        <w:t>.</w:t>
      </w:r>
    </w:p>
    <w:p w14:paraId="5CECED78" w14:textId="77777777" w:rsidR="00275B2A" w:rsidRPr="00504FDF" w:rsidRDefault="00275B2A" w:rsidP="00275B2A">
      <w:pPr>
        <w:spacing w:after="0"/>
        <w:jc w:val="both"/>
        <w:rPr>
          <w:rFonts w:ascii="Arial" w:hAnsi="Arial" w:cs="Arial"/>
          <w:sz w:val="24"/>
        </w:rPr>
      </w:pPr>
      <w:r w:rsidRPr="00504FDF">
        <w:rPr>
          <w:rFonts w:ascii="Arial" w:hAnsi="Arial" w:cs="Arial"/>
          <w:sz w:val="24"/>
        </w:rPr>
        <w:t xml:space="preserve">El Plan Municipal es el instrumento normativo de largo plazo, rector del proceso de planeación para el desarrollo municipal que expresa claramente las prioridades, </w:t>
      </w:r>
      <w:r w:rsidRPr="00504FDF">
        <w:rPr>
          <w:rFonts w:ascii="Arial" w:hAnsi="Arial" w:cs="Arial"/>
          <w:sz w:val="24"/>
        </w:rPr>
        <w:lastRenderedPageBreak/>
        <w:t xml:space="preserve">objetivos, estrategias y líneas generales de acción </w:t>
      </w:r>
      <w:r w:rsidRPr="00C95516">
        <w:rPr>
          <w:rFonts w:ascii="Arial" w:hAnsi="Arial" w:cs="Arial"/>
          <w:sz w:val="24"/>
        </w:rPr>
        <w:t>en materia política, ambiental, cultural, económica, social, educativa y deportiva del Municipio, para promover y fomentar el desarrollo integral y el mejoramiento en la calidad de vida de la población y</w:t>
      </w:r>
      <w:r w:rsidRPr="00504FDF">
        <w:rPr>
          <w:rFonts w:ascii="Arial" w:hAnsi="Arial" w:cs="Arial"/>
          <w:sz w:val="24"/>
        </w:rPr>
        <w:t xml:space="preserve"> orientar la acción de este orden de gobierno y los grupos sociales de los Municipios hacia ese fin</w:t>
      </w:r>
      <w:r w:rsidRPr="00504FDF">
        <w:rPr>
          <w:rStyle w:val="Refdenotaalpie"/>
          <w:rFonts w:ascii="Arial" w:hAnsi="Arial" w:cs="Arial"/>
          <w:sz w:val="24"/>
        </w:rPr>
        <w:footnoteReference w:id="47"/>
      </w:r>
      <w:r w:rsidRPr="00504FDF">
        <w:rPr>
          <w:rFonts w:ascii="Arial" w:hAnsi="Arial" w:cs="Arial"/>
          <w:sz w:val="24"/>
        </w:rPr>
        <w:t>.</w:t>
      </w:r>
    </w:p>
    <w:p w14:paraId="085EF6FA" w14:textId="77777777" w:rsidR="00275B2A" w:rsidRPr="00504FDF" w:rsidRDefault="00275B2A" w:rsidP="00275B2A">
      <w:pPr>
        <w:spacing w:after="0"/>
        <w:jc w:val="both"/>
        <w:rPr>
          <w:sz w:val="24"/>
        </w:rPr>
      </w:pPr>
    </w:p>
    <w:p w14:paraId="3E359B41" w14:textId="77777777" w:rsidR="00275B2A" w:rsidRPr="00504FDF" w:rsidRDefault="00275B2A" w:rsidP="00275B2A">
      <w:pPr>
        <w:autoSpaceDE w:val="0"/>
        <w:autoSpaceDN w:val="0"/>
        <w:adjustRightInd w:val="0"/>
        <w:spacing w:after="0"/>
        <w:jc w:val="both"/>
        <w:rPr>
          <w:rFonts w:ascii="Arial" w:hAnsi="Arial" w:cs="Arial"/>
          <w:sz w:val="24"/>
        </w:rPr>
      </w:pPr>
      <w:r w:rsidRPr="00504FDF">
        <w:rPr>
          <w:rFonts w:ascii="Arial" w:hAnsi="Arial" w:cs="Arial"/>
          <w:sz w:val="24"/>
        </w:rPr>
        <w:t>Por lo tanto, es en el proceso de planeación donde se establecen directrices, se definen estrategias y se seleccionan alternativas y cursos de acción en función de los objetivos generales, políticos, ambientales, culturales, económicos, sociales, educativos y deportivos,</w:t>
      </w:r>
      <w:r w:rsidRPr="00504FDF">
        <w:rPr>
          <w:rFonts w:ascii="Arial" w:hAnsi="Arial" w:cs="Arial"/>
          <w:color w:val="000000"/>
          <w:sz w:val="24"/>
          <w:szCs w:val="23"/>
        </w:rPr>
        <w:t xml:space="preserve"> </w:t>
      </w:r>
      <w:r w:rsidRPr="00504FDF">
        <w:rPr>
          <w:rFonts w:ascii="Arial" w:hAnsi="Arial" w:cs="Arial"/>
          <w:sz w:val="24"/>
        </w:rPr>
        <w:t>tomando en consideración la disponibilidad de recursos reales y potenciales</w:t>
      </w:r>
      <w:r w:rsidRPr="00504FDF">
        <w:rPr>
          <w:rStyle w:val="Refdenotaalpie"/>
          <w:rFonts w:ascii="Arial" w:hAnsi="Arial" w:cs="Arial"/>
          <w:sz w:val="24"/>
        </w:rPr>
        <w:footnoteReference w:id="48"/>
      </w:r>
      <w:r w:rsidRPr="00504FDF">
        <w:rPr>
          <w:rFonts w:ascii="Arial" w:hAnsi="Arial" w:cs="Arial"/>
          <w:sz w:val="24"/>
        </w:rPr>
        <w:t>.</w:t>
      </w:r>
    </w:p>
    <w:p w14:paraId="52D47458" w14:textId="77777777" w:rsidR="00F714EF" w:rsidRPr="00F714EF" w:rsidRDefault="00F714EF" w:rsidP="00F714EF">
      <w:pPr>
        <w:autoSpaceDE w:val="0"/>
        <w:autoSpaceDN w:val="0"/>
        <w:adjustRightInd w:val="0"/>
        <w:spacing w:after="0"/>
        <w:jc w:val="both"/>
        <w:rPr>
          <w:rFonts w:ascii="Arial" w:hAnsi="Arial"/>
          <w:sz w:val="16"/>
          <w:szCs w:val="16"/>
        </w:rPr>
      </w:pPr>
    </w:p>
    <w:p w14:paraId="5BC752E2" w14:textId="0CDD0CFF" w:rsidR="00275B2A" w:rsidRDefault="00275B2A" w:rsidP="00F714EF">
      <w:pPr>
        <w:autoSpaceDE w:val="0"/>
        <w:autoSpaceDN w:val="0"/>
        <w:adjustRightInd w:val="0"/>
        <w:spacing w:after="0"/>
        <w:jc w:val="both"/>
        <w:rPr>
          <w:rFonts w:ascii="Arial" w:hAnsi="Arial"/>
          <w:sz w:val="24"/>
        </w:rPr>
      </w:pPr>
      <w:r w:rsidRPr="00504FDF">
        <w:rPr>
          <w:rFonts w:ascii="Arial" w:hAnsi="Arial"/>
          <w:sz w:val="24"/>
        </w:rPr>
        <w:t>La Guía Consultiva de Desempeño Municipal (GDM) fue diseñada por la Secretaría de Gobernación, a través del Instituto Nacional para el Federalismo y el Desarrollo Municipal (INAFED), con el propósito de contribuir al desarrollo de los municipios y cuenten con mejores fundamentos al momento de tomar decisiones durante su periodo de gobierno. La implementación de la Guía Consultiva está vinculada con las Buenas Prácticas Municipales, ejercicio anual que tiene el objetivo de reconocer las mejores acciones generadas por las administraciones públicas municipales, tales como: programas, proyectos, estrategias, esquemas de prevención, políticas públicas, mecanismos de control o acciones estructuradas; y que, debido a sus características, así como sus resultados pueden ser replicadas en otros municipios.</w:t>
      </w:r>
    </w:p>
    <w:p w14:paraId="17484837" w14:textId="77777777" w:rsidR="00F714EF" w:rsidRPr="00504FDF" w:rsidRDefault="00F714EF" w:rsidP="00F714EF">
      <w:pPr>
        <w:autoSpaceDE w:val="0"/>
        <w:autoSpaceDN w:val="0"/>
        <w:adjustRightInd w:val="0"/>
        <w:spacing w:after="0"/>
        <w:jc w:val="both"/>
        <w:rPr>
          <w:rFonts w:ascii="Arial" w:hAnsi="Arial"/>
          <w:sz w:val="24"/>
        </w:rPr>
      </w:pPr>
    </w:p>
    <w:p w14:paraId="08C38863" w14:textId="1DDF0677" w:rsidR="00275B2A" w:rsidRDefault="00275B2A" w:rsidP="00F714EF">
      <w:pPr>
        <w:autoSpaceDE w:val="0"/>
        <w:autoSpaceDN w:val="0"/>
        <w:adjustRightInd w:val="0"/>
        <w:spacing w:after="0"/>
        <w:jc w:val="both"/>
        <w:rPr>
          <w:rFonts w:ascii="Arial" w:hAnsi="Arial"/>
          <w:sz w:val="24"/>
        </w:rPr>
      </w:pPr>
      <w:r w:rsidRPr="00504FDF">
        <w:rPr>
          <w:rFonts w:ascii="Arial" w:hAnsi="Arial"/>
          <w:sz w:val="24"/>
        </w:rPr>
        <w:t>Este nuevo instrumento ha sido diseñado para ayudar a los ayuntamientos a orientar su trabajo de manera ordenada y eficiente; y sustituye anteriores esfuerzos tratando de ser un instrumento mucho más práctico, por ende, útil y ejecutable.</w:t>
      </w:r>
      <w:r w:rsidRPr="00504FDF">
        <w:rPr>
          <w:rStyle w:val="Refdenotaalpie"/>
          <w:rFonts w:ascii="Arial" w:hAnsi="Arial"/>
          <w:sz w:val="24"/>
        </w:rPr>
        <w:footnoteReference w:id="49"/>
      </w:r>
    </w:p>
    <w:p w14:paraId="1007B8BC" w14:textId="77777777" w:rsidR="00F714EF" w:rsidRPr="00504FDF" w:rsidRDefault="00F714EF" w:rsidP="00F714EF">
      <w:pPr>
        <w:autoSpaceDE w:val="0"/>
        <w:autoSpaceDN w:val="0"/>
        <w:adjustRightInd w:val="0"/>
        <w:spacing w:after="0"/>
        <w:jc w:val="both"/>
        <w:rPr>
          <w:rFonts w:ascii="Arial" w:hAnsi="Arial"/>
          <w:sz w:val="24"/>
        </w:rPr>
      </w:pPr>
    </w:p>
    <w:p w14:paraId="5054011A" w14:textId="67BD7374" w:rsidR="00275B2A" w:rsidRDefault="00275B2A" w:rsidP="00F714EF">
      <w:pPr>
        <w:spacing w:after="0"/>
        <w:jc w:val="both"/>
        <w:rPr>
          <w:rFonts w:ascii="Arial" w:hAnsi="Arial" w:cs="Arial"/>
          <w:sz w:val="24"/>
          <w:szCs w:val="20"/>
        </w:rPr>
      </w:pPr>
      <w:r w:rsidRPr="00504FDF">
        <w:rPr>
          <w:rFonts w:ascii="Arial" w:hAnsi="Arial" w:cs="Arial"/>
          <w:sz w:val="24"/>
          <w:szCs w:val="18"/>
        </w:rPr>
        <w:t xml:space="preserve">De acuerdo a la competencia municipal se constató </w:t>
      </w:r>
      <w:r w:rsidRPr="00504FDF">
        <w:rPr>
          <w:rFonts w:ascii="Arial" w:hAnsi="Arial" w:cs="Arial"/>
          <w:sz w:val="24"/>
          <w:szCs w:val="20"/>
        </w:rPr>
        <w:t xml:space="preserve">que </w:t>
      </w:r>
      <w:r w:rsidRPr="00C95516">
        <w:rPr>
          <w:rFonts w:ascii="Arial" w:hAnsi="Arial" w:cs="Arial"/>
          <w:sz w:val="24"/>
          <w:szCs w:val="20"/>
        </w:rPr>
        <w:t xml:space="preserve">los ejes, estrategias y líneas de acción del Plan Municipal de Desarrollo del Municipio, cuente con prioridades </w:t>
      </w:r>
      <w:r w:rsidRPr="00C95516">
        <w:rPr>
          <w:rFonts w:ascii="Arial" w:hAnsi="Arial" w:cs="Arial"/>
          <w:sz w:val="24"/>
          <w:szCs w:val="18"/>
        </w:rPr>
        <w:t>y objetivos en materia de</w:t>
      </w:r>
      <w:r w:rsidRPr="00C95516">
        <w:rPr>
          <w:rFonts w:ascii="Arial" w:hAnsi="Arial" w:cs="Arial"/>
          <w:sz w:val="24"/>
          <w:szCs w:val="20"/>
        </w:rPr>
        <w:t xml:space="preserve"> </w:t>
      </w:r>
      <w:r w:rsidRPr="00C95516">
        <w:rPr>
          <w:rFonts w:ascii="Arial" w:hAnsi="Arial" w:cs="Arial"/>
          <w:sz w:val="24"/>
          <w:szCs w:val="18"/>
        </w:rPr>
        <w:t xml:space="preserve">política ambiental, cultural, económica, educativa y deportiva para el desarrollo </w:t>
      </w:r>
      <w:r w:rsidRPr="00C95516">
        <w:rPr>
          <w:rFonts w:ascii="Arial" w:hAnsi="Arial" w:cs="Arial"/>
          <w:sz w:val="24"/>
          <w:szCs w:val="20"/>
        </w:rPr>
        <w:t xml:space="preserve">integral </w:t>
      </w:r>
      <w:r w:rsidRPr="00C95516">
        <w:rPr>
          <w:rFonts w:ascii="Arial" w:hAnsi="Arial" w:cs="Arial"/>
          <w:sz w:val="24"/>
          <w:szCs w:val="18"/>
        </w:rPr>
        <w:t>del A</w:t>
      </w:r>
      <w:r w:rsidRPr="00504FDF">
        <w:rPr>
          <w:rFonts w:ascii="Arial" w:hAnsi="Arial" w:cs="Arial"/>
          <w:sz w:val="24"/>
          <w:szCs w:val="18"/>
        </w:rPr>
        <w:t xml:space="preserve">yuntamiento </w:t>
      </w:r>
      <w:r w:rsidR="006F4E79">
        <w:rPr>
          <w:rFonts w:ascii="Arial" w:hAnsi="Arial" w:cs="Arial"/>
          <w:sz w:val="24"/>
          <w:szCs w:val="18"/>
        </w:rPr>
        <w:t xml:space="preserve">del Municipio </w:t>
      </w:r>
      <w:r w:rsidRPr="00504FDF">
        <w:rPr>
          <w:rFonts w:ascii="Arial" w:hAnsi="Arial" w:cs="Arial"/>
          <w:sz w:val="24"/>
          <w:szCs w:val="18"/>
        </w:rPr>
        <w:t xml:space="preserve">de Felipe Carrillo Puerto, </w:t>
      </w:r>
      <w:r w:rsidRPr="00504FDF">
        <w:rPr>
          <w:rFonts w:ascii="Arial" w:hAnsi="Arial" w:cs="Arial"/>
          <w:sz w:val="24"/>
          <w:szCs w:val="20"/>
        </w:rPr>
        <w:t>obteniendo los siguientes resultados:</w:t>
      </w:r>
    </w:p>
    <w:p w14:paraId="6A030573" w14:textId="77777777" w:rsidR="00F714EF" w:rsidRDefault="00F714EF" w:rsidP="00F714EF">
      <w:pPr>
        <w:spacing w:after="0"/>
        <w:jc w:val="both"/>
        <w:rPr>
          <w:rFonts w:ascii="Arial" w:hAnsi="Arial" w:cs="Arial"/>
          <w:sz w:val="24"/>
          <w:szCs w:val="20"/>
        </w:rPr>
      </w:pPr>
    </w:p>
    <w:p w14:paraId="41BB12B2" w14:textId="065F55B9" w:rsidR="00275B2A" w:rsidRDefault="00275B2A" w:rsidP="00275B2A">
      <w:pPr>
        <w:autoSpaceDE w:val="0"/>
        <w:autoSpaceDN w:val="0"/>
        <w:adjustRightInd w:val="0"/>
        <w:spacing w:after="0"/>
        <w:jc w:val="both"/>
        <w:rPr>
          <w:rFonts w:ascii="Arial" w:eastAsiaTheme="minorHAnsi" w:hAnsi="Arial" w:cs="Arial"/>
          <w:b/>
          <w:sz w:val="20"/>
          <w:szCs w:val="16"/>
          <w:lang w:eastAsia="en-US"/>
        </w:rPr>
      </w:pPr>
      <w:r>
        <w:rPr>
          <w:rFonts w:ascii="Arial" w:eastAsiaTheme="minorHAnsi" w:hAnsi="Arial" w:cs="Arial"/>
          <w:b/>
          <w:sz w:val="20"/>
          <w:szCs w:val="16"/>
          <w:lang w:eastAsia="en-US"/>
        </w:rPr>
        <w:lastRenderedPageBreak/>
        <w:t>Tabla 10</w:t>
      </w:r>
      <w:r w:rsidRPr="00115682">
        <w:rPr>
          <w:rFonts w:ascii="Arial" w:eastAsiaTheme="minorHAnsi" w:hAnsi="Arial" w:cs="Arial"/>
          <w:b/>
          <w:sz w:val="20"/>
          <w:szCs w:val="16"/>
          <w:lang w:eastAsia="en-US"/>
        </w:rPr>
        <w:t>. Prioridades y objetivos para el desarrollo integral del Municipio, de acuerdo a la normativa aplicable.</w:t>
      </w:r>
    </w:p>
    <w:tbl>
      <w:tblPr>
        <w:tblStyle w:val="Tablaconcuadrcula5"/>
        <w:tblW w:w="0" w:type="auto"/>
        <w:jc w:val="center"/>
        <w:tblLook w:val="04A0" w:firstRow="1" w:lastRow="0" w:firstColumn="1" w:lastColumn="0" w:noHBand="0" w:noVBand="1"/>
      </w:tblPr>
      <w:tblGrid>
        <w:gridCol w:w="562"/>
        <w:gridCol w:w="851"/>
        <w:gridCol w:w="1682"/>
        <w:gridCol w:w="4455"/>
        <w:gridCol w:w="827"/>
        <w:gridCol w:w="827"/>
      </w:tblGrid>
      <w:tr w:rsidR="00275B2A" w:rsidRPr="00946635" w14:paraId="47AC1610" w14:textId="77777777" w:rsidTr="00EA242C">
        <w:trPr>
          <w:trHeight w:val="186"/>
          <w:tblHeader/>
          <w:jc w:val="center"/>
        </w:trPr>
        <w:tc>
          <w:tcPr>
            <w:tcW w:w="0" w:type="auto"/>
            <w:gridSpan w:val="3"/>
            <w:vMerge w:val="restart"/>
            <w:shd w:val="clear" w:color="auto" w:fill="C2D69B" w:themeFill="accent3" w:themeFillTint="99"/>
            <w:vAlign w:val="center"/>
          </w:tcPr>
          <w:p w14:paraId="40C8FEBF" w14:textId="77777777" w:rsidR="00275B2A" w:rsidRPr="00946635" w:rsidRDefault="00275B2A" w:rsidP="00EA242C">
            <w:pPr>
              <w:jc w:val="center"/>
              <w:rPr>
                <w:rFonts w:ascii="Arial" w:hAnsi="Arial" w:cs="Arial"/>
                <w:b/>
                <w:sz w:val="18"/>
                <w:szCs w:val="18"/>
              </w:rPr>
            </w:pPr>
            <w:r w:rsidRPr="00946635">
              <w:rPr>
                <w:rFonts w:ascii="Arial" w:hAnsi="Arial" w:cs="Arial"/>
                <w:b/>
                <w:sz w:val="18"/>
                <w:szCs w:val="18"/>
              </w:rPr>
              <w:t>Rubros temáticos</w:t>
            </w:r>
          </w:p>
        </w:tc>
        <w:tc>
          <w:tcPr>
            <w:tcW w:w="0" w:type="auto"/>
            <w:vMerge w:val="restart"/>
            <w:shd w:val="clear" w:color="auto" w:fill="C2D69B" w:themeFill="accent3" w:themeFillTint="99"/>
            <w:vAlign w:val="center"/>
          </w:tcPr>
          <w:p w14:paraId="79E1B52F" w14:textId="77777777" w:rsidR="00275B2A" w:rsidRPr="00946635" w:rsidRDefault="00275B2A" w:rsidP="00EA242C">
            <w:pPr>
              <w:jc w:val="center"/>
              <w:rPr>
                <w:rFonts w:ascii="Arial" w:hAnsi="Arial" w:cs="Arial"/>
                <w:b/>
                <w:sz w:val="18"/>
                <w:szCs w:val="18"/>
              </w:rPr>
            </w:pPr>
            <w:r w:rsidRPr="00946635">
              <w:rPr>
                <w:rFonts w:ascii="Arial" w:hAnsi="Arial" w:cs="Arial"/>
                <w:b/>
                <w:sz w:val="18"/>
                <w:szCs w:val="18"/>
              </w:rPr>
              <w:t>Plan Municipal de Desarrollo 2021-2024 Othón P. Blanco</w:t>
            </w:r>
          </w:p>
        </w:tc>
        <w:tc>
          <w:tcPr>
            <w:tcW w:w="0" w:type="auto"/>
            <w:gridSpan w:val="2"/>
            <w:shd w:val="clear" w:color="auto" w:fill="C2D69B" w:themeFill="accent3" w:themeFillTint="99"/>
            <w:vAlign w:val="center"/>
          </w:tcPr>
          <w:p w14:paraId="62F0B712" w14:textId="77777777" w:rsidR="00275B2A" w:rsidRPr="00946635" w:rsidRDefault="00275B2A" w:rsidP="00EA242C">
            <w:pPr>
              <w:jc w:val="center"/>
              <w:rPr>
                <w:rFonts w:ascii="Arial" w:hAnsi="Arial" w:cs="Arial"/>
                <w:b/>
                <w:sz w:val="18"/>
                <w:szCs w:val="18"/>
              </w:rPr>
            </w:pPr>
            <w:r w:rsidRPr="00946635">
              <w:rPr>
                <w:rFonts w:ascii="Arial" w:hAnsi="Arial" w:cs="Arial"/>
                <w:b/>
                <w:sz w:val="18"/>
                <w:szCs w:val="18"/>
              </w:rPr>
              <w:t xml:space="preserve">Cumplimiento </w:t>
            </w:r>
          </w:p>
        </w:tc>
      </w:tr>
      <w:tr w:rsidR="00275B2A" w:rsidRPr="00946635" w14:paraId="20433F78" w14:textId="77777777" w:rsidTr="00EA242C">
        <w:trPr>
          <w:trHeight w:val="50"/>
          <w:tblHeader/>
          <w:jc w:val="center"/>
        </w:trPr>
        <w:tc>
          <w:tcPr>
            <w:tcW w:w="0" w:type="auto"/>
            <w:gridSpan w:val="3"/>
            <w:vMerge/>
            <w:shd w:val="clear" w:color="auto" w:fill="C2D69B" w:themeFill="accent3" w:themeFillTint="99"/>
          </w:tcPr>
          <w:p w14:paraId="2FD74C90" w14:textId="77777777" w:rsidR="00275B2A" w:rsidRPr="00946635" w:rsidRDefault="00275B2A" w:rsidP="00EA242C">
            <w:pPr>
              <w:jc w:val="center"/>
              <w:rPr>
                <w:rFonts w:ascii="Arial" w:hAnsi="Arial" w:cs="Arial"/>
                <w:b/>
                <w:sz w:val="18"/>
                <w:szCs w:val="18"/>
              </w:rPr>
            </w:pPr>
          </w:p>
        </w:tc>
        <w:tc>
          <w:tcPr>
            <w:tcW w:w="0" w:type="auto"/>
            <w:vMerge/>
            <w:shd w:val="clear" w:color="auto" w:fill="C2D69B" w:themeFill="accent3" w:themeFillTint="99"/>
          </w:tcPr>
          <w:p w14:paraId="71A1079A" w14:textId="77777777" w:rsidR="00275B2A" w:rsidRPr="00946635" w:rsidRDefault="00275B2A" w:rsidP="00EA242C">
            <w:pPr>
              <w:jc w:val="center"/>
              <w:rPr>
                <w:rFonts w:ascii="Arial" w:hAnsi="Arial" w:cs="Arial"/>
                <w:b/>
                <w:sz w:val="18"/>
                <w:szCs w:val="18"/>
              </w:rPr>
            </w:pPr>
          </w:p>
        </w:tc>
        <w:tc>
          <w:tcPr>
            <w:tcW w:w="0" w:type="auto"/>
            <w:shd w:val="clear" w:color="auto" w:fill="C2D69B" w:themeFill="accent3" w:themeFillTint="99"/>
            <w:vAlign w:val="bottom"/>
          </w:tcPr>
          <w:p w14:paraId="49AD903D" w14:textId="77777777" w:rsidR="00275B2A" w:rsidRPr="00946635" w:rsidRDefault="00275B2A" w:rsidP="00EA242C">
            <w:pPr>
              <w:numPr>
                <w:ilvl w:val="0"/>
                <w:numId w:val="29"/>
              </w:numPr>
              <w:ind w:left="175" w:hanging="175"/>
              <w:contextualSpacing/>
              <w:jc w:val="center"/>
              <w:rPr>
                <w:rFonts w:ascii="Arial" w:hAnsi="Arial" w:cs="Arial"/>
                <w:b/>
                <w:sz w:val="18"/>
                <w:szCs w:val="18"/>
              </w:rPr>
            </w:pPr>
          </w:p>
        </w:tc>
        <w:tc>
          <w:tcPr>
            <w:tcW w:w="0" w:type="auto"/>
            <w:shd w:val="clear" w:color="auto" w:fill="C2D69B" w:themeFill="accent3" w:themeFillTint="99"/>
            <w:vAlign w:val="center"/>
          </w:tcPr>
          <w:p w14:paraId="22834037" w14:textId="77777777" w:rsidR="00275B2A" w:rsidRPr="00946635" w:rsidRDefault="00275B2A" w:rsidP="00EA242C">
            <w:pPr>
              <w:tabs>
                <w:tab w:val="center" w:pos="410"/>
              </w:tabs>
              <w:jc w:val="center"/>
              <w:rPr>
                <w:rFonts w:ascii="Arial" w:hAnsi="Arial" w:cs="Arial"/>
                <w:b/>
                <w:sz w:val="18"/>
                <w:szCs w:val="18"/>
              </w:rPr>
            </w:pPr>
            <w:r w:rsidRPr="00946635">
              <w:rPr>
                <w:rFonts w:ascii="Arial" w:hAnsi="Arial" w:cs="Arial"/>
                <w:b/>
                <w:sz w:val="18"/>
                <w:szCs w:val="18"/>
              </w:rPr>
              <w:t>X</w:t>
            </w:r>
          </w:p>
        </w:tc>
      </w:tr>
      <w:tr w:rsidR="00275B2A" w:rsidRPr="00946635" w14:paraId="0D8332F6" w14:textId="77777777" w:rsidTr="00EA242C">
        <w:trPr>
          <w:trHeight w:val="206"/>
          <w:jc w:val="center"/>
        </w:trPr>
        <w:tc>
          <w:tcPr>
            <w:tcW w:w="562" w:type="dxa"/>
            <w:vMerge w:val="restart"/>
            <w:shd w:val="clear" w:color="auto" w:fill="C2D69B" w:themeFill="accent3" w:themeFillTint="99"/>
            <w:textDirection w:val="btLr"/>
            <w:vAlign w:val="center"/>
          </w:tcPr>
          <w:p w14:paraId="4EE6AEFE" w14:textId="77777777" w:rsidR="00275B2A" w:rsidRPr="00946635" w:rsidRDefault="00275B2A" w:rsidP="00EA242C">
            <w:pPr>
              <w:ind w:left="113" w:right="113"/>
              <w:rPr>
                <w:rFonts w:ascii="Arial" w:hAnsi="Arial" w:cs="Arial"/>
                <w:sz w:val="18"/>
                <w:szCs w:val="18"/>
              </w:rPr>
            </w:pPr>
            <w:r w:rsidRPr="00946635">
              <w:rPr>
                <w:rFonts w:ascii="Arial" w:hAnsi="Arial" w:cs="Arial"/>
                <w:sz w:val="18"/>
                <w:szCs w:val="18"/>
              </w:rPr>
              <w:t>Política</w:t>
            </w:r>
          </w:p>
        </w:tc>
        <w:tc>
          <w:tcPr>
            <w:tcW w:w="851" w:type="dxa"/>
            <w:vMerge w:val="restart"/>
            <w:shd w:val="clear" w:color="auto" w:fill="C2D69B" w:themeFill="accent3" w:themeFillTint="99"/>
            <w:textDirection w:val="btLr"/>
            <w:vAlign w:val="center"/>
          </w:tcPr>
          <w:p w14:paraId="02D41C4C" w14:textId="77777777" w:rsidR="00275B2A" w:rsidRPr="00946635" w:rsidRDefault="00275B2A" w:rsidP="00EA242C">
            <w:pPr>
              <w:ind w:left="113" w:right="113"/>
              <w:rPr>
                <w:rFonts w:ascii="Arial" w:hAnsi="Arial" w:cs="Arial"/>
                <w:sz w:val="18"/>
                <w:szCs w:val="18"/>
                <w:highlight w:val="yellow"/>
              </w:rPr>
            </w:pPr>
            <w:r w:rsidRPr="00946635">
              <w:rPr>
                <w:rFonts w:ascii="Arial" w:hAnsi="Arial" w:cs="Arial"/>
                <w:sz w:val="18"/>
                <w:szCs w:val="18"/>
              </w:rPr>
              <w:t>Organización</w:t>
            </w:r>
          </w:p>
        </w:tc>
        <w:tc>
          <w:tcPr>
            <w:tcW w:w="1682" w:type="dxa"/>
            <w:vAlign w:val="center"/>
          </w:tcPr>
          <w:p w14:paraId="1E4E30CE"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Estructura</w:t>
            </w:r>
          </w:p>
          <w:p w14:paraId="38B31439" w14:textId="77777777" w:rsidR="00275B2A" w:rsidRPr="00946635" w:rsidRDefault="00275B2A" w:rsidP="00EA242C">
            <w:pPr>
              <w:ind w:left="315"/>
              <w:contextualSpacing/>
              <w:rPr>
                <w:rFonts w:ascii="Arial" w:hAnsi="Arial" w:cs="Arial"/>
                <w:sz w:val="18"/>
                <w:szCs w:val="18"/>
                <w:highlight w:val="yellow"/>
              </w:rPr>
            </w:pPr>
          </w:p>
        </w:tc>
        <w:tc>
          <w:tcPr>
            <w:tcW w:w="0" w:type="auto"/>
          </w:tcPr>
          <w:p w14:paraId="491BA0D4" w14:textId="77777777"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Eje 1:</w:t>
            </w:r>
            <w:r w:rsidRPr="00946635">
              <w:rPr>
                <w:rFonts w:ascii="Arial" w:hAnsi="Arial" w:cs="Arial"/>
                <w:sz w:val="18"/>
                <w:szCs w:val="18"/>
              </w:rPr>
              <w:t xml:space="preserve"> Carrillo Seguro Municipio de Paz Social</w:t>
            </w:r>
          </w:p>
          <w:p w14:paraId="43F5C1DA" w14:textId="77777777" w:rsidR="00275B2A" w:rsidRPr="00542489" w:rsidRDefault="00275B2A" w:rsidP="00EA242C">
            <w:pPr>
              <w:spacing w:line="276" w:lineRule="auto"/>
              <w:ind w:left="-78"/>
              <w:rPr>
                <w:rFonts w:ascii="Arial" w:hAnsi="Arial" w:cs="Arial"/>
                <w:sz w:val="18"/>
                <w:szCs w:val="18"/>
              </w:rPr>
            </w:pPr>
            <w:r w:rsidRPr="00946635">
              <w:rPr>
                <w:rFonts w:ascii="Arial" w:hAnsi="Arial" w:cs="Arial"/>
                <w:sz w:val="18"/>
                <w:szCs w:val="18"/>
              </w:rPr>
              <w:t xml:space="preserve"> </w:t>
            </w:r>
            <w:r w:rsidRPr="00946635">
              <w:rPr>
                <w:rFonts w:ascii="Arial" w:hAnsi="Arial" w:cs="Arial"/>
                <w:b/>
                <w:sz w:val="18"/>
                <w:szCs w:val="18"/>
              </w:rPr>
              <w:t>Programa 1:</w:t>
            </w:r>
            <w:r>
              <w:rPr>
                <w:rFonts w:ascii="Arial" w:hAnsi="Arial" w:cs="Arial"/>
                <w:sz w:val="18"/>
                <w:szCs w:val="18"/>
              </w:rPr>
              <w:t xml:space="preserve"> Carrillo Ciudad de Paz</w:t>
            </w:r>
          </w:p>
          <w:p w14:paraId="461AA40F" w14:textId="77777777" w:rsidR="00275B2A" w:rsidRPr="00946635" w:rsidRDefault="00275B2A" w:rsidP="00EA242C">
            <w:pPr>
              <w:rPr>
                <w:rFonts w:ascii="Arial" w:hAnsi="Arial" w:cs="Arial"/>
                <w:sz w:val="18"/>
                <w:szCs w:val="18"/>
              </w:rPr>
            </w:pPr>
            <w:r w:rsidRPr="00946635">
              <w:rPr>
                <w:rFonts w:ascii="Arial" w:hAnsi="Arial" w:cs="Arial"/>
                <w:b/>
                <w:sz w:val="18"/>
                <w:szCs w:val="18"/>
              </w:rPr>
              <w:t>Programa 2</w:t>
            </w:r>
            <w:r w:rsidRPr="00946635">
              <w:rPr>
                <w:rFonts w:ascii="Arial" w:hAnsi="Arial" w:cs="Arial"/>
                <w:sz w:val="18"/>
                <w:szCs w:val="18"/>
              </w:rPr>
              <w:t>: Carrillo Ciudad Segura</w:t>
            </w:r>
          </w:p>
          <w:p w14:paraId="0714A174" w14:textId="77777777" w:rsidR="00275B2A" w:rsidRPr="00946635" w:rsidRDefault="00275B2A" w:rsidP="00EA242C">
            <w:pPr>
              <w:spacing w:line="276" w:lineRule="auto"/>
              <w:rPr>
                <w:rFonts w:ascii="Arial" w:hAnsi="Arial" w:cs="Arial"/>
                <w:sz w:val="18"/>
                <w:szCs w:val="18"/>
              </w:rPr>
            </w:pPr>
            <w:r w:rsidRPr="00946635">
              <w:rPr>
                <w:rFonts w:ascii="Arial" w:hAnsi="Arial" w:cs="Arial"/>
                <w:sz w:val="18"/>
                <w:szCs w:val="18"/>
              </w:rPr>
              <w:t>fortaleciendo el ejercicio de los Dere</w:t>
            </w:r>
            <w:r>
              <w:rPr>
                <w:rFonts w:ascii="Arial" w:hAnsi="Arial" w:cs="Arial"/>
                <w:sz w:val="18"/>
                <w:szCs w:val="18"/>
              </w:rPr>
              <w:t>chos Humanos de los ciudadanos.</w:t>
            </w:r>
          </w:p>
          <w:p w14:paraId="3D8295FD" w14:textId="77777777" w:rsidR="00275B2A" w:rsidRPr="00946635" w:rsidRDefault="00275B2A" w:rsidP="00EA242C">
            <w:pPr>
              <w:spacing w:line="276" w:lineRule="auto"/>
              <w:rPr>
                <w:rFonts w:ascii="Arial" w:hAnsi="Arial" w:cs="Arial"/>
                <w:sz w:val="18"/>
                <w:szCs w:val="18"/>
              </w:rPr>
            </w:pPr>
          </w:p>
          <w:p w14:paraId="55C0E340" w14:textId="77777777"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 xml:space="preserve">Eje 2 </w:t>
            </w:r>
            <w:r w:rsidRPr="00946635">
              <w:rPr>
                <w:rFonts w:ascii="Arial" w:hAnsi="Arial" w:cs="Arial"/>
                <w:sz w:val="18"/>
                <w:szCs w:val="18"/>
              </w:rPr>
              <w:t>Carrillo Crece Municipio Prospero</w:t>
            </w:r>
          </w:p>
          <w:p w14:paraId="63DAEE02"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3:</w:t>
            </w:r>
            <w:r w:rsidRPr="00946635">
              <w:rPr>
                <w:rFonts w:ascii="Arial" w:hAnsi="Arial" w:cs="Arial"/>
                <w:sz w:val="18"/>
                <w:szCs w:val="18"/>
              </w:rPr>
              <w:t xml:space="preserve"> Desarrollo Económico Inclusivo</w:t>
            </w:r>
          </w:p>
          <w:p w14:paraId="60E9A1CF"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4:</w:t>
            </w:r>
            <w:r w:rsidRPr="00946635">
              <w:rPr>
                <w:rFonts w:ascii="Arial" w:hAnsi="Arial" w:cs="Arial"/>
                <w:sz w:val="18"/>
                <w:szCs w:val="18"/>
              </w:rPr>
              <w:t xml:space="preserve"> Municipio Ordenado y Sostenible</w:t>
            </w:r>
          </w:p>
          <w:p w14:paraId="7DF16F4B" w14:textId="77777777"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 xml:space="preserve">Eje 3 </w:t>
            </w:r>
            <w:r w:rsidRPr="00946635">
              <w:rPr>
                <w:rFonts w:ascii="Arial" w:hAnsi="Arial" w:cs="Arial"/>
                <w:sz w:val="18"/>
                <w:szCs w:val="18"/>
              </w:rPr>
              <w:t xml:space="preserve">Carrillo Organizado Municipio Transparente y de Puertas Abiertas </w:t>
            </w:r>
          </w:p>
          <w:p w14:paraId="32477C12"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5</w:t>
            </w:r>
            <w:r w:rsidRPr="00946635">
              <w:rPr>
                <w:rFonts w:ascii="Arial" w:hAnsi="Arial" w:cs="Arial"/>
                <w:sz w:val="18"/>
                <w:szCs w:val="18"/>
              </w:rPr>
              <w:t>: Gobierno Cercano y Transparente</w:t>
            </w:r>
          </w:p>
          <w:p w14:paraId="7B6F80B3" w14:textId="77777777" w:rsidR="00275B2A" w:rsidRDefault="00275B2A" w:rsidP="00EA242C">
            <w:pPr>
              <w:spacing w:line="276" w:lineRule="auto"/>
              <w:rPr>
                <w:rFonts w:ascii="Arial" w:hAnsi="Arial" w:cs="Arial"/>
                <w:sz w:val="18"/>
                <w:szCs w:val="18"/>
              </w:rPr>
            </w:pPr>
            <w:r w:rsidRPr="00946635">
              <w:rPr>
                <w:rFonts w:ascii="Arial" w:hAnsi="Arial" w:cs="Arial"/>
                <w:b/>
                <w:sz w:val="18"/>
                <w:szCs w:val="18"/>
              </w:rPr>
              <w:t>Programa 6:</w:t>
            </w:r>
            <w:r>
              <w:rPr>
                <w:rFonts w:ascii="Arial" w:hAnsi="Arial" w:cs="Arial"/>
                <w:sz w:val="18"/>
                <w:szCs w:val="18"/>
              </w:rPr>
              <w:t xml:space="preserve"> Gobierno Eficiente</w:t>
            </w:r>
          </w:p>
          <w:p w14:paraId="7FA93BC6" w14:textId="77777777" w:rsidR="00275B2A" w:rsidRPr="00946635" w:rsidRDefault="00275B2A" w:rsidP="00EA242C">
            <w:pPr>
              <w:spacing w:line="276" w:lineRule="auto"/>
              <w:rPr>
                <w:rFonts w:ascii="Arial" w:hAnsi="Arial" w:cs="Arial"/>
                <w:sz w:val="18"/>
                <w:szCs w:val="18"/>
              </w:rPr>
            </w:pPr>
          </w:p>
          <w:p w14:paraId="1A6718BD" w14:textId="77777777"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Eje 4:</w:t>
            </w:r>
            <w:r w:rsidRPr="00946635">
              <w:rPr>
                <w:rFonts w:ascii="Arial" w:hAnsi="Arial" w:cs="Arial"/>
                <w:sz w:val="18"/>
                <w:szCs w:val="18"/>
              </w:rPr>
              <w:t xml:space="preserve"> Carrillo de Pie Municipio de Bienestar </w:t>
            </w:r>
          </w:p>
          <w:p w14:paraId="002CBD3E" w14:textId="77777777" w:rsidR="00275B2A" w:rsidRPr="00C0345A" w:rsidRDefault="00275B2A" w:rsidP="00EA242C">
            <w:pPr>
              <w:spacing w:line="276" w:lineRule="auto"/>
              <w:rPr>
                <w:rFonts w:ascii="Arial" w:hAnsi="Arial" w:cs="Arial"/>
                <w:sz w:val="18"/>
                <w:szCs w:val="18"/>
              </w:rPr>
            </w:pPr>
            <w:r w:rsidRPr="00946635">
              <w:rPr>
                <w:rFonts w:ascii="Arial" w:hAnsi="Arial" w:cs="Arial"/>
                <w:b/>
                <w:sz w:val="18"/>
                <w:szCs w:val="18"/>
              </w:rPr>
              <w:t>Programa 7:</w:t>
            </w:r>
            <w:r>
              <w:rPr>
                <w:rFonts w:ascii="Arial" w:hAnsi="Arial" w:cs="Arial"/>
                <w:sz w:val="18"/>
                <w:szCs w:val="18"/>
              </w:rPr>
              <w:t xml:space="preserve"> Gobierno Inclusivo</w:t>
            </w:r>
          </w:p>
          <w:p w14:paraId="4F6497F0" w14:textId="77777777" w:rsidR="00275B2A" w:rsidRPr="00C0345A" w:rsidRDefault="00275B2A" w:rsidP="00EA242C">
            <w:pPr>
              <w:spacing w:line="276" w:lineRule="auto"/>
              <w:rPr>
                <w:rFonts w:ascii="Arial" w:hAnsi="Arial" w:cs="Arial"/>
                <w:sz w:val="18"/>
                <w:szCs w:val="18"/>
                <w:lang w:val="es-ES"/>
              </w:rPr>
            </w:pPr>
            <w:r w:rsidRPr="00946635">
              <w:rPr>
                <w:rFonts w:ascii="Arial" w:hAnsi="Arial" w:cs="Arial"/>
                <w:b/>
                <w:sz w:val="18"/>
                <w:szCs w:val="18"/>
                <w:lang w:val="es-ES"/>
              </w:rPr>
              <w:t>Programa 8:</w:t>
            </w:r>
            <w:r>
              <w:rPr>
                <w:rFonts w:ascii="Arial" w:hAnsi="Arial" w:cs="Arial"/>
                <w:sz w:val="18"/>
                <w:szCs w:val="18"/>
                <w:lang w:val="es-ES"/>
              </w:rPr>
              <w:t xml:space="preserve"> Gobierno de Bienestar</w:t>
            </w:r>
          </w:p>
        </w:tc>
        <w:tc>
          <w:tcPr>
            <w:tcW w:w="0" w:type="auto"/>
          </w:tcPr>
          <w:p w14:paraId="6125B6AB" w14:textId="77777777" w:rsidR="00275B2A" w:rsidRPr="00946635" w:rsidRDefault="00275B2A" w:rsidP="00EA242C">
            <w:pPr>
              <w:rPr>
                <w:rFonts w:ascii="Arial" w:hAnsi="Arial" w:cs="Arial"/>
                <w:sz w:val="18"/>
                <w:szCs w:val="18"/>
              </w:rPr>
            </w:pPr>
          </w:p>
          <w:p w14:paraId="7EDD963C" w14:textId="77777777" w:rsidR="00275B2A" w:rsidRPr="00946635" w:rsidRDefault="00275B2A" w:rsidP="00EA242C">
            <w:pPr>
              <w:rPr>
                <w:rFonts w:ascii="Arial" w:hAnsi="Arial" w:cs="Arial"/>
                <w:sz w:val="18"/>
                <w:szCs w:val="18"/>
              </w:rPr>
            </w:pPr>
          </w:p>
          <w:p w14:paraId="15D96D04" w14:textId="77777777" w:rsidR="00275B2A" w:rsidRPr="00946635" w:rsidRDefault="00275B2A" w:rsidP="00EA242C">
            <w:pPr>
              <w:rPr>
                <w:rFonts w:ascii="Arial" w:hAnsi="Arial" w:cs="Arial"/>
                <w:sz w:val="18"/>
                <w:szCs w:val="18"/>
              </w:rPr>
            </w:pPr>
          </w:p>
          <w:p w14:paraId="5137F79C" w14:textId="77777777" w:rsidR="00275B2A" w:rsidRPr="00946635" w:rsidRDefault="00275B2A" w:rsidP="00EA242C">
            <w:pPr>
              <w:rPr>
                <w:rFonts w:ascii="Arial" w:hAnsi="Arial" w:cs="Arial"/>
                <w:sz w:val="18"/>
                <w:szCs w:val="18"/>
              </w:rPr>
            </w:pPr>
          </w:p>
          <w:p w14:paraId="6B230E9C" w14:textId="77777777" w:rsidR="00275B2A" w:rsidRPr="00946635" w:rsidRDefault="00275B2A" w:rsidP="00EA242C">
            <w:pPr>
              <w:rPr>
                <w:rFonts w:ascii="Arial" w:hAnsi="Arial" w:cs="Arial"/>
                <w:sz w:val="18"/>
                <w:szCs w:val="18"/>
              </w:rPr>
            </w:pPr>
          </w:p>
          <w:p w14:paraId="3AF468F0"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4D6A992D" w14:textId="77777777" w:rsidR="00275B2A" w:rsidRPr="00946635" w:rsidRDefault="00275B2A" w:rsidP="00EA242C">
            <w:pPr>
              <w:rPr>
                <w:rFonts w:ascii="Arial" w:hAnsi="Arial" w:cs="Arial"/>
                <w:sz w:val="18"/>
                <w:szCs w:val="18"/>
              </w:rPr>
            </w:pPr>
          </w:p>
        </w:tc>
      </w:tr>
      <w:tr w:rsidR="00275B2A" w:rsidRPr="00946635" w14:paraId="779588CF" w14:textId="77777777" w:rsidTr="00EA242C">
        <w:trPr>
          <w:trHeight w:val="1018"/>
          <w:jc w:val="center"/>
        </w:trPr>
        <w:tc>
          <w:tcPr>
            <w:tcW w:w="562" w:type="dxa"/>
            <w:vMerge/>
            <w:shd w:val="clear" w:color="auto" w:fill="C2D69B" w:themeFill="accent3" w:themeFillTint="99"/>
            <w:vAlign w:val="center"/>
          </w:tcPr>
          <w:p w14:paraId="7D46B226" w14:textId="77777777" w:rsidR="00275B2A" w:rsidRPr="00946635" w:rsidRDefault="00275B2A" w:rsidP="00EA242C">
            <w:pPr>
              <w:ind w:left="315"/>
              <w:contextualSpacing/>
              <w:jc w:val="center"/>
              <w:rPr>
                <w:rFonts w:ascii="Arial" w:hAnsi="Arial" w:cs="Arial"/>
                <w:sz w:val="18"/>
                <w:szCs w:val="18"/>
              </w:rPr>
            </w:pPr>
          </w:p>
        </w:tc>
        <w:tc>
          <w:tcPr>
            <w:tcW w:w="851" w:type="dxa"/>
            <w:vMerge/>
            <w:shd w:val="clear" w:color="auto" w:fill="C2D69B" w:themeFill="accent3" w:themeFillTint="99"/>
            <w:vAlign w:val="center"/>
          </w:tcPr>
          <w:p w14:paraId="1C2D5125" w14:textId="77777777" w:rsidR="00275B2A" w:rsidRPr="00946635" w:rsidRDefault="00275B2A" w:rsidP="00EA242C">
            <w:pPr>
              <w:ind w:left="315"/>
              <w:contextualSpacing/>
              <w:jc w:val="center"/>
              <w:rPr>
                <w:rFonts w:ascii="Arial" w:hAnsi="Arial" w:cs="Arial"/>
                <w:sz w:val="18"/>
                <w:szCs w:val="18"/>
              </w:rPr>
            </w:pPr>
          </w:p>
        </w:tc>
        <w:tc>
          <w:tcPr>
            <w:tcW w:w="1682" w:type="dxa"/>
            <w:vAlign w:val="center"/>
          </w:tcPr>
          <w:p w14:paraId="118EBD4E" w14:textId="77777777" w:rsidR="00275B2A" w:rsidRPr="00C0345A"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 xml:space="preserve">Planeación </w:t>
            </w:r>
          </w:p>
        </w:tc>
        <w:tc>
          <w:tcPr>
            <w:tcW w:w="0" w:type="auto"/>
          </w:tcPr>
          <w:p w14:paraId="2C010A0A" w14:textId="77777777"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Eje 3</w:t>
            </w:r>
            <w:r w:rsidRPr="00946635">
              <w:rPr>
                <w:rFonts w:ascii="Arial" w:hAnsi="Arial" w:cs="Arial"/>
                <w:sz w:val="18"/>
                <w:szCs w:val="18"/>
              </w:rPr>
              <w:t xml:space="preserve"> Carrillo organizado Municipio transparente y de puertas abiertas.</w:t>
            </w:r>
          </w:p>
          <w:p w14:paraId="3EEAFE05" w14:textId="77777777" w:rsidR="00275B2A" w:rsidRPr="00946635" w:rsidRDefault="00275B2A" w:rsidP="00EA242C">
            <w:pPr>
              <w:spacing w:line="276" w:lineRule="auto"/>
              <w:rPr>
                <w:rFonts w:ascii="Arial" w:hAnsi="Arial" w:cs="Arial"/>
                <w:sz w:val="18"/>
                <w:szCs w:val="18"/>
              </w:rPr>
            </w:pPr>
            <w:r w:rsidRPr="00C0345A">
              <w:rPr>
                <w:rFonts w:ascii="Arial" w:hAnsi="Arial" w:cs="Arial"/>
                <w:b/>
                <w:sz w:val="18"/>
                <w:szCs w:val="18"/>
              </w:rPr>
              <w:t>Programa 5:</w:t>
            </w:r>
            <w:r w:rsidRPr="00946635">
              <w:rPr>
                <w:rFonts w:ascii="Arial" w:hAnsi="Arial" w:cs="Arial"/>
                <w:sz w:val="18"/>
                <w:szCs w:val="18"/>
              </w:rPr>
              <w:t xml:space="preserve"> Gobierno Cercano y Transparente</w:t>
            </w:r>
          </w:p>
          <w:p w14:paraId="581FDE3B"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6:</w:t>
            </w:r>
            <w:r>
              <w:rPr>
                <w:rFonts w:ascii="Arial" w:hAnsi="Arial" w:cs="Arial"/>
                <w:sz w:val="18"/>
                <w:szCs w:val="18"/>
              </w:rPr>
              <w:t xml:space="preserve"> Gobierno Eficiente</w:t>
            </w:r>
          </w:p>
        </w:tc>
        <w:tc>
          <w:tcPr>
            <w:tcW w:w="0" w:type="auto"/>
          </w:tcPr>
          <w:p w14:paraId="599D6429" w14:textId="77777777" w:rsidR="00275B2A" w:rsidRPr="00946635" w:rsidRDefault="00275B2A" w:rsidP="00EA242C">
            <w:pPr>
              <w:rPr>
                <w:rFonts w:ascii="Arial" w:hAnsi="Arial" w:cs="Arial"/>
                <w:sz w:val="18"/>
                <w:szCs w:val="18"/>
              </w:rPr>
            </w:pPr>
          </w:p>
          <w:p w14:paraId="061853DD"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6E55E607" w14:textId="77777777" w:rsidR="00275B2A" w:rsidRPr="00946635" w:rsidRDefault="00275B2A" w:rsidP="00EA242C">
            <w:pPr>
              <w:rPr>
                <w:rFonts w:ascii="Arial" w:hAnsi="Arial" w:cs="Arial"/>
                <w:sz w:val="18"/>
                <w:szCs w:val="18"/>
              </w:rPr>
            </w:pPr>
          </w:p>
          <w:p w14:paraId="706682D7" w14:textId="77777777" w:rsidR="00275B2A" w:rsidRPr="00946635" w:rsidRDefault="00275B2A" w:rsidP="00EA242C">
            <w:pPr>
              <w:rPr>
                <w:rFonts w:ascii="Arial" w:hAnsi="Arial" w:cs="Arial"/>
                <w:sz w:val="18"/>
                <w:szCs w:val="18"/>
              </w:rPr>
            </w:pPr>
          </w:p>
          <w:p w14:paraId="27B66C51" w14:textId="77777777" w:rsidR="00275B2A" w:rsidRPr="00946635" w:rsidRDefault="00275B2A" w:rsidP="00EA242C">
            <w:pPr>
              <w:rPr>
                <w:rFonts w:ascii="Arial" w:hAnsi="Arial" w:cs="Arial"/>
                <w:sz w:val="18"/>
                <w:szCs w:val="18"/>
              </w:rPr>
            </w:pPr>
          </w:p>
          <w:p w14:paraId="1C661CCB" w14:textId="77777777" w:rsidR="00275B2A" w:rsidRPr="00946635" w:rsidRDefault="00275B2A" w:rsidP="00EA242C">
            <w:pPr>
              <w:rPr>
                <w:rFonts w:ascii="Arial" w:hAnsi="Arial" w:cs="Arial"/>
                <w:sz w:val="18"/>
                <w:szCs w:val="18"/>
              </w:rPr>
            </w:pPr>
          </w:p>
          <w:p w14:paraId="146B6886" w14:textId="77777777" w:rsidR="00275B2A" w:rsidRPr="00946635" w:rsidRDefault="00275B2A" w:rsidP="00EA242C">
            <w:pPr>
              <w:rPr>
                <w:rFonts w:ascii="Arial" w:hAnsi="Arial" w:cs="Arial"/>
                <w:sz w:val="18"/>
                <w:szCs w:val="18"/>
              </w:rPr>
            </w:pPr>
          </w:p>
        </w:tc>
      </w:tr>
      <w:tr w:rsidR="00275B2A" w:rsidRPr="00946635" w14:paraId="7F6BF3D8" w14:textId="77777777" w:rsidTr="00EA242C">
        <w:trPr>
          <w:trHeight w:val="100"/>
          <w:jc w:val="center"/>
        </w:trPr>
        <w:tc>
          <w:tcPr>
            <w:tcW w:w="562" w:type="dxa"/>
            <w:vMerge/>
            <w:shd w:val="clear" w:color="auto" w:fill="C2D69B" w:themeFill="accent3" w:themeFillTint="99"/>
            <w:vAlign w:val="center"/>
          </w:tcPr>
          <w:p w14:paraId="3EAE6CE1" w14:textId="77777777" w:rsidR="00275B2A" w:rsidRPr="00946635" w:rsidRDefault="00275B2A" w:rsidP="00EA242C">
            <w:pPr>
              <w:ind w:left="315"/>
              <w:contextualSpacing/>
              <w:jc w:val="center"/>
              <w:rPr>
                <w:rFonts w:ascii="Arial" w:hAnsi="Arial" w:cs="Arial"/>
                <w:sz w:val="18"/>
                <w:szCs w:val="18"/>
              </w:rPr>
            </w:pPr>
          </w:p>
        </w:tc>
        <w:tc>
          <w:tcPr>
            <w:tcW w:w="851" w:type="dxa"/>
            <w:vMerge/>
            <w:shd w:val="clear" w:color="auto" w:fill="C2D69B" w:themeFill="accent3" w:themeFillTint="99"/>
            <w:vAlign w:val="center"/>
          </w:tcPr>
          <w:p w14:paraId="4493BAFF" w14:textId="77777777" w:rsidR="00275B2A" w:rsidRPr="00946635" w:rsidRDefault="00275B2A" w:rsidP="00EA242C">
            <w:pPr>
              <w:ind w:left="315"/>
              <w:contextualSpacing/>
              <w:jc w:val="center"/>
              <w:rPr>
                <w:rFonts w:ascii="Arial" w:hAnsi="Arial" w:cs="Arial"/>
                <w:sz w:val="18"/>
                <w:szCs w:val="18"/>
              </w:rPr>
            </w:pPr>
          </w:p>
        </w:tc>
        <w:tc>
          <w:tcPr>
            <w:tcW w:w="1682" w:type="dxa"/>
            <w:vAlign w:val="center"/>
          </w:tcPr>
          <w:p w14:paraId="72799882"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 xml:space="preserve">Control Interno </w:t>
            </w:r>
          </w:p>
          <w:p w14:paraId="3DDCA531" w14:textId="77777777" w:rsidR="00275B2A" w:rsidRPr="00946635" w:rsidRDefault="00275B2A" w:rsidP="00EA242C">
            <w:pPr>
              <w:ind w:left="315"/>
              <w:contextualSpacing/>
              <w:rPr>
                <w:rFonts w:ascii="Arial" w:hAnsi="Arial" w:cs="Arial"/>
                <w:sz w:val="18"/>
                <w:szCs w:val="18"/>
              </w:rPr>
            </w:pPr>
          </w:p>
        </w:tc>
        <w:tc>
          <w:tcPr>
            <w:tcW w:w="0" w:type="auto"/>
          </w:tcPr>
          <w:p w14:paraId="54BA2D47" w14:textId="77777777" w:rsidR="00275B2A" w:rsidRPr="00946635" w:rsidRDefault="00275B2A" w:rsidP="00EA242C">
            <w:pPr>
              <w:spacing w:line="276" w:lineRule="auto"/>
              <w:rPr>
                <w:rFonts w:ascii="Arial" w:hAnsi="Arial" w:cs="Arial"/>
                <w:sz w:val="18"/>
                <w:szCs w:val="18"/>
              </w:rPr>
            </w:pPr>
            <w:r w:rsidRPr="00C0345A">
              <w:rPr>
                <w:rFonts w:ascii="Arial" w:hAnsi="Arial" w:cs="Arial"/>
                <w:b/>
                <w:i/>
                <w:sz w:val="18"/>
                <w:szCs w:val="18"/>
              </w:rPr>
              <w:t>Eje 3</w:t>
            </w:r>
            <w:r w:rsidRPr="00946635">
              <w:rPr>
                <w:rFonts w:ascii="Arial" w:hAnsi="Arial" w:cs="Arial"/>
                <w:sz w:val="18"/>
                <w:szCs w:val="18"/>
              </w:rPr>
              <w:t xml:space="preserve"> Carrillo organizado Municipio transparente y de puertas abiertas.</w:t>
            </w:r>
          </w:p>
          <w:p w14:paraId="0567ECE4" w14:textId="77777777" w:rsidR="00275B2A" w:rsidRPr="00946635" w:rsidRDefault="00275B2A" w:rsidP="00EA242C">
            <w:pPr>
              <w:spacing w:line="276" w:lineRule="auto"/>
              <w:rPr>
                <w:rFonts w:ascii="Arial" w:hAnsi="Arial" w:cs="Arial"/>
                <w:sz w:val="18"/>
                <w:szCs w:val="18"/>
              </w:rPr>
            </w:pPr>
            <w:r w:rsidRPr="00C0345A">
              <w:rPr>
                <w:rFonts w:ascii="Arial" w:hAnsi="Arial" w:cs="Arial"/>
                <w:b/>
                <w:sz w:val="18"/>
                <w:szCs w:val="18"/>
              </w:rPr>
              <w:t>Programa 5.</w:t>
            </w:r>
            <w:r w:rsidRPr="00946635">
              <w:rPr>
                <w:rFonts w:ascii="Arial" w:hAnsi="Arial" w:cs="Arial"/>
                <w:sz w:val="18"/>
                <w:szCs w:val="18"/>
              </w:rPr>
              <w:t xml:space="preserve"> </w:t>
            </w:r>
            <w:r>
              <w:rPr>
                <w:rFonts w:ascii="Arial" w:hAnsi="Arial" w:cs="Arial"/>
                <w:sz w:val="18"/>
                <w:szCs w:val="18"/>
              </w:rPr>
              <w:t>Gobierno cercano y transparente</w:t>
            </w:r>
          </w:p>
        </w:tc>
        <w:tc>
          <w:tcPr>
            <w:tcW w:w="0" w:type="auto"/>
          </w:tcPr>
          <w:p w14:paraId="7EF7901C" w14:textId="77777777" w:rsidR="00275B2A" w:rsidRPr="00946635" w:rsidRDefault="00275B2A" w:rsidP="00EA242C">
            <w:pPr>
              <w:rPr>
                <w:rFonts w:ascii="Arial" w:hAnsi="Arial" w:cs="Arial"/>
                <w:sz w:val="18"/>
                <w:szCs w:val="18"/>
              </w:rPr>
            </w:pPr>
          </w:p>
          <w:p w14:paraId="7A608598" w14:textId="77777777" w:rsidR="00275B2A" w:rsidRPr="00946635" w:rsidRDefault="00275B2A" w:rsidP="00EA242C">
            <w:pPr>
              <w:rPr>
                <w:rFonts w:ascii="Arial" w:hAnsi="Arial" w:cs="Arial"/>
                <w:sz w:val="18"/>
                <w:szCs w:val="18"/>
              </w:rPr>
            </w:pPr>
          </w:p>
          <w:p w14:paraId="63F20922"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5755535D" w14:textId="77777777" w:rsidR="00275B2A" w:rsidRPr="00946635" w:rsidRDefault="00275B2A" w:rsidP="00EA242C">
            <w:pPr>
              <w:rPr>
                <w:rFonts w:ascii="Arial" w:hAnsi="Arial" w:cs="Arial"/>
                <w:sz w:val="18"/>
                <w:szCs w:val="18"/>
              </w:rPr>
            </w:pPr>
          </w:p>
        </w:tc>
      </w:tr>
      <w:tr w:rsidR="00275B2A" w:rsidRPr="00946635" w14:paraId="35EDFF56" w14:textId="77777777" w:rsidTr="00EA242C">
        <w:trPr>
          <w:trHeight w:val="148"/>
          <w:jc w:val="center"/>
        </w:trPr>
        <w:tc>
          <w:tcPr>
            <w:tcW w:w="562" w:type="dxa"/>
            <w:vMerge/>
            <w:shd w:val="clear" w:color="auto" w:fill="C2D69B" w:themeFill="accent3" w:themeFillTint="99"/>
            <w:vAlign w:val="center"/>
          </w:tcPr>
          <w:p w14:paraId="6B76963C" w14:textId="77777777" w:rsidR="00275B2A" w:rsidRPr="00946635" w:rsidRDefault="00275B2A" w:rsidP="00EA242C">
            <w:pPr>
              <w:ind w:left="315"/>
              <w:contextualSpacing/>
              <w:jc w:val="center"/>
              <w:rPr>
                <w:rFonts w:ascii="Arial" w:hAnsi="Arial" w:cs="Arial"/>
                <w:sz w:val="18"/>
                <w:szCs w:val="18"/>
              </w:rPr>
            </w:pPr>
          </w:p>
        </w:tc>
        <w:tc>
          <w:tcPr>
            <w:tcW w:w="851" w:type="dxa"/>
            <w:vMerge/>
            <w:shd w:val="clear" w:color="auto" w:fill="C2D69B" w:themeFill="accent3" w:themeFillTint="99"/>
            <w:vAlign w:val="center"/>
          </w:tcPr>
          <w:p w14:paraId="3F6E63DF" w14:textId="77777777" w:rsidR="00275B2A" w:rsidRPr="00946635" w:rsidRDefault="00275B2A" w:rsidP="00EA242C">
            <w:pPr>
              <w:ind w:left="315"/>
              <w:contextualSpacing/>
              <w:jc w:val="center"/>
              <w:rPr>
                <w:rFonts w:ascii="Arial" w:hAnsi="Arial" w:cs="Arial"/>
                <w:sz w:val="18"/>
                <w:szCs w:val="18"/>
              </w:rPr>
            </w:pPr>
          </w:p>
        </w:tc>
        <w:tc>
          <w:tcPr>
            <w:tcW w:w="1682" w:type="dxa"/>
            <w:shd w:val="clear" w:color="auto" w:fill="auto"/>
            <w:vAlign w:val="center"/>
          </w:tcPr>
          <w:p w14:paraId="08FA4765"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 xml:space="preserve">Capacitación </w:t>
            </w:r>
          </w:p>
          <w:p w14:paraId="049197F4" w14:textId="77777777" w:rsidR="00275B2A" w:rsidRPr="00946635" w:rsidRDefault="00275B2A" w:rsidP="00EA242C">
            <w:pPr>
              <w:ind w:left="315"/>
              <w:contextualSpacing/>
              <w:rPr>
                <w:rFonts w:ascii="Arial" w:hAnsi="Arial" w:cs="Arial"/>
                <w:sz w:val="18"/>
                <w:szCs w:val="18"/>
              </w:rPr>
            </w:pPr>
          </w:p>
        </w:tc>
        <w:tc>
          <w:tcPr>
            <w:tcW w:w="0" w:type="auto"/>
            <w:shd w:val="clear" w:color="auto" w:fill="auto"/>
          </w:tcPr>
          <w:p w14:paraId="607F3033" w14:textId="77777777"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Eje 1</w:t>
            </w:r>
            <w:r w:rsidRPr="00946635">
              <w:rPr>
                <w:rFonts w:ascii="Arial" w:hAnsi="Arial" w:cs="Arial"/>
                <w:i/>
                <w:sz w:val="18"/>
                <w:szCs w:val="18"/>
              </w:rPr>
              <w:t>.</w:t>
            </w:r>
            <w:r w:rsidRPr="00946635">
              <w:rPr>
                <w:rFonts w:ascii="Arial" w:hAnsi="Arial" w:cs="Arial"/>
                <w:sz w:val="18"/>
                <w:szCs w:val="18"/>
              </w:rPr>
              <w:t xml:space="preserve"> Carrillo seguro municipio de paz social </w:t>
            </w:r>
          </w:p>
          <w:p w14:paraId="0A68F616" w14:textId="77777777" w:rsidR="00275B2A" w:rsidRPr="00542489" w:rsidRDefault="00275B2A" w:rsidP="00EA242C">
            <w:pPr>
              <w:spacing w:line="276" w:lineRule="auto"/>
              <w:rPr>
                <w:rFonts w:ascii="Arial" w:hAnsi="Arial" w:cs="Arial"/>
                <w:sz w:val="18"/>
                <w:szCs w:val="18"/>
              </w:rPr>
            </w:pPr>
            <w:r w:rsidRPr="00946635">
              <w:rPr>
                <w:rFonts w:ascii="Arial" w:hAnsi="Arial" w:cs="Arial"/>
                <w:b/>
                <w:sz w:val="18"/>
                <w:szCs w:val="18"/>
              </w:rPr>
              <w:t>Programa 1</w:t>
            </w:r>
            <w:r>
              <w:rPr>
                <w:rFonts w:ascii="Arial" w:hAnsi="Arial" w:cs="Arial"/>
                <w:sz w:val="18"/>
                <w:szCs w:val="18"/>
              </w:rPr>
              <w:t>: Carrillo ciudad de paz</w:t>
            </w:r>
          </w:p>
          <w:p w14:paraId="77B5707F" w14:textId="77777777" w:rsidR="00275B2A" w:rsidRPr="00C0345A" w:rsidRDefault="00275B2A" w:rsidP="00EA242C">
            <w:pPr>
              <w:spacing w:line="276" w:lineRule="auto"/>
              <w:rPr>
                <w:rFonts w:ascii="Arial" w:hAnsi="Arial" w:cs="Arial"/>
                <w:sz w:val="18"/>
                <w:szCs w:val="18"/>
              </w:rPr>
            </w:pPr>
            <w:r w:rsidRPr="00946635">
              <w:rPr>
                <w:rFonts w:ascii="Arial" w:hAnsi="Arial" w:cs="Arial"/>
                <w:b/>
                <w:sz w:val="18"/>
                <w:szCs w:val="18"/>
              </w:rPr>
              <w:t>Programa 2:</w:t>
            </w:r>
            <w:r w:rsidRPr="00946635">
              <w:rPr>
                <w:rFonts w:ascii="Arial" w:hAnsi="Arial" w:cs="Arial"/>
                <w:sz w:val="18"/>
                <w:szCs w:val="18"/>
              </w:rPr>
              <w:t xml:space="preserve"> Carrillo Ciudad Segu</w:t>
            </w:r>
            <w:r>
              <w:rPr>
                <w:rFonts w:ascii="Arial" w:hAnsi="Arial" w:cs="Arial"/>
                <w:sz w:val="18"/>
                <w:szCs w:val="18"/>
              </w:rPr>
              <w:t>ra</w:t>
            </w:r>
          </w:p>
        </w:tc>
        <w:tc>
          <w:tcPr>
            <w:tcW w:w="0" w:type="auto"/>
          </w:tcPr>
          <w:p w14:paraId="06A9B56C" w14:textId="77777777" w:rsidR="00275B2A" w:rsidRPr="00946635" w:rsidRDefault="00275B2A" w:rsidP="00EA242C">
            <w:pPr>
              <w:rPr>
                <w:rFonts w:ascii="Arial" w:hAnsi="Arial" w:cs="Arial"/>
                <w:sz w:val="18"/>
                <w:szCs w:val="18"/>
              </w:rPr>
            </w:pPr>
          </w:p>
          <w:p w14:paraId="37A19852" w14:textId="77777777" w:rsidR="00275B2A" w:rsidRPr="00946635" w:rsidRDefault="00275B2A" w:rsidP="00EA242C">
            <w:pPr>
              <w:rPr>
                <w:rFonts w:ascii="Arial" w:hAnsi="Arial" w:cs="Arial"/>
                <w:sz w:val="18"/>
                <w:szCs w:val="18"/>
              </w:rPr>
            </w:pPr>
          </w:p>
          <w:p w14:paraId="4D5D6272"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12969565" w14:textId="77777777" w:rsidR="00275B2A" w:rsidRPr="00946635" w:rsidRDefault="00275B2A" w:rsidP="00EA242C">
            <w:pPr>
              <w:rPr>
                <w:rFonts w:ascii="Arial" w:hAnsi="Arial" w:cs="Arial"/>
                <w:sz w:val="18"/>
                <w:szCs w:val="18"/>
              </w:rPr>
            </w:pPr>
          </w:p>
        </w:tc>
      </w:tr>
      <w:tr w:rsidR="00275B2A" w:rsidRPr="00946635" w14:paraId="1D01ED26" w14:textId="77777777" w:rsidTr="00EA242C">
        <w:trPr>
          <w:trHeight w:val="429"/>
          <w:jc w:val="center"/>
        </w:trPr>
        <w:tc>
          <w:tcPr>
            <w:tcW w:w="562" w:type="dxa"/>
            <w:vMerge/>
            <w:shd w:val="clear" w:color="auto" w:fill="C2D69B" w:themeFill="accent3" w:themeFillTint="99"/>
            <w:vAlign w:val="center"/>
          </w:tcPr>
          <w:p w14:paraId="06695033" w14:textId="77777777" w:rsidR="00275B2A" w:rsidRPr="00946635" w:rsidRDefault="00275B2A" w:rsidP="00EA242C">
            <w:pPr>
              <w:ind w:left="315"/>
              <w:contextualSpacing/>
              <w:jc w:val="center"/>
              <w:rPr>
                <w:rFonts w:ascii="Arial" w:hAnsi="Arial" w:cs="Arial"/>
                <w:sz w:val="18"/>
                <w:szCs w:val="18"/>
              </w:rPr>
            </w:pPr>
          </w:p>
        </w:tc>
        <w:tc>
          <w:tcPr>
            <w:tcW w:w="851" w:type="dxa"/>
            <w:vMerge w:val="restart"/>
            <w:shd w:val="clear" w:color="auto" w:fill="C2D69B" w:themeFill="accent3" w:themeFillTint="99"/>
            <w:textDirection w:val="btLr"/>
            <w:vAlign w:val="center"/>
          </w:tcPr>
          <w:p w14:paraId="113672B9" w14:textId="77777777" w:rsidR="00275B2A" w:rsidRPr="00946635" w:rsidRDefault="00275B2A" w:rsidP="00EA242C">
            <w:pPr>
              <w:ind w:left="315" w:right="113"/>
              <w:contextualSpacing/>
              <w:jc w:val="center"/>
              <w:rPr>
                <w:rFonts w:ascii="Arial" w:hAnsi="Arial" w:cs="Arial"/>
                <w:sz w:val="18"/>
                <w:szCs w:val="18"/>
              </w:rPr>
            </w:pPr>
            <w:r w:rsidRPr="00946635">
              <w:rPr>
                <w:rFonts w:ascii="Arial" w:hAnsi="Arial" w:cs="Arial"/>
                <w:sz w:val="18"/>
                <w:szCs w:val="18"/>
              </w:rPr>
              <w:t>Gobierno Abierto</w:t>
            </w:r>
          </w:p>
        </w:tc>
        <w:tc>
          <w:tcPr>
            <w:tcW w:w="1682" w:type="dxa"/>
            <w:shd w:val="clear" w:color="auto" w:fill="auto"/>
            <w:vAlign w:val="center"/>
          </w:tcPr>
          <w:p w14:paraId="70DBCD8A"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Transparencia</w:t>
            </w:r>
          </w:p>
          <w:p w14:paraId="3B691906" w14:textId="77777777" w:rsidR="00275B2A" w:rsidRPr="00946635" w:rsidRDefault="00275B2A" w:rsidP="00EA242C">
            <w:pPr>
              <w:ind w:left="315"/>
              <w:contextualSpacing/>
              <w:rPr>
                <w:rFonts w:ascii="Arial" w:hAnsi="Arial" w:cs="Arial"/>
                <w:sz w:val="18"/>
                <w:szCs w:val="18"/>
              </w:rPr>
            </w:pPr>
          </w:p>
        </w:tc>
        <w:tc>
          <w:tcPr>
            <w:tcW w:w="0" w:type="auto"/>
            <w:shd w:val="clear" w:color="auto" w:fill="auto"/>
          </w:tcPr>
          <w:p w14:paraId="49F1D89D" w14:textId="77777777" w:rsidR="00275B2A" w:rsidRPr="00946635" w:rsidRDefault="00275B2A" w:rsidP="00EA242C">
            <w:pPr>
              <w:spacing w:line="276" w:lineRule="auto"/>
              <w:rPr>
                <w:rFonts w:ascii="Arial" w:hAnsi="Arial" w:cs="Arial"/>
                <w:sz w:val="18"/>
                <w:szCs w:val="18"/>
              </w:rPr>
            </w:pPr>
            <w:r w:rsidRPr="00C0345A">
              <w:rPr>
                <w:rFonts w:ascii="Arial" w:hAnsi="Arial" w:cs="Arial"/>
                <w:b/>
                <w:i/>
                <w:sz w:val="18"/>
                <w:szCs w:val="18"/>
              </w:rPr>
              <w:t>Eje 3</w:t>
            </w:r>
            <w:r w:rsidRPr="00946635">
              <w:rPr>
                <w:rFonts w:ascii="Arial" w:hAnsi="Arial" w:cs="Arial"/>
                <w:sz w:val="18"/>
                <w:szCs w:val="18"/>
              </w:rPr>
              <w:t xml:space="preserve"> Carrillo organizado Municipio transparente y de puertas abiertas.</w:t>
            </w:r>
          </w:p>
          <w:p w14:paraId="5E0FEC47" w14:textId="77777777" w:rsidR="00275B2A" w:rsidRPr="00946635" w:rsidRDefault="00275B2A" w:rsidP="00EA242C">
            <w:pPr>
              <w:spacing w:line="276" w:lineRule="auto"/>
              <w:rPr>
                <w:rFonts w:ascii="Arial" w:hAnsi="Arial" w:cs="Arial"/>
                <w:sz w:val="18"/>
                <w:szCs w:val="18"/>
              </w:rPr>
            </w:pPr>
            <w:r w:rsidRPr="00C0345A">
              <w:rPr>
                <w:rFonts w:ascii="Arial" w:hAnsi="Arial" w:cs="Arial"/>
                <w:b/>
                <w:sz w:val="18"/>
                <w:szCs w:val="18"/>
              </w:rPr>
              <w:t>Programa 5.</w:t>
            </w:r>
            <w:r w:rsidRPr="00946635">
              <w:rPr>
                <w:rFonts w:ascii="Arial" w:hAnsi="Arial" w:cs="Arial"/>
                <w:sz w:val="18"/>
                <w:szCs w:val="18"/>
              </w:rPr>
              <w:t xml:space="preserve"> </w:t>
            </w:r>
            <w:r>
              <w:rPr>
                <w:rFonts w:ascii="Arial" w:hAnsi="Arial" w:cs="Arial"/>
                <w:sz w:val="18"/>
                <w:szCs w:val="18"/>
              </w:rPr>
              <w:t>Gobierno cercano y transparente</w:t>
            </w:r>
          </w:p>
        </w:tc>
        <w:tc>
          <w:tcPr>
            <w:tcW w:w="0" w:type="auto"/>
          </w:tcPr>
          <w:p w14:paraId="23E8598E" w14:textId="77777777" w:rsidR="00275B2A" w:rsidRPr="00946635" w:rsidRDefault="00275B2A" w:rsidP="00EA242C">
            <w:pPr>
              <w:rPr>
                <w:rFonts w:ascii="Arial" w:hAnsi="Arial" w:cs="Arial"/>
                <w:sz w:val="18"/>
                <w:szCs w:val="18"/>
              </w:rPr>
            </w:pPr>
          </w:p>
          <w:p w14:paraId="23C0566F" w14:textId="77777777" w:rsidR="00275B2A" w:rsidRPr="00946635" w:rsidRDefault="00275B2A" w:rsidP="00EA242C">
            <w:pPr>
              <w:rPr>
                <w:rFonts w:ascii="Arial" w:hAnsi="Arial" w:cs="Arial"/>
                <w:sz w:val="18"/>
                <w:szCs w:val="18"/>
              </w:rPr>
            </w:pPr>
          </w:p>
          <w:p w14:paraId="24C09C7E"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0C406225" w14:textId="77777777" w:rsidR="00275B2A" w:rsidRPr="00946635" w:rsidRDefault="00275B2A" w:rsidP="00EA242C">
            <w:pPr>
              <w:rPr>
                <w:rFonts w:ascii="Arial" w:hAnsi="Arial" w:cs="Arial"/>
                <w:sz w:val="18"/>
                <w:szCs w:val="18"/>
              </w:rPr>
            </w:pPr>
          </w:p>
        </w:tc>
      </w:tr>
      <w:tr w:rsidR="00275B2A" w:rsidRPr="00946635" w14:paraId="0F6A8671" w14:textId="77777777" w:rsidTr="00EA242C">
        <w:trPr>
          <w:trHeight w:val="148"/>
          <w:jc w:val="center"/>
        </w:trPr>
        <w:tc>
          <w:tcPr>
            <w:tcW w:w="562" w:type="dxa"/>
            <w:vMerge/>
            <w:shd w:val="clear" w:color="auto" w:fill="C2D69B" w:themeFill="accent3" w:themeFillTint="99"/>
            <w:vAlign w:val="center"/>
          </w:tcPr>
          <w:p w14:paraId="6DF39E1F" w14:textId="77777777" w:rsidR="00275B2A" w:rsidRPr="00946635" w:rsidRDefault="00275B2A" w:rsidP="00EA242C">
            <w:pPr>
              <w:ind w:left="315"/>
              <w:contextualSpacing/>
              <w:jc w:val="center"/>
              <w:rPr>
                <w:rFonts w:ascii="Arial" w:hAnsi="Arial" w:cs="Arial"/>
                <w:sz w:val="18"/>
                <w:szCs w:val="18"/>
              </w:rPr>
            </w:pPr>
          </w:p>
        </w:tc>
        <w:tc>
          <w:tcPr>
            <w:tcW w:w="851" w:type="dxa"/>
            <w:vMerge/>
            <w:shd w:val="clear" w:color="auto" w:fill="C2D69B" w:themeFill="accent3" w:themeFillTint="99"/>
            <w:vAlign w:val="center"/>
          </w:tcPr>
          <w:p w14:paraId="36060ADE" w14:textId="77777777" w:rsidR="00275B2A" w:rsidRPr="00946635" w:rsidRDefault="00275B2A" w:rsidP="00EA242C">
            <w:pPr>
              <w:ind w:left="315"/>
              <w:contextualSpacing/>
              <w:jc w:val="center"/>
              <w:rPr>
                <w:rFonts w:ascii="Arial" w:hAnsi="Arial" w:cs="Arial"/>
                <w:sz w:val="18"/>
                <w:szCs w:val="18"/>
              </w:rPr>
            </w:pPr>
          </w:p>
        </w:tc>
        <w:tc>
          <w:tcPr>
            <w:tcW w:w="1682" w:type="dxa"/>
            <w:vAlign w:val="center"/>
          </w:tcPr>
          <w:p w14:paraId="20DBA704"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 xml:space="preserve">Participación Ciudadana </w:t>
            </w:r>
          </w:p>
          <w:p w14:paraId="25A2F90E" w14:textId="77777777" w:rsidR="00275B2A" w:rsidRPr="00946635" w:rsidRDefault="00275B2A" w:rsidP="00EA242C">
            <w:pPr>
              <w:ind w:left="315"/>
              <w:contextualSpacing/>
              <w:rPr>
                <w:rFonts w:ascii="Arial" w:hAnsi="Arial" w:cs="Arial"/>
                <w:sz w:val="18"/>
                <w:szCs w:val="18"/>
              </w:rPr>
            </w:pPr>
          </w:p>
        </w:tc>
        <w:tc>
          <w:tcPr>
            <w:tcW w:w="0" w:type="auto"/>
          </w:tcPr>
          <w:p w14:paraId="78395531" w14:textId="77777777"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Eje 1.</w:t>
            </w:r>
            <w:r w:rsidRPr="00946635">
              <w:rPr>
                <w:rFonts w:ascii="Arial" w:hAnsi="Arial" w:cs="Arial"/>
                <w:sz w:val="18"/>
                <w:szCs w:val="18"/>
              </w:rPr>
              <w:t xml:space="preserve"> Carrillo seguro municipio de paz social </w:t>
            </w:r>
          </w:p>
          <w:p w14:paraId="4A86211A"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1.</w:t>
            </w:r>
            <w:r w:rsidRPr="00946635">
              <w:rPr>
                <w:rFonts w:ascii="Arial" w:hAnsi="Arial" w:cs="Arial"/>
                <w:sz w:val="18"/>
                <w:szCs w:val="18"/>
              </w:rPr>
              <w:t xml:space="preserve"> Carrillo ciudad de paz</w:t>
            </w:r>
          </w:p>
          <w:p w14:paraId="16B0B64B" w14:textId="77777777" w:rsidR="00275B2A" w:rsidRPr="00946635" w:rsidRDefault="00275B2A" w:rsidP="00EA242C">
            <w:pPr>
              <w:spacing w:line="276" w:lineRule="auto"/>
              <w:rPr>
                <w:rFonts w:ascii="Arial" w:hAnsi="Arial" w:cs="Arial"/>
                <w:sz w:val="18"/>
                <w:szCs w:val="18"/>
              </w:rPr>
            </w:pPr>
          </w:p>
          <w:p w14:paraId="144E188A" w14:textId="3A5BA445"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Eje 2</w:t>
            </w:r>
            <w:r w:rsidRPr="00946635">
              <w:rPr>
                <w:rFonts w:ascii="Arial" w:hAnsi="Arial" w:cs="Arial"/>
                <w:sz w:val="18"/>
                <w:szCs w:val="18"/>
              </w:rPr>
              <w:t xml:space="preserve"> Carrillo Crece Municipio Pr</w:t>
            </w:r>
            <w:r w:rsidR="00F714EF">
              <w:rPr>
                <w:rFonts w:ascii="Arial" w:hAnsi="Arial" w:cs="Arial"/>
                <w:sz w:val="18"/>
                <w:szCs w:val="18"/>
              </w:rPr>
              <w:t>ó</w:t>
            </w:r>
            <w:r w:rsidRPr="00946635">
              <w:rPr>
                <w:rFonts w:ascii="Arial" w:hAnsi="Arial" w:cs="Arial"/>
                <w:sz w:val="18"/>
                <w:szCs w:val="18"/>
              </w:rPr>
              <w:t>spero</w:t>
            </w:r>
          </w:p>
          <w:p w14:paraId="13102FF1"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4:</w:t>
            </w:r>
            <w:r w:rsidRPr="00946635">
              <w:rPr>
                <w:rFonts w:ascii="Arial" w:hAnsi="Arial" w:cs="Arial"/>
                <w:sz w:val="18"/>
                <w:szCs w:val="18"/>
              </w:rPr>
              <w:t xml:space="preserve"> Municipio Ordenado y </w:t>
            </w:r>
            <w:r>
              <w:rPr>
                <w:rFonts w:ascii="Arial" w:hAnsi="Arial" w:cs="Arial"/>
                <w:sz w:val="18"/>
                <w:szCs w:val="18"/>
              </w:rPr>
              <w:t>Sostenible</w:t>
            </w:r>
          </w:p>
        </w:tc>
        <w:tc>
          <w:tcPr>
            <w:tcW w:w="0" w:type="auto"/>
          </w:tcPr>
          <w:p w14:paraId="6F0BE0CD" w14:textId="77777777" w:rsidR="00275B2A" w:rsidRPr="00946635" w:rsidRDefault="00275B2A" w:rsidP="00EA242C">
            <w:pPr>
              <w:rPr>
                <w:rFonts w:ascii="Arial" w:hAnsi="Arial" w:cs="Arial"/>
                <w:sz w:val="18"/>
                <w:szCs w:val="18"/>
              </w:rPr>
            </w:pPr>
          </w:p>
          <w:p w14:paraId="35BC17C7" w14:textId="77777777" w:rsidR="00275B2A" w:rsidRPr="00946635" w:rsidRDefault="00275B2A" w:rsidP="00EA242C">
            <w:pPr>
              <w:rPr>
                <w:rFonts w:ascii="Arial" w:hAnsi="Arial" w:cs="Arial"/>
                <w:sz w:val="18"/>
                <w:szCs w:val="18"/>
              </w:rPr>
            </w:pPr>
          </w:p>
          <w:p w14:paraId="0BE8F826"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03848EE5" w14:textId="77777777" w:rsidR="00275B2A" w:rsidRPr="00946635" w:rsidRDefault="00275B2A" w:rsidP="00EA242C">
            <w:pPr>
              <w:rPr>
                <w:rFonts w:ascii="Arial" w:hAnsi="Arial" w:cs="Arial"/>
                <w:sz w:val="18"/>
                <w:szCs w:val="18"/>
              </w:rPr>
            </w:pPr>
          </w:p>
        </w:tc>
      </w:tr>
      <w:tr w:rsidR="00275B2A" w:rsidRPr="00946635" w14:paraId="62F92EF6" w14:textId="77777777" w:rsidTr="00EA242C">
        <w:trPr>
          <w:trHeight w:val="384"/>
          <w:jc w:val="center"/>
        </w:trPr>
        <w:tc>
          <w:tcPr>
            <w:tcW w:w="562" w:type="dxa"/>
            <w:vMerge/>
            <w:shd w:val="clear" w:color="auto" w:fill="C2D69B" w:themeFill="accent3" w:themeFillTint="99"/>
            <w:vAlign w:val="center"/>
          </w:tcPr>
          <w:p w14:paraId="04B446B7" w14:textId="77777777" w:rsidR="00275B2A" w:rsidRPr="00946635" w:rsidRDefault="00275B2A" w:rsidP="00EA242C">
            <w:pPr>
              <w:ind w:left="315"/>
              <w:contextualSpacing/>
              <w:jc w:val="center"/>
              <w:rPr>
                <w:rFonts w:ascii="Arial" w:hAnsi="Arial" w:cs="Arial"/>
                <w:sz w:val="18"/>
                <w:szCs w:val="18"/>
              </w:rPr>
            </w:pPr>
          </w:p>
        </w:tc>
        <w:tc>
          <w:tcPr>
            <w:tcW w:w="851" w:type="dxa"/>
            <w:vMerge/>
            <w:shd w:val="clear" w:color="auto" w:fill="C2D69B" w:themeFill="accent3" w:themeFillTint="99"/>
            <w:vAlign w:val="center"/>
          </w:tcPr>
          <w:p w14:paraId="13098DA9" w14:textId="77777777" w:rsidR="00275B2A" w:rsidRPr="00946635" w:rsidRDefault="00275B2A" w:rsidP="00EA242C">
            <w:pPr>
              <w:ind w:left="315"/>
              <w:contextualSpacing/>
              <w:jc w:val="center"/>
              <w:rPr>
                <w:rFonts w:ascii="Arial" w:hAnsi="Arial" w:cs="Arial"/>
                <w:sz w:val="18"/>
                <w:szCs w:val="18"/>
              </w:rPr>
            </w:pPr>
          </w:p>
        </w:tc>
        <w:tc>
          <w:tcPr>
            <w:tcW w:w="1682" w:type="dxa"/>
            <w:vAlign w:val="center"/>
          </w:tcPr>
          <w:p w14:paraId="708C4231"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Ética Pública</w:t>
            </w:r>
          </w:p>
          <w:p w14:paraId="4FD43BAC" w14:textId="77777777" w:rsidR="00275B2A" w:rsidRPr="00946635" w:rsidRDefault="00275B2A" w:rsidP="00EA242C">
            <w:pPr>
              <w:ind w:left="315"/>
              <w:contextualSpacing/>
              <w:rPr>
                <w:rFonts w:ascii="Arial" w:hAnsi="Arial" w:cs="Arial"/>
                <w:sz w:val="18"/>
                <w:szCs w:val="18"/>
              </w:rPr>
            </w:pPr>
          </w:p>
        </w:tc>
        <w:tc>
          <w:tcPr>
            <w:tcW w:w="0" w:type="auto"/>
          </w:tcPr>
          <w:p w14:paraId="1C0228A7" w14:textId="77777777"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Eje 3</w:t>
            </w:r>
            <w:r w:rsidRPr="00946635">
              <w:rPr>
                <w:rFonts w:ascii="Arial" w:hAnsi="Arial" w:cs="Arial"/>
                <w:sz w:val="18"/>
                <w:szCs w:val="18"/>
              </w:rPr>
              <w:t xml:space="preserve"> Carrillo organizado Municipio transparente y de puertas abiertas.</w:t>
            </w:r>
          </w:p>
          <w:p w14:paraId="19DE491D"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5:</w:t>
            </w:r>
            <w:r w:rsidRPr="00946635">
              <w:rPr>
                <w:rFonts w:ascii="Arial" w:hAnsi="Arial" w:cs="Arial"/>
                <w:sz w:val="18"/>
                <w:szCs w:val="18"/>
              </w:rPr>
              <w:t xml:space="preserve"> </w:t>
            </w:r>
            <w:r>
              <w:rPr>
                <w:rFonts w:ascii="Arial" w:hAnsi="Arial" w:cs="Arial"/>
                <w:sz w:val="18"/>
                <w:szCs w:val="18"/>
              </w:rPr>
              <w:t>Gobierno cercano y transparente</w:t>
            </w:r>
          </w:p>
        </w:tc>
        <w:tc>
          <w:tcPr>
            <w:tcW w:w="0" w:type="auto"/>
          </w:tcPr>
          <w:p w14:paraId="7FA7AB15" w14:textId="77777777" w:rsidR="00275B2A" w:rsidRPr="00946635" w:rsidRDefault="00275B2A" w:rsidP="00EA242C">
            <w:pPr>
              <w:rPr>
                <w:rFonts w:ascii="Arial" w:hAnsi="Arial" w:cs="Arial"/>
                <w:sz w:val="18"/>
                <w:szCs w:val="18"/>
              </w:rPr>
            </w:pPr>
          </w:p>
          <w:p w14:paraId="5E5B44C1"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6E699154" w14:textId="77777777" w:rsidR="00275B2A" w:rsidRPr="00946635" w:rsidRDefault="00275B2A" w:rsidP="00EA242C">
            <w:pPr>
              <w:rPr>
                <w:rFonts w:ascii="Arial" w:hAnsi="Arial" w:cs="Arial"/>
                <w:sz w:val="18"/>
                <w:szCs w:val="18"/>
              </w:rPr>
            </w:pPr>
          </w:p>
        </w:tc>
      </w:tr>
      <w:tr w:rsidR="00275B2A" w:rsidRPr="00946635" w14:paraId="0A845A7F" w14:textId="77777777" w:rsidTr="00EA242C">
        <w:trPr>
          <w:trHeight w:val="401"/>
          <w:jc w:val="center"/>
        </w:trPr>
        <w:tc>
          <w:tcPr>
            <w:tcW w:w="562" w:type="dxa"/>
            <w:vMerge w:val="restart"/>
            <w:shd w:val="clear" w:color="auto" w:fill="C2D69B" w:themeFill="accent3" w:themeFillTint="99"/>
            <w:textDirection w:val="btLr"/>
            <w:vAlign w:val="center"/>
          </w:tcPr>
          <w:p w14:paraId="0C8B7F7E" w14:textId="77777777" w:rsidR="00275B2A" w:rsidRPr="00946635" w:rsidRDefault="00275B2A" w:rsidP="00EA242C">
            <w:pPr>
              <w:ind w:left="113" w:right="113"/>
              <w:jc w:val="center"/>
              <w:rPr>
                <w:rFonts w:ascii="Arial" w:hAnsi="Arial" w:cs="Arial"/>
                <w:sz w:val="18"/>
                <w:szCs w:val="18"/>
              </w:rPr>
            </w:pPr>
            <w:r w:rsidRPr="00946635">
              <w:rPr>
                <w:rFonts w:ascii="Arial" w:hAnsi="Arial" w:cs="Arial"/>
                <w:sz w:val="18"/>
                <w:szCs w:val="18"/>
              </w:rPr>
              <w:t>Económica</w:t>
            </w:r>
          </w:p>
        </w:tc>
        <w:tc>
          <w:tcPr>
            <w:tcW w:w="851" w:type="dxa"/>
            <w:vMerge w:val="restart"/>
            <w:shd w:val="clear" w:color="auto" w:fill="C2D69B" w:themeFill="accent3" w:themeFillTint="99"/>
            <w:textDirection w:val="btLr"/>
            <w:vAlign w:val="center"/>
          </w:tcPr>
          <w:p w14:paraId="5EA6BC5E" w14:textId="77777777" w:rsidR="00275B2A" w:rsidRPr="00946635" w:rsidRDefault="00275B2A" w:rsidP="00EA242C">
            <w:pPr>
              <w:ind w:left="113" w:right="113"/>
              <w:jc w:val="center"/>
              <w:rPr>
                <w:rFonts w:ascii="Arial" w:hAnsi="Arial" w:cs="Arial"/>
                <w:sz w:val="18"/>
                <w:szCs w:val="18"/>
              </w:rPr>
            </w:pPr>
            <w:r w:rsidRPr="00946635">
              <w:rPr>
                <w:rFonts w:ascii="Arial" w:hAnsi="Arial" w:cs="Arial"/>
                <w:sz w:val="18"/>
                <w:szCs w:val="18"/>
              </w:rPr>
              <w:t>Hacienda</w:t>
            </w:r>
          </w:p>
        </w:tc>
        <w:tc>
          <w:tcPr>
            <w:tcW w:w="1682" w:type="dxa"/>
            <w:vAlign w:val="center"/>
          </w:tcPr>
          <w:p w14:paraId="3D9559CF"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Ingresos</w:t>
            </w:r>
          </w:p>
          <w:p w14:paraId="25A3371D" w14:textId="77777777" w:rsidR="00275B2A" w:rsidRPr="00946635" w:rsidRDefault="00275B2A" w:rsidP="00EA242C">
            <w:pPr>
              <w:ind w:left="315"/>
              <w:contextualSpacing/>
              <w:rPr>
                <w:rFonts w:ascii="Arial" w:hAnsi="Arial" w:cs="Arial"/>
                <w:sz w:val="18"/>
                <w:szCs w:val="18"/>
              </w:rPr>
            </w:pPr>
          </w:p>
        </w:tc>
        <w:tc>
          <w:tcPr>
            <w:tcW w:w="0" w:type="auto"/>
          </w:tcPr>
          <w:p w14:paraId="01861002"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El PMD 2021-2024 no menciona líneas de acción al respecto.</w:t>
            </w:r>
          </w:p>
        </w:tc>
        <w:tc>
          <w:tcPr>
            <w:tcW w:w="0" w:type="auto"/>
          </w:tcPr>
          <w:p w14:paraId="0F20C03F" w14:textId="77777777" w:rsidR="00275B2A" w:rsidRPr="00946635" w:rsidRDefault="00275B2A" w:rsidP="00EA242C">
            <w:pPr>
              <w:ind w:left="501"/>
              <w:contextualSpacing/>
              <w:rPr>
                <w:rFonts w:ascii="Arial" w:eastAsia="Calibri" w:hAnsi="Arial" w:cs="Arial"/>
                <w:sz w:val="18"/>
                <w:szCs w:val="18"/>
              </w:rPr>
            </w:pPr>
          </w:p>
        </w:tc>
        <w:tc>
          <w:tcPr>
            <w:tcW w:w="0" w:type="auto"/>
            <w:vAlign w:val="center"/>
          </w:tcPr>
          <w:p w14:paraId="767BE81B" w14:textId="77777777" w:rsidR="00275B2A" w:rsidRPr="00946635" w:rsidRDefault="00275B2A" w:rsidP="00EA242C">
            <w:pPr>
              <w:jc w:val="center"/>
              <w:rPr>
                <w:rFonts w:ascii="Arial" w:hAnsi="Arial" w:cs="Arial"/>
                <w:sz w:val="18"/>
                <w:szCs w:val="18"/>
              </w:rPr>
            </w:pPr>
            <w:r w:rsidRPr="00946635">
              <w:rPr>
                <w:rFonts w:ascii="Arial" w:hAnsi="Arial" w:cs="Arial"/>
                <w:b/>
                <w:sz w:val="18"/>
                <w:szCs w:val="18"/>
              </w:rPr>
              <w:t>X</w:t>
            </w:r>
          </w:p>
        </w:tc>
      </w:tr>
      <w:tr w:rsidR="00275B2A" w:rsidRPr="00946635" w14:paraId="15F40C09" w14:textId="77777777" w:rsidTr="00EA242C">
        <w:trPr>
          <w:trHeight w:val="98"/>
          <w:jc w:val="center"/>
        </w:trPr>
        <w:tc>
          <w:tcPr>
            <w:tcW w:w="562" w:type="dxa"/>
            <w:vMerge/>
            <w:shd w:val="clear" w:color="auto" w:fill="C2D69B" w:themeFill="accent3" w:themeFillTint="99"/>
            <w:textDirection w:val="btLr"/>
            <w:vAlign w:val="center"/>
          </w:tcPr>
          <w:p w14:paraId="12906D9E" w14:textId="77777777" w:rsidR="00275B2A" w:rsidRPr="00946635" w:rsidRDefault="00275B2A" w:rsidP="00EA242C">
            <w:pPr>
              <w:ind w:left="315" w:right="113"/>
              <w:contextualSpacing/>
              <w:jc w:val="center"/>
              <w:rPr>
                <w:rFonts w:ascii="Arial" w:hAnsi="Arial" w:cs="Arial"/>
                <w:sz w:val="18"/>
                <w:szCs w:val="18"/>
              </w:rPr>
            </w:pPr>
          </w:p>
        </w:tc>
        <w:tc>
          <w:tcPr>
            <w:tcW w:w="851" w:type="dxa"/>
            <w:vMerge/>
            <w:shd w:val="clear" w:color="auto" w:fill="C2D69B" w:themeFill="accent3" w:themeFillTint="99"/>
            <w:textDirection w:val="btLr"/>
            <w:vAlign w:val="center"/>
          </w:tcPr>
          <w:p w14:paraId="49C9F1B5" w14:textId="77777777" w:rsidR="00275B2A" w:rsidRPr="00946635" w:rsidRDefault="00275B2A" w:rsidP="00EA242C">
            <w:pPr>
              <w:ind w:left="315" w:right="113"/>
              <w:contextualSpacing/>
              <w:jc w:val="center"/>
              <w:rPr>
                <w:rFonts w:ascii="Arial" w:hAnsi="Arial" w:cs="Arial"/>
                <w:sz w:val="18"/>
                <w:szCs w:val="18"/>
              </w:rPr>
            </w:pPr>
          </w:p>
        </w:tc>
        <w:tc>
          <w:tcPr>
            <w:tcW w:w="1682" w:type="dxa"/>
            <w:vAlign w:val="center"/>
          </w:tcPr>
          <w:p w14:paraId="634A8624"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Egresos</w:t>
            </w:r>
          </w:p>
          <w:p w14:paraId="3D0907AB" w14:textId="77777777" w:rsidR="00275B2A" w:rsidRPr="00946635" w:rsidRDefault="00275B2A" w:rsidP="00EA242C">
            <w:pPr>
              <w:ind w:left="315"/>
              <w:contextualSpacing/>
              <w:rPr>
                <w:rFonts w:ascii="Arial" w:hAnsi="Arial" w:cs="Arial"/>
                <w:sz w:val="18"/>
                <w:szCs w:val="18"/>
              </w:rPr>
            </w:pPr>
          </w:p>
        </w:tc>
        <w:tc>
          <w:tcPr>
            <w:tcW w:w="0" w:type="auto"/>
          </w:tcPr>
          <w:p w14:paraId="1E77F6E0"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El PMD 2021-2024 no menciona líneas de acción al respecto.</w:t>
            </w:r>
          </w:p>
        </w:tc>
        <w:tc>
          <w:tcPr>
            <w:tcW w:w="0" w:type="auto"/>
          </w:tcPr>
          <w:p w14:paraId="7B46BB59" w14:textId="77777777" w:rsidR="00275B2A" w:rsidRPr="00946635" w:rsidRDefault="00275B2A" w:rsidP="00EA242C">
            <w:pPr>
              <w:rPr>
                <w:rFonts w:ascii="Arial" w:hAnsi="Arial" w:cs="Arial"/>
                <w:sz w:val="18"/>
                <w:szCs w:val="18"/>
              </w:rPr>
            </w:pPr>
          </w:p>
          <w:p w14:paraId="638E4C93" w14:textId="77777777" w:rsidR="00275B2A" w:rsidRPr="00946635" w:rsidRDefault="00275B2A" w:rsidP="00EA242C">
            <w:pPr>
              <w:ind w:left="501"/>
              <w:contextualSpacing/>
              <w:rPr>
                <w:rFonts w:ascii="Arial" w:eastAsia="Calibri" w:hAnsi="Arial" w:cs="Arial"/>
                <w:sz w:val="18"/>
                <w:szCs w:val="18"/>
              </w:rPr>
            </w:pPr>
          </w:p>
        </w:tc>
        <w:tc>
          <w:tcPr>
            <w:tcW w:w="0" w:type="auto"/>
            <w:vAlign w:val="center"/>
          </w:tcPr>
          <w:p w14:paraId="651C9E5C" w14:textId="77777777" w:rsidR="00275B2A" w:rsidRPr="00946635" w:rsidRDefault="00275B2A" w:rsidP="00EA242C">
            <w:pPr>
              <w:jc w:val="center"/>
              <w:rPr>
                <w:rFonts w:ascii="Arial" w:hAnsi="Arial" w:cs="Arial"/>
                <w:sz w:val="18"/>
                <w:szCs w:val="18"/>
              </w:rPr>
            </w:pPr>
            <w:r w:rsidRPr="00946635">
              <w:rPr>
                <w:rFonts w:ascii="Arial" w:hAnsi="Arial" w:cs="Arial"/>
                <w:b/>
                <w:sz w:val="18"/>
                <w:szCs w:val="18"/>
              </w:rPr>
              <w:t>X</w:t>
            </w:r>
          </w:p>
        </w:tc>
      </w:tr>
      <w:tr w:rsidR="00275B2A" w:rsidRPr="00946635" w14:paraId="3DAC2FFB" w14:textId="77777777" w:rsidTr="00EA242C">
        <w:trPr>
          <w:trHeight w:val="171"/>
          <w:jc w:val="center"/>
        </w:trPr>
        <w:tc>
          <w:tcPr>
            <w:tcW w:w="562" w:type="dxa"/>
            <w:vMerge/>
            <w:shd w:val="clear" w:color="auto" w:fill="C2D69B" w:themeFill="accent3" w:themeFillTint="99"/>
            <w:textDirection w:val="btLr"/>
            <w:vAlign w:val="center"/>
          </w:tcPr>
          <w:p w14:paraId="4E7E7C3A" w14:textId="77777777" w:rsidR="00275B2A" w:rsidRPr="00946635" w:rsidRDefault="00275B2A" w:rsidP="00EA242C">
            <w:pPr>
              <w:ind w:left="315" w:right="113"/>
              <w:contextualSpacing/>
              <w:jc w:val="center"/>
              <w:rPr>
                <w:rFonts w:ascii="Arial" w:hAnsi="Arial" w:cs="Arial"/>
                <w:sz w:val="18"/>
                <w:szCs w:val="18"/>
              </w:rPr>
            </w:pPr>
          </w:p>
        </w:tc>
        <w:tc>
          <w:tcPr>
            <w:tcW w:w="851" w:type="dxa"/>
            <w:vMerge/>
            <w:shd w:val="clear" w:color="auto" w:fill="C2D69B" w:themeFill="accent3" w:themeFillTint="99"/>
            <w:textDirection w:val="btLr"/>
            <w:vAlign w:val="center"/>
          </w:tcPr>
          <w:p w14:paraId="6570976F" w14:textId="77777777" w:rsidR="00275B2A" w:rsidRPr="00946635" w:rsidRDefault="00275B2A" w:rsidP="00EA242C">
            <w:pPr>
              <w:ind w:left="315" w:right="113"/>
              <w:contextualSpacing/>
              <w:jc w:val="center"/>
              <w:rPr>
                <w:rFonts w:ascii="Arial" w:hAnsi="Arial" w:cs="Arial"/>
                <w:sz w:val="18"/>
                <w:szCs w:val="18"/>
              </w:rPr>
            </w:pPr>
          </w:p>
        </w:tc>
        <w:tc>
          <w:tcPr>
            <w:tcW w:w="1682" w:type="dxa"/>
            <w:vAlign w:val="center"/>
          </w:tcPr>
          <w:p w14:paraId="2B6E596A"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Deuda</w:t>
            </w:r>
          </w:p>
          <w:p w14:paraId="4368F40D" w14:textId="77777777" w:rsidR="00275B2A" w:rsidRPr="00946635" w:rsidRDefault="00275B2A" w:rsidP="00EA242C">
            <w:pPr>
              <w:ind w:left="315"/>
              <w:contextualSpacing/>
              <w:rPr>
                <w:rFonts w:ascii="Arial" w:hAnsi="Arial" w:cs="Arial"/>
                <w:sz w:val="18"/>
                <w:szCs w:val="18"/>
              </w:rPr>
            </w:pPr>
          </w:p>
        </w:tc>
        <w:tc>
          <w:tcPr>
            <w:tcW w:w="0" w:type="auto"/>
          </w:tcPr>
          <w:p w14:paraId="2C676792" w14:textId="77777777" w:rsidR="00275B2A" w:rsidRPr="00946635" w:rsidRDefault="00275B2A" w:rsidP="00EA242C">
            <w:pPr>
              <w:rPr>
                <w:rFonts w:ascii="Arial" w:hAnsi="Arial" w:cs="Arial"/>
                <w:sz w:val="18"/>
                <w:szCs w:val="18"/>
              </w:rPr>
            </w:pPr>
            <w:r w:rsidRPr="00946635">
              <w:rPr>
                <w:rFonts w:ascii="Arial" w:hAnsi="Arial" w:cs="Arial"/>
                <w:b/>
                <w:sz w:val="18"/>
                <w:szCs w:val="18"/>
              </w:rPr>
              <w:t>El PMD 2021-2024 no menciona líneas de acción al respecto.</w:t>
            </w:r>
          </w:p>
        </w:tc>
        <w:tc>
          <w:tcPr>
            <w:tcW w:w="0" w:type="auto"/>
          </w:tcPr>
          <w:p w14:paraId="15FD2582" w14:textId="77777777" w:rsidR="00275B2A" w:rsidRPr="00946635" w:rsidRDefault="00275B2A" w:rsidP="00EA242C">
            <w:pPr>
              <w:rPr>
                <w:rFonts w:ascii="Arial" w:hAnsi="Arial" w:cs="Arial"/>
                <w:sz w:val="18"/>
                <w:szCs w:val="18"/>
              </w:rPr>
            </w:pPr>
          </w:p>
          <w:p w14:paraId="2B949B0F" w14:textId="77777777" w:rsidR="00275B2A" w:rsidRPr="00946635" w:rsidRDefault="00275B2A" w:rsidP="00EA242C">
            <w:pPr>
              <w:rPr>
                <w:rFonts w:ascii="Arial" w:hAnsi="Arial" w:cs="Arial"/>
                <w:sz w:val="18"/>
                <w:szCs w:val="18"/>
              </w:rPr>
            </w:pPr>
          </w:p>
        </w:tc>
        <w:tc>
          <w:tcPr>
            <w:tcW w:w="0" w:type="auto"/>
            <w:vAlign w:val="center"/>
          </w:tcPr>
          <w:p w14:paraId="7F0D5614" w14:textId="77777777" w:rsidR="00275B2A" w:rsidRPr="00946635" w:rsidRDefault="00275B2A" w:rsidP="00EA242C">
            <w:pPr>
              <w:jc w:val="center"/>
              <w:rPr>
                <w:rFonts w:ascii="Arial" w:hAnsi="Arial" w:cs="Arial"/>
                <w:sz w:val="18"/>
                <w:szCs w:val="18"/>
              </w:rPr>
            </w:pPr>
            <w:r w:rsidRPr="00946635">
              <w:rPr>
                <w:rFonts w:ascii="Arial" w:hAnsi="Arial" w:cs="Arial"/>
                <w:b/>
                <w:sz w:val="18"/>
                <w:szCs w:val="18"/>
              </w:rPr>
              <w:t>X</w:t>
            </w:r>
          </w:p>
        </w:tc>
      </w:tr>
      <w:tr w:rsidR="00275B2A" w:rsidRPr="00946635" w14:paraId="54502BA9" w14:textId="77777777" w:rsidTr="00EA242C">
        <w:trPr>
          <w:trHeight w:val="728"/>
          <w:jc w:val="center"/>
        </w:trPr>
        <w:tc>
          <w:tcPr>
            <w:tcW w:w="562" w:type="dxa"/>
            <w:vMerge/>
            <w:shd w:val="clear" w:color="auto" w:fill="C2D69B" w:themeFill="accent3" w:themeFillTint="99"/>
            <w:textDirection w:val="btLr"/>
            <w:vAlign w:val="center"/>
          </w:tcPr>
          <w:p w14:paraId="11B98D9F" w14:textId="77777777" w:rsidR="00275B2A" w:rsidRPr="00946635" w:rsidRDefault="00275B2A" w:rsidP="00EA242C">
            <w:pPr>
              <w:ind w:left="315" w:right="113"/>
              <w:contextualSpacing/>
              <w:jc w:val="center"/>
              <w:rPr>
                <w:rFonts w:ascii="Arial" w:hAnsi="Arial" w:cs="Arial"/>
                <w:sz w:val="18"/>
                <w:szCs w:val="18"/>
              </w:rPr>
            </w:pPr>
          </w:p>
        </w:tc>
        <w:tc>
          <w:tcPr>
            <w:tcW w:w="851" w:type="dxa"/>
            <w:vMerge/>
            <w:shd w:val="clear" w:color="auto" w:fill="C2D69B" w:themeFill="accent3" w:themeFillTint="99"/>
            <w:textDirection w:val="btLr"/>
            <w:vAlign w:val="center"/>
          </w:tcPr>
          <w:p w14:paraId="167AD3A6" w14:textId="77777777" w:rsidR="00275B2A" w:rsidRPr="00946635" w:rsidRDefault="00275B2A" w:rsidP="00EA242C">
            <w:pPr>
              <w:ind w:left="315" w:right="113"/>
              <w:contextualSpacing/>
              <w:jc w:val="center"/>
              <w:rPr>
                <w:rFonts w:ascii="Arial" w:hAnsi="Arial" w:cs="Arial"/>
                <w:sz w:val="18"/>
                <w:szCs w:val="18"/>
              </w:rPr>
            </w:pPr>
          </w:p>
        </w:tc>
        <w:tc>
          <w:tcPr>
            <w:tcW w:w="1682" w:type="dxa"/>
            <w:shd w:val="clear" w:color="auto" w:fill="auto"/>
            <w:vAlign w:val="center"/>
          </w:tcPr>
          <w:p w14:paraId="01163457"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Patrimonio</w:t>
            </w:r>
          </w:p>
          <w:p w14:paraId="4BE2A773" w14:textId="77777777" w:rsidR="00275B2A" w:rsidRPr="00946635" w:rsidRDefault="00275B2A" w:rsidP="00EA242C">
            <w:pPr>
              <w:ind w:left="315"/>
              <w:contextualSpacing/>
              <w:rPr>
                <w:rFonts w:ascii="Arial" w:hAnsi="Arial" w:cs="Arial"/>
                <w:sz w:val="18"/>
                <w:szCs w:val="18"/>
              </w:rPr>
            </w:pPr>
          </w:p>
        </w:tc>
        <w:tc>
          <w:tcPr>
            <w:tcW w:w="0" w:type="auto"/>
            <w:shd w:val="clear" w:color="auto" w:fill="auto"/>
          </w:tcPr>
          <w:p w14:paraId="513EC94F" w14:textId="5AB28188"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Eje 2.</w:t>
            </w:r>
            <w:r w:rsidRPr="00946635">
              <w:rPr>
                <w:rFonts w:ascii="Arial" w:hAnsi="Arial" w:cs="Arial"/>
                <w:sz w:val="18"/>
                <w:szCs w:val="18"/>
              </w:rPr>
              <w:t xml:space="preserve">  Carrillo Crece Municipio Pr</w:t>
            </w:r>
            <w:r w:rsidR="00F714EF">
              <w:rPr>
                <w:rFonts w:ascii="Arial" w:hAnsi="Arial" w:cs="Arial"/>
                <w:sz w:val="18"/>
                <w:szCs w:val="18"/>
              </w:rPr>
              <w:t>ó</w:t>
            </w:r>
            <w:r w:rsidRPr="00946635">
              <w:rPr>
                <w:rFonts w:ascii="Arial" w:hAnsi="Arial" w:cs="Arial"/>
                <w:sz w:val="18"/>
                <w:szCs w:val="18"/>
              </w:rPr>
              <w:t>spero</w:t>
            </w:r>
          </w:p>
          <w:p w14:paraId="70BDBB88"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3:</w:t>
            </w:r>
            <w:r>
              <w:rPr>
                <w:rFonts w:ascii="Arial" w:hAnsi="Arial" w:cs="Arial"/>
                <w:sz w:val="18"/>
                <w:szCs w:val="18"/>
              </w:rPr>
              <w:t xml:space="preserve"> Desarrollo Económico Inclusivo</w:t>
            </w:r>
          </w:p>
          <w:p w14:paraId="39D03676"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 xml:space="preserve">Programa 4: </w:t>
            </w:r>
            <w:r>
              <w:rPr>
                <w:rFonts w:ascii="Arial" w:hAnsi="Arial" w:cs="Arial"/>
                <w:sz w:val="18"/>
                <w:szCs w:val="18"/>
              </w:rPr>
              <w:t>Municipio Ordenado y Sostenible</w:t>
            </w:r>
          </w:p>
        </w:tc>
        <w:tc>
          <w:tcPr>
            <w:tcW w:w="0" w:type="auto"/>
          </w:tcPr>
          <w:p w14:paraId="03C60FA2"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60526742" w14:textId="77777777" w:rsidR="00275B2A" w:rsidRPr="00946635" w:rsidRDefault="00275B2A" w:rsidP="00EA242C">
            <w:pPr>
              <w:rPr>
                <w:rFonts w:ascii="Arial" w:hAnsi="Arial" w:cs="Arial"/>
                <w:sz w:val="18"/>
                <w:szCs w:val="18"/>
              </w:rPr>
            </w:pPr>
          </w:p>
        </w:tc>
      </w:tr>
      <w:tr w:rsidR="00275B2A" w:rsidRPr="00946635" w14:paraId="0FC0BE9E" w14:textId="77777777" w:rsidTr="00EA242C">
        <w:trPr>
          <w:trHeight w:val="131"/>
          <w:jc w:val="center"/>
        </w:trPr>
        <w:tc>
          <w:tcPr>
            <w:tcW w:w="562" w:type="dxa"/>
            <w:vMerge/>
            <w:shd w:val="clear" w:color="auto" w:fill="C2D69B" w:themeFill="accent3" w:themeFillTint="99"/>
            <w:textDirection w:val="btLr"/>
            <w:vAlign w:val="center"/>
          </w:tcPr>
          <w:p w14:paraId="22A7E6AF" w14:textId="77777777" w:rsidR="00275B2A" w:rsidRPr="00946635" w:rsidRDefault="00275B2A" w:rsidP="00EA242C">
            <w:pPr>
              <w:ind w:left="315" w:right="113"/>
              <w:contextualSpacing/>
              <w:jc w:val="center"/>
              <w:rPr>
                <w:rFonts w:ascii="Arial" w:hAnsi="Arial" w:cs="Arial"/>
                <w:sz w:val="18"/>
                <w:szCs w:val="18"/>
              </w:rPr>
            </w:pPr>
          </w:p>
        </w:tc>
        <w:tc>
          <w:tcPr>
            <w:tcW w:w="851" w:type="dxa"/>
            <w:vMerge w:val="restart"/>
            <w:shd w:val="clear" w:color="auto" w:fill="C2D69B" w:themeFill="accent3" w:themeFillTint="99"/>
            <w:textDirection w:val="btLr"/>
            <w:vAlign w:val="center"/>
          </w:tcPr>
          <w:p w14:paraId="1E499DD2" w14:textId="77777777" w:rsidR="00275B2A" w:rsidRPr="00946635" w:rsidRDefault="00275B2A" w:rsidP="00EA242C">
            <w:pPr>
              <w:ind w:left="315" w:right="113"/>
              <w:contextualSpacing/>
              <w:jc w:val="center"/>
              <w:rPr>
                <w:rFonts w:ascii="Arial" w:hAnsi="Arial" w:cs="Arial"/>
                <w:sz w:val="18"/>
                <w:szCs w:val="18"/>
              </w:rPr>
            </w:pPr>
            <w:r w:rsidRPr="00946635">
              <w:rPr>
                <w:rFonts w:ascii="Arial" w:hAnsi="Arial" w:cs="Arial"/>
                <w:sz w:val="18"/>
                <w:szCs w:val="18"/>
              </w:rPr>
              <w:t>Desarrollo Económico</w:t>
            </w:r>
          </w:p>
        </w:tc>
        <w:tc>
          <w:tcPr>
            <w:tcW w:w="1682" w:type="dxa"/>
            <w:shd w:val="clear" w:color="auto" w:fill="auto"/>
            <w:vAlign w:val="center"/>
          </w:tcPr>
          <w:p w14:paraId="09383764"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 xml:space="preserve">Mejora Regulatoria </w:t>
            </w:r>
          </w:p>
          <w:p w14:paraId="4CB1B059" w14:textId="77777777" w:rsidR="00275B2A" w:rsidRPr="00946635" w:rsidRDefault="00275B2A" w:rsidP="00EA242C">
            <w:pPr>
              <w:ind w:left="315"/>
              <w:contextualSpacing/>
              <w:rPr>
                <w:rFonts w:ascii="Arial" w:hAnsi="Arial" w:cs="Arial"/>
                <w:sz w:val="18"/>
                <w:szCs w:val="18"/>
              </w:rPr>
            </w:pPr>
          </w:p>
        </w:tc>
        <w:tc>
          <w:tcPr>
            <w:tcW w:w="0" w:type="auto"/>
            <w:shd w:val="clear" w:color="auto" w:fill="auto"/>
          </w:tcPr>
          <w:p w14:paraId="57C728F0" w14:textId="77777777"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Eje 3</w:t>
            </w:r>
            <w:r w:rsidRPr="00946635">
              <w:rPr>
                <w:rFonts w:ascii="Arial" w:hAnsi="Arial" w:cs="Arial"/>
                <w:sz w:val="18"/>
                <w:szCs w:val="18"/>
              </w:rPr>
              <w:t xml:space="preserve"> Carrillo Organizado Municipio Transparente y de Puertas Abiertas</w:t>
            </w:r>
          </w:p>
          <w:p w14:paraId="0E7A5A87"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6:</w:t>
            </w:r>
            <w:r>
              <w:rPr>
                <w:rFonts w:ascii="Arial" w:hAnsi="Arial" w:cs="Arial"/>
                <w:sz w:val="18"/>
                <w:szCs w:val="18"/>
              </w:rPr>
              <w:t xml:space="preserve"> Gobierno Eficiente</w:t>
            </w:r>
          </w:p>
        </w:tc>
        <w:tc>
          <w:tcPr>
            <w:tcW w:w="0" w:type="auto"/>
          </w:tcPr>
          <w:p w14:paraId="06EFB0A2" w14:textId="77777777" w:rsidR="00275B2A" w:rsidRPr="00946635" w:rsidRDefault="00275B2A" w:rsidP="00EA242C">
            <w:pPr>
              <w:rPr>
                <w:rFonts w:ascii="Arial" w:hAnsi="Arial" w:cs="Arial"/>
                <w:sz w:val="18"/>
                <w:szCs w:val="18"/>
              </w:rPr>
            </w:pPr>
          </w:p>
          <w:p w14:paraId="3457E42F" w14:textId="77777777" w:rsidR="00275B2A" w:rsidRPr="00946635" w:rsidRDefault="00275B2A" w:rsidP="00EA242C">
            <w:pPr>
              <w:rPr>
                <w:rFonts w:ascii="Arial" w:hAnsi="Arial" w:cs="Arial"/>
                <w:sz w:val="18"/>
                <w:szCs w:val="18"/>
              </w:rPr>
            </w:pPr>
          </w:p>
          <w:p w14:paraId="2AD9B4CB"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7CF9A1CA" w14:textId="77777777" w:rsidR="00275B2A" w:rsidRPr="00946635" w:rsidRDefault="00275B2A" w:rsidP="00EA242C">
            <w:pPr>
              <w:rPr>
                <w:rFonts w:ascii="Arial" w:hAnsi="Arial" w:cs="Arial"/>
                <w:sz w:val="18"/>
                <w:szCs w:val="18"/>
              </w:rPr>
            </w:pPr>
          </w:p>
        </w:tc>
      </w:tr>
      <w:tr w:rsidR="00275B2A" w:rsidRPr="00946635" w14:paraId="4EB2C193" w14:textId="77777777" w:rsidTr="00EA242C">
        <w:trPr>
          <w:trHeight w:val="131"/>
          <w:jc w:val="center"/>
        </w:trPr>
        <w:tc>
          <w:tcPr>
            <w:tcW w:w="562" w:type="dxa"/>
            <w:vMerge/>
            <w:shd w:val="clear" w:color="auto" w:fill="C2D69B" w:themeFill="accent3" w:themeFillTint="99"/>
            <w:textDirection w:val="btLr"/>
            <w:vAlign w:val="center"/>
          </w:tcPr>
          <w:p w14:paraId="705D6D2A" w14:textId="77777777" w:rsidR="00275B2A" w:rsidRPr="00946635" w:rsidRDefault="00275B2A" w:rsidP="00EA242C">
            <w:pPr>
              <w:ind w:left="315" w:right="113"/>
              <w:contextualSpacing/>
              <w:jc w:val="center"/>
              <w:rPr>
                <w:rFonts w:ascii="Arial" w:hAnsi="Arial" w:cs="Arial"/>
                <w:sz w:val="18"/>
                <w:szCs w:val="18"/>
              </w:rPr>
            </w:pPr>
          </w:p>
        </w:tc>
        <w:tc>
          <w:tcPr>
            <w:tcW w:w="851" w:type="dxa"/>
            <w:vMerge/>
            <w:shd w:val="clear" w:color="auto" w:fill="C2D69B" w:themeFill="accent3" w:themeFillTint="99"/>
            <w:textDirection w:val="btLr"/>
            <w:vAlign w:val="center"/>
          </w:tcPr>
          <w:p w14:paraId="4B31E62F" w14:textId="77777777" w:rsidR="00275B2A" w:rsidRPr="00946635" w:rsidRDefault="00275B2A" w:rsidP="00EA242C">
            <w:pPr>
              <w:ind w:left="315" w:right="113"/>
              <w:contextualSpacing/>
              <w:jc w:val="center"/>
              <w:rPr>
                <w:rFonts w:ascii="Arial" w:hAnsi="Arial" w:cs="Arial"/>
                <w:sz w:val="18"/>
                <w:szCs w:val="18"/>
              </w:rPr>
            </w:pPr>
          </w:p>
        </w:tc>
        <w:tc>
          <w:tcPr>
            <w:tcW w:w="1682" w:type="dxa"/>
            <w:vAlign w:val="center"/>
          </w:tcPr>
          <w:p w14:paraId="545871B7"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Vocación Productiva</w:t>
            </w:r>
          </w:p>
          <w:p w14:paraId="600F4EBF" w14:textId="77777777" w:rsidR="00275B2A" w:rsidRPr="00946635" w:rsidRDefault="00275B2A" w:rsidP="00EA242C">
            <w:pPr>
              <w:ind w:left="315"/>
              <w:contextualSpacing/>
              <w:rPr>
                <w:rFonts w:ascii="Arial" w:hAnsi="Arial" w:cs="Arial"/>
                <w:sz w:val="18"/>
                <w:szCs w:val="18"/>
              </w:rPr>
            </w:pPr>
          </w:p>
        </w:tc>
        <w:tc>
          <w:tcPr>
            <w:tcW w:w="0" w:type="auto"/>
          </w:tcPr>
          <w:p w14:paraId="464CEA5A" w14:textId="5FB626FA"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 xml:space="preserve">Eje 2 </w:t>
            </w:r>
            <w:r w:rsidR="00F714EF">
              <w:rPr>
                <w:rFonts w:ascii="Arial" w:hAnsi="Arial" w:cs="Arial"/>
                <w:sz w:val="18"/>
                <w:szCs w:val="18"/>
              </w:rPr>
              <w:t>Carrillo Crece Municipio Pró</w:t>
            </w:r>
            <w:r w:rsidRPr="00946635">
              <w:rPr>
                <w:rFonts w:ascii="Arial" w:hAnsi="Arial" w:cs="Arial"/>
                <w:sz w:val="18"/>
                <w:szCs w:val="18"/>
              </w:rPr>
              <w:t>spero</w:t>
            </w:r>
          </w:p>
          <w:p w14:paraId="0FC746EE"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3:</w:t>
            </w:r>
            <w:r w:rsidRPr="00946635">
              <w:rPr>
                <w:rFonts w:ascii="Arial" w:hAnsi="Arial" w:cs="Arial"/>
                <w:sz w:val="18"/>
                <w:szCs w:val="18"/>
              </w:rPr>
              <w:t xml:space="preserve"> Desarrollo Económico Incl</w:t>
            </w:r>
            <w:r>
              <w:rPr>
                <w:rFonts w:ascii="Arial" w:hAnsi="Arial" w:cs="Arial"/>
                <w:sz w:val="18"/>
                <w:szCs w:val="18"/>
              </w:rPr>
              <w:t>usivo</w:t>
            </w:r>
          </w:p>
        </w:tc>
        <w:tc>
          <w:tcPr>
            <w:tcW w:w="0" w:type="auto"/>
          </w:tcPr>
          <w:p w14:paraId="6AF8CFD5" w14:textId="77777777" w:rsidR="00275B2A" w:rsidRPr="00946635" w:rsidRDefault="00275B2A" w:rsidP="00EA242C">
            <w:pPr>
              <w:rPr>
                <w:rFonts w:ascii="Arial" w:hAnsi="Arial" w:cs="Arial"/>
                <w:sz w:val="18"/>
                <w:szCs w:val="18"/>
              </w:rPr>
            </w:pPr>
          </w:p>
          <w:p w14:paraId="664A0122"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401A5EC7" w14:textId="77777777" w:rsidR="00275B2A" w:rsidRPr="00946635" w:rsidRDefault="00275B2A" w:rsidP="00EA242C">
            <w:pPr>
              <w:rPr>
                <w:rFonts w:ascii="Arial" w:hAnsi="Arial" w:cs="Arial"/>
                <w:sz w:val="18"/>
                <w:szCs w:val="18"/>
              </w:rPr>
            </w:pPr>
          </w:p>
        </w:tc>
      </w:tr>
      <w:tr w:rsidR="00275B2A" w:rsidRPr="00946635" w14:paraId="025D329B" w14:textId="77777777" w:rsidTr="00EA242C">
        <w:trPr>
          <w:trHeight w:val="131"/>
          <w:jc w:val="center"/>
        </w:trPr>
        <w:tc>
          <w:tcPr>
            <w:tcW w:w="562" w:type="dxa"/>
            <w:vMerge/>
            <w:shd w:val="clear" w:color="auto" w:fill="C2D69B" w:themeFill="accent3" w:themeFillTint="99"/>
            <w:textDirection w:val="btLr"/>
            <w:vAlign w:val="center"/>
          </w:tcPr>
          <w:p w14:paraId="3AB8F09B" w14:textId="77777777" w:rsidR="00275B2A" w:rsidRPr="00946635" w:rsidRDefault="00275B2A" w:rsidP="00EA242C">
            <w:pPr>
              <w:ind w:left="315" w:right="113"/>
              <w:contextualSpacing/>
              <w:jc w:val="center"/>
              <w:rPr>
                <w:rFonts w:ascii="Arial" w:hAnsi="Arial" w:cs="Arial"/>
                <w:sz w:val="18"/>
                <w:szCs w:val="18"/>
              </w:rPr>
            </w:pPr>
          </w:p>
        </w:tc>
        <w:tc>
          <w:tcPr>
            <w:tcW w:w="851" w:type="dxa"/>
            <w:vMerge/>
            <w:shd w:val="clear" w:color="auto" w:fill="C2D69B" w:themeFill="accent3" w:themeFillTint="99"/>
            <w:textDirection w:val="btLr"/>
            <w:vAlign w:val="center"/>
          </w:tcPr>
          <w:p w14:paraId="63F339BB" w14:textId="77777777" w:rsidR="00275B2A" w:rsidRPr="00946635" w:rsidRDefault="00275B2A" w:rsidP="00EA242C">
            <w:pPr>
              <w:ind w:left="315" w:right="113"/>
              <w:contextualSpacing/>
              <w:jc w:val="center"/>
              <w:rPr>
                <w:rFonts w:ascii="Arial" w:hAnsi="Arial" w:cs="Arial"/>
                <w:sz w:val="18"/>
                <w:szCs w:val="18"/>
              </w:rPr>
            </w:pPr>
          </w:p>
        </w:tc>
        <w:tc>
          <w:tcPr>
            <w:tcW w:w="1682" w:type="dxa"/>
            <w:shd w:val="clear" w:color="auto" w:fill="auto"/>
            <w:vAlign w:val="center"/>
          </w:tcPr>
          <w:p w14:paraId="04FAA975"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 xml:space="preserve">Fomento Económico </w:t>
            </w:r>
          </w:p>
          <w:p w14:paraId="007AFA36" w14:textId="77777777" w:rsidR="00275B2A" w:rsidRDefault="00275B2A" w:rsidP="00EA242C">
            <w:pPr>
              <w:ind w:left="315"/>
              <w:contextualSpacing/>
              <w:rPr>
                <w:rFonts w:ascii="Arial" w:hAnsi="Arial" w:cs="Arial"/>
                <w:sz w:val="18"/>
                <w:szCs w:val="18"/>
              </w:rPr>
            </w:pPr>
          </w:p>
          <w:p w14:paraId="1F439DE9" w14:textId="4D6D985D" w:rsidR="00F714EF" w:rsidRPr="00946635" w:rsidRDefault="00F714EF" w:rsidP="00EA242C">
            <w:pPr>
              <w:ind w:left="315"/>
              <w:contextualSpacing/>
              <w:rPr>
                <w:rFonts w:ascii="Arial" w:hAnsi="Arial" w:cs="Arial"/>
                <w:sz w:val="18"/>
                <w:szCs w:val="18"/>
              </w:rPr>
            </w:pPr>
          </w:p>
        </w:tc>
        <w:tc>
          <w:tcPr>
            <w:tcW w:w="0" w:type="auto"/>
            <w:shd w:val="clear" w:color="auto" w:fill="auto"/>
          </w:tcPr>
          <w:p w14:paraId="000DB429" w14:textId="05D46B50" w:rsidR="00275B2A" w:rsidRPr="00946635" w:rsidRDefault="00275B2A" w:rsidP="00EA242C">
            <w:pPr>
              <w:rPr>
                <w:rFonts w:ascii="Arial" w:hAnsi="Arial" w:cs="Arial"/>
                <w:sz w:val="18"/>
                <w:szCs w:val="18"/>
              </w:rPr>
            </w:pPr>
            <w:r w:rsidRPr="00946635">
              <w:rPr>
                <w:rFonts w:ascii="Arial" w:hAnsi="Arial" w:cs="Arial"/>
                <w:b/>
                <w:i/>
                <w:sz w:val="18"/>
                <w:szCs w:val="18"/>
              </w:rPr>
              <w:t>Eje 2</w:t>
            </w:r>
            <w:r w:rsidR="00F714EF">
              <w:rPr>
                <w:rFonts w:ascii="Arial" w:hAnsi="Arial" w:cs="Arial"/>
                <w:sz w:val="18"/>
                <w:szCs w:val="18"/>
              </w:rPr>
              <w:t xml:space="preserve"> Carrillo Crece Municipio Pró</w:t>
            </w:r>
            <w:r w:rsidRPr="00946635">
              <w:rPr>
                <w:rFonts w:ascii="Arial" w:hAnsi="Arial" w:cs="Arial"/>
                <w:sz w:val="18"/>
                <w:szCs w:val="18"/>
              </w:rPr>
              <w:t>spero</w:t>
            </w:r>
          </w:p>
          <w:p w14:paraId="28C54B6F" w14:textId="77777777" w:rsidR="00275B2A" w:rsidRPr="00946635" w:rsidRDefault="00275B2A" w:rsidP="00EA242C">
            <w:pPr>
              <w:rPr>
                <w:rFonts w:ascii="Arial" w:hAnsi="Arial" w:cs="Arial"/>
                <w:sz w:val="18"/>
                <w:szCs w:val="18"/>
              </w:rPr>
            </w:pPr>
            <w:r w:rsidRPr="00946635">
              <w:rPr>
                <w:rFonts w:ascii="Arial" w:hAnsi="Arial" w:cs="Arial"/>
                <w:b/>
                <w:sz w:val="18"/>
                <w:szCs w:val="18"/>
              </w:rPr>
              <w:t xml:space="preserve">Programa 3: </w:t>
            </w:r>
            <w:r w:rsidRPr="00946635">
              <w:rPr>
                <w:rFonts w:ascii="Arial" w:hAnsi="Arial" w:cs="Arial"/>
                <w:sz w:val="18"/>
                <w:szCs w:val="18"/>
              </w:rPr>
              <w:t>Desarrollo Económico Inclusivo</w:t>
            </w:r>
          </w:p>
        </w:tc>
        <w:tc>
          <w:tcPr>
            <w:tcW w:w="0" w:type="auto"/>
            <w:vAlign w:val="center"/>
          </w:tcPr>
          <w:p w14:paraId="33EBA031" w14:textId="77777777" w:rsidR="00275B2A" w:rsidRPr="00946635" w:rsidRDefault="00275B2A" w:rsidP="00EA242C">
            <w:pPr>
              <w:rPr>
                <w:rFonts w:ascii="Arial" w:hAnsi="Arial" w:cs="Arial"/>
                <w:sz w:val="18"/>
                <w:szCs w:val="18"/>
              </w:rPr>
            </w:pPr>
          </w:p>
          <w:p w14:paraId="716D481F"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vAlign w:val="center"/>
          </w:tcPr>
          <w:p w14:paraId="0874C2AE" w14:textId="77777777" w:rsidR="00275B2A" w:rsidRPr="00946635" w:rsidRDefault="00275B2A" w:rsidP="00EA242C">
            <w:pPr>
              <w:rPr>
                <w:rFonts w:ascii="Arial" w:hAnsi="Arial" w:cs="Arial"/>
                <w:sz w:val="18"/>
                <w:szCs w:val="18"/>
              </w:rPr>
            </w:pPr>
          </w:p>
        </w:tc>
      </w:tr>
      <w:tr w:rsidR="00275B2A" w:rsidRPr="00946635" w14:paraId="572EEFB9" w14:textId="77777777" w:rsidTr="00EA242C">
        <w:trPr>
          <w:trHeight w:val="78"/>
          <w:jc w:val="center"/>
        </w:trPr>
        <w:tc>
          <w:tcPr>
            <w:tcW w:w="562" w:type="dxa"/>
            <w:vMerge w:val="restart"/>
            <w:shd w:val="clear" w:color="auto" w:fill="C2D69B" w:themeFill="accent3" w:themeFillTint="99"/>
            <w:textDirection w:val="btLr"/>
            <w:vAlign w:val="center"/>
          </w:tcPr>
          <w:p w14:paraId="4C6B09EC" w14:textId="77777777" w:rsidR="00275B2A" w:rsidRPr="00946635" w:rsidRDefault="00275B2A" w:rsidP="00EA242C">
            <w:pPr>
              <w:ind w:left="113" w:right="113"/>
              <w:jc w:val="center"/>
              <w:rPr>
                <w:rFonts w:ascii="Arial" w:hAnsi="Arial" w:cs="Arial"/>
                <w:sz w:val="18"/>
                <w:szCs w:val="18"/>
              </w:rPr>
            </w:pPr>
            <w:r w:rsidRPr="00946635">
              <w:rPr>
                <w:rFonts w:ascii="Arial" w:hAnsi="Arial" w:cs="Arial"/>
                <w:sz w:val="18"/>
                <w:szCs w:val="18"/>
              </w:rPr>
              <w:t>Ambiental</w:t>
            </w:r>
          </w:p>
        </w:tc>
        <w:tc>
          <w:tcPr>
            <w:tcW w:w="851" w:type="dxa"/>
            <w:vMerge w:val="restart"/>
            <w:shd w:val="clear" w:color="auto" w:fill="C2D69B" w:themeFill="accent3" w:themeFillTint="99"/>
            <w:textDirection w:val="btLr"/>
            <w:vAlign w:val="center"/>
          </w:tcPr>
          <w:p w14:paraId="4168839F" w14:textId="77777777" w:rsidR="00275B2A" w:rsidRPr="00946635" w:rsidRDefault="00275B2A" w:rsidP="00EA242C">
            <w:pPr>
              <w:ind w:left="113" w:right="113"/>
              <w:jc w:val="center"/>
              <w:rPr>
                <w:rFonts w:ascii="Arial" w:hAnsi="Arial" w:cs="Arial"/>
                <w:sz w:val="18"/>
                <w:szCs w:val="18"/>
              </w:rPr>
            </w:pPr>
            <w:r w:rsidRPr="00946635">
              <w:rPr>
                <w:rFonts w:ascii="Arial" w:hAnsi="Arial" w:cs="Arial"/>
                <w:sz w:val="18"/>
                <w:szCs w:val="18"/>
              </w:rPr>
              <w:t>Gestión de Territorio</w:t>
            </w:r>
          </w:p>
        </w:tc>
        <w:tc>
          <w:tcPr>
            <w:tcW w:w="1682" w:type="dxa"/>
            <w:shd w:val="clear" w:color="auto" w:fill="auto"/>
            <w:vAlign w:val="center"/>
          </w:tcPr>
          <w:p w14:paraId="618E2FEB"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Planeación Urbana</w:t>
            </w:r>
          </w:p>
          <w:p w14:paraId="26D13D50" w14:textId="77777777" w:rsidR="00275B2A" w:rsidRPr="00946635" w:rsidRDefault="00275B2A" w:rsidP="00EA242C">
            <w:pPr>
              <w:ind w:left="315"/>
              <w:contextualSpacing/>
              <w:rPr>
                <w:rFonts w:ascii="Arial" w:hAnsi="Arial" w:cs="Arial"/>
                <w:sz w:val="18"/>
                <w:szCs w:val="18"/>
              </w:rPr>
            </w:pPr>
          </w:p>
        </w:tc>
        <w:tc>
          <w:tcPr>
            <w:tcW w:w="0" w:type="auto"/>
            <w:shd w:val="clear" w:color="auto" w:fill="auto"/>
          </w:tcPr>
          <w:p w14:paraId="4429F1F7" w14:textId="77777777" w:rsidR="00275B2A" w:rsidRPr="00946635" w:rsidRDefault="00275B2A" w:rsidP="00EA242C">
            <w:pPr>
              <w:rPr>
                <w:rFonts w:ascii="Arial" w:hAnsi="Arial" w:cs="Arial"/>
                <w:sz w:val="18"/>
                <w:szCs w:val="18"/>
              </w:rPr>
            </w:pPr>
            <w:r w:rsidRPr="00946635">
              <w:rPr>
                <w:rFonts w:ascii="Arial" w:hAnsi="Arial" w:cs="Arial"/>
                <w:b/>
                <w:i/>
                <w:sz w:val="18"/>
                <w:szCs w:val="18"/>
              </w:rPr>
              <w:t xml:space="preserve">Eje 1 </w:t>
            </w:r>
            <w:r w:rsidRPr="00946635">
              <w:rPr>
                <w:rFonts w:ascii="Arial" w:hAnsi="Arial" w:cs="Arial"/>
                <w:sz w:val="18"/>
                <w:szCs w:val="18"/>
              </w:rPr>
              <w:t>Carrillo Seguro Municipio de Paz Social</w:t>
            </w:r>
          </w:p>
          <w:p w14:paraId="18346AA6" w14:textId="77777777" w:rsidR="00275B2A" w:rsidRPr="00946635" w:rsidRDefault="00275B2A" w:rsidP="00EA242C">
            <w:pPr>
              <w:rPr>
                <w:rFonts w:ascii="Arial" w:hAnsi="Arial" w:cs="Arial"/>
                <w:sz w:val="18"/>
                <w:szCs w:val="18"/>
              </w:rPr>
            </w:pPr>
            <w:r w:rsidRPr="00946635">
              <w:rPr>
                <w:rFonts w:ascii="Arial" w:hAnsi="Arial" w:cs="Arial"/>
                <w:b/>
                <w:sz w:val="18"/>
                <w:szCs w:val="18"/>
              </w:rPr>
              <w:t>Programa 1:</w:t>
            </w:r>
            <w:r w:rsidRPr="00946635">
              <w:rPr>
                <w:rFonts w:ascii="Arial" w:hAnsi="Arial" w:cs="Arial"/>
                <w:sz w:val="18"/>
                <w:szCs w:val="18"/>
              </w:rPr>
              <w:t xml:space="preserve"> Carrillo Ciudad de Paz</w:t>
            </w:r>
          </w:p>
          <w:p w14:paraId="2DEC1495" w14:textId="77777777" w:rsidR="00275B2A" w:rsidRPr="00946635" w:rsidRDefault="00275B2A" w:rsidP="00EA242C">
            <w:pPr>
              <w:rPr>
                <w:rFonts w:ascii="Arial" w:hAnsi="Arial" w:cs="Arial"/>
                <w:b/>
                <w:i/>
                <w:sz w:val="18"/>
                <w:szCs w:val="18"/>
              </w:rPr>
            </w:pPr>
          </w:p>
          <w:p w14:paraId="54DE6D65" w14:textId="5EC211D7" w:rsidR="00275B2A" w:rsidRPr="00946635" w:rsidRDefault="00275B2A" w:rsidP="00EA242C">
            <w:pPr>
              <w:rPr>
                <w:rFonts w:ascii="Arial" w:hAnsi="Arial" w:cs="Arial"/>
                <w:sz w:val="18"/>
                <w:szCs w:val="18"/>
              </w:rPr>
            </w:pPr>
            <w:r w:rsidRPr="00946635">
              <w:rPr>
                <w:rFonts w:ascii="Arial" w:hAnsi="Arial" w:cs="Arial"/>
                <w:b/>
                <w:i/>
                <w:sz w:val="18"/>
                <w:szCs w:val="18"/>
              </w:rPr>
              <w:t>Eje 2.</w:t>
            </w:r>
            <w:r w:rsidRPr="00946635">
              <w:rPr>
                <w:rFonts w:ascii="Arial" w:hAnsi="Arial" w:cs="Arial"/>
                <w:sz w:val="18"/>
                <w:szCs w:val="18"/>
              </w:rPr>
              <w:t xml:space="preserve">  Carrillo Crece Munic</w:t>
            </w:r>
            <w:r w:rsidR="00F714EF">
              <w:rPr>
                <w:rFonts w:ascii="Arial" w:hAnsi="Arial" w:cs="Arial"/>
                <w:sz w:val="18"/>
                <w:szCs w:val="18"/>
              </w:rPr>
              <w:t>ipio Pró</w:t>
            </w:r>
            <w:r w:rsidRPr="00946635">
              <w:rPr>
                <w:rFonts w:ascii="Arial" w:hAnsi="Arial" w:cs="Arial"/>
                <w:sz w:val="18"/>
                <w:szCs w:val="18"/>
              </w:rPr>
              <w:t>spero</w:t>
            </w:r>
          </w:p>
          <w:p w14:paraId="7417B0A7" w14:textId="77777777" w:rsidR="00275B2A" w:rsidRPr="00946635" w:rsidRDefault="00275B2A" w:rsidP="00EA242C">
            <w:pPr>
              <w:rPr>
                <w:rFonts w:ascii="Arial" w:hAnsi="Arial" w:cs="Arial"/>
                <w:sz w:val="18"/>
                <w:szCs w:val="18"/>
              </w:rPr>
            </w:pPr>
            <w:r w:rsidRPr="00946635">
              <w:rPr>
                <w:rFonts w:ascii="Arial" w:hAnsi="Arial" w:cs="Arial"/>
                <w:b/>
                <w:sz w:val="18"/>
                <w:szCs w:val="18"/>
              </w:rPr>
              <w:t>Programa 4:</w:t>
            </w:r>
            <w:r w:rsidRPr="00946635">
              <w:rPr>
                <w:rFonts w:ascii="Arial" w:hAnsi="Arial" w:cs="Arial"/>
                <w:sz w:val="18"/>
                <w:szCs w:val="18"/>
              </w:rPr>
              <w:t xml:space="preserve"> Municipi</w:t>
            </w:r>
            <w:r>
              <w:rPr>
                <w:rFonts w:ascii="Arial" w:hAnsi="Arial" w:cs="Arial"/>
                <w:sz w:val="18"/>
                <w:szCs w:val="18"/>
              </w:rPr>
              <w:t xml:space="preserve">o ordenado y sostenible </w:t>
            </w:r>
          </w:p>
        </w:tc>
        <w:tc>
          <w:tcPr>
            <w:tcW w:w="0" w:type="auto"/>
            <w:vAlign w:val="center"/>
          </w:tcPr>
          <w:p w14:paraId="4BE0E543" w14:textId="77777777" w:rsidR="00275B2A" w:rsidRPr="00946635" w:rsidRDefault="00275B2A" w:rsidP="00EA242C">
            <w:pPr>
              <w:rPr>
                <w:rFonts w:ascii="Arial" w:hAnsi="Arial" w:cs="Arial"/>
                <w:sz w:val="18"/>
                <w:szCs w:val="18"/>
              </w:rPr>
            </w:pPr>
          </w:p>
          <w:p w14:paraId="0DC81914"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vAlign w:val="center"/>
          </w:tcPr>
          <w:p w14:paraId="5076D0A8" w14:textId="77777777" w:rsidR="00275B2A" w:rsidRPr="00946635" w:rsidRDefault="00275B2A" w:rsidP="00EA242C">
            <w:pPr>
              <w:rPr>
                <w:rFonts w:ascii="Arial" w:hAnsi="Arial" w:cs="Arial"/>
                <w:b/>
                <w:sz w:val="18"/>
                <w:szCs w:val="18"/>
                <w:highlight w:val="yellow"/>
              </w:rPr>
            </w:pPr>
          </w:p>
          <w:p w14:paraId="792FA64D" w14:textId="77777777" w:rsidR="00275B2A" w:rsidRPr="00946635" w:rsidRDefault="00275B2A" w:rsidP="00EA242C">
            <w:pPr>
              <w:rPr>
                <w:rFonts w:ascii="Arial" w:hAnsi="Arial" w:cs="Arial"/>
                <w:b/>
                <w:sz w:val="18"/>
                <w:szCs w:val="18"/>
                <w:highlight w:val="yellow"/>
              </w:rPr>
            </w:pPr>
          </w:p>
          <w:p w14:paraId="340BE00B" w14:textId="77777777" w:rsidR="00275B2A" w:rsidRPr="00946635" w:rsidRDefault="00275B2A" w:rsidP="00EA242C">
            <w:pPr>
              <w:rPr>
                <w:rFonts w:ascii="Arial" w:hAnsi="Arial" w:cs="Arial"/>
                <w:b/>
                <w:sz w:val="18"/>
                <w:szCs w:val="18"/>
                <w:highlight w:val="yellow"/>
              </w:rPr>
            </w:pPr>
          </w:p>
          <w:p w14:paraId="469EDA71" w14:textId="77777777" w:rsidR="00275B2A" w:rsidRPr="00946635" w:rsidRDefault="00275B2A" w:rsidP="00EA242C">
            <w:pPr>
              <w:rPr>
                <w:rFonts w:ascii="Arial" w:hAnsi="Arial" w:cs="Arial"/>
                <w:sz w:val="18"/>
                <w:szCs w:val="18"/>
              </w:rPr>
            </w:pPr>
          </w:p>
        </w:tc>
      </w:tr>
      <w:tr w:rsidR="00275B2A" w:rsidRPr="00946635" w14:paraId="54A09097" w14:textId="77777777" w:rsidTr="00EA242C">
        <w:trPr>
          <w:trHeight w:val="50"/>
          <w:jc w:val="center"/>
        </w:trPr>
        <w:tc>
          <w:tcPr>
            <w:tcW w:w="562" w:type="dxa"/>
            <w:vMerge/>
            <w:shd w:val="clear" w:color="auto" w:fill="FBD4B4" w:themeFill="accent6" w:themeFillTint="66"/>
            <w:textDirection w:val="btLr"/>
            <w:vAlign w:val="center"/>
          </w:tcPr>
          <w:p w14:paraId="3EAF81C5" w14:textId="77777777" w:rsidR="00275B2A" w:rsidRPr="00946635" w:rsidRDefault="00275B2A" w:rsidP="00EA242C">
            <w:pPr>
              <w:ind w:left="315" w:right="113"/>
              <w:contextualSpacing/>
              <w:jc w:val="center"/>
              <w:rPr>
                <w:rFonts w:ascii="Arial" w:hAnsi="Arial" w:cs="Arial"/>
                <w:sz w:val="18"/>
                <w:szCs w:val="18"/>
              </w:rPr>
            </w:pPr>
          </w:p>
        </w:tc>
        <w:tc>
          <w:tcPr>
            <w:tcW w:w="851" w:type="dxa"/>
            <w:vMerge/>
            <w:shd w:val="clear" w:color="auto" w:fill="FBD4B4" w:themeFill="accent6" w:themeFillTint="66"/>
            <w:textDirection w:val="btLr"/>
            <w:vAlign w:val="center"/>
          </w:tcPr>
          <w:p w14:paraId="6E123C2E" w14:textId="77777777" w:rsidR="00275B2A" w:rsidRPr="00946635" w:rsidRDefault="00275B2A" w:rsidP="00EA242C">
            <w:pPr>
              <w:ind w:left="315" w:right="113"/>
              <w:contextualSpacing/>
              <w:jc w:val="center"/>
              <w:rPr>
                <w:rFonts w:ascii="Arial" w:hAnsi="Arial" w:cs="Arial"/>
                <w:sz w:val="18"/>
                <w:szCs w:val="18"/>
              </w:rPr>
            </w:pPr>
          </w:p>
        </w:tc>
        <w:tc>
          <w:tcPr>
            <w:tcW w:w="1682" w:type="dxa"/>
            <w:vAlign w:val="center"/>
          </w:tcPr>
          <w:p w14:paraId="4C9B93D7"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Ordenamiento Ecológico</w:t>
            </w:r>
          </w:p>
          <w:p w14:paraId="078384F0" w14:textId="77777777" w:rsidR="00275B2A" w:rsidRPr="00946635" w:rsidRDefault="00275B2A" w:rsidP="00EA242C">
            <w:pPr>
              <w:ind w:left="315"/>
              <w:contextualSpacing/>
              <w:rPr>
                <w:rFonts w:ascii="Arial" w:hAnsi="Arial" w:cs="Arial"/>
                <w:sz w:val="18"/>
                <w:szCs w:val="18"/>
              </w:rPr>
            </w:pPr>
          </w:p>
        </w:tc>
        <w:tc>
          <w:tcPr>
            <w:tcW w:w="0" w:type="auto"/>
          </w:tcPr>
          <w:p w14:paraId="5B8F98E4" w14:textId="23180833"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 xml:space="preserve">Eje 2 </w:t>
            </w:r>
            <w:r w:rsidRPr="00946635">
              <w:rPr>
                <w:rFonts w:ascii="Arial" w:hAnsi="Arial" w:cs="Arial"/>
                <w:sz w:val="18"/>
                <w:szCs w:val="18"/>
              </w:rPr>
              <w:t>Carrillo Crece Municipio Pr</w:t>
            </w:r>
            <w:r w:rsidR="00F714EF">
              <w:rPr>
                <w:rFonts w:ascii="Arial" w:hAnsi="Arial" w:cs="Arial"/>
                <w:sz w:val="18"/>
                <w:szCs w:val="18"/>
              </w:rPr>
              <w:t>ó</w:t>
            </w:r>
            <w:r w:rsidRPr="00946635">
              <w:rPr>
                <w:rFonts w:ascii="Arial" w:hAnsi="Arial" w:cs="Arial"/>
                <w:sz w:val="18"/>
                <w:szCs w:val="18"/>
              </w:rPr>
              <w:t>spero</w:t>
            </w:r>
          </w:p>
          <w:p w14:paraId="2EE95B64"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4:</w:t>
            </w:r>
            <w:r w:rsidRPr="00946635">
              <w:rPr>
                <w:rFonts w:ascii="Arial" w:hAnsi="Arial" w:cs="Arial"/>
                <w:sz w:val="18"/>
                <w:szCs w:val="18"/>
              </w:rPr>
              <w:t xml:space="preserve"> </w:t>
            </w:r>
            <w:r>
              <w:rPr>
                <w:rFonts w:ascii="Arial" w:hAnsi="Arial" w:cs="Arial"/>
                <w:sz w:val="18"/>
                <w:szCs w:val="18"/>
              </w:rPr>
              <w:t>Municipio ordenado y sostenible</w:t>
            </w:r>
          </w:p>
        </w:tc>
        <w:tc>
          <w:tcPr>
            <w:tcW w:w="0" w:type="auto"/>
          </w:tcPr>
          <w:p w14:paraId="4963C8C5" w14:textId="77777777" w:rsidR="00275B2A" w:rsidRPr="00946635" w:rsidRDefault="00275B2A" w:rsidP="00EA242C">
            <w:pPr>
              <w:rPr>
                <w:rFonts w:ascii="Arial" w:hAnsi="Arial" w:cs="Arial"/>
                <w:sz w:val="18"/>
                <w:szCs w:val="18"/>
              </w:rPr>
            </w:pPr>
          </w:p>
          <w:p w14:paraId="141A054F"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454A7613" w14:textId="77777777" w:rsidR="00275B2A" w:rsidRPr="00946635" w:rsidRDefault="00275B2A" w:rsidP="00EA242C">
            <w:pPr>
              <w:rPr>
                <w:rFonts w:ascii="Arial" w:hAnsi="Arial" w:cs="Arial"/>
                <w:sz w:val="18"/>
                <w:szCs w:val="18"/>
              </w:rPr>
            </w:pPr>
          </w:p>
        </w:tc>
      </w:tr>
      <w:tr w:rsidR="00275B2A" w:rsidRPr="00946635" w14:paraId="5236BF90" w14:textId="77777777" w:rsidTr="00EA242C">
        <w:trPr>
          <w:trHeight w:val="1903"/>
          <w:jc w:val="center"/>
        </w:trPr>
        <w:tc>
          <w:tcPr>
            <w:tcW w:w="562" w:type="dxa"/>
            <w:vMerge/>
            <w:shd w:val="clear" w:color="auto" w:fill="FBD4B4" w:themeFill="accent6" w:themeFillTint="66"/>
            <w:textDirection w:val="btLr"/>
            <w:vAlign w:val="center"/>
          </w:tcPr>
          <w:p w14:paraId="2ED7DAF5" w14:textId="77777777" w:rsidR="00275B2A" w:rsidRPr="00946635" w:rsidRDefault="00275B2A" w:rsidP="00EA242C">
            <w:pPr>
              <w:ind w:left="315" w:right="113"/>
              <w:contextualSpacing/>
              <w:jc w:val="center"/>
              <w:rPr>
                <w:rFonts w:ascii="Arial" w:hAnsi="Arial" w:cs="Arial"/>
                <w:sz w:val="18"/>
                <w:szCs w:val="18"/>
              </w:rPr>
            </w:pPr>
          </w:p>
        </w:tc>
        <w:tc>
          <w:tcPr>
            <w:tcW w:w="851" w:type="dxa"/>
            <w:vMerge/>
            <w:shd w:val="clear" w:color="auto" w:fill="FBD4B4" w:themeFill="accent6" w:themeFillTint="66"/>
            <w:textDirection w:val="btLr"/>
            <w:vAlign w:val="center"/>
          </w:tcPr>
          <w:p w14:paraId="29F7A446" w14:textId="77777777" w:rsidR="00275B2A" w:rsidRPr="00946635" w:rsidRDefault="00275B2A" w:rsidP="00EA242C">
            <w:pPr>
              <w:ind w:left="315" w:right="113"/>
              <w:contextualSpacing/>
              <w:jc w:val="center"/>
              <w:rPr>
                <w:rFonts w:ascii="Arial" w:hAnsi="Arial" w:cs="Arial"/>
                <w:sz w:val="18"/>
                <w:szCs w:val="18"/>
              </w:rPr>
            </w:pPr>
          </w:p>
        </w:tc>
        <w:tc>
          <w:tcPr>
            <w:tcW w:w="1682" w:type="dxa"/>
            <w:vAlign w:val="center"/>
          </w:tcPr>
          <w:p w14:paraId="1C65DEE8"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 xml:space="preserve">Protección Civil </w:t>
            </w:r>
          </w:p>
          <w:p w14:paraId="0B253D15" w14:textId="77777777" w:rsidR="00275B2A" w:rsidRPr="00946635" w:rsidRDefault="00275B2A" w:rsidP="00EA242C">
            <w:pPr>
              <w:ind w:left="315"/>
              <w:contextualSpacing/>
              <w:rPr>
                <w:rFonts w:ascii="Arial" w:hAnsi="Arial" w:cs="Arial"/>
                <w:sz w:val="18"/>
                <w:szCs w:val="18"/>
              </w:rPr>
            </w:pPr>
          </w:p>
        </w:tc>
        <w:tc>
          <w:tcPr>
            <w:tcW w:w="0" w:type="auto"/>
          </w:tcPr>
          <w:p w14:paraId="2EA4F717" w14:textId="77777777"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 xml:space="preserve">Eje 1 </w:t>
            </w:r>
            <w:r w:rsidRPr="00946635">
              <w:rPr>
                <w:rFonts w:ascii="Arial" w:hAnsi="Arial" w:cs="Arial"/>
                <w:sz w:val="18"/>
                <w:szCs w:val="18"/>
              </w:rPr>
              <w:t xml:space="preserve">Carrillo seguro municipio de paz social </w:t>
            </w:r>
          </w:p>
          <w:p w14:paraId="09A80A7F" w14:textId="77777777" w:rsidR="00275B2A" w:rsidRPr="00C0345A" w:rsidRDefault="00275B2A" w:rsidP="00EA242C">
            <w:pPr>
              <w:spacing w:line="276" w:lineRule="auto"/>
              <w:rPr>
                <w:rFonts w:ascii="Arial" w:hAnsi="Arial" w:cs="Arial"/>
                <w:sz w:val="18"/>
                <w:szCs w:val="18"/>
              </w:rPr>
            </w:pPr>
            <w:r w:rsidRPr="00946635">
              <w:rPr>
                <w:rFonts w:ascii="Arial" w:hAnsi="Arial" w:cs="Arial"/>
                <w:b/>
                <w:sz w:val="18"/>
                <w:szCs w:val="18"/>
              </w:rPr>
              <w:t>Programa 1:</w:t>
            </w:r>
            <w:r>
              <w:rPr>
                <w:rFonts w:ascii="Arial" w:hAnsi="Arial" w:cs="Arial"/>
                <w:sz w:val="18"/>
                <w:szCs w:val="18"/>
              </w:rPr>
              <w:t xml:space="preserve"> Carrillo ciudad de paz</w:t>
            </w:r>
          </w:p>
          <w:p w14:paraId="0EA75526"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2:</w:t>
            </w:r>
            <w:r w:rsidRPr="00946635">
              <w:rPr>
                <w:rFonts w:ascii="Arial" w:hAnsi="Arial" w:cs="Arial"/>
                <w:sz w:val="18"/>
                <w:szCs w:val="18"/>
              </w:rPr>
              <w:t xml:space="preserve"> Carrillo Ciudad Segura</w:t>
            </w:r>
          </w:p>
          <w:p w14:paraId="447A5052" w14:textId="77777777" w:rsidR="00275B2A" w:rsidRPr="00946635" w:rsidRDefault="00275B2A" w:rsidP="00EA242C">
            <w:pPr>
              <w:widowControl w:val="0"/>
              <w:tabs>
                <w:tab w:val="left" w:pos="1190"/>
              </w:tabs>
              <w:autoSpaceDE w:val="0"/>
              <w:autoSpaceDN w:val="0"/>
              <w:spacing w:line="276" w:lineRule="auto"/>
              <w:ind w:right="198"/>
              <w:rPr>
                <w:rFonts w:ascii="Arial" w:eastAsia="Tahoma" w:hAnsi="Arial" w:cs="Arial"/>
                <w:bCs/>
                <w:sz w:val="18"/>
                <w:szCs w:val="18"/>
                <w:lang w:val="es-ES"/>
              </w:rPr>
            </w:pPr>
            <w:r w:rsidRPr="00946635">
              <w:rPr>
                <w:rFonts w:ascii="Arial" w:eastAsia="Tahoma" w:hAnsi="Arial" w:cs="Arial"/>
                <w:bCs/>
                <w:sz w:val="18"/>
                <w:szCs w:val="18"/>
                <w:lang w:val="es-ES"/>
              </w:rPr>
              <w:t xml:space="preserve">corresponsabilidad, en especial de la población en situación de pobreza y vulnerabilidad. </w:t>
            </w:r>
          </w:p>
          <w:p w14:paraId="23683880" w14:textId="77777777" w:rsidR="00275B2A" w:rsidRPr="00946635" w:rsidRDefault="00275B2A" w:rsidP="00EA242C">
            <w:pPr>
              <w:widowControl w:val="0"/>
              <w:tabs>
                <w:tab w:val="left" w:pos="1190"/>
              </w:tabs>
              <w:autoSpaceDE w:val="0"/>
              <w:autoSpaceDN w:val="0"/>
              <w:spacing w:line="276" w:lineRule="auto"/>
              <w:ind w:right="198"/>
              <w:rPr>
                <w:rFonts w:ascii="Arial" w:eastAsia="Tahoma" w:hAnsi="Arial" w:cs="Arial"/>
                <w:bCs/>
                <w:sz w:val="18"/>
                <w:szCs w:val="18"/>
                <w:lang w:val="es-ES"/>
              </w:rPr>
            </w:pPr>
          </w:p>
          <w:p w14:paraId="704C50C0" w14:textId="2B141B8D" w:rsidR="00275B2A" w:rsidRPr="00946635" w:rsidRDefault="00275B2A" w:rsidP="00EA242C">
            <w:pPr>
              <w:widowControl w:val="0"/>
              <w:tabs>
                <w:tab w:val="left" w:pos="1190"/>
              </w:tabs>
              <w:autoSpaceDE w:val="0"/>
              <w:autoSpaceDN w:val="0"/>
              <w:spacing w:line="276" w:lineRule="auto"/>
              <w:ind w:right="198"/>
              <w:rPr>
                <w:rFonts w:ascii="Arial" w:eastAsia="Tahoma" w:hAnsi="Arial" w:cs="Arial"/>
                <w:bCs/>
                <w:sz w:val="18"/>
                <w:szCs w:val="18"/>
                <w:lang w:val="es-ES"/>
              </w:rPr>
            </w:pPr>
            <w:r w:rsidRPr="00946635">
              <w:rPr>
                <w:rFonts w:ascii="Arial" w:eastAsia="Tahoma" w:hAnsi="Arial" w:cs="Arial"/>
                <w:b/>
                <w:bCs/>
                <w:i/>
                <w:sz w:val="18"/>
                <w:szCs w:val="18"/>
                <w:lang w:val="es-ES"/>
              </w:rPr>
              <w:t xml:space="preserve">Eje 2 </w:t>
            </w:r>
            <w:r w:rsidRPr="00946635">
              <w:rPr>
                <w:rFonts w:ascii="Arial" w:eastAsia="Tahoma" w:hAnsi="Arial" w:cs="Arial"/>
                <w:bCs/>
                <w:sz w:val="18"/>
                <w:szCs w:val="18"/>
                <w:lang w:val="es-ES"/>
              </w:rPr>
              <w:t>Carrillo Crece Municipio Pr</w:t>
            </w:r>
            <w:r w:rsidR="00F714EF">
              <w:rPr>
                <w:rFonts w:ascii="Arial" w:eastAsia="Tahoma" w:hAnsi="Arial" w:cs="Arial"/>
                <w:bCs/>
                <w:sz w:val="18"/>
                <w:szCs w:val="18"/>
                <w:lang w:val="es-ES"/>
              </w:rPr>
              <w:t>ó</w:t>
            </w:r>
            <w:r w:rsidRPr="00946635">
              <w:rPr>
                <w:rFonts w:ascii="Arial" w:eastAsia="Tahoma" w:hAnsi="Arial" w:cs="Arial"/>
                <w:bCs/>
                <w:sz w:val="18"/>
                <w:szCs w:val="18"/>
                <w:lang w:val="es-ES"/>
              </w:rPr>
              <w:t>spero</w:t>
            </w:r>
          </w:p>
          <w:p w14:paraId="3AC2D62E" w14:textId="77777777" w:rsidR="00275B2A" w:rsidRPr="00542489" w:rsidRDefault="00275B2A" w:rsidP="00EA242C">
            <w:pPr>
              <w:widowControl w:val="0"/>
              <w:tabs>
                <w:tab w:val="left" w:pos="1190"/>
              </w:tabs>
              <w:autoSpaceDE w:val="0"/>
              <w:autoSpaceDN w:val="0"/>
              <w:spacing w:line="276" w:lineRule="auto"/>
              <w:ind w:right="198"/>
              <w:rPr>
                <w:rFonts w:ascii="Arial" w:eastAsia="Tahoma" w:hAnsi="Arial" w:cs="Arial"/>
                <w:bCs/>
                <w:sz w:val="18"/>
                <w:szCs w:val="18"/>
                <w:lang w:val="es-ES"/>
              </w:rPr>
            </w:pPr>
            <w:r w:rsidRPr="00946635">
              <w:rPr>
                <w:rFonts w:ascii="Arial" w:eastAsia="Tahoma" w:hAnsi="Arial" w:cs="Arial"/>
                <w:b/>
                <w:bCs/>
                <w:sz w:val="18"/>
                <w:szCs w:val="18"/>
                <w:lang w:val="es-ES"/>
              </w:rPr>
              <w:t>Programa 3:</w:t>
            </w:r>
            <w:r>
              <w:rPr>
                <w:rFonts w:ascii="Arial" w:eastAsia="Tahoma" w:hAnsi="Arial" w:cs="Arial"/>
                <w:bCs/>
                <w:sz w:val="18"/>
                <w:szCs w:val="18"/>
                <w:lang w:val="es-ES"/>
              </w:rPr>
              <w:t xml:space="preserve"> Desarrollo Económico Inclusivo</w:t>
            </w:r>
          </w:p>
        </w:tc>
        <w:tc>
          <w:tcPr>
            <w:tcW w:w="0" w:type="auto"/>
          </w:tcPr>
          <w:p w14:paraId="5F9F6313" w14:textId="77777777" w:rsidR="00275B2A" w:rsidRPr="00946635" w:rsidRDefault="00275B2A" w:rsidP="00EA242C">
            <w:pPr>
              <w:rPr>
                <w:rFonts w:ascii="Arial" w:hAnsi="Arial" w:cs="Arial"/>
                <w:sz w:val="18"/>
                <w:szCs w:val="18"/>
              </w:rPr>
            </w:pPr>
          </w:p>
          <w:p w14:paraId="00A8AADF" w14:textId="77777777" w:rsidR="00275B2A" w:rsidRPr="00946635" w:rsidRDefault="00275B2A" w:rsidP="00EA242C">
            <w:pPr>
              <w:rPr>
                <w:rFonts w:ascii="Arial" w:hAnsi="Arial" w:cs="Arial"/>
                <w:sz w:val="18"/>
                <w:szCs w:val="18"/>
              </w:rPr>
            </w:pPr>
          </w:p>
          <w:p w14:paraId="61AFCDC1" w14:textId="77777777" w:rsidR="00275B2A" w:rsidRPr="00946635" w:rsidRDefault="00275B2A" w:rsidP="00EA242C">
            <w:pPr>
              <w:rPr>
                <w:rFonts w:ascii="Arial" w:hAnsi="Arial" w:cs="Arial"/>
                <w:sz w:val="18"/>
                <w:szCs w:val="18"/>
              </w:rPr>
            </w:pPr>
          </w:p>
          <w:p w14:paraId="30754D6A"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1F27BAD2" w14:textId="77777777" w:rsidR="00275B2A" w:rsidRPr="00946635" w:rsidRDefault="00275B2A" w:rsidP="00EA242C">
            <w:pPr>
              <w:rPr>
                <w:rFonts w:ascii="Arial" w:hAnsi="Arial" w:cs="Arial"/>
                <w:sz w:val="18"/>
                <w:szCs w:val="18"/>
              </w:rPr>
            </w:pPr>
          </w:p>
        </w:tc>
      </w:tr>
      <w:tr w:rsidR="00275B2A" w:rsidRPr="00946635" w14:paraId="506F07D6" w14:textId="77777777" w:rsidTr="00EA242C">
        <w:trPr>
          <w:trHeight w:val="190"/>
          <w:jc w:val="center"/>
        </w:trPr>
        <w:tc>
          <w:tcPr>
            <w:tcW w:w="562" w:type="dxa"/>
            <w:vMerge/>
            <w:shd w:val="clear" w:color="auto" w:fill="FBD4B4" w:themeFill="accent6" w:themeFillTint="66"/>
            <w:textDirection w:val="btLr"/>
            <w:vAlign w:val="center"/>
          </w:tcPr>
          <w:p w14:paraId="195FD6C6" w14:textId="77777777" w:rsidR="00275B2A" w:rsidRPr="00946635" w:rsidRDefault="00275B2A" w:rsidP="00EA242C">
            <w:pPr>
              <w:ind w:left="315" w:right="113"/>
              <w:contextualSpacing/>
              <w:jc w:val="center"/>
              <w:rPr>
                <w:rFonts w:ascii="Arial" w:hAnsi="Arial" w:cs="Arial"/>
                <w:sz w:val="18"/>
                <w:szCs w:val="18"/>
              </w:rPr>
            </w:pPr>
          </w:p>
        </w:tc>
        <w:tc>
          <w:tcPr>
            <w:tcW w:w="851" w:type="dxa"/>
            <w:vMerge/>
            <w:shd w:val="clear" w:color="auto" w:fill="FBD4B4" w:themeFill="accent6" w:themeFillTint="66"/>
            <w:textDirection w:val="btLr"/>
            <w:vAlign w:val="center"/>
          </w:tcPr>
          <w:p w14:paraId="0CBF2D25" w14:textId="77777777" w:rsidR="00275B2A" w:rsidRPr="00946635" w:rsidRDefault="00275B2A" w:rsidP="00EA242C">
            <w:pPr>
              <w:ind w:left="315" w:right="113"/>
              <w:contextualSpacing/>
              <w:jc w:val="center"/>
              <w:rPr>
                <w:rFonts w:ascii="Arial" w:hAnsi="Arial" w:cs="Arial"/>
                <w:sz w:val="18"/>
                <w:szCs w:val="18"/>
              </w:rPr>
            </w:pPr>
          </w:p>
        </w:tc>
        <w:tc>
          <w:tcPr>
            <w:tcW w:w="1682" w:type="dxa"/>
            <w:vAlign w:val="center"/>
          </w:tcPr>
          <w:p w14:paraId="1D33954C" w14:textId="77777777" w:rsidR="00275B2A" w:rsidRPr="00542489"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Coordinación Urbana</w:t>
            </w:r>
          </w:p>
        </w:tc>
        <w:tc>
          <w:tcPr>
            <w:tcW w:w="0" w:type="auto"/>
          </w:tcPr>
          <w:p w14:paraId="5EF34891" w14:textId="77777777" w:rsidR="00275B2A" w:rsidRPr="00946635" w:rsidRDefault="00275B2A" w:rsidP="00EA242C">
            <w:pPr>
              <w:spacing w:line="276" w:lineRule="auto"/>
              <w:rPr>
                <w:rFonts w:ascii="Arial" w:hAnsi="Arial" w:cs="Arial"/>
                <w:sz w:val="18"/>
                <w:szCs w:val="18"/>
                <w:highlight w:val="green"/>
              </w:rPr>
            </w:pPr>
            <w:r w:rsidRPr="00946635">
              <w:rPr>
                <w:rFonts w:ascii="Arial" w:hAnsi="Arial" w:cs="Arial"/>
                <w:b/>
                <w:sz w:val="18"/>
                <w:szCs w:val="18"/>
              </w:rPr>
              <w:t>El PMD 2021-2024 no menciona líneas de acción al respecto.</w:t>
            </w:r>
          </w:p>
        </w:tc>
        <w:tc>
          <w:tcPr>
            <w:tcW w:w="0" w:type="auto"/>
          </w:tcPr>
          <w:p w14:paraId="3633D937" w14:textId="77777777" w:rsidR="00275B2A" w:rsidRPr="00946635" w:rsidRDefault="00275B2A" w:rsidP="00EA242C">
            <w:pPr>
              <w:rPr>
                <w:rFonts w:ascii="Arial" w:hAnsi="Arial" w:cs="Arial"/>
                <w:sz w:val="18"/>
                <w:szCs w:val="18"/>
              </w:rPr>
            </w:pPr>
          </w:p>
        </w:tc>
        <w:tc>
          <w:tcPr>
            <w:tcW w:w="0" w:type="auto"/>
          </w:tcPr>
          <w:p w14:paraId="7E20D417" w14:textId="77777777" w:rsidR="00275B2A" w:rsidRPr="00946635" w:rsidRDefault="00275B2A" w:rsidP="00EA242C">
            <w:pPr>
              <w:rPr>
                <w:rFonts w:ascii="Arial" w:hAnsi="Arial" w:cs="Arial"/>
                <w:b/>
                <w:sz w:val="18"/>
                <w:szCs w:val="18"/>
                <w:highlight w:val="yellow"/>
              </w:rPr>
            </w:pPr>
            <w:r w:rsidRPr="00946635">
              <w:rPr>
                <w:rFonts w:ascii="Arial" w:hAnsi="Arial" w:cs="Arial"/>
                <w:b/>
                <w:sz w:val="18"/>
                <w:szCs w:val="18"/>
                <w:highlight w:val="yellow"/>
              </w:rPr>
              <w:t xml:space="preserve">   </w:t>
            </w:r>
          </w:p>
          <w:p w14:paraId="4C7570A3" w14:textId="77777777" w:rsidR="00275B2A" w:rsidRPr="00946635" w:rsidRDefault="00275B2A" w:rsidP="00EA242C">
            <w:pPr>
              <w:rPr>
                <w:rFonts w:ascii="Arial" w:hAnsi="Arial" w:cs="Arial"/>
                <w:sz w:val="18"/>
                <w:szCs w:val="18"/>
              </w:rPr>
            </w:pPr>
            <w:r w:rsidRPr="00946635">
              <w:rPr>
                <w:rFonts w:ascii="Arial" w:hAnsi="Arial" w:cs="Arial"/>
                <w:b/>
                <w:sz w:val="18"/>
                <w:szCs w:val="18"/>
              </w:rPr>
              <w:t xml:space="preserve">    X</w:t>
            </w:r>
          </w:p>
        </w:tc>
      </w:tr>
      <w:tr w:rsidR="00275B2A" w:rsidRPr="00946635" w14:paraId="07DAA7BC" w14:textId="77777777" w:rsidTr="00EA242C">
        <w:trPr>
          <w:trHeight w:val="149"/>
          <w:jc w:val="center"/>
        </w:trPr>
        <w:tc>
          <w:tcPr>
            <w:tcW w:w="562" w:type="dxa"/>
            <w:vMerge/>
            <w:shd w:val="clear" w:color="auto" w:fill="FBD4B4" w:themeFill="accent6" w:themeFillTint="66"/>
            <w:textDirection w:val="btLr"/>
            <w:vAlign w:val="center"/>
          </w:tcPr>
          <w:p w14:paraId="4E8C88CA" w14:textId="77777777" w:rsidR="00275B2A" w:rsidRPr="00946635" w:rsidRDefault="00275B2A" w:rsidP="00EA242C">
            <w:pPr>
              <w:ind w:left="315" w:right="113"/>
              <w:contextualSpacing/>
              <w:jc w:val="center"/>
              <w:rPr>
                <w:rFonts w:ascii="Arial" w:hAnsi="Arial" w:cs="Arial"/>
                <w:sz w:val="18"/>
                <w:szCs w:val="18"/>
              </w:rPr>
            </w:pPr>
          </w:p>
        </w:tc>
        <w:tc>
          <w:tcPr>
            <w:tcW w:w="851" w:type="dxa"/>
            <w:vMerge w:val="restart"/>
            <w:shd w:val="clear" w:color="auto" w:fill="C2D69B" w:themeFill="accent3" w:themeFillTint="99"/>
            <w:textDirection w:val="btLr"/>
            <w:vAlign w:val="center"/>
          </w:tcPr>
          <w:p w14:paraId="00688461" w14:textId="77777777" w:rsidR="00275B2A" w:rsidRPr="00946635" w:rsidRDefault="00275B2A" w:rsidP="00EA242C">
            <w:pPr>
              <w:ind w:left="113" w:right="113"/>
              <w:jc w:val="center"/>
              <w:rPr>
                <w:rFonts w:ascii="Arial" w:hAnsi="Arial" w:cs="Arial"/>
                <w:sz w:val="18"/>
                <w:szCs w:val="18"/>
              </w:rPr>
            </w:pPr>
            <w:r w:rsidRPr="00946635">
              <w:rPr>
                <w:rFonts w:ascii="Arial" w:hAnsi="Arial" w:cs="Arial"/>
                <w:sz w:val="18"/>
                <w:szCs w:val="18"/>
              </w:rPr>
              <w:t>Medio Ambiente</w:t>
            </w:r>
          </w:p>
        </w:tc>
        <w:tc>
          <w:tcPr>
            <w:tcW w:w="1682" w:type="dxa"/>
            <w:vAlign w:val="center"/>
          </w:tcPr>
          <w:p w14:paraId="44AB2C4B"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Preservación del Ambiente</w:t>
            </w:r>
          </w:p>
          <w:p w14:paraId="75CF15C8" w14:textId="77777777" w:rsidR="00275B2A" w:rsidRPr="00946635" w:rsidRDefault="00275B2A" w:rsidP="00EA242C">
            <w:pPr>
              <w:ind w:left="315"/>
              <w:contextualSpacing/>
              <w:rPr>
                <w:rFonts w:ascii="Arial" w:hAnsi="Arial" w:cs="Arial"/>
                <w:sz w:val="18"/>
                <w:szCs w:val="18"/>
              </w:rPr>
            </w:pPr>
          </w:p>
        </w:tc>
        <w:tc>
          <w:tcPr>
            <w:tcW w:w="0" w:type="auto"/>
          </w:tcPr>
          <w:p w14:paraId="24838E66" w14:textId="51F2912B"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 xml:space="preserve">Eje 2 </w:t>
            </w:r>
            <w:r w:rsidR="00F714EF">
              <w:rPr>
                <w:rFonts w:ascii="Arial" w:hAnsi="Arial" w:cs="Arial"/>
                <w:sz w:val="18"/>
                <w:szCs w:val="18"/>
              </w:rPr>
              <w:t>Carrillo Crece Municipio Pró</w:t>
            </w:r>
            <w:r w:rsidRPr="00946635">
              <w:rPr>
                <w:rFonts w:ascii="Arial" w:hAnsi="Arial" w:cs="Arial"/>
                <w:sz w:val="18"/>
                <w:szCs w:val="18"/>
              </w:rPr>
              <w:t>spero</w:t>
            </w:r>
          </w:p>
          <w:p w14:paraId="65FA9287"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4:</w:t>
            </w:r>
            <w:r w:rsidRPr="00946635">
              <w:rPr>
                <w:rFonts w:ascii="Arial" w:hAnsi="Arial" w:cs="Arial"/>
                <w:sz w:val="18"/>
                <w:szCs w:val="18"/>
              </w:rPr>
              <w:t xml:space="preserve"> </w:t>
            </w:r>
            <w:r>
              <w:rPr>
                <w:rFonts w:ascii="Arial" w:hAnsi="Arial" w:cs="Arial"/>
                <w:sz w:val="18"/>
                <w:szCs w:val="18"/>
              </w:rPr>
              <w:t>Municipio ordenado y sostenible</w:t>
            </w:r>
          </w:p>
        </w:tc>
        <w:tc>
          <w:tcPr>
            <w:tcW w:w="0" w:type="auto"/>
          </w:tcPr>
          <w:p w14:paraId="58D43D14" w14:textId="77777777" w:rsidR="00275B2A" w:rsidRPr="00946635" w:rsidRDefault="00275B2A" w:rsidP="00EA242C">
            <w:pPr>
              <w:rPr>
                <w:rFonts w:ascii="Arial" w:hAnsi="Arial" w:cs="Arial"/>
                <w:sz w:val="18"/>
                <w:szCs w:val="18"/>
              </w:rPr>
            </w:pPr>
          </w:p>
          <w:p w14:paraId="613801A7"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3CA45842" w14:textId="77777777" w:rsidR="00275B2A" w:rsidRPr="00946635" w:rsidRDefault="00275B2A" w:rsidP="00EA242C">
            <w:pPr>
              <w:rPr>
                <w:rFonts w:ascii="Arial" w:hAnsi="Arial" w:cs="Arial"/>
                <w:sz w:val="18"/>
                <w:szCs w:val="18"/>
              </w:rPr>
            </w:pPr>
          </w:p>
        </w:tc>
      </w:tr>
      <w:tr w:rsidR="00275B2A" w:rsidRPr="00946635" w14:paraId="414FE368" w14:textId="77777777" w:rsidTr="00EA242C">
        <w:trPr>
          <w:trHeight w:val="149"/>
          <w:jc w:val="center"/>
        </w:trPr>
        <w:tc>
          <w:tcPr>
            <w:tcW w:w="562" w:type="dxa"/>
            <w:vMerge/>
            <w:shd w:val="clear" w:color="auto" w:fill="FBD4B4" w:themeFill="accent6" w:themeFillTint="66"/>
            <w:textDirection w:val="btLr"/>
            <w:vAlign w:val="center"/>
          </w:tcPr>
          <w:p w14:paraId="6A617CE9" w14:textId="77777777" w:rsidR="00275B2A" w:rsidRPr="00946635" w:rsidRDefault="00275B2A" w:rsidP="00EA242C">
            <w:pPr>
              <w:ind w:left="315" w:right="113"/>
              <w:contextualSpacing/>
              <w:jc w:val="center"/>
              <w:rPr>
                <w:rFonts w:ascii="Arial" w:hAnsi="Arial" w:cs="Arial"/>
                <w:sz w:val="18"/>
                <w:szCs w:val="18"/>
              </w:rPr>
            </w:pPr>
          </w:p>
        </w:tc>
        <w:tc>
          <w:tcPr>
            <w:tcW w:w="851" w:type="dxa"/>
            <w:vMerge/>
            <w:shd w:val="clear" w:color="auto" w:fill="C2D69B" w:themeFill="accent3" w:themeFillTint="99"/>
            <w:textDirection w:val="btLr"/>
            <w:vAlign w:val="center"/>
          </w:tcPr>
          <w:p w14:paraId="3901D787" w14:textId="77777777" w:rsidR="00275B2A" w:rsidRPr="00946635" w:rsidRDefault="00275B2A" w:rsidP="00EA242C">
            <w:pPr>
              <w:ind w:left="315" w:right="113"/>
              <w:contextualSpacing/>
              <w:jc w:val="center"/>
              <w:rPr>
                <w:rFonts w:ascii="Arial" w:hAnsi="Arial" w:cs="Arial"/>
                <w:sz w:val="18"/>
                <w:szCs w:val="18"/>
              </w:rPr>
            </w:pPr>
          </w:p>
        </w:tc>
        <w:tc>
          <w:tcPr>
            <w:tcW w:w="1682" w:type="dxa"/>
            <w:vAlign w:val="center"/>
          </w:tcPr>
          <w:p w14:paraId="16B62A91"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Cambio Climático</w:t>
            </w:r>
          </w:p>
          <w:p w14:paraId="658BABF4" w14:textId="77777777" w:rsidR="00275B2A" w:rsidRPr="00946635" w:rsidRDefault="00275B2A" w:rsidP="00EA242C">
            <w:pPr>
              <w:ind w:left="315"/>
              <w:contextualSpacing/>
              <w:rPr>
                <w:rFonts w:ascii="Arial" w:hAnsi="Arial" w:cs="Arial"/>
                <w:sz w:val="18"/>
                <w:szCs w:val="18"/>
              </w:rPr>
            </w:pPr>
          </w:p>
        </w:tc>
        <w:tc>
          <w:tcPr>
            <w:tcW w:w="0" w:type="auto"/>
          </w:tcPr>
          <w:p w14:paraId="3A50A115" w14:textId="7EE0387D"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 xml:space="preserve">Eje 2 </w:t>
            </w:r>
            <w:r w:rsidRPr="00946635">
              <w:rPr>
                <w:rFonts w:ascii="Arial" w:hAnsi="Arial" w:cs="Arial"/>
                <w:sz w:val="18"/>
                <w:szCs w:val="18"/>
              </w:rPr>
              <w:t xml:space="preserve">  Carrillo Crece Municipio Pr</w:t>
            </w:r>
            <w:r w:rsidR="00F714EF">
              <w:rPr>
                <w:rFonts w:ascii="Arial" w:hAnsi="Arial" w:cs="Arial"/>
                <w:sz w:val="18"/>
                <w:szCs w:val="18"/>
              </w:rPr>
              <w:t>ó</w:t>
            </w:r>
            <w:r w:rsidRPr="00946635">
              <w:rPr>
                <w:rFonts w:ascii="Arial" w:hAnsi="Arial" w:cs="Arial"/>
                <w:sz w:val="18"/>
                <w:szCs w:val="18"/>
              </w:rPr>
              <w:t>spero</w:t>
            </w:r>
          </w:p>
          <w:p w14:paraId="42407C9E"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4:</w:t>
            </w:r>
            <w:r w:rsidRPr="00946635">
              <w:rPr>
                <w:rFonts w:ascii="Arial" w:hAnsi="Arial" w:cs="Arial"/>
                <w:sz w:val="18"/>
                <w:szCs w:val="18"/>
              </w:rPr>
              <w:t xml:space="preserve"> </w:t>
            </w:r>
            <w:r>
              <w:rPr>
                <w:rFonts w:ascii="Arial" w:hAnsi="Arial" w:cs="Arial"/>
                <w:sz w:val="18"/>
                <w:szCs w:val="18"/>
              </w:rPr>
              <w:t>Municipio ordenado y sostenible</w:t>
            </w:r>
          </w:p>
        </w:tc>
        <w:tc>
          <w:tcPr>
            <w:tcW w:w="0" w:type="auto"/>
          </w:tcPr>
          <w:p w14:paraId="3EF99902" w14:textId="77777777" w:rsidR="00275B2A" w:rsidRPr="00946635" w:rsidRDefault="00275B2A" w:rsidP="00EA242C">
            <w:pPr>
              <w:rPr>
                <w:rFonts w:ascii="Arial" w:hAnsi="Arial" w:cs="Arial"/>
                <w:sz w:val="18"/>
                <w:szCs w:val="18"/>
              </w:rPr>
            </w:pPr>
          </w:p>
          <w:p w14:paraId="086FB2E1"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402E0A5A" w14:textId="77777777" w:rsidR="00275B2A" w:rsidRPr="00946635" w:rsidRDefault="00275B2A" w:rsidP="00EA242C">
            <w:pPr>
              <w:rPr>
                <w:rFonts w:ascii="Arial" w:hAnsi="Arial" w:cs="Arial"/>
                <w:sz w:val="18"/>
                <w:szCs w:val="18"/>
              </w:rPr>
            </w:pPr>
          </w:p>
        </w:tc>
      </w:tr>
      <w:tr w:rsidR="00275B2A" w:rsidRPr="00946635" w14:paraId="24DFF41D" w14:textId="77777777" w:rsidTr="00EA242C">
        <w:trPr>
          <w:trHeight w:val="149"/>
          <w:jc w:val="center"/>
        </w:trPr>
        <w:tc>
          <w:tcPr>
            <w:tcW w:w="562" w:type="dxa"/>
            <w:vMerge/>
            <w:shd w:val="clear" w:color="auto" w:fill="C2D69B" w:themeFill="accent3" w:themeFillTint="99"/>
            <w:textDirection w:val="btLr"/>
            <w:vAlign w:val="center"/>
          </w:tcPr>
          <w:p w14:paraId="30D3D5EA" w14:textId="77777777" w:rsidR="00275B2A" w:rsidRPr="00946635" w:rsidRDefault="00275B2A" w:rsidP="00EA242C">
            <w:pPr>
              <w:ind w:left="315" w:right="113"/>
              <w:contextualSpacing/>
              <w:jc w:val="center"/>
              <w:rPr>
                <w:rFonts w:ascii="Arial" w:hAnsi="Arial" w:cs="Arial"/>
                <w:sz w:val="18"/>
                <w:szCs w:val="18"/>
              </w:rPr>
            </w:pPr>
          </w:p>
        </w:tc>
        <w:tc>
          <w:tcPr>
            <w:tcW w:w="851" w:type="dxa"/>
            <w:vMerge/>
            <w:shd w:val="clear" w:color="auto" w:fill="C2D69B" w:themeFill="accent3" w:themeFillTint="99"/>
            <w:textDirection w:val="btLr"/>
            <w:vAlign w:val="center"/>
          </w:tcPr>
          <w:p w14:paraId="49C23046" w14:textId="77777777" w:rsidR="00275B2A" w:rsidRPr="00946635" w:rsidRDefault="00275B2A" w:rsidP="00EA242C">
            <w:pPr>
              <w:ind w:left="315" w:right="113"/>
              <w:contextualSpacing/>
              <w:jc w:val="center"/>
              <w:rPr>
                <w:rFonts w:ascii="Arial" w:hAnsi="Arial" w:cs="Arial"/>
                <w:sz w:val="18"/>
                <w:szCs w:val="18"/>
              </w:rPr>
            </w:pPr>
          </w:p>
        </w:tc>
        <w:tc>
          <w:tcPr>
            <w:tcW w:w="1682" w:type="dxa"/>
            <w:shd w:val="clear" w:color="auto" w:fill="auto"/>
            <w:vAlign w:val="center"/>
          </w:tcPr>
          <w:p w14:paraId="39C2C519" w14:textId="77777777" w:rsidR="00275B2A" w:rsidRPr="00542489"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Servicios Públicos Sustentables</w:t>
            </w:r>
          </w:p>
        </w:tc>
        <w:tc>
          <w:tcPr>
            <w:tcW w:w="0" w:type="auto"/>
            <w:shd w:val="clear" w:color="auto" w:fill="auto"/>
          </w:tcPr>
          <w:p w14:paraId="0010177E" w14:textId="1E6C867D"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Eje 2 Carrillo</w:t>
            </w:r>
            <w:r w:rsidR="00F714EF">
              <w:rPr>
                <w:rFonts w:ascii="Arial" w:hAnsi="Arial" w:cs="Arial"/>
                <w:sz w:val="18"/>
                <w:szCs w:val="18"/>
              </w:rPr>
              <w:t xml:space="preserve"> Crece Municipio Pró</w:t>
            </w:r>
            <w:r w:rsidRPr="00946635">
              <w:rPr>
                <w:rFonts w:ascii="Arial" w:hAnsi="Arial" w:cs="Arial"/>
                <w:sz w:val="18"/>
                <w:szCs w:val="18"/>
              </w:rPr>
              <w:t>spero</w:t>
            </w:r>
          </w:p>
          <w:p w14:paraId="0461F439"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4:</w:t>
            </w:r>
            <w:r w:rsidRPr="00946635">
              <w:rPr>
                <w:rFonts w:ascii="Arial" w:hAnsi="Arial" w:cs="Arial"/>
                <w:sz w:val="18"/>
                <w:szCs w:val="18"/>
              </w:rPr>
              <w:t xml:space="preserve"> </w:t>
            </w:r>
            <w:r>
              <w:rPr>
                <w:rFonts w:ascii="Arial" w:hAnsi="Arial" w:cs="Arial"/>
                <w:sz w:val="18"/>
                <w:szCs w:val="18"/>
              </w:rPr>
              <w:t>Municipio ordenado y sostenible</w:t>
            </w:r>
          </w:p>
        </w:tc>
        <w:tc>
          <w:tcPr>
            <w:tcW w:w="0" w:type="auto"/>
          </w:tcPr>
          <w:p w14:paraId="3CE2F212" w14:textId="77777777" w:rsidR="00275B2A" w:rsidRPr="00946635" w:rsidRDefault="00275B2A" w:rsidP="00EA242C">
            <w:pPr>
              <w:rPr>
                <w:rFonts w:ascii="Arial" w:hAnsi="Arial" w:cs="Arial"/>
                <w:sz w:val="18"/>
                <w:szCs w:val="18"/>
              </w:rPr>
            </w:pPr>
          </w:p>
          <w:p w14:paraId="696D68FC"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25616803" w14:textId="77777777" w:rsidR="00275B2A" w:rsidRPr="00946635" w:rsidRDefault="00275B2A" w:rsidP="00EA242C">
            <w:pPr>
              <w:rPr>
                <w:rFonts w:ascii="Arial" w:hAnsi="Arial" w:cs="Arial"/>
                <w:sz w:val="18"/>
                <w:szCs w:val="18"/>
              </w:rPr>
            </w:pPr>
          </w:p>
        </w:tc>
      </w:tr>
      <w:tr w:rsidR="00275B2A" w:rsidRPr="00946635" w14:paraId="16B6CDA7" w14:textId="77777777" w:rsidTr="00EA242C">
        <w:trPr>
          <w:jc w:val="center"/>
        </w:trPr>
        <w:tc>
          <w:tcPr>
            <w:tcW w:w="562" w:type="dxa"/>
            <w:vMerge w:val="restart"/>
            <w:shd w:val="clear" w:color="auto" w:fill="C2D69B" w:themeFill="accent3" w:themeFillTint="99"/>
            <w:textDirection w:val="btLr"/>
            <w:vAlign w:val="center"/>
          </w:tcPr>
          <w:p w14:paraId="3EA4B8C7" w14:textId="64BA8E6D" w:rsidR="00275B2A" w:rsidRPr="00946635" w:rsidRDefault="00275B2A" w:rsidP="00C95516">
            <w:pPr>
              <w:ind w:left="315" w:right="113"/>
              <w:contextualSpacing/>
              <w:jc w:val="center"/>
              <w:rPr>
                <w:rFonts w:ascii="Arial" w:hAnsi="Arial" w:cs="Arial"/>
                <w:sz w:val="18"/>
                <w:szCs w:val="18"/>
              </w:rPr>
            </w:pPr>
            <w:r w:rsidRPr="00946635">
              <w:rPr>
                <w:rFonts w:ascii="Arial" w:hAnsi="Arial" w:cs="Arial"/>
                <w:sz w:val="18"/>
                <w:szCs w:val="18"/>
              </w:rPr>
              <w:t xml:space="preserve">Cultural / </w:t>
            </w:r>
            <w:r w:rsidR="00C95516">
              <w:rPr>
                <w:rFonts w:ascii="Arial" w:hAnsi="Arial" w:cs="Arial"/>
                <w:sz w:val="18"/>
                <w:szCs w:val="18"/>
              </w:rPr>
              <w:t xml:space="preserve">Educativa / Deportiva/ Social </w:t>
            </w:r>
          </w:p>
        </w:tc>
        <w:tc>
          <w:tcPr>
            <w:tcW w:w="851" w:type="dxa"/>
            <w:vMerge w:val="restart"/>
            <w:shd w:val="clear" w:color="auto" w:fill="C2D69B" w:themeFill="accent3" w:themeFillTint="99"/>
            <w:textDirection w:val="btLr"/>
            <w:vAlign w:val="center"/>
          </w:tcPr>
          <w:p w14:paraId="505185A1" w14:textId="77777777" w:rsidR="00275B2A" w:rsidRPr="00946635" w:rsidRDefault="00275B2A" w:rsidP="00EA242C">
            <w:pPr>
              <w:ind w:left="315" w:right="113"/>
              <w:contextualSpacing/>
              <w:jc w:val="center"/>
              <w:rPr>
                <w:rFonts w:ascii="Arial" w:hAnsi="Arial" w:cs="Arial"/>
                <w:sz w:val="18"/>
                <w:szCs w:val="18"/>
              </w:rPr>
            </w:pPr>
            <w:r w:rsidRPr="00946635">
              <w:rPr>
                <w:rFonts w:ascii="Arial" w:hAnsi="Arial" w:cs="Arial"/>
                <w:sz w:val="18"/>
                <w:szCs w:val="18"/>
              </w:rPr>
              <w:t>Desarrollo Social</w:t>
            </w:r>
          </w:p>
        </w:tc>
        <w:tc>
          <w:tcPr>
            <w:tcW w:w="1682" w:type="dxa"/>
            <w:shd w:val="clear" w:color="auto" w:fill="auto"/>
            <w:vAlign w:val="center"/>
          </w:tcPr>
          <w:p w14:paraId="62805B6F" w14:textId="77777777" w:rsidR="00275B2A" w:rsidRPr="00946635" w:rsidRDefault="00275B2A" w:rsidP="00EA242C">
            <w:pPr>
              <w:numPr>
                <w:ilvl w:val="0"/>
                <w:numId w:val="37"/>
              </w:numPr>
              <w:ind w:left="315" w:hanging="315"/>
              <w:contextualSpacing/>
              <w:rPr>
                <w:rFonts w:ascii="Arial" w:hAnsi="Arial" w:cs="Arial"/>
                <w:i/>
                <w:sz w:val="18"/>
                <w:szCs w:val="18"/>
              </w:rPr>
            </w:pPr>
            <w:r w:rsidRPr="00946635">
              <w:rPr>
                <w:rFonts w:ascii="Arial" w:hAnsi="Arial" w:cs="Arial"/>
                <w:i/>
                <w:sz w:val="18"/>
                <w:szCs w:val="18"/>
              </w:rPr>
              <w:t xml:space="preserve">Educación </w:t>
            </w:r>
          </w:p>
          <w:p w14:paraId="7140AB61" w14:textId="77777777" w:rsidR="00275B2A" w:rsidRPr="00946635" w:rsidRDefault="00275B2A" w:rsidP="00EA242C">
            <w:pPr>
              <w:ind w:left="315"/>
              <w:contextualSpacing/>
              <w:rPr>
                <w:rFonts w:ascii="Arial" w:hAnsi="Arial" w:cs="Arial"/>
                <w:i/>
                <w:sz w:val="18"/>
                <w:szCs w:val="18"/>
              </w:rPr>
            </w:pPr>
          </w:p>
        </w:tc>
        <w:tc>
          <w:tcPr>
            <w:tcW w:w="0" w:type="auto"/>
            <w:shd w:val="clear" w:color="auto" w:fill="auto"/>
          </w:tcPr>
          <w:p w14:paraId="58FBA451" w14:textId="70C498B9"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 xml:space="preserve">Eje 2 </w:t>
            </w:r>
            <w:r w:rsidR="00F714EF">
              <w:rPr>
                <w:rFonts w:ascii="Arial" w:hAnsi="Arial" w:cs="Arial"/>
                <w:sz w:val="18"/>
                <w:szCs w:val="18"/>
              </w:rPr>
              <w:t>Carrillo Crece Municipio Pró</w:t>
            </w:r>
            <w:r w:rsidRPr="00946635">
              <w:rPr>
                <w:rFonts w:ascii="Arial" w:hAnsi="Arial" w:cs="Arial"/>
                <w:sz w:val="18"/>
                <w:szCs w:val="18"/>
              </w:rPr>
              <w:t>spero</w:t>
            </w:r>
          </w:p>
          <w:p w14:paraId="48DBAFD6" w14:textId="77777777" w:rsidR="00275B2A" w:rsidRPr="00542489" w:rsidRDefault="00275B2A" w:rsidP="00EA242C">
            <w:pPr>
              <w:autoSpaceDE w:val="0"/>
              <w:autoSpaceDN w:val="0"/>
              <w:adjustRightInd w:val="0"/>
              <w:rPr>
                <w:rFonts w:ascii="Arial" w:hAnsi="Arial" w:cs="Arial"/>
                <w:color w:val="000000"/>
                <w:sz w:val="18"/>
                <w:szCs w:val="18"/>
              </w:rPr>
            </w:pPr>
            <w:r w:rsidRPr="00946635">
              <w:rPr>
                <w:rFonts w:ascii="Arial" w:hAnsi="Arial" w:cs="Arial"/>
                <w:b/>
                <w:color w:val="000000"/>
                <w:sz w:val="18"/>
                <w:szCs w:val="18"/>
              </w:rPr>
              <w:t>Programa 3:</w:t>
            </w:r>
            <w:r>
              <w:rPr>
                <w:rFonts w:ascii="Arial" w:hAnsi="Arial" w:cs="Arial"/>
                <w:color w:val="000000"/>
                <w:sz w:val="18"/>
                <w:szCs w:val="18"/>
              </w:rPr>
              <w:t xml:space="preserve"> Desarrollo Económico Inclusivo</w:t>
            </w:r>
          </w:p>
          <w:p w14:paraId="2EF57A9D" w14:textId="77777777" w:rsidR="00275B2A" w:rsidRPr="00946635" w:rsidRDefault="00275B2A" w:rsidP="00EA242C">
            <w:pPr>
              <w:autoSpaceDE w:val="0"/>
              <w:autoSpaceDN w:val="0"/>
              <w:adjustRightInd w:val="0"/>
              <w:rPr>
                <w:rFonts w:ascii="Arial" w:hAnsi="Arial" w:cs="Arial"/>
                <w:color w:val="000000"/>
                <w:sz w:val="18"/>
                <w:szCs w:val="18"/>
              </w:rPr>
            </w:pPr>
          </w:p>
          <w:p w14:paraId="1A6D92A8" w14:textId="77777777" w:rsidR="00275B2A" w:rsidRPr="00946635" w:rsidRDefault="00275B2A" w:rsidP="00EA242C">
            <w:pPr>
              <w:autoSpaceDE w:val="0"/>
              <w:autoSpaceDN w:val="0"/>
              <w:adjustRightInd w:val="0"/>
              <w:spacing w:line="276" w:lineRule="auto"/>
              <w:rPr>
                <w:rFonts w:ascii="Arial" w:hAnsi="Arial" w:cs="Arial"/>
                <w:color w:val="000000"/>
                <w:sz w:val="18"/>
                <w:szCs w:val="18"/>
              </w:rPr>
            </w:pPr>
            <w:r w:rsidRPr="00946635">
              <w:rPr>
                <w:rFonts w:ascii="Arial" w:hAnsi="Arial" w:cs="Arial"/>
                <w:b/>
                <w:i/>
                <w:color w:val="000000"/>
                <w:sz w:val="18"/>
                <w:szCs w:val="18"/>
              </w:rPr>
              <w:t>Eje 4</w:t>
            </w:r>
            <w:r w:rsidRPr="00946635">
              <w:rPr>
                <w:rFonts w:ascii="Arial" w:hAnsi="Arial" w:cs="Arial"/>
                <w:color w:val="000000"/>
                <w:sz w:val="18"/>
                <w:szCs w:val="18"/>
              </w:rPr>
              <w:t xml:space="preserve"> Carrillo de pie Municipio de bienestar </w:t>
            </w:r>
          </w:p>
          <w:p w14:paraId="78A004A7" w14:textId="77777777" w:rsidR="00275B2A" w:rsidRPr="00946635" w:rsidRDefault="00275B2A" w:rsidP="00EA242C">
            <w:pPr>
              <w:autoSpaceDE w:val="0"/>
              <w:autoSpaceDN w:val="0"/>
              <w:adjustRightInd w:val="0"/>
              <w:spacing w:line="276" w:lineRule="auto"/>
              <w:rPr>
                <w:rFonts w:ascii="Arial" w:hAnsi="Arial" w:cs="Arial"/>
                <w:color w:val="000000"/>
                <w:sz w:val="18"/>
                <w:szCs w:val="18"/>
              </w:rPr>
            </w:pPr>
            <w:r w:rsidRPr="00946635">
              <w:rPr>
                <w:rFonts w:ascii="Arial" w:hAnsi="Arial" w:cs="Arial"/>
                <w:b/>
                <w:color w:val="000000"/>
                <w:sz w:val="18"/>
                <w:szCs w:val="18"/>
              </w:rPr>
              <w:t>Programa 7:</w:t>
            </w:r>
            <w:r w:rsidRPr="00946635">
              <w:rPr>
                <w:rFonts w:ascii="Arial" w:hAnsi="Arial" w:cs="Arial"/>
                <w:color w:val="000000"/>
                <w:sz w:val="18"/>
                <w:szCs w:val="18"/>
              </w:rPr>
              <w:t xml:space="preserve"> G</w:t>
            </w:r>
            <w:r>
              <w:rPr>
                <w:rFonts w:ascii="Arial" w:hAnsi="Arial" w:cs="Arial"/>
                <w:color w:val="000000"/>
                <w:sz w:val="18"/>
                <w:szCs w:val="18"/>
              </w:rPr>
              <w:t>obierno Inclusivo</w:t>
            </w:r>
          </w:p>
        </w:tc>
        <w:tc>
          <w:tcPr>
            <w:tcW w:w="0" w:type="auto"/>
          </w:tcPr>
          <w:p w14:paraId="2DDF81C4" w14:textId="77777777" w:rsidR="00275B2A" w:rsidRPr="00946635" w:rsidRDefault="00275B2A" w:rsidP="00EA242C">
            <w:pPr>
              <w:rPr>
                <w:rFonts w:ascii="Arial" w:hAnsi="Arial" w:cs="Arial"/>
                <w:sz w:val="18"/>
                <w:szCs w:val="18"/>
              </w:rPr>
            </w:pPr>
          </w:p>
          <w:p w14:paraId="728202DC" w14:textId="77777777" w:rsidR="00275B2A" w:rsidRPr="00946635" w:rsidRDefault="00275B2A" w:rsidP="00EA242C">
            <w:pPr>
              <w:rPr>
                <w:rFonts w:ascii="Arial" w:hAnsi="Arial" w:cs="Arial"/>
                <w:sz w:val="18"/>
                <w:szCs w:val="18"/>
              </w:rPr>
            </w:pPr>
          </w:p>
          <w:p w14:paraId="00B496C8"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2B0916A7" w14:textId="77777777" w:rsidR="00275B2A" w:rsidRPr="00946635" w:rsidRDefault="00275B2A" w:rsidP="00EA242C">
            <w:pPr>
              <w:rPr>
                <w:rFonts w:ascii="Arial" w:hAnsi="Arial" w:cs="Arial"/>
                <w:sz w:val="18"/>
                <w:szCs w:val="18"/>
              </w:rPr>
            </w:pPr>
          </w:p>
        </w:tc>
      </w:tr>
      <w:tr w:rsidR="00275B2A" w:rsidRPr="00946635" w14:paraId="6E387102" w14:textId="77777777" w:rsidTr="00EA242C">
        <w:trPr>
          <w:jc w:val="center"/>
        </w:trPr>
        <w:tc>
          <w:tcPr>
            <w:tcW w:w="562" w:type="dxa"/>
            <w:vMerge/>
            <w:shd w:val="clear" w:color="auto" w:fill="C2D69B" w:themeFill="accent3" w:themeFillTint="99"/>
            <w:vAlign w:val="center"/>
          </w:tcPr>
          <w:p w14:paraId="7DFC3B7F" w14:textId="77777777" w:rsidR="00275B2A" w:rsidRPr="00946635" w:rsidRDefault="00275B2A" w:rsidP="00EA242C">
            <w:pPr>
              <w:ind w:left="315"/>
              <w:contextualSpacing/>
              <w:rPr>
                <w:rFonts w:ascii="Arial" w:hAnsi="Arial" w:cs="Arial"/>
                <w:sz w:val="18"/>
                <w:szCs w:val="18"/>
              </w:rPr>
            </w:pPr>
          </w:p>
        </w:tc>
        <w:tc>
          <w:tcPr>
            <w:tcW w:w="851" w:type="dxa"/>
            <w:vMerge/>
            <w:shd w:val="clear" w:color="auto" w:fill="C2D69B" w:themeFill="accent3" w:themeFillTint="99"/>
            <w:vAlign w:val="center"/>
          </w:tcPr>
          <w:p w14:paraId="508365B1" w14:textId="77777777" w:rsidR="00275B2A" w:rsidRPr="00946635" w:rsidRDefault="00275B2A" w:rsidP="00EA242C">
            <w:pPr>
              <w:ind w:left="315"/>
              <w:contextualSpacing/>
              <w:rPr>
                <w:rFonts w:ascii="Arial" w:hAnsi="Arial" w:cs="Arial"/>
                <w:sz w:val="18"/>
                <w:szCs w:val="18"/>
              </w:rPr>
            </w:pPr>
          </w:p>
        </w:tc>
        <w:tc>
          <w:tcPr>
            <w:tcW w:w="1682" w:type="dxa"/>
            <w:vAlign w:val="center"/>
          </w:tcPr>
          <w:p w14:paraId="5BE124C5"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Salud</w:t>
            </w:r>
          </w:p>
          <w:p w14:paraId="674C81DD" w14:textId="77777777" w:rsidR="00275B2A" w:rsidRPr="00946635" w:rsidRDefault="00275B2A" w:rsidP="00EA242C">
            <w:pPr>
              <w:ind w:left="315"/>
              <w:contextualSpacing/>
              <w:rPr>
                <w:rFonts w:ascii="Arial" w:hAnsi="Arial" w:cs="Arial"/>
                <w:sz w:val="18"/>
                <w:szCs w:val="18"/>
                <w:highlight w:val="yellow"/>
              </w:rPr>
            </w:pPr>
          </w:p>
        </w:tc>
        <w:tc>
          <w:tcPr>
            <w:tcW w:w="0" w:type="auto"/>
          </w:tcPr>
          <w:p w14:paraId="7D1EF57D" w14:textId="77777777"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Eje 4</w:t>
            </w:r>
            <w:r w:rsidRPr="00946635">
              <w:rPr>
                <w:rFonts w:ascii="Arial" w:hAnsi="Arial" w:cs="Arial"/>
                <w:sz w:val="18"/>
                <w:szCs w:val="18"/>
              </w:rPr>
              <w:t xml:space="preserve"> Carrillo de Pie Municipio de Bienestar </w:t>
            </w:r>
          </w:p>
          <w:p w14:paraId="27BCC66E"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8:</w:t>
            </w:r>
            <w:r>
              <w:rPr>
                <w:rFonts w:ascii="Arial" w:hAnsi="Arial" w:cs="Arial"/>
                <w:sz w:val="18"/>
                <w:szCs w:val="18"/>
              </w:rPr>
              <w:t xml:space="preserve"> Gobierno de Bienestar </w:t>
            </w:r>
          </w:p>
        </w:tc>
        <w:tc>
          <w:tcPr>
            <w:tcW w:w="0" w:type="auto"/>
          </w:tcPr>
          <w:p w14:paraId="101533EB"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18757C90" w14:textId="77777777" w:rsidR="00275B2A" w:rsidRPr="00946635" w:rsidRDefault="00275B2A" w:rsidP="00EA242C">
            <w:pPr>
              <w:rPr>
                <w:rFonts w:ascii="Arial" w:hAnsi="Arial" w:cs="Arial"/>
                <w:sz w:val="18"/>
                <w:szCs w:val="18"/>
              </w:rPr>
            </w:pPr>
          </w:p>
        </w:tc>
      </w:tr>
      <w:tr w:rsidR="00275B2A" w:rsidRPr="00946635" w14:paraId="0E333589" w14:textId="77777777" w:rsidTr="00EA242C">
        <w:trPr>
          <w:jc w:val="center"/>
        </w:trPr>
        <w:tc>
          <w:tcPr>
            <w:tcW w:w="562" w:type="dxa"/>
            <w:vMerge/>
            <w:shd w:val="clear" w:color="auto" w:fill="C2D69B" w:themeFill="accent3" w:themeFillTint="99"/>
            <w:vAlign w:val="center"/>
          </w:tcPr>
          <w:p w14:paraId="06544B9F" w14:textId="77777777" w:rsidR="00275B2A" w:rsidRPr="00946635" w:rsidRDefault="00275B2A" w:rsidP="00EA242C">
            <w:pPr>
              <w:ind w:left="315"/>
              <w:contextualSpacing/>
              <w:rPr>
                <w:rFonts w:ascii="Arial" w:hAnsi="Arial" w:cs="Arial"/>
                <w:sz w:val="18"/>
                <w:szCs w:val="18"/>
              </w:rPr>
            </w:pPr>
          </w:p>
        </w:tc>
        <w:tc>
          <w:tcPr>
            <w:tcW w:w="851" w:type="dxa"/>
            <w:vMerge/>
            <w:shd w:val="clear" w:color="auto" w:fill="C2D69B" w:themeFill="accent3" w:themeFillTint="99"/>
            <w:vAlign w:val="center"/>
          </w:tcPr>
          <w:p w14:paraId="6AE5C9D5" w14:textId="77777777" w:rsidR="00275B2A" w:rsidRPr="00946635" w:rsidRDefault="00275B2A" w:rsidP="00EA242C">
            <w:pPr>
              <w:ind w:left="315"/>
              <w:contextualSpacing/>
              <w:rPr>
                <w:rFonts w:ascii="Arial" w:hAnsi="Arial" w:cs="Arial"/>
                <w:sz w:val="18"/>
                <w:szCs w:val="18"/>
              </w:rPr>
            </w:pPr>
          </w:p>
        </w:tc>
        <w:tc>
          <w:tcPr>
            <w:tcW w:w="1682" w:type="dxa"/>
            <w:vAlign w:val="center"/>
          </w:tcPr>
          <w:p w14:paraId="0C7CDDA1" w14:textId="77777777" w:rsidR="00275B2A" w:rsidRPr="00542489"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Grupos Vulnerables</w:t>
            </w:r>
          </w:p>
        </w:tc>
        <w:tc>
          <w:tcPr>
            <w:tcW w:w="0" w:type="auto"/>
          </w:tcPr>
          <w:p w14:paraId="2D4F16AC" w14:textId="77777777"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Eje 4</w:t>
            </w:r>
            <w:r w:rsidRPr="00946635">
              <w:rPr>
                <w:rFonts w:ascii="Arial" w:hAnsi="Arial" w:cs="Arial"/>
                <w:sz w:val="18"/>
                <w:szCs w:val="18"/>
              </w:rPr>
              <w:t xml:space="preserve"> Carrillo</w:t>
            </w:r>
            <w:r>
              <w:rPr>
                <w:rFonts w:ascii="Arial" w:hAnsi="Arial" w:cs="Arial"/>
                <w:sz w:val="18"/>
                <w:szCs w:val="18"/>
              </w:rPr>
              <w:t xml:space="preserve"> de Pie Municipio de Bienestar </w:t>
            </w:r>
          </w:p>
          <w:p w14:paraId="4E258C44"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7</w:t>
            </w:r>
            <w:r>
              <w:rPr>
                <w:rFonts w:ascii="Arial" w:hAnsi="Arial" w:cs="Arial"/>
                <w:sz w:val="18"/>
                <w:szCs w:val="18"/>
              </w:rPr>
              <w:t>: Gobierno Inclusivo</w:t>
            </w:r>
          </w:p>
        </w:tc>
        <w:tc>
          <w:tcPr>
            <w:tcW w:w="0" w:type="auto"/>
          </w:tcPr>
          <w:p w14:paraId="1182E6FF" w14:textId="77777777" w:rsidR="00275B2A" w:rsidRPr="00946635" w:rsidRDefault="00275B2A" w:rsidP="00EA242C">
            <w:pPr>
              <w:rPr>
                <w:rFonts w:ascii="Arial" w:hAnsi="Arial" w:cs="Arial"/>
                <w:sz w:val="18"/>
                <w:szCs w:val="18"/>
              </w:rPr>
            </w:pPr>
          </w:p>
          <w:p w14:paraId="65E47364"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082BAA5C" w14:textId="77777777" w:rsidR="00275B2A" w:rsidRPr="00946635" w:rsidRDefault="00275B2A" w:rsidP="00EA242C">
            <w:pPr>
              <w:rPr>
                <w:rFonts w:ascii="Arial" w:hAnsi="Arial" w:cs="Arial"/>
                <w:sz w:val="18"/>
                <w:szCs w:val="18"/>
              </w:rPr>
            </w:pPr>
          </w:p>
        </w:tc>
      </w:tr>
      <w:tr w:rsidR="00275B2A" w:rsidRPr="00946635" w14:paraId="302B9782" w14:textId="77777777" w:rsidTr="00EA242C">
        <w:trPr>
          <w:jc w:val="center"/>
        </w:trPr>
        <w:tc>
          <w:tcPr>
            <w:tcW w:w="562" w:type="dxa"/>
            <w:vMerge/>
            <w:shd w:val="clear" w:color="auto" w:fill="C2D69B" w:themeFill="accent3" w:themeFillTint="99"/>
            <w:vAlign w:val="center"/>
          </w:tcPr>
          <w:p w14:paraId="5D997F64" w14:textId="77777777" w:rsidR="00275B2A" w:rsidRPr="00946635" w:rsidRDefault="00275B2A" w:rsidP="00EA242C">
            <w:pPr>
              <w:ind w:left="315"/>
              <w:contextualSpacing/>
              <w:rPr>
                <w:rFonts w:ascii="Arial" w:hAnsi="Arial" w:cs="Arial"/>
                <w:sz w:val="18"/>
                <w:szCs w:val="18"/>
              </w:rPr>
            </w:pPr>
          </w:p>
        </w:tc>
        <w:tc>
          <w:tcPr>
            <w:tcW w:w="851" w:type="dxa"/>
            <w:vMerge/>
            <w:shd w:val="clear" w:color="auto" w:fill="C2D69B" w:themeFill="accent3" w:themeFillTint="99"/>
            <w:vAlign w:val="center"/>
          </w:tcPr>
          <w:p w14:paraId="64B90920" w14:textId="77777777" w:rsidR="00275B2A" w:rsidRPr="00946635" w:rsidRDefault="00275B2A" w:rsidP="00EA242C">
            <w:pPr>
              <w:ind w:left="315"/>
              <w:contextualSpacing/>
              <w:rPr>
                <w:rFonts w:ascii="Arial" w:hAnsi="Arial" w:cs="Arial"/>
                <w:sz w:val="18"/>
                <w:szCs w:val="18"/>
              </w:rPr>
            </w:pPr>
          </w:p>
        </w:tc>
        <w:tc>
          <w:tcPr>
            <w:tcW w:w="1682" w:type="dxa"/>
            <w:vAlign w:val="center"/>
          </w:tcPr>
          <w:p w14:paraId="299FFCC0"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Igualdad de Género</w:t>
            </w:r>
          </w:p>
          <w:p w14:paraId="79B00958" w14:textId="77777777" w:rsidR="00275B2A" w:rsidRPr="00946635" w:rsidRDefault="00275B2A" w:rsidP="00EA242C">
            <w:pPr>
              <w:ind w:left="315"/>
              <w:contextualSpacing/>
              <w:rPr>
                <w:rFonts w:ascii="Arial" w:hAnsi="Arial" w:cs="Arial"/>
                <w:sz w:val="18"/>
                <w:szCs w:val="18"/>
              </w:rPr>
            </w:pPr>
          </w:p>
        </w:tc>
        <w:tc>
          <w:tcPr>
            <w:tcW w:w="0" w:type="auto"/>
          </w:tcPr>
          <w:p w14:paraId="71636CA0" w14:textId="184DA7DB"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 xml:space="preserve">Eje 2 </w:t>
            </w:r>
            <w:r w:rsidR="00D459A6">
              <w:rPr>
                <w:rFonts w:ascii="Arial" w:hAnsi="Arial" w:cs="Arial"/>
                <w:sz w:val="18"/>
                <w:szCs w:val="18"/>
              </w:rPr>
              <w:t>Carrillo Crece Municipio Pró</w:t>
            </w:r>
            <w:r w:rsidRPr="00946635">
              <w:rPr>
                <w:rFonts w:ascii="Arial" w:hAnsi="Arial" w:cs="Arial"/>
                <w:sz w:val="18"/>
                <w:szCs w:val="18"/>
              </w:rPr>
              <w:t>spero</w:t>
            </w:r>
          </w:p>
          <w:p w14:paraId="0E4B397A"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3:</w:t>
            </w:r>
            <w:r w:rsidRPr="00946635">
              <w:rPr>
                <w:rFonts w:ascii="Arial" w:hAnsi="Arial" w:cs="Arial"/>
                <w:sz w:val="18"/>
                <w:szCs w:val="18"/>
              </w:rPr>
              <w:t xml:space="preserve"> Desarrollo Económico Inclusivo</w:t>
            </w:r>
          </w:p>
          <w:p w14:paraId="76E8C0D4" w14:textId="77777777" w:rsidR="00275B2A" w:rsidRPr="00946635" w:rsidRDefault="00275B2A" w:rsidP="00EA242C">
            <w:pPr>
              <w:spacing w:line="276" w:lineRule="auto"/>
              <w:rPr>
                <w:rFonts w:ascii="Arial" w:hAnsi="Arial" w:cs="Arial"/>
                <w:sz w:val="18"/>
                <w:szCs w:val="18"/>
              </w:rPr>
            </w:pPr>
          </w:p>
          <w:p w14:paraId="5A3A781B" w14:textId="77777777"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 xml:space="preserve">Eje 3   </w:t>
            </w:r>
            <w:r w:rsidRPr="00946635">
              <w:rPr>
                <w:rFonts w:ascii="Arial" w:hAnsi="Arial" w:cs="Arial"/>
                <w:sz w:val="18"/>
                <w:szCs w:val="18"/>
              </w:rPr>
              <w:t>Carrillo Organizado</w:t>
            </w:r>
            <w:r w:rsidRPr="00946635">
              <w:rPr>
                <w:rFonts w:ascii="Arial" w:hAnsi="Arial" w:cs="Arial"/>
                <w:b/>
                <w:i/>
                <w:sz w:val="18"/>
                <w:szCs w:val="18"/>
              </w:rPr>
              <w:t xml:space="preserve"> </w:t>
            </w:r>
            <w:r w:rsidRPr="00946635">
              <w:rPr>
                <w:rFonts w:ascii="Arial" w:hAnsi="Arial" w:cs="Arial"/>
                <w:sz w:val="18"/>
                <w:szCs w:val="18"/>
              </w:rPr>
              <w:t>Municipio Transparente y de Puertas Abiertas</w:t>
            </w:r>
          </w:p>
          <w:p w14:paraId="101E7DA7" w14:textId="77777777" w:rsidR="00275B2A" w:rsidRDefault="00275B2A" w:rsidP="00EA242C">
            <w:pPr>
              <w:spacing w:line="276" w:lineRule="auto"/>
              <w:rPr>
                <w:rFonts w:ascii="Arial" w:hAnsi="Arial" w:cs="Arial"/>
                <w:sz w:val="18"/>
                <w:szCs w:val="18"/>
              </w:rPr>
            </w:pPr>
            <w:r w:rsidRPr="00946635">
              <w:rPr>
                <w:rFonts w:ascii="Arial" w:hAnsi="Arial" w:cs="Arial"/>
                <w:b/>
                <w:sz w:val="18"/>
                <w:szCs w:val="18"/>
              </w:rPr>
              <w:t>Programa 5:</w:t>
            </w:r>
            <w:r w:rsidRPr="00946635">
              <w:rPr>
                <w:rFonts w:ascii="Arial" w:hAnsi="Arial" w:cs="Arial"/>
                <w:sz w:val="18"/>
                <w:szCs w:val="18"/>
              </w:rPr>
              <w:t xml:space="preserve"> Gobierno Cercano y Transparente</w:t>
            </w:r>
          </w:p>
          <w:p w14:paraId="7CC71AF9" w14:textId="77777777" w:rsidR="00275B2A" w:rsidRDefault="00275B2A" w:rsidP="00EA242C">
            <w:pPr>
              <w:spacing w:line="276" w:lineRule="auto"/>
              <w:rPr>
                <w:rFonts w:ascii="Arial" w:hAnsi="Arial" w:cs="Arial"/>
                <w:sz w:val="18"/>
                <w:szCs w:val="18"/>
              </w:rPr>
            </w:pPr>
          </w:p>
          <w:p w14:paraId="7D62C235" w14:textId="77777777" w:rsidR="00275B2A" w:rsidRPr="00946635" w:rsidRDefault="00275B2A" w:rsidP="00EA242C">
            <w:pPr>
              <w:spacing w:line="276" w:lineRule="auto"/>
              <w:rPr>
                <w:rFonts w:ascii="Arial" w:hAnsi="Arial" w:cs="Arial"/>
                <w:sz w:val="18"/>
                <w:szCs w:val="18"/>
              </w:rPr>
            </w:pPr>
          </w:p>
          <w:p w14:paraId="50C15FEB" w14:textId="77777777"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Eje 4</w:t>
            </w:r>
            <w:r w:rsidRPr="00946635">
              <w:rPr>
                <w:rFonts w:ascii="Arial" w:hAnsi="Arial" w:cs="Arial"/>
                <w:sz w:val="18"/>
                <w:szCs w:val="18"/>
              </w:rPr>
              <w:t xml:space="preserve"> Carrillo de Pie Municipio de Bienestar </w:t>
            </w:r>
          </w:p>
          <w:p w14:paraId="25898D2B"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7:</w:t>
            </w:r>
            <w:r>
              <w:rPr>
                <w:rFonts w:ascii="Arial" w:hAnsi="Arial" w:cs="Arial"/>
                <w:sz w:val="18"/>
                <w:szCs w:val="18"/>
              </w:rPr>
              <w:t xml:space="preserve"> Gobierno Inclusivo</w:t>
            </w:r>
          </w:p>
        </w:tc>
        <w:tc>
          <w:tcPr>
            <w:tcW w:w="0" w:type="auto"/>
          </w:tcPr>
          <w:p w14:paraId="28F97973" w14:textId="77777777" w:rsidR="00275B2A" w:rsidRPr="00946635" w:rsidRDefault="00275B2A" w:rsidP="00EA242C">
            <w:pPr>
              <w:rPr>
                <w:rFonts w:ascii="Arial" w:hAnsi="Arial" w:cs="Arial"/>
                <w:sz w:val="18"/>
                <w:szCs w:val="18"/>
              </w:rPr>
            </w:pPr>
          </w:p>
          <w:p w14:paraId="05B4E78E" w14:textId="77777777" w:rsidR="00275B2A" w:rsidRPr="00946635" w:rsidRDefault="00275B2A" w:rsidP="00EA242C">
            <w:pPr>
              <w:rPr>
                <w:rFonts w:ascii="Arial" w:hAnsi="Arial" w:cs="Arial"/>
                <w:sz w:val="18"/>
                <w:szCs w:val="18"/>
              </w:rPr>
            </w:pPr>
          </w:p>
          <w:p w14:paraId="0823DD99" w14:textId="77777777" w:rsidR="00275B2A" w:rsidRPr="00946635" w:rsidRDefault="00275B2A" w:rsidP="00EA242C">
            <w:pPr>
              <w:rPr>
                <w:rFonts w:ascii="Arial" w:hAnsi="Arial" w:cs="Arial"/>
                <w:sz w:val="18"/>
                <w:szCs w:val="18"/>
              </w:rPr>
            </w:pPr>
          </w:p>
          <w:p w14:paraId="62F8F419" w14:textId="77777777" w:rsidR="00275B2A" w:rsidRPr="00946635" w:rsidRDefault="00275B2A" w:rsidP="00EA242C">
            <w:pPr>
              <w:rPr>
                <w:rFonts w:ascii="Arial" w:hAnsi="Arial" w:cs="Arial"/>
                <w:sz w:val="18"/>
                <w:szCs w:val="18"/>
              </w:rPr>
            </w:pPr>
          </w:p>
          <w:p w14:paraId="03B941CC" w14:textId="77777777" w:rsidR="00275B2A" w:rsidRPr="00946635" w:rsidRDefault="00275B2A" w:rsidP="00EA242C">
            <w:pPr>
              <w:rPr>
                <w:rFonts w:ascii="Arial" w:hAnsi="Arial" w:cs="Arial"/>
                <w:sz w:val="18"/>
                <w:szCs w:val="18"/>
              </w:rPr>
            </w:pPr>
          </w:p>
          <w:p w14:paraId="751DD2FF" w14:textId="77777777" w:rsidR="00275B2A" w:rsidRPr="00946635" w:rsidRDefault="00275B2A" w:rsidP="00EA242C">
            <w:pPr>
              <w:rPr>
                <w:rFonts w:ascii="Arial" w:hAnsi="Arial" w:cs="Arial"/>
                <w:sz w:val="18"/>
                <w:szCs w:val="18"/>
              </w:rPr>
            </w:pPr>
          </w:p>
          <w:p w14:paraId="14348111" w14:textId="77777777" w:rsidR="00275B2A" w:rsidRPr="00946635" w:rsidRDefault="00275B2A" w:rsidP="00EA242C">
            <w:pPr>
              <w:rPr>
                <w:rFonts w:ascii="Arial" w:hAnsi="Arial" w:cs="Arial"/>
                <w:sz w:val="18"/>
                <w:szCs w:val="18"/>
              </w:rPr>
            </w:pPr>
          </w:p>
          <w:p w14:paraId="3D48298A" w14:textId="77777777" w:rsidR="00275B2A" w:rsidRPr="00946635" w:rsidRDefault="00275B2A" w:rsidP="00EA242C">
            <w:pPr>
              <w:rPr>
                <w:rFonts w:ascii="Arial" w:hAnsi="Arial" w:cs="Arial"/>
                <w:sz w:val="18"/>
                <w:szCs w:val="18"/>
              </w:rPr>
            </w:pPr>
          </w:p>
          <w:p w14:paraId="146E6E19" w14:textId="77777777" w:rsidR="00275B2A" w:rsidRPr="00946635" w:rsidRDefault="00275B2A" w:rsidP="00EA242C">
            <w:pPr>
              <w:rPr>
                <w:rFonts w:ascii="Arial" w:hAnsi="Arial" w:cs="Arial"/>
                <w:sz w:val="18"/>
                <w:szCs w:val="18"/>
              </w:rPr>
            </w:pPr>
          </w:p>
          <w:p w14:paraId="6B827C30"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07E325BE" w14:textId="77777777" w:rsidR="00275B2A" w:rsidRPr="00946635" w:rsidRDefault="00275B2A" w:rsidP="00EA242C">
            <w:pPr>
              <w:rPr>
                <w:rFonts w:ascii="Arial" w:hAnsi="Arial" w:cs="Arial"/>
                <w:sz w:val="18"/>
                <w:szCs w:val="18"/>
              </w:rPr>
            </w:pPr>
          </w:p>
        </w:tc>
      </w:tr>
      <w:tr w:rsidR="00275B2A" w:rsidRPr="00946635" w14:paraId="48BE5625" w14:textId="77777777" w:rsidTr="00EA242C">
        <w:trPr>
          <w:jc w:val="center"/>
        </w:trPr>
        <w:tc>
          <w:tcPr>
            <w:tcW w:w="562" w:type="dxa"/>
            <w:vMerge/>
            <w:shd w:val="clear" w:color="auto" w:fill="C2D69B" w:themeFill="accent3" w:themeFillTint="99"/>
            <w:vAlign w:val="center"/>
          </w:tcPr>
          <w:p w14:paraId="13601385" w14:textId="77777777" w:rsidR="00275B2A" w:rsidRPr="00946635" w:rsidRDefault="00275B2A" w:rsidP="00EA242C">
            <w:pPr>
              <w:ind w:left="315"/>
              <w:contextualSpacing/>
              <w:rPr>
                <w:rFonts w:ascii="Arial" w:hAnsi="Arial" w:cs="Arial"/>
                <w:sz w:val="18"/>
                <w:szCs w:val="18"/>
              </w:rPr>
            </w:pPr>
          </w:p>
        </w:tc>
        <w:tc>
          <w:tcPr>
            <w:tcW w:w="851" w:type="dxa"/>
            <w:vMerge/>
            <w:shd w:val="clear" w:color="auto" w:fill="C2D69B" w:themeFill="accent3" w:themeFillTint="99"/>
            <w:vAlign w:val="center"/>
          </w:tcPr>
          <w:p w14:paraId="67D99F1E" w14:textId="77777777" w:rsidR="00275B2A" w:rsidRPr="00946635" w:rsidRDefault="00275B2A" w:rsidP="00EA242C">
            <w:pPr>
              <w:ind w:left="315"/>
              <w:contextualSpacing/>
              <w:rPr>
                <w:rFonts w:ascii="Arial" w:hAnsi="Arial" w:cs="Arial"/>
                <w:sz w:val="18"/>
                <w:szCs w:val="18"/>
              </w:rPr>
            </w:pPr>
          </w:p>
        </w:tc>
        <w:tc>
          <w:tcPr>
            <w:tcW w:w="1682" w:type="dxa"/>
            <w:vAlign w:val="center"/>
          </w:tcPr>
          <w:p w14:paraId="22BA3EE2"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Juventud</w:t>
            </w:r>
          </w:p>
        </w:tc>
        <w:tc>
          <w:tcPr>
            <w:tcW w:w="0" w:type="auto"/>
          </w:tcPr>
          <w:p w14:paraId="5E0B16AD" w14:textId="77777777"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Eje 4</w:t>
            </w:r>
            <w:r w:rsidRPr="00946635">
              <w:rPr>
                <w:rFonts w:ascii="Arial" w:hAnsi="Arial" w:cs="Arial"/>
                <w:sz w:val="18"/>
                <w:szCs w:val="18"/>
              </w:rPr>
              <w:t xml:space="preserve"> Carrillo de Pie Municipio de Bienestar </w:t>
            </w:r>
          </w:p>
          <w:p w14:paraId="6A71DBFD" w14:textId="77777777" w:rsidR="00275B2A" w:rsidRPr="00542489" w:rsidRDefault="00275B2A" w:rsidP="00EA242C">
            <w:pPr>
              <w:spacing w:line="276" w:lineRule="auto"/>
              <w:rPr>
                <w:rFonts w:ascii="Arial" w:hAnsi="Arial" w:cs="Arial"/>
                <w:sz w:val="18"/>
                <w:szCs w:val="18"/>
              </w:rPr>
            </w:pPr>
            <w:r w:rsidRPr="00946635">
              <w:rPr>
                <w:rFonts w:ascii="Arial" w:hAnsi="Arial" w:cs="Arial"/>
                <w:b/>
                <w:sz w:val="18"/>
                <w:szCs w:val="18"/>
              </w:rPr>
              <w:t>Programa 8:</w:t>
            </w:r>
            <w:r>
              <w:rPr>
                <w:rFonts w:ascii="Arial" w:hAnsi="Arial" w:cs="Arial"/>
                <w:sz w:val="18"/>
                <w:szCs w:val="18"/>
              </w:rPr>
              <w:t xml:space="preserve"> Gobierno de Bienestar </w:t>
            </w:r>
          </w:p>
        </w:tc>
        <w:tc>
          <w:tcPr>
            <w:tcW w:w="0" w:type="auto"/>
          </w:tcPr>
          <w:p w14:paraId="2D115D64" w14:textId="77777777" w:rsidR="00275B2A" w:rsidRPr="00946635" w:rsidRDefault="00275B2A" w:rsidP="00EA242C">
            <w:pPr>
              <w:rPr>
                <w:rFonts w:ascii="Arial" w:hAnsi="Arial" w:cs="Arial"/>
                <w:sz w:val="18"/>
                <w:szCs w:val="18"/>
              </w:rPr>
            </w:pPr>
          </w:p>
          <w:p w14:paraId="0E388F10"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2AD5021A" w14:textId="77777777" w:rsidR="00275B2A" w:rsidRPr="00946635" w:rsidRDefault="00275B2A" w:rsidP="00EA242C">
            <w:pPr>
              <w:rPr>
                <w:rFonts w:ascii="Arial" w:hAnsi="Arial" w:cs="Arial"/>
                <w:sz w:val="18"/>
                <w:szCs w:val="18"/>
              </w:rPr>
            </w:pPr>
          </w:p>
        </w:tc>
      </w:tr>
      <w:tr w:rsidR="00275B2A" w:rsidRPr="00946635" w14:paraId="6E486B5B" w14:textId="77777777" w:rsidTr="00EA242C">
        <w:trPr>
          <w:trHeight w:val="131"/>
          <w:jc w:val="center"/>
        </w:trPr>
        <w:tc>
          <w:tcPr>
            <w:tcW w:w="562" w:type="dxa"/>
            <w:vMerge/>
            <w:shd w:val="clear" w:color="auto" w:fill="C2D69B" w:themeFill="accent3" w:themeFillTint="99"/>
            <w:vAlign w:val="center"/>
          </w:tcPr>
          <w:p w14:paraId="48FB93D8" w14:textId="77777777" w:rsidR="00275B2A" w:rsidRPr="00946635" w:rsidRDefault="00275B2A" w:rsidP="00EA242C">
            <w:pPr>
              <w:ind w:left="315"/>
              <w:contextualSpacing/>
              <w:rPr>
                <w:rFonts w:ascii="Arial" w:hAnsi="Arial" w:cs="Arial"/>
                <w:sz w:val="18"/>
                <w:szCs w:val="18"/>
              </w:rPr>
            </w:pPr>
          </w:p>
        </w:tc>
        <w:tc>
          <w:tcPr>
            <w:tcW w:w="851" w:type="dxa"/>
            <w:vMerge/>
            <w:shd w:val="clear" w:color="auto" w:fill="C2D69B" w:themeFill="accent3" w:themeFillTint="99"/>
            <w:vAlign w:val="center"/>
          </w:tcPr>
          <w:p w14:paraId="7663AD77" w14:textId="77777777" w:rsidR="00275B2A" w:rsidRPr="00946635" w:rsidRDefault="00275B2A" w:rsidP="00EA242C">
            <w:pPr>
              <w:ind w:left="315"/>
              <w:contextualSpacing/>
              <w:rPr>
                <w:rFonts w:ascii="Arial" w:hAnsi="Arial" w:cs="Arial"/>
                <w:sz w:val="18"/>
                <w:szCs w:val="18"/>
              </w:rPr>
            </w:pPr>
          </w:p>
        </w:tc>
        <w:tc>
          <w:tcPr>
            <w:tcW w:w="1682" w:type="dxa"/>
            <w:vAlign w:val="center"/>
          </w:tcPr>
          <w:p w14:paraId="6902B2ED" w14:textId="77777777" w:rsidR="00275B2A" w:rsidRPr="00946635" w:rsidRDefault="00275B2A" w:rsidP="00EA242C">
            <w:pPr>
              <w:numPr>
                <w:ilvl w:val="0"/>
                <w:numId w:val="37"/>
              </w:numPr>
              <w:ind w:left="315" w:hanging="315"/>
              <w:contextualSpacing/>
              <w:rPr>
                <w:rFonts w:ascii="Arial" w:hAnsi="Arial" w:cs="Arial"/>
                <w:sz w:val="18"/>
                <w:szCs w:val="18"/>
              </w:rPr>
            </w:pPr>
            <w:r w:rsidRPr="00946635">
              <w:rPr>
                <w:rFonts w:ascii="Arial" w:hAnsi="Arial" w:cs="Arial"/>
                <w:sz w:val="18"/>
                <w:szCs w:val="18"/>
              </w:rPr>
              <w:t xml:space="preserve">Deporte y Recreación </w:t>
            </w:r>
          </w:p>
          <w:p w14:paraId="27972250" w14:textId="77777777" w:rsidR="00275B2A" w:rsidRPr="00946635" w:rsidRDefault="00275B2A" w:rsidP="00EA242C">
            <w:pPr>
              <w:ind w:left="315"/>
              <w:contextualSpacing/>
              <w:rPr>
                <w:rFonts w:ascii="Arial" w:hAnsi="Arial" w:cs="Arial"/>
                <w:sz w:val="18"/>
                <w:szCs w:val="18"/>
              </w:rPr>
            </w:pPr>
          </w:p>
        </w:tc>
        <w:tc>
          <w:tcPr>
            <w:tcW w:w="0" w:type="auto"/>
          </w:tcPr>
          <w:p w14:paraId="6C0C2656" w14:textId="4F0495C6"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 xml:space="preserve">Eje 2   </w:t>
            </w:r>
            <w:r w:rsidR="00D459A6">
              <w:rPr>
                <w:rFonts w:ascii="Arial" w:hAnsi="Arial" w:cs="Arial"/>
                <w:sz w:val="18"/>
                <w:szCs w:val="18"/>
              </w:rPr>
              <w:t>Carrillo Crece Municipio Pró</w:t>
            </w:r>
            <w:r w:rsidRPr="00946635">
              <w:rPr>
                <w:rFonts w:ascii="Arial" w:hAnsi="Arial" w:cs="Arial"/>
                <w:sz w:val="18"/>
                <w:szCs w:val="18"/>
              </w:rPr>
              <w:t xml:space="preserve">spero </w:t>
            </w:r>
          </w:p>
          <w:p w14:paraId="292791D4"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4:</w:t>
            </w:r>
            <w:r w:rsidRPr="00946635">
              <w:rPr>
                <w:rFonts w:ascii="Arial" w:hAnsi="Arial" w:cs="Arial"/>
                <w:sz w:val="18"/>
                <w:szCs w:val="18"/>
              </w:rPr>
              <w:t xml:space="preserve"> Municipio Ordenado y Sostenible</w:t>
            </w:r>
          </w:p>
          <w:p w14:paraId="6E122ABC" w14:textId="77777777" w:rsidR="00275B2A" w:rsidRPr="00946635" w:rsidRDefault="00275B2A" w:rsidP="00EA242C">
            <w:pPr>
              <w:spacing w:line="276" w:lineRule="auto"/>
              <w:rPr>
                <w:rFonts w:ascii="Arial" w:hAnsi="Arial" w:cs="Arial"/>
                <w:b/>
                <w:i/>
                <w:sz w:val="18"/>
                <w:szCs w:val="18"/>
              </w:rPr>
            </w:pPr>
          </w:p>
          <w:p w14:paraId="49FE5B64" w14:textId="77777777" w:rsidR="00275B2A" w:rsidRPr="00946635" w:rsidRDefault="00275B2A" w:rsidP="00EA242C">
            <w:pPr>
              <w:spacing w:line="276" w:lineRule="auto"/>
              <w:rPr>
                <w:rFonts w:ascii="Arial" w:hAnsi="Arial" w:cs="Arial"/>
                <w:sz w:val="18"/>
                <w:szCs w:val="18"/>
              </w:rPr>
            </w:pPr>
            <w:r w:rsidRPr="00946635">
              <w:rPr>
                <w:rFonts w:ascii="Arial" w:hAnsi="Arial" w:cs="Arial"/>
                <w:b/>
                <w:i/>
                <w:sz w:val="18"/>
                <w:szCs w:val="18"/>
              </w:rPr>
              <w:t>Eje 4</w:t>
            </w:r>
            <w:r w:rsidRPr="00946635">
              <w:rPr>
                <w:rFonts w:ascii="Arial" w:hAnsi="Arial" w:cs="Arial"/>
                <w:sz w:val="18"/>
                <w:szCs w:val="18"/>
              </w:rPr>
              <w:t xml:space="preserve"> Carrillo de Pie Municipio de Bienestar </w:t>
            </w:r>
          </w:p>
          <w:p w14:paraId="3E04F726" w14:textId="77777777" w:rsidR="00275B2A" w:rsidRPr="00946635" w:rsidRDefault="00275B2A" w:rsidP="00EA242C">
            <w:pPr>
              <w:spacing w:line="276" w:lineRule="auto"/>
              <w:rPr>
                <w:rFonts w:ascii="Arial" w:hAnsi="Arial" w:cs="Arial"/>
                <w:sz w:val="18"/>
                <w:szCs w:val="18"/>
              </w:rPr>
            </w:pPr>
            <w:r w:rsidRPr="00946635">
              <w:rPr>
                <w:rFonts w:ascii="Arial" w:hAnsi="Arial" w:cs="Arial"/>
                <w:b/>
                <w:sz w:val="18"/>
                <w:szCs w:val="18"/>
              </w:rPr>
              <w:t>Programa 8:</w:t>
            </w:r>
            <w:r w:rsidRPr="00946635">
              <w:rPr>
                <w:rFonts w:ascii="Arial" w:hAnsi="Arial" w:cs="Arial"/>
                <w:sz w:val="18"/>
                <w:szCs w:val="18"/>
              </w:rPr>
              <w:t xml:space="preserve"> Gobie</w:t>
            </w:r>
            <w:r>
              <w:rPr>
                <w:rFonts w:ascii="Arial" w:hAnsi="Arial" w:cs="Arial"/>
                <w:sz w:val="18"/>
                <w:szCs w:val="18"/>
              </w:rPr>
              <w:t xml:space="preserve">rno de Bienestar </w:t>
            </w:r>
          </w:p>
        </w:tc>
        <w:tc>
          <w:tcPr>
            <w:tcW w:w="0" w:type="auto"/>
          </w:tcPr>
          <w:p w14:paraId="5F8A5541" w14:textId="77777777" w:rsidR="00275B2A" w:rsidRPr="00946635" w:rsidRDefault="00275B2A" w:rsidP="00EA242C">
            <w:pPr>
              <w:rPr>
                <w:rFonts w:ascii="Arial" w:hAnsi="Arial" w:cs="Arial"/>
                <w:sz w:val="18"/>
                <w:szCs w:val="18"/>
              </w:rPr>
            </w:pPr>
          </w:p>
          <w:p w14:paraId="58F58065" w14:textId="77777777" w:rsidR="00275B2A" w:rsidRPr="00946635" w:rsidRDefault="00275B2A" w:rsidP="00EA242C">
            <w:pPr>
              <w:rPr>
                <w:rFonts w:ascii="Arial" w:hAnsi="Arial" w:cs="Arial"/>
                <w:sz w:val="18"/>
                <w:szCs w:val="18"/>
              </w:rPr>
            </w:pPr>
          </w:p>
          <w:p w14:paraId="5D4B7E1A" w14:textId="77777777" w:rsidR="00275B2A" w:rsidRPr="00946635" w:rsidRDefault="00275B2A" w:rsidP="00EA242C">
            <w:pPr>
              <w:numPr>
                <w:ilvl w:val="0"/>
                <w:numId w:val="29"/>
              </w:numPr>
              <w:ind w:left="501"/>
              <w:contextualSpacing/>
              <w:rPr>
                <w:rFonts w:ascii="Arial" w:eastAsia="Calibri" w:hAnsi="Arial" w:cs="Arial"/>
                <w:sz w:val="18"/>
                <w:szCs w:val="18"/>
              </w:rPr>
            </w:pPr>
          </w:p>
        </w:tc>
        <w:tc>
          <w:tcPr>
            <w:tcW w:w="0" w:type="auto"/>
          </w:tcPr>
          <w:p w14:paraId="34319C5D" w14:textId="77777777" w:rsidR="00275B2A" w:rsidRPr="00946635" w:rsidRDefault="00275B2A" w:rsidP="00EA242C">
            <w:pPr>
              <w:rPr>
                <w:rFonts w:ascii="Arial" w:hAnsi="Arial" w:cs="Arial"/>
                <w:sz w:val="18"/>
                <w:szCs w:val="18"/>
              </w:rPr>
            </w:pPr>
          </w:p>
        </w:tc>
      </w:tr>
      <w:tr w:rsidR="00275B2A" w:rsidRPr="00946635" w14:paraId="726B460A" w14:textId="77777777" w:rsidTr="00EA242C">
        <w:trPr>
          <w:jc w:val="center"/>
        </w:trPr>
        <w:tc>
          <w:tcPr>
            <w:tcW w:w="0" w:type="auto"/>
            <w:gridSpan w:val="3"/>
          </w:tcPr>
          <w:p w14:paraId="6B4B7E83" w14:textId="77777777" w:rsidR="00275B2A" w:rsidRPr="00946635" w:rsidRDefault="00275B2A" w:rsidP="00EA242C">
            <w:pPr>
              <w:jc w:val="right"/>
              <w:rPr>
                <w:rFonts w:ascii="Arial" w:hAnsi="Arial" w:cs="Arial"/>
                <w:b/>
                <w:sz w:val="18"/>
                <w:szCs w:val="18"/>
              </w:rPr>
            </w:pPr>
            <w:r w:rsidRPr="00946635">
              <w:rPr>
                <w:rFonts w:ascii="Arial" w:hAnsi="Arial" w:cs="Arial"/>
                <w:b/>
                <w:sz w:val="18"/>
                <w:szCs w:val="18"/>
              </w:rPr>
              <w:t>Total de rubros: 27</w:t>
            </w:r>
          </w:p>
        </w:tc>
        <w:tc>
          <w:tcPr>
            <w:tcW w:w="0" w:type="auto"/>
            <w:vAlign w:val="bottom"/>
          </w:tcPr>
          <w:p w14:paraId="4A415C8D" w14:textId="77777777" w:rsidR="00275B2A" w:rsidRPr="00946635" w:rsidRDefault="00275B2A" w:rsidP="00EA242C">
            <w:pPr>
              <w:jc w:val="right"/>
              <w:rPr>
                <w:rFonts w:ascii="Arial" w:hAnsi="Arial" w:cs="Arial"/>
                <w:b/>
                <w:sz w:val="18"/>
                <w:szCs w:val="18"/>
              </w:rPr>
            </w:pPr>
            <w:r w:rsidRPr="00946635">
              <w:rPr>
                <w:rFonts w:ascii="Arial" w:hAnsi="Arial" w:cs="Arial"/>
                <w:b/>
                <w:sz w:val="18"/>
                <w:szCs w:val="18"/>
              </w:rPr>
              <w:t>Total de Cumplimiento:</w:t>
            </w:r>
          </w:p>
        </w:tc>
        <w:tc>
          <w:tcPr>
            <w:tcW w:w="0" w:type="auto"/>
            <w:vAlign w:val="bottom"/>
          </w:tcPr>
          <w:p w14:paraId="48887BE4" w14:textId="77777777" w:rsidR="00275B2A" w:rsidRPr="00946635" w:rsidRDefault="00275B2A" w:rsidP="00EA242C">
            <w:pPr>
              <w:jc w:val="center"/>
              <w:rPr>
                <w:rFonts w:ascii="Arial" w:hAnsi="Arial" w:cs="Arial"/>
                <w:b/>
                <w:sz w:val="18"/>
                <w:szCs w:val="18"/>
              </w:rPr>
            </w:pPr>
            <w:r w:rsidRPr="00946635">
              <w:rPr>
                <w:rFonts w:ascii="Arial" w:hAnsi="Arial" w:cs="Arial"/>
                <w:b/>
                <w:sz w:val="18"/>
                <w:szCs w:val="18"/>
              </w:rPr>
              <w:t>23</w:t>
            </w:r>
          </w:p>
        </w:tc>
        <w:tc>
          <w:tcPr>
            <w:tcW w:w="0" w:type="auto"/>
            <w:vAlign w:val="center"/>
          </w:tcPr>
          <w:p w14:paraId="3705BE88" w14:textId="77777777" w:rsidR="00275B2A" w:rsidRPr="00946635" w:rsidRDefault="00275B2A" w:rsidP="00EA242C">
            <w:pPr>
              <w:tabs>
                <w:tab w:val="center" w:pos="410"/>
              </w:tabs>
              <w:jc w:val="center"/>
              <w:rPr>
                <w:rFonts w:ascii="Arial" w:hAnsi="Arial" w:cs="Arial"/>
                <w:b/>
                <w:sz w:val="18"/>
                <w:szCs w:val="18"/>
              </w:rPr>
            </w:pPr>
            <w:r w:rsidRPr="00946635">
              <w:rPr>
                <w:rFonts w:ascii="Arial" w:hAnsi="Arial" w:cs="Arial"/>
                <w:b/>
                <w:sz w:val="18"/>
                <w:szCs w:val="18"/>
              </w:rPr>
              <w:t>4</w:t>
            </w:r>
          </w:p>
        </w:tc>
      </w:tr>
      <w:tr w:rsidR="00275B2A" w:rsidRPr="00946635" w14:paraId="068CFAD3" w14:textId="77777777" w:rsidTr="00225316">
        <w:trPr>
          <w:jc w:val="center"/>
        </w:trPr>
        <w:tc>
          <w:tcPr>
            <w:tcW w:w="0" w:type="auto"/>
            <w:gridSpan w:val="3"/>
            <w:tcBorders>
              <w:bottom w:val="single" w:sz="4" w:space="0" w:color="auto"/>
            </w:tcBorders>
          </w:tcPr>
          <w:p w14:paraId="186AD749" w14:textId="77777777" w:rsidR="00275B2A" w:rsidRPr="00946635" w:rsidRDefault="00275B2A" w:rsidP="00EA242C">
            <w:pPr>
              <w:jc w:val="right"/>
              <w:rPr>
                <w:rFonts w:ascii="Arial" w:hAnsi="Arial" w:cs="Arial"/>
                <w:b/>
                <w:sz w:val="18"/>
                <w:szCs w:val="18"/>
              </w:rPr>
            </w:pPr>
            <w:r w:rsidRPr="00946635">
              <w:rPr>
                <w:rFonts w:ascii="Arial" w:hAnsi="Arial" w:cs="Arial"/>
                <w:b/>
                <w:sz w:val="18"/>
                <w:szCs w:val="18"/>
              </w:rPr>
              <w:t xml:space="preserve"> Cumplimiento: 100%</w:t>
            </w:r>
          </w:p>
        </w:tc>
        <w:tc>
          <w:tcPr>
            <w:tcW w:w="0" w:type="auto"/>
            <w:tcBorders>
              <w:bottom w:val="single" w:sz="4" w:space="0" w:color="auto"/>
            </w:tcBorders>
            <w:vAlign w:val="bottom"/>
          </w:tcPr>
          <w:p w14:paraId="55D1C37D" w14:textId="77777777" w:rsidR="00275B2A" w:rsidRPr="00946635" w:rsidRDefault="00275B2A" w:rsidP="00EA242C">
            <w:pPr>
              <w:jc w:val="right"/>
              <w:rPr>
                <w:rFonts w:ascii="Arial" w:hAnsi="Arial" w:cs="Arial"/>
                <w:b/>
                <w:sz w:val="18"/>
                <w:szCs w:val="18"/>
              </w:rPr>
            </w:pPr>
            <w:r w:rsidRPr="00946635">
              <w:rPr>
                <w:rFonts w:ascii="Arial" w:hAnsi="Arial" w:cs="Arial"/>
                <w:b/>
                <w:sz w:val="18"/>
                <w:szCs w:val="18"/>
              </w:rPr>
              <w:t>Nivel de Cumplimiento (%):</w:t>
            </w:r>
          </w:p>
        </w:tc>
        <w:tc>
          <w:tcPr>
            <w:tcW w:w="0" w:type="auto"/>
            <w:tcBorders>
              <w:bottom w:val="single" w:sz="4" w:space="0" w:color="auto"/>
            </w:tcBorders>
            <w:vAlign w:val="bottom"/>
          </w:tcPr>
          <w:p w14:paraId="6B45868C" w14:textId="77777777" w:rsidR="00275B2A" w:rsidRPr="00946635" w:rsidRDefault="00275B2A" w:rsidP="00EA242C">
            <w:pPr>
              <w:jc w:val="center"/>
              <w:rPr>
                <w:rFonts w:ascii="Arial" w:hAnsi="Arial" w:cs="Arial"/>
                <w:b/>
                <w:sz w:val="18"/>
                <w:szCs w:val="18"/>
              </w:rPr>
            </w:pPr>
            <w:r w:rsidRPr="00946635">
              <w:rPr>
                <w:rFonts w:ascii="Arial" w:hAnsi="Arial" w:cs="Arial"/>
                <w:b/>
                <w:sz w:val="18"/>
                <w:szCs w:val="18"/>
              </w:rPr>
              <w:t>85.18%</w:t>
            </w:r>
          </w:p>
        </w:tc>
        <w:tc>
          <w:tcPr>
            <w:tcW w:w="0" w:type="auto"/>
            <w:tcBorders>
              <w:bottom w:val="single" w:sz="4" w:space="0" w:color="auto"/>
            </w:tcBorders>
            <w:vAlign w:val="center"/>
          </w:tcPr>
          <w:p w14:paraId="65479787" w14:textId="77777777" w:rsidR="00275B2A" w:rsidRPr="00946635" w:rsidRDefault="00275B2A" w:rsidP="00EA242C">
            <w:pPr>
              <w:tabs>
                <w:tab w:val="center" w:pos="410"/>
              </w:tabs>
              <w:jc w:val="center"/>
              <w:rPr>
                <w:rFonts w:ascii="Arial" w:hAnsi="Arial" w:cs="Arial"/>
                <w:b/>
                <w:sz w:val="18"/>
                <w:szCs w:val="18"/>
              </w:rPr>
            </w:pPr>
            <w:r w:rsidRPr="00946635">
              <w:rPr>
                <w:rFonts w:ascii="Arial" w:hAnsi="Arial" w:cs="Arial"/>
                <w:b/>
                <w:sz w:val="18"/>
                <w:szCs w:val="18"/>
              </w:rPr>
              <w:t>14.81%</w:t>
            </w:r>
          </w:p>
        </w:tc>
      </w:tr>
      <w:tr w:rsidR="00275B2A" w:rsidRPr="00946635" w14:paraId="4F5D235B" w14:textId="77777777" w:rsidTr="00225316">
        <w:trPr>
          <w:jc w:val="center"/>
        </w:trPr>
        <w:tc>
          <w:tcPr>
            <w:tcW w:w="0" w:type="auto"/>
            <w:gridSpan w:val="6"/>
            <w:tcBorders>
              <w:left w:val="nil"/>
              <w:bottom w:val="nil"/>
              <w:right w:val="nil"/>
            </w:tcBorders>
          </w:tcPr>
          <w:p w14:paraId="697F2FE4" w14:textId="77777777" w:rsidR="00275B2A" w:rsidRPr="00946635" w:rsidRDefault="00275B2A" w:rsidP="00EA242C">
            <w:pPr>
              <w:jc w:val="center"/>
              <w:rPr>
                <w:rFonts w:ascii="Arial" w:hAnsi="Arial" w:cs="Arial"/>
                <w:sz w:val="18"/>
                <w:szCs w:val="18"/>
              </w:rPr>
            </w:pPr>
            <w:r w:rsidRPr="00946635">
              <w:rPr>
                <w:rFonts w:ascii="Arial" w:hAnsi="Arial" w:cs="Arial"/>
                <w:b/>
                <w:sz w:val="14"/>
                <w:szCs w:val="18"/>
              </w:rPr>
              <w:t xml:space="preserve">Fuente: </w:t>
            </w:r>
            <w:r w:rsidRPr="00946635">
              <w:rPr>
                <w:rFonts w:ascii="Arial" w:hAnsi="Arial" w:cs="Arial"/>
                <w:sz w:val="14"/>
                <w:szCs w:val="18"/>
              </w:rPr>
              <w:t>Elaborado por la ASEQROO, con base en la Guía Consultiva de Desempeño Municipal 2021 de la INAFED.</w:t>
            </w:r>
          </w:p>
        </w:tc>
      </w:tr>
    </w:tbl>
    <w:p w14:paraId="4322389E" w14:textId="77777777" w:rsidR="00275B2A" w:rsidRPr="00225316" w:rsidRDefault="00275B2A" w:rsidP="00225316">
      <w:pPr>
        <w:autoSpaceDE w:val="0"/>
        <w:autoSpaceDN w:val="0"/>
        <w:adjustRightInd w:val="0"/>
        <w:spacing w:after="0"/>
        <w:jc w:val="center"/>
        <w:rPr>
          <w:rFonts w:ascii="Arial" w:hAnsi="Arial" w:cs="Arial"/>
          <w:b/>
          <w:noProof/>
          <w:sz w:val="24"/>
          <w:szCs w:val="24"/>
        </w:rPr>
      </w:pPr>
    </w:p>
    <w:p w14:paraId="12E2E815" w14:textId="77777777" w:rsidR="00275B2A" w:rsidRPr="000B191F" w:rsidRDefault="00275B2A" w:rsidP="00275B2A">
      <w:pPr>
        <w:autoSpaceDE w:val="0"/>
        <w:autoSpaceDN w:val="0"/>
        <w:adjustRightInd w:val="0"/>
        <w:jc w:val="center"/>
        <w:rPr>
          <w:rFonts w:ascii="Arial" w:hAnsi="Arial" w:cs="Arial"/>
          <w:b/>
          <w:noProof/>
          <w:sz w:val="20"/>
        </w:rPr>
      </w:pPr>
      <w:r w:rsidRPr="000B191F">
        <w:rPr>
          <w:b/>
          <w:noProof/>
          <w:sz w:val="24"/>
        </w:rPr>
        <w:drawing>
          <wp:anchor distT="0" distB="0" distL="114300" distR="114300" simplePos="0" relativeHeight="251708416" behindDoc="1" locked="0" layoutInCell="1" allowOverlap="1" wp14:anchorId="4B66F27C" wp14:editId="4E4C70BD">
            <wp:simplePos x="0" y="0"/>
            <wp:positionH relativeFrom="column">
              <wp:posOffset>2304415</wp:posOffset>
            </wp:positionH>
            <wp:positionV relativeFrom="paragraph">
              <wp:posOffset>156845</wp:posOffset>
            </wp:positionV>
            <wp:extent cx="1437640" cy="1500505"/>
            <wp:effectExtent l="0" t="0" r="0" b="4445"/>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59623" t="54089" r="30170" b="27620"/>
                    <a:stretch/>
                  </pic:blipFill>
                  <pic:spPr bwMode="auto">
                    <a:xfrm>
                      <a:off x="0" y="0"/>
                      <a:ext cx="1437640" cy="1500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B191F">
        <w:rPr>
          <w:rFonts w:ascii="Arial" w:hAnsi="Arial" w:cs="Arial"/>
          <w:b/>
          <w:noProof/>
          <w:sz w:val="20"/>
        </w:rPr>
        <w:t>Imagen 8. Porcentaje de Cumplimiento</w:t>
      </w:r>
    </w:p>
    <w:p w14:paraId="0CEE4371" w14:textId="77777777" w:rsidR="00275B2A" w:rsidRPr="00F97EA8" w:rsidRDefault="00275B2A" w:rsidP="00225316">
      <w:pPr>
        <w:spacing w:after="0"/>
        <w:jc w:val="center"/>
        <w:rPr>
          <w:rFonts w:ascii="Arial" w:hAnsi="Arial" w:cs="Arial"/>
          <w:sz w:val="14"/>
          <w:szCs w:val="14"/>
        </w:rPr>
      </w:pPr>
      <w:r w:rsidRPr="00ED2EF4">
        <w:rPr>
          <w:rFonts w:ascii="Arial" w:hAnsi="Arial" w:cs="Arial"/>
          <w:b/>
          <w:bCs/>
          <w:sz w:val="14"/>
        </w:rPr>
        <w:t xml:space="preserve">Fuente: </w:t>
      </w:r>
      <w:r w:rsidRPr="00ED2EF4">
        <w:rPr>
          <w:rFonts w:ascii="Arial" w:hAnsi="Arial" w:cs="Arial"/>
          <w:bCs/>
          <w:sz w:val="14"/>
        </w:rPr>
        <w:t xml:space="preserve">Elaborado por la ASEQROO </w:t>
      </w:r>
      <w:r w:rsidRPr="00F97EA8">
        <w:rPr>
          <w:rFonts w:ascii="Arial" w:hAnsi="Arial" w:cs="Arial"/>
          <w:sz w:val="14"/>
          <w:szCs w:val="14"/>
        </w:rPr>
        <w:t>con base a la información proporcionada</w:t>
      </w:r>
    </w:p>
    <w:p w14:paraId="2B9DF76E" w14:textId="683F6DFF" w:rsidR="00275B2A" w:rsidRPr="004F746F" w:rsidRDefault="00225316" w:rsidP="00225316">
      <w:pPr>
        <w:autoSpaceDE w:val="0"/>
        <w:autoSpaceDN w:val="0"/>
        <w:adjustRightInd w:val="0"/>
        <w:spacing w:after="0"/>
        <w:ind w:firstLine="2127"/>
        <w:jc w:val="both"/>
        <w:rPr>
          <w:rFonts w:ascii="Arial" w:hAnsi="Arial" w:cs="Arial"/>
          <w:sz w:val="14"/>
          <w:szCs w:val="14"/>
        </w:rPr>
      </w:pPr>
      <w:r>
        <w:rPr>
          <w:rFonts w:ascii="Arial" w:hAnsi="Arial" w:cs="Arial"/>
          <w:sz w:val="14"/>
          <w:szCs w:val="14"/>
        </w:rPr>
        <w:t xml:space="preserve"> </w:t>
      </w:r>
      <w:r w:rsidR="00275B2A" w:rsidRPr="00F97EA8">
        <w:rPr>
          <w:rFonts w:ascii="Arial" w:hAnsi="Arial" w:cs="Arial"/>
          <w:sz w:val="14"/>
          <w:szCs w:val="14"/>
        </w:rPr>
        <w:t xml:space="preserve">por el </w:t>
      </w:r>
      <w:r w:rsidR="00A8362C">
        <w:rPr>
          <w:rFonts w:ascii="Arial" w:hAnsi="Arial" w:cs="Arial"/>
          <w:sz w:val="14"/>
          <w:szCs w:val="14"/>
        </w:rPr>
        <w:t>A</w:t>
      </w:r>
      <w:r w:rsidR="00275B2A" w:rsidRPr="00F97EA8">
        <w:rPr>
          <w:rFonts w:ascii="Arial" w:hAnsi="Arial" w:cs="Arial"/>
          <w:sz w:val="14"/>
          <w:szCs w:val="14"/>
        </w:rPr>
        <w:t>yuntamiento del Municipio de Felipe Carrillo Puerto</w:t>
      </w:r>
      <w:r>
        <w:rPr>
          <w:rFonts w:ascii="Arial" w:hAnsi="Arial" w:cs="Arial"/>
          <w:sz w:val="14"/>
          <w:szCs w:val="14"/>
        </w:rPr>
        <w:t>.</w:t>
      </w:r>
    </w:p>
    <w:p w14:paraId="22759BD6" w14:textId="77777777" w:rsidR="006F4E79" w:rsidRPr="000B16DD" w:rsidRDefault="006F4E79" w:rsidP="000B16DD">
      <w:pPr>
        <w:spacing w:after="0"/>
        <w:jc w:val="both"/>
        <w:rPr>
          <w:rFonts w:ascii="Arial" w:hAnsi="Arial" w:cs="Arial"/>
          <w:sz w:val="24"/>
          <w:szCs w:val="24"/>
        </w:rPr>
      </w:pPr>
    </w:p>
    <w:p w14:paraId="40009416" w14:textId="77777777" w:rsidR="000B16DD" w:rsidRPr="000B16DD" w:rsidRDefault="000B16DD" w:rsidP="000B16DD">
      <w:pPr>
        <w:jc w:val="both"/>
        <w:rPr>
          <w:rFonts w:ascii="Arial" w:hAnsi="Arial" w:cs="Arial"/>
          <w:sz w:val="24"/>
          <w:szCs w:val="24"/>
        </w:rPr>
      </w:pPr>
      <w:r w:rsidRPr="000B16DD">
        <w:rPr>
          <w:rFonts w:ascii="Arial" w:hAnsi="Arial" w:cs="Arial"/>
          <w:sz w:val="24"/>
          <w:szCs w:val="24"/>
        </w:rPr>
        <w:t xml:space="preserve">Como resultado de la revisión efectuada se constató que, del total de 27 temas que conforman los módulos de la Guía Consultiva de Desempeño Municipal 2021 de la INAFED, el Plan Municipal de Desarrollo del Municipio de Felipe Carrillo Puerto 2021-2024, incluyó estrategias, objetivos y/o líneas de acción, para la mayoría de los temas </w:t>
      </w:r>
      <w:r w:rsidRPr="000B16DD">
        <w:rPr>
          <w:rFonts w:ascii="Arial" w:hAnsi="Arial" w:cs="Arial"/>
          <w:sz w:val="24"/>
          <w:szCs w:val="24"/>
        </w:rPr>
        <w:lastRenderedPageBreak/>
        <w:t xml:space="preserve">incluidos en dicha Guía, lo que representa un cumplimiento del 85.18% aproximadamente, como mejores prácticas que contribuyen al fortalecimiento de las capacidades institucionales del municipio, mediante rubros de responsabilidad que todo gobierno municipal debe tener y gestionar, sin embargo, se detectó falta de información en algunos rubros tales como Ingresos, Egresos, Deuda y Coordinación Urbana, aunque en lo que respecta a estos cuatro rubros, la administración municipal en turno, ha mantenido actividades orientadas a la Coordinación Urbana y para el control y manejo de los ingresos, egresos y Deuda Pública. </w:t>
      </w:r>
    </w:p>
    <w:p w14:paraId="662A0555" w14:textId="70E9CEE8" w:rsidR="00275B2A" w:rsidRPr="000B16DD" w:rsidRDefault="000B16DD" w:rsidP="000B16DD">
      <w:pPr>
        <w:jc w:val="both"/>
        <w:rPr>
          <w:rFonts w:ascii="Arial" w:hAnsi="Arial" w:cs="Arial"/>
          <w:sz w:val="24"/>
          <w:szCs w:val="24"/>
        </w:rPr>
      </w:pPr>
      <w:r w:rsidRPr="000B16DD">
        <w:rPr>
          <w:rFonts w:ascii="Arial" w:hAnsi="Arial" w:cs="Arial"/>
          <w:sz w:val="24"/>
          <w:szCs w:val="24"/>
        </w:rPr>
        <w:t>Con base en lo anterior, se puede determinar que el Ayuntamiento de Felipe Carrillo Puerto ha adoptado en gran medida las mejores prácticas sugeridas en materia de prioridades y objetivos para el desarrollo integral del municipio, relacionadas con los aspectos políticos, ambientales, culturales, económicos, sociales, educativos y deportivos, establecidos en la normativa estatal y municipal, aplicable.</w:t>
      </w:r>
    </w:p>
    <w:p w14:paraId="751B8DEE" w14:textId="77777777" w:rsidR="00275B2A"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3D20CD8F" w14:textId="77777777" w:rsidR="00275B2A" w:rsidRPr="00946635" w:rsidRDefault="00275B2A" w:rsidP="00275B2A">
      <w:pPr>
        <w:autoSpaceDE w:val="0"/>
        <w:autoSpaceDN w:val="0"/>
        <w:adjustRightInd w:val="0"/>
        <w:ind w:left="426" w:hanging="142"/>
        <w:jc w:val="both"/>
        <w:rPr>
          <w:rFonts w:ascii="Arial" w:hAnsi="Arial" w:cs="Arial"/>
          <w:b/>
          <w:sz w:val="24"/>
        </w:rPr>
      </w:pPr>
      <w:r w:rsidRPr="00D71118">
        <w:rPr>
          <w:rFonts w:ascii="Arial" w:hAnsi="Arial" w:cs="Arial"/>
          <w:b/>
          <w:bCs/>
          <w:sz w:val="24"/>
        </w:rPr>
        <w:t xml:space="preserve">2.4. </w:t>
      </w:r>
      <w:r w:rsidRPr="00D71118">
        <w:rPr>
          <w:rFonts w:ascii="Arial" w:hAnsi="Arial" w:cs="Arial"/>
          <w:b/>
          <w:sz w:val="24"/>
        </w:rPr>
        <w:t>Enfoque</w:t>
      </w:r>
      <w:r w:rsidRPr="00946635">
        <w:rPr>
          <w:rFonts w:ascii="Arial" w:hAnsi="Arial" w:cs="Arial"/>
          <w:b/>
          <w:sz w:val="24"/>
        </w:rPr>
        <w:t xml:space="preserve"> </w:t>
      </w:r>
      <w:r>
        <w:rPr>
          <w:rFonts w:ascii="Arial" w:hAnsi="Arial" w:cs="Arial"/>
          <w:b/>
          <w:sz w:val="24"/>
        </w:rPr>
        <w:t>sustentable</w:t>
      </w:r>
      <w:r w:rsidRPr="00946635">
        <w:rPr>
          <w:rFonts w:ascii="Arial" w:hAnsi="Arial" w:cs="Arial"/>
          <w:b/>
          <w:sz w:val="24"/>
        </w:rPr>
        <w:t>, inclusivo y con perspectiva de género</w:t>
      </w:r>
    </w:p>
    <w:p w14:paraId="2E7AC895" w14:textId="77777777" w:rsidR="00275B2A" w:rsidRPr="00946635" w:rsidRDefault="00275B2A" w:rsidP="00275B2A">
      <w:pPr>
        <w:autoSpaceDE w:val="0"/>
        <w:autoSpaceDN w:val="0"/>
        <w:adjustRightInd w:val="0"/>
        <w:spacing w:after="0" w:line="240" w:lineRule="auto"/>
        <w:jc w:val="both"/>
        <w:rPr>
          <w:rFonts w:ascii="Arial" w:eastAsia="Times New Roman" w:hAnsi="Arial" w:cs="Arial"/>
          <w:b/>
          <w:bCs/>
          <w:sz w:val="28"/>
          <w:szCs w:val="24"/>
          <w:lang w:eastAsia="es-ES"/>
        </w:rPr>
      </w:pPr>
      <w:r w:rsidRPr="00946635">
        <w:rPr>
          <w:rFonts w:ascii="Arial" w:hAnsi="Arial" w:cs="Arial"/>
          <w:b/>
          <w:sz w:val="24"/>
        </w:rPr>
        <w:t>Sin observaciones</w:t>
      </w:r>
    </w:p>
    <w:p w14:paraId="376DC99B" w14:textId="77777777" w:rsidR="00275B2A"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09DC121C" w14:textId="77777777" w:rsidR="00275B2A" w:rsidRPr="00946635" w:rsidRDefault="00275B2A" w:rsidP="00275B2A">
      <w:pPr>
        <w:autoSpaceDE w:val="0"/>
        <w:autoSpaceDN w:val="0"/>
        <w:adjustRightInd w:val="0"/>
        <w:spacing w:after="0"/>
        <w:jc w:val="both"/>
        <w:rPr>
          <w:rFonts w:ascii="Arial" w:hAnsi="Arial"/>
          <w:sz w:val="24"/>
        </w:rPr>
      </w:pPr>
      <w:r w:rsidRPr="00946635">
        <w:rPr>
          <w:rFonts w:ascii="Arial" w:hAnsi="Arial"/>
          <w:sz w:val="24"/>
        </w:rPr>
        <w:t>La planeación deberá llevarse a cabo como un medio para el eficaz y eficiente desempeño de la responsabilidad de las autoridades y órganos encargados de la planeación, con relación al desarrollo integral y sustentable de la entidad y deberá tender a la consecución de los fines y objetivos políticos, ambientales, culturales, económicos, sociales, educativos y deportivos (…)  Para ello, estará basada entre otros, en los siguientes principios rectores</w:t>
      </w:r>
      <w:r w:rsidRPr="00946635">
        <w:rPr>
          <w:rFonts w:ascii="Arial" w:hAnsi="Arial"/>
          <w:sz w:val="24"/>
          <w:vertAlign w:val="superscript"/>
        </w:rPr>
        <w:footnoteReference w:id="50"/>
      </w:r>
      <w:r w:rsidRPr="00946635">
        <w:rPr>
          <w:rFonts w:ascii="Arial" w:hAnsi="Arial"/>
          <w:sz w:val="24"/>
        </w:rPr>
        <w:t>:</w:t>
      </w:r>
    </w:p>
    <w:p w14:paraId="5AAF64A2" w14:textId="77777777" w:rsidR="00275B2A"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15B477FE" w14:textId="77777777" w:rsidR="00275B2A" w:rsidRPr="00946635" w:rsidRDefault="00275B2A" w:rsidP="00275B2A">
      <w:pPr>
        <w:pStyle w:val="Prrafodelista"/>
        <w:numPr>
          <w:ilvl w:val="0"/>
          <w:numId w:val="38"/>
        </w:numPr>
        <w:spacing w:after="120"/>
        <w:jc w:val="both"/>
        <w:rPr>
          <w:rFonts w:ascii="Arial" w:hAnsi="Arial"/>
          <w:sz w:val="24"/>
        </w:rPr>
      </w:pPr>
      <w:r w:rsidRPr="00946635">
        <w:rPr>
          <w:rFonts w:ascii="Arial" w:hAnsi="Arial"/>
          <w:sz w:val="24"/>
        </w:rPr>
        <w:t>El uso y aprovechamiento óptimo y racional de los recursos naturales, técnicos, financieros y humanos con que cuenta el estado y sus municipios, con el fin de alcanzar su desarrollo sustentable.</w:t>
      </w:r>
    </w:p>
    <w:p w14:paraId="476BF648" w14:textId="77777777" w:rsidR="00275B2A"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13D40C0A" w14:textId="77777777" w:rsidR="00275B2A" w:rsidRDefault="00275B2A" w:rsidP="00124E99">
      <w:pPr>
        <w:jc w:val="both"/>
        <w:rPr>
          <w:rFonts w:ascii="Arial" w:hAnsi="Arial"/>
          <w:sz w:val="24"/>
          <w:szCs w:val="24"/>
        </w:rPr>
      </w:pPr>
      <w:r w:rsidRPr="00946635">
        <w:rPr>
          <w:rFonts w:ascii="Arial" w:hAnsi="Arial"/>
          <w:sz w:val="24"/>
          <w:szCs w:val="24"/>
        </w:rPr>
        <w:t xml:space="preserve">El desarrollo de una política educativa en todos los niveles, que promueva los principios y prácticas de conservación y desarrollo sustentable de los recursos naturales, elaborando programas de cultura ambiental con dimensión paralela a las áreas de </w:t>
      </w:r>
      <w:r w:rsidRPr="00946635">
        <w:rPr>
          <w:rFonts w:ascii="Arial" w:hAnsi="Arial"/>
          <w:sz w:val="24"/>
          <w:szCs w:val="24"/>
        </w:rPr>
        <w:lastRenderedPageBreak/>
        <w:t>formación del pensamiento y el comportamiento del ser humano como conceptos básicos de una política de formación ambiental.</w:t>
      </w:r>
    </w:p>
    <w:p w14:paraId="1DDFCE71" w14:textId="77777777" w:rsidR="00275B2A" w:rsidRPr="00946635" w:rsidRDefault="00275B2A" w:rsidP="00275B2A">
      <w:pPr>
        <w:spacing w:after="0"/>
        <w:jc w:val="both"/>
        <w:rPr>
          <w:rFonts w:ascii="Arial" w:hAnsi="Arial"/>
          <w:sz w:val="24"/>
          <w:szCs w:val="24"/>
        </w:rPr>
      </w:pPr>
      <w:r w:rsidRPr="00946635">
        <w:rPr>
          <w:rFonts w:ascii="Arial" w:hAnsi="Arial"/>
          <w:sz w:val="24"/>
          <w:szCs w:val="24"/>
        </w:rPr>
        <w:t>El desarrollo sustentable es el proceso evaluable mediante criterios e indicadores del carácter ambiental, económico y social que tiende a mejorar la calidad de vida</w:t>
      </w:r>
    </w:p>
    <w:p w14:paraId="2DFF78C1" w14:textId="77777777" w:rsidR="00275B2A" w:rsidRPr="00946635" w:rsidRDefault="00275B2A" w:rsidP="00124E99">
      <w:pPr>
        <w:jc w:val="both"/>
        <w:rPr>
          <w:rFonts w:ascii="Arial" w:hAnsi="Arial"/>
          <w:sz w:val="24"/>
          <w:szCs w:val="24"/>
        </w:rPr>
      </w:pPr>
      <w:r w:rsidRPr="00946635">
        <w:rPr>
          <w:rFonts w:ascii="Arial" w:hAnsi="Arial"/>
          <w:sz w:val="24"/>
          <w:szCs w:val="24"/>
        </w:rPr>
        <w:t>y la productividad de las personas, que se funda en medidas apropiadas de preservación del equilibrio ecológico, protección del ambiente y aprovechamiento de recursos naturales, de manera que no se comprometa la satisfacción de las necesidades de las generaciones futuras</w:t>
      </w:r>
      <w:r w:rsidRPr="00946635">
        <w:rPr>
          <w:rFonts w:ascii="Arial" w:hAnsi="Arial"/>
          <w:sz w:val="24"/>
          <w:szCs w:val="24"/>
          <w:vertAlign w:val="superscript"/>
        </w:rPr>
        <w:footnoteReference w:id="51"/>
      </w:r>
      <w:r w:rsidRPr="00946635">
        <w:rPr>
          <w:rFonts w:ascii="Arial" w:hAnsi="Arial"/>
          <w:sz w:val="24"/>
          <w:szCs w:val="24"/>
          <w:vertAlign w:val="superscript"/>
        </w:rPr>
        <w:t>.</w:t>
      </w:r>
    </w:p>
    <w:p w14:paraId="69F2178A" w14:textId="77777777" w:rsidR="00275B2A" w:rsidRPr="00946635" w:rsidRDefault="00275B2A" w:rsidP="00124E99">
      <w:pPr>
        <w:jc w:val="both"/>
        <w:rPr>
          <w:rFonts w:ascii="Arial" w:hAnsi="Arial"/>
          <w:sz w:val="24"/>
          <w:szCs w:val="24"/>
        </w:rPr>
      </w:pPr>
      <w:r w:rsidRPr="00946635">
        <w:rPr>
          <w:rFonts w:ascii="Arial" w:hAnsi="Arial"/>
          <w:sz w:val="24"/>
          <w:szCs w:val="24"/>
        </w:rPr>
        <w:t>Por otra parte, las Dependencias y Entidades de la administración pública estatal y municipal, deberán planear y conducir sus actividades con sujeción a los objetivos, estrategias y prioridades de la planeación estatal del desarrollo y las que fijen el gobernador y los presidentes municipales respectivamente, observando siempre la igualdad entre mujeres y hombres a través de la incorporación de la perspectiva de género desde su planeación</w:t>
      </w:r>
      <w:r w:rsidRPr="00946635">
        <w:rPr>
          <w:rFonts w:ascii="Arial" w:hAnsi="Arial" w:cs="Arial"/>
          <w:sz w:val="24"/>
          <w:szCs w:val="24"/>
          <w:vertAlign w:val="superscript"/>
        </w:rPr>
        <w:footnoteReference w:id="52"/>
      </w:r>
      <w:r w:rsidRPr="00946635">
        <w:rPr>
          <w:rFonts w:ascii="Arial" w:hAnsi="Arial"/>
          <w:sz w:val="24"/>
          <w:szCs w:val="24"/>
        </w:rPr>
        <w:t>.</w:t>
      </w:r>
    </w:p>
    <w:p w14:paraId="07A68C06" w14:textId="77777777" w:rsidR="00275B2A" w:rsidRPr="00946635" w:rsidRDefault="00275B2A" w:rsidP="00124E99">
      <w:pPr>
        <w:jc w:val="both"/>
        <w:rPr>
          <w:rFonts w:ascii="Arial" w:hAnsi="Arial"/>
          <w:sz w:val="24"/>
          <w:szCs w:val="24"/>
        </w:rPr>
      </w:pPr>
      <w:r w:rsidRPr="00946635">
        <w:rPr>
          <w:rFonts w:ascii="Arial" w:hAnsi="Arial"/>
          <w:sz w:val="24"/>
          <w:szCs w:val="24"/>
        </w:rPr>
        <w:t>Es facultad y obligación del Ayuntamiento en materia de Desarrollo Económico y Social, aprobar los planes y programas de desarrollo municipal, que le sean sometidos por el Presidente Municipal, considerando la perspectiva de género</w:t>
      </w:r>
      <w:r w:rsidRPr="00946635">
        <w:rPr>
          <w:rFonts w:ascii="Arial" w:hAnsi="Arial"/>
          <w:sz w:val="24"/>
          <w:szCs w:val="24"/>
          <w:vertAlign w:val="superscript"/>
        </w:rPr>
        <w:footnoteReference w:id="53"/>
      </w:r>
      <w:r w:rsidRPr="00946635">
        <w:rPr>
          <w:rFonts w:ascii="Arial" w:hAnsi="Arial"/>
          <w:sz w:val="24"/>
          <w:szCs w:val="24"/>
        </w:rPr>
        <w:t>.</w:t>
      </w:r>
    </w:p>
    <w:p w14:paraId="5F14BDE4" w14:textId="77777777" w:rsidR="00275B2A" w:rsidRPr="00946635" w:rsidRDefault="00275B2A" w:rsidP="00124E99">
      <w:pPr>
        <w:jc w:val="both"/>
        <w:rPr>
          <w:rFonts w:ascii="Arial" w:hAnsi="Arial"/>
          <w:sz w:val="24"/>
          <w:szCs w:val="24"/>
        </w:rPr>
      </w:pPr>
      <w:r w:rsidRPr="00946635">
        <w:rPr>
          <w:rFonts w:ascii="Arial" w:hAnsi="Arial"/>
          <w:sz w:val="24"/>
          <w:szCs w:val="24"/>
        </w:rPr>
        <w:t>A través de la perspectiva de género, se promueve la igualdad entre los géneros a través de la equidad, el adelanto y el bienestar de las mujeres; contribuye a construir una sociedad en donde las mujeres y los varones tengan el mismo valor, la igualdad de derechos y oportunidades para acceder a los recursos económicos y a la representación política y social en los ámbitos de toma de decisiones</w:t>
      </w:r>
      <w:r w:rsidRPr="00946635">
        <w:rPr>
          <w:rFonts w:ascii="Arial" w:hAnsi="Arial"/>
          <w:sz w:val="24"/>
          <w:szCs w:val="24"/>
          <w:vertAlign w:val="superscript"/>
        </w:rPr>
        <w:footnoteReference w:id="54"/>
      </w:r>
      <w:r w:rsidRPr="00946635">
        <w:rPr>
          <w:rFonts w:ascii="Arial" w:hAnsi="Arial"/>
          <w:sz w:val="24"/>
          <w:szCs w:val="24"/>
        </w:rPr>
        <w:t>.</w:t>
      </w:r>
    </w:p>
    <w:p w14:paraId="726D2AB8" w14:textId="77777777" w:rsidR="00275B2A" w:rsidRDefault="00275B2A" w:rsidP="00275B2A">
      <w:pPr>
        <w:spacing w:after="0"/>
        <w:jc w:val="both"/>
        <w:rPr>
          <w:rFonts w:ascii="Arial" w:hAnsi="Arial"/>
          <w:sz w:val="24"/>
          <w:szCs w:val="24"/>
        </w:rPr>
      </w:pPr>
      <w:r w:rsidRPr="00946635">
        <w:rPr>
          <w:rFonts w:ascii="Arial" w:hAnsi="Arial"/>
          <w:sz w:val="24"/>
          <w:szCs w:val="24"/>
        </w:rPr>
        <w:t xml:space="preserve">Los planes, programas y políticas públicas que diseñen los tres órdenes de gobierno, deberán estar orientadas a fomentar el bienestar de la población, impulsando la inclusión de las personas y los sectores menos favorecidos, con la finalidad de disminuir o cerrar las brechas históricas que han relegado a ciertos sectores de la población a causa de una serie de factores que los han colocado en una situación de vulnerabilidad, los cuales deben ser atendidos de forma prioritaria de tal forma que sus derechos sean </w:t>
      </w:r>
      <w:r w:rsidRPr="00946635">
        <w:rPr>
          <w:rFonts w:ascii="Arial" w:hAnsi="Arial"/>
          <w:sz w:val="24"/>
          <w:szCs w:val="24"/>
        </w:rPr>
        <w:lastRenderedPageBreak/>
        <w:t>respetados y que tengan las condiciones propicias para alcanzar mejores niveles de vida. Lo anterior, con base en el artículo 1° Constitucional que prohíbe cualquier tipo de discriminación que anule o menoscabe los derechos y libertades de las personas. En este sentido, el diseño de dichos instrumentos deberá encaminarse a garantizar un desarrollo igualitario, incluyente, integral y con perspectiva de género.</w:t>
      </w:r>
    </w:p>
    <w:p w14:paraId="4095EA4D" w14:textId="77777777" w:rsidR="00275B2A" w:rsidRPr="00946635" w:rsidRDefault="00275B2A" w:rsidP="00275B2A">
      <w:pPr>
        <w:spacing w:after="0"/>
        <w:jc w:val="both"/>
        <w:rPr>
          <w:rFonts w:ascii="Arial" w:hAnsi="Arial"/>
          <w:sz w:val="24"/>
          <w:szCs w:val="24"/>
        </w:rPr>
      </w:pPr>
      <w:r>
        <w:rPr>
          <w:rFonts w:ascii="Arial" w:hAnsi="Arial"/>
          <w:noProof/>
        </w:rPr>
        <w:drawing>
          <wp:anchor distT="0" distB="0" distL="114300" distR="114300" simplePos="0" relativeHeight="251680768" behindDoc="1" locked="0" layoutInCell="1" allowOverlap="1" wp14:anchorId="60FBDEB0" wp14:editId="399AFC1A">
            <wp:simplePos x="0" y="0"/>
            <wp:positionH relativeFrom="column">
              <wp:posOffset>0</wp:posOffset>
            </wp:positionH>
            <wp:positionV relativeFrom="paragraph">
              <wp:posOffset>47625</wp:posOffset>
            </wp:positionV>
            <wp:extent cx="1579245" cy="1615440"/>
            <wp:effectExtent l="0" t="0" r="1905" b="3810"/>
            <wp:wrapTight wrapText="bothSides">
              <wp:wrapPolygon edited="0">
                <wp:start x="0" y="0"/>
                <wp:lineTo x="0" y="21396"/>
                <wp:lineTo x="21366" y="21396"/>
                <wp:lineTo x="21366" y="0"/>
                <wp:lineTo x="0" y="0"/>
              </wp:wrapPolygon>
            </wp:wrapTight>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79245" cy="1615440"/>
                    </a:xfrm>
                    <a:prstGeom prst="rect">
                      <a:avLst/>
                    </a:prstGeom>
                    <a:noFill/>
                  </pic:spPr>
                </pic:pic>
              </a:graphicData>
            </a:graphic>
          </wp:anchor>
        </w:drawing>
      </w:r>
    </w:p>
    <w:p w14:paraId="524A67AF" w14:textId="77777777" w:rsidR="00275B2A" w:rsidRDefault="00275B2A" w:rsidP="00275B2A">
      <w:pPr>
        <w:jc w:val="both"/>
        <w:rPr>
          <w:rFonts w:ascii="Arial" w:hAnsi="Arial" w:cs="Arial"/>
          <w:szCs w:val="20"/>
        </w:rPr>
      </w:pPr>
      <w:r w:rsidRPr="00946635">
        <w:rPr>
          <w:rFonts w:ascii="Arial" w:hAnsi="Arial" w:cs="Arial"/>
          <w:sz w:val="24"/>
          <w:szCs w:val="18"/>
        </w:rPr>
        <w:t xml:space="preserve">Con respecto al </w:t>
      </w:r>
      <w:r w:rsidRPr="00946635">
        <w:rPr>
          <w:rFonts w:ascii="Arial" w:hAnsi="Arial" w:cs="Arial"/>
          <w:i/>
          <w:sz w:val="24"/>
          <w:szCs w:val="18"/>
        </w:rPr>
        <w:t xml:space="preserve">enfoque </w:t>
      </w:r>
      <w:r>
        <w:rPr>
          <w:rFonts w:ascii="Arial" w:hAnsi="Arial" w:cs="Arial"/>
          <w:i/>
          <w:sz w:val="24"/>
          <w:szCs w:val="18"/>
        </w:rPr>
        <w:t>sustentable</w:t>
      </w:r>
      <w:r w:rsidRPr="00946635">
        <w:rPr>
          <w:rFonts w:ascii="Arial" w:hAnsi="Arial" w:cs="Arial"/>
          <w:sz w:val="24"/>
          <w:szCs w:val="18"/>
        </w:rPr>
        <w:t xml:space="preserve">, </w:t>
      </w:r>
      <w:r w:rsidRPr="00946635">
        <w:rPr>
          <w:rFonts w:ascii="Arial" w:hAnsi="Arial" w:cs="Arial"/>
          <w:i/>
          <w:sz w:val="24"/>
          <w:szCs w:val="18"/>
        </w:rPr>
        <w:t>inclusivo</w:t>
      </w:r>
      <w:r w:rsidRPr="00946635">
        <w:rPr>
          <w:rFonts w:ascii="Arial" w:hAnsi="Arial" w:cs="Arial"/>
          <w:sz w:val="24"/>
          <w:szCs w:val="18"/>
        </w:rPr>
        <w:t xml:space="preserve"> y con </w:t>
      </w:r>
      <w:r w:rsidRPr="00946635">
        <w:rPr>
          <w:rFonts w:ascii="Arial" w:hAnsi="Arial" w:cs="Arial"/>
          <w:i/>
          <w:sz w:val="24"/>
          <w:szCs w:val="18"/>
        </w:rPr>
        <w:t>perspectiva de género</w:t>
      </w:r>
      <w:r w:rsidRPr="00946635">
        <w:rPr>
          <w:rFonts w:ascii="Arial" w:hAnsi="Arial" w:cs="Arial"/>
          <w:sz w:val="24"/>
          <w:szCs w:val="18"/>
        </w:rPr>
        <w:t>, se corroboró que los ejes, estrategias y líneas de acción del Plan Municipal de Desarrollo 2021-2024 de Felipe Carrillo Puerto, cuentan con un enfoque orientado al crecimiento económico, social y cuidado del medio ambiente</w:t>
      </w:r>
      <w:r w:rsidRPr="00946635">
        <w:rPr>
          <w:rFonts w:ascii="Arial" w:hAnsi="Arial"/>
          <w:sz w:val="24"/>
        </w:rPr>
        <w:t xml:space="preserve">, entregado en la información adicional solicitada al Ayuntamiento mediante oficio ASEQROO/ASE/AEMD/0335/03/2022 de fecha 02 de marzo de 2022; dando como resultado del análisis </w:t>
      </w:r>
      <w:r w:rsidRPr="00946635">
        <w:rPr>
          <w:rFonts w:ascii="Arial" w:hAnsi="Arial" w:cs="Arial"/>
          <w:sz w:val="24"/>
          <w:szCs w:val="18"/>
        </w:rPr>
        <w:t xml:space="preserve">al Plan Municipal de Desarrollo 2021-2024, se corroboró que el Plan Municipal de Desarrollo de Felipe Carrillo Puerto, </w:t>
      </w:r>
      <w:r w:rsidRPr="00946635">
        <w:rPr>
          <w:rFonts w:ascii="Arial" w:hAnsi="Arial" w:cs="Arial"/>
          <w:sz w:val="24"/>
          <w:szCs w:val="20"/>
        </w:rPr>
        <w:t>incorporó programas, estrategias y líneas de acción con</w:t>
      </w:r>
      <w:r w:rsidRPr="00946635">
        <w:rPr>
          <w:rFonts w:ascii="Arial" w:hAnsi="Arial" w:cs="Arial"/>
          <w:sz w:val="24"/>
          <w:szCs w:val="18"/>
        </w:rPr>
        <w:t xml:space="preserve"> enfoque </w:t>
      </w:r>
      <w:r>
        <w:rPr>
          <w:rFonts w:ascii="Arial" w:hAnsi="Arial" w:cs="Arial"/>
          <w:sz w:val="24"/>
          <w:szCs w:val="18"/>
        </w:rPr>
        <w:t>sustentable</w:t>
      </w:r>
      <w:r w:rsidRPr="00946635">
        <w:rPr>
          <w:rFonts w:ascii="Arial" w:hAnsi="Arial" w:cs="Arial"/>
          <w:sz w:val="24"/>
          <w:szCs w:val="18"/>
        </w:rPr>
        <w:t xml:space="preserve">, inclusivo y con perspectiva de género, </w:t>
      </w:r>
      <w:r w:rsidRPr="00946635">
        <w:rPr>
          <w:rFonts w:ascii="Arial" w:hAnsi="Arial" w:cs="Arial"/>
          <w:sz w:val="24"/>
          <w:szCs w:val="20"/>
        </w:rPr>
        <w:t xml:space="preserve">través </w:t>
      </w:r>
      <w:r w:rsidRPr="00946635">
        <w:rPr>
          <w:rFonts w:ascii="Arial" w:hAnsi="Arial" w:cs="Arial"/>
          <w:sz w:val="24"/>
          <w:szCs w:val="18"/>
        </w:rPr>
        <w:t>de los 4 ejes</w:t>
      </w:r>
      <w:r w:rsidRPr="00946635">
        <w:rPr>
          <w:rFonts w:ascii="Arial" w:hAnsi="Arial" w:cs="Arial"/>
          <w:sz w:val="24"/>
          <w:szCs w:val="20"/>
        </w:rPr>
        <w:t xml:space="preserve"> de acción</w:t>
      </w:r>
      <w:r w:rsidRPr="00946635">
        <w:rPr>
          <w:rFonts w:ascii="Arial" w:hAnsi="Arial" w:cs="Arial"/>
          <w:sz w:val="24"/>
          <w:szCs w:val="18"/>
        </w:rPr>
        <w:t xml:space="preserve"> que lo conforman, </w:t>
      </w:r>
      <w:r w:rsidRPr="00946635">
        <w:rPr>
          <w:rFonts w:ascii="Arial" w:hAnsi="Arial" w:cs="Arial"/>
          <w:sz w:val="24"/>
          <w:szCs w:val="20"/>
        </w:rPr>
        <w:t>con la finalidad de planear y conducir sus actividades orientadas al crecimiento económico, social, cuidado del medio ambiente, población en situación de vulnerabilidad y perspectiva de género, como prioridades para el desarrollo del municipio.</w:t>
      </w:r>
    </w:p>
    <w:p w14:paraId="0B788B01" w14:textId="77777777" w:rsidR="00275B2A" w:rsidRPr="00124E99" w:rsidRDefault="00275B2A" w:rsidP="00275B2A">
      <w:pPr>
        <w:autoSpaceDE w:val="0"/>
        <w:autoSpaceDN w:val="0"/>
        <w:adjustRightInd w:val="0"/>
        <w:spacing w:after="0"/>
        <w:ind w:left="426"/>
        <w:jc w:val="both"/>
        <w:rPr>
          <w:rFonts w:ascii="Arial" w:hAnsi="Arial" w:cs="Arial"/>
          <w:b/>
          <w:bCs/>
          <w:sz w:val="16"/>
          <w:szCs w:val="16"/>
        </w:rPr>
      </w:pPr>
    </w:p>
    <w:p w14:paraId="2A796474" w14:textId="77777777" w:rsidR="00275B2A" w:rsidRPr="006D105B" w:rsidRDefault="00275B2A" w:rsidP="00275B2A">
      <w:pPr>
        <w:autoSpaceDE w:val="0"/>
        <w:autoSpaceDN w:val="0"/>
        <w:adjustRightInd w:val="0"/>
        <w:spacing w:after="0"/>
        <w:ind w:left="426"/>
        <w:jc w:val="both"/>
        <w:rPr>
          <w:rFonts w:ascii="Arial" w:hAnsi="Arial" w:cs="Arial"/>
          <w:b/>
          <w:bCs/>
          <w:sz w:val="24"/>
        </w:rPr>
      </w:pPr>
      <w:r w:rsidRPr="006D105B">
        <w:rPr>
          <w:rFonts w:ascii="Arial" w:hAnsi="Arial" w:cs="Arial"/>
          <w:b/>
          <w:bCs/>
          <w:sz w:val="24"/>
        </w:rPr>
        <w:t>2.5. Vinculación de las propuestas de participación social</w:t>
      </w:r>
    </w:p>
    <w:p w14:paraId="0E0F8DBC" w14:textId="77777777" w:rsidR="00275B2A" w:rsidRPr="006D105B" w:rsidRDefault="00275B2A" w:rsidP="00275B2A">
      <w:pPr>
        <w:autoSpaceDE w:val="0"/>
        <w:autoSpaceDN w:val="0"/>
        <w:adjustRightInd w:val="0"/>
        <w:spacing w:after="0"/>
        <w:jc w:val="both"/>
        <w:rPr>
          <w:rFonts w:ascii="Arial" w:hAnsi="Arial" w:cs="Arial"/>
          <w:b/>
          <w:sz w:val="24"/>
        </w:rPr>
      </w:pPr>
    </w:p>
    <w:p w14:paraId="05BD25BD" w14:textId="77777777" w:rsidR="00275B2A" w:rsidRDefault="00275B2A" w:rsidP="00275B2A">
      <w:pPr>
        <w:autoSpaceDE w:val="0"/>
        <w:autoSpaceDN w:val="0"/>
        <w:adjustRightInd w:val="0"/>
        <w:spacing w:after="0"/>
        <w:jc w:val="both"/>
        <w:rPr>
          <w:rFonts w:ascii="Arial" w:eastAsia="Times New Roman" w:hAnsi="Arial" w:cs="Arial"/>
          <w:b/>
          <w:bCs/>
          <w:sz w:val="24"/>
          <w:szCs w:val="24"/>
          <w:lang w:eastAsia="es-ES"/>
        </w:rPr>
      </w:pPr>
      <w:r w:rsidRPr="006D105B">
        <w:rPr>
          <w:rFonts w:ascii="Arial" w:hAnsi="Arial" w:cs="Arial"/>
          <w:b/>
          <w:sz w:val="24"/>
        </w:rPr>
        <w:t>Sin observaciones</w:t>
      </w:r>
    </w:p>
    <w:p w14:paraId="445D7F3A" w14:textId="77777777" w:rsidR="00275B2A"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51E6BD6B" w14:textId="77777777" w:rsidR="00275B2A" w:rsidRPr="006D105B" w:rsidRDefault="00275B2A" w:rsidP="00124E99">
      <w:pPr>
        <w:jc w:val="both"/>
        <w:rPr>
          <w:rFonts w:ascii="Arial" w:hAnsi="Arial" w:cs="Arial"/>
          <w:sz w:val="24"/>
        </w:rPr>
      </w:pPr>
      <w:r w:rsidRPr="006D105B">
        <w:rPr>
          <w:rFonts w:ascii="Arial" w:hAnsi="Arial" w:cs="Arial"/>
          <w:bCs/>
          <w:sz w:val="24"/>
        </w:rPr>
        <w:t xml:space="preserve">La </w:t>
      </w:r>
      <w:r w:rsidRPr="008C6C49">
        <w:rPr>
          <w:rFonts w:ascii="Arial" w:hAnsi="Arial" w:cs="Arial"/>
          <w:bCs/>
          <w:sz w:val="24"/>
        </w:rPr>
        <w:t>planeación democrática</w:t>
      </w:r>
      <w:r w:rsidRPr="006D105B">
        <w:rPr>
          <w:rFonts w:ascii="Arial" w:hAnsi="Arial" w:cs="Arial"/>
          <w:sz w:val="24"/>
        </w:rPr>
        <w:t xml:space="preserve"> es el proceso mediante el cual se llevan a cabo, de manera permanente y sistemática, los mecanismos de participación social para la planeación, orientados a promover la participación activa de la ciudadanía en las decisiones para definir objetivos, estrategias, metas y prioridades de desarrollo. Tiene como propósito fundamental generar nuevas formas de vinculación, corresponsabilidad, gestión y trabajo entre sociedad y gobierno, a fin de mejorar los efectos de las acciones del sector público</w:t>
      </w:r>
      <w:r w:rsidRPr="006D105B">
        <w:rPr>
          <w:rStyle w:val="Refdenotaalpie"/>
          <w:rFonts w:ascii="Arial" w:hAnsi="Arial" w:cs="Arial"/>
          <w:sz w:val="24"/>
        </w:rPr>
        <w:footnoteReference w:id="55"/>
      </w:r>
      <w:r w:rsidRPr="006D105B">
        <w:rPr>
          <w:rFonts w:ascii="Arial" w:hAnsi="Arial" w:cs="Arial"/>
          <w:sz w:val="24"/>
        </w:rPr>
        <w:t>.</w:t>
      </w:r>
    </w:p>
    <w:p w14:paraId="6B1EBD2E" w14:textId="77777777" w:rsidR="00275B2A" w:rsidRPr="006D105B" w:rsidRDefault="00275B2A" w:rsidP="00124E99">
      <w:pPr>
        <w:jc w:val="both"/>
        <w:rPr>
          <w:rFonts w:ascii="Arial" w:hAnsi="Arial" w:cs="Arial"/>
          <w:sz w:val="24"/>
        </w:rPr>
      </w:pPr>
      <w:r w:rsidRPr="006D105B">
        <w:rPr>
          <w:rFonts w:ascii="Arial" w:hAnsi="Arial" w:cs="Arial"/>
          <w:sz w:val="24"/>
        </w:rPr>
        <w:lastRenderedPageBreak/>
        <w:t>La planeación (para el desarrollo municipal) deberá llevarse a cabo como un medio para el eficaz y eficiente desempeño de la responsabilidad de las autoridades y de los órganos encargados, la cual estará basada en el principio de la consolidación de la democracia como sistema de vida, fundado en el constante mejoramiento de las condiciones de vida del pueblo en lo político, ambiental, cultural, económico, social, educativo y deportivo, impulsando su participación activa y comprometida tanto en la planeación como en la ejecución de las actividades del Gobierno contempladas en los Planes Estatal y Municipales y en los programas</w:t>
      </w:r>
      <w:r w:rsidRPr="006D105B">
        <w:rPr>
          <w:rStyle w:val="Refdenotaalpie"/>
          <w:rFonts w:ascii="Arial" w:hAnsi="Arial" w:cs="Arial"/>
          <w:sz w:val="24"/>
        </w:rPr>
        <w:footnoteReference w:id="56"/>
      </w:r>
      <w:r w:rsidRPr="006D105B">
        <w:rPr>
          <w:rFonts w:ascii="Arial" w:hAnsi="Arial" w:cs="Arial"/>
          <w:sz w:val="24"/>
        </w:rPr>
        <w:t>.</w:t>
      </w:r>
    </w:p>
    <w:p w14:paraId="334F2E61" w14:textId="77777777" w:rsidR="00275B2A" w:rsidRPr="006D105B" w:rsidRDefault="00275B2A" w:rsidP="00124E99">
      <w:pPr>
        <w:jc w:val="both"/>
        <w:rPr>
          <w:rFonts w:ascii="Arial" w:hAnsi="Arial" w:cs="Arial"/>
          <w:sz w:val="24"/>
        </w:rPr>
      </w:pPr>
      <w:r w:rsidRPr="006D105B">
        <w:rPr>
          <w:rFonts w:ascii="Arial" w:hAnsi="Arial" w:cs="Arial"/>
          <w:sz w:val="24"/>
        </w:rPr>
        <w:t>En la elaboración e integración del plan municipal de desarrollo quedarán incluidas las propuestas planteadas por los particulares, organismos, instituciones y representantes del sector social y privado, a través de los mecanismos de participación social para la planeación democrática instituidos dentro del Sistema Estatal</w:t>
      </w:r>
      <w:r w:rsidRPr="006D105B">
        <w:rPr>
          <w:rStyle w:val="Refdenotaalpie"/>
          <w:rFonts w:ascii="Arial" w:hAnsi="Arial" w:cs="Arial"/>
          <w:sz w:val="24"/>
        </w:rPr>
        <w:footnoteReference w:id="57"/>
      </w:r>
      <w:r w:rsidRPr="006D105B">
        <w:rPr>
          <w:rFonts w:ascii="Arial" w:hAnsi="Arial" w:cs="Arial"/>
          <w:sz w:val="24"/>
        </w:rPr>
        <w:t>.</w:t>
      </w:r>
    </w:p>
    <w:p w14:paraId="12C21DDE" w14:textId="77777777" w:rsidR="00275B2A" w:rsidRPr="006D105B" w:rsidRDefault="00275B2A" w:rsidP="00124E99">
      <w:pPr>
        <w:jc w:val="both"/>
        <w:rPr>
          <w:rFonts w:ascii="Arial" w:hAnsi="Arial" w:cs="Arial"/>
          <w:sz w:val="24"/>
        </w:rPr>
      </w:pPr>
      <w:r w:rsidRPr="006D105B">
        <w:rPr>
          <w:rFonts w:ascii="Arial" w:hAnsi="Arial" w:cs="Arial"/>
          <w:sz w:val="24"/>
        </w:rPr>
        <w:t>Los resultados de los mecanismos de participación, se integrarán en un expediente o memoria que contendrá su correspondiente registro, análisis y conclusiones, las que deberán incorporarse y ser parte de los planes estatales y municipales y los programas que de ellos se deriven</w:t>
      </w:r>
      <w:r w:rsidRPr="006D105B">
        <w:rPr>
          <w:rStyle w:val="Refdenotaalpie"/>
          <w:rFonts w:ascii="Arial" w:hAnsi="Arial" w:cs="Arial"/>
          <w:sz w:val="24"/>
        </w:rPr>
        <w:footnoteReference w:id="58"/>
      </w:r>
      <w:r w:rsidRPr="006D105B">
        <w:rPr>
          <w:rFonts w:ascii="Arial" w:hAnsi="Arial" w:cs="Arial"/>
          <w:sz w:val="24"/>
        </w:rPr>
        <w:t>.</w:t>
      </w:r>
    </w:p>
    <w:p w14:paraId="799D4359" w14:textId="381D3A77" w:rsidR="00275B2A" w:rsidRDefault="00275B2A" w:rsidP="00124E99">
      <w:pPr>
        <w:jc w:val="both"/>
        <w:rPr>
          <w:rFonts w:ascii="Arial" w:hAnsi="Arial" w:cs="Arial"/>
          <w:sz w:val="24"/>
          <w:szCs w:val="18"/>
        </w:rPr>
      </w:pPr>
      <w:r w:rsidRPr="006D105B">
        <w:rPr>
          <w:rFonts w:ascii="Arial" w:hAnsi="Arial" w:cs="Arial"/>
          <w:sz w:val="24"/>
          <w:szCs w:val="18"/>
        </w:rPr>
        <w:t xml:space="preserve">Con respecto a la </w:t>
      </w:r>
      <w:r w:rsidRPr="006D105B">
        <w:rPr>
          <w:rFonts w:ascii="Arial" w:hAnsi="Arial" w:cs="Arial"/>
          <w:i/>
          <w:sz w:val="24"/>
          <w:szCs w:val="18"/>
        </w:rPr>
        <w:t>vinculación de las propuestas de participación social</w:t>
      </w:r>
      <w:r w:rsidRPr="006D105B">
        <w:rPr>
          <w:rFonts w:ascii="Arial" w:hAnsi="Arial" w:cs="Arial"/>
          <w:b/>
          <w:sz w:val="24"/>
          <w:szCs w:val="18"/>
        </w:rPr>
        <w:t xml:space="preserve">, </w:t>
      </w:r>
      <w:r w:rsidRPr="006D105B">
        <w:rPr>
          <w:rFonts w:ascii="Arial" w:hAnsi="Arial" w:cs="Arial"/>
          <w:sz w:val="24"/>
          <w:szCs w:val="18"/>
        </w:rPr>
        <w:t>se verificó que los ejes de desarrollo del Plan Municipal de Desarrollo 2021-2024 de Felipe Carrillo Puerto incluya las necesidades, demandas, aspiraciones, así como proyectos prioritarios identificados mediante la participación social, en el plan municipal de desarrollo 2021-2024 de Felipe Carrillo Puerto, se presenta el siguiente cuadro comparativo:</w:t>
      </w:r>
    </w:p>
    <w:p w14:paraId="212D9AA8" w14:textId="77777777" w:rsidR="00275B2A" w:rsidRPr="002D7DE0" w:rsidRDefault="00275B2A" w:rsidP="00275B2A">
      <w:pPr>
        <w:spacing w:after="0"/>
        <w:jc w:val="center"/>
        <w:rPr>
          <w:rFonts w:ascii="Arial" w:hAnsi="Arial" w:cs="Arial"/>
          <w:szCs w:val="18"/>
        </w:rPr>
      </w:pPr>
      <w:r>
        <w:rPr>
          <w:rFonts w:ascii="Arial" w:hAnsi="Arial" w:cs="Arial"/>
        </w:rPr>
        <w:tab/>
      </w:r>
      <w:r>
        <w:rPr>
          <w:rFonts w:ascii="Arial" w:eastAsiaTheme="minorHAnsi" w:hAnsi="Arial" w:cs="Arial"/>
          <w:b/>
          <w:sz w:val="20"/>
          <w:szCs w:val="18"/>
          <w:lang w:eastAsia="en-US"/>
        </w:rPr>
        <w:t>Tabla 11</w:t>
      </w:r>
      <w:r w:rsidRPr="00115682">
        <w:rPr>
          <w:rFonts w:ascii="Arial" w:eastAsiaTheme="minorHAnsi" w:hAnsi="Arial" w:cs="Arial"/>
          <w:b/>
          <w:sz w:val="20"/>
          <w:szCs w:val="18"/>
          <w:lang w:eastAsia="en-US"/>
        </w:rPr>
        <w:t>. Vinculación de las propuestas de Participación Social</w:t>
      </w:r>
    </w:p>
    <w:tbl>
      <w:tblPr>
        <w:tblStyle w:val="Tablaconcuadrcula6"/>
        <w:tblpPr w:leftFromText="141" w:rightFromText="141" w:vertAnchor="text" w:horzAnchor="margin" w:tblpXSpec="center" w:tblpY="173"/>
        <w:tblW w:w="0" w:type="auto"/>
        <w:tblLook w:val="04A0" w:firstRow="1" w:lastRow="0" w:firstColumn="1" w:lastColumn="0" w:noHBand="0" w:noVBand="1"/>
      </w:tblPr>
      <w:tblGrid>
        <w:gridCol w:w="3085"/>
        <w:gridCol w:w="2501"/>
        <w:gridCol w:w="3525"/>
      </w:tblGrid>
      <w:tr w:rsidR="00275B2A" w:rsidRPr="006D105B" w14:paraId="4EB71E38" w14:textId="77777777" w:rsidTr="00EA242C">
        <w:trPr>
          <w:trHeight w:val="357"/>
          <w:tblHeader/>
        </w:trPr>
        <w:tc>
          <w:tcPr>
            <w:tcW w:w="5382" w:type="dxa"/>
            <w:gridSpan w:val="2"/>
            <w:shd w:val="clear" w:color="auto" w:fill="C2D69B" w:themeFill="accent3" w:themeFillTint="99"/>
            <w:vAlign w:val="center"/>
          </w:tcPr>
          <w:p w14:paraId="6D92D31B" w14:textId="77777777" w:rsidR="00275B2A" w:rsidRPr="006D105B" w:rsidRDefault="00275B2A" w:rsidP="00EA242C">
            <w:pPr>
              <w:spacing w:line="276" w:lineRule="auto"/>
              <w:jc w:val="center"/>
              <w:rPr>
                <w:rFonts w:ascii="Arial" w:hAnsi="Arial" w:cs="Arial"/>
                <w:b/>
                <w:sz w:val="18"/>
                <w:szCs w:val="18"/>
              </w:rPr>
            </w:pPr>
            <w:r w:rsidRPr="006D105B">
              <w:rPr>
                <w:rFonts w:ascii="Arial" w:hAnsi="Arial" w:cs="Arial"/>
                <w:b/>
                <w:sz w:val="18"/>
                <w:szCs w:val="18"/>
              </w:rPr>
              <w:t>Participación Social</w:t>
            </w:r>
          </w:p>
        </w:tc>
        <w:tc>
          <w:tcPr>
            <w:tcW w:w="3397" w:type="dxa"/>
            <w:shd w:val="clear" w:color="auto" w:fill="C2D69B" w:themeFill="accent3" w:themeFillTint="99"/>
            <w:vAlign w:val="center"/>
          </w:tcPr>
          <w:p w14:paraId="34B995DD" w14:textId="77777777" w:rsidR="00275B2A" w:rsidRPr="006D105B" w:rsidRDefault="00275B2A" w:rsidP="00EA242C">
            <w:pPr>
              <w:spacing w:line="276" w:lineRule="auto"/>
              <w:jc w:val="center"/>
              <w:rPr>
                <w:rFonts w:ascii="Arial" w:hAnsi="Arial" w:cs="Arial"/>
                <w:b/>
                <w:sz w:val="18"/>
                <w:szCs w:val="18"/>
              </w:rPr>
            </w:pPr>
            <w:r w:rsidRPr="006D105B">
              <w:rPr>
                <w:rFonts w:ascii="Arial" w:hAnsi="Arial" w:cs="Arial"/>
                <w:b/>
                <w:sz w:val="18"/>
                <w:szCs w:val="18"/>
              </w:rPr>
              <w:t xml:space="preserve">Plan Municipal de Desarrollo 2021-2024 </w:t>
            </w:r>
          </w:p>
        </w:tc>
      </w:tr>
      <w:tr w:rsidR="00275B2A" w:rsidRPr="006D105B" w14:paraId="05A4E6EB" w14:textId="77777777" w:rsidTr="00EA242C">
        <w:trPr>
          <w:trHeight w:val="260"/>
        </w:trPr>
        <w:tc>
          <w:tcPr>
            <w:tcW w:w="2972" w:type="dxa"/>
            <w:shd w:val="clear" w:color="auto" w:fill="C2D69B" w:themeFill="accent3" w:themeFillTint="99"/>
            <w:vAlign w:val="center"/>
          </w:tcPr>
          <w:p w14:paraId="620F2980" w14:textId="77777777" w:rsidR="00275B2A" w:rsidRPr="006D105B" w:rsidRDefault="00275B2A" w:rsidP="00EA242C">
            <w:pPr>
              <w:spacing w:line="276" w:lineRule="auto"/>
              <w:jc w:val="center"/>
              <w:rPr>
                <w:rFonts w:ascii="Arial" w:hAnsi="Arial" w:cs="Arial"/>
                <w:b/>
                <w:sz w:val="18"/>
                <w:szCs w:val="18"/>
              </w:rPr>
            </w:pPr>
            <w:r w:rsidRPr="006D105B">
              <w:rPr>
                <w:rFonts w:ascii="Arial" w:hAnsi="Arial" w:cs="Arial"/>
                <w:b/>
                <w:sz w:val="18"/>
                <w:szCs w:val="18"/>
              </w:rPr>
              <w:t>Convocatoria 2021</w:t>
            </w:r>
          </w:p>
        </w:tc>
        <w:tc>
          <w:tcPr>
            <w:tcW w:w="2410" w:type="dxa"/>
            <w:shd w:val="clear" w:color="auto" w:fill="C2D69B" w:themeFill="accent3" w:themeFillTint="99"/>
            <w:vAlign w:val="center"/>
          </w:tcPr>
          <w:p w14:paraId="7AB80790" w14:textId="77777777" w:rsidR="00275B2A" w:rsidRPr="006D105B" w:rsidRDefault="00275B2A" w:rsidP="00EA242C">
            <w:pPr>
              <w:spacing w:line="276" w:lineRule="auto"/>
              <w:jc w:val="center"/>
              <w:rPr>
                <w:rFonts w:ascii="Arial" w:hAnsi="Arial" w:cs="Arial"/>
                <w:b/>
                <w:sz w:val="18"/>
                <w:szCs w:val="18"/>
              </w:rPr>
            </w:pPr>
            <w:r w:rsidRPr="006D105B">
              <w:rPr>
                <w:rFonts w:ascii="Arial" w:hAnsi="Arial" w:cs="Arial"/>
                <w:b/>
                <w:sz w:val="18"/>
                <w:szCs w:val="18"/>
              </w:rPr>
              <w:t>Informe</w:t>
            </w:r>
            <w:r w:rsidRPr="006D105B">
              <w:rPr>
                <w:rFonts w:ascii="Arial" w:hAnsi="Arial" w:cs="Arial"/>
                <w:b/>
                <w:sz w:val="18"/>
                <w:szCs w:val="18"/>
                <w:vertAlign w:val="superscript"/>
              </w:rPr>
              <w:footnoteReference w:id="59"/>
            </w:r>
          </w:p>
        </w:tc>
        <w:tc>
          <w:tcPr>
            <w:tcW w:w="3397" w:type="dxa"/>
            <w:shd w:val="clear" w:color="auto" w:fill="C2D69B" w:themeFill="accent3" w:themeFillTint="99"/>
          </w:tcPr>
          <w:p w14:paraId="01070704" w14:textId="77777777" w:rsidR="00275B2A" w:rsidRPr="006D105B" w:rsidRDefault="00275B2A" w:rsidP="00EA242C">
            <w:pPr>
              <w:jc w:val="center"/>
              <w:rPr>
                <w:rFonts w:ascii="Arial" w:hAnsi="Arial" w:cs="Arial"/>
                <w:b/>
                <w:sz w:val="18"/>
                <w:szCs w:val="18"/>
              </w:rPr>
            </w:pPr>
            <w:r w:rsidRPr="006D105B">
              <w:rPr>
                <w:rFonts w:ascii="Arial" w:hAnsi="Arial" w:cs="Arial"/>
                <w:b/>
                <w:sz w:val="18"/>
                <w:szCs w:val="18"/>
              </w:rPr>
              <w:t>Ejes y Programas</w:t>
            </w:r>
          </w:p>
        </w:tc>
      </w:tr>
      <w:tr w:rsidR="00275B2A" w:rsidRPr="006D105B" w14:paraId="50AA9FDA" w14:textId="77777777" w:rsidTr="00EA242C">
        <w:trPr>
          <w:trHeight w:val="310"/>
        </w:trPr>
        <w:tc>
          <w:tcPr>
            <w:tcW w:w="2972" w:type="dxa"/>
            <w:shd w:val="clear" w:color="auto" w:fill="auto"/>
          </w:tcPr>
          <w:p w14:paraId="223B7D45" w14:textId="77777777" w:rsidR="00275B2A" w:rsidRPr="006D105B" w:rsidRDefault="00275B2A" w:rsidP="00EA242C">
            <w:pPr>
              <w:spacing w:line="276" w:lineRule="auto"/>
              <w:rPr>
                <w:rFonts w:ascii="Arial" w:hAnsi="Arial" w:cs="Arial"/>
                <w:sz w:val="18"/>
                <w:szCs w:val="18"/>
              </w:rPr>
            </w:pPr>
            <w:r w:rsidRPr="006D105B">
              <w:rPr>
                <w:rFonts w:ascii="Arial" w:hAnsi="Arial" w:cs="Arial"/>
                <w:b/>
                <w:i/>
                <w:sz w:val="18"/>
                <w:szCs w:val="18"/>
              </w:rPr>
              <w:t>Eje 1</w:t>
            </w:r>
            <w:r w:rsidRPr="006D105B">
              <w:rPr>
                <w:rFonts w:ascii="Arial" w:hAnsi="Arial" w:cs="Arial"/>
                <w:sz w:val="18"/>
                <w:szCs w:val="18"/>
              </w:rPr>
              <w:t xml:space="preserve"> Desarrollo Social y Humano – </w:t>
            </w:r>
          </w:p>
          <w:p w14:paraId="5F41925E" w14:textId="77777777" w:rsidR="00275B2A" w:rsidRPr="006D105B" w:rsidRDefault="00275B2A" w:rsidP="00EA242C">
            <w:pPr>
              <w:spacing w:line="276" w:lineRule="auto"/>
              <w:rPr>
                <w:rFonts w:ascii="Arial" w:hAnsi="Arial" w:cs="Arial"/>
                <w:b/>
                <w:sz w:val="18"/>
                <w:szCs w:val="18"/>
              </w:rPr>
            </w:pPr>
            <w:r w:rsidRPr="006D105B">
              <w:rPr>
                <w:rFonts w:ascii="Arial" w:hAnsi="Arial" w:cs="Arial"/>
                <w:b/>
                <w:sz w:val="18"/>
                <w:szCs w:val="18"/>
              </w:rPr>
              <w:t>Carrillo Crece</w:t>
            </w:r>
          </w:p>
          <w:p w14:paraId="719919F1"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 xml:space="preserve">1 Seguridad Alimentaria y Bienestar </w:t>
            </w:r>
          </w:p>
          <w:p w14:paraId="19852964"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lastRenderedPageBreak/>
              <w:t>2.  Equidad de Género –Comunidad LGBTTTIQ+</w:t>
            </w:r>
          </w:p>
          <w:p w14:paraId="2491981A"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 xml:space="preserve">3.  Educación Inclusiva </w:t>
            </w:r>
          </w:p>
          <w:p w14:paraId="0084EED2"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4.  Derechos Humanos – Bienestar animal</w:t>
            </w:r>
          </w:p>
          <w:p w14:paraId="06CAABCF"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 xml:space="preserve">5.  Salud y Vida Sana </w:t>
            </w:r>
          </w:p>
          <w:p w14:paraId="282DDC8C"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6.  Jóvenes, niños y niñas</w:t>
            </w:r>
          </w:p>
        </w:tc>
        <w:tc>
          <w:tcPr>
            <w:tcW w:w="2410" w:type="dxa"/>
            <w:shd w:val="clear" w:color="auto" w:fill="auto"/>
          </w:tcPr>
          <w:p w14:paraId="0272BC9E" w14:textId="77777777" w:rsidR="00275B2A" w:rsidRPr="006D105B" w:rsidRDefault="00275B2A" w:rsidP="00EA242C">
            <w:pPr>
              <w:spacing w:line="276" w:lineRule="auto"/>
              <w:rPr>
                <w:rFonts w:ascii="Arial" w:hAnsi="Arial" w:cs="Arial"/>
                <w:b/>
                <w:sz w:val="18"/>
                <w:szCs w:val="18"/>
              </w:rPr>
            </w:pPr>
            <w:r w:rsidRPr="006D105B">
              <w:rPr>
                <w:rFonts w:ascii="Arial" w:hAnsi="Arial" w:cs="Arial"/>
                <w:b/>
                <w:sz w:val="18"/>
                <w:szCs w:val="18"/>
              </w:rPr>
              <w:lastRenderedPageBreak/>
              <w:t xml:space="preserve">Eje 2 Carrillo Crece </w:t>
            </w:r>
          </w:p>
          <w:p w14:paraId="06BABBC0" w14:textId="77777777" w:rsidR="00275B2A" w:rsidRPr="006D105B" w:rsidRDefault="00275B2A" w:rsidP="00EA242C">
            <w:pPr>
              <w:spacing w:line="276" w:lineRule="auto"/>
              <w:rPr>
                <w:rFonts w:ascii="Arial" w:hAnsi="Arial" w:cs="Arial"/>
                <w:sz w:val="18"/>
                <w:szCs w:val="18"/>
              </w:rPr>
            </w:pPr>
          </w:p>
          <w:p w14:paraId="44C17561"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Programa 1. Desarrollo Económico Inclusivo</w:t>
            </w:r>
          </w:p>
          <w:p w14:paraId="4CC0DB0A"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lastRenderedPageBreak/>
              <w:t>Programa 2. Municipio Ordenado y Sostenible</w:t>
            </w:r>
          </w:p>
        </w:tc>
        <w:tc>
          <w:tcPr>
            <w:tcW w:w="3397" w:type="dxa"/>
            <w:shd w:val="clear" w:color="auto" w:fill="auto"/>
          </w:tcPr>
          <w:p w14:paraId="1D9FE88D" w14:textId="175ED3B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lastRenderedPageBreak/>
              <w:t>Eje</w:t>
            </w:r>
            <w:r w:rsidR="00D459A6">
              <w:rPr>
                <w:rFonts w:ascii="Arial" w:hAnsi="Arial" w:cs="Arial"/>
                <w:sz w:val="18"/>
                <w:szCs w:val="18"/>
              </w:rPr>
              <w:t xml:space="preserve"> 2 carrillo crece: municipio pró</w:t>
            </w:r>
            <w:r w:rsidRPr="006D105B">
              <w:rPr>
                <w:rFonts w:ascii="Arial" w:hAnsi="Arial" w:cs="Arial"/>
                <w:sz w:val="18"/>
                <w:szCs w:val="18"/>
              </w:rPr>
              <w:t>spero</w:t>
            </w:r>
          </w:p>
          <w:p w14:paraId="1AA91B81" w14:textId="77777777" w:rsidR="00275B2A" w:rsidRPr="006D105B" w:rsidRDefault="00275B2A" w:rsidP="00EA242C">
            <w:pPr>
              <w:spacing w:line="276" w:lineRule="auto"/>
              <w:rPr>
                <w:rFonts w:ascii="Arial" w:hAnsi="Arial" w:cs="Arial"/>
                <w:sz w:val="18"/>
                <w:szCs w:val="18"/>
              </w:rPr>
            </w:pPr>
          </w:p>
          <w:p w14:paraId="6490D2C4"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Programa 3. Desarrollo económico inclusivo</w:t>
            </w:r>
          </w:p>
          <w:p w14:paraId="22F29E2B"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lastRenderedPageBreak/>
              <w:t>Programa 4.  Municipio ordenado y sostenible</w:t>
            </w:r>
          </w:p>
        </w:tc>
      </w:tr>
      <w:tr w:rsidR="00275B2A" w:rsidRPr="006D105B" w14:paraId="57F4C66A" w14:textId="77777777" w:rsidTr="00EA242C">
        <w:trPr>
          <w:trHeight w:val="310"/>
        </w:trPr>
        <w:tc>
          <w:tcPr>
            <w:tcW w:w="2972" w:type="dxa"/>
            <w:shd w:val="clear" w:color="auto" w:fill="C2D69B" w:themeFill="accent3" w:themeFillTint="99"/>
          </w:tcPr>
          <w:p w14:paraId="3CC34BEE" w14:textId="77777777" w:rsidR="00275B2A" w:rsidRPr="006D105B" w:rsidRDefault="00275B2A" w:rsidP="00EA242C">
            <w:pPr>
              <w:spacing w:line="276" w:lineRule="auto"/>
              <w:rPr>
                <w:rFonts w:ascii="Arial" w:hAnsi="Arial" w:cs="Arial"/>
                <w:sz w:val="18"/>
                <w:szCs w:val="18"/>
              </w:rPr>
            </w:pPr>
            <w:r w:rsidRPr="006D105B">
              <w:rPr>
                <w:rFonts w:ascii="Arial" w:hAnsi="Arial" w:cs="Arial"/>
                <w:b/>
                <w:i/>
                <w:sz w:val="18"/>
                <w:szCs w:val="18"/>
              </w:rPr>
              <w:lastRenderedPageBreak/>
              <w:t xml:space="preserve">Eje 2 </w:t>
            </w:r>
            <w:r w:rsidRPr="006D105B">
              <w:rPr>
                <w:rFonts w:ascii="Arial" w:hAnsi="Arial" w:cs="Arial"/>
                <w:sz w:val="18"/>
                <w:szCs w:val="18"/>
              </w:rPr>
              <w:t xml:space="preserve">Desarrollo Institucional </w:t>
            </w:r>
          </w:p>
          <w:p w14:paraId="2B44CC38" w14:textId="77777777" w:rsidR="00275B2A" w:rsidRPr="006D105B" w:rsidRDefault="00275B2A" w:rsidP="00EA242C">
            <w:pPr>
              <w:rPr>
                <w:rFonts w:ascii="Arial" w:hAnsi="Arial" w:cs="Arial"/>
                <w:b/>
                <w:sz w:val="18"/>
                <w:szCs w:val="18"/>
              </w:rPr>
            </w:pPr>
            <w:r w:rsidRPr="006D105B">
              <w:rPr>
                <w:rFonts w:ascii="Arial" w:hAnsi="Arial" w:cs="Arial"/>
                <w:b/>
                <w:sz w:val="18"/>
                <w:szCs w:val="18"/>
              </w:rPr>
              <w:t xml:space="preserve">Carrillo Informado </w:t>
            </w:r>
          </w:p>
          <w:p w14:paraId="095B4342" w14:textId="77777777" w:rsidR="00275B2A" w:rsidRPr="006D105B" w:rsidRDefault="00275B2A" w:rsidP="00EA242C">
            <w:pPr>
              <w:numPr>
                <w:ilvl w:val="0"/>
                <w:numId w:val="39"/>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 xml:space="preserve">Política pública para el desarrollo </w:t>
            </w:r>
          </w:p>
          <w:p w14:paraId="0D2FF653" w14:textId="77777777" w:rsidR="00275B2A" w:rsidRPr="006D105B" w:rsidRDefault="00275B2A" w:rsidP="00EA242C">
            <w:pPr>
              <w:numPr>
                <w:ilvl w:val="0"/>
                <w:numId w:val="39"/>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Identidad</w:t>
            </w:r>
          </w:p>
          <w:p w14:paraId="04097C3D" w14:textId="77777777" w:rsidR="00275B2A" w:rsidRPr="006D105B" w:rsidRDefault="00275B2A" w:rsidP="00EA242C">
            <w:pPr>
              <w:numPr>
                <w:ilvl w:val="0"/>
                <w:numId w:val="39"/>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Transparencia y acceso público a la información</w:t>
            </w:r>
          </w:p>
          <w:p w14:paraId="7AEFD878" w14:textId="77777777" w:rsidR="00275B2A" w:rsidRPr="006D105B" w:rsidRDefault="00275B2A" w:rsidP="00EA242C">
            <w:pPr>
              <w:numPr>
                <w:ilvl w:val="0"/>
                <w:numId w:val="39"/>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Mejora regulatoria</w:t>
            </w:r>
          </w:p>
          <w:p w14:paraId="5E506928" w14:textId="77777777" w:rsidR="00275B2A" w:rsidRPr="006D105B" w:rsidRDefault="00275B2A" w:rsidP="00EA242C">
            <w:pPr>
              <w:numPr>
                <w:ilvl w:val="0"/>
                <w:numId w:val="39"/>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Ordenamiento Urbano</w:t>
            </w:r>
          </w:p>
        </w:tc>
        <w:tc>
          <w:tcPr>
            <w:tcW w:w="5807" w:type="dxa"/>
            <w:gridSpan w:val="2"/>
            <w:shd w:val="clear" w:color="auto" w:fill="C2D69B" w:themeFill="accent3" w:themeFillTint="99"/>
          </w:tcPr>
          <w:p w14:paraId="4DDEFD38" w14:textId="77777777" w:rsidR="00275B2A" w:rsidRPr="006D105B" w:rsidRDefault="00275B2A" w:rsidP="00EA242C">
            <w:pPr>
              <w:rPr>
                <w:rFonts w:ascii="Arial" w:hAnsi="Arial" w:cs="Arial"/>
                <w:sz w:val="18"/>
                <w:szCs w:val="18"/>
              </w:rPr>
            </w:pPr>
            <w:r w:rsidRPr="006D105B">
              <w:rPr>
                <w:rFonts w:ascii="Arial" w:hAnsi="Arial" w:cs="Arial"/>
                <w:sz w:val="18"/>
                <w:szCs w:val="18"/>
              </w:rPr>
              <w:t>Se observó que el Municipio de Felipe Carrillo Puerto no contemplo en el Informe y el PMD 2021-2024, el eje propuesto en la participación social, el cual se denomina “</w:t>
            </w:r>
            <w:r w:rsidRPr="006D105B">
              <w:rPr>
                <w:rFonts w:ascii="Arial" w:hAnsi="Arial" w:cs="Arial"/>
                <w:i/>
                <w:sz w:val="18"/>
                <w:szCs w:val="18"/>
              </w:rPr>
              <w:t>Carrillo Informado</w:t>
            </w:r>
            <w:r w:rsidRPr="006D105B">
              <w:rPr>
                <w:rFonts w:ascii="Arial" w:hAnsi="Arial" w:cs="Arial"/>
                <w:sz w:val="18"/>
                <w:szCs w:val="18"/>
              </w:rPr>
              <w:t>”, sin embargo, se identificó que los temas planteados en la Convocatoria 2021 se encuentran vinculados en diferentes ejes y líneas de acción, como se presentan a continuación:</w:t>
            </w:r>
          </w:p>
          <w:p w14:paraId="7EA53770" w14:textId="77777777" w:rsidR="00275B2A" w:rsidRPr="006D105B" w:rsidRDefault="00275B2A" w:rsidP="00EA242C">
            <w:pPr>
              <w:rPr>
                <w:rFonts w:ascii="Arial" w:hAnsi="Arial" w:cs="Arial"/>
                <w:sz w:val="18"/>
                <w:szCs w:val="18"/>
              </w:rPr>
            </w:pPr>
            <w:r w:rsidRPr="006D105B">
              <w:rPr>
                <w:rFonts w:ascii="Arial" w:hAnsi="Arial" w:cs="Arial"/>
                <w:sz w:val="18"/>
                <w:szCs w:val="18"/>
              </w:rPr>
              <w:t xml:space="preserve">Eje 1 Carrillo Seguro, programa 1, Línea de acción 1.14, </w:t>
            </w:r>
          </w:p>
          <w:p w14:paraId="234CCBAF" w14:textId="77777777" w:rsidR="00275B2A" w:rsidRPr="006D105B" w:rsidRDefault="00275B2A" w:rsidP="00EA242C">
            <w:pPr>
              <w:rPr>
                <w:rFonts w:ascii="Arial" w:hAnsi="Arial" w:cs="Arial"/>
                <w:sz w:val="18"/>
                <w:szCs w:val="18"/>
              </w:rPr>
            </w:pPr>
            <w:r w:rsidRPr="006D105B">
              <w:rPr>
                <w:rFonts w:ascii="Arial" w:hAnsi="Arial" w:cs="Arial"/>
                <w:sz w:val="18"/>
                <w:szCs w:val="18"/>
              </w:rPr>
              <w:t>Eje 2, programa 4, línea de acción 4.5,4.18</w:t>
            </w:r>
          </w:p>
          <w:p w14:paraId="542EC620" w14:textId="77777777" w:rsidR="00275B2A" w:rsidRPr="006D105B" w:rsidRDefault="00275B2A" w:rsidP="00EA242C">
            <w:pPr>
              <w:rPr>
                <w:rFonts w:ascii="Arial" w:hAnsi="Arial" w:cs="Arial"/>
                <w:sz w:val="18"/>
                <w:szCs w:val="18"/>
              </w:rPr>
            </w:pPr>
            <w:r w:rsidRPr="006D105B">
              <w:rPr>
                <w:rFonts w:ascii="Arial" w:hAnsi="Arial" w:cs="Arial"/>
                <w:sz w:val="18"/>
                <w:szCs w:val="18"/>
              </w:rPr>
              <w:t>Eje 3, programa 5, línea de acción 5.2, 5.5, 5.10</w:t>
            </w:r>
          </w:p>
          <w:p w14:paraId="21739364" w14:textId="77777777" w:rsidR="00275B2A" w:rsidRPr="006D105B" w:rsidRDefault="00275B2A" w:rsidP="00EA242C">
            <w:pPr>
              <w:rPr>
                <w:rFonts w:ascii="Arial" w:hAnsi="Arial" w:cs="Arial"/>
                <w:sz w:val="18"/>
                <w:szCs w:val="18"/>
              </w:rPr>
            </w:pPr>
            <w:r w:rsidRPr="006D105B">
              <w:rPr>
                <w:rFonts w:ascii="Arial" w:hAnsi="Arial" w:cs="Arial"/>
                <w:sz w:val="18"/>
                <w:szCs w:val="18"/>
              </w:rPr>
              <w:t>Eje 3, programa 6, línea de acción 6.2</w:t>
            </w:r>
          </w:p>
          <w:p w14:paraId="69EA2E08" w14:textId="77777777" w:rsidR="00275B2A" w:rsidRPr="006D105B" w:rsidRDefault="00275B2A" w:rsidP="00EA242C">
            <w:pPr>
              <w:rPr>
                <w:rFonts w:ascii="Arial" w:hAnsi="Arial" w:cs="Arial"/>
                <w:sz w:val="18"/>
                <w:szCs w:val="18"/>
              </w:rPr>
            </w:pPr>
            <w:r w:rsidRPr="006D105B">
              <w:rPr>
                <w:rFonts w:ascii="Arial" w:hAnsi="Arial" w:cs="Arial"/>
                <w:sz w:val="18"/>
                <w:szCs w:val="18"/>
              </w:rPr>
              <w:t>Eje 4, programa 7, línea de acción 7.1</w:t>
            </w:r>
          </w:p>
        </w:tc>
      </w:tr>
      <w:tr w:rsidR="00275B2A" w:rsidRPr="006D105B" w14:paraId="4100056A" w14:textId="77777777" w:rsidTr="00EA242C">
        <w:trPr>
          <w:trHeight w:val="400"/>
        </w:trPr>
        <w:tc>
          <w:tcPr>
            <w:tcW w:w="2972" w:type="dxa"/>
            <w:shd w:val="clear" w:color="auto" w:fill="auto"/>
          </w:tcPr>
          <w:p w14:paraId="646CC4B8" w14:textId="77777777" w:rsidR="00275B2A" w:rsidRPr="006D105B" w:rsidRDefault="00275B2A" w:rsidP="00EA242C">
            <w:pPr>
              <w:spacing w:line="276" w:lineRule="auto"/>
              <w:rPr>
                <w:rFonts w:ascii="Arial" w:hAnsi="Arial" w:cs="Arial"/>
                <w:sz w:val="18"/>
                <w:szCs w:val="18"/>
              </w:rPr>
            </w:pPr>
            <w:r w:rsidRPr="006D105B">
              <w:rPr>
                <w:rFonts w:ascii="Arial" w:hAnsi="Arial" w:cs="Arial"/>
                <w:b/>
                <w:i/>
                <w:sz w:val="18"/>
                <w:szCs w:val="18"/>
              </w:rPr>
              <w:t>Eje 3</w:t>
            </w:r>
            <w:r w:rsidRPr="006D105B">
              <w:rPr>
                <w:rFonts w:ascii="Arial" w:hAnsi="Arial" w:cs="Arial"/>
                <w:sz w:val="18"/>
                <w:szCs w:val="18"/>
              </w:rPr>
              <w:t xml:space="preserve"> Desarrollo Urbano y Movilidad</w:t>
            </w:r>
          </w:p>
          <w:p w14:paraId="3BC3BC7B" w14:textId="77777777" w:rsidR="00275B2A" w:rsidRPr="006D105B" w:rsidRDefault="00275B2A" w:rsidP="00EA242C">
            <w:pPr>
              <w:spacing w:line="276" w:lineRule="auto"/>
              <w:rPr>
                <w:rFonts w:ascii="Arial" w:hAnsi="Arial" w:cs="Arial"/>
                <w:b/>
                <w:sz w:val="18"/>
                <w:szCs w:val="18"/>
              </w:rPr>
            </w:pPr>
            <w:r w:rsidRPr="006D105B">
              <w:rPr>
                <w:rFonts w:ascii="Arial" w:hAnsi="Arial" w:cs="Arial"/>
                <w:b/>
                <w:sz w:val="18"/>
                <w:szCs w:val="18"/>
              </w:rPr>
              <w:t>Carrillo Seguro</w:t>
            </w:r>
          </w:p>
          <w:p w14:paraId="5F229B44" w14:textId="77777777" w:rsidR="00275B2A" w:rsidRPr="006D105B" w:rsidRDefault="00275B2A" w:rsidP="00EA242C">
            <w:pPr>
              <w:numPr>
                <w:ilvl w:val="0"/>
                <w:numId w:val="40"/>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 xml:space="preserve"> Seguridad pública para todos.</w:t>
            </w:r>
          </w:p>
          <w:p w14:paraId="4DAB5EB6" w14:textId="77777777" w:rsidR="00275B2A" w:rsidRPr="006D105B" w:rsidRDefault="00275B2A" w:rsidP="00EA242C">
            <w:pPr>
              <w:numPr>
                <w:ilvl w:val="0"/>
                <w:numId w:val="40"/>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Transporte y movilidad</w:t>
            </w:r>
          </w:p>
          <w:p w14:paraId="425D523F" w14:textId="77777777" w:rsidR="00275B2A" w:rsidRPr="006D105B" w:rsidRDefault="00275B2A" w:rsidP="00EA242C">
            <w:pPr>
              <w:numPr>
                <w:ilvl w:val="0"/>
                <w:numId w:val="40"/>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Justicia para todos.</w:t>
            </w:r>
          </w:p>
          <w:p w14:paraId="11290478" w14:textId="77777777" w:rsidR="00275B2A" w:rsidRPr="006D105B" w:rsidRDefault="00275B2A" w:rsidP="00EA242C">
            <w:pPr>
              <w:numPr>
                <w:ilvl w:val="0"/>
                <w:numId w:val="40"/>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Disminución de riesgos</w:t>
            </w:r>
          </w:p>
          <w:p w14:paraId="6D9D314E" w14:textId="77777777" w:rsidR="00275B2A" w:rsidRPr="006D105B" w:rsidRDefault="00275B2A" w:rsidP="00EA242C">
            <w:pPr>
              <w:spacing w:line="276" w:lineRule="auto"/>
              <w:rPr>
                <w:rFonts w:ascii="Arial" w:hAnsi="Arial" w:cs="Arial"/>
                <w:sz w:val="18"/>
                <w:szCs w:val="18"/>
                <w:highlight w:val="yellow"/>
              </w:rPr>
            </w:pPr>
            <w:r w:rsidRPr="006D105B">
              <w:rPr>
                <w:rFonts w:ascii="Arial" w:hAnsi="Arial" w:cs="Arial"/>
                <w:sz w:val="18"/>
                <w:szCs w:val="18"/>
              </w:rPr>
              <w:t>Ordenamiento urbano</w:t>
            </w:r>
          </w:p>
        </w:tc>
        <w:tc>
          <w:tcPr>
            <w:tcW w:w="2410" w:type="dxa"/>
            <w:shd w:val="clear" w:color="auto" w:fill="auto"/>
          </w:tcPr>
          <w:p w14:paraId="427962A4" w14:textId="77777777" w:rsidR="00275B2A" w:rsidRPr="006D105B" w:rsidRDefault="00275B2A" w:rsidP="00EA242C">
            <w:pPr>
              <w:spacing w:line="276" w:lineRule="auto"/>
              <w:rPr>
                <w:rFonts w:ascii="Arial" w:hAnsi="Arial" w:cs="Arial"/>
                <w:b/>
                <w:sz w:val="18"/>
                <w:szCs w:val="18"/>
              </w:rPr>
            </w:pPr>
            <w:r w:rsidRPr="006D105B">
              <w:rPr>
                <w:rFonts w:ascii="Arial" w:hAnsi="Arial" w:cs="Arial"/>
                <w:b/>
                <w:sz w:val="18"/>
                <w:szCs w:val="18"/>
              </w:rPr>
              <w:t xml:space="preserve">Eje 1 Carrillo Seguro </w:t>
            </w:r>
          </w:p>
          <w:p w14:paraId="45C9F73C" w14:textId="77777777" w:rsidR="00275B2A" w:rsidRPr="006D105B" w:rsidRDefault="00275B2A" w:rsidP="00EA242C">
            <w:pPr>
              <w:spacing w:line="276" w:lineRule="auto"/>
              <w:rPr>
                <w:rFonts w:ascii="Arial" w:hAnsi="Arial" w:cs="Arial"/>
                <w:b/>
                <w:sz w:val="18"/>
                <w:szCs w:val="18"/>
              </w:rPr>
            </w:pPr>
          </w:p>
          <w:p w14:paraId="701E817A" w14:textId="77777777" w:rsidR="00275B2A" w:rsidRPr="006D105B" w:rsidRDefault="00275B2A" w:rsidP="00EA242C">
            <w:pPr>
              <w:spacing w:line="276" w:lineRule="auto"/>
              <w:rPr>
                <w:rFonts w:ascii="Arial" w:eastAsia="Calibri" w:hAnsi="Arial" w:cs="Arial"/>
                <w:sz w:val="18"/>
                <w:szCs w:val="18"/>
              </w:rPr>
            </w:pPr>
            <w:r w:rsidRPr="006D105B">
              <w:rPr>
                <w:rFonts w:ascii="Arial" w:eastAsia="Calibri" w:hAnsi="Arial" w:cs="Arial"/>
                <w:sz w:val="18"/>
                <w:szCs w:val="18"/>
              </w:rPr>
              <w:t>Programa 1. Carrillo Ciudad de Paz</w:t>
            </w:r>
          </w:p>
          <w:p w14:paraId="5D5A0680" w14:textId="77777777" w:rsidR="00275B2A" w:rsidRPr="006D105B" w:rsidRDefault="00275B2A" w:rsidP="00EA242C">
            <w:pPr>
              <w:spacing w:line="276" w:lineRule="auto"/>
              <w:rPr>
                <w:rFonts w:ascii="Arial" w:hAnsi="Arial" w:cs="Arial"/>
                <w:sz w:val="18"/>
                <w:szCs w:val="18"/>
              </w:rPr>
            </w:pPr>
            <w:r w:rsidRPr="006D105B">
              <w:rPr>
                <w:rFonts w:ascii="Arial" w:eastAsia="Calibri" w:hAnsi="Arial" w:cs="Arial"/>
                <w:sz w:val="18"/>
                <w:szCs w:val="18"/>
              </w:rPr>
              <w:t>Programa 2. Carrillo Ciudad Segura</w:t>
            </w:r>
          </w:p>
        </w:tc>
        <w:tc>
          <w:tcPr>
            <w:tcW w:w="3397" w:type="dxa"/>
            <w:shd w:val="clear" w:color="auto" w:fill="auto"/>
          </w:tcPr>
          <w:p w14:paraId="61B84CF7" w14:textId="77777777" w:rsidR="00275B2A" w:rsidRPr="006D105B" w:rsidRDefault="00275B2A" w:rsidP="00EA242C">
            <w:pPr>
              <w:spacing w:line="276" w:lineRule="auto"/>
              <w:rPr>
                <w:rFonts w:ascii="Arial" w:hAnsi="Arial" w:cs="Arial"/>
                <w:sz w:val="18"/>
                <w:szCs w:val="18"/>
                <w:lang w:val="es-ES_tradnl"/>
              </w:rPr>
            </w:pPr>
            <w:r w:rsidRPr="006D105B">
              <w:rPr>
                <w:rFonts w:ascii="Arial" w:hAnsi="Arial" w:cs="Arial"/>
                <w:sz w:val="18"/>
                <w:szCs w:val="18"/>
                <w:lang w:val="es-ES_tradnl"/>
              </w:rPr>
              <w:t xml:space="preserve">Eje 1 Carrillo Seguro: </w:t>
            </w:r>
          </w:p>
          <w:p w14:paraId="766D9238"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lang w:val="es-ES_tradnl"/>
              </w:rPr>
              <w:t>Municipio de paz social</w:t>
            </w:r>
            <w:r w:rsidRPr="006D105B">
              <w:rPr>
                <w:rFonts w:ascii="Arial" w:hAnsi="Arial" w:cs="Arial"/>
                <w:sz w:val="18"/>
                <w:szCs w:val="18"/>
              </w:rPr>
              <w:t xml:space="preserve"> </w:t>
            </w:r>
          </w:p>
          <w:p w14:paraId="648F5D29" w14:textId="77777777" w:rsidR="00275B2A" w:rsidRPr="006D105B" w:rsidRDefault="00275B2A" w:rsidP="00EA242C">
            <w:pPr>
              <w:spacing w:line="276" w:lineRule="auto"/>
              <w:rPr>
                <w:rFonts w:ascii="Arial" w:hAnsi="Arial" w:cs="Arial"/>
                <w:sz w:val="18"/>
                <w:szCs w:val="18"/>
              </w:rPr>
            </w:pPr>
          </w:p>
          <w:p w14:paraId="6AF5E09C"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 xml:space="preserve">Programa 1. Carrillo ciudad de paz </w:t>
            </w:r>
          </w:p>
          <w:p w14:paraId="75B69E08"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Programa 2. Carrillo ciudad segura</w:t>
            </w:r>
          </w:p>
          <w:p w14:paraId="79D97F54" w14:textId="77777777" w:rsidR="00275B2A" w:rsidRPr="006D105B" w:rsidRDefault="00275B2A" w:rsidP="00EA242C">
            <w:pPr>
              <w:spacing w:line="276" w:lineRule="auto"/>
              <w:rPr>
                <w:rFonts w:ascii="Arial" w:hAnsi="Arial" w:cs="Arial"/>
                <w:sz w:val="18"/>
                <w:szCs w:val="18"/>
              </w:rPr>
            </w:pPr>
          </w:p>
          <w:p w14:paraId="27F6C569" w14:textId="77777777" w:rsidR="00275B2A" w:rsidRPr="006D105B" w:rsidRDefault="00275B2A" w:rsidP="00EA242C">
            <w:pPr>
              <w:spacing w:line="276" w:lineRule="auto"/>
              <w:ind w:left="157"/>
              <w:contextualSpacing/>
              <w:rPr>
                <w:rFonts w:ascii="Arial" w:eastAsia="Calibri" w:hAnsi="Arial" w:cs="Arial"/>
                <w:sz w:val="18"/>
                <w:szCs w:val="18"/>
              </w:rPr>
            </w:pPr>
          </w:p>
        </w:tc>
      </w:tr>
      <w:tr w:rsidR="00275B2A" w:rsidRPr="006D105B" w14:paraId="434FF67A" w14:textId="77777777" w:rsidTr="00EA242C">
        <w:trPr>
          <w:trHeight w:val="400"/>
        </w:trPr>
        <w:tc>
          <w:tcPr>
            <w:tcW w:w="2972" w:type="dxa"/>
            <w:shd w:val="clear" w:color="auto" w:fill="C2D69B" w:themeFill="accent3" w:themeFillTint="99"/>
          </w:tcPr>
          <w:p w14:paraId="38DC9D28" w14:textId="77777777" w:rsidR="00275B2A" w:rsidRPr="006D105B" w:rsidRDefault="00275B2A" w:rsidP="00EA242C">
            <w:pPr>
              <w:spacing w:line="276" w:lineRule="auto"/>
              <w:rPr>
                <w:rFonts w:ascii="Arial" w:hAnsi="Arial" w:cs="Arial"/>
                <w:sz w:val="18"/>
                <w:szCs w:val="18"/>
              </w:rPr>
            </w:pPr>
            <w:r w:rsidRPr="006D105B">
              <w:rPr>
                <w:rFonts w:ascii="Arial" w:hAnsi="Arial" w:cs="Arial"/>
                <w:b/>
                <w:i/>
                <w:sz w:val="18"/>
                <w:szCs w:val="18"/>
              </w:rPr>
              <w:t>Eje 4</w:t>
            </w:r>
            <w:r w:rsidRPr="006D105B">
              <w:rPr>
                <w:rFonts w:ascii="Arial" w:hAnsi="Arial" w:cs="Arial"/>
                <w:sz w:val="18"/>
                <w:szCs w:val="18"/>
              </w:rPr>
              <w:t xml:space="preserve"> Desarrollo sustentable </w:t>
            </w:r>
          </w:p>
          <w:p w14:paraId="0285E5B8" w14:textId="77777777" w:rsidR="00275B2A" w:rsidRPr="006D105B" w:rsidRDefault="00275B2A" w:rsidP="00EA242C">
            <w:pPr>
              <w:spacing w:line="276" w:lineRule="auto"/>
              <w:rPr>
                <w:rFonts w:ascii="Arial" w:hAnsi="Arial" w:cs="Arial"/>
                <w:b/>
                <w:sz w:val="18"/>
                <w:szCs w:val="18"/>
              </w:rPr>
            </w:pPr>
            <w:r w:rsidRPr="006D105B">
              <w:rPr>
                <w:rFonts w:ascii="Arial" w:hAnsi="Arial" w:cs="Arial"/>
                <w:b/>
                <w:sz w:val="18"/>
                <w:szCs w:val="18"/>
              </w:rPr>
              <w:t xml:space="preserve">Carrillo Organizado </w:t>
            </w:r>
          </w:p>
          <w:p w14:paraId="65CA83AE" w14:textId="77777777" w:rsidR="00275B2A" w:rsidRPr="006D105B" w:rsidRDefault="00275B2A" w:rsidP="00EA242C">
            <w:pPr>
              <w:numPr>
                <w:ilvl w:val="0"/>
                <w:numId w:val="41"/>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Desarrollo urbano y ecología</w:t>
            </w:r>
          </w:p>
          <w:p w14:paraId="252AA120" w14:textId="77777777" w:rsidR="00275B2A" w:rsidRPr="006D105B" w:rsidRDefault="00275B2A" w:rsidP="00EA242C">
            <w:pPr>
              <w:numPr>
                <w:ilvl w:val="0"/>
                <w:numId w:val="41"/>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Agua limpia y energía asequible.</w:t>
            </w:r>
          </w:p>
          <w:p w14:paraId="6F741D37" w14:textId="77777777" w:rsidR="00275B2A" w:rsidRPr="006D105B" w:rsidRDefault="00275B2A" w:rsidP="00EA242C">
            <w:pPr>
              <w:numPr>
                <w:ilvl w:val="0"/>
                <w:numId w:val="41"/>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Acción por el clima.</w:t>
            </w:r>
          </w:p>
          <w:p w14:paraId="5491C9F4" w14:textId="77777777" w:rsidR="00275B2A" w:rsidRPr="006D105B" w:rsidRDefault="00275B2A" w:rsidP="00EA242C">
            <w:pPr>
              <w:numPr>
                <w:ilvl w:val="0"/>
                <w:numId w:val="41"/>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 xml:space="preserve">Conservación de ecosistemas terrestres </w:t>
            </w:r>
          </w:p>
          <w:p w14:paraId="77FD82F5" w14:textId="77777777" w:rsidR="00275B2A" w:rsidRPr="006D105B" w:rsidRDefault="00275B2A" w:rsidP="00EA242C">
            <w:pPr>
              <w:numPr>
                <w:ilvl w:val="0"/>
                <w:numId w:val="41"/>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Servicios  municipales de calidad.</w:t>
            </w:r>
          </w:p>
        </w:tc>
        <w:tc>
          <w:tcPr>
            <w:tcW w:w="2410" w:type="dxa"/>
            <w:shd w:val="clear" w:color="auto" w:fill="C2D69B" w:themeFill="accent3" w:themeFillTint="99"/>
          </w:tcPr>
          <w:p w14:paraId="5395F1BB" w14:textId="77777777" w:rsidR="00275B2A" w:rsidRPr="006D105B" w:rsidRDefault="00275B2A" w:rsidP="00EA242C">
            <w:pPr>
              <w:spacing w:line="276" w:lineRule="auto"/>
              <w:rPr>
                <w:rFonts w:ascii="Arial" w:hAnsi="Arial" w:cs="Arial"/>
                <w:b/>
                <w:sz w:val="18"/>
                <w:szCs w:val="18"/>
              </w:rPr>
            </w:pPr>
            <w:r w:rsidRPr="006D105B">
              <w:rPr>
                <w:rFonts w:ascii="Arial" w:hAnsi="Arial" w:cs="Arial"/>
                <w:b/>
                <w:sz w:val="18"/>
                <w:szCs w:val="18"/>
              </w:rPr>
              <w:t>Eje 3 Carrillo Organizado</w:t>
            </w:r>
          </w:p>
          <w:p w14:paraId="3A676F2C" w14:textId="77777777" w:rsidR="00275B2A" w:rsidRPr="006D105B" w:rsidRDefault="00275B2A" w:rsidP="00EA242C">
            <w:pPr>
              <w:spacing w:line="276" w:lineRule="auto"/>
              <w:rPr>
                <w:rFonts w:ascii="Arial" w:hAnsi="Arial" w:cs="Arial"/>
                <w:b/>
                <w:sz w:val="18"/>
                <w:szCs w:val="18"/>
              </w:rPr>
            </w:pPr>
          </w:p>
          <w:p w14:paraId="2D20B577"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Programa 1 Gobierno Cercano y Transparente</w:t>
            </w:r>
          </w:p>
          <w:p w14:paraId="5ADE5ED6"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Programa 2 Gobierno</w:t>
            </w:r>
          </w:p>
        </w:tc>
        <w:tc>
          <w:tcPr>
            <w:tcW w:w="3397" w:type="dxa"/>
            <w:shd w:val="clear" w:color="auto" w:fill="C2D69B" w:themeFill="accent3" w:themeFillTint="99"/>
          </w:tcPr>
          <w:p w14:paraId="1FE911F5"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Eje 3 carrillo organizado: Municipio transparente y de puertas abiertas</w:t>
            </w:r>
          </w:p>
          <w:p w14:paraId="4B62B227" w14:textId="77777777" w:rsidR="00275B2A" w:rsidRPr="006D105B" w:rsidRDefault="00275B2A" w:rsidP="00EA242C">
            <w:pPr>
              <w:spacing w:line="276" w:lineRule="auto"/>
              <w:rPr>
                <w:rFonts w:ascii="Arial" w:hAnsi="Arial" w:cs="Arial"/>
                <w:sz w:val="18"/>
                <w:szCs w:val="18"/>
              </w:rPr>
            </w:pPr>
          </w:p>
          <w:p w14:paraId="24596D51"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Programa 5 Gobierno cercano y Transparente</w:t>
            </w:r>
          </w:p>
          <w:p w14:paraId="15C38C87"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Programa 6 Programa Eficiente</w:t>
            </w:r>
          </w:p>
          <w:p w14:paraId="09F2D131" w14:textId="77777777" w:rsidR="00275B2A" w:rsidRPr="006D105B" w:rsidRDefault="00275B2A" w:rsidP="00EA242C">
            <w:pPr>
              <w:spacing w:line="276" w:lineRule="auto"/>
              <w:ind w:left="157"/>
              <w:contextualSpacing/>
              <w:rPr>
                <w:rFonts w:ascii="Arial" w:eastAsia="Calibri" w:hAnsi="Arial" w:cs="Arial"/>
                <w:sz w:val="18"/>
                <w:szCs w:val="18"/>
              </w:rPr>
            </w:pPr>
          </w:p>
        </w:tc>
      </w:tr>
      <w:tr w:rsidR="00275B2A" w:rsidRPr="006D105B" w14:paraId="5B8606ED" w14:textId="77777777" w:rsidTr="00225316">
        <w:trPr>
          <w:trHeight w:val="400"/>
        </w:trPr>
        <w:tc>
          <w:tcPr>
            <w:tcW w:w="2972" w:type="dxa"/>
            <w:tcBorders>
              <w:bottom w:val="single" w:sz="4" w:space="0" w:color="auto"/>
            </w:tcBorders>
            <w:shd w:val="clear" w:color="auto" w:fill="auto"/>
          </w:tcPr>
          <w:p w14:paraId="6DAF9091" w14:textId="77777777" w:rsidR="00275B2A" w:rsidRPr="006D105B" w:rsidRDefault="00275B2A" w:rsidP="00EA242C">
            <w:pPr>
              <w:spacing w:line="276" w:lineRule="auto"/>
              <w:rPr>
                <w:rFonts w:ascii="Arial" w:hAnsi="Arial" w:cs="Arial"/>
                <w:sz w:val="18"/>
                <w:szCs w:val="18"/>
              </w:rPr>
            </w:pPr>
            <w:r w:rsidRPr="006D105B">
              <w:rPr>
                <w:rFonts w:ascii="Arial" w:hAnsi="Arial" w:cs="Arial"/>
                <w:b/>
                <w:sz w:val="18"/>
                <w:szCs w:val="18"/>
              </w:rPr>
              <w:t>Eje 5</w:t>
            </w:r>
            <w:r w:rsidRPr="006D105B">
              <w:rPr>
                <w:rFonts w:ascii="Arial" w:hAnsi="Arial" w:cs="Arial"/>
                <w:sz w:val="18"/>
                <w:szCs w:val="18"/>
              </w:rPr>
              <w:t xml:space="preserve"> Desarrollo económico </w:t>
            </w:r>
          </w:p>
          <w:p w14:paraId="0349FA3F" w14:textId="77777777" w:rsidR="00275B2A" w:rsidRPr="006D105B" w:rsidRDefault="00275B2A" w:rsidP="00EA242C">
            <w:pPr>
              <w:spacing w:line="276" w:lineRule="auto"/>
              <w:rPr>
                <w:rFonts w:ascii="Arial" w:hAnsi="Arial" w:cs="Arial"/>
                <w:b/>
                <w:sz w:val="18"/>
                <w:szCs w:val="18"/>
              </w:rPr>
            </w:pPr>
            <w:r w:rsidRPr="006D105B">
              <w:rPr>
                <w:rFonts w:ascii="Arial" w:hAnsi="Arial" w:cs="Arial"/>
                <w:b/>
                <w:sz w:val="18"/>
                <w:szCs w:val="18"/>
              </w:rPr>
              <w:t xml:space="preserve">Carrillo de Pie </w:t>
            </w:r>
          </w:p>
          <w:p w14:paraId="48120832" w14:textId="77777777" w:rsidR="00275B2A" w:rsidRPr="006D105B" w:rsidRDefault="00275B2A" w:rsidP="00EA242C">
            <w:pPr>
              <w:numPr>
                <w:ilvl w:val="0"/>
                <w:numId w:val="42"/>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El campo en marcha.</w:t>
            </w:r>
          </w:p>
          <w:p w14:paraId="76D140AD" w14:textId="77777777" w:rsidR="00275B2A" w:rsidRPr="006D105B" w:rsidRDefault="00275B2A" w:rsidP="00EA242C">
            <w:pPr>
              <w:numPr>
                <w:ilvl w:val="0"/>
                <w:numId w:val="42"/>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El campo en marcha a la vanguardia.</w:t>
            </w:r>
          </w:p>
          <w:p w14:paraId="54AB2DE0" w14:textId="77777777" w:rsidR="00275B2A" w:rsidRPr="006D105B" w:rsidRDefault="00275B2A" w:rsidP="00EA242C">
            <w:pPr>
              <w:numPr>
                <w:ilvl w:val="0"/>
                <w:numId w:val="42"/>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Emprendedores y microempresas.</w:t>
            </w:r>
          </w:p>
          <w:p w14:paraId="460BBC1F" w14:textId="77777777" w:rsidR="00275B2A" w:rsidRPr="006D105B" w:rsidRDefault="00275B2A" w:rsidP="00EA242C">
            <w:pPr>
              <w:numPr>
                <w:ilvl w:val="0"/>
                <w:numId w:val="42"/>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Oportunidades para todos.</w:t>
            </w:r>
          </w:p>
          <w:p w14:paraId="4B3CD19F" w14:textId="77777777" w:rsidR="00275B2A" w:rsidRPr="006D105B" w:rsidRDefault="00275B2A" w:rsidP="00EA242C">
            <w:pPr>
              <w:numPr>
                <w:ilvl w:val="0"/>
                <w:numId w:val="42"/>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Turismo para todos.</w:t>
            </w:r>
          </w:p>
          <w:p w14:paraId="77428ADD" w14:textId="77777777" w:rsidR="00275B2A" w:rsidRPr="006D105B" w:rsidRDefault="00275B2A" w:rsidP="00EA242C">
            <w:pPr>
              <w:numPr>
                <w:ilvl w:val="0"/>
                <w:numId w:val="42"/>
              </w:numPr>
              <w:spacing w:line="276" w:lineRule="auto"/>
              <w:ind w:left="180" w:hanging="180"/>
              <w:contextualSpacing/>
              <w:rPr>
                <w:rFonts w:ascii="Arial" w:eastAsia="Calibri" w:hAnsi="Arial" w:cs="Arial"/>
                <w:sz w:val="18"/>
                <w:szCs w:val="18"/>
              </w:rPr>
            </w:pPr>
            <w:r w:rsidRPr="006D105B">
              <w:rPr>
                <w:rFonts w:ascii="Arial" w:eastAsia="Calibri" w:hAnsi="Arial" w:cs="Arial"/>
                <w:sz w:val="18"/>
                <w:szCs w:val="18"/>
              </w:rPr>
              <w:t>Empleo seguro.</w:t>
            </w:r>
          </w:p>
        </w:tc>
        <w:tc>
          <w:tcPr>
            <w:tcW w:w="2410" w:type="dxa"/>
            <w:tcBorders>
              <w:bottom w:val="single" w:sz="4" w:space="0" w:color="auto"/>
            </w:tcBorders>
            <w:shd w:val="clear" w:color="auto" w:fill="auto"/>
          </w:tcPr>
          <w:p w14:paraId="4ED632C6" w14:textId="77777777" w:rsidR="00275B2A" w:rsidRPr="006D105B" w:rsidRDefault="00275B2A" w:rsidP="00EA242C">
            <w:pPr>
              <w:spacing w:line="276" w:lineRule="auto"/>
              <w:rPr>
                <w:rFonts w:ascii="Arial" w:hAnsi="Arial" w:cs="Arial"/>
                <w:b/>
                <w:sz w:val="18"/>
                <w:szCs w:val="18"/>
              </w:rPr>
            </w:pPr>
            <w:r w:rsidRPr="006D105B">
              <w:rPr>
                <w:rFonts w:ascii="Arial" w:hAnsi="Arial" w:cs="Arial"/>
                <w:b/>
                <w:sz w:val="18"/>
                <w:szCs w:val="18"/>
              </w:rPr>
              <w:t>Eje 4 Carrillo de Pie</w:t>
            </w:r>
          </w:p>
          <w:p w14:paraId="0A66C4C1" w14:textId="77777777" w:rsidR="00275B2A" w:rsidRPr="006D105B" w:rsidRDefault="00275B2A" w:rsidP="00EA242C">
            <w:pPr>
              <w:spacing w:line="276" w:lineRule="auto"/>
              <w:rPr>
                <w:rFonts w:ascii="Arial" w:hAnsi="Arial" w:cs="Arial"/>
                <w:b/>
                <w:sz w:val="18"/>
                <w:szCs w:val="18"/>
              </w:rPr>
            </w:pPr>
          </w:p>
          <w:p w14:paraId="2396C607"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 xml:space="preserve">Programa 1 Gobierno Inclusivo </w:t>
            </w:r>
          </w:p>
          <w:p w14:paraId="6A37D0EF"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 xml:space="preserve">Programa 2 Gobierno de Bienestar </w:t>
            </w:r>
          </w:p>
        </w:tc>
        <w:tc>
          <w:tcPr>
            <w:tcW w:w="3397" w:type="dxa"/>
            <w:tcBorders>
              <w:bottom w:val="single" w:sz="4" w:space="0" w:color="auto"/>
            </w:tcBorders>
            <w:shd w:val="clear" w:color="auto" w:fill="auto"/>
          </w:tcPr>
          <w:p w14:paraId="7A574B38"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Eje 4 Carrillo de pie: Municipio de bienestar</w:t>
            </w:r>
          </w:p>
          <w:p w14:paraId="01EDA0DA" w14:textId="77777777" w:rsidR="00275B2A" w:rsidRPr="006D105B" w:rsidRDefault="00275B2A" w:rsidP="00EA242C">
            <w:pPr>
              <w:spacing w:line="276" w:lineRule="auto"/>
              <w:rPr>
                <w:rFonts w:ascii="Arial" w:hAnsi="Arial" w:cs="Arial"/>
                <w:sz w:val="18"/>
                <w:szCs w:val="18"/>
              </w:rPr>
            </w:pPr>
          </w:p>
          <w:p w14:paraId="14408844"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 xml:space="preserve">Programa 7. Gobierno Inclusivo </w:t>
            </w:r>
          </w:p>
          <w:p w14:paraId="0AB84D9C" w14:textId="77777777" w:rsidR="00275B2A" w:rsidRPr="006D105B" w:rsidRDefault="00275B2A" w:rsidP="00EA242C">
            <w:pPr>
              <w:spacing w:line="276" w:lineRule="auto"/>
              <w:rPr>
                <w:rFonts w:ascii="Arial" w:hAnsi="Arial" w:cs="Arial"/>
                <w:sz w:val="18"/>
                <w:szCs w:val="18"/>
              </w:rPr>
            </w:pPr>
            <w:r w:rsidRPr="006D105B">
              <w:rPr>
                <w:rFonts w:ascii="Arial" w:hAnsi="Arial" w:cs="Arial"/>
                <w:sz w:val="18"/>
                <w:szCs w:val="18"/>
              </w:rPr>
              <w:t>Programa 8. Gobierno de Bienestar</w:t>
            </w:r>
          </w:p>
        </w:tc>
      </w:tr>
      <w:tr w:rsidR="00275B2A" w:rsidRPr="006D105B" w14:paraId="764F98C8" w14:textId="77777777" w:rsidTr="00225316">
        <w:trPr>
          <w:trHeight w:val="181"/>
        </w:trPr>
        <w:tc>
          <w:tcPr>
            <w:tcW w:w="0" w:type="auto"/>
            <w:gridSpan w:val="3"/>
            <w:tcBorders>
              <w:left w:val="nil"/>
              <w:bottom w:val="nil"/>
              <w:right w:val="nil"/>
            </w:tcBorders>
          </w:tcPr>
          <w:p w14:paraId="3FC4A736" w14:textId="4EE815D6" w:rsidR="00275B2A" w:rsidRPr="006D105B" w:rsidRDefault="00275B2A" w:rsidP="00A8362C">
            <w:pPr>
              <w:spacing w:line="276" w:lineRule="auto"/>
              <w:rPr>
                <w:rFonts w:ascii="Arial" w:hAnsi="Arial" w:cs="Arial"/>
                <w:sz w:val="18"/>
                <w:szCs w:val="18"/>
              </w:rPr>
            </w:pPr>
            <w:r w:rsidRPr="006D105B">
              <w:rPr>
                <w:rFonts w:ascii="Arial" w:hAnsi="Arial" w:cs="Arial"/>
                <w:b/>
                <w:sz w:val="14"/>
                <w:szCs w:val="18"/>
              </w:rPr>
              <w:t>Fuente:</w:t>
            </w:r>
            <w:r w:rsidRPr="006D105B">
              <w:rPr>
                <w:rFonts w:ascii="Arial" w:hAnsi="Arial" w:cs="Arial"/>
                <w:sz w:val="14"/>
                <w:szCs w:val="18"/>
              </w:rPr>
              <w:t xml:space="preserve"> </w:t>
            </w:r>
            <w:r w:rsidR="00A8362C">
              <w:rPr>
                <w:rFonts w:ascii="Arial" w:hAnsi="Arial" w:cs="Arial"/>
                <w:sz w:val="14"/>
                <w:szCs w:val="18"/>
              </w:rPr>
              <w:t>E</w:t>
            </w:r>
            <w:r w:rsidRPr="006D105B">
              <w:rPr>
                <w:rFonts w:ascii="Arial" w:hAnsi="Arial" w:cs="Arial"/>
                <w:sz w:val="14"/>
                <w:szCs w:val="18"/>
              </w:rPr>
              <w:t xml:space="preserve">laborado por </w:t>
            </w:r>
            <w:r w:rsidR="00A8362C">
              <w:rPr>
                <w:rFonts w:ascii="Arial" w:hAnsi="Arial" w:cs="Arial"/>
                <w:sz w:val="14"/>
                <w:szCs w:val="18"/>
              </w:rPr>
              <w:t>la</w:t>
            </w:r>
            <w:r w:rsidRPr="006D105B">
              <w:rPr>
                <w:rFonts w:ascii="Arial" w:hAnsi="Arial" w:cs="Arial"/>
                <w:sz w:val="14"/>
                <w:szCs w:val="18"/>
              </w:rPr>
              <w:t xml:space="preserve"> ASEQROO de acuerdo con la información proporcionada </w:t>
            </w:r>
            <w:r w:rsidR="00A8362C">
              <w:rPr>
                <w:rFonts w:ascii="Arial" w:hAnsi="Arial" w:cs="Arial"/>
                <w:sz w:val="14"/>
                <w:szCs w:val="18"/>
              </w:rPr>
              <w:t xml:space="preserve">por el Ayuntamiento </w:t>
            </w:r>
            <w:r w:rsidRPr="006D105B">
              <w:rPr>
                <w:rFonts w:ascii="Arial" w:hAnsi="Arial" w:cs="Arial"/>
                <w:sz w:val="14"/>
                <w:szCs w:val="18"/>
              </w:rPr>
              <w:t>del Municipio de Felipe Carrillo Puerto.</w:t>
            </w:r>
          </w:p>
        </w:tc>
      </w:tr>
    </w:tbl>
    <w:p w14:paraId="66A52C83" w14:textId="77777777" w:rsidR="00275B2A" w:rsidRPr="00BD536B" w:rsidRDefault="00275B2A" w:rsidP="00225316">
      <w:pPr>
        <w:tabs>
          <w:tab w:val="left" w:pos="1200"/>
        </w:tabs>
        <w:spacing w:after="0"/>
        <w:jc w:val="both"/>
        <w:rPr>
          <w:rFonts w:ascii="Arial" w:hAnsi="Arial" w:cs="Arial"/>
          <w:sz w:val="24"/>
          <w:szCs w:val="24"/>
        </w:rPr>
      </w:pPr>
    </w:p>
    <w:p w14:paraId="69A9812B" w14:textId="77777777" w:rsidR="00275B2A" w:rsidRPr="00BD536B" w:rsidRDefault="00275B2A" w:rsidP="00275B2A">
      <w:pPr>
        <w:tabs>
          <w:tab w:val="left" w:pos="1200"/>
        </w:tabs>
        <w:spacing w:after="0"/>
        <w:jc w:val="both"/>
        <w:rPr>
          <w:rFonts w:ascii="Arial" w:hAnsi="Arial" w:cs="Arial"/>
          <w:sz w:val="24"/>
          <w:szCs w:val="24"/>
        </w:rPr>
      </w:pPr>
      <w:r w:rsidRPr="006D105B">
        <w:rPr>
          <w:rFonts w:ascii="Arial" w:hAnsi="Arial"/>
          <w:sz w:val="24"/>
        </w:rPr>
        <w:lastRenderedPageBreak/>
        <w:t xml:space="preserve">De acuerdo al análisis realizado, se identificó que existe una congruencia con los ejes y temas propuestos en la Convocatoria 2021 y con los resultados obtenidos de los Foros de Participación Ciudadana, presentados en el Informe presentado en la reunión de presentación del Plan Municipal de Desarrollo 2021-2024 ante el Cabildo, así como, el </w:t>
      </w:r>
      <w:r w:rsidRPr="00BD536B">
        <w:rPr>
          <w:rFonts w:ascii="Arial" w:hAnsi="Arial"/>
          <w:sz w:val="24"/>
          <w:szCs w:val="24"/>
        </w:rPr>
        <w:t>Plan Municipal de Desarrollo de Felipe Carrillo Puerto 2021-2024.</w:t>
      </w:r>
    </w:p>
    <w:p w14:paraId="58F53587" w14:textId="487C67E1" w:rsidR="00225316" w:rsidRPr="00BD536B" w:rsidRDefault="00225316" w:rsidP="00275B2A">
      <w:pPr>
        <w:autoSpaceDE w:val="0"/>
        <w:autoSpaceDN w:val="0"/>
        <w:adjustRightInd w:val="0"/>
        <w:spacing w:after="0"/>
        <w:jc w:val="both"/>
        <w:rPr>
          <w:rFonts w:ascii="Arial" w:eastAsia="Times New Roman" w:hAnsi="Arial" w:cs="Arial"/>
          <w:b/>
          <w:bCs/>
          <w:sz w:val="24"/>
          <w:szCs w:val="24"/>
          <w:lang w:eastAsia="es-ES"/>
        </w:rPr>
      </w:pPr>
    </w:p>
    <w:p w14:paraId="67A9EFFD" w14:textId="77777777" w:rsidR="00BD536B" w:rsidRPr="00BD536B" w:rsidRDefault="00BD536B" w:rsidP="00275B2A">
      <w:pPr>
        <w:autoSpaceDE w:val="0"/>
        <w:autoSpaceDN w:val="0"/>
        <w:adjustRightInd w:val="0"/>
        <w:spacing w:after="0"/>
        <w:jc w:val="both"/>
        <w:rPr>
          <w:rFonts w:ascii="Arial" w:eastAsia="Times New Roman" w:hAnsi="Arial" w:cs="Arial"/>
          <w:b/>
          <w:bCs/>
          <w:sz w:val="24"/>
          <w:szCs w:val="24"/>
          <w:lang w:eastAsia="es-ES"/>
        </w:rPr>
      </w:pPr>
    </w:p>
    <w:p w14:paraId="29E34E07" w14:textId="4D8B1455" w:rsidR="00275B2A" w:rsidRPr="006D105B" w:rsidRDefault="00275B2A" w:rsidP="00BD536B">
      <w:pPr>
        <w:autoSpaceDE w:val="0"/>
        <w:autoSpaceDN w:val="0"/>
        <w:adjustRightInd w:val="0"/>
        <w:spacing w:after="0"/>
        <w:ind w:left="851" w:hanging="425"/>
        <w:jc w:val="both"/>
        <w:rPr>
          <w:rFonts w:ascii="Arial" w:hAnsi="Arial" w:cs="Arial"/>
          <w:b/>
          <w:bCs/>
          <w:sz w:val="24"/>
        </w:rPr>
      </w:pPr>
      <w:r w:rsidRPr="006D105B">
        <w:rPr>
          <w:rFonts w:ascii="Arial" w:hAnsi="Arial" w:cs="Arial"/>
          <w:b/>
          <w:bCs/>
          <w:sz w:val="24"/>
        </w:rPr>
        <w:t xml:space="preserve">2.6. Alineación con la </w:t>
      </w:r>
      <w:r w:rsidR="00A8362C">
        <w:rPr>
          <w:rFonts w:ascii="Arial" w:hAnsi="Arial" w:cs="Arial"/>
          <w:b/>
          <w:bCs/>
          <w:sz w:val="24"/>
        </w:rPr>
        <w:t>P</w:t>
      </w:r>
      <w:r w:rsidRPr="006D105B">
        <w:rPr>
          <w:rFonts w:ascii="Arial" w:hAnsi="Arial" w:cs="Arial"/>
          <w:b/>
          <w:bCs/>
          <w:sz w:val="24"/>
        </w:rPr>
        <w:t xml:space="preserve">laneación </w:t>
      </w:r>
      <w:r w:rsidR="00A8362C" w:rsidRPr="006D105B">
        <w:rPr>
          <w:rFonts w:ascii="Arial" w:hAnsi="Arial" w:cs="Arial"/>
          <w:b/>
          <w:bCs/>
          <w:sz w:val="24"/>
        </w:rPr>
        <w:t xml:space="preserve">Nacional, Estatal </w:t>
      </w:r>
      <w:r w:rsidRPr="006D105B">
        <w:rPr>
          <w:rFonts w:ascii="Arial" w:hAnsi="Arial" w:cs="Arial"/>
          <w:b/>
          <w:bCs/>
          <w:sz w:val="24"/>
        </w:rPr>
        <w:t xml:space="preserve">y los </w:t>
      </w:r>
      <w:r w:rsidR="00A8362C" w:rsidRPr="006D105B">
        <w:rPr>
          <w:rFonts w:ascii="Arial" w:hAnsi="Arial" w:cs="Arial"/>
          <w:b/>
          <w:bCs/>
          <w:sz w:val="24"/>
        </w:rPr>
        <w:t xml:space="preserve">Objetivos </w:t>
      </w:r>
      <w:r w:rsidR="00A8362C">
        <w:rPr>
          <w:rFonts w:ascii="Arial" w:hAnsi="Arial" w:cs="Arial"/>
          <w:b/>
          <w:bCs/>
          <w:sz w:val="24"/>
        </w:rPr>
        <w:t>d</w:t>
      </w:r>
      <w:r w:rsidR="00A8362C" w:rsidRPr="006D105B">
        <w:rPr>
          <w:rFonts w:ascii="Arial" w:hAnsi="Arial" w:cs="Arial"/>
          <w:b/>
          <w:bCs/>
          <w:sz w:val="24"/>
        </w:rPr>
        <w:t>e Desarrollo Sostenible</w:t>
      </w:r>
      <w:r w:rsidRPr="006D105B">
        <w:rPr>
          <w:rFonts w:ascii="Arial" w:hAnsi="Arial" w:cs="Arial"/>
          <w:b/>
          <w:bCs/>
          <w:sz w:val="24"/>
        </w:rPr>
        <w:t xml:space="preserve"> (ODS) de la Agenda 2030 </w:t>
      </w:r>
    </w:p>
    <w:p w14:paraId="308FA7C3" w14:textId="77777777" w:rsidR="00BD536B" w:rsidRDefault="00BD536B" w:rsidP="00275B2A">
      <w:pPr>
        <w:autoSpaceDE w:val="0"/>
        <w:autoSpaceDN w:val="0"/>
        <w:adjustRightInd w:val="0"/>
        <w:spacing w:after="0"/>
        <w:jc w:val="both"/>
        <w:rPr>
          <w:rFonts w:ascii="Arial" w:hAnsi="Arial" w:cs="Arial"/>
          <w:b/>
          <w:sz w:val="24"/>
        </w:rPr>
      </w:pPr>
    </w:p>
    <w:p w14:paraId="10353B1D" w14:textId="31053A05" w:rsidR="00275B2A" w:rsidRPr="006D105B" w:rsidRDefault="00275B2A" w:rsidP="00275B2A">
      <w:pPr>
        <w:autoSpaceDE w:val="0"/>
        <w:autoSpaceDN w:val="0"/>
        <w:adjustRightInd w:val="0"/>
        <w:spacing w:after="0"/>
        <w:jc w:val="both"/>
        <w:rPr>
          <w:rFonts w:ascii="Arial" w:eastAsia="Times New Roman" w:hAnsi="Arial" w:cs="Arial"/>
          <w:b/>
          <w:bCs/>
          <w:sz w:val="28"/>
          <w:szCs w:val="24"/>
          <w:lang w:eastAsia="es-ES"/>
        </w:rPr>
      </w:pPr>
      <w:r w:rsidRPr="006D105B">
        <w:rPr>
          <w:rFonts w:ascii="Arial" w:hAnsi="Arial" w:cs="Arial"/>
          <w:b/>
          <w:sz w:val="24"/>
        </w:rPr>
        <w:t>Sin observaciones.</w:t>
      </w:r>
    </w:p>
    <w:p w14:paraId="65296F78" w14:textId="77777777" w:rsidR="00275B2A" w:rsidRPr="00BD536B"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01A647AF" w14:textId="77777777" w:rsidR="00275B2A" w:rsidRPr="006D105B" w:rsidRDefault="00275B2A" w:rsidP="00275B2A">
      <w:pPr>
        <w:autoSpaceDE w:val="0"/>
        <w:autoSpaceDN w:val="0"/>
        <w:adjustRightInd w:val="0"/>
        <w:spacing w:after="0"/>
        <w:jc w:val="both"/>
        <w:rPr>
          <w:rFonts w:ascii="Arial" w:hAnsi="Arial" w:cs="Arial"/>
          <w:sz w:val="24"/>
        </w:rPr>
      </w:pPr>
      <w:r w:rsidRPr="006D105B">
        <w:rPr>
          <w:rFonts w:ascii="Arial" w:hAnsi="Arial" w:cs="Arial"/>
          <w:sz w:val="24"/>
        </w:rPr>
        <w:t>Las autoridades responsables de la planeación, deberán planear y conducir sus actividades con sujeción a los objetivos y prioridades previstos en la planeación Estatal, buscando congruencia con las acciones que la Administración Pública Federal realice en el Estado, dentro del contexto del Plan Nacional de Desarrollo</w:t>
      </w:r>
      <w:r w:rsidRPr="006D105B">
        <w:rPr>
          <w:rStyle w:val="Refdenotaalpie"/>
          <w:rFonts w:ascii="Arial" w:hAnsi="Arial" w:cs="Arial"/>
          <w:sz w:val="24"/>
        </w:rPr>
        <w:footnoteReference w:id="60"/>
      </w:r>
      <w:r w:rsidRPr="006D105B">
        <w:rPr>
          <w:rFonts w:ascii="Arial" w:hAnsi="Arial" w:cs="Arial"/>
          <w:sz w:val="24"/>
        </w:rPr>
        <w:t>.</w:t>
      </w:r>
    </w:p>
    <w:p w14:paraId="4FF059A8" w14:textId="77777777" w:rsidR="00BD536B" w:rsidRDefault="00BD536B" w:rsidP="00275B2A">
      <w:pPr>
        <w:tabs>
          <w:tab w:val="left" w:pos="1014"/>
          <w:tab w:val="right" w:pos="14222"/>
        </w:tabs>
        <w:spacing w:after="0"/>
        <w:jc w:val="both"/>
        <w:rPr>
          <w:rFonts w:ascii="Arial" w:hAnsi="Arial" w:cs="Arial"/>
          <w:sz w:val="24"/>
          <w:szCs w:val="20"/>
        </w:rPr>
      </w:pPr>
    </w:p>
    <w:p w14:paraId="43A7BB6F" w14:textId="54CCCD64" w:rsidR="00275B2A" w:rsidRDefault="00275B2A" w:rsidP="00275B2A">
      <w:pPr>
        <w:tabs>
          <w:tab w:val="left" w:pos="1014"/>
          <w:tab w:val="right" w:pos="14222"/>
        </w:tabs>
        <w:spacing w:after="0"/>
        <w:jc w:val="both"/>
        <w:rPr>
          <w:rFonts w:ascii="Arial" w:hAnsi="Arial" w:cs="Arial"/>
          <w:sz w:val="24"/>
          <w:szCs w:val="20"/>
        </w:rPr>
      </w:pPr>
      <w:r w:rsidRPr="006D105B">
        <w:rPr>
          <w:rFonts w:ascii="Arial" w:hAnsi="Arial" w:cs="Arial"/>
          <w:sz w:val="24"/>
          <w:szCs w:val="20"/>
        </w:rPr>
        <w:t>Con respecto a los programas de largo plazo, se procedió a realizar la revisión y análisis de los ejes rectores del Plan Municipal de Desarrollo (PMD) 2021-2024 del Municipio de Felipe Carrillo Puerto con la Actualización del Plan Estatal de Desarrollo (PED) 2016-2022 y el Plan Nacional de Desarrollo (PND) 2019-2024, con el objetivo de determinar la alineación de documentos normativos mencionados, como se muestra a continuación:</w:t>
      </w:r>
    </w:p>
    <w:p w14:paraId="38810C41" w14:textId="6ECD3E45" w:rsidR="00BD536B" w:rsidRDefault="00BD536B" w:rsidP="00BD536B">
      <w:pPr>
        <w:autoSpaceDE w:val="0"/>
        <w:autoSpaceDN w:val="0"/>
        <w:adjustRightInd w:val="0"/>
        <w:spacing w:after="0"/>
        <w:rPr>
          <w:rFonts w:ascii="Arial" w:hAnsi="Arial"/>
          <w:b/>
          <w:sz w:val="20"/>
        </w:rPr>
      </w:pPr>
    </w:p>
    <w:p w14:paraId="14CE6DCA" w14:textId="7FF6C218" w:rsidR="00275B2A" w:rsidRPr="00115682" w:rsidRDefault="00275B2A" w:rsidP="00275B2A">
      <w:pPr>
        <w:autoSpaceDE w:val="0"/>
        <w:autoSpaceDN w:val="0"/>
        <w:adjustRightInd w:val="0"/>
        <w:spacing w:after="0"/>
        <w:jc w:val="center"/>
        <w:rPr>
          <w:rFonts w:ascii="Arial" w:hAnsi="Arial"/>
          <w:b/>
          <w:sz w:val="20"/>
        </w:rPr>
      </w:pPr>
      <w:r>
        <w:rPr>
          <w:rFonts w:ascii="Arial" w:hAnsi="Arial"/>
          <w:b/>
          <w:sz w:val="20"/>
        </w:rPr>
        <w:t>Tabla 12</w:t>
      </w:r>
      <w:r w:rsidRPr="00115682">
        <w:rPr>
          <w:rFonts w:ascii="Arial" w:hAnsi="Arial"/>
          <w:b/>
          <w:sz w:val="20"/>
        </w:rPr>
        <w:t>. Alineación Planes de Mediano Plazo</w:t>
      </w:r>
    </w:p>
    <w:tbl>
      <w:tblPr>
        <w:tblStyle w:val="Tablaconcuadrcula"/>
        <w:tblW w:w="0" w:type="auto"/>
        <w:jc w:val="center"/>
        <w:tblLook w:val="04A0" w:firstRow="1" w:lastRow="0" w:firstColumn="1" w:lastColumn="0" w:noHBand="0" w:noVBand="1"/>
      </w:tblPr>
      <w:tblGrid>
        <w:gridCol w:w="2022"/>
        <w:gridCol w:w="3309"/>
        <w:gridCol w:w="3873"/>
      </w:tblGrid>
      <w:tr w:rsidR="00275B2A" w:rsidRPr="006D105B" w14:paraId="7C3523F9" w14:textId="77777777" w:rsidTr="00EA242C">
        <w:trPr>
          <w:trHeight w:val="365"/>
          <w:jc w:val="center"/>
        </w:trPr>
        <w:tc>
          <w:tcPr>
            <w:tcW w:w="0" w:type="auto"/>
            <w:shd w:val="clear" w:color="auto" w:fill="C2D69B" w:themeFill="accent3" w:themeFillTint="99"/>
          </w:tcPr>
          <w:p w14:paraId="4E569767" w14:textId="77777777" w:rsidR="00275B2A" w:rsidRPr="006D105B" w:rsidRDefault="00275B2A" w:rsidP="00EA242C">
            <w:pPr>
              <w:spacing w:line="276" w:lineRule="auto"/>
              <w:jc w:val="both"/>
              <w:rPr>
                <w:rFonts w:ascii="Arial" w:hAnsi="Arial" w:cs="Arial"/>
                <w:b/>
                <w:sz w:val="18"/>
                <w:szCs w:val="18"/>
              </w:rPr>
            </w:pPr>
            <w:r w:rsidRPr="006D105B">
              <w:rPr>
                <w:rFonts w:ascii="Arial" w:hAnsi="Arial" w:cs="Arial"/>
                <w:b/>
                <w:sz w:val="18"/>
                <w:szCs w:val="18"/>
              </w:rPr>
              <w:t>Plan Nacional de Desarrollo  2019-2024</w:t>
            </w:r>
          </w:p>
        </w:tc>
        <w:tc>
          <w:tcPr>
            <w:tcW w:w="0" w:type="auto"/>
            <w:shd w:val="clear" w:color="auto" w:fill="C2D69B" w:themeFill="accent3" w:themeFillTint="99"/>
          </w:tcPr>
          <w:p w14:paraId="6AFB2D05" w14:textId="77777777" w:rsidR="00275B2A" w:rsidRPr="006D105B" w:rsidRDefault="00275B2A" w:rsidP="00EA242C">
            <w:pPr>
              <w:spacing w:line="276" w:lineRule="auto"/>
              <w:jc w:val="center"/>
              <w:rPr>
                <w:rFonts w:ascii="Arial" w:hAnsi="Arial" w:cs="Arial"/>
                <w:b/>
                <w:sz w:val="18"/>
                <w:szCs w:val="18"/>
              </w:rPr>
            </w:pPr>
            <w:r w:rsidRPr="006D105B">
              <w:rPr>
                <w:rFonts w:ascii="Arial" w:hAnsi="Arial" w:cs="Arial"/>
                <w:b/>
                <w:sz w:val="18"/>
                <w:szCs w:val="18"/>
              </w:rPr>
              <w:t>Plan Estatal de Desarrollo 2016-2022</w:t>
            </w:r>
          </w:p>
        </w:tc>
        <w:tc>
          <w:tcPr>
            <w:tcW w:w="0" w:type="auto"/>
            <w:shd w:val="clear" w:color="auto" w:fill="C2D69B" w:themeFill="accent3" w:themeFillTint="99"/>
          </w:tcPr>
          <w:p w14:paraId="40FB1A84" w14:textId="77777777" w:rsidR="00275B2A" w:rsidRPr="006D105B" w:rsidRDefault="00275B2A" w:rsidP="00EA242C">
            <w:pPr>
              <w:spacing w:line="276" w:lineRule="auto"/>
              <w:jc w:val="center"/>
              <w:rPr>
                <w:rFonts w:ascii="Arial" w:hAnsi="Arial" w:cs="Arial"/>
                <w:sz w:val="18"/>
                <w:szCs w:val="18"/>
              </w:rPr>
            </w:pPr>
            <w:r w:rsidRPr="006D105B">
              <w:rPr>
                <w:rFonts w:ascii="Arial" w:hAnsi="Arial" w:cs="Arial"/>
                <w:b/>
                <w:sz w:val="18"/>
                <w:szCs w:val="18"/>
              </w:rPr>
              <w:t>Plan Municipal de Desarrollo 2021-2024 “UN PUEBLO EN TRANSFORMACIÓN”</w:t>
            </w:r>
          </w:p>
        </w:tc>
      </w:tr>
      <w:tr w:rsidR="00275B2A" w:rsidRPr="006D105B" w14:paraId="3DC2AFEA" w14:textId="77777777" w:rsidTr="00EA242C">
        <w:trPr>
          <w:trHeight w:val="327"/>
          <w:jc w:val="center"/>
        </w:trPr>
        <w:tc>
          <w:tcPr>
            <w:tcW w:w="0" w:type="auto"/>
          </w:tcPr>
          <w:p w14:paraId="1DB2087C" w14:textId="77777777" w:rsidR="00275B2A" w:rsidRPr="006D105B" w:rsidRDefault="00275B2A" w:rsidP="00EA242C">
            <w:pPr>
              <w:spacing w:line="276" w:lineRule="auto"/>
              <w:jc w:val="both"/>
              <w:rPr>
                <w:rFonts w:ascii="Arial" w:hAnsi="Arial" w:cs="Arial"/>
                <w:sz w:val="18"/>
                <w:szCs w:val="18"/>
              </w:rPr>
            </w:pPr>
            <w:r w:rsidRPr="006D105B">
              <w:rPr>
                <w:rFonts w:ascii="Arial" w:hAnsi="Arial" w:cs="Arial"/>
                <w:sz w:val="18"/>
                <w:szCs w:val="18"/>
              </w:rPr>
              <w:t>III. Economía</w:t>
            </w:r>
          </w:p>
        </w:tc>
        <w:tc>
          <w:tcPr>
            <w:tcW w:w="0" w:type="auto"/>
          </w:tcPr>
          <w:p w14:paraId="51FC4ECB" w14:textId="77777777" w:rsidR="00275B2A" w:rsidRPr="006D105B" w:rsidRDefault="00275B2A" w:rsidP="00EA242C">
            <w:pPr>
              <w:spacing w:line="276" w:lineRule="auto"/>
              <w:jc w:val="both"/>
              <w:rPr>
                <w:rFonts w:ascii="Arial" w:hAnsi="Arial" w:cs="Arial"/>
                <w:sz w:val="18"/>
                <w:szCs w:val="18"/>
              </w:rPr>
            </w:pPr>
            <w:r w:rsidRPr="006D105B">
              <w:rPr>
                <w:rFonts w:ascii="Arial" w:hAnsi="Arial" w:cs="Arial"/>
                <w:sz w:val="18"/>
                <w:szCs w:val="18"/>
              </w:rPr>
              <w:t>Eje 1. Desarrollo y Diversificación Económica con Oportunidades para Todos</w:t>
            </w:r>
          </w:p>
        </w:tc>
        <w:tc>
          <w:tcPr>
            <w:tcW w:w="0" w:type="auto"/>
          </w:tcPr>
          <w:p w14:paraId="5767A21A" w14:textId="69D33CF7" w:rsidR="00275B2A" w:rsidRPr="006D105B" w:rsidRDefault="00275B2A" w:rsidP="00EA242C">
            <w:pPr>
              <w:spacing w:line="276" w:lineRule="auto"/>
              <w:jc w:val="both"/>
              <w:rPr>
                <w:rFonts w:ascii="Arial" w:hAnsi="Arial" w:cs="Arial"/>
                <w:sz w:val="18"/>
                <w:szCs w:val="18"/>
              </w:rPr>
            </w:pPr>
            <w:r w:rsidRPr="006D105B">
              <w:rPr>
                <w:rFonts w:ascii="Arial" w:hAnsi="Arial" w:cs="Arial"/>
                <w:sz w:val="18"/>
                <w:szCs w:val="18"/>
              </w:rPr>
              <w:t>Eje 2</w:t>
            </w:r>
            <w:r w:rsidR="00D459A6">
              <w:rPr>
                <w:rFonts w:ascii="Arial" w:hAnsi="Arial" w:cs="Arial"/>
                <w:sz w:val="18"/>
                <w:szCs w:val="18"/>
              </w:rPr>
              <w:t>. Carrillo Crece : Municipio Pró</w:t>
            </w:r>
            <w:r w:rsidRPr="006D105B">
              <w:rPr>
                <w:rFonts w:ascii="Arial" w:hAnsi="Arial" w:cs="Arial"/>
                <w:sz w:val="18"/>
                <w:szCs w:val="18"/>
              </w:rPr>
              <w:t>spero</w:t>
            </w:r>
          </w:p>
        </w:tc>
      </w:tr>
      <w:tr w:rsidR="00275B2A" w:rsidRPr="006D105B" w14:paraId="4F40C39A" w14:textId="77777777" w:rsidTr="00EA242C">
        <w:trPr>
          <w:trHeight w:val="243"/>
          <w:jc w:val="center"/>
        </w:trPr>
        <w:tc>
          <w:tcPr>
            <w:tcW w:w="0" w:type="auto"/>
          </w:tcPr>
          <w:p w14:paraId="70E37022" w14:textId="77777777" w:rsidR="00275B2A" w:rsidRPr="006D105B" w:rsidRDefault="00275B2A" w:rsidP="00EA242C">
            <w:pPr>
              <w:spacing w:line="276" w:lineRule="auto"/>
              <w:jc w:val="both"/>
              <w:rPr>
                <w:rFonts w:ascii="Arial" w:hAnsi="Arial" w:cs="Arial"/>
                <w:sz w:val="18"/>
                <w:szCs w:val="18"/>
              </w:rPr>
            </w:pPr>
            <w:r w:rsidRPr="006D105B">
              <w:rPr>
                <w:rFonts w:ascii="Arial" w:hAnsi="Arial" w:cs="Arial"/>
                <w:sz w:val="18"/>
                <w:szCs w:val="18"/>
              </w:rPr>
              <w:t>I. Política y Gobierno</w:t>
            </w:r>
          </w:p>
        </w:tc>
        <w:tc>
          <w:tcPr>
            <w:tcW w:w="0" w:type="auto"/>
          </w:tcPr>
          <w:p w14:paraId="6051B72B" w14:textId="77777777" w:rsidR="00275B2A" w:rsidRPr="006D105B" w:rsidRDefault="00275B2A" w:rsidP="00EA242C">
            <w:pPr>
              <w:spacing w:line="276" w:lineRule="auto"/>
              <w:jc w:val="both"/>
              <w:rPr>
                <w:rFonts w:ascii="Arial" w:hAnsi="Arial" w:cs="Arial"/>
                <w:sz w:val="18"/>
                <w:szCs w:val="18"/>
              </w:rPr>
            </w:pPr>
            <w:r w:rsidRPr="006D105B">
              <w:rPr>
                <w:rFonts w:ascii="Arial" w:hAnsi="Arial" w:cs="Arial"/>
                <w:sz w:val="18"/>
                <w:szCs w:val="18"/>
              </w:rPr>
              <w:t>Eje 2. Gobernabilidad, Seguridad y Estado de Derecho</w:t>
            </w:r>
          </w:p>
        </w:tc>
        <w:tc>
          <w:tcPr>
            <w:tcW w:w="0" w:type="auto"/>
          </w:tcPr>
          <w:p w14:paraId="39ECDF56" w14:textId="77777777" w:rsidR="00275B2A" w:rsidRPr="006D105B" w:rsidRDefault="00275B2A" w:rsidP="00EA242C">
            <w:pPr>
              <w:spacing w:line="276" w:lineRule="auto"/>
              <w:jc w:val="both"/>
              <w:rPr>
                <w:rFonts w:ascii="Arial" w:hAnsi="Arial" w:cs="Arial"/>
                <w:sz w:val="18"/>
                <w:szCs w:val="18"/>
              </w:rPr>
            </w:pPr>
            <w:r w:rsidRPr="006D105B">
              <w:rPr>
                <w:rFonts w:ascii="Arial" w:hAnsi="Arial" w:cs="Arial"/>
                <w:sz w:val="18"/>
                <w:szCs w:val="18"/>
              </w:rPr>
              <w:t>Eje 1. Carrillo Seguro: Municipio de Paz Social</w:t>
            </w:r>
          </w:p>
        </w:tc>
      </w:tr>
      <w:tr w:rsidR="00275B2A" w:rsidRPr="006D105B" w14:paraId="1E213431" w14:textId="77777777" w:rsidTr="00EA242C">
        <w:trPr>
          <w:trHeight w:val="243"/>
          <w:jc w:val="center"/>
        </w:trPr>
        <w:tc>
          <w:tcPr>
            <w:tcW w:w="0" w:type="auto"/>
          </w:tcPr>
          <w:p w14:paraId="029CD13A" w14:textId="77777777" w:rsidR="00275B2A" w:rsidRPr="006D105B" w:rsidRDefault="00275B2A" w:rsidP="00EA242C">
            <w:pPr>
              <w:spacing w:line="276" w:lineRule="auto"/>
              <w:jc w:val="both"/>
              <w:rPr>
                <w:rFonts w:ascii="Arial" w:hAnsi="Arial" w:cs="Arial"/>
                <w:sz w:val="18"/>
                <w:szCs w:val="18"/>
              </w:rPr>
            </w:pPr>
            <w:r w:rsidRPr="006D105B">
              <w:rPr>
                <w:rFonts w:ascii="Arial" w:hAnsi="Arial" w:cs="Arial"/>
                <w:sz w:val="18"/>
                <w:szCs w:val="18"/>
              </w:rPr>
              <w:t>I. Política y Gobierno</w:t>
            </w:r>
          </w:p>
        </w:tc>
        <w:tc>
          <w:tcPr>
            <w:tcW w:w="0" w:type="auto"/>
          </w:tcPr>
          <w:p w14:paraId="55134F39" w14:textId="77777777" w:rsidR="00275B2A" w:rsidRPr="006D105B" w:rsidRDefault="00275B2A" w:rsidP="00EA242C">
            <w:pPr>
              <w:spacing w:line="276" w:lineRule="auto"/>
              <w:jc w:val="both"/>
              <w:rPr>
                <w:rFonts w:ascii="Arial" w:hAnsi="Arial" w:cs="Arial"/>
                <w:sz w:val="18"/>
                <w:szCs w:val="18"/>
              </w:rPr>
            </w:pPr>
            <w:r w:rsidRPr="006D105B">
              <w:rPr>
                <w:rFonts w:ascii="Arial" w:hAnsi="Arial" w:cs="Arial"/>
                <w:sz w:val="18"/>
                <w:szCs w:val="18"/>
              </w:rPr>
              <w:t>Eje 3. Gobierno Moderno, Confiable y Cercano a la Gente</w:t>
            </w:r>
          </w:p>
        </w:tc>
        <w:tc>
          <w:tcPr>
            <w:tcW w:w="0" w:type="auto"/>
          </w:tcPr>
          <w:p w14:paraId="60D31D8A" w14:textId="77777777" w:rsidR="00275B2A" w:rsidRPr="006D105B" w:rsidRDefault="00275B2A" w:rsidP="00EA242C">
            <w:pPr>
              <w:spacing w:line="276" w:lineRule="auto"/>
              <w:jc w:val="both"/>
              <w:rPr>
                <w:rFonts w:ascii="Arial" w:hAnsi="Arial" w:cs="Arial"/>
                <w:sz w:val="18"/>
                <w:szCs w:val="18"/>
              </w:rPr>
            </w:pPr>
            <w:r w:rsidRPr="006D105B">
              <w:rPr>
                <w:rFonts w:ascii="Arial" w:hAnsi="Arial" w:cs="Arial"/>
                <w:sz w:val="18"/>
                <w:szCs w:val="18"/>
              </w:rPr>
              <w:t>Eje 3. Carrillo Organizado: Municipio Transparente y de Puertas Abiertas</w:t>
            </w:r>
          </w:p>
        </w:tc>
      </w:tr>
      <w:tr w:rsidR="00275B2A" w:rsidRPr="006D105B" w14:paraId="2615A049" w14:textId="77777777" w:rsidTr="00EA242C">
        <w:trPr>
          <w:trHeight w:val="231"/>
          <w:jc w:val="center"/>
        </w:trPr>
        <w:tc>
          <w:tcPr>
            <w:tcW w:w="0" w:type="auto"/>
          </w:tcPr>
          <w:p w14:paraId="7ADBF558" w14:textId="77777777" w:rsidR="00275B2A" w:rsidRPr="006D105B" w:rsidRDefault="00275B2A" w:rsidP="00EA242C">
            <w:pPr>
              <w:spacing w:line="276" w:lineRule="auto"/>
              <w:jc w:val="both"/>
              <w:rPr>
                <w:rFonts w:ascii="Arial" w:hAnsi="Arial" w:cs="Arial"/>
                <w:sz w:val="18"/>
                <w:szCs w:val="18"/>
              </w:rPr>
            </w:pPr>
            <w:r w:rsidRPr="006D105B">
              <w:rPr>
                <w:rFonts w:ascii="Arial" w:hAnsi="Arial" w:cs="Arial"/>
                <w:sz w:val="18"/>
                <w:szCs w:val="18"/>
              </w:rPr>
              <w:lastRenderedPageBreak/>
              <w:t xml:space="preserve">II. Política Social </w:t>
            </w:r>
          </w:p>
        </w:tc>
        <w:tc>
          <w:tcPr>
            <w:tcW w:w="0" w:type="auto"/>
          </w:tcPr>
          <w:p w14:paraId="63601DFD" w14:textId="77777777" w:rsidR="00275B2A" w:rsidRPr="006D105B" w:rsidRDefault="00275B2A" w:rsidP="00EA242C">
            <w:pPr>
              <w:spacing w:line="276" w:lineRule="auto"/>
              <w:jc w:val="both"/>
              <w:rPr>
                <w:rFonts w:ascii="Arial" w:hAnsi="Arial" w:cs="Arial"/>
                <w:sz w:val="18"/>
                <w:szCs w:val="18"/>
              </w:rPr>
            </w:pPr>
            <w:r w:rsidRPr="006D105B">
              <w:rPr>
                <w:rFonts w:ascii="Arial" w:hAnsi="Arial" w:cs="Arial"/>
                <w:sz w:val="18"/>
                <w:szCs w:val="18"/>
              </w:rPr>
              <w:t xml:space="preserve">Eje 4. Desarrollo Social y Combate de la Desigualdad </w:t>
            </w:r>
          </w:p>
        </w:tc>
        <w:tc>
          <w:tcPr>
            <w:tcW w:w="0" w:type="auto"/>
          </w:tcPr>
          <w:p w14:paraId="796B57D6" w14:textId="77777777" w:rsidR="00275B2A" w:rsidRPr="006D105B" w:rsidRDefault="00275B2A" w:rsidP="00EA242C">
            <w:pPr>
              <w:spacing w:line="276" w:lineRule="auto"/>
              <w:jc w:val="both"/>
              <w:rPr>
                <w:rFonts w:ascii="Arial" w:hAnsi="Arial" w:cs="Arial"/>
                <w:sz w:val="18"/>
                <w:szCs w:val="18"/>
              </w:rPr>
            </w:pPr>
            <w:r w:rsidRPr="006D105B">
              <w:rPr>
                <w:rFonts w:ascii="Arial" w:hAnsi="Arial" w:cs="Arial"/>
                <w:sz w:val="18"/>
                <w:szCs w:val="18"/>
              </w:rPr>
              <w:t xml:space="preserve">Eje 4. Carrillo de Pie: Municipio de Bienestar </w:t>
            </w:r>
          </w:p>
        </w:tc>
      </w:tr>
      <w:tr w:rsidR="00275B2A" w:rsidRPr="006D105B" w14:paraId="5E465150" w14:textId="77777777" w:rsidTr="00225316">
        <w:trPr>
          <w:trHeight w:val="243"/>
          <w:jc w:val="center"/>
        </w:trPr>
        <w:tc>
          <w:tcPr>
            <w:tcW w:w="0" w:type="auto"/>
            <w:tcBorders>
              <w:bottom w:val="single" w:sz="4" w:space="0" w:color="auto"/>
            </w:tcBorders>
          </w:tcPr>
          <w:p w14:paraId="26B2C798" w14:textId="77777777" w:rsidR="00275B2A" w:rsidRPr="006D105B" w:rsidRDefault="00275B2A" w:rsidP="00EA242C">
            <w:pPr>
              <w:spacing w:line="276" w:lineRule="auto"/>
              <w:jc w:val="both"/>
              <w:rPr>
                <w:rFonts w:ascii="Arial" w:hAnsi="Arial" w:cs="Arial"/>
                <w:sz w:val="18"/>
                <w:szCs w:val="18"/>
              </w:rPr>
            </w:pPr>
            <w:r w:rsidRPr="006D105B">
              <w:rPr>
                <w:rFonts w:ascii="Arial" w:hAnsi="Arial" w:cs="Arial"/>
                <w:sz w:val="18"/>
                <w:szCs w:val="18"/>
              </w:rPr>
              <w:t>II. Política Social</w:t>
            </w:r>
          </w:p>
        </w:tc>
        <w:tc>
          <w:tcPr>
            <w:tcW w:w="0" w:type="auto"/>
            <w:tcBorders>
              <w:bottom w:val="single" w:sz="4" w:space="0" w:color="auto"/>
            </w:tcBorders>
          </w:tcPr>
          <w:p w14:paraId="339FD91A" w14:textId="77777777" w:rsidR="00275B2A" w:rsidRPr="006D105B" w:rsidRDefault="00275B2A" w:rsidP="00EA242C">
            <w:pPr>
              <w:spacing w:line="276" w:lineRule="auto"/>
              <w:jc w:val="both"/>
              <w:rPr>
                <w:rFonts w:ascii="Arial" w:hAnsi="Arial" w:cs="Arial"/>
                <w:sz w:val="18"/>
                <w:szCs w:val="18"/>
              </w:rPr>
            </w:pPr>
            <w:r w:rsidRPr="006D105B">
              <w:rPr>
                <w:rFonts w:ascii="Arial" w:hAnsi="Arial" w:cs="Arial"/>
                <w:sz w:val="18"/>
                <w:szCs w:val="18"/>
              </w:rPr>
              <w:t>Eje 5. Crecimiento Ordenado con Sustentabilidad Ambiental</w:t>
            </w:r>
          </w:p>
        </w:tc>
        <w:tc>
          <w:tcPr>
            <w:tcW w:w="0" w:type="auto"/>
            <w:tcBorders>
              <w:bottom w:val="single" w:sz="4" w:space="0" w:color="auto"/>
            </w:tcBorders>
          </w:tcPr>
          <w:p w14:paraId="16588DD8" w14:textId="3B6A8F27" w:rsidR="00275B2A" w:rsidRPr="006D105B" w:rsidRDefault="00275B2A" w:rsidP="00EA242C">
            <w:pPr>
              <w:spacing w:line="276" w:lineRule="auto"/>
              <w:jc w:val="both"/>
              <w:rPr>
                <w:rFonts w:ascii="Arial" w:hAnsi="Arial" w:cs="Arial"/>
                <w:sz w:val="18"/>
                <w:szCs w:val="18"/>
              </w:rPr>
            </w:pPr>
            <w:r w:rsidRPr="006D105B">
              <w:rPr>
                <w:rFonts w:ascii="Arial" w:hAnsi="Arial" w:cs="Arial"/>
                <w:sz w:val="18"/>
                <w:szCs w:val="18"/>
              </w:rPr>
              <w:t xml:space="preserve">Eje </w:t>
            </w:r>
            <w:r w:rsidR="00D459A6">
              <w:rPr>
                <w:rFonts w:ascii="Arial" w:hAnsi="Arial" w:cs="Arial"/>
                <w:sz w:val="18"/>
                <w:szCs w:val="18"/>
              </w:rPr>
              <w:t>2. Carrillo Crece: Municipio Pró</w:t>
            </w:r>
            <w:r w:rsidRPr="006D105B">
              <w:rPr>
                <w:rFonts w:ascii="Arial" w:hAnsi="Arial" w:cs="Arial"/>
                <w:sz w:val="18"/>
                <w:szCs w:val="18"/>
              </w:rPr>
              <w:t xml:space="preserve">spero </w:t>
            </w:r>
          </w:p>
        </w:tc>
      </w:tr>
      <w:tr w:rsidR="00275B2A" w:rsidRPr="006D105B" w14:paraId="02493798" w14:textId="77777777" w:rsidTr="00225316">
        <w:trPr>
          <w:trHeight w:val="214"/>
          <w:jc w:val="center"/>
        </w:trPr>
        <w:tc>
          <w:tcPr>
            <w:tcW w:w="0" w:type="auto"/>
            <w:gridSpan w:val="3"/>
            <w:tcBorders>
              <w:left w:val="nil"/>
              <w:bottom w:val="nil"/>
              <w:right w:val="nil"/>
            </w:tcBorders>
          </w:tcPr>
          <w:p w14:paraId="4AAA4C98" w14:textId="67380B9E" w:rsidR="00275B2A" w:rsidRPr="006D105B" w:rsidRDefault="00275B2A" w:rsidP="001B330D">
            <w:pPr>
              <w:jc w:val="both"/>
              <w:rPr>
                <w:rFonts w:ascii="Arial" w:hAnsi="Arial" w:cs="Arial"/>
                <w:sz w:val="18"/>
                <w:szCs w:val="18"/>
              </w:rPr>
            </w:pPr>
            <w:r w:rsidRPr="006D105B">
              <w:rPr>
                <w:rFonts w:ascii="Arial" w:hAnsi="Arial" w:cs="Arial"/>
                <w:b/>
                <w:sz w:val="14"/>
                <w:szCs w:val="18"/>
              </w:rPr>
              <w:t>Fuente:</w:t>
            </w:r>
            <w:r w:rsidRPr="006D105B">
              <w:rPr>
                <w:rFonts w:ascii="Arial" w:hAnsi="Arial" w:cs="Arial"/>
                <w:sz w:val="14"/>
                <w:szCs w:val="18"/>
              </w:rPr>
              <w:t xml:space="preserve"> Elaborado por  la ASEQROO, con base a la información del PND 2019-2024, PED 2016-2022, PMD 2021-2024 del </w:t>
            </w:r>
            <w:r w:rsidR="001B330D">
              <w:rPr>
                <w:rFonts w:ascii="Arial" w:hAnsi="Arial" w:cs="Arial"/>
                <w:sz w:val="14"/>
                <w:szCs w:val="18"/>
              </w:rPr>
              <w:t>M</w:t>
            </w:r>
            <w:r w:rsidRPr="006D105B">
              <w:rPr>
                <w:rFonts w:ascii="Arial" w:hAnsi="Arial" w:cs="Arial"/>
                <w:sz w:val="14"/>
                <w:szCs w:val="18"/>
              </w:rPr>
              <w:t>unicipio de Felipe Carrillo Puerto.</w:t>
            </w:r>
          </w:p>
        </w:tc>
      </w:tr>
    </w:tbl>
    <w:p w14:paraId="4DE66390" w14:textId="511CCD79" w:rsidR="00275B2A"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59038222" w14:textId="77777777" w:rsidR="00225316" w:rsidRDefault="00225316"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1A865EA3" w14:textId="223E5F3F" w:rsidR="00275B2A" w:rsidRPr="006D105B" w:rsidRDefault="00275B2A" w:rsidP="00275B2A">
      <w:pPr>
        <w:tabs>
          <w:tab w:val="left" w:pos="1014"/>
          <w:tab w:val="right" w:pos="14222"/>
        </w:tabs>
        <w:spacing w:after="0"/>
        <w:jc w:val="both"/>
        <w:rPr>
          <w:rFonts w:ascii="Arial" w:hAnsi="Arial" w:cs="Arial"/>
          <w:sz w:val="24"/>
        </w:rPr>
      </w:pPr>
      <w:r w:rsidRPr="006D105B">
        <w:rPr>
          <w:rFonts w:ascii="Arial" w:hAnsi="Arial" w:cs="Arial"/>
          <w:sz w:val="24"/>
        </w:rPr>
        <w:t>Derivado de</w:t>
      </w:r>
      <w:r w:rsidR="001B330D">
        <w:rPr>
          <w:rFonts w:ascii="Arial" w:hAnsi="Arial" w:cs="Arial"/>
          <w:sz w:val="24"/>
        </w:rPr>
        <w:t>l análisis realizado se verificó</w:t>
      </w:r>
      <w:r w:rsidRPr="006D105B">
        <w:rPr>
          <w:rFonts w:ascii="Arial" w:hAnsi="Arial" w:cs="Arial"/>
          <w:sz w:val="24"/>
        </w:rPr>
        <w:t xml:space="preserve"> que los ejes que integran el Plan Municipal de Desarrollo 2021-2024 contribuyen a la Planeación Nacional y Estatal de Desarrollo.</w:t>
      </w:r>
    </w:p>
    <w:p w14:paraId="2FE95D18" w14:textId="77777777" w:rsidR="00275B2A"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26A53F4E" w14:textId="77777777" w:rsidR="00275B2A" w:rsidRPr="004E06CA" w:rsidRDefault="00275B2A" w:rsidP="001B330D">
      <w:pPr>
        <w:jc w:val="center"/>
        <w:rPr>
          <w:rFonts w:ascii="Arial" w:hAnsi="Arial" w:cs="Arial"/>
          <w:b/>
          <w:sz w:val="20"/>
          <w:szCs w:val="18"/>
        </w:rPr>
      </w:pPr>
      <w:r>
        <w:rPr>
          <w:rFonts w:ascii="Arial" w:hAnsi="Arial" w:cs="Arial"/>
          <w:b/>
          <w:sz w:val="20"/>
          <w:szCs w:val="18"/>
        </w:rPr>
        <w:t>Tabla 13</w:t>
      </w:r>
      <w:r w:rsidRPr="00115682">
        <w:rPr>
          <w:rFonts w:ascii="Arial" w:hAnsi="Arial" w:cs="Arial"/>
          <w:b/>
          <w:sz w:val="20"/>
          <w:szCs w:val="18"/>
        </w:rPr>
        <w:t>. Alineación del PMD 2021-2024 de Felipe Carrillo Puerto con la Agenda 2030 de los Objetivos de Desarrollo Sostenible.</w:t>
      </w:r>
    </w:p>
    <w:tbl>
      <w:tblPr>
        <w:tblStyle w:val="Tablaconcuadrcula"/>
        <w:tblW w:w="0" w:type="auto"/>
        <w:jc w:val="center"/>
        <w:tblLook w:val="04A0" w:firstRow="1" w:lastRow="0" w:firstColumn="1" w:lastColumn="0" w:noHBand="0" w:noVBand="1"/>
      </w:tblPr>
      <w:tblGrid>
        <w:gridCol w:w="4144"/>
        <w:gridCol w:w="4692"/>
      </w:tblGrid>
      <w:tr w:rsidR="00275B2A" w:rsidRPr="006D105B" w14:paraId="1DB3C789" w14:textId="77777777" w:rsidTr="00225316">
        <w:trPr>
          <w:trHeight w:val="238"/>
          <w:tblHeader/>
          <w:jc w:val="center"/>
        </w:trPr>
        <w:tc>
          <w:tcPr>
            <w:tcW w:w="4144" w:type="dxa"/>
            <w:vMerge w:val="restart"/>
            <w:shd w:val="clear" w:color="auto" w:fill="C2D69B" w:themeFill="accent3" w:themeFillTint="99"/>
            <w:vAlign w:val="center"/>
          </w:tcPr>
          <w:p w14:paraId="2C7A6828" w14:textId="77777777" w:rsidR="00275B2A" w:rsidRPr="006D105B" w:rsidRDefault="00275B2A" w:rsidP="00EA242C">
            <w:pPr>
              <w:jc w:val="center"/>
              <w:rPr>
                <w:rFonts w:ascii="Arial" w:hAnsi="Arial" w:cs="Arial"/>
                <w:b/>
                <w:sz w:val="18"/>
                <w:szCs w:val="18"/>
              </w:rPr>
            </w:pPr>
            <w:r w:rsidRPr="006D105B">
              <w:rPr>
                <w:rFonts w:ascii="Arial" w:hAnsi="Arial" w:cs="Arial"/>
                <w:b/>
                <w:sz w:val="18"/>
                <w:szCs w:val="18"/>
              </w:rPr>
              <w:t>Ejes Estratégicos del PMD 2021-2024</w:t>
            </w:r>
          </w:p>
        </w:tc>
        <w:tc>
          <w:tcPr>
            <w:tcW w:w="4692" w:type="dxa"/>
            <w:vMerge w:val="restart"/>
            <w:shd w:val="clear" w:color="auto" w:fill="C2D69B" w:themeFill="accent3" w:themeFillTint="99"/>
            <w:vAlign w:val="center"/>
          </w:tcPr>
          <w:p w14:paraId="6EFA91AF" w14:textId="77777777" w:rsidR="00275B2A" w:rsidRPr="006D105B" w:rsidRDefault="00275B2A" w:rsidP="00EA242C">
            <w:pPr>
              <w:jc w:val="center"/>
              <w:rPr>
                <w:rFonts w:ascii="Arial" w:hAnsi="Arial" w:cs="Arial"/>
                <w:b/>
                <w:sz w:val="18"/>
                <w:szCs w:val="18"/>
              </w:rPr>
            </w:pPr>
            <w:r w:rsidRPr="006D105B">
              <w:rPr>
                <w:rFonts w:ascii="Arial" w:hAnsi="Arial" w:cs="Arial"/>
                <w:b/>
                <w:sz w:val="18"/>
                <w:szCs w:val="18"/>
              </w:rPr>
              <w:t>Objetivos de Desarrollo Sostenible</w:t>
            </w:r>
          </w:p>
        </w:tc>
      </w:tr>
      <w:tr w:rsidR="00275B2A" w:rsidRPr="006D105B" w14:paraId="7E3F64B6" w14:textId="77777777" w:rsidTr="00225316">
        <w:trPr>
          <w:trHeight w:val="207"/>
          <w:tblHeader/>
          <w:jc w:val="center"/>
        </w:trPr>
        <w:tc>
          <w:tcPr>
            <w:tcW w:w="4144" w:type="dxa"/>
            <w:vMerge/>
            <w:shd w:val="clear" w:color="auto" w:fill="C2D69B" w:themeFill="accent3" w:themeFillTint="99"/>
          </w:tcPr>
          <w:p w14:paraId="14FA880C" w14:textId="77777777" w:rsidR="00275B2A" w:rsidRPr="006D105B" w:rsidRDefault="00275B2A" w:rsidP="00EA242C">
            <w:pPr>
              <w:jc w:val="center"/>
              <w:rPr>
                <w:rFonts w:ascii="Arial" w:hAnsi="Arial" w:cs="Arial"/>
                <w:b/>
                <w:sz w:val="18"/>
                <w:szCs w:val="18"/>
              </w:rPr>
            </w:pPr>
          </w:p>
        </w:tc>
        <w:tc>
          <w:tcPr>
            <w:tcW w:w="4692" w:type="dxa"/>
            <w:vMerge/>
            <w:shd w:val="clear" w:color="auto" w:fill="C2D69B" w:themeFill="accent3" w:themeFillTint="99"/>
          </w:tcPr>
          <w:p w14:paraId="6A41ED74" w14:textId="77777777" w:rsidR="00275B2A" w:rsidRPr="006D105B" w:rsidRDefault="00275B2A" w:rsidP="00EA242C">
            <w:pPr>
              <w:jc w:val="center"/>
              <w:rPr>
                <w:rFonts w:ascii="Arial" w:hAnsi="Arial" w:cs="Arial"/>
                <w:b/>
                <w:sz w:val="18"/>
                <w:szCs w:val="18"/>
              </w:rPr>
            </w:pPr>
          </w:p>
        </w:tc>
      </w:tr>
      <w:tr w:rsidR="00275B2A" w:rsidRPr="006D105B" w14:paraId="4B48C715" w14:textId="77777777" w:rsidTr="00225316">
        <w:trPr>
          <w:trHeight w:val="276"/>
          <w:jc w:val="center"/>
        </w:trPr>
        <w:tc>
          <w:tcPr>
            <w:tcW w:w="4144" w:type="dxa"/>
          </w:tcPr>
          <w:p w14:paraId="610797B2" w14:textId="77777777" w:rsidR="00275B2A" w:rsidRPr="006D105B" w:rsidRDefault="00275B2A" w:rsidP="00EA242C">
            <w:pPr>
              <w:pStyle w:val="Prrafodelista"/>
              <w:numPr>
                <w:ilvl w:val="0"/>
                <w:numId w:val="43"/>
              </w:numPr>
              <w:jc w:val="both"/>
              <w:rPr>
                <w:rFonts w:ascii="Arial" w:hAnsi="Arial" w:cs="Arial"/>
                <w:sz w:val="18"/>
                <w:szCs w:val="18"/>
              </w:rPr>
            </w:pPr>
            <w:r w:rsidRPr="006D105B">
              <w:rPr>
                <w:rFonts w:ascii="Arial" w:hAnsi="Arial" w:cs="Arial"/>
                <w:sz w:val="18"/>
                <w:szCs w:val="18"/>
              </w:rPr>
              <w:t xml:space="preserve"> Carrillo Seguro: Municipio de Paz Social.</w:t>
            </w:r>
          </w:p>
        </w:tc>
        <w:tc>
          <w:tcPr>
            <w:tcW w:w="4692" w:type="dxa"/>
          </w:tcPr>
          <w:p w14:paraId="7B5371FC" w14:textId="77777777" w:rsidR="00275B2A" w:rsidRPr="006D105B" w:rsidRDefault="00275B2A" w:rsidP="00EA242C">
            <w:pPr>
              <w:jc w:val="both"/>
              <w:rPr>
                <w:rFonts w:ascii="Arial" w:hAnsi="Arial" w:cs="Arial"/>
                <w:sz w:val="18"/>
                <w:szCs w:val="18"/>
              </w:rPr>
            </w:pPr>
            <w:r w:rsidRPr="006D105B">
              <w:rPr>
                <w:rFonts w:ascii="Arial" w:hAnsi="Arial" w:cs="Arial"/>
                <w:noProof/>
                <w:sz w:val="18"/>
                <w:szCs w:val="18"/>
              </w:rPr>
              <w:drawing>
                <wp:anchor distT="0" distB="0" distL="114300" distR="114300" simplePos="0" relativeHeight="251682816" behindDoc="1" locked="0" layoutInCell="1" allowOverlap="1" wp14:anchorId="09C63615" wp14:editId="141585CB">
                  <wp:simplePos x="0" y="0"/>
                  <wp:positionH relativeFrom="column">
                    <wp:posOffset>962025</wp:posOffset>
                  </wp:positionH>
                  <wp:positionV relativeFrom="paragraph">
                    <wp:posOffset>1905</wp:posOffset>
                  </wp:positionV>
                  <wp:extent cx="874395" cy="884555"/>
                  <wp:effectExtent l="0" t="0" r="1905" b="0"/>
                  <wp:wrapTight wrapText="bothSides">
                    <wp:wrapPolygon edited="0">
                      <wp:start x="0" y="0"/>
                      <wp:lineTo x="0" y="20933"/>
                      <wp:lineTo x="21176" y="20933"/>
                      <wp:lineTo x="21176" y="0"/>
                      <wp:lineTo x="0" y="0"/>
                    </wp:wrapPolygon>
                  </wp:wrapTight>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27325" t="26252" r="60455" b="53229"/>
                          <a:stretch/>
                        </pic:blipFill>
                        <pic:spPr bwMode="auto">
                          <a:xfrm>
                            <a:off x="0" y="0"/>
                            <a:ext cx="874395" cy="884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05B">
              <w:rPr>
                <w:rFonts w:ascii="Arial" w:hAnsi="Arial" w:cs="Arial"/>
                <w:noProof/>
                <w:sz w:val="18"/>
                <w:szCs w:val="18"/>
              </w:rPr>
              <w:drawing>
                <wp:anchor distT="0" distB="0" distL="114300" distR="114300" simplePos="0" relativeHeight="251683840" behindDoc="1" locked="0" layoutInCell="1" allowOverlap="1" wp14:anchorId="18BA7F23" wp14:editId="45AC12A5">
                  <wp:simplePos x="0" y="0"/>
                  <wp:positionH relativeFrom="column">
                    <wp:posOffset>1837055</wp:posOffset>
                  </wp:positionH>
                  <wp:positionV relativeFrom="paragraph">
                    <wp:posOffset>1905</wp:posOffset>
                  </wp:positionV>
                  <wp:extent cx="824865" cy="884555"/>
                  <wp:effectExtent l="0" t="0" r="0" b="0"/>
                  <wp:wrapTight wrapText="bothSides">
                    <wp:wrapPolygon edited="0">
                      <wp:start x="0" y="0"/>
                      <wp:lineTo x="0" y="20933"/>
                      <wp:lineTo x="20952" y="20933"/>
                      <wp:lineTo x="20952" y="0"/>
                      <wp:lineTo x="0" y="0"/>
                    </wp:wrapPolygon>
                  </wp:wrapTight>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26986" t="31684" r="61134" b="47495"/>
                          <a:stretch/>
                        </pic:blipFill>
                        <pic:spPr bwMode="auto">
                          <a:xfrm>
                            <a:off x="0" y="0"/>
                            <a:ext cx="824865" cy="884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05B">
              <w:rPr>
                <w:rFonts w:ascii="Arial" w:hAnsi="Arial" w:cs="Arial"/>
                <w:noProof/>
                <w:color w:val="000000"/>
                <w:sz w:val="18"/>
                <w:szCs w:val="18"/>
              </w:rPr>
              <w:drawing>
                <wp:anchor distT="0" distB="0" distL="114300" distR="114300" simplePos="0" relativeHeight="251681792" behindDoc="0" locked="0" layoutInCell="1" allowOverlap="1" wp14:anchorId="75540EDE" wp14:editId="34CB4D11">
                  <wp:simplePos x="0" y="0"/>
                  <wp:positionH relativeFrom="column">
                    <wp:posOffset>-61126</wp:posOffset>
                  </wp:positionH>
                  <wp:positionV relativeFrom="paragraph">
                    <wp:posOffset>2264</wp:posOffset>
                  </wp:positionV>
                  <wp:extent cx="942975" cy="704850"/>
                  <wp:effectExtent l="0" t="0" r="9525" b="0"/>
                  <wp:wrapSquare wrapText="bothSides"/>
                  <wp:docPr id="57" name="Imagen 57" descr="C:\Users\ricardo.lopez.ASEQROOAD\Downloads\WEB_FILES\S SDG Web Files with UN Emblem\S SDG Icons Inverted Icons\S_INVERTED SDG goals_icons-individual-RGB-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icardo.lopez.ASEQROOAD\Downloads\WEB_FILES\S SDG Web Files with UN Emblem\S SDG Icons Inverted Icons\S_INVERTED SDG goals_icons-individual-RGB-05.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429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75B2A" w:rsidRPr="006D105B" w14:paraId="2EA31CE3" w14:textId="77777777" w:rsidTr="00225316">
        <w:trPr>
          <w:trHeight w:val="2477"/>
          <w:jc w:val="center"/>
        </w:trPr>
        <w:tc>
          <w:tcPr>
            <w:tcW w:w="4144" w:type="dxa"/>
          </w:tcPr>
          <w:p w14:paraId="420A5841" w14:textId="3EE7873D" w:rsidR="00275B2A" w:rsidRPr="006D105B" w:rsidRDefault="001B330D" w:rsidP="00EA242C">
            <w:pPr>
              <w:pStyle w:val="Prrafodelista"/>
              <w:numPr>
                <w:ilvl w:val="0"/>
                <w:numId w:val="43"/>
              </w:numPr>
              <w:jc w:val="both"/>
              <w:rPr>
                <w:rFonts w:ascii="Arial" w:hAnsi="Arial" w:cs="Arial"/>
                <w:sz w:val="18"/>
                <w:szCs w:val="18"/>
              </w:rPr>
            </w:pPr>
            <w:r>
              <w:rPr>
                <w:rFonts w:ascii="Arial" w:hAnsi="Arial" w:cs="Arial"/>
                <w:sz w:val="18"/>
                <w:szCs w:val="18"/>
              </w:rPr>
              <w:t>Carrillo Crece: Municipio Pró</w:t>
            </w:r>
            <w:r w:rsidR="00275B2A" w:rsidRPr="006D105B">
              <w:rPr>
                <w:rFonts w:ascii="Arial" w:hAnsi="Arial" w:cs="Arial"/>
                <w:sz w:val="18"/>
                <w:szCs w:val="18"/>
              </w:rPr>
              <w:t>spero</w:t>
            </w:r>
          </w:p>
        </w:tc>
        <w:tc>
          <w:tcPr>
            <w:tcW w:w="4692" w:type="dxa"/>
          </w:tcPr>
          <w:p w14:paraId="21E89779" w14:textId="77777777" w:rsidR="00275B2A" w:rsidRPr="006D105B" w:rsidRDefault="00275B2A" w:rsidP="00EA242C">
            <w:pPr>
              <w:jc w:val="both"/>
              <w:rPr>
                <w:rFonts w:ascii="Arial" w:hAnsi="Arial" w:cs="Arial"/>
                <w:sz w:val="18"/>
                <w:szCs w:val="18"/>
              </w:rPr>
            </w:pPr>
            <w:r w:rsidRPr="006D105B">
              <w:rPr>
                <w:rFonts w:ascii="Arial" w:hAnsi="Arial" w:cs="Arial"/>
                <w:noProof/>
                <w:sz w:val="18"/>
                <w:szCs w:val="18"/>
              </w:rPr>
              <w:drawing>
                <wp:anchor distT="0" distB="0" distL="114300" distR="114300" simplePos="0" relativeHeight="251701248" behindDoc="1" locked="0" layoutInCell="1" allowOverlap="1" wp14:anchorId="765846BC" wp14:editId="339E9807">
                  <wp:simplePos x="0" y="0"/>
                  <wp:positionH relativeFrom="column">
                    <wp:posOffset>1605915</wp:posOffset>
                  </wp:positionH>
                  <wp:positionV relativeFrom="paragraph">
                    <wp:posOffset>858520</wp:posOffset>
                  </wp:positionV>
                  <wp:extent cx="742950" cy="666115"/>
                  <wp:effectExtent l="0" t="0" r="0" b="635"/>
                  <wp:wrapTight wrapText="bothSides">
                    <wp:wrapPolygon edited="0">
                      <wp:start x="0" y="0"/>
                      <wp:lineTo x="0" y="21003"/>
                      <wp:lineTo x="21046" y="21003"/>
                      <wp:lineTo x="21046" y="0"/>
                      <wp:lineTo x="0" y="0"/>
                    </wp:wrapPolygon>
                  </wp:wrapTight>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26986" t="39227" r="60964" b="40858"/>
                          <a:stretch/>
                        </pic:blipFill>
                        <pic:spPr bwMode="auto">
                          <a:xfrm>
                            <a:off x="0" y="0"/>
                            <a:ext cx="742950" cy="666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05B">
              <w:rPr>
                <w:rFonts w:ascii="Arial" w:hAnsi="Arial" w:cs="Arial"/>
                <w:noProof/>
                <w:sz w:val="18"/>
                <w:szCs w:val="18"/>
              </w:rPr>
              <w:drawing>
                <wp:anchor distT="0" distB="0" distL="114300" distR="114300" simplePos="0" relativeHeight="251700224" behindDoc="1" locked="0" layoutInCell="1" allowOverlap="1" wp14:anchorId="663B1696" wp14:editId="03DE74BA">
                  <wp:simplePos x="0" y="0"/>
                  <wp:positionH relativeFrom="column">
                    <wp:posOffset>860425</wp:posOffset>
                  </wp:positionH>
                  <wp:positionV relativeFrom="paragraph">
                    <wp:posOffset>855345</wp:posOffset>
                  </wp:positionV>
                  <wp:extent cx="742950" cy="742950"/>
                  <wp:effectExtent l="0" t="0" r="0" b="0"/>
                  <wp:wrapTight wrapText="bothSides">
                    <wp:wrapPolygon edited="0">
                      <wp:start x="0" y="0"/>
                      <wp:lineTo x="0" y="21046"/>
                      <wp:lineTo x="21046" y="21046"/>
                      <wp:lineTo x="21046" y="0"/>
                      <wp:lineTo x="0" y="0"/>
                    </wp:wrapPolygon>
                  </wp:wrapTight>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26646" t="37116" r="61134" b="42064"/>
                          <a:stretch/>
                        </pic:blipFill>
                        <pic:spPr bwMode="auto">
                          <a:xfrm>
                            <a:off x="0" y="0"/>
                            <a:ext cx="742950" cy="742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05B">
              <w:rPr>
                <w:rFonts w:ascii="Arial" w:hAnsi="Arial" w:cs="Arial"/>
                <w:noProof/>
                <w:snapToGrid w:val="0"/>
                <w:color w:val="000000"/>
                <w:w w:val="0"/>
                <w:sz w:val="18"/>
                <w:szCs w:val="18"/>
                <w:u w:color="000000"/>
                <w:bdr w:val="none" w:sz="0" w:space="0" w:color="000000"/>
                <w:shd w:val="clear" w:color="000000" w:fill="000000"/>
              </w:rPr>
              <w:drawing>
                <wp:anchor distT="0" distB="0" distL="114300" distR="114300" simplePos="0" relativeHeight="251684864" behindDoc="0" locked="0" layoutInCell="1" allowOverlap="1" wp14:anchorId="0830BD32" wp14:editId="50D6CE6D">
                  <wp:simplePos x="0" y="0"/>
                  <wp:positionH relativeFrom="column">
                    <wp:posOffset>-57785</wp:posOffset>
                  </wp:positionH>
                  <wp:positionV relativeFrom="paragraph">
                    <wp:posOffset>0</wp:posOffset>
                  </wp:positionV>
                  <wp:extent cx="896620" cy="828675"/>
                  <wp:effectExtent l="0" t="0" r="0" b="9525"/>
                  <wp:wrapSquare wrapText="bothSides"/>
                  <wp:docPr id="60" name="Imagen 60" descr="C:\Users\ricardo.lopez.ASEQROOAD\Downloads\WEB_FILES\S SDG Web Files with UN Emblem\S SDG Icons Inverted Icons\S_INVERTED SDG goals_icons-individual-RGB-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icardo.lopez.ASEQROOAD\Downloads\WEB_FILES\S SDG Web Files with UN Emblem\S SDG Icons Inverted Icons\S_INVERTED SDG goals_icons-individual-RGB-02.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9662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105B">
              <w:rPr>
                <w:rFonts w:ascii="Arial" w:hAnsi="Arial" w:cs="Arial"/>
                <w:noProof/>
                <w:sz w:val="18"/>
                <w:szCs w:val="18"/>
              </w:rPr>
              <w:drawing>
                <wp:anchor distT="0" distB="0" distL="114300" distR="114300" simplePos="0" relativeHeight="251687936" behindDoc="1" locked="0" layoutInCell="1" allowOverlap="1" wp14:anchorId="5BBA0C54" wp14:editId="0B77DF77">
                  <wp:simplePos x="0" y="0"/>
                  <wp:positionH relativeFrom="column">
                    <wp:posOffset>2078576</wp:posOffset>
                  </wp:positionH>
                  <wp:positionV relativeFrom="paragraph">
                    <wp:posOffset>31225</wp:posOffset>
                  </wp:positionV>
                  <wp:extent cx="742950" cy="666750"/>
                  <wp:effectExtent l="0" t="0" r="0" b="0"/>
                  <wp:wrapTight wrapText="bothSides">
                    <wp:wrapPolygon edited="0">
                      <wp:start x="0" y="0"/>
                      <wp:lineTo x="0" y="20983"/>
                      <wp:lineTo x="21046" y="20983"/>
                      <wp:lineTo x="21046" y="0"/>
                      <wp:lineTo x="0" y="0"/>
                    </wp:wrapPolygon>
                  </wp:wrapTight>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26816" t="25347" r="60794" b="54134"/>
                          <a:stretch/>
                        </pic:blipFill>
                        <pic:spPr bwMode="auto">
                          <a:xfrm>
                            <a:off x="0" y="0"/>
                            <a:ext cx="742950" cy="66675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05B">
              <w:rPr>
                <w:rFonts w:ascii="Arial" w:hAnsi="Arial" w:cs="Arial"/>
                <w:noProof/>
                <w:sz w:val="18"/>
                <w:szCs w:val="18"/>
              </w:rPr>
              <w:drawing>
                <wp:anchor distT="0" distB="0" distL="114300" distR="114300" simplePos="0" relativeHeight="251686912" behindDoc="1" locked="0" layoutInCell="1" allowOverlap="1" wp14:anchorId="10C48FC1" wp14:editId="5FCBA971">
                  <wp:simplePos x="0" y="0"/>
                  <wp:positionH relativeFrom="column">
                    <wp:posOffset>1341148</wp:posOffset>
                  </wp:positionH>
                  <wp:positionV relativeFrom="paragraph">
                    <wp:posOffset>32468</wp:posOffset>
                  </wp:positionV>
                  <wp:extent cx="733425" cy="704850"/>
                  <wp:effectExtent l="0" t="0" r="9525" b="0"/>
                  <wp:wrapTight wrapText="bothSides">
                    <wp:wrapPolygon edited="0">
                      <wp:start x="0" y="0"/>
                      <wp:lineTo x="0" y="21016"/>
                      <wp:lineTo x="21319" y="21016"/>
                      <wp:lineTo x="21319" y="0"/>
                      <wp:lineTo x="0" y="0"/>
                    </wp:wrapPolygon>
                  </wp:wrapTight>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27346" t="47086" r="60849" b="32237"/>
                          <a:stretch/>
                        </pic:blipFill>
                        <pic:spPr bwMode="auto">
                          <a:xfrm>
                            <a:off x="0" y="0"/>
                            <a:ext cx="733425" cy="70485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05B">
              <w:rPr>
                <w:rFonts w:ascii="Arial" w:hAnsi="Arial" w:cs="Arial"/>
                <w:noProof/>
                <w:color w:val="000000"/>
                <w:sz w:val="18"/>
                <w:szCs w:val="18"/>
              </w:rPr>
              <w:drawing>
                <wp:anchor distT="0" distB="0" distL="114300" distR="114300" simplePos="0" relativeHeight="251685888" behindDoc="0" locked="0" layoutInCell="1" allowOverlap="1" wp14:anchorId="23303516" wp14:editId="0B714917">
                  <wp:simplePos x="0" y="0"/>
                  <wp:positionH relativeFrom="column">
                    <wp:posOffset>645574</wp:posOffset>
                  </wp:positionH>
                  <wp:positionV relativeFrom="paragraph">
                    <wp:posOffset>32468</wp:posOffset>
                  </wp:positionV>
                  <wp:extent cx="841375" cy="704850"/>
                  <wp:effectExtent l="0" t="0" r="0" b="0"/>
                  <wp:wrapSquare wrapText="bothSides"/>
                  <wp:docPr id="63" name="Imagen 63" descr="C:\Users\ricardo.lopez.ASEQROOAD\Downloads\WEB_FILES\S SDG Web Files with UN Emblem\S SDG Icons Inverted Icons\S_INVERTED SDG goals_icons-individual-RGB-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icardo.lopez.ASEQROOAD\Downloads\WEB_FILES\S SDG Web Files with UN Emblem\S SDG Icons Inverted Icons\S_INVERTED SDG goals_icons-individual-RGB-05.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413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07B8F9" w14:textId="77777777" w:rsidR="00275B2A" w:rsidRPr="006D105B" w:rsidRDefault="00275B2A" w:rsidP="00EA242C">
            <w:pPr>
              <w:jc w:val="both"/>
              <w:rPr>
                <w:rFonts w:ascii="Arial" w:hAnsi="Arial" w:cs="Arial"/>
                <w:sz w:val="18"/>
                <w:szCs w:val="18"/>
              </w:rPr>
            </w:pPr>
            <w:r w:rsidRPr="006D105B">
              <w:rPr>
                <w:rFonts w:ascii="Arial" w:hAnsi="Arial" w:cs="Arial"/>
                <w:noProof/>
                <w:color w:val="000000"/>
                <w:sz w:val="18"/>
                <w:szCs w:val="18"/>
              </w:rPr>
              <w:drawing>
                <wp:anchor distT="0" distB="0" distL="114300" distR="114300" simplePos="0" relativeHeight="251699200" behindDoc="0" locked="0" layoutInCell="1" allowOverlap="1" wp14:anchorId="140D9E65" wp14:editId="69825484">
                  <wp:simplePos x="0" y="0"/>
                  <wp:positionH relativeFrom="column">
                    <wp:posOffset>-13335</wp:posOffset>
                  </wp:positionH>
                  <wp:positionV relativeFrom="paragraph">
                    <wp:posOffset>14605</wp:posOffset>
                  </wp:positionV>
                  <wp:extent cx="638175" cy="590550"/>
                  <wp:effectExtent l="0" t="0" r="9525" b="0"/>
                  <wp:wrapSquare wrapText="bothSides"/>
                  <wp:docPr id="64" name="Imagen 64" descr="C:\Users\ricardo.lopez.ASEQROOAD\Downloads\WEB_FILES\S SDG Web Files with UN Emblem\S SDG Icons Inverted Icons\S_INVERTED SDG goals_icons-individual-RGB-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ardo.lopez.ASEQROOAD\Downloads\WEB_FILES\S SDG Web Files with UN Emblem\S SDG Icons Inverted Icons\S_INVERTED SDG goals_icons-individual-RGB-08.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38175" cy="590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501542" w14:textId="77777777" w:rsidR="00275B2A" w:rsidRPr="006D105B" w:rsidRDefault="00275B2A" w:rsidP="00EA242C">
            <w:pPr>
              <w:jc w:val="both"/>
              <w:rPr>
                <w:rFonts w:ascii="Arial" w:hAnsi="Arial" w:cs="Arial"/>
                <w:sz w:val="18"/>
                <w:szCs w:val="18"/>
              </w:rPr>
            </w:pPr>
          </w:p>
          <w:p w14:paraId="3D4C2E90" w14:textId="77777777" w:rsidR="00275B2A" w:rsidRPr="006D105B" w:rsidRDefault="00275B2A" w:rsidP="00EA242C">
            <w:pPr>
              <w:jc w:val="both"/>
              <w:rPr>
                <w:rFonts w:ascii="Arial" w:hAnsi="Arial" w:cs="Arial"/>
                <w:sz w:val="18"/>
                <w:szCs w:val="18"/>
              </w:rPr>
            </w:pPr>
            <w:r w:rsidRPr="006D105B">
              <w:rPr>
                <w:rFonts w:ascii="Arial" w:hAnsi="Arial" w:cs="Arial"/>
                <w:noProof/>
                <w:sz w:val="18"/>
                <w:szCs w:val="18"/>
              </w:rPr>
              <w:drawing>
                <wp:anchor distT="0" distB="0" distL="114300" distR="114300" simplePos="0" relativeHeight="251705344" behindDoc="1" locked="0" layoutInCell="1" allowOverlap="1" wp14:anchorId="47F14543" wp14:editId="0DFAF81B">
                  <wp:simplePos x="0" y="0"/>
                  <wp:positionH relativeFrom="column">
                    <wp:posOffset>812800</wp:posOffset>
                  </wp:positionH>
                  <wp:positionV relativeFrom="paragraph">
                    <wp:posOffset>417830</wp:posOffset>
                  </wp:positionV>
                  <wp:extent cx="776605" cy="657225"/>
                  <wp:effectExtent l="0" t="0" r="4445" b="9525"/>
                  <wp:wrapTight wrapText="bothSides">
                    <wp:wrapPolygon edited="0">
                      <wp:start x="0" y="0"/>
                      <wp:lineTo x="0" y="21287"/>
                      <wp:lineTo x="21194" y="21287"/>
                      <wp:lineTo x="21194" y="0"/>
                      <wp:lineTo x="0" y="0"/>
                    </wp:wrapPolygon>
                  </wp:wrapTight>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27155" t="48884" r="60795" b="30899"/>
                          <a:stretch/>
                        </pic:blipFill>
                        <pic:spPr bwMode="auto">
                          <a:xfrm>
                            <a:off x="0" y="0"/>
                            <a:ext cx="776605" cy="657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05B">
              <w:rPr>
                <w:rFonts w:ascii="Arial" w:hAnsi="Arial" w:cs="Arial"/>
                <w:noProof/>
                <w:sz w:val="18"/>
                <w:szCs w:val="18"/>
              </w:rPr>
              <w:drawing>
                <wp:anchor distT="0" distB="0" distL="114300" distR="114300" simplePos="0" relativeHeight="251703296" behindDoc="1" locked="0" layoutInCell="1" allowOverlap="1" wp14:anchorId="700CD256" wp14:editId="36EE25BA">
                  <wp:simplePos x="0" y="0"/>
                  <wp:positionH relativeFrom="column">
                    <wp:posOffset>1653540</wp:posOffset>
                  </wp:positionH>
                  <wp:positionV relativeFrom="paragraph">
                    <wp:posOffset>342265</wp:posOffset>
                  </wp:positionV>
                  <wp:extent cx="752475" cy="733425"/>
                  <wp:effectExtent l="0" t="0" r="9525" b="9525"/>
                  <wp:wrapTight wrapText="bothSides">
                    <wp:wrapPolygon edited="0">
                      <wp:start x="0" y="0"/>
                      <wp:lineTo x="0" y="21319"/>
                      <wp:lineTo x="21327" y="21319"/>
                      <wp:lineTo x="21327" y="0"/>
                      <wp:lineTo x="0" y="0"/>
                    </wp:wrapPolygon>
                  </wp:wrapTight>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27325" t="29874" r="61134" b="49607"/>
                          <a:stretch/>
                        </pic:blipFill>
                        <pic:spPr bwMode="auto">
                          <a:xfrm>
                            <a:off x="0" y="0"/>
                            <a:ext cx="752475" cy="733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05B">
              <w:rPr>
                <w:rFonts w:ascii="Arial" w:hAnsi="Arial" w:cs="Arial"/>
                <w:noProof/>
                <w:sz w:val="18"/>
                <w:szCs w:val="18"/>
              </w:rPr>
              <w:drawing>
                <wp:anchor distT="0" distB="0" distL="114300" distR="114300" simplePos="0" relativeHeight="251702272" behindDoc="1" locked="0" layoutInCell="1" allowOverlap="1" wp14:anchorId="692A2D67" wp14:editId="121CCAA5">
                  <wp:simplePos x="0" y="0"/>
                  <wp:positionH relativeFrom="column">
                    <wp:posOffset>-3810</wp:posOffset>
                  </wp:positionH>
                  <wp:positionV relativeFrom="paragraph">
                    <wp:posOffset>418465</wp:posOffset>
                  </wp:positionV>
                  <wp:extent cx="752475" cy="514350"/>
                  <wp:effectExtent l="0" t="0" r="9525" b="0"/>
                  <wp:wrapTight wrapText="bothSides">
                    <wp:wrapPolygon edited="0">
                      <wp:start x="0" y="0"/>
                      <wp:lineTo x="0" y="20800"/>
                      <wp:lineTo x="21327" y="20800"/>
                      <wp:lineTo x="21327" y="0"/>
                      <wp:lineTo x="0" y="0"/>
                    </wp:wrapPolygon>
                  </wp:wrapTight>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26986" t="25950" r="60964" b="52928"/>
                          <a:stretch/>
                        </pic:blipFill>
                        <pic:spPr bwMode="auto">
                          <a:xfrm>
                            <a:off x="0" y="0"/>
                            <a:ext cx="752475" cy="514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05B">
              <w:rPr>
                <w:rFonts w:ascii="Arial" w:hAnsi="Arial" w:cs="Arial"/>
                <w:noProof/>
                <w:sz w:val="18"/>
                <w:szCs w:val="18"/>
              </w:rPr>
              <w:drawing>
                <wp:anchor distT="0" distB="0" distL="114300" distR="114300" simplePos="0" relativeHeight="251704320" behindDoc="1" locked="0" layoutInCell="1" allowOverlap="1" wp14:anchorId="7596E9F0" wp14:editId="39999FC3">
                  <wp:simplePos x="0" y="0"/>
                  <wp:positionH relativeFrom="column">
                    <wp:posOffset>5715</wp:posOffset>
                  </wp:positionH>
                  <wp:positionV relativeFrom="paragraph">
                    <wp:posOffset>989330</wp:posOffset>
                  </wp:positionV>
                  <wp:extent cx="781050" cy="657225"/>
                  <wp:effectExtent l="0" t="0" r="0" b="9525"/>
                  <wp:wrapTight wrapText="bothSides">
                    <wp:wrapPolygon edited="0">
                      <wp:start x="0" y="0"/>
                      <wp:lineTo x="0" y="21287"/>
                      <wp:lineTo x="21073" y="21287"/>
                      <wp:lineTo x="21073" y="0"/>
                      <wp:lineTo x="0" y="0"/>
                    </wp:wrapPolygon>
                  </wp:wrapTight>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27155" t="26252" r="61134" b="52626"/>
                          <a:stretch/>
                        </pic:blipFill>
                        <pic:spPr bwMode="auto">
                          <a:xfrm>
                            <a:off x="0" y="0"/>
                            <a:ext cx="781050" cy="657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75B2A" w:rsidRPr="006D105B" w14:paraId="13D604B2" w14:textId="77777777" w:rsidTr="00225316">
        <w:trPr>
          <w:trHeight w:val="2462"/>
          <w:jc w:val="center"/>
        </w:trPr>
        <w:tc>
          <w:tcPr>
            <w:tcW w:w="4144" w:type="dxa"/>
          </w:tcPr>
          <w:p w14:paraId="4297EA62" w14:textId="77777777" w:rsidR="00275B2A" w:rsidRPr="006D105B" w:rsidRDefault="00275B2A" w:rsidP="00EA242C">
            <w:pPr>
              <w:pStyle w:val="Prrafodelista"/>
              <w:numPr>
                <w:ilvl w:val="0"/>
                <w:numId w:val="43"/>
              </w:numPr>
              <w:jc w:val="both"/>
              <w:rPr>
                <w:rFonts w:ascii="Arial" w:hAnsi="Arial" w:cs="Arial"/>
                <w:sz w:val="18"/>
                <w:szCs w:val="18"/>
              </w:rPr>
            </w:pPr>
            <w:r w:rsidRPr="006D105B">
              <w:rPr>
                <w:rFonts w:ascii="Arial" w:hAnsi="Arial" w:cs="Arial"/>
                <w:sz w:val="18"/>
                <w:szCs w:val="18"/>
              </w:rPr>
              <w:lastRenderedPageBreak/>
              <w:t xml:space="preserve"> Carrillo Organizado: Ser un Municipio                                                        Transparente y de Puertas Abiertas</w:t>
            </w:r>
          </w:p>
        </w:tc>
        <w:tc>
          <w:tcPr>
            <w:tcW w:w="4692" w:type="dxa"/>
          </w:tcPr>
          <w:p w14:paraId="59079B19" w14:textId="77777777" w:rsidR="00275B2A" w:rsidRPr="006D105B" w:rsidRDefault="00275B2A" w:rsidP="00EA242C">
            <w:pPr>
              <w:jc w:val="both"/>
              <w:rPr>
                <w:rFonts w:ascii="Arial" w:hAnsi="Arial" w:cs="Arial"/>
                <w:sz w:val="18"/>
                <w:szCs w:val="18"/>
              </w:rPr>
            </w:pPr>
            <w:r w:rsidRPr="006D105B">
              <w:rPr>
                <w:rFonts w:ascii="Arial" w:hAnsi="Arial" w:cs="Arial"/>
                <w:noProof/>
                <w:snapToGrid w:val="0"/>
                <w:color w:val="000000"/>
                <w:w w:val="0"/>
                <w:sz w:val="18"/>
                <w:szCs w:val="18"/>
                <w:u w:color="000000"/>
                <w:bdr w:val="none" w:sz="0" w:space="0" w:color="000000"/>
                <w:shd w:val="clear" w:color="000000" w:fill="000000"/>
              </w:rPr>
              <w:drawing>
                <wp:anchor distT="0" distB="0" distL="114300" distR="114300" simplePos="0" relativeHeight="251693056" behindDoc="0" locked="0" layoutInCell="1" allowOverlap="1" wp14:anchorId="5592D42E" wp14:editId="7CE2C877">
                  <wp:simplePos x="0" y="0"/>
                  <wp:positionH relativeFrom="column">
                    <wp:posOffset>-61595</wp:posOffset>
                  </wp:positionH>
                  <wp:positionV relativeFrom="paragraph">
                    <wp:posOffset>763905</wp:posOffset>
                  </wp:positionV>
                  <wp:extent cx="784860" cy="762000"/>
                  <wp:effectExtent l="0" t="0" r="0" b="0"/>
                  <wp:wrapTopAndBottom/>
                  <wp:docPr id="70" name="Imagen 70" descr="C:\Users\ricardo.lopez.ASEQROOAD\Downloads\WEB_FILES\S SDG Web Files with UN Emblem\S SDG Icons Inverted Icons\S_INVERTED SDG goals_icons-individual-RGB-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icardo.lopez.ASEQROOAD\Downloads\WEB_FILES\S SDG Web Files with UN Emblem\S SDG Icons Inverted Icons\S_INVERTED SDG goals_icons-individual-RGB-17.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8486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105B">
              <w:rPr>
                <w:rFonts w:ascii="Arial" w:hAnsi="Arial" w:cs="Arial"/>
                <w:noProof/>
                <w:sz w:val="18"/>
                <w:szCs w:val="18"/>
              </w:rPr>
              <w:drawing>
                <wp:anchor distT="0" distB="0" distL="114300" distR="114300" simplePos="0" relativeHeight="251691008" behindDoc="1" locked="0" layoutInCell="1" allowOverlap="1" wp14:anchorId="233182AE" wp14:editId="3D6F1405">
                  <wp:simplePos x="0" y="0"/>
                  <wp:positionH relativeFrom="column">
                    <wp:posOffset>1439545</wp:posOffset>
                  </wp:positionH>
                  <wp:positionV relativeFrom="paragraph">
                    <wp:posOffset>18415</wp:posOffset>
                  </wp:positionV>
                  <wp:extent cx="742950" cy="742950"/>
                  <wp:effectExtent l="0" t="0" r="0" b="0"/>
                  <wp:wrapTight wrapText="bothSides">
                    <wp:wrapPolygon edited="0">
                      <wp:start x="0" y="0"/>
                      <wp:lineTo x="0" y="21046"/>
                      <wp:lineTo x="21046" y="21046"/>
                      <wp:lineTo x="21046" y="0"/>
                      <wp:lineTo x="0" y="0"/>
                    </wp:wrapPolygon>
                  </wp:wrapTight>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26646" t="37116" r="61134" b="42064"/>
                          <a:stretch/>
                        </pic:blipFill>
                        <pic:spPr bwMode="auto">
                          <a:xfrm>
                            <a:off x="0" y="0"/>
                            <a:ext cx="742950" cy="742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05B">
              <w:rPr>
                <w:rFonts w:ascii="Arial" w:hAnsi="Arial" w:cs="Arial"/>
                <w:noProof/>
                <w:sz w:val="18"/>
                <w:szCs w:val="18"/>
              </w:rPr>
              <w:drawing>
                <wp:anchor distT="0" distB="0" distL="114300" distR="114300" simplePos="0" relativeHeight="251692032" behindDoc="1" locked="0" layoutInCell="1" allowOverlap="1" wp14:anchorId="695FD03E" wp14:editId="1BC4BEDB">
                  <wp:simplePos x="0" y="0"/>
                  <wp:positionH relativeFrom="column">
                    <wp:posOffset>2182495</wp:posOffset>
                  </wp:positionH>
                  <wp:positionV relativeFrom="paragraph">
                    <wp:posOffset>0</wp:posOffset>
                  </wp:positionV>
                  <wp:extent cx="799465" cy="762635"/>
                  <wp:effectExtent l="0" t="0" r="635" b="0"/>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26986" t="31684" r="61134" b="47495"/>
                          <a:stretch/>
                        </pic:blipFill>
                        <pic:spPr bwMode="auto">
                          <a:xfrm>
                            <a:off x="0" y="0"/>
                            <a:ext cx="799465" cy="762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05B">
              <w:rPr>
                <w:rFonts w:ascii="Arial" w:hAnsi="Arial" w:cs="Arial"/>
                <w:noProof/>
                <w:color w:val="000000"/>
                <w:sz w:val="18"/>
                <w:szCs w:val="18"/>
              </w:rPr>
              <w:drawing>
                <wp:anchor distT="0" distB="0" distL="114300" distR="114300" simplePos="0" relativeHeight="251689984" behindDoc="0" locked="0" layoutInCell="1" allowOverlap="1" wp14:anchorId="65DA9359" wp14:editId="0D53BB97">
                  <wp:simplePos x="0" y="0"/>
                  <wp:positionH relativeFrom="column">
                    <wp:posOffset>723900</wp:posOffset>
                  </wp:positionH>
                  <wp:positionV relativeFrom="paragraph">
                    <wp:posOffset>18415</wp:posOffset>
                  </wp:positionV>
                  <wp:extent cx="876300" cy="814705"/>
                  <wp:effectExtent l="0" t="0" r="0" b="4445"/>
                  <wp:wrapSquare wrapText="bothSides"/>
                  <wp:docPr id="73" name="Imagen 73" descr="C:\Users\ricardo.lopez.ASEQROOAD\Downloads\WEB_FILES\S SDG Web Files with UN Emblem\S SDG Icons Inverted Icons\S_INVERTED SDG goals_icons-individual-RGB-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icardo.lopez.ASEQROOAD\Downloads\WEB_FILES\S SDG Web Files with UN Emblem\S SDG Icons Inverted Icons\S_INVERTED SDG goals_icons-individual-RGB-05.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76300" cy="814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105B">
              <w:rPr>
                <w:rFonts w:ascii="Arial" w:hAnsi="Arial" w:cs="Arial"/>
                <w:noProof/>
                <w:sz w:val="18"/>
                <w:szCs w:val="18"/>
              </w:rPr>
              <w:drawing>
                <wp:anchor distT="0" distB="0" distL="114300" distR="114300" simplePos="0" relativeHeight="251688960" behindDoc="1" locked="0" layoutInCell="1" allowOverlap="1" wp14:anchorId="605045CD" wp14:editId="0292C149">
                  <wp:simplePos x="0" y="0"/>
                  <wp:positionH relativeFrom="column">
                    <wp:posOffset>-61595</wp:posOffset>
                  </wp:positionH>
                  <wp:positionV relativeFrom="paragraph">
                    <wp:posOffset>18415</wp:posOffset>
                  </wp:positionV>
                  <wp:extent cx="781050" cy="744855"/>
                  <wp:effectExtent l="0" t="0" r="0" b="0"/>
                  <wp:wrapTight wrapText="bothSides">
                    <wp:wrapPolygon edited="0">
                      <wp:start x="0" y="0"/>
                      <wp:lineTo x="0" y="20992"/>
                      <wp:lineTo x="21073" y="20992"/>
                      <wp:lineTo x="21073" y="0"/>
                      <wp:lineTo x="0" y="0"/>
                    </wp:wrapPolygon>
                  </wp:wrapTight>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27325" t="50090" r="60795" b="30296"/>
                          <a:stretch/>
                        </pic:blipFill>
                        <pic:spPr bwMode="auto">
                          <a:xfrm>
                            <a:off x="0" y="0"/>
                            <a:ext cx="781050" cy="744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75B2A" w:rsidRPr="006D105B" w14:paraId="00877113" w14:textId="77777777" w:rsidTr="00225316">
        <w:trPr>
          <w:trHeight w:val="2149"/>
          <w:jc w:val="center"/>
        </w:trPr>
        <w:tc>
          <w:tcPr>
            <w:tcW w:w="4144" w:type="dxa"/>
            <w:tcBorders>
              <w:bottom w:val="single" w:sz="4" w:space="0" w:color="auto"/>
            </w:tcBorders>
          </w:tcPr>
          <w:p w14:paraId="147EE8C0" w14:textId="77777777" w:rsidR="00275B2A" w:rsidRPr="006D105B" w:rsidRDefault="00275B2A" w:rsidP="00EA242C">
            <w:pPr>
              <w:pStyle w:val="Prrafodelista"/>
              <w:numPr>
                <w:ilvl w:val="0"/>
                <w:numId w:val="43"/>
              </w:numPr>
              <w:jc w:val="both"/>
              <w:rPr>
                <w:rFonts w:ascii="Arial" w:hAnsi="Arial" w:cs="Arial"/>
                <w:sz w:val="18"/>
                <w:szCs w:val="18"/>
              </w:rPr>
            </w:pPr>
            <w:r w:rsidRPr="006D105B">
              <w:rPr>
                <w:rFonts w:ascii="Arial" w:hAnsi="Arial" w:cs="Arial"/>
                <w:sz w:val="18"/>
                <w:szCs w:val="18"/>
              </w:rPr>
              <w:t xml:space="preserve"> Carrillo de Pie: Municipio de Bienestar</w:t>
            </w:r>
          </w:p>
        </w:tc>
        <w:tc>
          <w:tcPr>
            <w:tcW w:w="4692" w:type="dxa"/>
            <w:tcBorders>
              <w:bottom w:val="single" w:sz="4" w:space="0" w:color="auto"/>
            </w:tcBorders>
          </w:tcPr>
          <w:p w14:paraId="63B3B72F" w14:textId="77777777" w:rsidR="00275B2A" w:rsidRPr="006D105B" w:rsidRDefault="00275B2A" w:rsidP="00EA242C">
            <w:pPr>
              <w:jc w:val="both"/>
              <w:rPr>
                <w:rFonts w:ascii="Arial" w:hAnsi="Arial" w:cs="Arial"/>
                <w:sz w:val="18"/>
                <w:szCs w:val="18"/>
              </w:rPr>
            </w:pPr>
            <w:r w:rsidRPr="006D105B">
              <w:rPr>
                <w:rFonts w:ascii="Arial" w:hAnsi="Arial" w:cs="Arial"/>
                <w:noProof/>
                <w:sz w:val="18"/>
                <w:szCs w:val="18"/>
              </w:rPr>
              <w:drawing>
                <wp:anchor distT="0" distB="0" distL="114300" distR="114300" simplePos="0" relativeHeight="251698176" behindDoc="1" locked="0" layoutInCell="1" allowOverlap="1" wp14:anchorId="530DD201" wp14:editId="543E4AF4">
                  <wp:simplePos x="0" y="0"/>
                  <wp:positionH relativeFrom="column">
                    <wp:posOffset>-61595</wp:posOffset>
                  </wp:positionH>
                  <wp:positionV relativeFrom="paragraph">
                    <wp:posOffset>685165</wp:posOffset>
                  </wp:positionV>
                  <wp:extent cx="685800" cy="762000"/>
                  <wp:effectExtent l="0" t="0" r="0" b="0"/>
                  <wp:wrapTight wrapText="bothSides">
                    <wp:wrapPolygon edited="0">
                      <wp:start x="0" y="0"/>
                      <wp:lineTo x="0" y="21060"/>
                      <wp:lineTo x="21000" y="21060"/>
                      <wp:lineTo x="21000" y="0"/>
                      <wp:lineTo x="0" y="0"/>
                    </wp:wrapPolygon>
                  </wp:wrapTight>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27325" t="26252" r="60455" b="53229"/>
                          <a:stretch/>
                        </pic:blipFill>
                        <pic:spPr bwMode="auto">
                          <a:xfrm>
                            <a:off x="0" y="0"/>
                            <a:ext cx="685800" cy="76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05B">
              <w:rPr>
                <w:rFonts w:ascii="Arial" w:hAnsi="Arial" w:cs="Arial"/>
                <w:noProof/>
                <w:color w:val="000000"/>
                <w:sz w:val="18"/>
                <w:szCs w:val="18"/>
              </w:rPr>
              <w:drawing>
                <wp:anchor distT="0" distB="0" distL="114300" distR="114300" simplePos="0" relativeHeight="251697152" behindDoc="0" locked="0" layoutInCell="1" allowOverlap="1" wp14:anchorId="74CE5445" wp14:editId="2A83CEE8">
                  <wp:simplePos x="0" y="0"/>
                  <wp:positionH relativeFrom="column">
                    <wp:posOffset>2019631</wp:posOffset>
                  </wp:positionH>
                  <wp:positionV relativeFrom="paragraph">
                    <wp:posOffset>331</wp:posOffset>
                  </wp:positionV>
                  <wp:extent cx="876300" cy="714375"/>
                  <wp:effectExtent l="0" t="0" r="0" b="9525"/>
                  <wp:wrapSquare wrapText="bothSides"/>
                  <wp:docPr id="76" name="Imagen 76" descr="C:\Users\ricardo.lopez.ASEQROOAD\Downloads\WEB_FILES\S SDG Web Files with UN Emblem\S SDG Icons Inverted Icons\S_INVERTED SDG goals_icons-individual-RGB-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icardo.lopez.ASEQROOAD\Downloads\WEB_FILES\S SDG Web Files with UN Emblem\S SDG Icons Inverted Icons\S_INVERTED SDG goals_icons-individual-RGB-05.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76300" cy="714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105B">
              <w:rPr>
                <w:rFonts w:ascii="Arial" w:hAnsi="Arial" w:cs="Arial"/>
                <w:noProof/>
                <w:sz w:val="18"/>
                <w:szCs w:val="18"/>
              </w:rPr>
              <w:drawing>
                <wp:anchor distT="0" distB="0" distL="114300" distR="114300" simplePos="0" relativeHeight="251696128" behindDoc="1" locked="0" layoutInCell="1" allowOverlap="1" wp14:anchorId="1DA56D3B" wp14:editId="6E5C26D4">
                  <wp:simplePos x="0" y="0"/>
                  <wp:positionH relativeFrom="column">
                    <wp:posOffset>1290320</wp:posOffset>
                  </wp:positionH>
                  <wp:positionV relativeFrom="paragraph">
                    <wp:posOffset>0</wp:posOffset>
                  </wp:positionV>
                  <wp:extent cx="725170" cy="695325"/>
                  <wp:effectExtent l="0" t="0" r="0" b="9525"/>
                  <wp:wrapTight wrapText="bothSides">
                    <wp:wrapPolygon edited="0">
                      <wp:start x="0" y="0"/>
                      <wp:lineTo x="0" y="21304"/>
                      <wp:lineTo x="20995" y="21304"/>
                      <wp:lineTo x="20995" y="0"/>
                      <wp:lineTo x="0" y="0"/>
                    </wp:wrapPolygon>
                  </wp:wrapTight>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27495" t="25045" r="61642" b="52927"/>
                          <a:stretch/>
                        </pic:blipFill>
                        <pic:spPr bwMode="auto">
                          <a:xfrm>
                            <a:off x="0" y="0"/>
                            <a:ext cx="725170" cy="695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6D105B">
              <w:rPr>
                <w:rFonts w:ascii="Arial" w:hAnsi="Arial" w:cs="Arial"/>
                <w:noProof/>
                <w:sz w:val="18"/>
                <w:szCs w:val="18"/>
              </w:rPr>
              <w:drawing>
                <wp:anchor distT="0" distB="0" distL="114300" distR="114300" simplePos="0" relativeHeight="251695104" behindDoc="1" locked="0" layoutInCell="1" allowOverlap="1" wp14:anchorId="604A8E45" wp14:editId="2740E5A1">
                  <wp:simplePos x="0" y="0"/>
                  <wp:positionH relativeFrom="column">
                    <wp:posOffset>624205</wp:posOffset>
                  </wp:positionH>
                  <wp:positionV relativeFrom="paragraph">
                    <wp:posOffset>0</wp:posOffset>
                  </wp:positionV>
                  <wp:extent cx="665480" cy="695325"/>
                  <wp:effectExtent l="0" t="0" r="1270" b="9525"/>
                  <wp:wrapTight wrapText="bothSides">
                    <wp:wrapPolygon edited="0">
                      <wp:start x="0" y="0"/>
                      <wp:lineTo x="0" y="21304"/>
                      <wp:lineTo x="21023" y="21304"/>
                      <wp:lineTo x="21023" y="0"/>
                      <wp:lineTo x="0" y="0"/>
                    </wp:wrapPolygon>
                  </wp:wrapTight>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26986" t="17502" r="61982" b="61677"/>
                          <a:stretch/>
                        </pic:blipFill>
                        <pic:spPr bwMode="auto">
                          <a:xfrm>
                            <a:off x="0" y="0"/>
                            <a:ext cx="665480" cy="695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05B">
              <w:rPr>
                <w:rFonts w:ascii="Arial" w:hAnsi="Arial" w:cs="Arial"/>
                <w:noProof/>
                <w:sz w:val="18"/>
                <w:szCs w:val="18"/>
              </w:rPr>
              <w:drawing>
                <wp:anchor distT="0" distB="0" distL="114300" distR="114300" simplePos="0" relativeHeight="251694080" behindDoc="1" locked="0" layoutInCell="1" allowOverlap="1" wp14:anchorId="7FB60EED" wp14:editId="06679835">
                  <wp:simplePos x="0" y="0"/>
                  <wp:positionH relativeFrom="column">
                    <wp:posOffset>-61595</wp:posOffset>
                  </wp:positionH>
                  <wp:positionV relativeFrom="paragraph">
                    <wp:posOffset>0</wp:posOffset>
                  </wp:positionV>
                  <wp:extent cx="685800" cy="685800"/>
                  <wp:effectExtent l="0" t="0" r="0" b="0"/>
                  <wp:wrapTight wrapText="bothSides">
                    <wp:wrapPolygon edited="0">
                      <wp:start x="0" y="0"/>
                      <wp:lineTo x="0" y="21000"/>
                      <wp:lineTo x="21000" y="21000"/>
                      <wp:lineTo x="21000" y="0"/>
                      <wp:lineTo x="0" y="0"/>
                    </wp:wrapPolygon>
                  </wp:wrapTight>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27325" t="50090" r="60795" b="30296"/>
                          <a:stretch/>
                        </pic:blipFill>
                        <pic:spPr bwMode="auto">
                          <a:xfrm>
                            <a:off x="0" y="0"/>
                            <a:ext cx="685800" cy="685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75B2A" w:rsidRPr="006D105B" w14:paraId="7881568F" w14:textId="77777777" w:rsidTr="00225316">
        <w:trPr>
          <w:trHeight w:val="71"/>
          <w:jc w:val="center"/>
        </w:trPr>
        <w:tc>
          <w:tcPr>
            <w:tcW w:w="8836" w:type="dxa"/>
            <w:gridSpan w:val="2"/>
            <w:tcBorders>
              <w:left w:val="nil"/>
              <w:bottom w:val="nil"/>
              <w:right w:val="nil"/>
            </w:tcBorders>
          </w:tcPr>
          <w:p w14:paraId="6709A810" w14:textId="77777777" w:rsidR="00275B2A" w:rsidRPr="006D105B" w:rsidRDefault="00275B2A" w:rsidP="00EA242C">
            <w:pPr>
              <w:tabs>
                <w:tab w:val="left" w:pos="1014"/>
                <w:tab w:val="right" w:pos="14222"/>
              </w:tabs>
              <w:spacing w:line="276" w:lineRule="auto"/>
              <w:jc w:val="center"/>
              <w:rPr>
                <w:rFonts w:ascii="Arial" w:hAnsi="Arial" w:cs="Arial"/>
                <w:sz w:val="18"/>
                <w:szCs w:val="18"/>
              </w:rPr>
            </w:pPr>
            <w:r w:rsidRPr="006D105B">
              <w:rPr>
                <w:rFonts w:ascii="Arial" w:hAnsi="Arial" w:cs="Arial"/>
                <w:b/>
                <w:sz w:val="14"/>
                <w:szCs w:val="18"/>
              </w:rPr>
              <w:t xml:space="preserve">Fuente: </w:t>
            </w:r>
            <w:r w:rsidRPr="006D105B">
              <w:rPr>
                <w:rFonts w:ascii="Arial" w:hAnsi="Arial" w:cs="Arial"/>
                <w:sz w:val="14"/>
                <w:szCs w:val="18"/>
              </w:rPr>
              <w:t>Elaborado por la ASEQROO, con base en la Agenda 2030 de los Objetivos de Desarrollo Sostenible</w:t>
            </w:r>
          </w:p>
        </w:tc>
      </w:tr>
    </w:tbl>
    <w:p w14:paraId="14E2B512" w14:textId="77777777" w:rsidR="00275B2A" w:rsidRPr="0075287D" w:rsidRDefault="00275B2A" w:rsidP="00275B2A">
      <w:pPr>
        <w:autoSpaceDE w:val="0"/>
        <w:autoSpaceDN w:val="0"/>
        <w:adjustRightInd w:val="0"/>
        <w:spacing w:after="0" w:line="240" w:lineRule="auto"/>
        <w:jc w:val="both"/>
        <w:rPr>
          <w:rFonts w:ascii="Arial" w:eastAsia="Times New Roman" w:hAnsi="Arial" w:cs="Arial"/>
          <w:b/>
          <w:bCs/>
          <w:sz w:val="16"/>
          <w:szCs w:val="16"/>
          <w:lang w:eastAsia="es-ES"/>
        </w:rPr>
      </w:pPr>
    </w:p>
    <w:p w14:paraId="58493699" w14:textId="77777777" w:rsidR="00275B2A" w:rsidRPr="0075287D" w:rsidRDefault="00275B2A" w:rsidP="00275B2A">
      <w:pPr>
        <w:autoSpaceDE w:val="0"/>
        <w:autoSpaceDN w:val="0"/>
        <w:adjustRightInd w:val="0"/>
        <w:spacing w:after="0" w:line="240" w:lineRule="auto"/>
        <w:jc w:val="both"/>
        <w:rPr>
          <w:rFonts w:ascii="Arial" w:eastAsia="Times New Roman" w:hAnsi="Arial" w:cs="Arial"/>
          <w:b/>
          <w:bCs/>
          <w:sz w:val="16"/>
          <w:szCs w:val="16"/>
          <w:lang w:eastAsia="es-ES"/>
        </w:rPr>
      </w:pPr>
    </w:p>
    <w:p w14:paraId="0BC07B3B" w14:textId="01AD73E4" w:rsidR="00275B2A" w:rsidRPr="006D105B" w:rsidRDefault="00275B2A" w:rsidP="00275B2A">
      <w:pPr>
        <w:tabs>
          <w:tab w:val="left" w:pos="1014"/>
          <w:tab w:val="right" w:pos="14222"/>
        </w:tabs>
        <w:spacing w:after="0"/>
        <w:jc w:val="both"/>
        <w:rPr>
          <w:rFonts w:ascii="Arial" w:hAnsi="Arial" w:cs="Arial"/>
          <w:sz w:val="24"/>
        </w:rPr>
      </w:pPr>
      <w:r w:rsidRPr="006D105B">
        <w:rPr>
          <w:rFonts w:ascii="Arial" w:hAnsi="Arial" w:cs="Arial"/>
          <w:noProof/>
          <w:sz w:val="24"/>
        </w:rPr>
        <w:drawing>
          <wp:anchor distT="0" distB="0" distL="114300" distR="114300" simplePos="0" relativeHeight="251706368" behindDoc="0" locked="0" layoutInCell="1" allowOverlap="1" wp14:anchorId="4F46D157" wp14:editId="6AD9D743">
            <wp:simplePos x="0" y="0"/>
            <wp:positionH relativeFrom="column">
              <wp:posOffset>104775</wp:posOffset>
            </wp:positionH>
            <wp:positionV relativeFrom="paragraph">
              <wp:posOffset>0</wp:posOffset>
            </wp:positionV>
            <wp:extent cx="1448435" cy="1167765"/>
            <wp:effectExtent l="0" t="0" r="0" b="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8435" cy="1167765"/>
                    </a:xfrm>
                    <a:prstGeom prst="rect">
                      <a:avLst/>
                    </a:prstGeom>
                    <a:noFill/>
                  </pic:spPr>
                </pic:pic>
              </a:graphicData>
            </a:graphic>
            <wp14:sizeRelH relativeFrom="margin">
              <wp14:pctWidth>0</wp14:pctWidth>
            </wp14:sizeRelH>
            <wp14:sizeRelV relativeFrom="margin">
              <wp14:pctHeight>0</wp14:pctHeight>
            </wp14:sizeRelV>
          </wp:anchor>
        </w:drawing>
      </w:r>
      <w:r w:rsidRPr="006D105B">
        <w:rPr>
          <w:rFonts w:ascii="Arial" w:hAnsi="Arial" w:cs="Arial"/>
          <w:sz w:val="24"/>
        </w:rPr>
        <w:t>Con respecto al análisis anterior se corrobor</w:t>
      </w:r>
      <w:r w:rsidR="001B330D">
        <w:rPr>
          <w:rFonts w:ascii="Arial" w:hAnsi="Arial" w:cs="Arial"/>
          <w:sz w:val="24"/>
        </w:rPr>
        <w:t>ó</w:t>
      </w:r>
      <w:r w:rsidRPr="006D105B">
        <w:rPr>
          <w:rFonts w:ascii="Arial" w:hAnsi="Arial" w:cs="Arial"/>
          <w:sz w:val="24"/>
        </w:rPr>
        <w:t xml:space="preserve"> que los 4 Ejes Rectores del Plan Municipal de Desarrollo del Ayuntamiento del Municipio de Felipe Carrillo Puerto 2021-2024</w:t>
      </w:r>
      <w:r w:rsidR="001B330D">
        <w:rPr>
          <w:rFonts w:ascii="Arial" w:hAnsi="Arial" w:cs="Arial"/>
          <w:sz w:val="24"/>
        </w:rPr>
        <w:t>,</w:t>
      </w:r>
      <w:r w:rsidRPr="006D105B">
        <w:rPr>
          <w:rFonts w:ascii="Arial" w:hAnsi="Arial" w:cs="Arial"/>
          <w:sz w:val="24"/>
        </w:rPr>
        <w:t xml:space="preserve"> se encuentran alineados a los objetivos de Desarrollo Sostenible.</w:t>
      </w:r>
    </w:p>
    <w:p w14:paraId="72442C45" w14:textId="77777777" w:rsidR="00275B2A"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3C6348DB" w14:textId="77777777" w:rsidR="00275B2A"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47EEC1B7" w14:textId="77777777" w:rsidR="00275B2A"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2D8A6040" w14:textId="6987D4F0" w:rsidR="00275B2A"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309B37C4" w14:textId="77777777" w:rsidR="00275B2A" w:rsidRPr="00624605" w:rsidRDefault="00275B2A" w:rsidP="00275B2A">
      <w:pPr>
        <w:pStyle w:val="Ttulo2"/>
        <w:numPr>
          <w:ilvl w:val="1"/>
          <w:numId w:val="31"/>
        </w:numPr>
        <w:ind w:left="851" w:hanging="567"/>
        <w:rPr>
          <w:rFonts w:eastAsia="Times New Roman" w:cs="Arial"/>
          <w:bCs/>
          <w:szCs w:val="24"/>
          <w:lang w:eastAsia="es-ES"/>
        </w:rPr>
      </w:pPr>
      <w:r>
        <w:rPr>
          <w:rFonts w:cs="Arial"/>
          <w:bCs/>
        </w:rPr>
        <w:t xml:space="preserve">Indicadores para el seguimiento y evaluación </w:t>
      </w:r>
    </w:p>
    <w:p w14:paraId="4DB71CBD" w14:textId="77777777" w:rsidR="00275B2A" w:rsidRPr="00BD536B" w:rsidRDefault="00275B2A" w:rsidP="00275B2A">
      <w:pPr>
        <w:autoSpaceDE w:val="0"/>
        <w:autoSpaceDN w:val="0"/>
        <w:adjustRightInd w:val="0"/>
        <w:spacing w:after="0" w:line="240" w:lineRule="auto"/>
        <w:jc w:val="both"/>
        <w:rPr>
          <w:rFonts w:ascii="Arial" w:eastAsia="Times New Roman" w:hAnsi="Arial" w:cs="Arial"/>
          <w:b/>
          <w:bCs/>
          <w:sz w:val="16"/>
          <w:szCs w:val="16"/>
          <w:lang w:eastAsia="es-ES"/>
        </w:rPr>
      </w:pPr>
    </w:p>
    <w:p w14:paraId="04D663E4" w14:textId="77777777" w:rsidR="00275B2A" w:rsidRDefault="00275B2A" w:rsidP="00275B2A">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Con observación.</w:t>
      </w:r>
    </w:p>
    <w:p w14:paraId="2FC2E484" w14:textId="77777777" w:rsidR="00275B2A" w:rsidRPr="00BD536B" w:rsidRDefault="00275B2A" w:rsidP="00275B2A">
      <w:pPr>
        <w:autoSpaceDE w:val="0"/>
        <w:autoSpaceDN w:val="0"/>
        <w:adjustRightInd w:val="0"/>
        <w:spacing w:after="0"/>
        <w:jc w:val="both"/>
        <w:rPr>
          <w:rFonts w:ascii="Arial" w:eastAsia="Times New Roman" w:hAnsi="Arial" w:cs="Arial"/>
          <w:b/>
          <w:bCs/>
          <w:sz w:val="16"/>
          <w:szCs w:val="16"/>
          <w:lang w:eastAsia="es-ES"/>
        </w:rPr>
      </w:pPr>
    </w:p>
    <w:p w14:paraId="62C568C1" w14:textId="77777777" w:rsidR="00275B2A" w:rsidRPr="00D40875" w:rsidRDefault="00275B2A" w:rsidP="00275B2A">
      <w:pPr>
        <w:spacing w:after="0"/>
        <w:jc w:val="both"/>
        <w:rPr>
          <w:rFonts w:ascii="Arial" w:hAnsi="Arial" w:cs="Arial"/>
          <w:sz w:val="24"/>
        </w:rPr>
      </w:pPr>
      <w:r w:rsidRPr="00D40875">
        <w:rPr>
          <w:rFonts w:ascii="Arial" w:hAnsi="Arial" w:cs="Arial"/>
          <w:sz w:val="24"/>
        </w:rPr>
        <w:t>La estructura de los Planes Estatal y Municipales contendrán Indicadores y Metas</w:t>
      </w:r>
      <w:r w:rsidRPr="00D40875">
        <w:rPr>
          <w:rStyle w:val="Refdenotaalpie"/>
          <w:rFonts w:ascii="Arial" w:hAnsi="Arial" w:cs="Arial"/>
          <w:sz w:val="24"/>
        </w:rPr>
        <w:footnoteReference w:id="61"/>
      </w:r>
      <w:r w:rsidRPr="00D40875">
        <w:rPr>
          <w:rFonts w:ascii="Arial" w:hAnsi="Arial" w:cs="Arial"/>
          <w:sz w:val="24"/>
        </w:rPr>
        <w:t xml:space="preserve"> que sirva de base para el seguimiento y evaluación del Plan Municipal y los programas.</w:t>
      </w:r>
    </w:p>
    <w:p w14:paraId="4A5094EC" w14:textId="77777777" w:rsidR="00275B2A" w:rsidRPr="00D40875" w:rsidRDefault="00275B2A" w:rsidP="00275B2A">
      <w:pPr>
        <w:spacing w:after="0"/>
        <w:jc w:val="both"/>
        <w:rPr>
          <w:rFonts w:ascii="Arial" w:hAnsi="Arial" w:cs="Arial"/>
          <w:sz w:val="24"/>
        </w:rPr>
      </w:pPr>
    </w:p>
    <w:p w14:paraId="106DEF4A" w14:textId="6EC2D354" w:rsidR="00275B2A" w:rsidRPr="00D40875" w:rsidRDefault="00275B2A" w:rsidP="00275B2A">
      <w:pPr>
        <w:spacing w:after="0"/>
        <w:jc w:val="both"/>
        <w:rPr>
          <w:rFonts w:ascii="Arial" w:hAnsi="Arial" w:cs="Arial"/>
          <w:sz w:val="24"/>
        </w:rPr>
      </w:pPr>
      <w:r w:rsidRPr="00D40875">
        <w:rPr>
          <w:rFonts w:ascii="Arial" w:hAnsi="Arial" w:cs="Arial"/>
          <w:sz w:val="24"/>
        </w:rPr>
        <w:lastRenderedPageBreak/>
        <w:t>Una de las atribuciones del Presidente Municipal dentro del COPLADEMUN es la de elaborar y actualizar, con base en las propuestas de las Dependencias Municipales, los indicadores para la planeación</w:t>
      </w:r>
      <w:r w:rsidRPr="00D40875">
        <w:rPr>
          <w:rStyle w:val="Refdenotaalpie"/>
          <w:rFonts w:ascii="Arial" w:hAnsi="Arial" w:cs="Arial"/>
          <w:sz w:val="24"/>
        </w:rPr>
        <w:footnoteReference w:id="62"/>
      </w:r>
      <w:r w:rsidRPr="00D40875">
        <w:rPr>
          <w:rFonts w:ascii="Arial" w:hAnsi="Arial" w:cs="Arial"/>
          <w:sz w:val="24"/>
        </w:rPr>
        <w:t xml:space="preserve"> , que permitan evaluar el grado de cumplimiento de los objetivos y metas definidos en los planes estatal y municipales y en los programas que</w:t>
      </w:r>
      <w:r w:rsidR="00D459A6">
        <w:rPr>
          <w:rFonts w:ascii="Arial" w:hAnsi="Arial" w:cs="Arial"/>
          <w:sz w:val="24"/>
        </w:rPr>
        <w:t xml:space="preserve"> de</w:t>
      </w:r>
      <w:r w:rsidRPr="00D40875">
        <w:rPr>
          <w:rFonts w:ascii="Arial" w:hAnsi="Arial" w:cs="Arial"/>
          <w:sz w:val="24"/>
        </w:rPr>
        <w:t xml:space="preserve"> éstos se deriven.</w:t>
      </w:r>
    </w:p>
    <w:p w14:paraId="64819D48" w14:textId="77777777" w:rsidR="00275B2A" w:rsidRPr="00D40875" w:rsidRDefault="00275B2A" w:rsidP="00275B2A">
      <w:pPr>
        <w:spacing w:after="0"/>
        <w:jc w:val="both"/>
        <w:rPr>
          <w:rFonts w:ascii="Arial" w:hAnsi="Arial"/>
          <w:sz w:val="24"/>
        </w:rPr>
      </w:pPr>
    </w:p>
    <w:p w14:paraId="5B7BC439" w14:textId="77777777" w:rsidR="00275B2A" w:rsidRPr="00D40875" w:rsidRDefault="00275B2A" w:rsidP="00275B2A">
      <w:pPr>
        <w:spacing w:after="0"/>
        <w:jc w:val="both"/>
        <w:rPr>
          <w:rFonts w:ascii="Arial" w:hAnsi="Arial" w:cs="Arial"/>
          <w:sz w:val="24"/>
        </w:rPr>
      </w:pPr>
      <w:r w:rsidRPr="00D40875">
        <w:rPr>
          <w:rFonts w:ascii="Arial" w:hAnsi="Arial" w:cs="Arial"/>
          <w:sz w:val="24"/>
        </w:rPr>
        <w:t>Los indicadores deberán contar con elementos mínimos para un adecuado seguimiento y evaluación, como método de cálculo, unidad de medida, frecuencia de medición, línea base, metas y sentido del indicador, entre otros</w:t>
      </w:r>
      <w:r w:rsidRPr="00D40875">
        <w:rPr>
          <w:rStyle w:val="Refdenotaalpie"/>
          <w:rFonts w:ascii="Arial" w:hAnsi="Arial" w:cs="Arial"/>
          <w:sz w:val="24"/>
        </w:rPr>
        <w:footnoteReference w:id="63"/>
      </w:r>
      <w:r w:rsidRPr="00D40875">
        <w:rPr>
          <w:rFonts w:ascii="Arial" w:hAnsi="Arial" w:cs="Arial"/>
          <w:sz w:val="24"/>
        </w:rPr>
        <w:t>.</w:t>
      </w:r>
    </w:p>
    <w:p w14:paraId="36239C38" w14:textId="77777777" w:rsidR="00275B2A" w:rsidRPr="00D40875" w:rsidRDefault="00275B2A" w:rsidP="00275B2A">
      <w:pPr>
        <w:spacing w:after="0"/>
        <w:jc w:val="both"/>
        <w:rPr>
          <w:rFonts w:ascii="Arial" w:hAnsi="Arial" w:cs="Arial"/>
          <w:sz w:val="20"/>
        </w:rPr>
      </w:pPr>
    </w:p>
    <w:p w14:paraId="0F2CDE33" w14:textId="0BACA2D7" w:rsidR="00275B2A" w:rsidRDefault="00275B2A" w:rsidP="00275B2A">
      <w:pPr>
        <w:spacing w:after="0"/>
        <w:jc w:val="both"/>
        <w:rPr>
          <w:rFonts w:ascii="Arial" w:hAnsi="Arial" w:cs="Arial"/>
          <w:sz w:val="24"/>
          <w:szCs w:val="18"/>
        </w:rPr>
      </w:pPr>
      <w:r w:rsidRPr="00D40875">
        <w:rPr>
          <w:rFonts w:ascii="Arial" w:hAnsi="Arial" w:cs="Arial"/>
          <w:sz w:val="24"/>
          <w:szCs w:val="18"/>
        </w:rPr>
        <w:t>Por lo anterior, se revisaron los elementos mínimos para el adecuado seguimiento de los indicadores de desempeño, considerándolos a partir del nivel programa realizando un muestreo de los indicadores de los 4 ejes rectores del PMD 2021-2024 correspondientes a 1. Carrillo Seguro Municipio de Paz Social, 2. Carrillo Crece Municipio Pr</w:t>
      </w:r>
      <w:r w:rsidR="00D459A6">
        <w:rPr>
          <w:rFonts w:ascii="Arial" w:hAnsi="Arial" w:cs="Arial"/>
          <w:sz w:val="24"/>
          <w:szCs w:val="18"/>
        </w:rPr>
        <w:t>ó</w:t>
      </w:r>
      <w:r w:rsidRPr="00D40875">
        <w:rPr>
          <w:rFonts w:ascii="Arial" w:hAnsi="Arial" w:cs="Arial"/>
          <w:sz w:val="24"/>
          <w:szCs w:val="18"/>
        </w:rPr>
        <w:t>spero, 3. Carrillo Organizado Municipio Transparente y de Puertas Abiertas y 4. Carrillo de Pie Municipio de Bienestar, como se presenta a continuación:</w:t>
      </w:r>
    </w:p>
    <w:p w14:paraId="4754F370" w14:textId="77777777" w:rsidR="00275B2A" w:rsidRDefault="00275B2A" w:rsidP="00275B2A">
      <w:pPr>
        <w:shd w:val="clear" w:color="auto" w:fill="FFFFFF"/>
        <w:spacing w:after="0"/>
        <w:rPr>
          <w:rFonts w:ascii="Arial" w:hAnsi="Arial" w:cs="Arial"/>
          <w:sz w:val="24"/>
          <w:szCs w:val="18"/>
        </w:rPr>
      </w:pPr>
    </w:p>
    <w:p w14:paraId="620D6613" w14:textId="77777777" w:rsidR="00275B2A" w:rsidRPr="00DC1649" w:rsidRDefault="00275B2A" w:rsidP="00275B2A">
      <w:pPr>
        <w:shd w:val="clear" w:color="auto" w:fill="FFFFFF"/>
        <w:spacing w:after="0"/>
        <w:jc w:val="center"/>
        <w:rPr>
          <w:rFonts w:ascii="Arial" w:hAnsi="Arial"/>
          <w:b/>
          <w:sz w:val="20"/>
        </w:rPr>
      </w:pPr>
      <w:r>
        <w:rPr>
          <w:rFonts w:ascii="Arial" w:hAnsi="Arial"/>
          <w:b/>
          <w:sz w:val="20"/>
        </w:rPr>
        <w:t>Tabla 14</w:t>
      </w:r>
      <w:r w:rsidRPr="00DC1649">
        <w:rPr>
          <w:rFonts w:ascii="Arial" w:hAnsi="Arial"/>
          <w:b/>
          <w:sz w:val="20"/>
        </w:rPr>
        <w:t>. Valoración de los Indicadores en el Plan Municipal de Desarrollo 2021-2024</w:t>
      </w:r>
    </w:p>
    <w:tbl>
      <w:tblPr>
        <w:tblStyle w:val="Tablaconcuadrcula1"/>
        <w:tblpPr w:leftFromText="141" w:rightFromText="141" w:vertAnchor="text" w:horzAnchor="margin" w:tblpY="40"/>
        <w:tblW w:w="0" w:type="auto"/>
        <w:tblLook w:val="04A0" w:firstRow="1" w:lastRow="0" w:firstColumn="1" w:lastColumn="0" w:noHBand="0" w:noVBand="1"/>
      </w:tblPr>
      <w:tblGrid>
        <w:gridCol w:w="2080"/>
        <w:gridCol w:w="1495"/>
        <w:gridCol w:w="1982"/>
        <w:gridCol w:w="1603"/>
        <w:gridCol w:w="2044"/>
      </w:tblGrid>
      <w:tr w:rsidR="00275B2A" w:rsidRPr="00B7507A" w14:paraId="5D2A5421" w14:textId="77777777" w:rsidTr="00EA242C">
        <w:trPr>
          <w:trHeight w:val="340"/>
        </w:trPr>
        <w:tc>
          <w:tcPr>
            <w:tcW w:w="0" w:type="auto"/>
            <w:vMerge w:val="restart"/>
            <w:tcBorders>
              <w:top w:val="single" w:sz="4" w:space="0" w:color="auto"/>
              <w:left w:val="single" w:sz="4" w:space="0" w:color="auto"/>
              <w:right w:val="single" w:sz="4" w:space="0" w:color="000000" w:themeColor="text1"/>
              <w:tl2br w:val="single" w:sz="4" w:space="0" w:color="000000" w:themeColor="text1"/>
            </w:tcBorders>
            <w:shd w:val="clear" w:color="auto" w:fill="C2D69B" w:themeFill="accent3" w:themeFillTint="99"/>
            <w:vAlign w:val="center"/>
          </w:tcPr>
          <w:p w14:paraId="3711CD08" w14:textId="77777777" w:rsidR="00275B2A" w:rsidRPr="00B7507A" w:rsidRDefault="00275B2A" w:rsidP="00EA242C">
            <w:pPr>
              <w:spacing w:line="276" w:lineRule="auto"/>
              <w:jc w:val="right"/>
              <w:rPr>
                <w:rFonts w:ascii="Arial" w:hAnsi="Arial" w:cs="Arial"/>
                <w:b/>
                <w:sz w:val="18"/>
                <w:szCs w:val="18"/>
              </w:rPr>
            </w:pPr>
          </w:p>
          <w:p w14:paraId="40F3757C" w14:textId="77777777" w:rsidR="00275B2A" w:rsidRPr="00B7507A" w:rsidRDefault="00275B2A" w:rsidP="00EA242C">
            <w:pPr>
              <w:spacing w:line="276" w:lineRule="auto"/>
              <w:jc w:val="right"/>
              <w:rPr>
                <w:rFonts w:ascii="Arial" w:hAnsi="Arial" w:cs="Arial"/>
                <w:b/>
                <w:sz w:val="18"/>
                <w:szCs w:val="18"/>
              </w:rPr>
            </w:pPr>
            <w:r w:rsidRPr="00B7507A">
              <w:rPr>
                <w:rFonts w:ascii="Arial" w:hAnsi="Arial" w:cs="Arial"/>
                <w:b/>
                <w:sz w:val="18"/>
                <w:szCs w:val="18"/>
              </w:rPr>
              <w:t>Indicador</w:t>
            </w:r>
          </w:p>
          <w:p w14:paraId="56EEFE1F" w14:textId="77777777" w:rsidR="00275B2A" w:rsidRPr="00B7507A" w:rsidRDefault="00275B2A" w:rsidP="00EA242C">
            <w:pPr>
              <w:spacing w:line="276" w:lineRule="auto"/>
              <w:rPr>
                <w:rFonts w:ascii="Arial" w:hAnsi="Arial" w:cs="Arial"/>
                <w:b/>
                <w:sz w:val="18"/>
                <w:szCs w:val="18"/>
              </w:rPr>
            </w:pPr>
            <w:r w:rsidRPr="00B7507A">
              <w:rPr>
                <w:rFonts w:ascii="Arial" w:hAnsi="Arial" w:cs="Arial"/>
                <w:b/>
                <w:sz w:val="18"/>
                <w:szCs w:val="18"/>
              </w:rPr>
              <w:t>Elementos</w:t>
            </w:r>
          </w:p>
          <w:p w14:paraId="2997D091" w14:textId="77777777" w:rsidR="00275B2A" w:rsidRPr="00B7507A" w:rsidRDefault="00275B2A" w:rsidP="00EA242C">
            <w:pPr>
              <w:spacing w:line="276" w:lineRule="auto"/>
              <w:rPr>
                <w:rFonts w:ascii="Arial" w:hAnsi="Arial" w:cs="Arial"/>
                <w:b/>
                <w:sz w:val="18"/>
                <w:szCs w:val="18"/>
              </w:rPr>
            </w:pPr>
            <w:r w:rsidRPr="00B7507A">
              <w:rPr>
                <w:rFonts w:ascii="Arial" w:hAnsi="Arial" w:cs="Arial"/>
                <w:b/>
                <w:sz w:val="18"/>
                <w:szCs w:val="18"/>
              </w:rPr>
              <w:t>del Indicador</w:t>
            </w:r>
          </w:p>
        </w:tc>
        <w:tc>
          <w:tcPr>
            <w:tcW w:w="0" w:type="auto"/>
            <w:gridSpan w:val="2"/>
            <w:tcBorders>
              <w:top w:val="single" w:sz="4" w:space="0" w:color="auto"/>
              <w:left w:val="single" w:sz="4" w:space="0" w:color="000000" w:themeColor="text1"/>
              <w:bottom w:val="single" w:sz="4" w:space="0" w:color="auto"/>
              <w:right w:val="single" w:sz="4" w:space="0" w:color="000000" w:themeColor="text1"/>
            </w:tcBorders>
            <w:shd w:val="clear" w:color="auto" w:fill="C2D69B" w:themeFill="accent3" w:themeFillTint="99"/>
            <w:vAlign w:val="center"/>
          </w:tcPr>
          <w:p w14:paraId="40291455" w14:textId="77777777" w:rsidR="00275B2A" w:rsidRPr="00B7507A" w:rsidRDefault="00275B2A" w:rsidP="00EA242C">
            <w:pPr>
              <w:spacing w:line="276" w:lineRule="auto"/>
              <w:ind w:left="113" w:right="113"/>
              <w:jc w:val="center"/>
              <w:rPr>
                <w:rFonts w:ascii="Arial" w:hAnsi="Arial" w:cs="Arial"/>
                <w:b/>
                <w:sz w:val="18"/>
                <w:szCs w:val="18"/>
              </w:rPr>
            </w:pPr>
            <w:r w:rsidRPr="00B7507A">
              <w:rPr>
                <w:rFonts w:ascii="Arial" w:hAnsi="Arial" w:cs="Arial"/>
                <w:b/>
                <w:sz w:val="18"/>
                <w:szCs w:val="18"/>
              </w:rPr>
              <w:t>Eje 1 Carrillo Seguro: Municipio de Paz Social</w:t>
            </w:r>
          </w:p>
        </w:tc>
        <w:tc>
          <w:tcPr>
            <w:tcW w:w="0" w:type="auto"/>
            <w:gridSpan w:val="2"/>
            <w:tcBorders>
              <w:top w:val="single" w:sz="4" w:space="0" w:color="auto"/>
              <w:left w:val="single" w:sz="4" w:space="0" w:color="000000" w:themeColor="text1"/>
              <w:bottom w:val="single" w:sz="4" w:space="0" w:color="auto"/>
              <w:right w:val="single" w:sz="4" w:space="0" w:color="auto"/>
            </w:tcBorders>
            <w:shd w:val="clear" w:color="auto" w:fill="C2D69B" w:themeFill="accent3" w:themeFillTint="99"/>
            <w:vAlign w:val="center"/>
          </w:tcPr>
          <w:p w14:paraId="02FDC990" w14:textId="707189C4" w:rsidR="00275B2A" w:rsidRPr="00B7507A" w:rsidRDefault="00275B2A" w:rsidP="001B330D">
            <w:pPr>
              <w:spacing w:line="276" w:lineRule="auto"/>
              <w:ind w:left="113" w:right="113"/>
              <w:jc w:val="center"/>
              <w:rPr>
                <w:rFonts w:ascii="Arial" w:hAnsi="Arial" w:cs="Arial"/>
                <w:b/>
                <w:sz w:val="18"/>
                <w:szCs w:val="18"/>
              </w:rPr>
            </w:pPr>
            <w:r w:rsidRPr="00B7507A">
              <w:rPr>
                <w:rFonts w:ascii="Arial" w:hAnsi="Arial" w:cs="Arial"/>
                <w:b/>
                <w:sz w:val="18"/>
                <w:szCs w:val="18"/>
              </w:rPr>
              <w:t>Eje 2 Carrillo Crece : Municipio Pr</w:t>
            </w:r>
            <w:r w:rsidR="001B330D">
              <w:rPr>
                <w:rFonts w:ascii="Arial" w:hAnsi="Arial" w:cs="Arial"/>
                <w:b/>
                <w:sz w:val="18"/>
                <w:szCs w:val="18"/>
              </w:rPr>
              <w:t>ó</w:t>
            </w:r>
            <w:r w:rsidRPr="00B7507A">
              <w:rPr>
                <w:rFonts w:ascii="Arial" w:hAnsi="Arial" w:cs="Arial"/>
                <w:b/>
                <w:sz w:val="18"/>
                <w:szCs w:val="18"/>
              </w:rPr>
              <w:t>spero</w:t>
            </w:r>
          </w:p>
        </w:tc>
      </w:tr>
      <w:tr w:rsidR="00275B2A" w:rsidRPr="00B7507A" w14:paraId="111E7D78" w14:textId="77777777" w:rsidTr="00EA242C">
        <w:trPr>
          <w:trHeight w:val="1074"/>
        </w:trPr>
        <w:tc>
          <w:tcPr>
            <w:tcW w:w="0" w:type="auto"/>
            <w:vMerge/>
            <w:tcBorders>
              <w:left w:val="single" w:sz="4" w:space="0" w:color="auto"/>
              <w:right w:val="single" w:sz="4" w:space="0" w:color="000000" w:themeColor="text1"/>
            </w:tcBorders>
            <w:shd w:val="clear" w:color="auto" w:fill="C2D69B" w:themeFill="accent3" w:themeFillTint="99"/>
          </w:tcPr>
          <w:p w14:paraId="3BEA6662" w14:textId="77777777" w:rsidR="00275B2A" w:rsidRPr="00B7507A" w:rsidRDefault="00275B2A" w:rsidP="00EA242C">
            <w:pPr>
              <w:spacing w:line="276" w:lineRule="auto"/>
              <w:rPr>
                <w:rFonts w:ascii="Arial" w:hAnsi="Arial" w:cs="Arial"/>
                <w:sz w:val="18"/>
                <w:szCs w:val="18"/>
              </w:rPr>
            </w:pPr>
          </w:p>
        </w:tc>
        <w:tc>
          <w:tcPr>
            <w:tcW w:w="0" w:type="auto"/>
            <w:tcBorders>
              <w:left w:val="single" w:sz="4" w:space="0" w:color="000000" w:themeColor="text1"/>
              <w:right w:val="single" w:sz="4" w:space="0" w:color="000000" w:themeColor="text1"/>
            </w:tcBorders>
            <w:shd w:val="clear" w:color="auto" w:fill="C2D69B" w:themeFill="accent3" w:themeFillTint="99"/>
          </w:tcPr>
          <w:p w14:paraId="2A6699C4" w14:textId="77777777" w:rsidR="00275B2A" w:rsidRPr="00B7507A" w:rsidRDefault="00275B2A" w:rsidP="00EA242C">
            <w:pPr>
              <w:jc w:val="both"/>
              <w:rPr>
                <w:rFonts w:ascii="Arial" w:hAnsi="Arial" w:cs="Arial"/>
                <w:sz w:val="18"/>
                <w:szCs w:val="18"/>
              </w:rPr>
            </w:pPr>
            <w:r w:rsidRPr="00B7507A">
              <w:rPr>
                <w:rFonts w:ascii="Arial" w:hAnsi="Arial" w:cs="Arial"/>
                <w:sz w:val="18"/>
                <w:szCs w:val="18"/>
              </w:rPr>
              <w:t>01- Reducción del índice delictivo del Municipio.</w:t>
            </w:r>
          </w:p>
        </w:tc>
        <w:tc>
          <w:tcPr>
            <w:tcW w:w="0" w:type="auto"/>
            <w:tcBorders>
              <w:left w:val="single" w:sz="4" w:space="0" w:color="000000" w:themeColor="text1"/>
              <w:right w:val="single" w:sz="4" w:space="0" w:color="000000" w:themeColor="text1"/>
            </w:tcBorders>
            <w:shd w:val="clear" w:color="auto" w:fill="C2D69B" w:themeFill="accent3" w:themeFillTint="99"/>
          </w:tcPr>
          <w:p w14:paraId="3D25B7B7" w14:textId="77777777" w:rsidR="00275B2A" w:rsidRPr="00B7507A" w:rsidRDefault="00275B2A" w:rsidP="00EA242C">
            <w:pPr>
              <w:spacing w:line="276" w:lineRule="auto"/>
              <w:jc w:val="both"/>
              <w:rPr>
                <w:rFonts w:ascii="Arial" w:hAnsi="Arial" w:cs="Arial"/>
                <w:b/>
                <w:sz w:val="18"/>
                <w:szCs w:val="18"/>
              </w:rPr>
            </w:pPr>
            <w:r w:rsidRPr="00B7507A">
              <w:rPr>
                <w:rFonts w:ascii="Arial" w:hAnsi="Arial" w:cs="Arial"/>
                <w:sz w:val="18"/>
                <w:szCs w:val="18"/>
              </w:rPr>
              <w:t>E1- Capacitar al cien por ciento de la plantilla laboral de atención al ciudadano y seguridad.</w:t>
            </w:r>
          </w:p>
        </w:tc>
        <w:tc>
          <w:tcPr>
            <w:tcW w:w="0" w:type="auto"/>
            <w:tcBorders>
              <w:left w:val="single" w:sz="4" w:space="0" w:color="000000" w:themeColor="text1"/>
              <w:right w:val="single" w:sz="4" w:space="0" w:color="000000" w:themeColor="text1"/>
            </w:tcBorders>
            <w:shd w:val="clear" w:color="auto" w:fill="C2D69B" w:themeFill="accent3" w:themeFillTint="99"/>
          </w:tcPr>
          <w:p w14:paraId="6B05B434" w14:textId="77777777" w:rsidR="00275B2A" w:rsidRPr="00B7507A" w:rsidRDefault="00275B2A" w:rsidP="00EA242C">
            <w:pPr>
              <w:spacing w:line="276" w:lineRule="auto"/>
              <w:jc w:val="both"/>
              <w:rPr>
                <w:rFonts w:ascii="Arial" w:hAnsi="Arial" w:cs="Arial"/>
                <w:sz w:val="18"/>
                <w:szCs w:val="18"/>
              </w:rPr>
            </w:pPr>
            <w:r w:rsidRPr="00B7507A">
              <w:rPr>
                <w:rFonts w:ascii="Arial" w:hAnsi="Arial" w:cs="Arial"/>
                <w:sz w:val="18"/>
                <w:szCs w:val="18"/>
              </w:rPr>
              <w:t>02- Disminución del desempleo en el Municipio.</w:t>
            </w:r>
          </w:p>
        </w:tc>
        <w:tc>
          <w:tcPr>
            <w:tcW w:w="0" w:type="auto"/>
            <w:tcBorders>
              <w:left w:val="single" w:sz="4" w:space="0" w:color="000000" w:themeColor="text1"/>
            </w:tcBorders>
            <w:shd w:val="clear" w:color="auto" w:fill="C2D69B" w:themeFill="accent3" w:themeFillTint="99"/>
          </w:tcPr>
          <w:p w14:paraId="54DF2F18" w14:textId="77777777" w:rsidR="00275B2A" w:rsidRPr="00B7507A" w:rsidRDefault="00275B2A" w:rsidP="00EA242C">
            <w:pPr>
              <w:spacing w:line="276" w:lineRule="auto"/>
              <w:rPr>
                <w:rFonts w:ascii="Arial" w:hAnsi="Arial" w:cs="Arial"/>
                <w:sz w:val="18"/>
                <w:szCs w:val="18"/>
              </w:rPr>
            </w:pPr>
            <w:r w:rsidRPr="00B7507A">
              <w:rPr>
                <w:rFonts w:ascii="Arial" w:hAnsi="Arial" w:cs="Arial"/>
                <w:sz w:val="18"/>
                <w:szCs w:val="18"/>
              </w:rPr>
              <w:t>E2- Número de acciones de ordenamiento urbano realizadas en el municipio.</w:t>
            </w:r>
          </w:p>
        </w:tc>
      </w:tr>
      <w:tr w:rsidR="00275B2A" w:rsidRPr="00B7507A" w14:paraId="0EDC32AF" w14:textId="77777777" w:rsidTr="00EA242C">
        <w:tc>
          <w:tcPr>
            <w:tcW w:w="0" w:type="auto"/>
            <w:shd w:val="clear" w:color="auto" w:fill="C2D69B" w:themeFill="accent3" w:themeFillTint="99"/>
          </w:tcPr>
          <w:p w14:paraId="59C01E96" w14:textId="77777777" w:rsidR="00275B2A" w:rsidRPr="00B7507A" w:rsidRDefault="00275B2A" w:rsidP="00EA242C">
            <w:pPr>
              <w:numPr>
                <w:ilvl w:val="0"/>
                <w:numId w:val="32"/>
              </w:numPr>
              <w:spacing w:line="276" w:lineRule="auto"/>
              <w:ind w:left="241" w:hanging="241"/>
              <w:contextualSpacing/>
              <w:jc w:val="both"/>
              <w:rPr>
                <w:rFonts w:ascii="Arial" w:hAnsi="Arial" w:cs="Arial"/>
                <w:sz w:val="18"/>
                <w:szCs w:val="18"/>
              </w:rPr>
            </w:pPr>
            <w:r w:rsidRPr="00B7507A">
              <w:rPr>
                <w:rFonts w:ascii="Arial" w:hAnsi="Arial" w:cs="Arial"/>
                <w:sz w:val="18"/>
                <w:szCs w:val="18"/>
              </w:rPr>
              <w:t>Nombre del indicador.</w:t>
            </w:r>
          </w:p>
        </w:tc>
        <w:tc>
          <w:tcPr>
            <w:tcW w:w="0" w:type="auto"/>
            <w:vAlign w:val="center"/>
          </w:tcPr>
          <w:p w14:paraId="3A6250F6" w14:textId="77777777" w:rsidR="00275B2A" w:rsidRPr="00B7507A" w:rsidRDefault="00275B2A" w:rsidP="00EA242C">
            <w:pPr>
              <w:spacing w:line="276" w:lineRule="auto"/>
              <w:jc w:val="center"/>
              <w:rPr>
                <w:rFonts w:ascii="Arial" w:hAnsi="Arial" w:cs="Arial"/>
                <w:sz w:val="18"/>
                <w:szCs w:val="18"/>
              </w:rPr>
            </w:pPr>
            <w:r w:rsidRPr="00B7507A">
              <w:rPr>
                <w:rFonts w:ascii="Webdings" w:hAnsi="Webdings"/>
                <w:color w:val="000000"/>
                <w:sz w:val="18"/>
                <w:szCs w:val="18"/>
              </w:rPr>
              <w:t></w:t>
            </w:r>
          </w:p>
        </w:tc>
        <w:tc>
          <w:tcPr>
            <w:tcW w:w="0" w:type="auto"/>
            <w:vAlign w:val="center"/>
          </w:tcPr>
          <w:p w14:paraId="68C8B97E"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c>
          <w:tcPr>
            <w:tcW w:w="0" w:type="auto"/>
            <w:vAlign w:val="center"/>
          </w:tcPr>
          <w:p w14:paraId="77810597"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c>
          <w:tcPr>
            <w:tcW w:w="0" w:type="auto"/>
            <w:vAlign w:val="center"/>
          </w:tcPr>
          <w:p w14:paraId="2BC0647F"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r>
      <w:tr w:rsidR="00275B2A" w:rsidRPr="00B7507A" w14:paraId="268066DE" w14:textId="77777777" w:rsidTr="00EA242C">
        <w:tc>
          <w:tcPr>
            <w:tcW w:w="0" w:type="auto"/>
            <w:shd w:val="clear" w:color="auto" w:fill="C2D69B" w:themeFill="accent3" w:themeFillTint="99"/>
          </w:tcPr>
          <w:p w14:paraId="30910F2F" w14:textId="77777777" w:rsidR="00275B2A" w:rsidRPr="00B7507A" w:rsidRDefault="00275B2A" w:rsidP="00EA242C">
            <w:pPr>
              <w:numPr>
                <w:ilvl w:val="0"/>
                <w:numId w:val="32"/>
              </w:numPr>
              <w:spacing w:line="276" w:lineRule="auto"/>
              <w:ind w:left="236" w:hanging="236"/>
              <w:contextualSpacing/>
              <w:jc w:val="both"/>
              <w:rPr>
                <w:rFonts w:ascii="Arial" w:hAnsi="Arial" w:cs="Arial"/>
                <w:sz w:val="18"/>
                <w:szCs w:val="18"/>
              </w:rPr>
            </w:pPr>
            <w:r w:rsidRPr="00B7507A">
              <w:rPr>
                <w:rFonts w:ascii="Arial" w:hAnsi="Arial" w:cs="Arial"/>
                <w:sz w:val="18"/>
                <w:szCs w:val="18"/>
              </w:rPr>
              <w:t>Dimensión a medir.</w:t>
            </w:r>
          </w:p>
        </w:tc>
        <w:tc>
          <w:tcPr>
            <w:tcW w:w="0" w:type="auto"/>
            <w:vAlign w:val="center"/>
          </w:tcPr>
          <w:p w14:paraId="48004CF9" w14:textId="77777777" w:rsidR="00275B2A" w:rsidRPr="00B7507A" w:rsidRDefault="00275B2A" w:rsidP="00EA242C">
            <w:pPr>
              <w:spacing w:line="276" w:lineRule="auto"/>
              <w:jc w:val="center"/>
              <w:rPr>
                <w:rFonts w:ascii="Arial" w:hAnsi="Arial" w:cs="Arial"/>
                <w:sz w:val="18"/>
                <w:szCs w:val="18"/>
              </w:rPr>
            </w:pPr>
            <w:r w:rsidRPr="00B7507A">
              <w:rPr>
                <w:rFonts w:ascii="Arial" w:hAnsi="Arial" w:cs="Arial"/>
                <w:b/>
                <w:sz w:val="18"/>
                <w:szCs w:val="18"/>
              </w:rPr>
              <w:t>X</w:t>
            </w:r>
          </w:p>
        </w:tc>
        <w:tc>
          <w:tcPr>
            <w:tcW w:w="0" w:type="auto"/>
            <w:vAlign w:val="center"/>
          </w:tcPr>
          <w:p w14:paraId="4E95D090" w14:textId="77777777" w:rsidR="00275B2A" w:rsidRPr="00B7507A" w:rsidRDefault="00275B2A" w:rsidP="00EA242C">
            <w:pPr>
              <w:spacing w:line="276" w:lineRule="auto"/>
              <w:jc w:val="center"/>
              <w:rPr>
                <w:rFonts w:ascii="Arial" w:hAnsi="Arial" w:cs="Arial"/>
                <w:b/>
                <w:sz w:val="18"/>
                <w:szCs w:val="18"/>
              </w:rPr>
            </w:pPr>
            <w:r w:rsidRPr="00B7507A">
              <w:rPr>
                <w:rFonts w:ascii="Arial" w:hAnsi="Arial" w:cs="Arial"/>
                <w:b/>
                <w:sz w:val="18"/>
                <w:szCs w:val="18"/>
              </w:rPr>
              <w:t>X</w:t>
            </w:r>
          </w:p>
        </w:tc>
        <w:tc>
          <w:tcPr>
            <w:tcW w:w="0" w:type="auto"/>
            <w:vAlign w:val="center"/>
          </w:tcPr>
          <w:p w14:paraId="646EF190" w14:textId="77777777" w:rsidR="00275B2A" w:rsidRPr="00B7507A" w:rsidRDefault="00275B2A" w:rsidP="00EA242C">
            <w:pPr>
              <w:spacing w:line="276" w:lineRule="auto"/>
              <w:jc w:val="center"/>
              <w:rPr>
                <w:rFonts w:ascii="Arial" w:hAnsi="Arial" w:cs="Arial"/>
                <w:b/>
                <w:sz w:val="18"/>
                <w:szCs w:val="18"/>
              </w:rPr>
            </w:pPr>
            <w:r w:rsidRPr="00B7507A">
              <w:rPr>
                <w:rFonts w:ascii="Arial" w:hAnsi="Arial" w:cs="Arial"/>
                <w:b/>
                <w:sz w:val="18"/>
                <w:szCs w:val="18"/>
              </w:rPr>
              <w:t>X</w:t>
            </w:r>
          </w:p>
        </w:tc>
        <w:tc>
          <w:tcPr>
            <w:tcW w:w="0" w:type="auto"/>
            <w:vAlign w:val="center"/>
          </w:tcPr>
          <w:p w14:paraId="0F360592" w14:textId="77777777" w:rsidR="00275B2A" w:rsidRPr="00B7507A" w:rsidRDefault="00275B2A" w:rsidP="00EA242C">
            <w:pPr>
              <w:spacing w:line="276" w:lineRule="auto"/>
              <w:jc w:val="center"/>
              <w:rPr>
                <w:rFonts w:ascii="Arial" w:hAnsi="Arial" w:cs="Arial"/>
                <w:b/>
                <w:sz w:val="18"/>
                <w:szCs w:val="18"/>
              </w:rPr>
            </w:pPr>
            <w:r w:rsidRPr="00B7507A">
              <w:rPr>
                <w:rFonts w:ascii="Arial" w:hAnsi="Arial" w:cs="Arial"/>
                <w:b/>
                <w:sz w:val="18"/>
                <w:szCs w:val="18"/>
              </w:rPr>
              <w:t>X</w:t>
            </w:r>
          </w:p>
        </w:tc>
      </w:tr>
      <w:tr w:rsidR="00275B2A" w:rsidRPr="00B7507A" w14:paraId="32716892" w14:textId="77777777" w:rsidTr="00EA242C">
        <w:tc>
          <w:tcPr>
            <w:tcW w:w="0" w:type="auto"/>
            <w:shd w:val="clear" w:color="auto" w:fill="C2D69B" w:themeFill="accent3" w:themeFillTint="99"/>
          </w:tcPr>
          <w:p w14:paraId="26F7084D" w14:textId="77777777" w:rsidR="00275B2A" w:rsidRPr="00B7507A" w:rsidRDefault="00275B2A" w:rsidP="00EA242C">
            <w:pPr>
              <w:numPr>
                <w:ilvl w:val="0"/>
                <w:numId w:val="32"/>
              </w:numPr>
              <w:spacing w:line="276" w:lineRule="auto"/>
              <w:ind w:left="236" w:hanging="236"/>
              <w:contextualSpacing/>
              <w:jc w:val="both"/>
              <w:rPr>
                <w:rFonts w:ascii="Arial" w:hAnsi="Arial" w:cs="Arial"/>
                <w:sz w:val="18"/>
                <w:szCs w:val="18"/>
              </w:rPr>
            </w:pPr>
            <w:r w:rsidRPr="00B7507A">
              <w:rPr>
                <w:rFonts w:ascii="Arial" w:hAnsi="Arial" w:cs="Arial"/>
                <w:sz w:val="18"/>
                <w:szCs w:val="18"/>
              </w:rPr>
              <w:t>Definición.</w:t>
            </w:r>
          </w:p>
        </w:tc>
        <w:tc>
          <w:tcPr>
            <w:tcW w:w="0" w:type="auto"/>
            <w:vAlign w:val="center"/>
          </w:tcPr>
          <w:p w14:paraId="6E06278B" w14:textId="77777777" w:rsidR="00275B2A" w:rsidRPr="00B7507A" w:rsidRDefault="00275B2A" w:rsidP="00EA242C">
            <w:pPr>
              <w:spacing w:line="276" w:lineRule="auto"/>
              <w:jc w:val="center"/>
              <w:rPr>
                <w:rFonts w:ascii="Arial" w:hAnsi="Arial" w:cs="Arial"/>
                <w:sz w:val="18"/>
                <w:szCs w:val="18"/>
              </w:rPr>
            </w:pPr>
            <w:r w:rsidRPr="00B7507A">
              <w:rPr>
                <w:rFonts w:ascii="Webdings" w:hAnsi="Webdings"/>
                <w:color w:val="000000"/>
                <w:sz w:val="18"/>
                <w:szCs w:val="18"/>
              </w:rPr>
              <w:t></w:t>
            </w:r>
          </w:p>
        </w:tc>
        <w:tc>
          <w:tcPr>
            <w:tcW w:w="0" w:type="auto"/>
            <w:vAlign w:val="center"/>
          </w:tcPr>
          <w:p w14:paraId="7D27FAD3"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c>
          <w:tcPr>
            <w:tcW w:w="0" w:type="auto"/>
            <w:vAlign w:val="center"/>
          </w:tcPr>
          <w:p w14:paraId="01CE7042"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c>
          <w:tcPr>
            <w:tcW w:w="0" w:type="auto"/>
            <w:vAlign w:val="center"/>
          </w:tcPr>
          <w:p w14:paraId="67B55456"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r>
      <w:tr w:rsidR="00275B2A" w:rsidRPr="00B7507A" w14:paraId="5C0920D8" w14:textId="77777777" w:rsidTr="00EA242C">
        <w:tc>
          <w:tcPr>
            <w:tcW w:w="0" w:type="auto"/>
            <w:shd w:val="clear" w:color="auto" w:fill="C2D69B" w:themeFill="accent3" w:themeFillTint="99"/>
          </w:tcPr>
          <w:p w14:paraId="43C58726" w14:textId="77777777" w:rsidR="00275B2A" w:rsidRPr="00B7507A" w:rsidRDefault="00275B2A" w:rsidP="00EA242C">
            <w:pPr>
              <w:numPr>
                <w:ilvl w:val="0"/>
                <w:numId w:val="32"/>
              </w:numPr>
              <w:spacing w:line="276" w:lineRule="auto"/>
              <w:ind w:left="236" w:hanging="236"/>
              <w:contextualSpacing/>
              <w:jc w:val="both"/>
              <w:rPr>
                <w:rFonts w:ascii="Arial" w:hAnsi="Arial" w:cs="Arial"/>
                <w:sz w:val="18"/>
                <w:szCs w:val="18"/>
              </w:rPr>
            </w:pPr>
            <w:r w:rsidRPr="00B7507A">
              <w:rPr>
                <w:rFonts w:ascii="Arial" w:hAnsi="Arial" w:cs="Arial"/>
                <w:sz w:val="18"/>
                <w:szCs w:val="18"/>
              </w:rPr>
              <w:t>Método de cálculo.</w:t>
            </w:r>
          </w:p>
        </w:tc>
        <w:tc>
          <w:tcPr>
            <w:tcW w:w="0" w:type="auto"/>
            <w:vAlign w:val="center"/>
          </w:tcPr>
          <w:p w14:paraId="0BDE9C0B" w14:textId="77777777" w:rsidR="00275B2A" w:rsidRPr="00B7507A" w:rsidRDefault="00275B2A" w:rsidP="00EA242C">
            <w:pPr>
              <w:spacing w:line="276" w:lineRule="auto"/>
              <w:jc w:val="center"/>
              <w:rPr>
                <w:rFonts w:ascii="Arial" w:hAnsi="Arial" w:cs="Arial"/>
                <w:sz w:val="18"/>
                <w:szCs w:val="18"/>
              </w:rPr>
            </w:pPr>
            <w:r w:rsidRPr="00B7507A">
              <w:rPr>
                <w:rFonts w:ascii="Webdings" w:hAnsi="Webdings"/>
                <w:color w:val="000000"/>
                <w:sz w:val="18"/>
                <w:szCs w:val="18"/>
              </w:rPr>
              <w:t></w:t>
            </w:r>
          </w:p>
        </w:tc>
        <w:tc>
          <w:tcPr>
            <w:tcW w:w="0" w:type="auto"/>
            <w:vAlign w:val="center"/>
          </w:tcPr>
          <w:p w14:paraId="7615004C"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c>
          <w:tcPr>
            <w:tcW w:w="0" w:type="auto"/>
            <w:vAlign w:val="center"/>
          </w:tcPr>
          <w:p w14:paraId="1EB96D8E"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c>
          <w:tcPr>
            <w:tcW w:w="0" w:type="auto"/>
            <w:vAlign w:val="center"/>
          </w:tcPr>
          <w:p w14:paraId="4AACA37F"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r>
      <w:tr w:rsidR="00275B2A" w:rsidRPr="00B7507A" w14:paraId="3A6668E1" w14:textId="77777777" w:rsidTr="00EA242C">
        <w:tc>
          <w:tcPr>
            <w:tcW w:w="0" w:type="auto"/>
            <w:shd w:val="clear" w:color="auto" w:fill="C2D69B" w:themeFill="accent3" w:themeFillTint="99"/>
          </w:tcPr>
          <w:p w14:paraId="653DD2E9" w14:textId="77777777" w:rsidR="00275B2A" w:rsidRPr="00B7507A" w:rsidRDefault="00275B2A" w:rsidP="00EA242C">
            <w:pPr>
              <w:numPr>
                <w:ilvl w:val="0"/>
                <w:numId w:val="32"/>
              </w:numPr>
              <w:spacing w:line="276" w:lineRule="auto"/>
              <w:ind w:left="236" w:hanging="236"/>
              <w:contextualSpacing/>
              <w:jc w:val="both"/>
              <w:rPr>
                <w:rFonts w:ascii="Arial" w:hAnsi="Arial" w:cs="Arial"/>
                <w:sz w:val="18"/>
                <w:szCs w:val="18"/>
              </w:rPr>
            </w:pPr>
            <w:r w:rsidRPr="00B7507A">
              <w:rPr>
                <w:rFonts w:ascii="Arial" w:hAnsi="Arial" w:cs="Arial"/>
                <w:sz w:val="18"/>
                <w:szCs w:val="18"/>
              </w:rPr>
              <w:t>Unidad de medida.</w:t>
            </w:r>
          </w:p>
        </w:tc>
        <w:tc>
          <w:tcPr>
            <w:tcW w:w="0" w:type="auto"/>
            <w:vAlign w:val="center"/>
          </w:tcPr>
          <w:p w14:paraId="0FD129B0" w14:textId="77777777" w:rsidR="00275B2A" w:rsidRPr="00B7507A" w:rsidRDefault="00275B2A" w:rsidP="00EA242C">
            <w:pPr>
              <w:spacing w:line="276" w:lineRule="auto"/>
              <w:jc w:val="center"/>
              <w:rPr>
                <w:rFonts w:ascii="Arial" w:hAnsi="Arial" w:cs="Arial"/>
                <w:sz w:val="18"/>
                <w:szCs w:val="18"/>
              </w:rPr>
            </w:pPr>
            <w:r w:rsidRPr="00B7507A">
              <w:rPr>
                <w:rFonts w:ascii="Webdings" w:hAnsi="Webdings"/>
                <w:color w:val="000000"/>
                <w:sz w:val="18"/>
                <w:szCs w:val="18"/>
              </w:rPr>
              <w:t></w:t>
            </w:r>
          </w:p>
        </w:tc>
        <w:tc>
          <w:tcPr>
            <w:tcW w:w="0" w:type="auto"/>
            <w:vAlign w:val="center"/>
          </w:tcPr>
          <w:p w14:paraId="6638EDC5"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c>
          <w:tcPr>
            <w:tcW w:w="0" w:type="auto"/>
            <w:vAlign w:val="center"/>
          </w:tcPr>
          <w:p w14:paraId="31069E8C"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c>
          <w:tcPr>
            <w:tcW w:w="0" w:type="auto"/>
            <w:vAlign w:val="center"/>
          </w:tcPr>
          <w:p w14:paraId="65FD1DA0"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r>
      <w:tr w:rsidR="00275B2A" w:rsidRPr="00B7507A" w14:paraId="0BD78ED2" w14:textId="77777777" w:rsidTr="00EA242C">
        <w:tc>
          <w:tcPr>
            <w:tcW w:w="0" w:type="auto"/>
            <w:shd w:val="clear" w:color="auto" w:fill="C2D69B" w:themeFill="accent3" w:themeFillTint="99"/>
          </w:tcPr>
          <w:p w14:paraId="05D24CD8" w14:textId="77777777" w:rsidR="00275B2A" w:rsidRPr="00B7507A" w:rsidRDefault="00275B2A" w:rsidP="00EA242C">
            <w:pPr>
              <w:numPr>
                <w:ilvl w:val="0"/>
                <w:numId w:val="32"/>
              </w:numPr>
              <w:spacing w:line="276" w:lineRule="auto"/>
              <w:ind w:left="236" w:hanging="236"/>
              <w:contextualSpacing/>
              <w:jc w:val="both"/>
              <w:rPr>
                <w:rFonts w:ascii="Arial" w:hAnsi="Arial" w:cs="Arial"/>
                <w:sz w:val="18"/>
                <w:szCs w:val="18"/>
              </w:rPr>
            </w:pPr>
            <w:r w:rsidRPr="00B7507A">
              <w:rPr>
                <w:rFonts w:ascii="Arial" w:hAnsi="Arial" w:cs="Arial"/>
                <w:sz w:val="18"/>
                <w:szCs w:val="18"/>
              </w:rPr>
              <w:t>Frecuencia de medición.</w:t>
            </w:r>
          </w:p>
        </w:tc>
        <w:tc>
          <w:tcPr>
            <w:tcW w:w="0" w:type="auto"/>
            <w:vAlign w:val="center"/>
          </w:tcPr>
          <w:p w14:paraId="6FDAAA6C" w14:textId="77777777" w:rsidR="00275B2A" w:rsidRPr="00B7507A" w:rsidRDefault="00275B2A" w:rsidP="00EA242C">
            <w:pPr>
              <w:spacing w:line="276" w:lineRule="auto"/>
              <w:jc w:val="center"/>
              <w:rPr>
                <w:rFonts w:ascii="Arial" w:hAnsi="Arial" w:cs="Arial"/>
                <w:sz w:val="18"/>
                <w:szCs w:val="18"/>
              </w:rPr>
            </w:pPr>
            <w:r w:rsidRPr="00B7507A">
              <w:rPr>
                <w:rFonts w:ascii="Webdings" w:hAnsi="Webdings"/>
                <w:color w:val="000000"/>
                <w:sz w:val="18"/>
                <w:szCs w:val="18"/>
              </w:rPr>
              <w:t></w:t>
            </w:r>
          </w:p>
        </w:tc>
        <w:tc>
          <w:tcPr>
            <w:tcW w:w="0" w:type="auto"/>
            <w:vAlign w:val="center"/>
          </w:tcPr>
          <w:p w14:paraId="32C8D4AA"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c>
          <w:tcPr>
            <w:tcW w:w="0" w:type="auto"/>
            <w:vAlign w:val="center"/>
          </w:tcPr>
          <w:p w14:paraId="5D935918"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c>
          <w:tcPr>
            <w:tcW w:w="0" w:type="auto"/>
            <w:vAlign w:val="center"/>
          </w:tcPr>
          <w:p w14:paraId="78CDD7AA"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r>
      <w:tr w:rsidR="00275B2A" w:rsidRPr="00B7507A" w14:paraId="44772A83" w14:textId="77777777" w:rsidTr="00EA242C">
        <w:tc>
          <w:tcPr>
            <w:tcW w:w="0" w:type="auto"/>
            <w:shd w:val="clear" w:color="auto" w:fill="C2D69B" w:themeFill="accent3" w:themeFillTint="99"/>
          </w:tcPr>
          <w:p w14:paraId="678EBDB7" w14:textId="77777777" w:rsidR="00275B2A" w:rsidRPr="00B7507A" w:rsidRDefault="00275B2A" w:rsidP="00EA242C">
            <w:pPr>
              <w:numPr>
                <w:ilvl w:val="0"/>
                <w:numId w:val="32"/>
              </w:numPr>
              <w:spacing w:line="276" w:lineRule="auto"/>
              <w:ind w:left="236" w:hanging="236"/>
              <w:contextualSpacing/>
              <w:jc w:val="both"/>
              <w:rPr>
                <w:rFonts w:ascii="Arial" w:hAnsi="Arial" w:cs="Arial"/>
                <w:sz w:val="18"/>
                <w:szCs w:val="18"/>
              </w:rPr>
            </w:pPr>
            <w:r w:rsidRPr="00B7507A">
              <w:rPr>
                <w:rFonts w:ascii="Arial" w:hAnsi="Arial" w:cs="Arial"/>
                <w:sz w:val="18"/>
                <w:szCs w:val="18"/>
              </w:rPr>
              <w:t>Línea base</w:t>
            </w:r>
          </w:p>
        </w:tc>
        <w:tc>
          <w:tcPr>
            <w:tcW w:w="0" w:type="auto"/>
            <w:vAlign w:val="center"/>
          </w:tcPr>
          <w:p w14:paraId="6A1114DB" w14:textId="77777777" w:rsidR="00275B2A" w:rsidRPr="00B7507A" w:rsidRDefault="00275B2A" w:rsidP="00EA242C">
            <w:pPr>
              <w:spacing w:line="276" w:lineRule="auto"/>
              <w:jc w:val="center"/>
              <w:rPr>
                <w:rFonts w:ascii="Webdings" w:hAnsi="Webdings"/>
                <w:color w:val="000000"/>
                <w:sz w:val="18"/>
                <w:szCs w:val="18"/>
              </w:rPr>
            </w:pPr>
            <w:r w:rsidRPr="00B7507A">
              <w:rPr>
                <w:rFonts w:ascii="Arial" w:hAnsi="Arial" w:cs="Arial"/>
                <w:b/>
                <w:sz w:val="18"/>
                <w:szCs w:val="18"/>
              </w:rPr>
              <w:t>X</w:t>
            </w:r>
          </w:p>
        </w:tc>
        <w:tc>
          <w:tcPr>
            <w:tcW w:w="0" w:type="auto"/>
            <w:vAlign w:val="center"/>
          </w:tcPr>
          <w:p w14:paraId="2C5A0DAC" w14:textId="77777777" w:rsidR="00275B2A" w:rsidRPr="00B7507A" w:rsidRDefault="00275B2A" w:rsidP="00EA242C">
            <w:pPr>
              <w:spacing w:line="276" w:lineRule="auto"/>
              <w:jc w:val="center"/>
              <w:rPr>
                <w:rFonts w:ascii="Webdings" w:hAnsi="Webdings"/>
                <w:color w:val="000000"/>
                <w:sz w:val="18"/>
                <w:szCs w:val="18"/>
              </w:rPr>
            </w:pPr>
            <w:r w:rsidRPr="00B7507A">
              <w:rPr>
                <w:rFonts w:ascii="Arial" w:hAnsi="Arial" w:cs="Arial"/>
                <w:b/>
                <w:sz w:val="18"/>
                <w:szCs w:val="18"/>
              </w:rPr>
              <w:t>X</w:t>
            </w:r>
          </w:p>
        </w:tc>
        <w:tc>
          <w:tcPr>
            <w:tcW w:w="0" w:type="auto"/>
            <w:vAlign w:val="center"/>
          </w:tcPr>
          <w:p w14:paraId="15CB397B" w14:textId="77777777" w:rsidR="00275B2A" w:rsidRPr="00B7507A" w:rsidRDefault="00275B2A" w:rsidP="00EA242C">
            <w:pPr>
              <w:spacing w:line="276" w:lineRule="auto"/>
              <w:jc w:val="center"/>
              <w:rPr>
                <w:rFonts w:ascii="Webdings" w:hAnsi="Webdings"/>
                <w:color w:val="000000"/>
                <w:sz w:val="18"/>
                <w:szCs w:val="18"/>
              </w:rPr>
            </w:pPr>
            <w:r w:rsidRPr="00B7507A">
              <w:rPr>
                <w:rFonts w:ascii="Arial" w:hAnsi="Arial" w:cs="Arial"/>
                <w:b/>
                <w:sz w:val="18"/>
                <w:szCs w:val="18"/>
              </w:rPr>
              <w:t>X</w:t>
            </w:r>
          </w:p>
        </w:tc>
        <w:tc>
          <w:tcPr>
            <w:tcW w:w="0" w:type="auto"/>
            <w:vAlign w:val="center"/>
          </w:tcPr>
          <w:p w14:paraId="3068EDCA" w14:textId="77777777" w:rsidR="00275B2A" w:rsidRPr="00B7507A" w:rsidRDefault="00275B2A" w:rsidP="00EA242C">
            <w:pPr>
              <w:spacing w:line="276" w:lineRule="auto"/>
              <w:jc w:val="center"/>
              <w:rPr>
                <w:rFonts w:ascii="Webdings" w:hAnsi="Webdings"/>
                <w:color w:val="000000"/>
                <w:sz w:val="18"/>
                <w:szCs w:val="18"/>
              </w:rPr>
            </w:pPr>
            <w:r w:rsidRPr="00B7507A">
              <w:rPr>
                <w:rFonts w:ascii="Arial" w:hAnsi="Arial" w:cs="Arial"/>
                <w:b/>
                <w:sz w:val="18"/>
                <w:szCs w:val="18"/>
              </w:rPr>
              <w:t>X</w:t>
            </w:r>
          </w:p>
        </w:tc>
      </w:tr>
      <w:tr w:rsidR="00275B2A" w:rsidRPr="00B7507A" w14:paraId="5EED798B" w14:textId="77777777" w:rsidTr="00EA242C">
        <w:tc>
          <w:tcPr>
            <w:tcW w:w="0" w:type="auto"/>
            <w:shd w:val="clear" w:color="auto" w:fill="C2D69B" w:themeFill="accent3" w:themeFillTint="99"/>
          </w:tcPr>
          <w:p w14:paraId="2AA6AC0C" w14:textId="77777777" w:rsidR="00275B2A" w:rsidRPr="00B7507A" w:rsidRDefault="00275B2A" w:rsidP="00EA242C">
            <w:pPr>
              <w:numPr>
                <w:ilvl w:val="0"/>
                <w:numId w:val="32"/>
              </w:numPr>
              <w:spacing w:line="276" w:lineRule="auto"/>
              <w:ind w:left="236" w:hanging="236"/>
              <w:contextualSpacing/>
              <w:jc w:val="both"/>
              <w:rPr>
                <w:rFonts w:ascii="Arial" w:hAnsi="Arial" w:cs="Arial"/>
                <w:sz w:val="18"/>
                <w:szCs w:val="18"/>
              </w:rPr>
            </w:pPr>
            <w:r w:rsidRPr="00B7507A">
              <w:rPr>
                <w:rFonts w:ascii="Arial" w:hAnsi="Arial" w:cs="Arial"/>
                <w:sz w:val="18"/>
                <w:szCs w:val="18"/>
              </w:rPr>
              <w:t>Metas.</w:t>
            </w:r>
          </w:p>
        </w:tc>
        <w:tc>
          <w:tcPr>
            <w:tcW w:w="0" w:type="auto"/>
            <w:vAlign w:val="center"/>
          </w:tcPr>
          <w:p w14:paraId="572314A3"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c>
          <w:tcPr>
            <w:tcW w:w="0" w:type="auto"/>
            <w:vAlign w:val="center"/>
          </w:tcPr>
          <w:p w14:paraId="77DB879B"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c>
          <w:tcPr>
            <w:tcW w:w="0" w:type="auto"/>
            <w:vAlign w:val="center"/>
          </w:tcPr>
          <w:p w14:paraId="3BEE2FB5"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c>
          <w:tcPr>
            <w:tcW w:w="0" w:type="auto"/>
            <w:vAlign w:val="center"/>
          </w:tcPr>
          <w:p w14:paraId="3BA909E5" w14:textId="77777777" w:rsidR="00275B2A" w:rsidRPr="00B7507A" w:rsidRDefault="00275B2A" w:rsidP="00EA242C">
            <w:pPr>
              <w:spacing w:line="276" w:lineRule="auto"/>
              <w:jc w:val="center"/>
              <w:rPr>
                <w:rFonts w:ascii="Arial" w:hAnsi="Arial" w:cs="Arial"/>
                <w:b/>
                <w:sz w:val="18"/>
                <w:szCs w:val="18"/>
              </w:rPr>
            </w:pPr>
            <w:r w:rsidRPr="00B7507A">
              <w:rPr>
                <w:rFonts w:ascii="Webdings" w:hAnsi="Webdings"/>
                <w:color w:val="000000"/>
                <w:sz w:val="18"/>
                <w:szCs w:val="18"/>
              </w:rPr>
              <w:t></w:t>
            </w:r>
          </w:p>
        </w:tc>
      </w:tr>
      <w:tr w:rsidR="00275B2A" w:rsidRPr="00B7507A" w14:paraId="7F7CCCA4" w14:textId="77777777" w:rsidTr="00EA242C">
        <w:tc>
          <w:tcPr>
            <w:tcW w:w="0" w:type="auto"/>
            <w:shd w:val="clear" w:color="auto" w:fill="C2D69B" w:themeFill="accent3" w:themeFillTint="99"/>
          </w:tcPr>
          <w:p w14:paraId="575CC427" w14:textId="77777777" w:rsidR="00275B2A" w:rsidRPr="00B7507A" w:rsidRDefault="00275B2A" w:rsidP="00EA242C">
            <w:pPr>
              <w:numPr>
                <w:ilvl w:val="0"/>
                <w:numId w:val="32"/>
              </w:numPr>
              <w:spacing w:line="276" w:lineRule="auto"/>
              <w:ind w:left="236" w:hanging="236"/>
              <w:contextualSpacing/>
              <w:jc w:val="both"/>
              <w:rPr>
                <w:rFonts w:ascii="Arial" w:hAnsi="Arial" w:cs="Arial"/>
                <w:sz w:val="18"/>
                <w:szCs w:val="18"/>
              </w:rPr>
            </w:pPr>
            <w:r w:rsidRPr="00B7507A">
              <w:rPr>
                <w:rFonts w:ascii="Arial" w:hAnsi="Arial" w:cs="Arial"/>
                <w:sz w:val="18"/>
                <w:szCs w:val="18"/>
              </w:rPr>
              <w:t>Sentido del indicador.</w:t>
            </w:r>
          </w:p>
        </w:tc>
        <w:tc>
          <w:tcPr>
            <w:tcW w:w="0" w:type="auto"/>
            <w:vAlign w:val="center"/>
          </w:tcPr>
          <w:p w14:paraId="1CDDF346" w14:textId="77777777" w:rsidR="00275B2A" w:rsidRPr="00B7507A" w:rsidRDefault="00275B2A" w:rsidP="00EA242C">
            <w:pPr>
              <w:spacing w:line="276" w:lineRule="auto"/>
              <w:jc w:val="center"/>
              <w:rPr>
                <w:rFonts w:ascii="Arial" w:hAnsi="Arial" w:cs="Arial"/>
                <w:sz w:val="18"/>
                <w:szCs w:val="18"/>
              </w:rPr>
            </w:pPr>
            <w:r w:rsidRPr="00B7507A">
              <w:rPr>
                <w:rFonts w:ascii="Arial" w:hAnsi="Arial" w:cs="Arial"/>
                <w:b/>
                <w:sz w:val="18"/>
                <w:szCs w:val="18"/>
              </w:rPr>
              <w:t>X</w:t>
            </w:r>
          </w:p>
        </w:tc>
        <w:tc>
          <w:tcPr>
            <w:tcW w:w="0" w:type="auto"/>
            <w:vAlign w:val="center"/>
          </w:tcPr>
          <w:p w14:paraId="09CA7583" w14:textId="77777777" w:rsidR="00275B2A" w:rsidRPr="00B7507A" w:rsidRDefault="00275B2A" w:rsidP="00EA242C">
            <w:pPr>
              <w:spacing w:line="276" w:lineRule="auto"/>
              <w:jc w:val="center"/>
              <w:rPr>
                <w:rFonts w:ascii="Arial" w:hAnsi="Arial" w:cs="Arial"/>
                <w:b/>
                <w:sz w:val="18"/>
                <w:szCs w:val="18"/>
              </w:rPr>
            </w:pPr>
            <w:r w:rsidRPr="00B7507A">
              <w:rPr>
                <w:rFonts w:ascii="Arial" w:hAnsi="Arial" w:cs="Arial"/>
                <w:b/>
                <w:sz w:val="18"/>
                <w:szCs w:val="18"/>
              </w:rPr>
              <w:t>X</w:t>
            </w:r>
          </w:p>
        </w:tc>
        <w:tc>
          <w:tcPr>
            <w:tcW w:w="0" w:type="auto"/>
            <w:vAlign w:val="center"/>
          </w:tcPr>
          <w:p w14:paraId="370AD518" w14:textId="77777777" w:rsidR="00275B2A" w:rsidRPr="00B7507A" w:rsidRDefault="00275B2A" w:rsidP="00EA242C">
            <w:pPr>
              <w:spacing w:line="276" w:lineRule="auto"/>
              <w:jc w:val="center"/>
              <w:rPr>
                <w:rFonts w:ascii="Arial" w:hAnsi="Arial" w:cs="Arial"/>
                <w:b/>
                <w:sz w:val="18"/>
                <w:szCs w:val="18"/>
              </w:rPr>
            </w:pPr>
            <w:r w:rsidRPr="00B7507A">
              <w:rPr>
                <w:rFonts w:ascii="Arial" w:hAnsi="Arial" w:cs="Arial"/>
                <w:b/>
                <w:sz w:val="18"/>
                <w:szCs w:val="18"/>
              </w:rPr>
              <w:t>X</w:t>
            </w:r>
          </w:p>
        </w:tc>
        <w:tc>
          <w:tcPr>
            <w:tcW w:w="0" w:type="auto"/>
            <w:vAlign w:val="center"/>
          </w:tcPr>
          <w:p w14:paraId="359DBD88" w14:textId="77777777" w:rsidR="00275B2A" w:rsidRPr="00B7507A" w:rsidRDefault="00275B2A" w:rsidP="00EA242C">
            <w:pPr>
              <w:spacing w:line="276" w:lineRule="auto"/>
              <w:jc w:val="center"/>
              <w:rPr>
                <w:rFonts w:ascii="Arial" w:hAnsi="Arial" w:cs="Arial"/>
                <w:b/>
                <w:sz w:val="18"/>
                <w:szCs w:val="18"/>
              </w:rPr>
            </w:pPr>
            <w:r w:rsidRPr="00B7507A">
              <w:rPr>
                <w:rFonts w:ascii="Arial" w:hAnsi="Arial" w:cs="Arial"/>
                <w:b/>
                <w:sz w:val="18"/>
                <w:szCs w:val="18"/>
              </w:rPr>
              <w:t>X</w:t>
            </w:r>
          </w:p>
        </w:tc>
      </w:tr>
      <w:tr w:rsidR="00275B2A" w:rsidRPr="00B7507A" w14:paraId="66E18313" w14:textId="77777777" w:rsidTr="00EA242C">
        <w:tc>
          <w:tcPr>
            <w:tcW w:w="0" w:type="auto"/>
            <w:tcBorders>
              <w:bottom w:val="single" w:sz="4" w:space="0" w:color="auto"/>
            </w:tcBorders>
            <w:shd w:val="clear" w:color="auto" w:fill="C2D69B" w:themeFill="accent3" w:themeFillTint="99"/>
          </w:tcPr>
          <w:p w14:paraId="71C39F4B" w14:textId="77777777" w:rsidR="00275B2A" w:rsidRPr="00B7507A" w:rsidRDefault="00275B2A" w:rsidP="00EA242C">
            <w:pPr>
              <w:numPr>
                <w:ilvl w:val="0"/>
                <w:numId w:val="32"/>
              </w:numPr>
              <w:spacing w:line="276" w:lineRule="auto"/>
              <w:ind w:left="236" w:hanging="236"/>
              <w:contextualSpacing/>
              <w:jc w:val="both"/>
              <w:rPr>
                <w:rFonts w:ascii="Arial" w:hAnsi="Arial" w:cs="Arial"/>
                <w:sz w:val="18"/>
                <w:szCs w:val="18"/>
              </w:rPr>
            </w:pPr>
            <w:r w:rsidRPr="00B7507A">
              <w:rPr>
                <w:rFonts w:ascii="Arial" w:hAnsi="Arial" w:cs="Arial"/>
                <w:sz w:val="18"/>
                <w:szCs w:val="18"/>
              </w:rPr>
              <w:lastRenderedPageBreak/>
              <w:t>Parámetros de semaforización.</w:t>
            </w:r>
          </w:p>
        </w:tc>
        <w:tc>
          <w:tcPr>
            <w:tcW w:w="0" w:type="auto"/>
            <w:tcBorders>
              <w:bottom w:val="single" w:sz="4" w:space="0" w:color="auto"/>
            </w:tcBorders>
            <w:vAlign w:val="center"/>
          </w:tcPr>
          <w:p w14:paraId="78C2F9DA" w14:textId="77777777" w:rsidR="00275B2A" w:rsidRPr="00B7507A" w:rsidRDefault="00275B2A" w:rsidP="00EA242C">
            <w:pPr>
              <w:spacing w:line="276" w:lineRule="auto"/>
              <w:jc w:val="center"/>
              <w:rPr>
                <w:rFonts w:ascii="Arial" w:hAnsi="Arial" w:cs="Arial"/>
                <w:b/>
                <w:sz w:val="18"/>
                <w:szCs w:val="18"/>
              </w:rPr>
            </w:pPr>
            <w:r w:rsidRPr="00B7507A">
              <w:rPr>
                <w:rFonts w:ascii="Arial" w:hAnsi="Arial" w:cs="Arial"/>
                <w:b/>
                <w:sz w:val="18"/>
                <w:szCs w:val="18"/>
              </w:rPr>
              <w:t>X</w:t>
            </w:r>
          </w:p>
        </w:tc>
        <w:tc>
          <w:tcPr>
            <w:tcW w:w="0" w:type="auto"/>
            <w:tcBorders>
              <w:bottom w:val="single" w:sz="4" w:space="0" w:color="auto"/>
            </w:tcBorders>
            <w:vAlign w:val="center"/>
          </w:tcPr>
          <w:p w14:paraId="6AF818E7" w14:textId="77777777" w:rsidR="00275B2A" w:rsidRPr="00B7507A" w:rsidRDefault="00275B2A" w:rsidP="00EA242C">
            <w:pPr>
              <w:spacing w:line="276" w:lineRule="auto"/>
              <w:jc w:val="center"/>
              <w:rPr>
                <w:rFonts w:ascii="Arial" w:hAnsi="Arial" w:cs="Arial"/>
                <w:b/>
                <w:sz w:val="18"/>
                <w:szCs w:val="18"/>
              </w:rPr>
            </w:pPr>
            <w:r w:rsidRPr="00B7507A">
              <w:rPr>
                <w:rFonts w:ascii="Arial" w:hAnsi="Arial" w:cs="Arial"/>
                <w:b/>
                <w:sz w:val="18"/>
                <w:szCs w:val="18"/>
              </w:rPr>
              <w:t>X</w:t>
            </w:r>
          </w:p>
        </w:tc>
        <w:tc>
          <w:tcPr>
            <w:tcW w:w="0" w:type="auto"/>
            <w:tcBorders>
              <w:bottom w:val="single" w:sz="4" w:space="0" w:color="auto"/>
            </w:tcBorders>
            <w:vAlign w:val="center"/>
          </w:tcPr>
          <w:p w14:paraId="4AE047BC" w14:textId="77777777" w:rsidR="00275B2A" w:rsidRPr="00B7507A" w:rsidRDefault="00275B2A" w:rsidP="00EA242C">
            <w:pPr>
              <w:spacing w:line="276" w:lineRule="auto"/>
              <w:jc w:val="center"/>
              <w:rPr>
                <w:rFonts w:ascii="Arial" w:hAnsi="Arial" w:cs="Arial"/>
                <w:b/>
                <w:sz w:val="18"/>
                <w:szCs w:val="18"/>
              </w:rPr>
            </w:pPr>
            <w:r w:rsidRPr="00B7507A">
              <w:rPr>
                <w:rFonts w:ascii="Arial" w:hAnsi="Arial" w:cs="Arial"/>
                <w:b/>
                <w:sz w:val="18"/>
                <w:szCs w:val="18"/>
              </w:rPr>
              <w:t>X</w:t>
            </w:r>
          </w:p>
        </w:tc>
        <w:tc>
          <w:tcPr>
            <w:tcW w:w="0" w:type="auto"/>
            <w:tcBorders>
              <w:bottom w:val="single" w:sz="4" w:space="0" w:color="auto"/>
            </w:tcBorders>
            <w:vAlign w:val="center"/>
          </w:tcPr>
          <w:p w14:paraId="192CCDD7" w14:textId="77777777" w:rsidR="00275B2A" w:rsidRPr="00B7507A" w:rsidRDefault="00275B2A" w:rsidP="00EA242C">
            <w:pPr>
              <w:spacing w:line="276" w:lineRule="auto"/>
              <w:jc w:val="center"/>
              <w:rPr>
                <w:rFonts w:ascii="Arial" w:hAnsi="Arial" w:cs="Arial"/>
                <w:b/>
                <w:sz w:val="18"/>
                <w:szCs w:val="18"/>
              </w:rPr>
            </w:pPr>
            <w:r w:rsidRPr="00B7507A">
              <w:rPr>
                <w:rFonts w:ascii="Arial" w:hAnsi="Arial" w:cs="Arial"/>
                <w:b/>
                <w:sz w:val="18"/>
                <w:szCs w:val="18"/>
              </w:rPr>
              <w:t>X</w:t>
            </w:r>
          </w:p>
        </w:tc>
      </w:tr>
      <w:tr w:rsidR="00275B2A" w:rsidRPr="00B7507A" w14:paraId="04F569AA" w14:textId="77777777" w:rsidTr="00EA242C">
        <w:tc>
          <w:tcPr>
            <w:tcW w:w="0" w:type="auto"/>
            <w:tcBorders>
              <w:bottom w:val="single" w:sz="4" w:space="0" w:color="auto"/>
            </w:tcBorders>
            <w:shd w:val="clear" w:color="auto" w:fill="auto"/>
          </w:tcPr>
          <w:p w14:paraId="746E652A" w14:textId="77777777" w:rsidR="00275B2A" w:rsidRPr="00B7507A" w:rsidRDefault="00275B2A" w:rsidP="00EA242C">
            <w:pPr>
              <w:spacing w:line="276" w:lineRule="auto"/>
              <w:jc w:val="center"/>
              <w:rPr>
                <w:rFonts w:ascii="Arial" w:hAnsi="Arial" w:cs="Arial"/>
                <w:b/>
                <w:sz w:val="18"/>
                <w:szCs w:val="18"/>
              </w:rPr>
            </w:pPr>
            <w:r w:rsidRPr="00B7507A">
              <w:rPr>
                <w:rFonts w:ascii="Arial" w:hAnsi="Arial" w:cs="Arial"/>
                <w:b/>
                <w:sz w:val="18"/>
                <w:szCs w:val="18"/>
              </w:rPr>
              <w:t>Áreas de Oportunidad</w:t>
            </w:r>
          </w:p>
        </w:tc>
        <w:tc>
          <w:tcPr>
            <w:tcW w:w="0" w:type="auto"/>
            <w:tcBorders>
              <w:bottom w:val="single" w:sz="4" w:space="0" w:color="auto"/>
            </w:tcBorders>
            <w:shd w:val="clear" w:color="auto" w:fill="auto"/>
            <w:vAlign w:val="center"/>
          </w:tcPr>
          <w:p w14:paraId="4A2BE05D" w14:textId="77777777" w:rsidR="00275B2A" w:rsidRPr="00B7507A" w:rsidRDefault="00275B2A" w:rsidP="00EA242C">
            <w:pPr>
              <w:spacing w:line="276" w:lineRule="auto"/>
              <w:jc w:val="center"/>
              <w:rPr>
                <w:rFonts w:ascii="Arial" w:hAnsi="Arial" w:cs="Arial"/>
                <w:b/>
                <w:color w:val="000000"/>
                <w:sz w:val="18"/>
                <w:szCs w:val="18"/>
              </w:rPr>
            </w:pPr>
            <w:r w:rsidRPr="00B7507A">
              <w:rPr>
                <w:rFonts w:ascii="Arial" w:hAnsi="Arial" w:cs="Arial"/>
                <w:b/>
                <w:color w:val="000000"/>
                <w:sz w:val="18"/>
                <w:szCs w:val="18"/>
              </w:rPr>
              <w:t>6 (66.66%)</w:t>
            </w:r>
          </w:p>
        </w:tc>
        <w:tc>
          <w:tcPr>
            <w:tcW w:w="0" w:type="auto"/>
            <w:tcBorders>
              <w:bottom w:val="single" w:sz="4" w:space="0" w:color="auto"/>
            </w:tcBorders>
            <w:shd w:val="clear" w:color="auto" w:fill="auto"/>
            <w:vAlign w:val="center"/>
          </w:tcPr>
          <w:p w14:paraId="104B1D0A" w14:textId="77777777" w:rsidR="00275B2A" w:rsidRPr="00B7507A" w:rsidRDefault="00275B2A" w:rsidP="00EA242C">
            <w:pPr>
              <w:spacing w:line="276" w:lineRule="auto"/>
              <w:jc w:val="center"/>
              <w:rPr>
                <w:rFonts w:ascii="Arial" w:hAnsi="Arial" w:cs="Arial"/>
                <w:b/>
                <w:color w:val="000000"/>
                <w:sz w:val="18"/>
                <w:szCs w:val="18"/>
                <w:lang w:eastAsia="es-MX"/>
              </w:rPr>
            </w:pPr>
            <w:r w:rsidRPr="00B7507A">
              <w:rPr>
                <w:rFonts w:ascii="Arial" w:hAnsi="Arial" w:cs="Arial"/>
                <w:b/>
                <w:color w:val="000000"/>
                <w:sz w:val="18"/>
                <w:szCs w:val="18"/>
              </w:rPr>
              <w:t>6 (66.66%)</w:t>
            </w:r>
          </w:p>
        </w:tc>
        <w:tc>
          <w:tcPr>
            <w:tcW w:w="0" w:type="auto"/>
            <w:tcBorders>
              <w:bottom w:val="single" w:sz="4" w:space="0" w:color="auto"/>
            </w:tcBorders>
            <w:shd w:val="clear" w:color="auto" w:fill="auto"/>
            <w:vAlign w:val="center"/>
          </w:tcPr>
          <w:p w14:paraId="2CA5C686" w14:textId="77777777" w:rsidR="00275B2A" w:rsidRPr="00B7507A" w:rsidRDefault="00275B2A" w:rsidP="00EA242C">
            <w:pPr>
              <w:spacing w:line="276" w:lineRule="auto"/>
              <w:jc w:val="center"/>
              <w:rPr>
                <w:rFonts w:ascii="Arial" w:hAnsi="Arial" w:cs="Arial"/>
                <w:b/>
                <w:color w:val="000000"/>
                <w:sz w:val="18"/>
                <w:szCs w:val="18"/>
                <w:lang w:eastAsia="es-MX"/>
              </w:rPr>
            </w:pPr>
            <w:r w:rsidRPr="00B7507A">
              <w:rPr>
                <w:rFonts w:ascii="Arial" w:hAnsi="Arial" w:cs="Arial"/>
                <w:b/>
                <w:color w:val="000000"/>
                <w:sz w:val="18"/>
                <w:szCs w:val="18"/>
              </w:rPr>
              <w:t>6 (66.66%)</w:t>
            </w:r>
          </w:p>
        </w:tc>
        <w:tc>
          <w:tcPr>
            <w:tcW w:w="0" w:type="auto"/>
            <w:tcBorders>
              <w:bottom w:val="single" w:sz="4" w:space="0" w:color="auto"/>
            </w:tcBorders>
            <w:shd w:val="clear" w:color="auto" w:fill="auto"/>
            <w:vAlign w:val="center"/>
          </w:tcPr>
          <w:p w14:paraId="6EBDDDDD" w14:textId="77777777" w:rsidR="00275B2A" w:rsidRPr="00B7507A" w:rsidRDefault="00275B2A" w:rsidP="00EA242C">
            <w:pPr>
              <w:spacing w:line="276" w:lineRule="auto"/>
              <w:jc w:val="center"/>
              <w:rPr>
                <w:rFonts w:ascii="Arial" w:hAnsi="Arial" w:cs="Arial"/>
                <w:b/>
                <w:color w:val="000000"/>
                <w:sz w:val="18"/>
                <w:szCs w:val="18"/>
              </w:rPr>
            </w:pPr>
            <w:r w:rsidRPr="00B7507A">
              <w:rPr>
                <w:rFonts w:ascii="Arial" w:hAnsi="Arial" w:cs="Arial"/>
                <w:b/>
                <w:color w:val="000000"/>
                <w:sz w:val="18"/>
                <w:szCs w:val="18"/>
              </w:rPr>
              <w:t>6 (66.66%)</w:t>
            </w:r>
          </w:p>
        </w:tc>
      </w:tr>
      <w:tr w:rsidR="00275B2A" w:rsidRPr="00B7507A" w14:paraId="2F7DFEEC" w14:textId="77777777" w:rsidTr="00EA242C">
        <w:tc>
          <w:tcPr>
            <w:tcW w:w="0" w:type="auto"/>
            <w:gridSpan w:val="5"/>
            <w:tcBorders>
              <w:top w:val="single" w:sz="4" w:space="0" w:color="auto"/>
              <w:left w:val="nil"/>
              <w:bottom w:val="nil"/>
              <w:right w:val="nil"/>
            </w:tcBorders>
            <w:shd w:val="clear" w:color="auto" w:fill="FFFFFF"/>
          </w:tcPr>
          <w:p w14:paraId="55E35455" w14:textId="77777777" w:rsidR="00275B2A" w:rsidRPr="00B7507A" w:rsidRDefault="00275B2A" w:rsidP="00F54D0F">
            <w:pPr>
              <w:spacing w:line="276" w:lineRule="auto"/>
              <w:jc w:val="both"/>
              <w:rPr>
                <w:rFonts w:ascii="Arial" w:hAnsi="Arial" w:cs="Arial"/>
                <w:sz w:val="14"/>
                <w:szCs w:val="18"/>
              </w:rPr>
            </w:pPr>
            <w:r w:rsidRPr="00B7507A">
              <w:rPr>
                <w:rFonts w:ascii="Arial" w:hAnsi="Arial" w:cs="Arial"/>
                <w:b/>
                <w:sz w:val="14"/>
                <w:szCs w:val="18"/>
              </w:rPr>
              <w:t>Fuente:</w:t>
            </w:r>
            <w:r w:rsidRPr="00B7507A">
              <w:rPr>
                <w:rFonts w:ascii="Arial" w:hAnsi="Arial" w:cs="Arial"/>
                <w:sz w:val="14"/>
                <w:szCs w:val="18"/>
              </w:rPr>
              <w:t xml:space="preserve"> Realizado por la ASEQROO con base a la evidencia presentada del Municipio de Felipe Carrillo Puerto</w:t>
            </w:r>
          </w:p>
          <w:p w14:paraId="0D2715DA" w14:textId="77777777" w:rsidR="00275B2A" w:rsidRPr="00B7507A" w:rsidRDefault="00275B2A" w:rsidP="00EA242C">
            <w:pPr>
              <w:rPr>
                <w:rFonts w:ascii="Arial" w:hAnsi="Arial" w:cs="Arial"/>
                <w:b/>
                <w:color w:val="000000"/>
                <w:sz w:val="18"/>
                <w:szCs w:val="18"/>
              </w:rPr>
            </w:pPr>
          </w:p>
        </w:tc>
      </w:tr>
    </w:tbl>
    <w:p w14:paraId="74182403" w14:textId="77777777" w:rsidR="00275B2A" w:rsidRPr="00DC1649" w:rsidRDefault="00275B2A" w:rsidP="00275B2A">
      <w:pPr>
        <w:spacing w:after="0"/>
        <w:jc w:val="both"/>
        <w:rPr>
          <w:rFonts w:ascii="Arial" w:hAnsi="Arial" w:cs="Arial"/>
          <w:sz w:val="28"/>
          <w:szCs w:val="18"/>
        </w:rPr>
      </w:pPr>
    </w:p>
    <w:p w14:paraId="5D2A77EE" w14:textId="77777777" w:rsidR="00275B2A" w:rsidRPr="00DC1649" w:rsidRDefault="00275B2A" w:rsidP="00275B2A">
      <w:pPr>
        <w:shd w:val="clear" w:color="auto" w:fill="FFFFFF"/>
        <w:spacing w:after="0"/>
        <w:jc w:val="center"/>
        <w:rPr>
          <w:rFonts w:ascii="Arial" w:hAnsi="Arial"/>
          <w:b/>
          <w:sz w:val="20"/>
        </w:rPr>
      </w:pPr>
      <w:r>
        <w:rPr>
          <w:rFonts w:ascii="Arial" w:hAnsi="Arial"/>
          <w:b/>
          <w:sz w:val="20"/>
        </w:rPr>
        <w:t>Tabla 15</w:t>
      </w:r>
      <w:r w:rsidRPr="00B7507A">
        <w:rPr>
          <w:rFonts w:ascii="Arial" w:hAnsi="Arial"/>
          <w:b/>
          <w:sz w:val="20"/>
        </w:rPr>
        <w:t>.</w:t>
      </w:r>
      <w:r w:rsidRPr="00DC1649">
        <w:rPr>
          <w:rFonts w:ascii="Arial" w:hAnsi="Arial"/>
          <w:b/>
          <w:sz w:val="20"/>
        </w:rPr>
        <w:t xml:space="preserve"> Valoración de los Indicadores en el Plan Municipal de Desarrollo 2021-2024</w:t>
      </w:r>
    </w:p>
    <w:tbl>
      <w:tblPr>
        <w:tblStyle w:val="Tablaconcuadrcula1"/>
        <w:tblW w:w="0" w:type="auto"/>
        <w:jc w:val="center"/>
        <w:tblLook w:val="04A0" w:firstRow="1" w:lastRow="0" w:firstColumn="1" w:lastColumn="0" w:noHBand="0" w:noVBand="1"/>
      </w:tblPr>
      <w:tblGrid>
        <w:gridCol w:w="1680"/>
        <w:gridCol w:w="2046"/>
        <w:gridCol w:w="2154"/>
        <w:gridCol w:w="1655"/>
        <w:gridCol w:w="1669"/>
      </w:tblGrid>
      <w:tr w:rsidR="00275B2A" w:rsidRPr="00115682" w14:paraId="1813A73C" w14:textId="77777777" w:rsidTr="00EA242C">
        <w:trPr>
          <w:trHeight w:val="340"/>
          <w:tblHeader/>
          <w:jc w:val="center"/>
        </w:trPr>
        <w:tc>
          <w:tcPr>
            <w:tcW w:w="0" w:type="auto"/>
            <w:vMerge w:val="restart"/>
            <w:tcBorders>
              <w:top w:val="single" w:sz="4" w:space="0" w:color="auto"/>
              <w:left w:val="single" w:sz="4" w:space="0" w:color="auto"/>
              <w:right w:val="single" w:sz="4" w:space="0" w:color="000000" w:themeColor="text1"/>
              <w:tl2br w:val="single" w:sz="4" w:space="0" w:color="000000" w:themeColor="text1"/>
            </w:tcBorders>
            <w:shd w:val="clear" w:color="auto" w:fill="C2D69B" w:themeFill="accent3" w:themeFillTint="99"/>
            <w:vAlign w:val="center"/>
          </w:tcPr>
          <w:p w14:paraId="4147D494" w14:textId="77777777" w:rsidR="00275B2A" w:rsidRPr="00115682" w:rsidRDefault="00275B2A" w:rsidP="00EA242C">
            <w:pPr>
              <w:spacing w:line="276" w:lineRule="auto"/>
              <w:jc w:val="right"/>
              <w:rPr>
                <w:rFonts w:ascii="Arial" w:hAnsi="Arial" w:cs="Arial"/>
                <w:b/>
                <w:sz w:val="18"/>
                <w:szCs w:val="18"/>
              </w:rPr>
            </w:pPr>
          </w:p>
          <w:p w14:paraId="7BB319EA" w14:textId="77777777" w:rsidR="00275B2A" w:rsidRPr="00115682" w:rsidRDefault="00275B2A" w:rsidP="00EA242C">
            <w:pPr>
              <w:spacing w:line="276" w:lineRule="auto"/>
              <w:jc w:val="right"/>
              <w:rPr>
                <w:rFonts w:ascii="Arial" w:hAnsi="Arial" w:cs="Arial"/>
                <w:b/>
                <w:sz w:val="18"/>
                <w:szCs w:val="18"/>
              </w:rPr>
            </w:pPr>
            <w:r w:rsidRPr="00115682">
              <w:rPr>
                <w:rFonts w:ascii="Arial" w:hAnsi="Arial" w:cs="Arial"/>
                <w:b/>
                <w:sz w:val="18"/>
                <w:szCs w:val="18"/>
              </w:rPr>
              <w:t>Indicador</w:t>
            </w:r>
          </w:p>
          <w:p w14:paraId="20F61248" w14:textId="77777777" w:rsidR="00275B2A" w:rsidRPr="00115682" w:rsidRDefault="00275B2A" w:rsidP="00EA242C">
            <w:pPr>
              <w:spacing w:line="276" w:lineRule="auto"/>
              <w:jc w:val="right"/>
              <w:rPr>
                <w:rFonts w:ascii="Arial" w:hAnsi="Arial" w:cs="Arial"/>
                <w:b/>
                <w:sz w:val="18"/>
                <w:szCs w:val="18"/>
              </w:rPr>
            </w:pPr>
          </w:p>
          <w:p w14:paraId="1B2819C4" w14:textId="77777777" w:rsidR="00275B2A" w:rsidRPr="00115682" w:rsidRDefault="00275B2A" w:rsidP="00EA242C">
            <w:pPr>
              <w:spacing w:line="276" w:lineRule="auto"/>
              <w:rPr>
                <w:rFonts w:ascii="Arial" w:hAnsi="Arial" w:cs="Arial"/>
                <w:b/>
                <w:sz w:val="18"/>
                <w:szCs w:val="18"/>
              </w:rPr>
            </w:pPr>
          </w:p>
          <w:p w14:paraId="6C714439" w14:textId="77777777" w:rsidR="00275B2A" w:rsidRPr="00115682" w:rsidRDefault="00275B2A" w:rsidP="00EA242C">
            <w:pPr>
              <w:spacing w:line="276" w:lineRule="auto"/>
              <w:rPr>
                <w:rFonts w:ascii="Arial" w:hAnsi="Arial" w:cs="Arial"/>
                <w:b/>
                <w:sz w:val="18"/>
                <w:szCs w:val="18"/>
              </w:rPr>
            </w:pPr>
            <w:r w:rsidRPr="00115682">
              <w:rPr>
                <w:rFonts w:ascii="Arial" w:hAnsi="Arial" w:cs="Arial"/>
                <w:b/>
                <w:sz w:val="18"/>
                <w:szCs w:val="18"/>
              </w:rPr>
              <w:t>Elementos</w:t>
            </w:r>
          </w:p>
          <w:p w14:paraId="50533E9C" w14:textId="77777777" w:rsidR="00275B2A" w:rsidRPr="00115682" w:rsidRDefault="00275B2A" w:rsidP="00EA242C">
            <w:pPr>
              <w:spacing w:line="276" w:lineRule="auto"/>
              <w:rPr>
                <w:rFonts w:ascii="Arial" w:hAnsi="Arial" w:cs="Arial"/>
                <w:b/>
                <w:sz w:val="18"/>
                <w:szCs w:val="18"/>
              </w:rPr>
            </w:pPr>
            <w:r w:rsidRPr="00115682">
              <w:rPr>
                <w:rFonts w:ascii="Arial" w:hAnsi="Arial" w:cs="Arial"/>
                <w:b/>
                <w:sz w:val="18"/>
                <w:szCs w:val="18"/>
              </w:rPr>
              <w:t>del Indicador</w:t>
            </w:r>
          </w:p>
        </w:tc>
        <w:tc>
          <w:tcPr>
            <w:tcW w:w="0" w:type="auto"/>
            <w:gridSpan w:val="2"/>
            <w:tcBorders>
              <w:top w:val="single" w:sz="4" w:space="0" w:color="auto"/>
              <w:left w:val="single" w:sz="4" w:space="0" w:color="000000" w:themeColor="text1"/>
              <w:bottom w:val="single" w:sz="4" w:space="0" w:color="auto"/>
              <w:right w:val="single" w:sz="4" w:space="0" w:color="000000" w:themeColor="text1"/>
            </w:tcBorders>
            <w:shd w:val="clear" w:color="auto" w:fill="C2D69B" w:themeFill="accent3" w:themeFillTint="99"/>
            <w:vAlign w:val="center"/>
          </w:tcPr>
          <w:p w14:paraId="2495C2E9" w14:textId="77777777" w:rsidR="00275B2A" w:rsidRPr="00115682" w:rsidRDefault="00275B2A" w:rsidP="00EA242C">
            <w:pPr>
              <w:spacing w:line="276" w:lineRule="auto"/>
              <w:ind w:left="113" w:right="113"/>
              <w:jc w:val="center"/>
              <w:rPr>
                <w:rFonts w:ascii="Arial" w:hAnsi="Arial" w:cs="Arial"/>
                <w:b/>
                <w:sz w:val="18"/>
                <w:szCs w:val="18"/>
              </w:rPr>
            </w:pPr>
            <w:r w:rsidRPr="00115682">
              <w:rPr>
                <w:rFonts w:ascii="Arial" w:hAnsi="Arial" w:cs="Arial"/>
                <w:b/>
                <w:sz w:val="18"/>
                <w:szCs w:val="18"/>
              </w:rPr>
              <w:t>Eje 3 Carrillo Organizado: Municipio Transparente y de Puertas Abiertas</w:t>
            </w:r>
          </w:p>
        </w:tc>
        <w:tc>
          <w:tcPr>
            <w:tcW w:w="0" w:type="auto"/>
            <w:gridSpan w:val="2"/>
            <w:tcBorders>
              <w:top w:val="single" w:sz="4" w:space="0" w:color="auto"/>
              <w:left w:val="single" w:sz="4" w:space="0" w:color="000000" w:themeColor="text1"/>
              <w:bottom w:val="single" w:sz="4" w:space="0" w:color="auto"/>
              <w:right w:val="single" w:sz="4" w:space="0" w:color="auto"/>
            </w:tcBorders>
            <w:shd w:val="clear" w:color="auto" w:fill="C2D69B" w:themeFill="accent3" w:themeFillTint="99"/>
            <w:vAlign w:val="center"/>
          </w:tcPr>
          <w:p w14:paraId="20632F20" w14:textId="77777777" w:rsidR="00275B2A" w:rsidRPr="00115682" w:rsidRDefault="00275B2A" w:rsidP="00EA242C">
            <w:pPr>
              <w:spacing w:line="276" w:lineRule="auto"/>
              <w:ind w:left="113" w:right="113"/>
              <w:jc w:val="center"/>
              <w:rPr>
                <w:rFonts w:ascii="Arial" w:hAnsi="Arial" w:cs="Arial"/>
                <w:b/>
                <w:sz w:val="18"/>
                <w:szCs w:val="18"/>
              </w:rPr>
            </w:pPr>
            <w:r w:rsidRPr="00115682">
              <w:rPr>
                <w:rFonts w:ascii="Arial" w:hAnsi="Arial" w:cs="Arial"/>
                <w:b/>
                <w:sz w:val="18"/>
                <w:szCs w:val="18"/>
              </w:rPr>
              <w:t xml:space="preserve">Eje 4 Carrillo de Pie: Municipio de Bienestar </w:t>
            </w:r>
          </w:p>
        </w:tc>
      </w:tr>
      <w:tr w:rsidR="00275B2A" w:rsidRPr="00115682" w14:paraId="20CF1858" w14:textId="77777777" w:rsidTr="00EA242C">
        <w:trPr>
          <w:trHeight w:val="1256"/>
          <w:tblHeader/>
          <w:jc w:val="center"/>
        </w:trPr>
        <w:tc>
          <w:tcPr>
            <w:tcW w:w="0" w:type="auto"/>
            <w:vMerge/>
            <w:tcBorders>
              <w:left w:val="single" w:sz="4" w:space="0" w:color="auto"/>
              <w:right w:val="single" w:sz="4" w:space="0" w:color="000000" w:themeColor="text1"/>
            </w:tcBorders>
            <w:shd w:val="clear" w:color="auto" w:fill="C2D69B" w:themeFill="accent3" w:themeFillTint="99"/>
          </w:tcPr>
          <w:p w14:paraId="45035CA6" w14:textId="77777777" w:rsidR="00275B2A" w:rsidRPr="00115682" w:rsidRDefault="00275B2A" w:rsidP="00EA242C">
            <w:pPr>
              <w:spacing w:line="276" w:lineRule="auto"/>
              <w:rPr>
                <w:rFonts w:ascii="Arial" w:hAnsi="Arial" w:cs="Arial"/>
                <w:sz w:val="18"/>
                <w:szCs w:val="18"/>
              </w:rPr>
            </w:pPr>
          </w:p>
        </w:tc>
        <w:tc>
          <w:tcPr>
            <w:tcW w:w="0" w:type="auto"/>
            <w:tcBorders>
              <w:left w:val="single" w:sz="4" w:space="0" w:color="000000" w:themeColor="text1"/>
              <w:right w:val="single" w:sz="4" w:space="0" w:color="000000" w:themeColor="text1"/>
            </w:tcBorders>
            <w:shd w:val="clear" w:color="auto" w:fill="C2D69B" w:themeFill="accent3" w:themeFillTint="99"/>
          </w:tcPr>
          <w:p w14:paraId="2D061A75" w14:textId="77777777" w:rsidR="00275B2A" w:rsidRPr="00115682" w:rsidRDefault="00275B2A" w:rsidP="00EA242C">
            <w:pPr>
              <w:jc w:val="both"/>
              <w:rPr>
                <w:rFonts w:ascii="Arial" w:hAnsi="Arial" w:cs="Arial"/>
                <w:sz w:val="18"/>
                <w:szCs w:val="18"/>
              </w:rPr>
            </w:pPr>
            <w:r w:rsidRPr="00115682">
              <w:rPr>
                <w:rFonts w:ascii="Arial" w:hAnsi="Arial" w:cs="Arial"/>
                <w:sz w:val="18"/>
                <w:szCs w:val="18"/>
              </w:rPr>
              <w:t>03 – Incrementar el porcentaje de cumplimiento de obligaciones de transparencia</w:t>
            </w:r>
          </w:p>
        </w:tc>
        <w:tc>
          <w:tcPr>
            <w:tcW w:w="0" w:type="auto"/>
            <w:tcBorders>
              <w:left w:val="single" w:sz="4" w:space="0" w:color="000000" w:themeColor="text1"/>
              <w:right w:val="single" w:sz="4" w:space="0" w:color="000000" w:themeColor="text1"/>
            </w:tcBorders>
            <w:shd w:val="clear" w:color="auto" w:fill="C2D69B" w:themeFill="accent3" w:themeFillTint="99"/>
          </w:tcPr>
          <w:p w14:paraId="5E31BF49" w14:textId="77777777" w:rsidR="00275B2A" w:rsidRPr="00115682" w:rsidRDefault="00275B2A" w:rsidP="00EA242C">
            <w:pPr>
              <w:spacing w:line="276" w:lineRule="auto"/>
              <w:jc w:val="both"/>
              <w:rPr>
                <w:rFonts w:ascii="Arial" w:hAnsi="Arial" w:cs="Arial"/>
                <w:b/>
                <w:sz w:val="18"/>
                <w:szCs w:val="18"/>
              </w:rPr>
            </w:pPr>
            <w:r w:rsidRPr="00115682">
              <w:rPr>
                <w:rFonts w:ascii="Arial" w:hAnsi="Arial" w:cs="Arial"/>
                <w:sz w:val="18"/>
                <w:szCs w:val="18"/>
              </w:rPr>
              <w:t>E3 – Incrementar el porcentaje de los sitios públicos con acceso a internet gratuito para la comunidad</w:t>
            </w:r>
          </w:p>
        </w:tc>
        <w:tc>
          <w:tcPr>
            <w:tcW w:w="0" w:type="auto"/>
            <w:tcBorders>
              <w:left w:val="single" w:sz="4" w:space="0" w:color="000000" w:themeColor="text1"/>
              <w:right w:val="single" w:sz="4" w:space="0" w:color="000000" w:themeColor="text1"/>
            </w:tcBorders>
            <w:shd w:val="clear" w:color="auto" w:fill="C2D69B" w:themeFill="accent3" w:themeFillTint="99"/>
          </w:tcPr>
          <w:p w14:paraId="358449FB" w14:textId="77777777" w:rsidR="00275B2A" w:rsidRPr="00115682" w:rsidRDefault="00275B2A" w:rsidP="00EA242C">
            <w:pPr>
              <w:spacing w:line="276" w:lineRule="auto"/>
              <w:jc w:val="both"/>
              <w:rPr>
                <w:rFonts w:ascii="Arial" w:hAnsi="Arial" w:cs="Arial"/>
                <w:sz w:val="18"/>
                <w:szCs w:val="18"/>
              </w:rPr>
            </w:pPr>
            <w:r w:rsidRPr="00115682">
              <w:rPr>
                <w:rFonts w:ascii="Arial" w:hAnsi="Arial" w:cs="Arial"/>
                <w:sz w:val="18"/>
                <w:szCs w:val="18"/>
              </w:rPr>
              <w:t>04 – Disminución de proporción a la deserción escolar</w:t>
            </w:r>
          </w:p>
        </w:tc>
        <w:tc>
          <w:tcPr>
            <w:tcW w:w="0" w:type="auto"/>
            <w:tcBorders>
              <w:left w:val="single" w:sz="4" w:space="0" w:color="000000" w:themeColor="text1"/>
            </w:tcBorders>
            <w:shd w:val="clear" w:color="auto" w:fill="C2D69B" w:themeFill="accent3" w:themeFillTint="99"/>
          </w:tcPr>
          <w:p w14:paraId="2F1702B1" w14:textId="77777777" w:rsidR="00275B2A" w:rsidRPr="00115682" w:rsidRDefault="00275B2A" w:rsidP="00EA242C">
            <w:pPr>
              <w:spacing w:line="276" w:lineRule="auto"/>
              <w:rPr>
                <w:rFonts w:ascii="Arial" w:hAnsi="Arial" w:cs="Arial"/>
                <w:sz w:val="18"/>
                <w:szCs w:val="18"/>
              </w:rPr>
            </w:pPr>
            <w:r w:rsidRPr="00115682">
              <w:rPr>
                <w:rFonts w:ascii="Arial" w:hAnsi="Arial" w:cs="Arial"/>
                <w:sz w:val="18"/>
                <w:szCs w:val="18"/>
              </w:rPr>
              <w:t xml:space="preserve">E4 – Número de </w:t>
            </w:r>
            <w:r w:rsidRPr="00115682">
              <w:rPr>
                <w:rFonts w:ascii="Arial" w:hAnsi="Arial" w:cs="Arial"/>
                <w:sz w:val="18"/>
                <w:szCs w:val="18"/>
                <w:shd w:val="clear" w:color="auto" w:fill="C2D69B" w:themeFill="accent3" w:themeFillTint="99"/>
              </w:rPr>
              <w:t>acciones realizadas en materia de desarrollo social</w:t>
            </w:r>
          </w:p>
        </w:tc>
      </w:tr>
      <w:tr w:rsidR="00275B2A" w:rsidRPr="00115682" w14:paraId="600BD20D" w14:textId="77777777" w:rsidTr="00EA242C">
        <w:trPr>
          <w:jc w:val="center"/>
        </w:trPr>
        <w:tc>
          <w:tcPr>
            <w:tcW w:w="0" w:type="auto"/>
            <w:shd w:val="clear" w:color="auto" w:fill="C2D69B" w:themeFill="accent3" w:themeFillTint="99"/>
          </w:tcPr>
          <w:p w14:paraId="43E5ABDB" w14:textId="77777777" w:rsidR="00275B2A" w:rsidRPr="00115682" w:rsidRDefault="00275B2A" w:rsidP="00EA242C">
            <w:pPr>
              <w:jc w:val="both"/>
              <w:rPr>
                <w:rFonts w:ascii="Arial" w:hAnsi="Arial" w:cs="Arial"/>
                <w:sz w:val="18"/>
                <w:szCs w:val="18"/>
              </w:rPr>
            </w:pPr>
            <w:r w:rsidRPr="00115682">
              <w:rPr>
                <w:rFonts w:ascii="Arial" w:hAnsi="Arial" w:cs="Arial"/>
                <w:sz w:val="18"/>
                <w:szCs w:val="18"/>
              </w:rPr>
              <w:t>1.</w:t>
            </w:r>
            <w:r w:rsidRPr="00115682">
              <w:rPr>
                <w:rFonts w:ascii="Arial" w:hAnsi="Arial" w:cs="Arial"/>
                <w:sz w:val="18"/>
                <w:szCs w:val="18"/>
                <w:shd w:val="clear" w:color="auto" w:fill="C2D69B" w:themeFill="accent3" w:themeFillTint="99"/>
              </w:rPr>
              <w:t>Nombre del indicador.</w:t>
            </w:r>
          </w:p>
        </w:tc>
        <w:tc>
          <w:tcPr>
            <w:tcW w:w="0" w:type="auto"/>
            <w:vAlign w:val="center"/>
          </w:tcPr>
          <w:p w14:paraId="5CFEB9C3" w14:textId="77777777" w:rsidR="00275B2A" w:rsidRPr="00115682" w:rsidRDefault="00275B2A" w:rsidP="00EA242C">
            <w:pPr>
              <w:spacing w:line="276" w:lineRule="auto"/>
              <w:jc w:val="center"/>
              <w:rPr>
                <w:rFonts w:ascii="Arial" w:hAnsi="Arial" w:cs="Arial"/>
                <w:sz w:val="18"/>
                <w:szCs w:val="18"/>
              </w:rPr>
            </w:pPr>
            <w:r w:rsidRPr="00115682">
              <w:rPr>
                <w:rFonts w:ascii="Webdings" w:hAnsi="Webdings"/>
                <w:color w:val="000000"/>
                <w:sz w:val="18"/>
                <w:szCs w:val="18"/>
              </w:rPr>
              <w:t></w:t>
            </w:r>
          </w:p>
        </w:tc>
        <w:tc>
          <w:tcPr>
            <w:tcW w:w="0" w:type="auto"/>
            <w:vAlign w:val="center"/>
          </w:tcPr>
          <w:p w14:paraId="33295970"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c>
          <w:tcPr>
            <w:tcW w:w="0" w:type="auto"/>
            <w:vAlign w:val="center"/>
          </w:tcPr>
          <w:p w14:paraId="5458F13B"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c>
          <w:tcPr>
            <w:tcW w:w="0" w:type="auto"/>
            <w:vAlign w:val="center"/>
          </w:tcPr>
          <w:p w14:paraId="732B5293"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r>
      <w:tr w:rsidR="00275B2A" w:rsidRPr="00115682" w14:paraId="29FB7E0E" w14:textId="77777777" w:rsidTr="00EA242C">
        <w:trPr>
          <w:jc w:val="center"/>
        </w:trPr>
        <w:tc>
          <w:tcPr>
            <w:tcW w:w="0" w:type="auto"/>
            <w:shd w:val="clear" w:color="auto" w:fill="C2D69B" w:themeFill="accent3" w:themeFillTint="99"/>
          </w:tcPr>
          <w:p w14:paraId="40863848" w14:textId="77777777" w:rsidR="00275B2A" w:rsidRPr="00115682" w:rsidRDefault="00275B2A" w:rsidP="00EA242C">
            <w:pPr>
              <w:spacing w:line="276" w:lineRule="auto"/>
              <w:contextualSpacing/>
              <w:jc w:val="both"/>
              <w:rPr>
                <w:rFonts w:ascii="Arial" w:hAnsi="Arial" w:cs="Arial"/>
                <w:sz w:val="18"/>
                <w:szCs w:val="18"/>
              </w:rPr>
            </w:pPr>
            <w:r w:rsidRPr="00115682">
              <w:rPr>
                <w:rFonts w:ascii="Arial" w:hAnsi="Arial" w:cs="Arial"/>
                <w:sz w:val="18"/>
                <w:szCs w:val="18"/>
              </w:rPr>
              <w:t>2.Dimensión a medir.</w:t>
            </w:r>
          </w:p>
        </w:tc>
        <w:tc>
          <w:tcPr>
            <w:tcW w:w="0" w:type="auto"/>
            <w:vAlign w:val="center"/>
          </w:tcPr>
          <w:p w14:paraId="7829E9C9" w14:textId="77777777" w:rsidR="00275B2A" w:rsidRPr="00115682" w:rsidRDefault="00275B2A" w:rsidP="00EA242C">
            <w:pPr>
              <w:spacing w:line="276" w:lineRule="auto"/>
              <w:jc w:val="center"/>
              <w:rPr>
                <w:rFonts w:ascii="Arial" w:hAnsi="Arial" w:cs="Arial"/>
                <w:sz w:val="18"/>
                <w:szCs w:val="18"/>
              </w:rPr>
            </w:pPr>
            <w:r w:rsidRPr="00115682">
              <w:rPr>
                <w:rFonts w:ascii="Arial" w:hAnsi="Arial" w:cs="Arial"/>
                <w:b/>
                <w:sz w:val="18"/>
                <w:szCs w:val="18"/>
              </w:rPr>
              <w:t>X</w:t>
            </w:r>
          </w:p>
        </w:tc>
        <w:tc>
          <w:tcPr>
            <w:tcW w:w="0" w:type="auto"/>
            <w:vAlign w:val="center"/>
          </w:tcPr>
          <w:p w14:paraId="7AFAB6BB" w14:textId="77777777" w:rsidR="00275B2A" w:rsidRPr="00115682" w:rsidRDefault="00275B2A" w:rsidP="00EA242C">
            <w:pPr>
              <w:spacing w:line="276" w:lineRule="auto"/>
              <w:jc w:val="center"/>
              <w:rPr>
                <w:rFonts w:ascii="Arial" w:hAnsi="Arial" w:cs="Arial"/>
                <w:b/>
                <w:sz w:val="18"/>
                <w:szCs w:val="18"/>
              </w:rPr>
            </w:pPr>
            <w:r w:rsidRPr="00115682">
              <w:rPr>
                <w:rFonts w:ascii="Arial" w:hAnsi="Arial" w:cs="Arial"/>
                <w:b/>
                <w:sz w:val="18"/>
                <w:szCs w:val="18"/>
              </w:rPr>
              <w:t>X</w:t>
            </w:r>
          </w:p>
        </w:tc>
        <w:tc>
          <w:tcPr>
            <w:tcW w:w="0" w:type="auto"/>
            <w:vAlign w:val="center"/>
          </w:tcPr>
          <w:p w14:paraId="7F4127BB" w14:textId="77777777" w:rsidR="00275B2A" w:rsidRPr="00115682" w:rsidRDefault="00275B2A" w:rsidP="00EA242C">
            <w:pPr>
              <w:spacing w:line="276" w:lineRule="auto"/>
              <w:jc w:val="center"/>
              <w:rPr>
                <w:rFonts w:ascii="Arial" w:hAnsi="Arial" w:cs="Arial"/>
                <w:b/>
                <w:sz w:val="18"/>
                <w:szCs w:val="18"/>
              </w:rPr>
            </w:pPr>
            <w:r w:rsidRPr="00115682">
              <w:rPr>
                <w:rFonts w:ascii="Arial" w:hAnsi="Arial" w:cs="Arial"/>
                <w:b/>
                <w:sz w:val="18"/>
                <w:szCs w:val="18"/>
              </w:rPr>
              <w:t>X</w:t>
            </w:r>
          </w:p>
        </w:tc>
        <w:tc>
          <w:tcPr>
            <w:tcW w:w="0" w:type="auto"/>
            <w:shd w:val="clear" w:color="auto" w:fill="auto"/>
            <w:vAlign w:val="center"/>
          </w:tcPr>
          <w:p w14:paraId="019E1E42" w14:textId="77777777" w:rsidR="00275B2A" w:rsidRPr="00115682" w:rsidRDefault="00275B2A" w:rsidP="00EA242C">
            <w:pPr>
              <w:spacing w:line="276" w:lineRule="auto"/>
              <w:jc w:val="center"/>
              <w:rPr>
                <w:rFonts w:ascii="Arial" w:hAnsi="Arial" w:cs="Arial"/>
                <w:b/>
                <w:sz w:val="18"/>
                <w:szCs w:val="18"/>
              </w:rPr>
            </w:pPr>
            <w:r w:rsidRPr="00115682">
              <w:rPr>
                <w:rFonts w:ascii="Arial" w:hAnsi="Arial" w:cs="Arial"/>
                <w:b/>
                <w:sz w:val="18"/>
                <w:szCs w:val="18"/>
              </w:rPr>
              <w:t>X</w:t>
            </w:r>
          </w:p>
        </w:tc>
      </w:tr>
      <w:tr w:rsidR="00275B2A" w:rsidRPr="00115682" w14:paraId="53887801" w14:textId="77777777" w:rsidTr="00EA242C">
        <w:trPr>
          <w:jc w:val="center"/>
        </w:trPr>
        <w:tc>
          <w:tcPr>
            <w:tcW w:w="0" w:type="auto"/>
            <w:shd w:val="clear" w:color="auto" w:fill="C2D69B" w:themeFill="accent3" w:themeFillTint="99"/>
          </w:tcPr>
          <w:p w14:paraId="301F9BC8" w14:textId="77777777" w:rsidR="00275B2A" w:rsidRPr="00115682" w:rsidRDefault="00275B2A" w:rsidP="00EA242C">
            <w:pPr>
              <w:spacing w:line="276" w:lineRule="auto"/>
              <w:contextualSpacing/>
              <w:jc w:val="both"/>
              <w:rPr>
                <w:rFonts w:ascii="Arial" w:hAnsi="Arial" w:cs="Arial"/>
                <w:sz w:val="18"/>
                <w:szCs w:val="18"/>
              </w:rPr>
            </w:pPr>
            <w:r w:rsidRPr="00115682">
              <w:rPr>
                <w:rFonts w:ascii="Arial" w:hAnsi="Arial" w:cs="Arial"/>
                <w:sz w:val="18"/>
                <w:szCs w:val="18"/>
              </w:rPr>
              <w:t>3.Definición.</w:t>
            </w:r>
          </w:p>
        </w:tc>
        <w:tc>
          <w:tcPr>
            <w:tcW w:w="0" w:type="auto"/>
            <w:vAlign w:val="center"/>
          </w:tcPr>
          <w:p w14:paraId="47A80B94" w14:textId="77777777" w:rsidR="00275B2A" w:rsidRPr="00115682" w:rsidRDefault="00275B2A" w:rsidP="00EA242C">
            <w:pPr>
              <w:spacing w:line="276" w:lineRule="auto"/>
              <w:jc w:val="center"/>
              <w:rPr>
                <w:rFonts w:ascii="Arial" w:hAnsi="Arial" w:cs="Arial"/>
                <w:sz w:val="18"/>
                <w:szCs w:val="18"/>
              </w:rPr>
            </w:pPr>
            <w:r w:rsidRPr="00115682">
              <w:rPr>
                <w:rFonts w:ascii="Webdings" w:hAnsi="Webdings"/>
                <w:color w:val="000000"/>
                <w:sz w:val="18"/>
                <w:szCs w:val="18"/>
              </w:rPr>
              <w:t></w:t>
            </w:r>
          </w:p>
        </w:tc>
        <w:tc>
          <w:tcPr>
            <w:tcW w:w="0" w:type="auto"/>
            <w:vAlign w:val="center"/>
          </w:tcPr>
          <w:p w14:paraId="14D10CA4"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c>
          <w:tcPr>
            <w:tcW w:w="0" w:type="auto"/>
            <w:vAlign w:val="center"/>
          </w:tcPr>
          <w:p w14:paraId="32DE9F89"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c>
          <w:tcPr>
            <w:tcW w:w="0" w:type="auto"/>
            <w:vAlign w:val="center"/>
          </w:tcPr>
          <w:p w14:paraId="219B07D7"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r>
      <w:tr w:rsidR="00275B2A" w:rsidRPr="00115682" w14:paraId="2E72EFBC" w14:textId="77777777" w:rsidTr="00EA242C">
        <w:trPr>
          <w:jc w:val="center"/>
        </w:trPr>
        <w:tc>
          <w:tcPr>
            <w:tcW w:w="0" w:type="auto"/>
            <w:shd w:val="clear" w:color="auto" w:fill="C2D69B" w:themeFill="accent3" w:themeFillTint="99"/>
          </w:tcPr>
          <w:p w14:paraId="3570A158" w14:textId="77777777" w:rsidR="00275B2A" w:rsidRPr="00115682" w:rsidRDefault="00275B2A" w:rsidP="00EA242C">
            <w:pPr>
              <w:spacing w:line="276" w:lineRule="auto"/>
              <w:contextualSpacing/>
              <w:jc w:val="both"/>
              <w:rPr>
                <w:rFonts w:ascii="Arial" w:hAnsi="Arial" w:cs="Arial"/>
                <w:sz w:val="18"/>
                <w:szCs w:val="18"/>
              </w:rPr>
            </w:pPr>
            <w:r w:rsidRPr="00115682">
              <w:rPr>
                <w:rFonts w:ascii="Arial" w:hAnsi="Arial" w:cs="Arial"/>
                <w:sz w:val="18"/>
                <w:szCs w:val="18"/>
              </w:rPr>
              <w:t>4.Método de cálculo.</w:t>
            </w:r>
          </w:p>
        </w:tc>
        <w:tc>
          <w:tcPr>
            <w:tcW w:w="0" w:type="auto"/>
            <w:vAlign w:val="center"/>
          </w:tcPr>
          <w:p w14:paraId="3CEA84C9" w14:textId="77777777" w:rsidR="00275B2A" w:rsidRPr="00115682" w:rsidRDefault="00275B2A" w:rsidP="00EA242C">
            <w:pPr>
              <w:spacing w:line="276" w:lineRule="auto"/>
              <w:jc w:val="center"/>
              <w:rPr>
                <w:rFonts w:ascii="Arial" w:hAnsi="Arial" w:cs="Arial"/>
                <w:sz w:val="18"/>
                <w:szCs w:val="18"/>
              </w:rPr>
            </w:pPr>
            <w:r w:rsidRPr="00115682">
              <w:rPr>
                <w:rFonts w:ascii="Webdings" w:hAnsi="Webdings"/>
                <w:color w:val="000000"/>
                <w:sz w:val="18"/>
                <w:szCs w:val="18"/>
              </w:rPr>
              <w:t></w:t>
            </w:r>
          </w:p>
        </w:tc>
        <w:tc>
          <w:tcPr>
            <w:tcW w:w="0" w:type="auto"/>
            <w:vAlign w:val="center"/>
          </w:tcPr>
          <w:p w14:paraId="0BF4E85E"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c>
          <w:tcPr>
            <w:tcW w:w="0" w:type="auto"/>
            <w:vAlign w:val="center"/>
          </w:tcPr>
          <w:p w14:paraId="4D830D5A"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c>
          <w:tcPr>
            <w:tcW w:w="0" w:type="auto"/>
            <w:vAlign w:val="center"/>
          </w:tcPr>
          <w:p w14:paraId="37A4202B"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r>
      <w:tr w:rsidR="00275B2A" w:rsidRPr="00115682" w14:paraId="5848AFA6" w14:textId="77777777" w:rsidTr="00EA242C">
        <w:trPr>
          <w:jc w:val="center"/>
        </w:trPr>
        <w:tc>
          <w:tcPr>
            <w:tcW w:w="0" w:type="auto"/>
            <w:shd w:val="clear" w:color="auto" w:fill="C2D69B" w:themeFill="accent3" w:themeFillTint="99"/>
          </w:tcPr>
          <w:p w14:paraId="0A63B82C" w14:textId="77777777" w:rsidR="00275B2A" w:rsidRPr="00115682" w:rsidRDefault="00275B2A" w:rsidP="00EA242C">
            <w:pPr>
              <w:spacing w:line="276" w:lineRule="auto"/>
              <w:contextualSpacing/>
              <w:jc w:val="both"/>
              <w:rPr>
                <w:rFonts w:ascii="Arial" w:hAnsi="Arial" w:cs="Arial"/>
                <w:sz w:val="18"/>
                <w:szCs w:val="18"/>
              </w:rPr>
            </w:pPr>
            <w:r w:rsidRPr="00115682">
              <w:rPr>
                <w:rFonts w:ascii="Arial" w:hAnsi="Arial" w:cs="Arial"/>
                <w:sz w:val="18"/>
                <w:szCs w:val="18"/>
              </w:rPr>
              <w:t>5.Unidad de medida.</w:t>
            </w:r>
          </w:p>
        </w:tc>
        <w:tc>
          <w:tcPr>
            <w:tcW w:w="0" w:type="auto"/>
            <w:vAlign w:val="center"/>
          </w:tcPr>
          <w:p w14:paraId="2E9D1E4B" w14:textId="77777777" w:rsidR="00275B2A" w:rsidRPr="00115682" w:rsidRDefault="00275B2A" w:rsidP="00EA242C">
            <w:pPr>
              <w:spacing w:line="276" w:lineRule="auto"/>
              <w:jc w:val="center"/>
              <w:rPr>
                <w:rFonts w:ascii="Arial" w:hAnsi="Arial" w:cs="Arial"/>
                <w:sz w:val="18"/>
                <w:szCs w:val="18"/>
              </w:rPr>
            </w:pPr>
            <w:r w:rsidRPr="00115682">
              <w:rPr>
                <w:rFonts w:ascii="Webdings" w:hAnsi="Webdings"/>
                <w:color w:val="000000"/>
                <w:sz w:val="18"/>
                <w:szCs w:val="18"/>
              </w:rPr>
              <w:t></w:t>
            </w:r>
          </w:p>
        </w:tc>
        <w:tc>
          <w:tcPr>
            <w:tcW w:w="0" w:type="auto"/>
            <w:vAlign w:val="center"/>
          </w:tcPr>
          <w:p w14:paraId="5C9FE076"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c>
          <w:tcPr>
            <w:tcW w:w="0" w:type="auto"/>
            <w:vAlign w:val="center"/>
          </w:tcPr>
          <w:p w14:paraId="7C72F810"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c>
          <w:tcPr>
            <w:tcW w:w="0" w:type="auto"/>
            <w:vAlign w:val="center"/>
          </w:tcPr>
          <w:p w14:paraId="61A37EEA"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r>
      <w:tr w:rsidR="00275B2A" w:rsidRPr="00115682" w14:paraId="7959EB2A" w14:textId="77777777" w:rsidTr="00EA242C">
        <w:trPr>
          <w:jc w:val="center"/>
        </w:trPr>
        <w:tc>
          <w:tcPr>
            <w:tcW w:w="0" w:type="auto"/>
            <w:shd w:val="clear" w:color="auto" w:fill="C2D69B" w:themeFill="accent3" w:themeFillTint="99"/>
          </w:tcPr>
          <w:p w14:paraId="77874892" w14:textId="77777777" w:rsidR="00275B2A" w:rsidRPr="00115682" w:rsidRDefault="00275B2A" w:rsidP="00EA242C">
            <w:pPr>
              <w:spacing w:line="276" w:lineRule="auto"/>
              <w:contextualSpacing/>
              <w:jc w:val="both"/>
              <w:rPr>
                <w:rFonts w:ascii="Arial" w:hAnsi="Arial" w:cs="Arial"/>
                <w:sz w:val="18"/>
                <w:szCs w:val="18"/>
              </w:rPr>
            </w:pPr>
            <w:r w:rsidRPr="00115682">
              <w:rPr>
                <w:rFonts w:ascii="Arial" w:hAnsi="Arial" w:cs="Arial"/>
                <w:sz w:val="18"/>
                <w:szCs w:val="18"/>
              </w:rPr>
              <w:t>6.Frecuencia de medición.</w:t>
            </w:r>
          </w:p>
        </w:tc>
        <w:tc>
          <w:tcPr>
            <w:tcW w:w="0" w:type="auto"/>
            <w:vAlign w:val="center"/>
          </w:tcPr>
          <w:p w14:paraId="1BF7FE01" w14:textId="77777777" w:rsidR="00275B2A" w:rsidRPr="00115682" w:rsidRDefault="00275B2A" w:rsidP="00EA242C">
            <w:pPr>
              <w:spacing w:line="276" w:lineRule="auto"/>
              <w:jc w:val="center"/>
              <w:rPr>
                <w:rFonts w:ascii="Arial" w:hAnsi="Arial" w:cs="Arial"/>
                <w:sz w:val="18"/>
                <w:szCs w:val="18"/>
              </w:rPr>
            </w:pPr>
            <w:r w:rsidRPr="00115682">
              <w:rPr>
                <w:rFonts w:ascii="Webdings" w:hAnsi="Webdings"/>
                <w:color w:val="000000"/>
                <w:sz w:val="18"/>
                <w:szCs w:val="18"/>
              </w:rPr>
              <w:t></w:t>
            </w:r>
          </w:p>
        </w:tc>
        <w:tc>
          <w:tcPr>
            <w:tcW w:w="0" w:type="auto"/>
            <w:vAlign w:val="center"/>
          </w:tcPr>
          <w:p w14:paraId="13D834AC"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c>
          <w:tcPr>
            <w:tcW w:w="0" w:type="auto"/>
            <w:vAlign w:val="center"/>
          </w:tcPr>
          <w:p w14:paraId="686968D3"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c>
          <w:tcPr>
            <w:tcW w:w="0" w:type="auto"/>
            <w:vAlign w:val="center"/>
          </w:tcPr>
          <w:p w14:paraId="2EE7454A"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r>
      <w:tr w:rsidR="00275B2A" w:rsidRPr="00115682" w14:paraId="475B6C57" w14:textId="77777777" w:rsidTr="00EA242C">
        <w:trPr>
          <w:jc w:val="center"/>
        </w:trPr>
        <w:tc>
          <w:tcPr>
            <w:tcW w:w="0" w:type="auto"/>
            <w:shd w:val="clear" w:color="auto" w:fill="C2D69B" w:themeFill="accent3" w:themeFillTint="99"/>
          </w:tcPr>
          <w:p w14:paraId="099FAECF" w14:textId="77777777" w:rsidR="00275B2A" w:rsidRPr="00115682" w:rsidRDefault="00275B2A" w:rsidP="00EA242C">
            <w:pPr>
              <w:spacing w:line="276" w:lineRule="auto"/>
              <w:contextualSpacing/>
              <w:jc w:val="both"/>
              <w:rPr>
                <w:rFonts w:ascii="Arial" w:hAnsi="Arial" w:cs="Arial"/>
                <w:sz w:val="18"/>
                <w:szCs w:val="18"/>
              </w:rPr>
            </w:pPr>
            <w:r w:rsidRPr="00115682">
              <w:rPr>
                <w:rFonts w:ascii="Arial" w:hAnsi="Arial" w:cs="Arial"/>
                <w:sz w:val="18"/>
                <w:szCs w:val="18"/>
              </w:rPr>
              <w:t xml:space="preserve">7.Línea base </w:t>
            </w:r>
          </w:p>
        </w:tc>
        <w:tc>
          <w:tcPr>
            <w:tcW w:w="0" w:type="auto"/>
            <w:vAlign w:val="center"/>
          </w:tcPr>
          <w:p w14:paraId="4E01FB1D" w14:textId="77777777" w:rsidR="00275B2A" w:rsidRPr="00115682" w:rsidRDefault="00275B2A" w:rsidP="00EA242C">
            <w:pPr>
              <w:spacing w:line="276" w:lineRule="auto"/>
              <w:jc w:val="center"/>
              <w:rPr>
                <w:rFonts w:ascii="Webdings" w:hAnsi="Webdings"/>
                <w:color w:val="000000"/>
                <w:sz w:val="18"/>
                <w:szCs w:val="18"/>
              </w:rPr>
            </w:pPr>
            <w:r w:rsidRPr="00115682">
              <w:rPr>
                <w:rFonts w:ascii="Arial" w:hAnsi="Arial" w:cs="Arial"/>
                <w:b/>
                <w:sz w:val="18"/>
                <w:szCs w:val="18"/>
              </w:rPr>
              <w:t>X</w:t>
            </w:r>
          </w:p>
        </w:tc>
        <w:tc>
          <w:tcPr>
            <w:tcW w:w="0" w:type="auto"/>
            <w:vAlign w:val="center"/>
          </w:tcPr>
          <w:p w14:paraId="3D0B5F0D" w14:textId="77777777" w:rsidR="00275B2A" w:rsidRPr="00115682" w:rsidRDefault="00275B2A" w:rsidP="00EA242C">
            <w:pPr>
              <w:spacing w:line="276" w:lineRule="auto"/>
              <w:jc w:val="center"/>
              <w:rPr>
                <w:rFonts w:ascii="Webdings" w:hAnsi="Webdings"/>
                <w:color w:val="000000"/>
                <w:sz w:val="18"/>
                <w:szCs w:val="18"/>
              </w:rPr>
            </w:pPr>
            <w:r w:rsidRPr="00115682">
              <w:rPr>
                <w:rFonts w:ascii="Arial" w:hAnsi="Arial" w:cs="Arial"/>
                <w:b/>
                <w:sz w:val="18"/>
                <w:szCs w:val="18"/>
              </w:rPr>
              <w:t>X</w:t>
            </w:r>
          </w:p>
        </w:tc>
        <w:tc>
          <w:tcPr>
            <w:tcW w:w="0" w:type="auto"/>
            <w:vAlign w:val="center"/>
          </w:tcPr>
          <w:p w14:paraId="784A558E" w14:textId="77777777" w:rsidR="00275B2A" w:rsidRPr="00115682" w:rsidRDefault="00275B2A" w:rsidP="00EA242C">
            <w:pPr>
              <w:spacing w:line="276" w:lineRule="auto"/>
              <w:jc w:val="center"/>
              <w:rPr>
                <w:rFonts w:ascii="Webdings" w:hAnsi="Webdings"/>
                <w:color w:val="000000"/>
                <w:sz w:val="18"/>
                <w:szCs w:val="18"/>
              </w:rPr>
            </w:pPr>
            <w:r w:rsidRPr="00115682">
              <w:rPr>
                <w:rFonts w:ascii="Arial" w:hAnsi="Arial" w:cs="Arial"/>
                <w:b/>
                <w:sz w:val="18"/>
                <w:szCs w:val="18"/>
              </w:rPr>
              <w:t>X</w:t>
            </w:r>
          </w:p>
        </w:tc>
        <w:tc>
          <w:tcPr>
            <w:tcW w:w="0" w:type="auto"/>
            <w:vAlign w:val="center"/>
          </w:tcPr>
          <w:p w14:paraId="56C10EA3" w14:textId="77777777" w:rsidR="00275B2A" w:rsidRPr="00115682" w:rsidRDefault="00275B2A" w:rsidP="00EA242C">
            <w:pPr>
              <w:spacing w:line="276" w:lineRule="auto"/>
              <w:jc w:val="center"/>
              <w:rPr>
                <w:rFonts w:ascii="Webdings" w:hAnsi="Webdings"/>
                <w:color w:val="000000"/>
                <w:sz w:val="18"/>
                <w:szCs w:val="18"/>
              </w:rPr>
            </w:pPr>
            <w:r w:rsidRPr="00115682">
              <w:rPr>
                <w:rFonts w:ascii="Arial" w:hAnsi="Arial" w:cs="Arial"/>
                <w:b/>
                <w:sz w:val="18"/>
                <w:szCs w:val="18"/>
              </w:rPr>
              <w:t>X</w:t>
            </w:r>
          </w:p>
        </w:tc>
      </w:tr>
      <w:tr w:rsidR="00275B2A" w:rsidRPr="00115682" w14:paraId="74299E1E" w14:textId="77777777" w:rsidTr="00EA242C">
        <w:trPr>
          <w:jc w:val="center"/>
        </w:trPr>
        <w:tc>
          <w:tcPr>
            <w:tcW w:w="0" w:type="auto"/>
            <w:shd w:val="clear" w:color="auto" w:fill="C2D69B" w:themeFill="accent3" w:themeFillTint="99"/>
          </w:tcPr>
          <w:p w14:paraId="19581961" w14:textId="77777777" w:rsidR="00275B2A" w:rsidRPr="00115682" w:rsidRDefault="00275B2A" w:rsidP="00EA242C">
            <w:pPr>
              <w:spacing w:line="276" w:lineRule="auto"/>
              <w:contextualSpacing/>
              <w:jc w:val="both"/>
              <w:rPr>
                <w:rFonts w:ascii="Arial" w:hAnsi="Arial" w:cs="Arial"/>
                <w:sz w:val="18"/>
                <w:szCs w:val="18"/>
              </w:rPr>
            </w:pPr>
            <w:r w:rsidRPr="00115682">
              <w:rPr>
                <w:rFonts w:ascii="Arial" w:hAnsi="Arial" w:cs="Arial"/>
                <w:sz w:val="18"/>
                <w:szCs w:val="18"/>
              </w:rPr>
              <w:t>8.Metas.</w:t>
            </w:r>
          </w:p>
        </w:tc>
        <w:tc>
          <w:tcPr>
            <w:tcW w:w="0" w:type="auto"/>
            <w:vAlign w:val="center"/>
          </w:tcPr>
          <w:p w14:paraId="63D2548F"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c>
          <w:tcPr>
            <w:tcW w:w="0" w:type="auto"/>
            <w:vAlign w:val="center"/>
          </w:tcPr>
          <w:p w14:paraId="1702E63E"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c>
          <w:tcPr>
            <w:tcW w:w="0" w:type="auto"/>
            <w:vAlign w:val="center"/>
          </w:tcPr>
          <w:p w14:paraId="65478867"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c>
          <w:tcPr>
            <w:tcW w:w="0" w:type="auto"/>
            <w:vAlign w:val="center"/>
          </w:tcPr>
          <w:p w14:paraId="0448B3E2" w14:textId="77777777" w:rsidR="00275B2A" w:rsidRPr="00115682" w:rsidRDefault="00275B2A" w:rsidP="00EA242C">
            <w:pPr>
              <w:spacing w:line="276" w:lineRule="auto"/>
              <w:jc w:val="center"/>
              <w:rPr>
                <w:rFonts w:ascii="Arial" w:hAnsi="Arial" w:cs="Arial"/>
                <w:b/>
                <w:sz w:val="18"/>
                <w:szCs w:val="18"/>
              </w:rPr>
            </w:pPr>
            <w:r w:rsidRPr="00115682">
              <w:rPr>
                <w:rFonts w:ascii="Webdings" w:hAnsi="Webdings"/>
                <w:color w:val="000000"/>
                <w:sz w:val="18"/>
                <w:szCs w:val="18"/>
              </w:rPr>
              <w:t></w:t>
            </w:r>
          </w:p>
        </w:tc>
      </w:tr>
      <w:tr w:rsidR="00275B2A" w:rsidRPr="00115682" w14:paraId="1C0B0A55" w14:textId="77777777" w:rsidTr="00EA242C">
        <w:trPr>
          <w:jc w:val="center"/>
        </w:trPr>
        <w:tc>
          <w:tcPr>
            <w:tcW w:w="0" w:type="auto"/>
            <w:shd w:val="clear" w:color="auto" w:fill="C2D69B" w:themeFill="accent3" w:themeFillTint="99"/>
          </w:tcPr>
          <w:p w14:paraId="7BA3EDDD" w14:textId="77777777" w:rsidR="00275B2A" w:rsidRPr="00115682" w:rsidRDefault="00275B2A" w:rsidP="00EA242C">
            <w:pPr>
              <w:spacing w:line="276" w:lineRule="auto"/>
              <w:contextualSpacing/>
              <w:jc w:val="both"/>
              <w:rPr>
                <w:rFonts w:ascii="Arial" w:hAnsi="Arial" w:cs="Arial"/>
                <w:sz w:val="18"/>
                <w:szCs w:val="18"/>
              </w:rPr>
            </w:pPr>
            <w:r w:rsidRPr="00115682">
              <w:rPr>
                <w:rFonts w:ascii="Arial" w:hAnsi="Arial" w:cs="Arial"/>
                <w:sz w:val="18"/>
                <w:szCs w:val="18"/>
              </w:rPr>
              <w:t>9.Sentido del indicador.</w:t>
            </w:r>
          </w:p>
        </w:tc>
        <w:tc>
          <w:tcPr>
            <w:tcW w:w="0" w:type="auto"/>
            <w:vAlign w:val="center"/>
          </w:tcPr>
          <w:p w14:paraId="5AE938FC" w14:textId="77777777" w:rsidR="00275B2A" w:rsidRPr="00115682" w:rsidRDefault="00275B2A" w:rsidP="00EA242C">
            <w:pPr>
              <w:spacing w:line="276" w:lineRule="auto"/>
              <w:jc w:val="center"/>
              <w:rPr>
                <w:rFonts w:ascii="Arial" w:hAnsi="Arial" w:cs="Arial"/>
                <w:sz w:val="18"/>
                <w:szCs w:val="18"/>
              </w:rPr>
            </w:pPr>
            <w:r w:rsidRPr="00115682">
              <w:rPr>
                <w:rFonts w:ascii="Arial" w:hAnsi="Arial" w:cs="Arial"/>
                <w:b/>
                <w:sz w:val="18"/>
                <w:szCs w:val="18"/>
              </w:rPr>
              <w:t>X</w:t>
            </w:r>
          </w:p>
        </w:tc>
        <w:tc>
          <w:tcPr>
            <w:tcW w:w="0" w:type="auto"/>
            <w:vAlign w:val="center"/>
          </w:tcPr>
          <w:p w14:paraId="403C0592" w14:textId="77777777" w:rsidR="00275B2A" w:rsidRPr="00115682" w:rsidRDefault="00275B2A" w:rsidP="00EA242C">
            <w:pPr>
              <w:spacing w:line="276" w:lineRule="auto"/>
              <w:jc w:val="center"/>
              <w:rPr>
                <w:rFonts w:ascii="Arial" w:hAnsi="Arial" w:cs="Arial"/>
                <w:b/>
                <w:sz w:val="18"/>
                <w:szCs w:val="18"/>
              </w:rPr>
            </w:pPr>
            <w:r w:rsidRPr="00115682">
              <w:rPr>
                <w:rFonts w:ascii="Arial" w:hAnsi="Arial" w:cs="Arial"/>
                <w:b/>
                <w:sz w:val="18"/>
                <w:szCs w:val="18"/>
              </w:rPr>
              <w:t>X</w:t>
            </w:r>
          </w:p>
        </w:tc>
        <w:tc>
          <w:tcPr>
            <w:tcW w:w="0" w:type="auto"/>
            <w:vAlign w:val="center"/>
          </w:tcPr>
          <w:p w14:paraId="59AE8CB3" w14:textId="77777777" w:rsidR="00275B2A" w:rsidRPr="00115682" w:rsidRDefault="00275B2A" w:rsidP="00EA242C">
            <w:pPr>
              <w:spacing w:line="276" w:lineRule="auto"/>
              <w:jc w:val="center"/>
              <w:rPr>
                <w:rFonts w:ascii="Arial" w:hAnsi="Arial" w:cs="Arial"/>
                <w:b/>
                <w:sz w:val="18"/>
                <w:szCs w:val="18"/>
              </w:rPr>
            </w:pPr>
            <w:r w:rsidRPr="00115682">
              <w:rPr>
                <w:rFonts w:ascii="Arial" w:hAnsi="Arial" w:cs="Arial"/>
                <w:b/>
                <w:sz w:val="18"/>
                <w:szCs w:val="18"/>
              </w:rPr>
              <w:t>X</w:t>
            </w:r>
          </w:p>
        </w:tc>
        <w:tc>
          <w:tcPr>
            <w:tcW w:w="0" w:type="auto"/>
            <w:vAlign w:val="center"/>
          </w:tcPr>
          <w:p w14:paraId="1858A6FE" w14:textId="77777777" w:rsidR="00275B2A" w:rsidRPr="00115682" w:rsidRDefault="00275B2A" w:rsidP="00EA242C">
            <w:pPr>
              <w:spacing w:line="276" w:lineRule="auto"/>
              <w:jc w:val="center"/>
              <w:rPr>
                <w:rFonts w:ascii="Arial" w:hAnsi="Arial" w:cs="Arial"/>
                <w:b/>
                <w:sz w:val="18"/>
                <w:szCs w:val="18"/>
              </w:rPr>
            </w:pPr>
            <w:r w:rsidRPr="00115682">
              <w:rPr>
                <w:rFonts w:ascii="Arial" w:hAnsi="Arial" w:cs="Arial"/>
                <w:b/>
                <w:sz w:val="18"/>
                <w:szCs w:val="18"/>
              </w:rPr>
              <w:t>X</w:t>
            </w:r>
          </w:p>
        </w:tc>
      </w:tr>
      <w:tr w:rsidR="00275B2A" w:rsidRPr="00115682" w14:paraId="0DA6151D" w14:textId="77777777" w:rsidTr="00EA242C">
        <w:trPr>
          <w:jc w:val="center"/>
        </w:trPr>
        <w:tc>
          <w:tcPr>
            <w:tcW w:w="0" w:type="auto"/>
            <w:tcBorders>
              <w:bottom w:val="single" w:sz="4" w:space="0" w:color="auto"/>
            </w:tcBorders>
            <w:shd w:val="clear" w:color="auto" w:fill="C2D69B" w:themeFill="accent3" w:themeFillTint="99"/>
          </w:tcPr>
          <w:p w14:paraId="6E983139" w14:textId="77777777" w:rsidR="00275B2A" w:rsidRPr="00115682" w:rsidRDefault="00275B2A" w:rsidP="00EA242C">
            <w:pPr>
              <w:spacing w:line="276" w:lineRule="auto"/>
              <w:contextualSpacing/>
              <w:jc w:val="both"/>
              <w:rPr>
                <w:rFonts w:ascii="Arial" w:hAnsi="Arial" w:cs="Arial"/>
                <w:sz w:val="18"/>
                <w:szCs w:val="18"/>
              </w:rPr>
            </w:pPr>
            <w:r w:rsidRPr="00115682">
              <w:rPr>
                <w:rFonts w:ascii="Arial" w:hAnsi="Arial" w:cs="Arial"/>
                <w:sz w:val="18"/>
                <w:szCs w:val="18"/>
              </w:rPr>
              <w:t>10.Parámetros de semaforización.</w:t>
            </w:r>
          </w:p>
        </w:tc>
        <w:tc>
          <w:tcPr>
            <w:tcW w:w="0" w:type="auto"/>
            <w:tcBorders>
              <w:bottom w:val="single" w:sz="4" w:space="0" w:color="auto"/>
            </w:tcBorders>
            <w:vAlign w:val="center"/>
          </w:tcPr>
          <w:p w14:paraId="5FA54972" w14:textId="77777777" w:rsidR="00275B2A" w:rsidRPr="00115682" w:rsidRDefault="00275B2A" w:rsidP="00EA242C">
            <w:pPr>
              <w:spacing w:line="276" w:lineRule="auto"/>
              <w:jc w:val="center"/>
              <w:rPr>
                <w:rFonts w:ascii="Arial" w:hAnsi="Arial" w:cs="Arial"/>
                <w:b/>
                <w:sz w:val="18"/>
                <w:szCs w:val="18"/>
              </w:rPr>
            </w:pPr>
            <w:r w:rsidRPr="00115682">
              <w:rPr>
                <w:rFonts w:ascii="Arial" w:hAnsi="Arial" w:cs="Arial"/>
                <w:b/>
                <w:sz w:val="18"/>
                <w:szCs w:val="18"/>
              </w:rPr>
              <w:t>X</w:t>
            </w:r>
          </w:p>
        </w:tc>
        <w:tc>
          <w:tcPr>
            <w:tcW w:w="0" w:type="auto"/>
            <w:tcBorders>
              <w:bottom w:val="single" w:sz="4" w:space="0" w:color="auto"/>
            </w:tcBorders>
            <w:vAlign w:val="center"/>
          </w:tcPr>
          <w:p w14:paraId="62FF906D" w14:textId="77777777" w:rsidR="00275B2A" w:rsidRPr="00115682" w:rsidRDefault="00275B2A" w:rsidP="00EA242C">
            <w:pPr>
              <w:spacing w:line="276" w:lineRule="auto"/>
              <w:jc w:val="center"/>
              <w:rPr>
                <w:rFonts w:ascii="Arial" w:hAnsi="Arial" w:cs="Arial"/>
                <w:b/>
                <w:sz w:val="18"/>
                <w:szCs w:val="18"/>
              </w:rPr>
            </w:pPr>
            <w:r w:rsidRPr="00115682">
              <w:rPr>
                <w:rFonts w:ascii="Arial" w:hAnsi="Arial" w:cs="Arial"/>
                <w:b/>
                <w:sz w:val="18"/>
                <w:szCs w:val="18"/>
              </w:rPr>
              <w:t>X</w:t>
            </w:r>
          </w:p>
        </w:tc>
        <w:tc>
          <w:tcPr>
            <w:tcW w:w="0" w:type="auto"/>
            <w:tcBorders>
              <w:bottom w:val="single" w:sz="4" w:space="0" w:color="auto"/>
            </w:tcBorders>
            <w:vAlign w:val="center"/>
          </w:tcPr>
          <w:p w14:paraId="015482AA" w14:textId="77777777" w:rsidR="00275B2A" w:rsidRPr="00115682" w:rsidRDefault="00275B2A" w:rsidP="00EA242C">
            <w:pPr>
              <w:spacing w:line="276" w:lineRule="auto"/>
              <w:jc w:val="center"/>
              <w:rPr>
                <w:rFonts w:ascii="Arial" w:hAnsi="Arial" w:cs="Arial"/>
                <w:b/>
                <w:sz w:val="18"/>
                <w:szCs w:val="18"/>
              </w:rPr>
            </w:pPr>
            <w:r w:rsidRPr="00115682">
              <w:rPr>
                <w:rFonts w:ascii="Arial" w:hAnsi="Arial" w:cs="Arial"/>
                <w:b/>
                <w:sz w:val="18"/>
                <w:szCs w:val="18"/>
              </w:rPr>
              <w:t>X</w:t>
            </w:r>
          </w:p>
        </w:tc>
        <w:tc>
          <w:tcPr>
            <w:tcW w:w="0" w:type="auto"/>
            <w:tcBorders>
              <w:bottom w:val="single" w:sz="4" w:space="0" w:color="auto"/>
            </w:tcBorders>
            <w:vAlign w:val="center"/>
          </w:tcPr>
          <w:p w14:paraId="222557CD" w14:textId="77777777" w:rsidR="00275B2A" w:rsidRPr="00115682" w:rsidRDefault="00275B2A" w:rsidP="00EA242C">
            <w:pPr>
              <w:spacing w:line="276" w:lineRule="auto"/>
              <w:jc w:val="center"/>
              <w:rPr>
                <w:rFonts w:ascii="Arial" w:hAnsi="Arial" w:cs="Arial"/>
                <w:b/>
                <w:sz w:val="18"/>
                <w:szCs w:val="18"/>
              </w:rPr>
            </w:pPr>
            <w:r w:rsidRPr="00115682">
              <w:rPr>
                <w:rFonts w:ascii="Arial" w:hAnsi="Arial" w:cs="Arial"/>
                <w:b/>
                <w:sz w:val="18"/>
                <w:szCs w:val="18"/>
              </w:rPr>
              <w:t>X</w:t>
            </w:r>
          </w:p>
        </w:tc>
      </w:tr>
      <w:tr w:rsidR="00275B2A" w:rsidRPr="00115682" w14:paraId="097AACDD" w14:textId="77777777" w:rsidTr="00F54D0F">
        <w:trPr>
          <w:jc w:val="center"/>
        </w:trPr>
        <w:tc>
          <w:tcPr>
            <w:tcW w:w="0" w:type="auto"/>
            <w:tcBorders>
              <w:bottom w:val="single" w:sz="4" w:space="0" w:color="auto"/>
            </w:tcBorders>
            <w:shd w:val="clear" w:color="auto" w:fill="auto"/>
          </w:tcPr>
          <w:p w14:paraId="3784BD02" w14:textId="77777777" w:rsidR="00275B2A" w:rsidRPr="00115682" w:rsidRDefault="00275B2A" w:rsidP="00EA242C">
            <w:pPr>
              <w:spacing w:line="276" w:lineRule="auto"/>
              <w:jc w:val="center"/>
              <w:rPr>
                <w:rFonts w:ascii="Arial" w:hAnsi="Arial" w:cs="Arial"/>
                <w:b/>
                <w:sz w:val="18"/>
                <w:szCs w:val="18"/>
              </w:rPr>
            </w:pPr>
            <w:r w:rsidRPr="00115682">
              <w:rPr>
                <w:rFonts w:ascii="Arial" w:hAnsi="Arial" w:cs="Arial"/>
                <w:b/>
                <w:sz w:val="18"/>
                <w:szCs w:val="18"/>
              </w:rPr>
              <w:t>Áreas de Oportunidad</w:t>
            </w:r>
          </w:p>
        </w:tc>
        <w:tc>
          <w:tcPr>
            <w:tcW w:w="0" w:type="auto"/>
            <w:tcBorders>
              <w:bottom w:val="single" w:sz="4" w:space="0" w:color="auto"/>
            </w:tcBorders>
            <w:shd w:val="clear" w:color="auto" w:fill="auto"/>
            <w:vAlign w:val="center"/>
          </w:tcPr>
          <w:p w14:paraId="7A53D226" w14:textId="77777777" w:rsidR="00275B2A" w:rsidRPr="00115682" w:rsidRDefault="00275B2A" w:rsidP="00EA242C">
            <w:pPr>
              <w:spacing w:line="276" w:lineRule="auto"/>
              <w:jc w:val="center"/>
              <w:rPr>
                <w:rFonts w:ascii="Arial" w:hAnsi="Arial" w:cs="Arial"/>
                <w:b/>
                <w:color w:val="000000"/>
                <w:sz w:val="18"/>
                <w:szCs w:val="18"/>
              </w:rPr>
            </w:pPr>
            <w:r w:rsidRPr="00115682">
              <w:rPr>
                <w:rFonts w:ascii="Arial" w:hAnsi="Arial" w:cs="Arial"/>
                <w:b/>
                <w:color w:val="000000"/>
                <w:sz w:val="18"/>
                <w:szCs w:val="18"/>
              </w:rPr>
              <w:t>4</w:t>
            </w:r>
          </w:p>
        </w:tc>
        <w:tc>
          <w:tcPr>
            <w:tcW w:w="0" w:type="auto"/>
            <w:tcBorders>
              <w:bottom w:val="single" w:sz="4" w:space="0" w:color="auto"/>
            </w:tcBorders>
            <w:shd w:val="clear" w:color="auto" w:fill="auto"/>
            <w:vAlign w:val="center"/>
          </w:tcPr>
          <w:p w14:paraId="7CB1EAD8" w14:textId="77777777" w:rsidR="00275B2A" w:rsidRPr="00115682" w:rsidRDefault="00275B2A" w:rsidP="00EA242C">
            <w:pPr>
              <w:spacing w:line="276" w:lineRule="auto"/>
              <w:jc w:val="center"/>
              <w:rPr>
                <w:rFonts w:ascii="Arial" w:hAnsi="Arial" w:cs="Arial"/>
                <w:b/>
                <w:color w:val="000000"/>
                <w:sz w:val="18"/>
                <w:szCs w:val="18"/>
                <w:lang w:eastAsia="es-MX"/>
              </w:rPr>
            </w:pPr>
            <w:r w:rsidRPr="00115682">
              <w:rPr>
                <w:rFonts w:ascii="Arial" w:hAnsi="Arial" w:cs="Arial"/>
                <w:b/>
                <w:color w:val="000000"/>
                <w:sz w:val="18"/>
                <w:szCs w:val="18"/>
              </w:rPr>
              <w:t>4</w:t>
            </w:r>
          </w:p>
        </w:tc>
        <w:tc>
          <w:tcPr>
            <w:tcW w:w="0" w:type="auto"/>
            <w:tcBorders>
              <w:bottom w:val="single" w:sz="4" w:space="0" w:color="auto"/>
            </w:tcBorders>
            <w:shd w:val="clear" w:color="auto" w:fill="auto"/>
            <w:vAlign w:val="center"/>
          </w:tcPr>
          <w:p w14:paraId="508B682A" w14:textId="77777777" w:rsidR="00275B2A" w:rsidRPr="00115682" w:rsidRDefault="00275B2A" w:rsidP="00EA242C">
            <w:pPr>
              <w:spacing w:line="276" w:lineRule="auto"/>
              <w:jc w:val="center"/>
              <w:rPr>
                <w:rFonts w:ascii="Arial" w:hAnsi="Arial" w:cs="Arial"/>
                <w:b/>
                <w:color w:val="000000"/>
                <w:sz w:val="18"/>
                <w:szCs w:val="18"/>
                <w:lang w:eastAsia="es-MX"/>
              </w:rPr>
            </w:pPr>
            <w:r w:rsidRPr="00115682">
              <w:rPr>
                <w:rFonts w:ascii="Arial" w:hAnsi="Arial" w:cs="Arial"/>
                <w:b/>
                <w:color w:val="000000"/>
                <w:sz w:val="18"/>
                <w:szCs w:val="18"/>
              </w:rPr>
              <w:t>4</w:t>
            </w:r>
          </w:p>
        </w:tc>
        <w:tc>
          <w:tcPr>
            <w:tcW w:w="0" w:type="auto"/>
            <w:tcBorders>
              <w:bottom w:val="single" w:sz="4" w:space="0" w:color="auto"/>
            </w:tcBorders>
            <w:shd w:val="clear" w:color="auto" w:fill="auto"/>
            <w:vAlign w:val="center"/>
          </w:tcPr>
          <w:p w14:paraId="0F27EB4D" w14:textId="77777777" w:rsidR="00275B2A" w:rsidRPr="00115682" w:rsidRDefault="00275B2A" w:rsidP="00EA242C">
            <w:pPr>
              <w:spacing w:line="276" w:lineRule="auto"/>
              <w:jc w:val="center"/>
              <w:rPr>
                <w:rFonts w:ascii="Arial" w:hAnsi="Arial" w:cs="Arial"/>
                <w:b/>
                <w:color w:val="000000"/>
                <w:sz w:val="18"/>
                <w:szCs w:val="18"/>
              </w:rPr>
            </w:pPr>
            <w:r w:rsidRPr="00115682">
              <w:rPr>
                <w:rFonts w:ascii="Arial" w:hAnsi="Arial" w:cs="Arial"/>
                <w:b/>
                <w:color w:val="000000"/>
                <w:sz w:val="18"/>
                <w:szCs w:val="18"/>
              </w:rPr>
              <w:t>4</w:t>
            </w:r>
          </w:p>
        </w:tc>
      </w:tr>
      <w:tr w:rsidR="00275B2A" w:rsidRPr="00115682" w14:paraId="1BA3E039" w14:textId="77777777" w:rsidTr="00F54D0F">
        <w:trPr>
          <w:jc w:val="center"/>
        </w:trPr>
        <w:tc>
          <w:tcPr>
            <w:tcW w:w="0" w:type="auto"/>
            <w:gridSpan w:val="5"/>
            <w:tcBorders>
              <w:top w:val="single" w:sz="4" w:space="0" w:color="auto"/>
              <w:left w:val="nil"/>
              <w:bottom w:val="nil"/>
              <w:right w:val="nil"/>
            </w:tcBorders>
            <w:shd w:val="clear" w:color="auto" w:fill="FFFFFF"/>
          </w:tcPr>
          <w:p w14:paraId="42463D21" w14:textId="77777777" w:rsidR="00275B2A" w:rsidRPr="00115682" w:rsidRDefault="00275B2A" w:rsidP="00F54D0F">
            <w:pPr>
              <w:spacing w:line="276" w:lineRule="auto"/>
              <w:jc w:val="both"/>
              <w:rPr>
                <w:rFonts w:ascii="Arial" w:hAnsi="Arial" w:cs="Arial"/>
                <w:b/>
                <w:color w:val="000000"/>
                <w:sz w:val="14"/>
                <w:szCs w:val="18"/>
              </w:rPr>
            </w:pPr>
            <w:r w:rsidRPr="00115682">
              <w:rPr>
                <w:rFonts w:ascii="Arial" w:hAnsi="Arial" w:cs="Arial"/>
                <w:b/>
                <w:sz w:val="14"/>
                <w:szCs w:val="18"/>
              </w:rPr>
              <w:t>Fuente:</w:t>
            </w:r>
            <w:r w:rsidRPr="00115682">
              <w:rPr>
                <w:rFonts w:ascii="Arial" w:hAnsi="Arial" w:cs="Arial"/>
                <w:sz w:val="14"/>
                <w:szCs w:val="18"/>
              </w:rPr>
              <w:t xml:space="preserve"> Realizado por la ASEQROO con base a la evidencia presentada del Municipio de Felipe Carrillo Puerto</w:t>
            </w:r>
          </w:p>
        </w:tc>
      </w:tr>
    </w:tbl>
    <w:p w14:paraId="78DDBE40" w14:textId="77777777" w:rsidR="00275B2A" w:rsidRPr="004E06CA" w:rsidRDefault="00275B2A" w:rsidP="00275B2A">
      <w:pPr>
        <w:spacing w:after="0"/>
        <w:jc w:val="both"/>
        <w:rPr>
          <w:rFonts w:ascii="Arial" w:hAnsi="Arial" w:cs="Arial"/>
          <w:sz w:val="8"/>
        </w:rPr>
      </w:pPr>
    </w:p>
    <w:p w14:paraId="701AE805" w14:textId="77777777" w:rsidR="001B330D" w:rsidRDefault="001B330D" w:rsidP="00275B2A">
      <w:pPr>
        <w:spacing w:after="0"/>
        <w:jc w:val="both"/>
        <w:rPr>
          <w:rFonts w:ascii="Arial" w:hAnsi="Arial" w:cs="Arial"/>
          <w:sz w:val="24"/>
        </w:rPr>
      </w:pPr>
    </w:p>
    <w:p w14:paraId="6DD88B64" w14:textId="790AC686" w:rsidR="00275B2A" w:rsidRDefault="00275B2A" w:rsidP="00275B2A">
      <w:pPr>
        <w:spacing w:after="0"/>
        <w:jc w:val="both"/>
        <w:rPr>
          <w:rFonts w:ascii="Arial" w:hAnsi="Arial" w:cs="Arial"/>
        </w:rPr>
      </w:pPr>
      <w:r w:rsidRPr="00D40875">
        <w:rPr>
          <w:rFonts w:ascii="Arial" w:hAnsi="Arial" w:cs="Arial"/>
          <w:sz w:val="24"/>
        </w:rPr>
        <w:t>De acuerdo con el análisis realizado se determinó que de los 4 ejes del Plan Municipal del Municipio de Felipe Carrillo Puerto cuenta con 2 indicadores para cada uno, presentando un total de 6 fichas técnicas las cuales cuenta</w:t>
      </w:r>
      <w:r w:rsidR="00D459A6">
        <w:rPr>
          <w:rFonts w:ascii="Arial" w:hAnsi="Arial" w:cs="Arial"/>
          <w:sz w:val="24"/>
        </w:rPr>
        <w:t>n</w:t>
      </w:r>
      <w:r w:rsidRPr="00D40875">
        <w:rPr>
          <w:rFonts w:ascii="Arial" w:hAnsi="Arial" w:cs="Arial"/>
          <w:sz w:val="24"/>
        </w:rPr>
        <w:t xml:space="preserve"> con 6 de 10 elementos mínimos necesarios, obteniendo un 40% con áreas de oportunidad, en atención con la </w:t>
      </w:r>
      <w:r w:rsidRPr="00D40875">
        <w:rPr>
          <w:rFonts w:ascii="Arial" w:hAnsi="Arial" w:cs="Arial"/>
          <w:i/>
          <w:sz w:val="24"/>
        </w:rPr>
        <w:t>Dimensión a medir</w:t>
      </w:r>
      <w:r w:rsidRPr="00D40875">
        <w:rPr>
          <w:rFonts w:ascii="Arial" w:hAnsi="Arial" w:cs="Arial"/>
          <w:sz w:val="24"/>
        </w:rPr>
        <w:t xml:space="preserve">, </w:t>
      </w:r>
      <w:r w:rsidRPr="00D40875">
        <w:rPr>
          <w:rFonts w:ascii="Arial" w:hAnsi="Arial" w:cs="Arial"/>
          <w:i/>
          <w:sz w:val="24"/>
        </w:rPr>
        <w:t>sentido del indicador, parámetro de semaforización</w:t>
      </w:r>
      <w:r w:rsidRPr="00D40875">
        <w:rPr>
          <w:rFonts w:ascii="Arial" w:hAnsi="Arial" w:cs="Arial"/>
          <w:sz w:val="24"/>
        </w:rPr>
        <w:t xml:space="preserve"> y </w:t>
      </w:r>
      <w:r w:rsidRPr="00D40875">
        <w:rPr>
          <w:rFonts w:ascii="Arial" w:hAnsi="Arial" w:cs="Arial"/>
          <w:i/>
          <w:sz w:val="24"/>
        </w:rPr>
        <w:t>línea base</w:t>
      </w:r>
      <w:r>
        <w:rPr>
          <w:rFonts w:ascii="Arial" w:hAnsi="Arial" w:cs="Arial"/>
          <w:i/>
        </w:rPr>
        <w:t>.</w:t>
      </w:r>
    </w:p>
    <w:p w14:paraId="6E6EE11E" w14:textId="77777777" w:rsidR="00275B2A" w:rsidRPr="00F54D0F" w:rsidRDefault="00275B2A" w:rsidP="00275B2A">
      <w:pPr>
        <w:pStyle w:val="Prrafodelista"/>
        <w:autoSpaceDE w:val="0"/>
        <w:autoSpaceDN w:val="0"/>
        <w:adjustRightInd w:val="0"/>
        <w:spacing w:after="0"/>
        <w:ind w:left="0"/>
        <w:jc w:val="both"/>
        <w:rPr>
          <w:rFonts w:ascii="Arial" w:eastAsia="Times New Roman" w:hAnsi="Arial" w:cs="Arial"/>
          <w:bCs/>
          <w:sz w:val="24"/>
          <w:szCs w:val="24"/>
          <w:lang w:eastAsia="es-ES"/>
        </w:rPr>
      </w:pPr>
    </w:p>
    <w:p w14:paraId="2EBF21A7" w14:textId="77777777" w:rsidR="00275B2A" w:rsidRPr="004E06CA" w:rsidRDefault="00275B2A" w:rsidP="00275B2A">
      <w:pPr>
        <w:pStyle w:val="Prrafodelista"/>
        <w:autoSpaceDE w:val="0"/>
        <w:autoSpaceDN w:val="0"/>
        <w:adjustRightInd w:val="0"/>
        <w:spacing w:after="0"/>
        <w:ind w:left="0"/>
        <w:jc w:val="both"/>
        <w:rPr>
          <w:rFonts w:ascii="Arial" w:eastAsia="Times New Roman" w:hAnsi="Arial" w:cs="Arial"/>
          <w:bCs/>
          <w:sz w:val="2"/>
          <w:szCs w:val="24"/>
          <w:lang w:eastAsia="es-ES"/>
        </w:rPr>
      </w:pPr>
    </w:p>
    <w:p w14:paraId="757AD0EB" w14:textId="77777777" w:rsidR="00275B2A" w:rsidRPr="001D226F" w:rsidRDefault="00275B2A" w:rsidP="00275B2A">
      <w:pPr>
        <w:pStyle w:val="Prrafodelista"/>
        <w:autoSpaceDE w:val="0"/>
        <w:autoSpaceDN w:val="0"/>
        <w:adjustRightInd w:val="0"/>
        <w:ind w:left="0"/>
        <w:jc w:val="both"/>
        <w:rPr>
          <w:rFonts w:ascii="Arial" w:eastAsia="Times New Roman" w:hAnsi="Arial" w:cs="Arial"/>
          <w:bCs/>
          <w:sz w:val="24"/>
          <w:szCs w:val="24"/>
          <w:lang w:eastAsia="es-ES"/>
        </w:rPr>
      </w:pPr>
      <w:r w:rsidRPr="001D226F">
        <w:rPr>
          <w:rFonts w:ascii="Arial" w:eastAsia="Times New Roman" w:hAnsi="Arial" w:cs="Arial"/>
          <w:bCs/>
          <w:sz w:val="24"/>
          <w:szCs w:val="24"/>
          <w:lang w:eastAsia="es-ES"/>
        </w:rPr>
        <w:lastRenderedPageBreak/>
        <w:t>Derivado del análisis anterior se determin</w:t>
      </w:r>
      <w:r>
        <w:rPr>
          <w:rFonts w:ascii="Arial" w:eastAsia="Times New Roman" w:hAnsi="Arial" w:cs="Arial"/>
          <w:bCs/>
          <w:sz w:val="24"/>
          <w:szCs w:val="24"/>
          <w:lang w:eastAsia="es-ES"/>
        </w:rPr>
        <w:t>ó</w:t>
      </w:r>
      <w:r w:rsidRPr="001D226F">
        <w:rPr>
          <w:rFonts w:ascii="Arial" w:eastAsia="Times New Roman" w:hAnsi="Arial" w:cs="Arial"/>
          <w:bCs/>
          <w:sz w:val="24"/>
          <w:szCs w:val="24"/>
          <w:lang w:eastAsia="es-ES"/>
        </w:rPr>
        <w:t xml:space="preserve"> la siguiente </w:t>
      </w:r>
      <w:r>
        <w:rPr>
          <w:rFonts w:ascii="Arial" w:eastAsia="Times New Roman" w:hAnsi="Arial" w:cs="Arial"/>
          <w:bCs/>
          <w:sz w:val="24"/>
          <w:szCs w:val="24"/>
          <w:lang w:eastAsia="es-ES"/>
        </w:rPr>
        <w:t>observación</w:t>
      </w:r>
      <w:r w:rsidRPr="001D226F">
        <w:rPr>
          <w:rFonts w:ascii="Arial" w:eastAsia="Times New Roman" w:hAnsi="Arial" w:cs="Arial"/>
          <w:bCs/>
          <w:sz w:val="24"/>
          <w:szCs w:val="24"/>
          <w:lang w:eastAsia="es-ES"/>
        </w:rPr>
        <w:t>:</w:t>
      </w:r>
    </w:p>
    <w:p w14:paraId="03ADABA1" w14:textId="77777777" w:rsidR="00275B2A" w:rsidRPr="00AE0303" w:rsidRDefault="00275B2A" w:rsidP="00275B2A">
      <w:pPr>
        <w:pStyle w:val="Prrafodelista"/>
        <w:autoSpaceDE w:val="0"/>
        <w:autoSpaceDN w:val="0"/>
        <w:adjustRightInd w:val="0"/>
        <w:ind w:left="0"/>
        <w:jc w:val="both"/>
        <w:rPr>
          <w:rFonts w:ascii="Arial" w:hAnsi="Arial" w:cs="Arial"/>
          <w:bCs/>
        </w:rPr>
      </w:pPr>
    </w:p>
    <w:p w14:paraId="389DF477" w14:textId="51E916D0" w:rsidR="00275B2A" w:rsidRPr="00D40875" w:rsidRDefault="00275B2A" w:rsidP="00275B2A">
      <w:pPr>
        <w:pStyle w:val="Prrafodelista"/>
        <w:numPr>
          <w:ilvl w:val="0"/>
          <w:numId w:val="30"/>
        </w:numPr>
        <w:autoSpaceDE w:val="0"/>
        <w:autoSpaceDN w:val="0"/>
        <w:adjustRightInd w:val="0"/>
        <w:spacing w:after="0"/>
        <w:ind w:left="284" w:hanging="284"/>
        <w:jc w:val="both"/>
        <w:rPr>
          <w:rFonts w:ascii="Arial" w:hAnsi="Arial" w:cs="Arial"/>
          <w:color w:val="000000"/>
          <w:sz w:val="24"/>
          <w:szCs w:val="24"/>
        </w:rPr>
      </w:pPr>
      <w:r w:rsidRPr="00D40875">
        <w:rPr>
          <w:rFonts w:ascii="Arial" w:hAnsi="Arial" w:cs="Arial"/>
          <w:sz w:val="24"/>
          <w:szCs w:val="24"/>
        </w:rPr>
        <w:t xml:space="preserve">Con respecto a las 6 fichas técnicas de indicadores de seguimiento y evaluación de los 4 ejes Plan Municipal de Desarrollo </w:t>
      </w:r>
      <w:r>
        <w:rPr>
          <w:rFonts w:ascii="Arial" w:hAnsi="Arial" w:cs="Arial"/>
          <w:sz w:val="24"/>
          <w:szCs w:val="24"/>
        </w:rPr>
        <w:t>2</w:t>
      </w:r>
      <w:r w:rsidRPr="00D40875">
        <w:rPr>
          <w:rFonts w:ascii="Arial" w:hAnsi="Arial" w:cs="Arial"/>
          <w:sz w:val="24"/>
          <w:szCs w:val="24"/>
        </w:rPr>
        <w:t>021-2024 de Felipe Carrillo Puerto, analizadas, se constató que presen</w:t>
      </w:r>
      <w:r w:rsidRPr="00CF1AE8">
        <w:rPr>
          <w:rFonts w:ascii="Arial" w:hAnsi="Arial" w:cs="Arial"/>
          <w:sz w:val="24"/>
          <w:szCs w:val="24"/>
        </w:rPr>
        <w:t xml:space="preserve">tan aspectos de mejora en 4 de los 10 elementos mínimos necesarios para un indicador, toda vez que no hacen mención de las dimensiones a medir, </w:t>
      </w:r>
      <w:r w:rsidR="00CF1AE8" w:rsidRPr="00CF1AE8">
        <w:rPr>
          <w:rFonts w:ascii="Arial" w:hAnsi="Arial" w:cs="Arial"/>
          <w:sz w:val="24"/>
          <w:szCs w:val="24"/>
        </w:rPr>
        <w:t xml:space="preserve">línea base, </w:t>
      </w:r>
      <w:r w:rsidRPr="00CF1AE8">
        <w:rPr>
          <w:rFonts w:ascii="Arial" w:hAnsi="Arial" w:cs="Arial"/>
          <w:sz w:val="24"/>
          <w:szCs w:val="24"/>
        </w:rPr>
        <w:t>sentido del indicador y parámetros de semaforización de los indicadores.</w:t>
      </w:r>
    </w:p>
    <w:p w14:paraId="1EB83CD1" w14:textId="77777777" w:rsidR="00275B2A" w:rsidRPr="006846E3" w:rsidRDefault="00275B2A" w:rsidP="00275B2A">
      <w:pPr>
        <w:framePr w:hSpace="141" w:wrap="around" w:vAnchor="text" w:hAnchor="text" w:xAlign="center" w:y="1"/>
        <w:suppressOverlap/>
        <w:jc w:val="both"/>
        <w:rPr>
          <w:rFonts w:ascii="Arial" w:hAnsi="Arial" w:cs="Arial"/>
          <w:sz w:val="14"/>
          <w:szCs w:val="18"/>
        </w:rPr>
      </w:pPr>
    </w:p>
    <w:p w14:paraId="1D01F1A0" w14:textId="77777777" w:rsidR="00275B2A" w:rsidRDefault="00275B2A" w:rsidP="00275B2A">
      <w:pPr>
        <w:autoSpaceDE w:val="0"/>
        <w:autoSpaceDN w:val="0"/>
        <w:adjustRightInd w:val="0"/>
        <w:spacing w:after="0" w:line="240" w:lineRule="auto"/>
        <w:jc w:val="both"/>
        <w:rPr>
          <w:rFonts w:ascii="Arial" w:eastAsia="Times New Roman" w:hAnsi="Arial" w:cs="Arial"/>
          <w:b/>
          <w:bCs/>
          <w:sz w:val="24"/>
          <w:szCs w:val="24"/>
          <w:lang w:eastAsia="es-ES"/>
        </w:rPr>
      </w:pPr>
    </w:p>
    <w:p w14:paraId="6E9F367A" w14:textId="77777777" w:rsidR="00275B2A" w:rsidRPr="00AE0303" w:rsidRDefault="00275B2A" w:rsidP="00275B2A">
      <w:pPr>
        <w:autoSpaceDE w:val="0"/>
        <w:autoSpaceDN w:val="0"/>
        <w:adjustRightInd w:val="0"/>
        <w:spacing w:after="0" w:line="240" w:lineRule="auto"/>
        <w:jc w:val="both"/>
        <w:rPr>
          <w:rFonts w:ascii="Arial" w:eastAsia="Times New Roman" w:hAnsi="Arial" w:cs="Arial"/>
          <w:b/>
          <w:bCs/>
          <w:sz w:val="2"/>
          <w:szCs w:val="24"/>
          <w:lang w:eastAsia="es-ES"/>
        </w:rPr>
      </w:pPr>
    </w:p>
    <w:p w14:paraId="6CF9DEBA" w14:textId="77777777" w:rsidR="00275B2A" w:rsidRPr="0042244F" w:rsidRDefault="00275B2A" w:rsidP="00275B2A">
      <w:pPr>
        <w:spacing w:after="0"/>
        <w:jc w:val="both"/>
        <w:rPr>
          <w:rFonts w:ascii="Arial" w:eastAsia="Times New Roman" w:hAnsi="Arial" w:cs="Arial"/>
          <w:b/>
          <w:sz w:val="24"/>
          <w:szCs w:val="24"/>
          <w:lang w:eastAsia="es-ES"/>
        </w:rPr>
      </w:pPr>
      <w:r w:rsidRPr="0042244F">
        <w:rPr>
          <w:rFonts w:ascii="Arial" w:eastAsia="Times New Roman" w:hAnsi="Arial" w:cs="Arial"/>
          <w:b/>
          <w:sz w:val="24"/>
          <w:szCs w:val="24"/>
          <w:lang w:eastAsia="es-ES"/>
        </w:rPr>
        <w:t>Recomendación de Desempeño.</w:t>
      </w:r>
    </w:p>
    <w:p w14:paraId="48E281E0" w14:textId="77777777" w:rsidR="00275B2A" w:rsidRDefault="00275B2A" w:rsidP="00275B2A">
      <w:pPr>
        <w:spacing w:after="0"/>
        <w:jc w:val="both"/>
        <w:rPr>
          <w:rFonts w:ascii="Arial" w:eastAsia="Times New Roman" w:hAnsi="Arial" w:cs="Arial"/>
          <w:sz w:val="24"/>
          <w:szCs w:val="24"/>
          <w:lang w:eastAsia="es-ES"/>
        </w:rPr>
      </w:pPr>
    </w:p>
    <w:p w14:paraId="349D5567" w14:textId="77777777" w:rsidR="00275B2A" w:rsidRDefault="00275B2A" w:rsidP="00275B2A">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sidRPr="001D226F">
        <w:rPr>
          <w:rFonts w:ascii="Arial" w:eastAsia="Times New Roman" w:hAnsi="Arial" w:cs="Arial"/>
          <w:sz w:val="24"/>
          <w:szCs w:val="24"/>
          <w:lang w:eastAsia="es-ES"/>
        </w:rPr>
        <w:t>tana Roo recomienda al</w:t>
      </w:r>
      <w:r>
        <w:rPr>
          <w:rFonts w:ascii="Arial" w:eastAsia="Times New Roman" w:hAnsi="Arial" w:cs="Arial"/>
          <w:sz w:val="24"/>
          <w:szCs w:val="24"/>
          <w:lang w:eastAsia="es-ES"/>
        </w:rPr>
        <w:t xml:space="preserve"> Ayuntamiento del Municipio de Felipe Carrillo Puerto</w:t>
      </w:r>
      <w:r>
        <w:rPr>
          <w:rFonts w:ascii="Arial" w:hAnsi="Arial" w:cs="Arial"/>
          <w:sz w:val="24"/>
          <w:szCs w:val="24"/>
        </w:rPr>
        <w:t xml:space="preserve"> lo siguiente:</w:t>
      </w:r>
    </w:p>
    <w:p w14:paraId="12E220E5" w14:textId="77777777" w:rsidR="00275B2A" w:rsidRPr="00BD536B" w:rsidRDefault="00275B2A" w:rsidP="00BD536B">
      <w:pPr>
        <w:spacing w:after="0"/>
        <w:jc w:val="both"/>
        <w:rPr>
          <w:rFonts w:ascii="Arial" w:hAnsi="Arial" w:cs="Arial"/>
          <w:sz w:val="24"/>
          <w:szCs w:val="24"/>
        </w:rPr>
      </w:pPr>
    </w:p>
    <w:p w14:paraId="0814A7D1" w14:textId="47ABE4F1" w:rsidR="00275B2A" w:rsidRPr="00BD536B" w:rsidRDefault="00275B2A" w:rsidP="00BD536B">
      <w:pPr>
        <w:spacing w:after="0"/>
        <w:jc w:val="both"/>
        <w:rPr>
          <w:rFonts w:ascii="Arial" w:hAnsi="Arial" w:cs="Arial"/>
          <w:b/>
          <w:sz w:val="24"/>
          <w:szCs w:val="24"/>
        </w:rPr>
      </w:pPr>
      <w:r w:rsidRPr="00BD536B">
        <w:rPr>
          <w:rFonts w:ascii="Arial" w:hAnsi="Arial" w:cs="Arial"/>
          <w:b/>
          <w:sz w:val="24"/>
          <w:szCs w:val="24"/>
        </w:rPr>
        <w:t>21-AEMD-C-GOB-072-164-R02-0</w:t>
      </w:r>
      <w:r w:rsidR="00BB1A80" w:rsidRPr="00BD536B">
        <w:rPr>
          <w:rFonts w:ascii="Arial" w:hAnsi="Arial" w:cs="Arial"/>
          <w:b/>
          <w:sz w:val="24"/>
          <w:szCs w:val="24"/>
        </w:rPr>
        <w:t>4</w:t>
      </w:r>
      <w:r w:rsidRPr="00BD536B">
        <w:rPr>
          <w:rFonts w:ascii="Arial" w:hAnsi="Arial" w:cs="Arial"/>
          <w:b/>
          <w:sz w:val="24"/>
          <w:szCs w:val="24"/>
        </w:rPr>
        <w:t xml:space="preserve"> Recomendación</w:t>
      </w:r>
    </w:p>
    <w:p w14:paraId="46236EF0" w14:textId="77777777" w:rsidR="001B330D" w:rsidRPr="00BD536B" w:rsidRDefault="001B330D" w:rsidP="00BD536B">
      <w:pPr>
        <w:autoSpaceDE w:val="0"/>
        <w:autoSpaceDN w:val="0"/>
        <w:adjustRightInd w:val="0"/>
        <w:spacing w:after="0"/>
        <w:jc w:val="both"/>
        <w:rPr>
          <w:rFonts w:ascii="Arial" w:hAnsi="Arial" w:cs="Arial"/>
          <w:bCs/>
          <w:sz w:val="24"/>
          <w:szCs w:val="24"/>
        </w:rPr>
      </w:pPr>
    </w:p>
    <w:p w14:paraId="1B76C05D" w14:textId="3D6F9E02" w:rsidR="00275B2A" w:rsidRPr="00BD536B" w:rsidRDefault="00275B2A" w:rsidP="00BD536B">
      <w:pPr>
        <w:autoSpaceDE w:val="0"/>
        <w:autoSpaceDN w:val="0"/>
        <w:adjustRightInd w:val="0"/>
        <w:spacing w:after="0"/>
        <w:jc w:val="both"/>
        <w:rPr>
          <w:rFonts w:ascii="Arial" w:hAnsi="Arial" w:cs="Arial"/>
          <w:sz w:val="24"/>
          <w:szCs w:val="24"/>
          <w:lang w:eastAsia="es-ES"/>
        </w:rPr>
      </w:pPr>
      <w:r w:rsidRPr="00BD536B">
        <w:rPr>
          <w:rFonts w:ascii="Arial" w:hAnsi="Arial" w:cs="Arial"/>
          <w:bCs/>
          <w:sz w:val="24"/>
          <w:szCs w:val="24"/>
        </w:rPr>
        <w:t>El Ayuntamiento del Municipio de Felipe Carrillo Puerto</w:t>
      </w:r>
      <w:r w:rsidRPr="00BD536B">
        <w:rPr>
          <w:rFonts w:ascii="Arial" w:hAnsi="Arial" w:cs="Arial"/>
          <w:color w:val="000000"/>
          <w:sz w:val="24"/>
          <w:szCs w:val="24"/>
        </w:rPr>
        <w:t xml:space="preserve">, </w:t>
      </w:r>
      <w:r w:rsidR="004C32AB" w:rsidRPr="00BD536B">
        <w:rPr>
          <w:rFonts w:ascii="Arial" w:hAnsi="Arial" w:cs="Arial"/>
          <w:color w:val="000000"/>
          <w:sz w:val="24"/>
          <w:szCs w:val="24"/>
        </w:rPr>
        <w:t>deberá presentar</w:t>
      </w:r>
      <w:r w:rsidRPr="00BD536B">
        <w:rPr>
          <w:rFonts w:ascii="Arial" w:hAnsi="Arial" w:cs="Arial"/>
          <w:color w:val="000000"/>
          <w:sz w:val="24"/>
          <w:szCs w:val="24"/>
        </w:rPr>
        <w:t xml:space="preserve"> las 6 fichas técnicas de indicadores de seguimiento y evaluación de los 4 ejes</w:t>
      </w:r>
      <w:r w:rsidR="00D459A6" w:rsidRPr="00BD536B">
        <w:rPr>
          <w:rFonts w:ascii="Arial" w:hAnsi="Arial" w:cs="Arial"/>
          <w:color w:val="000000"/>
          <w:sz w:val="24"/>
          <w:szCs w:val="24"/>
        </w:rPr>
        <w:t xml:space="preserve"> del</w:t>
      </w:r>
      <w:r w:rsidRPr="00BD536B">
        <w:rPr>
          <w:rFonts w:ascii="Arial" w:hAnsi="Arial" w:cs="Arial"/>
          <w:color w:val="000000"/>
          <w:sz w:val="24"/>
          <w:szCs w:val="24"/>
        </w:rPr>
        <w:t xml:space="preserve"> Plan Municipal de Desarrollo 2021-2024 de Felipe Carrillo Puerto, incluyendo la dimensión a medir, </w:t>
      </w:r>
      <w:r w:rsidR="004C32AB" w:rsidRPr="00BD536B">
        <w:rPr>
          <w:rFonts w:ascii="Arial" w:hAnsi="Arial" w:cs="Arial"/>
          <w:color w:val="000000"/>
          <w:sz w:val="24"/>
          <w:szCs w:val="24"/>
        </w:rPr>
        <w:t xml:space="preserve">línea base, </w:t>
      </w:r>
      <w:r w:rsidRPr="00BD536B">
        <w:rPr>
          <w:rFonts w:ascii="Arial" w:hAnsi="Arial" w:cs="Arial"/>
          <w:color w:val="000000"/>
          <w:sz w:val="24"/>
          <w:szCs w:val="24"/>
        </w:rPr>
        <w:t xml:space="preserve">sentido del indicador y parámetros de semaforización. Por lo antes expuesto, la observación </w:t>
      </w:r>
      <w:r w:rsidRPr="00BD536B">
        <w:rPr>
          <w:rFonts w:ascii="Arial" w:hAnsi="Arial" w:cs="Arial"/>
          <w:sz w:val="24"/>
          <w:szCs w:val="24"/>
          <w:lang w:eastAsia="es-ES"/>
        </w:rPr>
        <w:t xml:space="preserve">queda en </w:t>
      </w:r>
      <w:r w:rsidRPr="00BD536B">
        <w:rPr>
          <w:rFonts w:ascii="Arial" w:hAnsi="Arial" w:cs="Arial"/>
          <w:b/>
          <w:sz w:val="24"/>
          <w:szCs w:val="24"/>
          <w:lang w:eastAsia="es-ES"/>
        </w:rPr>
        <w:t>seguimiento</w:t>
      </w:r>
      <w:r w:rsidRPr="00BD536B">
        <w:rPr>
          <w:rFonts w:ascii="Arial" w:hAnsi="Arial" w:cs="Arial"/>
          <w:sz w:val="24"/>
          <w:szCs w:val="24"/>
          <w:lang w:eastAsia="es-ES"/>
        </w:rPr>
        <w:t xml:space="preserve">. </w:t>
      </w:r>
    </w:p>
    <w:p w14:paraId="35BE758B" w14:textId="77777777" w:rsidR="00275B2A" w:rsidRPr="00BD536B" w:rsidRDefault="00275B2A" w:rsidP="00BD536B">
      <w:pPr>
        <w:autoSpaceDE w:val="0"/>
        <w:autoSpaceDN w:val="0"/>
        <w:adjustRightInd w:val="0"/>
        <w:spacing w:after="0"/>
        <w:jc w:val="both"/>
        <w:rPr>
          <w:rFonts w:ascii="Arial" w:hAnsi="Arial" w:cs="Arial"/>
          <w:color w:val="000000"/>
          <w:sz w:val="24"/>
          <w:szCs w:val="24"/>
        </w:rPr>
      </w:pPr>
    </w:p>
    <w:p w14:paraId="66B03374" w14:textId="457F431D" w:rsidR="00275B2A" w:rsidRPr="00BD536B" w:rsidRDefault="00275B2A" w:rsidP="00BD536B">
      <w:pPr>
        <w:autoSpaceDE w:val="0"/>
        <w:autoSpaceDN w:val="0"/>
        <w:adjustRightInd w:val="0"/>
        <w:spacing w:after="0"/>
        <w:jc w:val="both"/>
        <w:rPr>
          <w:rFonts w:ascii="Arial" w:hAnsi="Arial" w:cs="Arial"/>
          <w:color w:val="000000"/>
          <w:sz w:val="24"/>
          <w:szCs w:val="24"/>
        </w:rPr>
      </w:pPr>
      <w:r w:rsidRPr="00BD536B">
        <w:rPr>
          <w:rFonts w:ascii="Arial" w:hAnsi="Arial" w:cs="Arial"/>
          <w:color w:val="000000"/>
          <w:sz w:val="24"/>
          <w:szCs w:val="24"/>
        </w:rPr>
        <w:t xml:space="preserve">Con motivo de la reunión de trabajo efectuada para la presentación de resultados finales de auditoría y observaciones preliminares, </w:t>
      </w:r>
      <w:r w:rsidRPr="00BD536B">
        <w:rPr>
          <w:rFonts w:ascii="Arial" w:hAnsi="Arial" w:cs="Arial"/>
          <w:bCs/>
          <w:sz w:val="24"/>
          <w:szCs w:val="24"/>
        </w:rPr>
        <w:t>el Ayuntamiento del Municipio de Felipe Carrillo Puerto</w:t>
      </w:r>
      <w:r w:rsidRPr="00BD536B">
        <w:rPr>
          <w:rFonts w:ascii="Arial" w:hAnsi="Arial" w:cs="Arial"/>
          <w:color w:val="000000"/>
          <w:sz w:val="24"/>
          <w:szCs w:val="24"/>
        </w:rPr>
        <w:t>, estableció como fecha compromiso</w:t>
      </w:r>
      <w:r w:rsidR="00CF1AE8" w:rsidRPr="00BD536B">
        <w:rPr>
          <w:rFonts w:ascii="Arial" w:hAnsi="Arial" w:cs="Arial"/>
          <w:sz w:val="24"/>
          <w:szCs w:val="24"/>
          <w:lang w:eastAsia="es-ES"/>
        </w:rPr>
        <w:t xml:space="preserve"> </w:t>
      </w:r>
      <w:r w:rsidR="00CF1AE8" w:rsidRPr="00BD536B">
        <w:rPr>
          <w:rFonts w:ascii="Arial" w:hAnsi="Arial" w:cs="Arial"/>
          <w:color w:val="000000"/>
          <w:sz w:val="24"/>
          <w:szCs w:val="24"/>
        </w:rPr>
        <w:t>para la</w:t>
      </w:r>
      <w:r w:rsidR="000778C7" w:rsidRPr="00BD536B">
        <w:rPr>
          <w:rFonts w:ascii="Arial" w:hAnsi="Arial" w:cs="Arial"/>
          <w:color w:val="000000"/>
          <w:sz w:val="24"/>
          <w:szCs w:val="24"/>
        </w:rPr>
        <w:t>s</w:t>
      </w:r>
      <w:r w:rsidR="00CF1AE8" w:rsidRPr="00BD536B">
        <w:rPr>
          <w:rFonts w:ascii="Arial" w:hAnsi="Arial" w:cs="Arial"/>
          <w:color w:val="000000"/>
          <w:sz w:val="24"/>
          <w:szCs w:val="24"/>
        </w:rPr>
        <w:t xml:space="preserve"> recomendaci</w:t>
      </w:r>
      <w:r w:rsidR="000778C7" w:rsidRPr="00BD536B">
        <w:rPr>
          <w:rFonts w:ascii="Arial" w:hAnsi="Arial" w:cs="Arial"/>
          <w:color w:val="000000"/>
          <w:sz w:val="24"/>
          <w:szCs w:val="24"/>
        </w:rPr>
        <w:t>ones</w:t>
      </w:r>
      <w:r w:rsidR="00CF1AE8" w:rsidRPr="00BD536B">
        <w:rPr>
          <w:rFonts w:ascii="Arial" w:hAnsi="Arial" w:cs="Arial"/>
          <w:color w:val="000000"/>
          <w:sz w:val="24"/>
          <w:szCs w:val="24"/>
        </w:rPr>
        <w:t xml:space="preserve"> 21-AEMD-C-GOB-072-164-R02-02</w:t>
      </w:r>
      <w:r w:rsidR="000778C7" w:rsidRPr="00BD536B">
        <w:rPr>
          <w:rFonts w:ascii="Arial" w:hAnsi="Arial" w:cs="Arial"/>
          <w:color w:val="000000"/>
          <w:sz w:val="24"/>
          <w:szCs w:val="24"/>
        </w:rPr>
        <w:t xml:space="preserve"> y</w:t>
      </w:r>
      <w:r w:rsidR="00CF1AE8" w:rsidRPr="00BD536B">
        <w:rPr>
          <w:rFonts w:ascii="Arial" w:hAnsi="Arial" w:cs="Arial"/>
          <w:color w:val="000000"/>
          <w:sz w:val="24"/>
          <w:szCs w:val="24"/>
        </w:rPr>
        <w:t xml:space="preserve"> </w:t>
      </w:r>
      <w:r w:rsidR="000778C7" w:rsidRPr="00BD536B">
        <w:rPr>
          <w:rFonts w:ascii="Arial" w:hAnsi="Arial" w:cs="Arial"/>
          <w:color w:val="000000"/>
          <w:sz w:val="24"/>
          <w:szCs w:val="24"/>
        </w:rPr>
        <w:t xml:space="preserve">21-AEMD-C-GOB-072-164-R02-03 </w:t>
      </w:r>
      <w:r w:rsidR="00CF1AE8" w:rsidRPr="00BD536B">
        <w:rPr>
          <w:rFonts w:ascii="Arial" w:hAnsi="Arial" w:cs="Arial"/>
          <w:color w:val="000000"/>
          <w:sz w:val="24"/>
          <w:szCs w:val="24"/>
        </w:rPr>
        <w:t xml:space="preserve">el 28 de febrero del 2023 y </w:t>
      </w:r>
      <w:r w:rsidRPr="00BD536B">
        <w:rPr>
          <w:rFonts w:ascii="Arial" w:hAnsi="Arial" w:cs="Arial"/>
          <w:color w:val="000000"/>
          <w:sz w:val="24"/>
          <w:szCs w:val="24"/>
        </w:rPr>
        <w:t>para</w:t>
      </w:r>
      <w:r w:rsidR="00D14809" w:rsidRPr="00BD536B">
        <w:rPr>
          <w:rFonts w:ascii="Arial" w:hAnsi="Arial" w:cs="Arial"/>
          <w:color w:val="000000"/>
          <w:sz w:val="24"/>
          <w:szCs w:val="24"/>
        </w:rPr>
        <w:t xml:space="preserve"> la</w:t>
      </w:r>
      <w:r w:rsidRPr="00BD536B">
        <w:rPr>
          <w:rFonts w:ascii="Arial" w:hAnsi="Arial" w:cs="Arial"/>
          <w:color w:val="000000"/>
          <w:sz w:val="24"/>
          <w:szCs w:val="24"/>
        </w:rPr>
        <w:t xml:space="preserve"> atención </w:t>
      </w:r>
      <w:r w:rsidR="00D14809" w:rsidRPr="00BD536B">
        <w:rPr>
          <w:rFonts w:ascii="Arial" w:hAnsi="Arial" w:cs="Arial"/>
          <w:color w:val="000000"/>
          <w:sz w:val="24"/>
          <w:szCs w:val="24"/>
        </w:rPr>
        <w:t>de</w:t>
      </w:r>
      <w:r w:rsidRPr="00BD536B">
        <w:rPr>
          <w:rFonts w:ascii="Arial" w:hAnsi="Arial" w:cs="Arial"/>
          <w:color w:val="000000"/>
          <w:sz w:val="24"/>
          <w:szCs w:val="24"/>
        </w:rPr>
        <w:t xml:space="preserve"> la</w:t>
      </w:r>
      <w:r w:rsidR="001B330D" w:rsidRPr="00BD536B">
        <w:rPr>
          <w:rFonts w:ascii="Arial" w:hAnsi="Arial" w:cs="Arial"/>
          <w:color w:val="000000"/>
          <w:sz w:val="24"/>
          <w:szCs w:val="24"/>
        </w:rPr>
        <w:t xml:space="preserve"> </w:t>
      </w:r>
      <w:r w:rsidR="00D14809" w:rsidRPr="00BD536B">
        <w:rPr>
          <w:rFonts w:ascii="Arial" w:hAnsi="Arial" w:cs="Arial"/>
          <w:color w:val="000000"/>
          <w:sz w:val="24"/>
          <w:szCs w:val="24"/>
        </w:rPr>
        <w:t>recomendación</w:t>
      </w:r>
      <w:r w:rsidRPr="00BD536B">
        <w:rPr>
          <w:rFonts w:ascii="Arial" w:hAnsi="Arial" w:cs="Arial"/>
          <w:color w:val="000000"/>
          <w:sz w:val="24"/>
          <w:szCs w:val="24"/>
        </w:rPr>
        <w:t xml:space="preserve"> 21-AEMD-C-GOB-072-164-R02-0</w:t>
      </w:r>
      <w:r w:rsidR="000778C7" w:rsidRPr="00BD536B">
        <w:rPr>
          <w:rFonts w:ascii="Arial" w:hAnsi="Arial" w:cs="Arial"/>
          <w:color w:val="000000"/>
          <w:sz w:val="24"/>
          <w:szCs w:val="24"/>
        </w:rPr>
        <w:t>4</w:t>
      </w:r>
      <w:r w:rsidR="00D14809" w:rsidRPr="00BD536B">
        <w:rPr>
          <w:rFonts w:ascii="Arial" w:hAnsi="Arial" w:cs="Arial"/>
          <w:color w:val="000000"/>
          <w:sz w:val="24"/>
          <w:szCs w:val="24"/>
        </w:rPr>
        <w:t>,</w:t>
      </w:r>
      <w:r w:rsidRPr="00BD536B">
        <w:rPr>
          <w:rFonts w:ascii="Arial" w:hAnsi="Arial" w:cs="Arial"/>
          <w:color w:val="000000"/>
          <w:sz w:val="24"/>
          <w:szCs w:val="24"/>
        </w:rPr>
        <w:t xml:space="preserve"> </w:t>
      </w:r>
      <w:r w:rsidRPr="00BD536B">
        <w:rPr>
          <w:rFonts w:ascii="Arial" w:hAnsi="Arial" w:cs="Arial"/>
          <w:sz w:val="24"/>
          <w:szCs w:val="24"/>
          <w:lang w:eastAsia="es-ES"/>
        </w:rPr>
        <w:t xml:space="preserve">el </w:t>
      </w:r>
      <w:r w:rsidR="00D14809" w:rsidRPr="00BD536B">
        <w:rPr>
          <w:rFonts w:ascii="Arial" w:hAnsi="Arial" w:cs="Arial"/>
          <w:sz w:val="24"/>
          <w:szCs w:val="24"/>
          <w:lang w:eastAsia="es-ES"/>
        </w:rPr>
        <w:t>30 de noviembre del 2022</w:t>
      </w:r>
      <w:r w:rsidRPr="00BD536B">
        <w:rPr>
          <w:rFonts w:ascii="Arial" w:hAnsi="Arial" w:cs="Arial"/>
          <w:sz w:val="24"/>
          <w:szCs w:val="24"/>
          <w:lang w:eastAsia="es-ES"/>
        </w:rPr>
        <w:t xml:space="preserve">. </w:t>
      </w:r>
    </w:p>
    <w:p w14:paraId="10B2E0CE" w14:textId="77777777" w:rsidR="00275B2A" w:rsidRPr="003C2F94" w:rsidRDefault="00275B2A" w:rsidP="00275B2A">
      <w:pPr>
        <w:spacing w:after="0"/>
        <w:jc w:val="both"/>
        <w:rPr>
          <w:rFonts w:ascii="Arial" w:hAnsi="Arial" w:cs="Arial"/>
          <w:sz w:val="24"/>
          <w:szCs w:val="24"/>
        </w:rPr>
      </w:pPr>
    </w:p>
    <w:p w14:paraId="3966F562" w14:textId="7382132F" w:rsidR="00275B2A" w:rsidRDefault="00275B2A" w:rsidP="00275B2A">
      <w:pPr>
        <w:spacing w:after="0"/>
        <w:jc w:val="both"/>
        <w:rPr>
          <w:rFonts w:ascii="Arial" w:hAnsi="Arial" w:cs="Arial"/>
          <w:b/>
          <w:sz w:val="24"/>
          <w:szCs w:val="24"/>
        </w:rPr>
      </w:pPr>
      <w:r w:rsidRPr="00D720A5">
        <w:rPr>
          <w:rFonts w:ascii="Arial" w:hAnsi="Arial" w:cs="Arial"/>
          <w:b/>
          <w:sz w:val="24"/>
          <w:szCs w:val="24"/>
        </w:rPr>
        <w:t>Normatividad relacionada con las o</w:t>
      </w:r>
      <w:r>
        <w:rPr>
          <w:rFonts w:ascii="Arial" w:hAnsi="Arial" w:cs="Arial"/>
          <w:b/>
          <w:sz w:val="24"/>
          <w:szCs w:val="24"/>
        </w:rPr>
        <w:t>bservacion</w:t>
      </w:r>
      <w:r w:rsidRPr="00D720A5">
        <w:rPr>
          <w:rFonts w:ascii="Arial" w:hAnsi="Arial" w:cs="Arial"/>
          <w:b/>
          <w:sz w:val="24"/>
          <w:szCs w:val="24"/>
        </w:rPr>
        <w:t>es.</w:t>
      </w:r>
    </w:p>
    <w:p w14:paraId="3DE0936F" w14:textId="77777777" w:rsidR="00275B2A" w:rsidRPr="004C32AB" w:rsidRDefault="00275B2A" w:rsidP="004C32AB">
      <w:pPr>
        <w:spacing w:after="0"/>
        <w:jc w:val="both"/>
        <w:rPr>
          <w:rFonts w:ascii="Arial" w:hAnsi="Arial" w:cs="Arial"/>
          <w:b/>
          <w:sz w:val="24"/>
          <w:szCs w:val="24"/>
        </w:rPr>
      </w:pPr>
    </w:p>
    <w:p w14:paraId="6B84D334" w14:textId="434CD2BA" w:rsidR="00275B2A" w:rsidRPr="004C32AB" w:rsidRDefault="00275B2A" w:rsidP="004C32AB">
      <w:pPr>
        <w:spacing w:after="0"/>
        <w:jc w:val="both"/>
        <w:rPr>
          <w:rFonts w:ascii="Arial" w:hAnsi="Arial" w:cs="Arial"/>
          <w:sz w:val="24"/>
          <w:szCs w:val="24"/>
        </w:rPr>
      </w:pPr>
      <w:r w:rsidRPr="004C32AB">
        <w:rPr>
          <w:rFonts w:ascii="Arial" w:hAnsi="Arial" w:cs="Arial"/>
          <w:sz w:val="24"/>
          <w:szCs w:val="24"/>
        </w:rPr>
        <w:t xml:space="preserve">Constitución política de los Estados Unidos Mexicanos artículo </w:t>
      </w:r>
      <w:r w:rsidR="00D459A6">
        <w:rPr>
          <w:rFonts w:ascii="Arial" w:hAnsi="Arial" w:cs="Arial"/>
          <w:sz w:val="24"/>
          <w:szCs w:val="24"/>
        </w:rPr>
        <w:t>115 fracción II</w:t>
      </w:r>
      <w:r w:rsidRPr="004C32AB">
        <w:rPr>
          <w:rFonts w:ascii="Arial" w:hAnsi="Arial" w:cs="Arial"/>
          <w:sz w:val="24"/>
          <w:szCs w:val="24"/>
        </w:rPr>
        <w:t xml:space="preserve">, </w:t>
      </w:r>
      <w:r w:rsidRPr="004C32AB">
        <w:rPr>
          <w:rFonts w:ascii="Arial" w:eastAsia="Calibri" w:hAnsi="Arial" w:cs="Arial"/>
          <w:color w:val="000000"/>
          <w:sz w:val="24"/>
          <w:szCs w:val="24"/>
        </w:rPr>
        <w:t xml:space="preserve">Ley de Planeación para el Desarrollo del Estado de Quintana Roo artículo </w:t>
      </w:r>
      <w:r w:rsidR="00D459A6">
        <w:rPr>
          <w:rFonts w:ascii="Arial" w:eastAsia="Calibri" w:hAnsi="Arial" w:cs="Arial"/>
          <w:color w:val="000000"/>
          <w:sz w:val="24"/>
          <w:szCs w:val="24"/>
        </w:rPr>
        <w:t>5</w:t>
      </w:r>
      <w:r w:rsidRPr="004C32AB">
        <w:rPr>
          <w:rFonts w:ascii="Arial" w:eastAsia="Calibri" w:hAnsi="Arial" w:cs="Arial"/>
          <w:color w:val="000000"/>
          <w:sz w:val="24"/>
          <w:szCs w:val="24"/>
        </w:rPr>
        <w:t>2</w:t>
      </w:r>
      <w:r w:rsidR="00D459A6">
        <w:rPr>
          <w:rFonts w:ascii="Arial" w:eastAsia="Calibri" w:hAnsi="Arial" w:cs="Arial"/>
          <w:color w:val="000000"/>
          <w:sz w:val="24"/>
          <w:szCs w:val="24"/>
        </w:rPr>
        <w:t xml:space="preserve"> fracción IX y</w:t>
      </w:r>
      <w:r w:rsidRPr="004C32AB">
        <w:rPr>
          <w:rFonts w:ascii="Arial" w:hAnsi="Arial" w:cs="Arial"/>
          <w:sz w:val="24"/>
          <w:szCs w:val="24"/>
        </w:rPr>
        <w:t xml:space="preserve"> Ley de Municipios del Estado de Quintana Roo, artículo 1</w:t>
      </w:r>
      <w:r w:rsidR="00D459A6">
        <w:rPr>
          <w:rFonts w:ascii="Arial" w:hAnsi="Arial" w:cs="Arial"/>
          <w:sz w:val="24"/>
          <w:szCs w:val="24"/>
        </w:rPr>
        <w:t>69</w:t>
      </w:r>
      <w:r w:rsidRPr="004C32AB">
        <w:rPr>
          <w:rFonts w:ascii="Arial" w:hAnsi="Arial" w:cs="Arial"/>
          <w:sz w:val="24"/>
          <w:szCs w:val="24"/>
        </w:rPr>
        <w:t>.</w:t>
      </w:r>
    </w:p>
    <w:p w14:paraId="61A74F79" w14:textId="77777777" w:rsidR="00275B2A" w:rsidRPr="00BD536B" w:rsidRDefault="00275B2A" w:rsidP="004C32AB">
      <w:pPr>
        <w:spacing w:after="0"/>
        <w:jc w:val="both"/>
        <w:rPr>
          <w:rFonts w:ascii="Arial" w:hAnsi="Arial" w:cs="Arial"/>
          <w:sz w:val="20"/>
          <w:szCs w:val="20"/>
        </w:rPr>
      </w:pPr>
    </w:p>
    <w:p w14:paraId="33EAE248" w14:textId="77777777" w:rsidR="00275B2A" w:rsidRPr="001C5235" w:rsidRDefault="00275B2A" w:rsidP="00275B2A">
      <w:pPr>
        <w:pStyle w:val="Ttulo2"/>
        <w:jc w:val="both"/>
        <w:rPr>
          <w:rFonts w:cs="Arial"/>
          <w:szCs w:val="24"/>
        </w:rPr>
      </w:pPr>
      <w:r>
        <w:rPr>
          <w:rFonts w:cs="Arial"/>
          <w:szCs w:val="24"/>
        </w:rPr>
        <w:lastRenderedPageBreak/>
        <w:t>I</w:t>
      </w:r>
      <w:r w:rsidRPr="001C5235">
        <w:rPr>
          <w:rFonts w:cs="Arial"/>
          <w:szCs w:val="24"/>
        </w:rPr>
        <w:t>I.</w:t>
      </w:r>
      <w:r>
        <w:rPr>
          <w:rFonts w:cs="Arial"/>
          <w:szCs w:val="24"/>
        </w:rPr>
        <w:t>4.</w:t>
      </w:r>
      <w:r w:rsidRPr="001C5235">
        <w:rPr>
          <w:rFonts w:cs="Arial"/>
          <w:szCs w:val="24"/>
        </w:rPr>
        <w:t xml:space="preserve"> COMENTARIOS DEL ENTE FISCALIZADO</w:t>
      </w:r>
    </w:p>
    <w:p w14:paraId="54F7C004" w14:textId="77777777" w:rsidR="00275B2A" w:rsidRPr="001C5235" w:rsidRDefault="00275B2A" w:rsidP="00275B2A">
      <w:pPr>
        <w:spacing w:after="0"/>
        <w:jc w:val="both"/>
        <w:rPr>
          <w:rFonts w:ascii="Arial" w:hAnsi="Arial" w:cs="Arial"/>
          <w:sz w:val="24"/>
          <w:szCs w:val="24"/>
        </w:rPr>
      </w:pPr>
    </w:p>
    <w:p w14:paraId="3F8E4DD1" w14:textId="77777777" w:rsidR="00275B2A" w:rsidRDefault="00275B2A" w:rsidP="00275B2A">
      <w:pPr>
        <w:spacing w:after="0"/>
        <w:jc w:val="both"/>
        <w:rPr>
          <w:rFonts w:ascii="Arial" w:hAnsi="Arial" w:cs="Arial"/>
          <w:sz w:val="24"/>
        </w:rPr>
      </w:pPr>
      <w:r w:rsidRPr="00EB7601">
        <w:rPr>
          <w:rFonts w:ascii="Arial" w:hAnsi="Arial" w:cs="Arial"/>
          <w:sz w:val="24"/>
        </w:rPr>
        <w:t xml:space="preserve">Es importante señalar que la documentación proporcionada por </w:t>
      </w:r>
      <w:r>
        <w:rPr>
          <w:rFonts w:ascii="Arial" w:hAnsi="Arial" w:cs="Arial"/>
          <w:sz w:val="24"/>
        </w:rPr>
        <w:t>el ente público fiscalizado</w:t>
      </w:r>
      <w:r w:rsidRPr="00EB7601">
        <w:rPr>
          <w:rFonts w:ascii="Arial" w:hAnsi="Arial" w:cs="Arial"/>
          <w:sz w:val="24"/>
        </w:rPr>
        <w:t xml:space="preserve"> para aclarar o justificar los resultados y las observaciones presentadas en las reuniones de trabajo, fue analizada con el fin de determinar la procedencia, de eliminar, rectificar o ratificar los resultados y las observaciones preliminares determinadas por la Auditoría Superior del Estado de Quintana Roo y que se presentó a esta entidad fiscalizadora para efectos de la elaboración definitiva de este Informe.</w:t>
      </w:r>
    </w:p>
    <w:p w14:paraId="514C2823" w14:textId="4CD892AA" w:rsidR="00275B2A" w:rsidRPr="00BD536B" w:rsidRDefault="00275B2A" w:rsidP="00275B2A">
      <w:pPr>
        <w:spacing w:after="0"/>
        <w:jc w:val="both"/>
        <w:rPr>
          <w:rFonts w:ascii="Arial" w:hAnsi="Arial" w:cs="Arial"/>
          <w:sz w:val="20"/>
          <w:szCs w:val="20"/>
        </w:rPr>
      </w:pPr>
    </w:p>
    <w:p w14:paraId="2B7F5881" w14:textId="77777777" w:rsidR="00BD536B" w:rsidRPr="00BD536B" w:rsidRDefault="00BD536B" w:rsidP="00275B2A">
      <w:pPr>
        <w:spacing w:after="0"/>
        <w:jc w:val="both"/>
        <w:rPr>
          <w:rFonts w:ascii="Arial" w:hAnsi="Arial" w:cs="Arial"/>
          <w:sz w:val="20"/>
          <w:szCs w:val="20"/>
        </w:rPr>
      </w:pPr>
    </w:p>
    <w:p w14:paraId="71AC9F0D" w14:textId="77777777" w:rsidR="00275B2A" w:rsidRDefault="00275B2A" w:rsidP="00275B2A">
      <w:pPr>
        <w:pStyle w:val="Ttulo2"/>
        <w:jc w:val="both"/>
        <w:rPr>
          <w:rFonts w:cs="Arial"/>
          <w:szCs w:val="24"/>
        </w:rPr>
      </w:pPr>
      <w:r>
        <w:rPr>
          <w:rFonts w:cs="Arial"/>
          <w:bCs/>
          <w:szCs w:val="24"/>
        </w:rPr>
        <w:t>II.5.</w:t>
      </w:r>
      <w:r w:rsidRPr="001C5235">
        <w:rPr>
          <w:rFonts w:cs="Arial"/>
          <w:bCs/>
          <w:szCs w:val="24"/>
        </w:rPr>
        <w:t xml:space="preserve"> </w:t>
      </w:r>
      <w:r w:rsidRPr="001C5235">
        <w:rPr>
          <w:rFonts w:cs="Arial"/>
          <w:szCs w:val="24"/>
        </w:rPr>
        <w:t xml:space="preserve"> TABLA DE JUSTIFICACIONES Y ACLARACIONES DE LOS RESULTADOS</w:t>
      </w:r>
    </w:p>
    <w:p w14:paraId="065EBBD9" w14:textId="77777777" w:rsidR="00275B2A" w:rsidRPr="001C5235" w:rsidRDefault="00275B2A" w:rsidP="00275B2A">
      <w:pPr>
        <w:spacing w:after="0"/>
        <w:jc w:val="both"/>
        <w:rPr>
          <w:rFonts w:ascii="Arial" w:hAnsi="Arial" w:cs="Arial"/>
          <w:sz w:val="24"/>
          <w:szCs w:val="24"/>
        </w:rPr>
      </w:pPr>
    </w:p>
    <w:tbl>
      <w:tblPr>
        <w:tblW w:w="889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7083"/>
        <w:gridCol w:w="1816"/>
      </w:tblGrid>
      <w:tr w:rsidR="00275B2A" w:rsidRPr="00F54D0F" w14:paraId="2714CA10" w14:textId="77777777" w:rsidTr="00EA242C">
        <w:trPr>
          <w:trHeight w:val="247"/>
        </w:trPr>
        <w:tc>
          <w:tcPr>
            <w:tcW w:w="8899" w:type="dxa"/>
            <w:gridSpan w:val="2"/>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D9D9D9"/>
            <w:noWrap/>
            <w:vAlign w:val="center"/>
          </w:tcPr>
          <w:p w14:paraId="7B592CB3" w14:textId="77777777" w:rsidR="00275B2A" w:rsidRPr="00F54D0F" w:rsidRDefault="00275B2A" w:rsidP="00EA242C">
            <w:pPr>
              <w:spacing w:after="0"/>
              <w:jc w:val="both"/>
              <w:rPr>
                <w:rFonts w:ascii="Arial" w:hAnsi="Arial" w:cs="Arial"/>
                <w:b/>
                <w:bCs/>
                <w:lang w:val="es-ES"/>
              </w:rPr>
            </w:pPr>
            <w:r w:rsidRPr="00F54D0F">
              <w:rPr>
                <w:rFonts w:ascii="Arial" w:hAnsi="Arial" w:cs="Arial"/>
                <w:b/>
                <w:bCs/>
                <w:lang w:val="es-ES"/>
              </w:rPr>
              <w:t>Auditoría al Desempeño al Plan Municipal de Desarrollo 2021-2024, 21-AEMD-C-GOB-072-164</w:t>
            </w:r>
          </w:p>
        </w:tc>
      </w:tr>
      <w:tr w:rsidR="00275B2A" w:rsidRPr="00F54D0F" w14:paraId="6617958A" w14:textId="77777777" w:rsidTr="00EA242C">
        <w:trPr>
          <w:trHeight w:val="247"/>
        </w:trPr>
        <w:tc>
          <w:tcPr>
            <w:tcW w:w="7083" w:type="dxa"/>
            <w:tcBorders>
              <w:top w:val="single" w:sz="4" w:space="0" w:color="BFBFBF" w:themeColor="background1" w:themeShade="BF"/>
              <w:bottom w:val="single" w:sz="4" w:space="0" w:color="BFBFBF" w:themeColor="background1" w:themeShade="BF"/>
              <w:right w:val="nil"/>
            </w:tcBorders>
            <w:shd w:val="clear" w:color="000000" w:fill="D9D9D9"/>
            <w:noWrap/>
            <w:vAlign w:val="center"/>
            <w:hideMark/>
          </w:tcPr>
          <w:p w14:paraId="6398852D" w14:textId="77777777" w:rsidR="00275B2A" w:rsidRPr="00F54D0F" w:rsidRDefault="00275B2A" w:rsidP="00EA242C">
            <w:pPr>
              <w:spacing w:after="0"/>
              <w:jc w:val="center"/>
              <w:rPr>
                <w:rFonts w:ascii="Arial" w:hAnsi="Arial" w:cs="Arial"/>
                <w:b/>
                <w:bCs/>
                <w:lang w:val="es-ES"/>
              </w:rPr>
            </w:pPr>
            <w:r w:rsidRPr="00F54D0F">
              <w:rPr>
                <w:rFonts w:ascii="Arial" w:hAnsi="Arial" w:cs="Arial"/>
                <w:b/>
                <w:bCs/>
                <w:lang w:val="es-ES"/>
              </w:rPr>
              <w:t>Concepto</w:t>
            </w:r>
          </w:p>
        </w:tc>
        <w:tc>
          <w:tcPr>
            <w:tcW w:w="1816"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000000" w:fill="D9D9D9"/>
            <w:noWrap/>
            <w:vAlign w:val="center"/>
            <w:hideMark/>
          </w:tcPr>
          <w:p w14:paraId="6D3A067B" w14:textId="77777777" w:rsidR="00275B2A" w:rsidRPr="00F54D0F" w:rsidRDefault="00275B2A" w:rsidP="00EA242C">
            <w:pPr>
              <w:spacing w:after="0"/>
              <w:jc w:val="center"/>
              <w:rPr>
                <w:rFonts w:ascii="Arial" w:hAnsi="Arial" w:cs="Arial"/>
                <w:b/>
                <w:bCs/>
                <w:lang w:val="es-ES"/>
              </w:rPr>
            </w:pPr>
            <w:r w:rsidRPr="00F54D0F">
              <w:rPr>
                <w:rFonts w:ascii="Arial" w:hAnsi="Arial" w:cs="Arial"/>
                <w:b/>
                <w:bCs/>
                <w:lang w:val="es-ES"/>
              </w:rPr>
              <w:t>Atención</w:t>
            </w:r>
          </w:p>
        </w:tc>
      </w:tr>
      <w:tr w:rsidR="00275B2A" w:rsidRPr="00F54D0F" w14:paraId="655D5A0D" w14:textId="77777777" w:rsidTr="00EA242C">
        <w:trPr>
          <w:trHeight w:val="247"/>
        </w:trPr>
        <w:tc>
          <w:tcPr>
            <w:tcW w:w="7083" w:type="dxa"/>
            <w:tcBorders>
              <w:right w:val="single" w:sz="4" w:space="0" w:color="BFBFBF" w:themeColor="background1" w:themeShade="BF"/>
            </w:tcBorders>
            <w:shd w:val="clear" w:color="auto" w:fill="auto"/>
            <w:vAlign w:val="center"/>
          </w:tcPr>
          <w:p w14:paraId="31D0CEE3" w14:textId="77777777" w:rsidR="00275B2A" w:rsidRPr="00F54D0F" w:rsidRDefault="00275B2A" w:rsidP="00EA242C">
            <w:pPr>
              <w:spacing w:after="0"/>
              <w:jc w:val="both"/>
              <w:rPr>
                <w:rFonts w:ascii="Arial" w:hAnsi="Arial" w:cs="Arial"/>
                <w:b/>
              </w:rPr>
            </w:pPr>
            <w:r w:rsidRPr="00F54D0F">
              <w:rPr>
                <w:rFonts w:ascii="Arial" w:hAnsi="Arial" w:cs="Arial"/>
                <w:b/>
              </w:rPr>
              <w:t xml:space="preserve">1. </w:t>
            </w:r>
            <w:r w:rsidRPr="00F54D0F">
              <w:rPr>
                <w:rFonts w:ascii="Arial" w:hAnsi="Arial" w:cs="Arial"/>
                <w:b/>
                <w:bCs/>
              </w:rPr>
              <w:t>Planeación para el Desarrollo Municipal.</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29DA8B1" w14:textId="77777777" w:rsidR="00275B2A" w:rsidRPr="00F54D0F" w:rsidRDefault="00275B2A" w:rsidP="00EA242C">
            <w:pPr>
              <w:spacing w:after="0"/>
              <w:jc w:val="center"/>
              <w:rPr>
                <w:rFonts w:ascii="Arial" w:hAnsi="Arial" w:cs="Arial"/>
                <w:highlight w:val="cyan"/>
                <w:lang w:val="es-ES"/>
              </w:rPr>
            </w:pPr>
          </w:p>
        </w:tc>
      </w:tr>
      <w:tr w:rsidR="00275B2A" w:rsidRPr="00F54D0F" w14:paraId="63FD7E2E" w14:textId="77777777" w:rsidTr="00EA242C">
        <w:trPr>
          <w:trHeight w:val="247"/>
        </w:trPr>
        <w:tc>
          <w:tcPr>
            <w:tcW w:w="7083" w:type="dxa"/>
            <w:tcBorders>
              <w:right w:val="single" w:sz="4" w:space="0" w:color="BFBFBF" w:themeColor="background1" w:themeShade="BF"/>
            </w:tcBorders>
            <w:shd w:val="clear" w:color="auto" w:fill="auto"/>
            <w:vAlign w:val="center"/>
          </w:tcPr>
          <w:p w14:paraId="49549710" w14:textId="77777777" w:rsidR="00275B2A" w:rsidRPr="00F54D0F" w:rsidRDefault="00275B2A" w:rsidP="00EA242C">
            <w:pPr>
              <w:spacing w:after="0"/>
              <w:ind w:left="709"/>
              <w:jc w:val="both"/>
              <w:rPr>
                <w:rFonts w:ascii="Arial" w:hAnsi="Arial" w:cs="Arial"/>
              </w:rPr>
            </w:pPr>
            <w:r w:rsidRPr="00F54D0F">
              <w:rPr>
                <w:rFonts w:ascii="Arial" w:hAnsi="Arial" w:cs="Arial"/>
              </w:rPr>
              <w:t>1.1 Órganos de Proceso de Planeación Municipal.</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D3421B2" w14:textId="77777777" w:rsidR="00275B2A" w:rsidRPr="00F54D0F" w:rsidRDefault="00275B2A" w:rsidP="00EA242C">
            <w:pPr>
              <w:spacing w:after="0"/>
              <w:jc w:val="center"/>
              <w:rPr>
                <w:rFonts w:ascii="Arial" w:hAnsi="Arial" w:cs="Arial"/>
                <w:lang w:val="es-ES"/>
              </w:rPr>
            </w:pPr>
            <w:r w:rsidRPr="00F54D0F">
              <w:rPr>
                <w:rFonts w:ascii="Arial" w:hAnsi="Arial" w:cs="Arial"/>
                <w:lang w:val="es-ES"/>
              </w:rPr>
              <w:t xml:space="preserve">Seguimiento </w:t>
            </w:r>
          </w:p>
        </w:tc>
      </w:tr>
      <w:tr w:rsidR="00275B2A" w:rsidRPr="00F54D0F" w14:paraId="5E0656B9" w14:textId="77777777" w:rsidTr="00EA242C">
        <w:trPr>
          <w:trHeight w:val="247"/>
        </w:trPr>
        <w:tc>
          <w:tcPr>
            <w:tcW w:w="7083" w:type="dxa"/>
            <w:tcBorders>
              <w:right w:val="single" w:sz="4" w:space="0" w:color="BFBFBF" w:themeColor="background1" w:themeShade="BF"/>
            </w:tcBorders>
            <w:shd w:val="clear" w:color="auto" w:fill="auto"/>
            <w:vAlign w:val="center"/>
          </w:tcPr>
          <w:p w14:paraId="0EDEA6B8" w14:textId="77777777" w:rsidR="00275B2A" w:rsidRPr="00F54D0F" w:rsidRDefault="00275B2A" w:rsidP="00EA242C">
            <w:pPr>
              <w:spacing w:after="0"/>
              <w:ind w:left="709"/>
              <w:jc w:val="both"/>
              <w:rPr>
                <w:rFonts w:ascii="Arial" w:hAnsi="Arial" w:cs="Arial"/>
              </w:rPr>
            </w:pPr>
            <w:r w:rsidRPr="00F54D0F">
              <w:rPr>
                <w:rFonts w:ascii="Arial" w:hAnsi="Arial" w:cs="Arial"/>
              </w:rPr>
              <w:t>1.2. Participación social para la Planeación Municipal</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EAEABED" w14:textId="77777777" w:rsidR="00275B2A" w:rsidRPr="00F54D0F" w:rsidRDefault="00275B2A" w:rsidP="00EA242C">
            <w:pPr>
              <w:spacing w:after="0"/>
              <w:jc w:val="center"/>
              <w:rPr>
                <w:rFonts w:ascii="Arial" w:hAnsi="Arial" w:cs="Arial"/>
                <w:lang w:val="es-ES"/>
              </w:rPr>
            </w:pPr>
            <w:r w:rsidRPr="00F54D0F">
              <w:rPr>
                <w:rFonts w:ascii="Arial" w:hAnsi="Arial" w:cs="Arial"/>
                <w:lang w:val="es-ES"/>
              </w:rPr>
              <w:t xml:space="preserve">Atendida </w:t>
            </w:r>
          </w:p>
        </w:tc>
      </w:tr>
      <w:tr w:rsidR="00275B2A" w:rsidRPr="00F54D0F" w14:paraId="65B164E0" w14:textId="77777777" w:rsidTr="00EA242C">
        <w:trPr>
          <w:trHeight w:val="247"/>
        </w:trPr>
        <w:tc>
          <w:tcPr>
            <w:tcW w:w="7083" w:type="dxa"/>
            <w:shd w:val="clear" w:color="auto" w:fill="auto"/>
            <w:vAlign w:val="center"/>
          </w:tcPr>
          <w:p w14:paraId="3439D6D1" w14:textId="77777777" w:rsidR="00275B2A" w:rsidRPr="00F54D0F" w:rsidRDefault="00275B2A" w:rsidP="00EA242C">
            <w:pPr>
              <w:spacing w:after="0"/>
              <w:jc w:val="both"/>
              <w:rPr>
                <w:rFonts w:ascii="Arial" w:hAnsi="Arial" w:cs="Arial"/>
                <w:b/>
              </w:rPr>
            </w:pPr>
            <w:r w:rsidRPr="00F54D0F">
              <w:rPr>
                <w:rFonts w:ascii="Arial" w:hAnsi="Arial" w:cs="Arial"/>
                <w:b/>
              </w:rPr>
              <w:t xml:space="preserve">2. </w:t>
            </w:r>
            <w:r w:rsidRPr="00F54D0F">
              <w:rPr>
                <w:rFonts w:ascii="Arial" w:hAnsi="Arial" w:cs="Arial"/>
                <w:b/>
                <w:bCs/>
              </w:rPr>
              <w:t>Plan Municipal de Desarrollo 2021-2024</w:t>
            </w:r>
          </w:p>
        </w:tc>
        <w:tc>
          <w:tcPr>
            <w:tcW w:w="1816" w:type="dxa"/>
            <w:shd w:val="clear" w:color="auto" w:fill="auto"/>
            <w:vAlign w:val="center"/>
          </w:tcPr>
          <w:p w14:paraId="29F2E113" w14:textId="77777777" w:rsidR="00275B2A" w:rsidRPr="00F54D0F" w:rsidRDefault="00275B2A" w:rsidP="00EA242C">
            <w:pPr>
              <w:spacing w:after="0"/>
              <w:rPr>
                <w:rFonts w:ascii="Arial" w:hAnsi="Arial" w:cs="Arial"/>
                <w:lang w:val="es-ES"/>
              </w:rPr>
            </w:pPr>
          </w:p>
        </w:tc>
      </w:tr>
      <w:tr w:rsidR="00275B2A" w:rsidRPr="00F54D0F" w14:paraId="15516CEA" w14:textId="77777777" w:rsidTr="00EA242C">
        <w:trPr>
          <w:trHeight w:val="247"/>
        </w:trPr>
        <w:tc>
          <w:tcPr>
            <w:tcW w:w="7083" w:type="dxa"/>
            <w:shd w:val="clear" w:color="auto" w:fill="auto"/>
            <w:vAlign w:val="center"/>
          </w:tcPr>
          <w:p w14:paraId="6177D072" w14:textId="77777777" w:rsidR="00275B2A" w:rsidRPr="00F54D0F" w:rsidRDefault="00275B2A" w:rsidP="00EA242C">
            <w:pPr>
              <w:spacing w:after="0"/>
              <w:ind w:left="1059" w:hanging="350"/>
              <w:jc w:val="both"/>
              <w:rPr>
                <w:rFonts w:ascii="Arial" w:hAnsi="Arial" w:cs="Arial"/>
              </w:rPr>
            </w:pPr>
            <w:r w:rsidRPr="00F54D0F">
              <w:rPr>
                <w:rFonts w:ascii="Arial" w:hAnsi="Arial" w:cs="Arial"/>
              </w:rPr>
              <w:t>2.1 Cumplimiento de la estructura temática del Plan Municipal de Desarrollo.</w:t>
            </w:r>
          </w:p>
        </w:tc>
        <w:tc>
          <w:tcPr>
            <w:tcW w:w="1816" w:type="dxa"/>
            <w:shd w:val="clear" w:color="auto" w:fill="auto"/>
            <w:vAlign w:val="center"/>
          </w:tcPr>
          <w:p w14:paraId="4C8494E8" w14:textId="4A629B7F" w:rsidR="00275B2A" w:rsidRPr="00F54D0F" w:rsidRDefault="0075287D" w:rsidP="00EA242C">
            <w:pPr>
              <w:spacing w:after="0"/>
              <w:jc w:val="center"/>
              <w:rPr>
                <w:rFonts w:ascii="Arial" w:hAnsi="Arial" w:cs="Arial"/>
                <w:lang w:val="es-ES"/>
              </w:rPr>
            </w:pPr>
            <w:r w:rsidRPr="00F54D0F">
              <w:rPr>
                <w:rFonts w:ascii="Arial" w:hAnsi="Arial" w:cs="Arial"/>
                <w:lang w:val="es-ES"/>
              </w:rPr>
              <w:t>Seguimiento</w:t>
            </w:r>
          </w:p>
        </w:tc>
      </w:tr>
      <w:tr w:rsidR="00275B2A" w:rsidRPr="00F54D0F" w14:paraId="03E67B7C" w14:textId="77777777" w:rsidTr="00EA242C">
        <w:trPr>
          <w:trHeight w:val="247"/>
        </w:trPr>
        <w:tc>
          <w:tcPr>
            <w:tcW w:w="7083" w:type="dxa"/>
            <w:shd w:val="clear" w:color="auto" w:fill="auto"/>
            <w:vAlign w:val="center"/>
          </w:tcPr>
          <w:p w14:paraId="6FCBFE4F" w14:textId="77777777" w:rsidR="00275B2A" w:rsidRPr="00F54D0F" w:rsidRDefault="00275B2A" w:rsidP="00EA242C">
            <w:pPr>
              <w:pStyle w:val="Ttulo2"/>
              <w:ind w:left="735"/>
              <w:rPr>
                <w:rFonts w:eastAsia="Times New Roman" w:cs="Arial"/>
                <w:b w:val="0"/>
                <w:bCs/>
                <w:sz w:val="22"/>
                <w:szCs w:val="22"/>
                <w:lang w:eastAsia="es-ES"/>
              </w:rPr>
            </w:pPr>
            <w:r w:rsidRPr="00F54D0F">
              <w:rPr>
                <w:rFonts w:cs="Arial"/>
                <w:b w:val="0"/>
                <w:sz w:val="22"/>
                <w:szCs w:val="22"/>
              </w:rPr>
              <w:t xml:space="preserve">2.2  </w:t>
            </w:r>
            <w:r w:rsidRPr="00F54D0F">
              <w:rPr>
                <w:rFonts w:cs="Arial"/>
                <w:b w:val="0"/>
                <w:bCs/>
                <w:sz w:val="22"/>
                <w:szCs w:val="22"/>
              </w:rPr>
              <w:t>Servicios públicos de competencia municipal</w:t>
            </w:r>
            <w:r w:rsidRPr="00F54D0F">
              <w:rPr>
                <w:rFonts w:eastAsia="Times New Roman" w:cs="Arial"/>
                <w:b w:val="0"/>
                <w:bCs/>
                <w:sz w:val="22"/>
                <w:szCs w:val="22"/>
                <w:lang w:eastAsia="es-ES"/>
              </w:rPr>
              <w:t xml:space="preserve"> </w:t>
            </w:r>
          </w:p>
        </w:tc>
        <w:tc>
          <w:tcPr>
            <w:tcW w:w="1816" w:type="dxa"/>
            <w:shd w:val="clear" w:color="auto" w:fill="auto"/>
            <w:vAlign w:val="center"/>
          </w:tcPr>
          <w:p w14:paraId="7FE80A77" w14:textId="513AAFD6" w:rsidR="00275B2A" w:rsidRPr="00F54D0F" w:rsidRDefault="0075287D" w:rsidP="00EA242C">
            <w:pPr>
              <w:spacing w:after="0"/>
              <w:jc w:val="center"/>
              <w:rPr>
                <w:rFonts w:ascii="Arial" w:hAnsi="Arial" w:cs="Arial"/>
                <w:lang w:val="es-ES"/>
              </w:rPr>
            </w:pPr>
            <w:r>
              <w:rPr>
                <w:rFonts w:ascii="Arial" w:hAnsi="Arial" w:cs="Arial"/>
                <w:lang w:val="es-ES"/>
              </w:rPr>
              <w:t>S</w:t>
            </w:r>
            <w:r w:rsidR="00275B2A" w:rsidRPr="00F54D0F">
              <w:rPr>
                <w:rFonts w:ascii="Arial" w:hAnsi="Arial" w:cs="Arial"/>
                <w:lang w:val="es-ES"/>
              </w:rPr>
              <w:t>eguimiento</w:t>
            </w:r>
          </w:p>
        </w:tc>
      </w:tr>
      <w:tr w:rsidR="00275B2A" w:rsidRPr="00F54D0F" w14:paraId="3BD89D9C" w14:textId="77777777" w:rsidTr="00EA242C">
        <w:trPr>
          <w:trHeight w:val="247"/>
        </w:trPr>
        <w:tc>
          <w:tcPr>
            <w:tcW w:w="7083" w:type="dxa"/>
            <w:shd w:val="clear" w:color="auto" w:fill="auto"/>
            <w:vAlign w:val="center"/>
          </w:tcPr>
          <w:p w14:paraId="3C1BE817" w14:textId="77777777" w:rsidR="00275B2A" w:rsidRPr="00F54D0F" w:rsidRDefault="00275B2A" w:rsidP="00EA242C">
            <w:pPr>
              <w:pStyle w:val="Ttulo2"/>
              <w:rPr>
                <w:rFonts w:eastAsia="Times New Roman" w:cs="Arial"/>
                <w:b w:val="0"/>
                <w:bCs/>
                <w:sz w:val="22"/>
                <w:szCs w:val="22"/>
                <w:lang w:eastAsia="es-ES"/>
              </w:rPr>
            </w:pPr>
            <w:r w:rsidRPr="00F54D0F">
              <w:rPr>
                <w:rFonts w:cs="Arial"/>
                <w:b w:val="0"/>
                <w:bCs/>
                <w:sz w:val="22"/>
                <w:szCs w:val="22"/>
              </w:rPr>
              <w:t xml:space="preserve">            2.7 Indicadores para el seguimiento y evaluación </w:t>
            </w:r>
          </w:p>
        </w:tc>
        <w:tc>
          <w:tcPr>
            <w:tcW w:w="1816" w:type="dxa"/>
            <w:shd w:val="clear" w:color="auto" w:fill="auto"/>
            <w:vAlign w:val="center"/>
          </w:tcPr>
          <w:p w14:paraId="15A37BFF" w14:textId="1FABDE78" w:rsidR="00275B2A" w:rsidRPr="00F54D0F" w:rsidRDefault="0075287D" w:rsidP="00EA242C">
            <w:pPr>
              <w:spacing w:after="0"/>
              <w:jc w:val="center"/>
              <w:rPr>
                <w:rFonts w:ascii="Arial" w:hAnsi="Arial" w:cs="Arial"/>
                <w:lang w:val="es-ES"/>
              </w:rPr>
            </w:pPr>
            <w:r>
              <w:rPr>
                <w:rFonts w:ascii="Arial" w:hAnsi="Arial" w:cs="Arial"/>
                <w:lang w:val="es-ES"/>
              </w:rPr>
              <w:t>S</w:t>
            </w:r>
            <w:r w:rsidR="00275B2A" w:rsidRPr="00F54D0F">
              <w:rPr>
                <w:rFonts w:ascii="Arial" w:hAnsi="Arial" w:cs="Arial"/>
                <w:lang w:val="es-ES"/>
              </w:rPr>
              <w:t>eguimiento</w:t>
            </w:r>
          </w:p>
        </w:tc>
      </w:tr>
      <w:tr w:rsidR="00275B2A" w:rsidRPr="00F54D0F" w14:paraId="6212FF15" w14:textId="77777777" w:rsidTr="00EA242C">
        <w:trPr>
          <w:trHeight w:val="247"/>
        </w:trPr>
        <w:tc>
          <w:tcPr>
            <w:tcW w:w="8899" w:type="dxa"/>
            <w:gridSpan w:val="2"/>
            <w:tcBorders>
              <w:bottom w:val="single" w:sz="4" w:space="0" w:color="BFBFBF" w:themeColor="background1" w:themeShade="BF"/>
            </w:tcBorders>
            <w:shd w:val="clear" w:color="auto" w:fill="auto"/>
            <w:vAlign w:val="center"/>
            <w:hideMark/>
          </w:tcPr>
          <w:p w14:paraId="00233774" w14:textId="77777777" w:rsidR="00275B2A" w:rsidRPr="00F54D0F" w:rsidRDefault="00275B2A" w:rsidP="00EA242C">
            <w:pPr>
              <w:spacing w:after="0"/>
              <w:jc w:val="both"/>
              <w:rPr>
                <w:rFonts w:ascii="Arial" w:hAnsi="Arial" w:cs="Arial"/>
                <w:lang w:val="es-ES"/>
              </w:rPr>
            </w:pPr>
            <w:r w:rsidRPr="00F54D0F">
              <w:rPr>
                <w:rFonts w:ascii="Arial" w:hAnsi="Arial" w:cs="Arial"/>
                <w:b/>
                <w:bCs/>
                <w:lang w:val="es-ES"/>
              </w:rPr>
              <w:t>Recomendación de Desempeño:</w:t>
            </w:r>
            <w:r w:rsidRPr="00F54D0F">
              <w:rPr>
                <w:rFonts w:ascii="Arial" w:hAnsi="Arial" w:cs="Arial"/>
                <w:lang w:val="es-ES"/>
              </w:rPr>
              <w:t xml:space="preserve"> Es el tipo de sugerencias que se emite a los Entes Públicos Fiscalizados para promover el cumplimiento de los objetivos y metas de las instituciones, sus políticas públicas, programas y procesos operativos y atribuciones, a fin de fomentar las prácticas de buen gobierno, mejorar la eficiencia, eficacia, la economía, la calidad, la satisfacción del ciudadano y la competencia de los actores.</w:t>
            </w:r>
          </w:p>
        </w:tc>
      </w:tr>
      <w:tr w:rsidR="00275B2A" w:rsidRPr="00F54D0F" w14:paraId="199682E7" w14:textId="77777777" w:rsidTr="00EA242C">
        <w:trPr>
          <w:trHeight w:val="247"/>
        </w:trPr>
        <w:tc>
          <w:tcPr>
            <w:tcW w:w="8899" w:type="dxa"/>
            <w:gridSpan w:val="2"/>
            <w:tcBorders>
              <w:bottom w:val="nil"/>
            </w:tcBorders>
            <w:shd w:val="clear" w:color="auto" w:fill="auto"/>
            <w:vAlign w:val="center"/>
            <w:hideMark/>
          </w:tcPr>
          <w:p w14:paraId="0DD0AD56" w14:textId="77777777" w:rsidR="00275B2A" w:rsidRPr="00F54D0F" w:rsidRDefault="00275B2A" w:rsidP="00EA242C">
            <w:pPr>
              <w:spacing w:after="0"/>
              <w:jc w:val="both"/>
              <w:rPr>
                <w:rFonts w:ascii="Arial" w:hAnsi="Arial" w:cs="Arial"/>
                <w:lang w:val="es-ES"/>
              </w:rPr>
            </w:pPr>
            <w:r w:rsidRPr="00F54D0F">
              <w:rPr>
                <w:rFonts w:ascii="Arial" w:hAnsi="Arial" w:cs="Arial"/>
                <w:b/>
                <w:bCs/>
                <w:lang w:val="es-ES"/>
              </w:rPr>
              <w:t>Atendido</w:t>
            </w:r>
            <w:r w:rsidRPr="00F54D0F">
              <w:rPr>
                <w:rFonts w:ascii="Arial" w:hAnsi="Arial" w:cs="Arial"/>
                <w:lang w:val="es-ES"/>
              </w:rPr>
              <w:t>: Las observaciones que fueron atendidas con la información remitida o de acuerdo a las justificaciones presentadas por los Entes Públicos Fiscalizados en atención a los resultados finales y las observaciones preliminares.</w:t>
            </w:r>
          </w:p>
        </w:tc>
      </w:tr>
      <w:tr w:rsidR="00275B2A" w:rsidRPr="00F54D0F" w14:paraId="361F005A" w14:textId="77777777" w:rsidTr="00EA242C">
        <w:trPr>
          <w:trHeight w:val="247"/>
        </w:trPr>
        <w:tc>
          <w:tcPr>
            <w:tcW w:w="8899" w:type="dxa"/>
            <w:gridSpan w:val="2"/>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14:paraId="3E289669" w14:textId="77777777" w:rsidR="00275B2A" w:rsidRPr="00F54D0F" w:rsidRDefault="00275B2A" w:rsidP="00EA242C">
            <w:pPr>
              <w:spacing w:after="0"/>
              <w:jc w:val="both"/>
              <w:rPr>
                <w:rFonts w:ascii="Arial" w:hAnsi="Arial" w:cs="Arial"/>
                <w:lang w:val="es-ES"/>
              </w:rPr>
            </w:pPr>
            <w:r w:rsidRPr="00F54D0F">
              <w:rPr>
                <w:rFonts w:ascii="Arial" w:hAnsi="Arial" w:cs="Arial"/>
                <w:b/>
                <w:bCs/>
                <w:lang w:val="es-ES"/>
              </w:rPr>
              <w:t>No atendido</w:t>
            </w:r>
            <w:r w:rsidRPr="00F54D0F">
              <w:rPr>
                <w:rFonts w:ascii="Arial" w:hAnsi="Arial" w:cs="Arial"/>
                <w:lang w:val="es-ES"/>
              </w:rPr>
              <w:t>: Las observaciones que no se atendieron ni se justificaron en la reunión de trabajo por los Entes Púbicos Fiscalizados.</w:t>
            </w:r>
          </w:p>
        </w:tc>
      </w:tr>
      <w:tr w:rsidR="00275B2A" w:rsidRPr="00F54D0F" w14:paraId="3EEFEA61" w14:textId="77777777" w:rsidTr="00EA242C">
        <w:trPr>
          <w:trHeight w:val="247"/>
        </w:trPr>
        <w:tc>
          <w:tcPr>
            <w:tcW w:w="8899" w:type="dxa"/>
            <w:gridSpan w:val="2"/>
            <w:tcBorders>
              <w:top w:val="nil"/>
            </w:tcBorders>
            <w:shd w:val="clear" w:color="auto" w:fill="auto"/>
            <w:vAlign w:val="center"/>
            <w:hideMark/>
          </w:tcPr>
          <w:p w14:paraId="5E5D5E1A" w14:textId="77777777" w:rsidR="00275B2A" w:rsidRPr="00F54D0F" w:rsidRDefault="00275B2A" w:rsidP="00EA242C">
            <w:pPr>
              <w:spacing w:after="0"/>
              <w:jc w:val="both"/>
              <w:rPr>
                <w:rFonts w:ascii="Arial" w:hAnsi="Arial" w:cs="Arial"/>
                <w:lang w:val="es-ES"/>
              </w:rPr>
            </w:pPr>
            <w:r w:rsidRPr="00F54D0F">
              <w:rPr>
                <w:rFonts w:ascii="Arial" w:hAnsi="Arial" w:cs="Arial"/>
                <w:b/>
                <w:bCs/>
                <w:lang w:val="es-ES"/>
              </w:rPr>
              <w:t>Seguimiento</w:t>
            </w:r>
            <w:r w:rsidRPr="00F54D0F">
              <w:rPr>
                <w:rFonts w:ascii="Arial" w:hAnsi="Arial" w:cs="Arial"/>
                <w:lang w:val="es-ES"/>
              </w:rPr>
              <w:t>: Las observaciones en las que se estableció una fecha compromiso por parte de los Entes Públicos Fiscalizados para su atención en la mejora e implementación de las recomendaciones.</w:t>
            </w:r>
          </w:p>
        </w:tc>
      </w:tr>
    </w:tbl>
    <w:p w14:paraId="1D12E624" w14:textId="09A59A8D" w:rsidR="006A282A" w:rsidRPr="001C5235" w:rsidRDefault="008716F7" w:rsidP="008A2A7D">
      <w:pPr>
        <w:pStyle w:val="Ttulo2"/>
        <w:spacing w:before="0"/>
        <w:jc w:val="both"/>
        <w:rPr>
          <w:rFonts w:cs="Arial"/>
          <w:szCs w:val="24"/>
        </w:rPr>
      </w:pPr>
      <w:bookmarkStart w:id="50" w:name="_Toc11413515"/>
      <w:bookmarkStart w:id="51" w:name="_Toc74856089"/>
      <w:bookmarkStart w:id="52" w:name="_Toc106268526"/>
      <w:r>
        <w:rPr>
          <w:rFonts w:cs="Arial"/>
          <w:szCs w:val="24"/>
        </w:rPr>
        <w:lastRenderedPageBreak/>
        <w:t>I</w:t>
      </w:r>
      <w:r w:rsidR="004720EB">
        <w:rPr>
          <w:rFonts w:cs="Arial"/>
          <w:szCs w:val="24"/>
        </w:rPr>
        <w:t>I</w:t>
      </w:r>
      <w:r w:rsidR="00544CEE" w:rsidRPr="001C5235">
        <w:rPr>
          <w:rFonts w:cs="Arial"/>
          <w:szCs w:val="24"/>
        </w:rPr>
        <w:t>I</w:t>
      </w:r>
      <w:r w:rsidR="00472422" w:rsidRPr="001C5235">
        <w:rPr>
          <w:rFonts w:cs="Arial"/>
          <w:szCs w:val="24"/>
        </w:rPr>
        <w:t>. DICTAMEN</w:t>
      </w:r>
      <w:bookmarkEnd w:id="50"/>
      <w:r>
        <w:rPr>
          <w:rFonts w:cs="Arial"/>
          <w:szCs w:val="24"/>
        </w:rPr>
        <w:t xml:space="preserve"> DEL INFORME INDIVIDUAL DE AUDITORÍA</w:t>
      </w:r>
      <w:bookmarkEnd w:id="51"/>
      <w:bookmarkEnd w:id="52"/>
    </w:p>
    <w:p w14:paraId="7913A474" w14:textId="77777777" w:rsidR="00800D6D" w:rsidRPr="001C5235" w:rsidRDefault="00800D6D" w:rsidP="007F403B">
      <w:pPr>
        <w:spacing w:after="0"/>
        <w:jc w:val="both"/>
        <w:rPr>
          <w:rFonts w:ascii="Arial" w:hAnsi="Arial" w:cs="Arial"/>
          <w:sz w:val="24"/>
          <w:szCs w:val="24"/>
        </w:rPr>
      </w:pPr>
    </w:p>
    <w:p w14:paraId="4A767FE0" w14:textId="21CB2CA7" w:rsidR="002705ED" w:rsidRDefault="002705ED" w:rsidP="002340FD">
      <w:pPr>
        <w:spacing w:after="0"/>
        <w:jc w:val="both"/>
        <w:rPr>
          <w:rFonts w:ascii="Arial" w:hAnsi="Arial" w:cs="Arial"/>
          <w:sz w:val="24"/>
        </w:rPr>
      </w:pPr>
      <w:r w:rsidRPr="00913ECC">
        <w:rPr>
          <w:rFonts w:ascii="Arial" w:hAnsi="Arial" w:cs="Arial"/>
          <w:sz w:val="24"/>
        </w:rPr>
        <w:t>El presente dictamen se emite co</w:t>
      </w:r>
      <w:r w:rsidR="001A1D64" w:rsidRPr="00913ECC">
        <w:rPr>
          <w:rFonts w:ascii="Arial" w:hAnsi="Arial" w:cs="Arial"/>
          <w:sz w:val="24"/>
        </w:rPr>
        <w:t xml:space="preserve">n fecha </w:t>
      </w:r>
      <w:r w:rsidR="00746C97" w:rsidRPr="00046589">
        <w:rPr>
          <w:rFonts w:ascii="Arial" w:hAnsi="Arial" w:cs="Arial"/>
          <w:sz w:val="24"/>
        </w:rPr>
        <w:t>1</w:t>
      </w:r>
      <w:r w:rsidR="00712E01">
        <w:rPr>
          <w:rFonts w:ascii="Arial" w:hAnsi="Arial" w:cs="Arial"/>
          <w:sz w:val="24"/>
        </w:rPr>
        <w:t>5</w:t>
      </w:r>
      <w:r w:rsidR="00746C97" w:rsidRPr="00046589">
        <w:rPr>
          <w:rFonts w:ascii="Arial" w:hAnsi="Arial" w:cs="Arial"/>
          <w:sz w:val="24"/>
        </w:rPr>
        <w:t xml:space="preserve"> de junio de 2022</w:t>
      </w:r>
      <w:r w:rsidRPr="00046589">
        <w:rPr>
          <w:rFonts w:ascii="Arial" w:hAnsi="Arial" w:cs="Arial"/>
          <w:sz w:val="24"/>
        </w:rPr>
        <w:t>,</w:t>
      </w:r>
      <w:r w:rsidRPr="00913ECC">
        <w:rPr>
          <w:rFonts w:ascii="Arial" w:hAnsi="Arial" w:cs="Arial"/>
          <w:sz w:val="24"/>
        </w:rPr>
        <w:t xml:space="preserve"> fecha de conclusión de los trabajos de auditoría, la cual se practicó sobre la i</w:t>
      </w:r>
      <w:r w:rsidR="001840E4">
        <w:rPr>
          <w:rFonts w:ascii="Arial" w:hAnsi="Arial" w:cs="Arial"/>
          <w:sz w:val="24"/>
        </w:rPr>
        <w:t>nformación proporcionada por el ente público fiscalizado</w:t>
      </w:r>
      <w:r w:rsidRPr="00913ECC">
        <w:rPr>
          <w:rFonts w:ascii="Arial" w:hAnsi="Arial" w:cs="Arial"/>
          <w:sz w:val="24"/>
        </w:rPr>
        <w:t xml:space="preserve"> de cuya veracidad es responsable; fue planeada y desarrollada </w:t>
      </w:r>
      <w:r w:rsidR="0008311D" w:rsidRPr="00913ECC">
        <w:rPr>
          <w:rFonts w:ascii="Arial" w:hAnsi="Arial" w:cs="Arial"/>
          <w:sz w:val="24"/>
        </w:rPr>
        <w:t xml:space="preserve">con el fin de </w:t>
      </w:r>
      <w:r w:rsidR="0008311D" w:rsidRPr="005E241E">
        <w:rPr>
          <w:rFonts w:ascii="Arial" w:hAnsi="Arial" w:cs="Arial"/>
          <w:sz w:val="24"/>
        </w:rPr>
        <w:t>fiscalizar</w:t>
      </w:r>
      <w:r w:rsidRPr="005E241E">
        <w:rPr>
          <w:rFonts w:ascii="Arial" w:hAnsi="Arial" w:cs="Arial"/>
          <w:sz w:val="24"/>
        </w:rPr>
        <w:t xml:space="preserve"> </w:t>
      </w:r>
      <w:r w:rsidR="00E152DD" w:rsidRPr="00E152DD">
        <w:rPr>
          <w:rFonts w:ascii="Arial" w:hAnsi="Arial" w:cs="Arial"/>
          <w:sz w:val="24"/>
        </w:rPr>
        <w:t>el cumplimiento de objetivos y metas de los Programas presupuestarios del Ayuntamiento del Municipio de Felipe Carrillo Puerto, corroborando que los elementos de evaluación y monitoreo de las Matrices de Indicadores para Resultados se hayan definido de acuerdo con la Metodología de Marco Lógico y que se haya considerado la perspectiva de g</w:t>
      </w:r>
      <w:r w:rsidR="00712E01">
        <w:rPr>
          <w:rFonts w:ascii="Arial" w:hAnsi="Arial" w:cs="Arial"/>
          <w:sz w:val="24"/>
        </w:rPr>
        <w:t>énero desde la planeación,</w:t>
      </w:r>
      <w:r w:rsidR="00712E01" w:rsidRPr="00712E01">
        <w:rPr>
          <w:rFonts w:ascii="Arial" w:hAnsi="Arial" w:cs="Arial"/>
          <w:sz w:val="24"/>
          <w:szCs w:val="24"/>
        </w:rPr>
        <w:t xml:space="preserve"> </w:t>
      </w:r>
      <w:r w:rsidR="00712E01" w:rsidRPr="00712E01">
        <w:rPr>
          <w:rFonts w:ascii="Arial" w:hAnsi="Arial" w:cs="Arial"/>
          <w:sz w:val="24"/>
        </w:rPr>
        <w:t>así como, fiscalizar que el Plan Municipal de Desarrollo 2021-2024 cumpliera con la normatividad aplicable en la materia, en cuanto a su estructura y contenido, y que promoviera y fomentara el desarrollo sustentable, inclusivo y con perspectiva de género.</w:t>
      </w:r>
    </w:p>
    <w:p w14:paraId="61DFEDEF" w14:textId="77777777" w:rsidR="00E152DD" w:rsidRPr="00913ECC" w:rsidRDefault="00E152DD" w:rsidP="002340FD">
      <w:pPr>
        <w:spacing w:after="0"/>
        <w:jc w:val="both"/>
        <w:rPr>
          <w:rFonts w:ascii="Arial" w:hAnsi="Arial" w:cs="Arial"/>
          <w:sz w:val="24"/>
        </w:rPr>
      </w:pPr>
    </w:p>
    <w:p w14:paraId="1566A5B6" w14:textId="7AA992C9" w:rsidR="002705ED" w:rsidRPr="002705ED" w:rsidRDefault="002705ED" w:rsidP="002340FD">
      <w:pPr>
        <w:spacing w:after="0"/>
        <w:jc w:val="both"/>
        <w:rPr>
          <w:rFonts w:ascii="Arial" w:hAnsi="Arial" w:cs="Arial"/>
          <w:sz w:val="24"/>
        </w:rPr>
      </w:pPr>
      <w:r w:rsidRPr="002705ED">
        <w:rPr>
          <w:rFonts w:ascii="Arial" w:hAnsi="Arial" w:cs="Arial"/>
          <w:sz w:val="24"/>
        </w:rPr>
        <w:t>En opinión de la Auditoría Superior del Estado d</w:t>
      </w:r>
      <w:r w:rsidR="001C0739">
        <w:rPr>
          <w:rFonts w:ascii="Arial" w:hAnsi="Arial" w:cs="Arial"/>
          <w:sz w:val="24"/>
        </w:rPr>
        <w:t>e Quintana Roo, se identificaron</w:t>
      </w:r>
      <w:r w:rsidRPr="002705ED">
        <w:rPr>
          <w:rFonts w:ascii="Arial" w:hAnsi="Arial" w:cs="Arial"/>
          <w:sz w:val="24"/>
        </w:rPr>
        <w:t xml:space="preserve"> </w:t>
      </w:r>
      <w:r w:rsidR="00712E01">
        <w:rPr>
          <w:rFonts w:ascii="Arial" w:hAnsi="Arial" w:cs="Arial"/>
          <w:sz w:val="24"/>
        </w:rPr>
        <w:t xml:space="preserve">fortalezas, </w:t>
      </w:r>
      <w:r w:rsidR="001C0739">
        <w:rPr>
          <w:rFonts w:ascii="Arial" w:hAnsi="Arial" w:cs="Arial"/>
          <w:sz w:val="24"/>
        </w:rPr>
        <w:t xml:space="preserve">debilidades y </w:t>
      </w:r>
      <w:r w:rsidR="00712E01">
        <w:rPr>
          <w:rFonts w:ascii="Arial" w:hAnsi="Arial" w:cs="Arial"/>
          <w:sz w:val="24"/>
        </w:rPr>
        <w:t xml:space="preserve">áreas de </w:t>
      </w:r>
      <w:r w:rsidR="00046589">
        <w:rPr>
          <w:rFonts w:ascii="Arial" w:hAnsi="Arial" w:cs="Arial"/>
          <w:sz w:val="24"/>
        </w:rPr>
        <w:t>mejora</w:t>
      </w:r>
      <w:r w:rsidRPr="002705ED">
        <w:rPr>
          <w:rFonts w:ascii="Arial" w:hAnsi="Arial" w:cs="Arial"/>
          <w:sz w:val="24"/>
        </w:rPr>
        <w:t xml:space="preserve"> que se deberán atender como parte de las recomendaciones emitidas. </w:t>
      </w:r>
    </w:p>
    <w:p w14:paraId="70A80FCB" w14:textId="77777777" w:rsidR="00E152DD" w:rsidRDefault="00E152DD" w:rsidP="002340FD">
      <w:pPr>
        <w:tabs>
          <w:tab w:val="left" w:pos="3975"/>
        </w:tabs>
        <w:spacing w:after="0"/>
        <w:jc w:val="both"/>
        <w:rPr>
          <w:rFonts w:ascii="Arial" w:hAnsi="Arial" w:cs="Arial"/>
          <w:sz w:val="24"/>
        </w:rPr>
      </w:pPr>
    </w:p>
    <w:p w14:paraId="1640FB6A" w14:textId="178D4892" w:rsidR="00E152DD" w:rsidRDefault="00E152DD" w:rsidP="002340FD">
      <w:pPr>
        <w:tabs>
          <w:tab w:val="left" w:pos="3975"/>
        </w:tabs>
        <w:spacing w:after="0"/>
        <w:jc w:val="both"/>
        <w:rPr>
          <w:rFonts w:ascii="Arial" w:hAnsi="Arial" w:cs="Arial"/>
          <w:sz w:val="24"/>
        </w:rPr>
      </w:pPr>
      <w:r>
        <w:rPr>
          <w:rFonts w:ascii="Arial" w:hAnsi="Arial" w:cs="Arial"/>
          <w:sz w:val="24"/>
        </w:rPr>
        <w:t xml:space="preserve">Los resultados de la </w:t>
      </w:r>
      <w:r w:rsidR="001C0739">
        <w:rPr>
          <w:rFonts w:ascii="Arial" w:hAnsi="Arial" w:cs="Arial"/>
          <w:sz w:val="24"/>
        </w:rPr>
        <w:t>auditoría demuestran</w:t>
      </w:r>
      <w:r>
        <w:rPr>
          <w:rFonts w:ascii="Arial" w:hAnsi="Arial" w:cs="Arial"/>
          <w:sz w:val="24"/>
        </w:rPr>
        <w:t xml:space="preserve"> </w:t>
      </w:r>
      <w:r w:rsidR="0034039F">
        <w:rPr>
          <w:rFonts w:ascii="Arial" w:hAnsi="Arial" w:cs="Arial"/>
          <w:sz w:val="24"/>
        </w:rPr>
        <w:t>que,</w:t>
      </w:r>
      <w:r>
        <w:rPr>
          <w:rFonts w:ascii="Arial" w:hAnsi="Arial" w:cs="Arial"/>
          <w:sz w:val="24"/>
        </w:rPr>
        <w:t xml:space="preserve"> en relación a los </w:t>
      </w:r>
      <w:r w:rsidR="00D14809">
        <w:rPr>
          <w:rFonts w:ascii="Arial" w:hAnsi="Arial" w:cs="Arial"/>
          <w:sz w:val="24"/>
        </w:rPr>
        <w:t>P</w:t>
      </w:r>
      <w:r>
        <w:rPr>
          <w:rFonts w:ascii="Arial" w:hAnsi="Arial" w:cs="Arial"/>
          <w:sz w:val="24"/>
        </w:rPr>
        <w:t xml:space="preserve">rogramas presupuestarios </w:t>
      </w:r>
      <w:r w:rsidR="001C0739">
        <w:rPr>
          <w:rFonts w:ascii="Arial" w:hAnsi="Arial" w:cs="Arial"/>
          <w:sz w:val="24"/>
        </w:rPr>
        <w:t xml:space="preserve">revisados </w:t>
      </w:r>
      <w:r w:rsidR="0034039F">
        <w:rPr>
          <w:rFonts w:ascii="Arial" w:hAnsi="Arial" w:cs="Arial"/>
          <w:sz w:val="24"/>
        </w:rPr>
        <w:t xml:space="preserve">del Ayuntamiento, se identificaron debilidades </w:t>
      </w:r>
      <w:r w:rsidR="001C0739" w:rsidRPr="001C0739">
        <w:rPr>
          <w:rFonts w:ascii="Arial" w:hAnsi="Arial" w:cs="Arial"/>
          <w:sz w:val="24"/>
        </w:rPr>
        <w:t xml:space="preserve">en la </w:t>
      </w:r>
      <w:r w:rsidR="001C0739">
        <w:rPr>
          <w:rFonts w:ascii="Arial" w:hAnsi="Arial" w:cs="Arial"/>
          <w:sz w:val="24"/>
        </w:rPr>
        <w:t xml:space="preserve">estructura </w:t>
      </w:r>
      <w:r w:rsidR="001C0739" w:rsidRPr="001C0739">
        <w:rPr>
          <w:rFonts w:ascii="Arial" w:hAnsi="Arial" w:cs="Arial"/>
          <w:sz w:val="24"/>
        </w:rPr>
        <w:t xml:space="preserve">interna de las Matrices de Indicadores para Resultados, </w:t>
      </w:r>
      <w:r w:rsidR="001C0739">
        <w:rPr>
          <w:rFonts w:ascii="Arial" w:hAnsi="Arial" w:cs="Arial"/>
          <w:sz w:val="24"/>
        </w:rPr>
        <w:t>principalmente</w:t>
      </w:r>
      <w:r w:rsidR="001C0739" w:rsidRPr="001C0739">
        <w:rPr>
          <w:rFonts w:ascii="Arial" w:hAnsi="Arial" w:cs="Arial"/>
          <w:sz w:val="24"/>
        </w:rPr>
        <w:t xml:space="preserve"> con los </w:t>
      </w:r>
      <w:r w:rsidR="001C0739">
        <w:rPr>
          <w:rFonts w:ascii="Arial" w:hAnsi="Arial" w:cs="Arial"/>
          <w:sz w:val="24"/>
        </w:rPr>
        <w:t xml:space="preserve">indicadores y </w:t>
      </w:r>
      <w:r w:rsidR="001C0739" w:rsidRPr="001C0739">
        <w:rPr>
          <w:rFonts w:ascii="Arial" w:hAnsi="Arial" w:cs="Arial"/>
          <w:sz w:val="24"/>
        </w:rPr>
        <w:t xml:space="preserve">medios de verificación como elementos </w:t>
      </w:r>
      <w:r w:rsidR="001C0739">
        <w:rPr>
          <w:rFonts w:ascii="Arial" w:hAnsi="Arial" w:cs="Arial"/>
          <w:sz w:val="24"/>
        </w:rPr>
        <w:t>fundamenta</w:t>
      </w:r>
      <w:r w:rsidR="001C0739" w:rsidRPr="001C0739">
        <w:rPr>
          <w:rFonts w:ascii="Arial" w:hAnsi="Arial" w:cs="Arial"/>
          <w:sz w:val="24"/>
        </w:rPr>
        <w:t xml:space="preserve">les </w:t>
      </w:r>
      <w:r w:rsidR="00BA25AA">
        <w:rPr>
          <w:rFonts w:ascii="Arial" w:hAnsi="Arial" w:cs="Arial"/>
          <w:sz w:val="24"/>
        </w:rPr>
        <w:t xml:space="preserve">para </w:t>
      </w:r>
      <w:r w:rsidR="001C0739" w:rsidRPr="001C0739">
        <w:rPr>
          <w:rFonts w:ascii="Arial" w:hAnsi="Arial" w:cs="Arial"/>
          <w:sz w:val="24"/>
        </w:rPr>
        <w:t>e</w:t>
      </w:r>
      <w:r w:rsidR="00BA25AA">
        <w:rPr>
          <w:rFonts w:ascii="Arial" w:hAnsi="Arial" w:cs="Arial"/>
          <w:sz w:val="24"/>
        </w:rPr>
        <w:t xml:space="preserve">l seguimiento y evaluación; asimismo, se identificaron debilidades en el cumplimento </w:t>
      </w:r>
      <w:r w:rsidR="0034039F">
        <w:rPr>
          <w:rFonts w:ascii="Arial" w:hAnsi="Arial" w:cs="Arial"/>
          <w:sz w:val="24"/>
        </w:rPr>
        <w:t xml:space="preserve">de los objetivos y metas, </w:t>
      </w:r>
      <w:r w:rsidR="00BA25AA">
        <w:rPr>
          <w:rFonts w:ascii="Arial" w:hAnsi="Arial" w:cs="Arial"/>
          <w:sz w:val="24"/>
        </w:rPr>
        <w:t xml:space="preserve">al no lograrse </w:t>
      </w:r>
      <w:r w:rsidR="00005BCA">
        <w:rPr>
          <w:rFonts w:ascii="Arial" w:hAnsi="Arial" w:cs="Arial"/>
          <w:sz w:val="24"/>
        </w:rPr>
        <w:t xml:space="preserve">alcanzar </w:t>
      </w:r>
      <w:r w:rsidR="00F2363F">
        <w:rPr>
          <w:rFonts w:ascii="Arial" w:hAnsi="Arial" w:cs="Arial"/>
          <w:sz w:val="24"/>
        </w:rPr>
        <w:t xml:space="preserve">la totalidad de </w:t>
      </w:r>
      <w:r w:rsidR="00005BCA">
        <w:rPr>
          <w:rFonts w:ascii="Arial" w:hAnsi="Arial" w:cs="Arial"/>
          <w:sz w:val="24"/>
        </w:rPr>
        <w:t>las metas propuestas</w:t>
      </w:r>
      <w:r w:rsidR="00F2363F">
        <w:rPr>
          <w:rFonts w:ascii="Arial" w:hAnsi="Arial" w:cs="Arial"/>
          <w:sz w:val="24"/>
        </w:rPr>
        <w:t>,</w:t>
      </w:r>
      <w:r w:rsidR="00BA25AA">
        <w:rPr>
          <w:rFonts w:ascii="Arial" w:hAnsi="Arial" w:cs="Arial"/>
          <w:sz w:val="24"/>
        </w:rPr>
        <w:t xml:space="preserve"> </w:t>
      </w:r>
      <w:r w:rsidR="0034039F">
        <w:rPr>
          <w:rFonts w:ascii="Arial" w:hAnsi="Arial" w:cs="Arial"/>
          <w:sz w:val="24"/>
        </w:rPr>
        <w:t>así como la falta de evidencia documental pertinente y competente que sustente los</w:t>
      </w:r>
      <w:r w:rsidR="00F2363F">
        <w:rPr>
          <w:rFonts w:ascii="Arial" w:hAnsi="Arial" w:cs="Arial"/>
          <w:sz w:val="24"/>
        </w:rPr>
        <w:t xml:space="preserve"> logros reportados.</w:t>
      </w:r>
    </w:p>
    <w:p w14:paraId="198C904A" w14:textId="77777777" w:rsidR="00BA25AA" w:rsidRDefault="00BA25AA" w:rsidP="002340FD">
      <w:pPr>
        <w:tabs>
          <w:tab w:val="left" w:pos="3975"/>
        </w:tabs>
        <w:spacing w:after="0"/>
        <w:jc w:val="both"/>
        <w:rPr>
          <w:rFonts w:ascii="Arial" w:hAnsi="Arial" w:cs="Arial"/>
          <w:sz w:val="24"/>
        </w:rPr>
      </w:pPr>
    </w:p>
    <w:p w14:paraId="109B802C" w14:textId="72A9EC9A" w:rsidR="00F2363F" w:rsidRDefault="00F2363F" w:rsidP="002340FD">
      <w:pPr>
        <w:tabs>
          <w:tab w:val="left" w:pos="3975"/>
        </w:tabs>
        <w:spacing w:after="0"/>
        <w:jc w:val="both"/>
        <w:rPr>
          <w:rFonts w:ascii="Arial" w:hAnsi="Arial" w:cs="Arial"/>
          <w:sz w:val="24"/>
        </w:rPr>
      </w:pPr>
      <w:r w:rsidRPr="00F2363F">
        <w:rPr>
          <w:rFonts w:ascii="Arial" w:hAnsi="Arial" w:cs="Arial"/>
          <w:sz w:val="24"/>
        </w:rPr>
        <w:t>De acuerdo a lo anterior, existe un área de oport</w:t>
      </w:r>
      <w:r>
        <w:rPr>
          <w:rFonts w:ascii="Arial" w:hAnsi="Arial" w:cs="Arial"/>
          <w:sz w:val="24"/>
        </w:rPr>
        <w:t>unidad para la mejora de las Matrices de Indicadores</w:t>
      </w:r>
      <w:r w:rsidRPr="00F2363F">
        <w:rPr>
          <w:rFonts w:ascii="Arial" w:hAnsi="Arial" w:cs="Arial"/>
          <w:sz w:val="24"/>
        </w:rPr>
        <w:t xml:space="preserve"> de los </w:t>
      </w:r>
      <w:r w:rsidR="00D14809">
        <w:rPr>
          <w:rFonts w:ascii="Arial" w:hAnsi="Arial" w:cs="Arial"/>
          <w:sz w:val="24"/>
        </w:rPr>
        <w:t>P</w:t>
      </w:r>
      <w:r w:rsidRPr="00F2363F">
        <w:rPr>
          <w:rFonts w:ascii="Arial" w:hAnsi="Arial" w:cs="Arial"/>
          <w:sz w:val="24"/>
        </w:rPr>
        <w:t xml:space="preserve">rogramas presupuestarios que se realicen a partir del ejercicio fiscal 2022, </w:t>
      </w:r>
      <w:r w:rsidR="00571AE7">
        <w:rPr>
          <w:rFonts w:ascii="Arial" w:hAnsi="Arial" w:cs="Arial"/>
          <w:sz w:val="24"/>
        </w:rPr>
        <w:t xml:space="preserve">que incluya una semaforización </w:t>
      </w:r>
      <w:r w:rsidR="006513A4">
        <w:rPr>
          <w:rFonts w:ascii="Arial" w:hAnsi="Arial" w:cs="Arial"/>
          <w:sz w:val="24"/>
        </w:rPr>
        <w:t xml:space="preserve">con rangos adecuados para el seguimiento y evaluación, </w:t>
      </w:r>
      <w:r w:rsidRPr="00F2363F">
        <w:rPr>
          <w:rFonts w:ascii="Arial" w:hAnsi="Arial" w:cs="Arial"/>
          <w:sz w:val="24"/>
        </w:rPr>
        <w:t xml:space="preserve">así </w:t>
      </w:r>
      <w:r w:rsidR="00D72800">
        <w:rPr>
          <w:rFonts w:ascii="Arial" w:hAnsi="Arial" w:cs="Arial"/>
          <w:sz w:val="24"/>
        </w:rPr>
        <w:t xml:space="preserve">como </w:t>
      </w:r>
      <w:r w:rsidRPr="00F2363F">
        <w:rPr>
          <w:rFonts w:ascii="Arial" w:hAnsi="Arial" w:cs="Arial"/>
          <w:sz w:val="24"/>
        </w:rPr>
        <w:t xml:space="preserve">también para gestionar acciones que fortalezcan la recopilación e integración de la evidencia documental, digital y fotográfica que sustente el cumplimiento de las acciones, estrategias </w:t>
      </w:r>
      <w:r w:rsidR="00D60B9F">
        <w:rPr>
          <w:rFonts w:ascii="Arial" w:hAnsi="Arial" w:cs="Arial"/>
          <w:sz w:val="24"/>
        </w:rPr>
        <w:t>y programas que implemente el</w:t>
      </w:r>
      <w:r w:rsidRPr="00F2363F">
        <w:rPr>
          <w:rFonts w:ascii="Arial" w:hAnsi="Arial" w:cs="Arial"/>
          <w:sz w:val="24"/>
        </w:rPr>
        <w:t xml:space="preserve"> Ayuntamiento y que impacta en los objetivos y metas trimestrales reportadas.</w:t>
      </w:r>
    </w:p>
    <w:p w14:paraId="273109F2" w14:textId="77777777" w:rsidR="00F2363F" w:rsidRDefault="00F2363F" w:rsidP="002340FD">
      <w:pPr>
        <w:tabs>
          <w:tab w:val="left" w:pos="3975"/>
        </w:tabs>
        <w:spacing w:after="0"/>
        <w:jc w:val="both"/>
        <w:rPr>
          <w:rFonts w:ascii="Arial" w:hAnsi="Arial" w:cs="Arial"/>
          <w:sz w:val="24"/>
        </w:rPr>
      </w:pPr>
    </w:p>
    <w:p w14:paraId="691BFC40" w14:textId="69190FE3" w:rsidR="00E152DD" w:rsidRDefault="00D60B9F" w:rsidP="002340FD">
      <w:pPr>
        <w:tabs>
          <w:tab w:val="left" w:pos="3975"/>
        </w:tabs>
        <w:spacing w:after="0"/>
        <w:jc w:val="both"/>
        <w:rPr>
          <w:rFonts w:ascii="Arial" w:hAnsi="Arial" w:cs="Arial"/>
          <w:sz w:val="24"/>
        </w:rPr>
      </w:pPr>
      <w:r>
        <w:rPr>
          <w:rFonts w:ascii="Arial" w:hAnsi="Arial" w:cs="Arial"/>
          <w:sz w:val="24"/>
        </w:rPr>
        <w:lastRenderedPageBreak/>
        <w:t>Por otra parte, los resultados muestran</w:t>
      </w:r>
      <w:r w:rsidR="0034039F" w:rsidRPr="0034039F">
        <w:rPr>
          <w:rFonts w:ascii="Arial" w:hAnsi="Arial" w:cs="Arial"/>
          <w:sz w:val="24"/>
        </w:rPr>
        <w:t xml:space="preserve"> </w:t>
      </w:r>
      <w:r w:rsidR="0034039F">
        <w:rPr>
          <w:rFonts w:ascii="Arial" w:hAnsi="Arial" w:cs="Arial"/>
          <w:sz w:val="24"/>
        </w:rPr>
        <w:t xml:space="preserve">oportunidades de mejora </w:t>
      </w:r>
      <w:r>
        <w:rPr>
          <w:rFonts w:ascii="Arial" w:hAnsi="Arial" w:cs="Arial"/>
          <w:sz w:val="24"/>
        </w:rPr>
        <w:t xml:space="preserve">para incorporar la perspectiva de género </w:t>
      </w:r>
      <w:r w:rsidR="005C3ADC">
        <w:rPr>
          <w:rFonts w:ascii="Arial" w:hAnsi="Arial" w:cs="Arial"/>
          <w:sz w:val="24"/>
        </w:rPr>
        <w:t>mediante</w:t>
      </w:r>
      <w:r w:rsidR="005C3ADC" w:rsidRPr="005C3ADC">
        <w:rPr>
          <w:rFonts w:ascii="Arial" w:hAnsi="Arial" w:cs="Arial"/>
          <w:sz w:val="24"/>
        </w:rPr>
        <w:t xml:space="preserve"> la Metodología de Marco Lógico</w:t>
      </w:r>
      <w:r w:rsidR="005C3ADC">
        <w:rPr>
          <w:rFonts w:ascii="Arial" w:hAnsi="Arial" w:cs="Arial"/>
          <w:sz w:val="24"/>
        </w:rPr>
        <w:t>,</w:t>
      </w:r>
      <w:r w:rsidR="005C3ADC" w:rsidRPr="005C3ADC">
        <w:rPr>
          <w:rFonts w:ascii="Arial" w:hAnsi="Arial" w:cs="Arial"/>
          <w:sz w:val="24"/>
        </w:rPr>
        <w:t xml:space="preserve"> </w:t>
      </w:r>
      <w:r>
        <w:rPr>
          <w:rFonts w:ascii="Arial" w:hAnsi="Arial" w:cs="Arial"/>
          <w:sz w:val="24"/>
        </w:rPr>
        <w:t>en los</w:t>
      </w:r>
      <w:r w:rsidR="0034039F" w:rsidRPr="0034039F">
        <w:rPr>
          <w:rFonts w:ascii="Arial" w:hAnsi="Arial" w:cs="Arial"/>
          <w:sz w:val="24"/>
        </w:rPr>
        <w:t xml:space="preserve"> </w:t>
      </w:r>
      <w:r w:rsidR="00D72800">
        <w:rPr>
          <w:rFonts w:ascii="Arial" w:hAnsi="Arial" w:cs="Arial"/>
          <w:sz w:val="24"/>
        </w:rPr>
        <w:t>P</w:t>
      </w:r>
      <w:r w:rsidR="0034039F" w:rsidRPr="0034039F">
        <w:rPr>
          <w:rFonts w:ascii="Arial" w:hAnsi="Arial" w:cs="Arial"/>
          <w:sz w:val="24"/>
        </w:rPr>
        <w:t>rogramas presupuestarios</w:t>
      </w:r>
      <w:r w:rsidR="0034039F">
        <w:rPr>
          <w:rFonts w:ascii="Arial" w:hAnsi="Arial" w:cs="Arial"/>
          <w:sz w:val="24"/>
        </w:rPr>
        <w:t xml:space="preserve"> </w:t>
      </w:r>
      <w:r w:rsidR="005C3ADC">
        <w:rPr>
          <w:rFonts w:ascii="Arial" w:hAnsi="Arial" w:cs="Arial"/>
          <w:sz w:val="24"/>
        </w:rPr>
        <w:t>del Ayuntamiento</w:t>
      </w:r>
      <w:r w:rsidR="0034039F">
        <w:rPr>
          <w:rFonts w:ascii="Arial" w:hAnsi="Arial" w:cs="Arial"/>
          <w:sz w:val="24"/>
        </w:rPr>
        <w:t xml:space="preserve"> </w:t>
      </w:r>
      <w:r w:rsidR="005C3ADC">
        <w:rPr>
          <w:rFonts w:ascii="Arial" w:hAnsi="Arial" w:cs="Arial"/>
          <w:sz w:val="24"/>
        </w:rPr>
        <w:t>y que deberán realizarlo desde su</w:t>
      </w:r>
      <w:r w:rsidR="005C3ADC" w:rsidRPr="005C3ADC">
        <w:rPr>
          <w:rFonts w:ascii="Arial" w:hAnsi="Arial" w:cs="Arial"/>
          <w:sz w:val="24"/>
        </w:rPr>
        <w:t xml:space="preserve"> planeación y diseño</w:t>
      </w:r>
      <w:r w:rsidR="005C3ADC">
        <w:rPr>
          <w:rFonts w:ascii="Arial" w:hAnsi="Arial" w:cs="Arial"/>
          <w:sz w:val="24"/>
        </w:rPr>
        <w:t>,</w:t>
      </w:r>
      <w:r w:rsidR="005C3ADC" w:rsidRPr="005C3ADC">
        <w:rPr>
          <w:rFonts w:ascii="Arial" w:hAnsi="Arial" w:cs="Arial"/>
          <w:sz w:val="24"/>
        </w:rPr>
        <w:t xml:space="preserve"> </w:t>
      </w:r>
      <w:r w:rsidR="005C3ADC">
        <w:rPr>
          <w:rFonts w:ascii="Arial" w:hAnsi="Arial" w:cs="Arial"/>
          <w:sz w:val="24"/>
        </w:rPr>
        <w:t xml:space="preserve">considerando indicadores que </w:t>
      </w:r>
      <w:r w:rsidR="00277F9B">
        <w:rPr>
          <w:rFonts w:ascii="Arial" w:hAnsi="Arial" w:cs="Arial"/>
          <w:sz w:val="24"/>
        </w:rPr>
        <w:t>de</w:t>
      </w:r>
      <w:r w:rsidR="005C3ADC">
        <w:rPr>
          <w:rFonts w:ascii="Arial" w:hAnsi="Arial" w:cs="Arial"/>
          <w:sz w:val="24"/>
        </w:rPr>
        <w:t xml:space="preserve">muestren resultados diferenciados entre mujeres y hombres, </w:t>
      </w:r>
      <w:r w:rsidR="006513A4">
        <w:rPr>
          <w:rFonts w:ascii="Arial" w:hAnsi="Arial" w:cs="Arial"/>
          <w:sz w:val="24"/>
        </w:rPr>
        <w:t xml:space="preserve">formando información desagregada de género, </w:t>
      </w:r>
      <w:r w:rsidR="00B36C26">
        <w:rPr>
          <w:rFonts w:ascii="Arial" w:hAnsi="Arial" w:cs="Arial"/>
          <w:sz w:val="24"/>
        </w:rPr>
        <w:t xml:space="preserve">que permitan ir reduciendo las </w:t>
      </w:r>
      <w:r w:rsidR="006513A4">
        <w:rPr>
          <w:rFonts w:ascii="Arial" w:hAnsi="Arial" w:cs="Arial"/>
          <w:sz w:val="24"/>
        </w:rPr>
        <w:t xml:space="preserve">brechas de desigualdades </w:t>
      </w:r>
      <w:r w:rsidR="00277F9B">
        <w:rPr>
          <w:rFonts w:ascii="Arial" w:hAnsi="Arial" w:cs="Arial"/>
          <w:sz w:val="24"/>
        </w:rPr>
        <w:t>detectadas.</w:t>
      </w:r>
    </w:p>
    <w:p w14:paraId="0600E568" w14:textId="77777777" w:rsidR="0034039F" w:rsidRDefault="0034039F" w:rsidP="002340FD">
      <w:pPr>
        <w:tabs>
          <w:tab w:val="left" w:pos="3975"/>
        </w:tabs>
        <w:spacing w:after="0"/>
        <w:jc w:val="both"/>
        <w:rPr>
          <w:rFonts w:ascii="Arial" w:hAnsi="Arial" w:cs="Arial"/>
          <w:sz w:val="24"/>
        </w:rPr>
      </w:pPr>
    </w:p>
    <w:p w14:paraId="7812734E" w14:textId="7C022D06" w:rsidR="00275B2A" w:rsidRDefault="00275B2A" w:rsidP="00275B2A">
      <w:pPr>
        <w:tabs>
          <w:tab w:val="left" w:pos="3975"/>
        </w:tabs>
        <w:spacing w:after="0"/>
        <w:jc w:val="both"/>
        <w:rPr>
          <w:rFonts w:ascii="Arial" w:hAnsi="Arial" w:cs="Arial"/>
          <w:sz w:val="24"/>
        </w:rPr>
      </w:pPr>
      <w:r>
        <w:rPr>
          <w:rFonts w:ascii="Arial" w:hAnsi="Arial" w:cs="Arial"/>
          <w:sz w:val="24"/>
        </w:rPr>
        <w:t xml:space="preserve">Así mismo, en los resultados de la auditoría al Plan Municipal de Desarrollo, se constató el cumplimiento de la normatividad aplicable en cuanto al proceso de planeación, incluyendo la planeación democrática y gestiones realizadas para su validación y aprobación, realizado por las autoridades y órganos del </w:t>
      </w:r>
      <w:r w:rsidR="006F4E79">
        <w:rPr>
          <w:rFonts w:ascii="Arial" w:hAnsi="Arial" w:cs="Arial"/>
          <w:sz w:val="24"/>
        </w:rPr>
        <w:t>A</w:t>
      </w:r>
      <w:r>
        <w:rPr>
          <w:rFonts w:ascii="Arial" w:hAnsi="Arial" w:cs="Arial"/>
          <w:sz w:val="24"/>
        </w:rPr>
        <w:t xml:space="preserve">yuntamiento responsables, </w:t>
      </w:r>
      <w:r w:rsidRPr="00CF1AE8">
        <w:rPr>
          <w:rFonts w:ascii="Arial" w:hAnsi="Arial" w:cs="Arial"/>
          <w:sz w:val="24"/>
        </w:rPr>
        <w:t xml:space="preserve">así </w:t>
      </w:r>
      <w:r w:rsidR="00CF1AE8" w:rsidRPr="00CF1AE8">
        <w:rPr>
          <w:rFonts w:ascii="Arial" w:hAnsi="Arial" w:cs="Arial"/>
          <w:sz w:val="24"/>
        </w:rPr>
        <w:t>mismo</w:t>
      </w:r>
      <w:r w:rsidRPr="00CF1AE8">
        <w:rPr>
          <w:rFonts w:ascii="Arial" w:hAnsi="Arial" w:cs="Arial"/>
          <w:sz w:val="24"/>
        </w:rPr>
        <w:t xml:space="preserve"> se encontraron aspectos</w:t>
      </w:r>
      <w:r>
        <w:rPr>
          <w:rFonts w:ascii="Arial" w:hAnsi="Arial" w:cs="Arial"/>
          <w:sz w:val="24"/>
        </w:rPr>
        <w:t xml:space="preserve"> de mejora para su formulación.</w:t>
      </w:r>
    </w:p>
    <w:p w14:paraId="76DE6A0C" w14:textId="77777777" w:rsidR="00275B2A" w:rsidRDefault="00275B2A" w:rsidP="00275B2A">
      <w:pPr>
        <w:tabs>
          <w:tab w:val="left" w:pos="3975"/>
        </w:tabs>
        <w:spacing w:after="0"/>
        <w:jc w:val="both"/>
        <w:rPr>
          <w:rFonts w:ascii="Arial" w:hAnsi="Arial" w:cs="Arial"/>
          <w:sz w:val="24"/>
        </w:rPr>
      </w:pPr>
    </w:p>
    <w:p w14:paraId="4D975228" w14:textId="13CDD07C" w:rsidR="00275B2A" w:rsidRDefault="00275B2A" w:rsidP="00275B2A">
      <w:pPr>
        <w:tabs>
          <w:tab w:val="left" w:pos="3975"/>
        </w:tabs>
        <w:spacing w:after="0"/>
        <w:jc w:val="both"/>
        <w:rPr>
          <w:rFonts w:ascii="Arial" w:hAnsi="Arial" w:cs="Arial"/>
          <w:sz w:val="24"/>
          <w:highlight w:val="yellow"/>
        </w:rPr>
      </w:pPr>
      <w:r>
        <w:rPr>
          <w:rFonts w:ascii="Arial" w:hAnsi="Arial" w:cs="Arial"/>
          <w:sz w:val="24"/>
        </w:rPr>
        <w:t xml:space="preserve">En cuanto a los apartados, estructura y rubros temáticos, en general cumplió con lo que señala la normatividad aplicable, presentando aspectos de mejora </w:t>
      </w:r>
      <w:r w:rsidRPr="00CF1AE8">
        <w:rPr>
          <w:rFonts w:ascii="Arial" w:hAnsi="Arial" w:cs="Arial"/>
          <w:sz w:val="24"/>
        </w:rPr>
        <w:t xml:space="preserve">únicamente en la inclusión de dos servicios públicos y el establecimiento de </w:t>
      </w:r>
      <w:r w:rsidR="004C32AB">
        <w:rPr>
          <w:rFonts w:ascii="Arial" w:hAnsi="Arial" w:cs="Arial"/>
          <w:sz w:val="24"/>
        </w:rPr>
        <w:t>cuatro</w:t>
      </w:r>
      <w:r w:rsidRPr="00CF1AE8">
        <w:rPr>
          <w:rFonts w:ascii="Arial" w:hAnsi="Arial" w:cs="Arial"/>
          <w:sz w:val="24"/>
        </w:rPr>
        <w:t xml:space="preserve"> elementos que integran a los indicadores para una adecuada evaluación y seguimiento.</w:t>
      </w:r>
    </w:p>
    <w:p w14:paraId="6CB9DE45" w14:textId="77777777" w:rsidR="0059130F" w:rsidRDefault="0059130F" w:rsidP="002340FD">
      <w:pPr>
        <w:tabs>
          <w:tab w:val="left" w:pos="3975"/>
        </w:tabs>
        <w:spacing w:after="0"/>
        <w:jc w:val="both"/>
        <w:rPr>
          <w:rFonts w:ascii="Arial" w:hAnsi="Arial" w:cs="Arial"/>
          <w:sz w:val="24"/>
          <w:highlight w:val="yellow"/>
        </w:rPr>
      </w:pPr>
    </w:p>
    <w:p w14:paraId="7BF281C5" w14:textId="70FCB27A" w:rsidR="009F31E6" w:rsidRDefault="009F31E6" w:rsidP="002340FD">
      <w:pPr>
        <w:tabs>
          <w:tab w:val="left" w:pos="3975"/>
        </w:tabs>
        <w:spacing w:after="0"/>
        <w:jc w:val="both"/>
        <w:rPr>
          <w:rFonts w:ascii="Arial" w:hAnsi="Arial" w:cs="Arial"/>
          <w:sz w:val="24"/>
        </w:rPr>
      </w:pPr>
      <w:r w:rsidRPr="00B22C19">
        <w:rPr>
          <w:rFonts w:ascii="Arial" w:hAnsi="Arial" w:cs="Arial"/>
          <w:sz w:val="24"/>
          <w:szCs w:val="24"/>
        </w:rPr>
        <w:t>Con la fiscalización y la atención de las recomendaciones de desempeño se contribuirá a que la</w:t>
      </w:r>
      <w:r>
        <w:rPr>
          <w:rFonts w:ascii="Arial" w:hAnsi="Arial" w:cs="Arial"/>
          <w:sz w:val="24"/>
          <w:szCs w:val="24"/>
        </w:rPr>
        <w:t xml:space="preserve"> </w:t>
      </w:r>
      <w:r w:rsidRPr="00C023E8">
        <w:rPr>
          <w:rFonts w:ascii="Arial" w:hAnsi="Arial" w:cs="Arial"/>
          <w:sz w:val="24"/>
          <w:szCs w:val="24"/>
        </w:rPr>
        <w:t xml:space="preserve">Dirección de Planeación, Dirección de Desarrollo </w:t>
      </w:r>
      <w:r>
        <w:rPr>
          <w:rFonts w:ascii="Arial" w:hAnsi="Arial" w:cs="Arial"/>
          <w:sz w:val="24"/>
          <w:szCs w:val="24"/>
        </w:rPr>
        <w:t>Económico</w:t>
      </w:r>
      <w:r w:rsidRPr="00C023E8">
        <w:rPr>
          <w:rFonts w:ascii="Arial" w:hAnsi="Arial" w:cs="Arial"/>
          <w:sz w:val="24"/>
          <w:szCs w:val="24"/>
        </w:rPr>
        <w:t xml:space="preserve"> y Dirección</w:t>
      </w:r>
      <w:r>
        <w:rPr>
          <w:rFonts w:ascii="Arial" w:hAnsi="Arial" w:cs="Arial"/>
          <w:sz w:val="24"/>
          <w:szCs w:val="24"/>
        </w:rPr>
        <w:t xml:space="preserve"> </w:t>
      </w:r>
      <w:r w:rsidRPr="00C023E8">
        <w:rPr>
          <w:rFonts w:ascii="Arial" w:hAnsi="Arial" w:cs="Arial"/>
          <w:sz w:val="24"/>
          <w:szCs w:val="24"/>
        </w:rPr>
        <w:t>del Desarrollo Integral de la Familia</w:t>
      </w:r>
      <w:r>
        <w:rPr>
          <w:rFonts w:ascii="Arial" w:hAnsi="Arial" w:cs="Arial"/>
          <w:sz w:val="24"/>
          <w:szCs w:val="24"/>
        </w:rPr>
        <w:t xml:space="preserve"> </w:t>
      </w:r>
      <w:r w:rsidRPr="00B22C19">
        <w:rPr>
          <w:rFonts w:ascii="Arial" w:hAnsi="Arial" w:cs="Arial"/>
          <w:sz w:val="24"/>
          <w:szCs w:val="24"/>
        </w:rPr>
        <w:t xml:space="preserve">del </w:t>
      </w:r>
      <w:r w:rsidRPr="00B22C19">
        <w:rPr>
          <w:rFonts w:ascii="Arial" w:hAnsi="Arial"/>
          <w:sz w:val="24"/>
          <w:szCs w:val="24"/>
        </w:rPr>
        <w:t xml:space="preserve">Ayuntamiento del Municipio de </w:t>
      </w:r>
      <w:r w:rsidRPr="009F31E6">
        <w:rPr>
          <w:rFonts w:ascii="Arial" w:hAnsi="Arial"/>
          <w:sz w:val="24"/>
        </w:rPr>
        <w:t>Felipe Carrillo Puerto</w:t>
      </w:r>
      <w:r w:rsidRPr="009F31E6">
        <w:rPr>
          <w:rFonts w:ascii="Arial" w:hAnsi="Arial" w:cs="Arial"/>
          <w:sz w:val="24"/>
          <w:szCs w:val="24"/>
        </w:rPr>
        <w:t>, apliqu</w:t>
      </w:r>
      <w:r w:rsidRPr="00B22C19">
        <w:rPr>
          <w:rFonts w:ascii="Arial" w:hAnsi="Arial" w:cs="Arial"/>
          <w:sz w:val="24"/>
          <w:szCs w:val="24"/>
        </w:rPr>
        <w:t>e</w:t>
      </w:r>
      <w:r w:rsidR="00D459A6">
        <w:rPr>
          <w:rFonts w:ascii="Arial" w:hAnsi="Arial" w:cs="Arial"/>
          <w:sz w:val="24"/>
          <w:szCs w:val="24"/>
        </w:rPr>
        <w:t>n</w:t>
      </w:r>
      <w:r w:rsidRPr="00B22C19">
        <w:rPr>
          <w:rFonts w:ascii="Arial" w:hAnsi="Arial" w:cs="Arial"/>
          <w:sz w:val="24"/>
          <w:szCs w:val="24"/>
        </w:rPr>
        <w:t xml:space="preserve"> las oportunidades de mejora propuestas para fortalecer </w:t>
      </w:r>
      <w:r>
        <w:rPr>
          <w:rFonts w:ascii="Arial" w:hAnsi="Arial" w:cs="Arial"/>
          <w:sz w:val="24"/>
          <w:szCs w:val="24"/>
        </w:rPr>
        <w:t>los elementos de monitoreo y evaluación</w:t>
      </w:r>
      <w:r w:rsidRPr="00EE3283">
        <w:rPr>
          <w:rFonts w:ascii="Arial" w:hAnsi="Arial" w:cs="Arial"/>
          <w:sz w:val="24"/>
          <w:szCs w:val="24"/>
        </w:rPr>
        <w:t xml:space="preserve"> de los Programas presupuestarios</w:t>
      </w:r>
      <w:r>
        <w:rPr>
          <w:rFonts w:ascii="Arial" w:hAnsi="Arial" w:cs="Arial"/>
          <w:sz w:val="24"/>
          <w:szCs w:val="24"/>
        </w:rPr>
        <w:t xml:space="preserve">, </w:t>
      </w:r>
      <w:r w:rsidRPr="00B22C19">
        <w:rPr>
          <w:rFonts w:ascii="Arial" w:hAnsi="Arial" w:cs="Arial"/>
          <w:sz w:val="24"/>
          <w:szCs w:val="24"/>
        </w:rPr>
        <w:t xml:space="preserve">la implementación de la perspectiva </w:t>
      </w:r>
      <w:r w:rsidRPr="004C32AB">
        <w:rPr>
          <w:rFonts w:ascii="Arial" w:hAnsi="Arial" w:cs="Arial"/>
          <w:sz w:val="24"/>
          <w:szCs w:val="24"/>
        </w:rPr>
        <w:t>de género desde la etapa de planeación, así como</w:t>
      </w:r>
      <w:r w:rsidRPr="004C32AB">
        <w:rPr>
          <w:rFonts w:ascii="Arial" w:hAnsi="Arial" w:cs="Arial"/>
          <w:bCs/>
          <w:sz w:val="24"/>
          <w:szCs w:val="24"/>
        </w:rPr>
        <w:t xml:space="preserve"> acciones continuas de control y seguimiento en la ejecución de los mismos, para optimizar los resultados deseados, de igual manera </w:t>
      </w:r>
      <w:r w:rsidR="00346B34">
        <w:rPr>
          <w:rFonts w:ascii="Arial" w:hAnsi="Arial" w:cs="Arial"/>
          <w:bCs/>
          <w:sz w:val="24"/>
          <w:szCs w:val="24"/>
        </w:rPr>
        <w:t>llevar a cabo las acciones</w:t>
      </w:r>
      <w:r w:rsidRPr="004C32AB">
        <w:rPr>
          <w:rFonts w:ascii="Arial" w:hAnsi="Arial" w:cs="Arial"/>
          <w:bCs/>
          <w:sz w:val="24"/>
          <w:szCs w:val="24"/>
        </w:rPr>
        <w:t xml:space="preserve"> para la actualización del </w:t>
      </w:r>
      <w:r w:rsidRPr="004C32AB">
        <w:rPr>
          <w:rFonts w:ascii="Arial" w:hAnsi="Arial" w:cs="Arial"/>
          <w:sz w:val="24"/>
          <w:szCs w:val="24"/>
        </w:rPr>
        <w:t>Plan Municipal de Desarrollo 2021-2024, en los aspectos identificados en la auditoría.</w:t>
      </w:r>
    </w:p>
    <w:p w14:paraId="3DF76761" w14:textId="77777777" w:rsidR="009F31E6" w:rsidRPr="0075287D" w:rsidRDefault="009F31E6" w:rsidP="002340FD">
      <w:pPr>
        <w:tabs>
          <w:tab w:val="left" w:pos="3975"/>
        </w:tabs>
        <w:spacing w:after="0"/>
        <w:jc w:val="both"/>
        <w:rPr>
          <w:rFonts w:ascii="Arial" w:hAnsi="Arial" w:cs="Arial"/>
          <w:sz w:val="18"/>
          <w:szCs w:val="18"/>
        </w:rPr>
      </w:pPr>
    </w:p>
    <w:p w14:paraId="489CE901" w14:textId="76A350E6" w:rsidR="002705ED" w:rsidRPr="002340FD" w:rsidRDefault="002705ED" w:rsidP="002705ED">
      <w:pPr>
        <w:spacing w:after="0"/>
        <w:jc w:val="center"/>
        <w:rPr>
          <w:rFonts w:ascii="Arial" w:hAnsi="Arial" w:cs="Arial"/>
          <w:b/>
          <w:sz w:val="24"/>
          <w:szCs w:val="24"/>
        </w:rPr>
      </w:pPr>
      <w:r w:rsidRPr="002340FD">
        <w:rPr>
          <w:rFonts w:ascii="Arial" w:hAnsi="Arial" w:cs="Arial"/>
          <w:b/>
          <w:sz w:val="24"/>
          <w:szCs w:val="24"/>
        </w:rPr>
        <w:t>EL AUDITOR SUPERIOR DEL ESTADO</w:t>
      </w:r>
    </w:p>
    <w:p w14:paraId="5D43173B" w14:textId="39F58CE2" w:rsidR="00E152DD" w:rsidRDefault="00E152DD" w:rsidP="00E152DD">
      <w:pPr>
        <w:tabs>
          <w:tab w:val="center" w:pos="4419"/>
          <w:tab w:val="right" w:pos="8838"/>
        </w:tabs>
        <w:spacing w:after="0"/>
        <w:jc w:val="center"/>
        <w:rPr>
          <w:rFonts w:ascii="Arial" w:hAnsi="Arial" w:cs="Arial"/>
          <w:b/>
          <w:sz w:val="24"/>
          <w:szCs w:val="24"/>
        </w:rPr>
      </w:pPr>
    </w:p>
    <w:p w14:paraId="60D37A97" w14:textId="77777777" w:rsidR="006513A4" w:rsidRPr="002340FD" w:rsidRDefault="006513A4" w:rsidP="00E152DD">
      <w:pPr>
        <w:tabs>
          <w:tab w:val="center" w:pos="4419"/>
          <w:tab w:val="right" w:pos="8838"/>
        </w:tabs>
        <w:spacing w:after="0"/>
        <w:jc w:val="center"/>
        <w:rPr>
          <w:rFonts w:ascii="Arial" w:hAnsi="Arial" w:cs="Arial"/>
          <w:b/>
          <w:sz w:val="24"/>
          <w:szCs w:val="24"/>
        </w:rPr>
      </w:pPr>
    </w:p>
    <w:p w14:paraId="1C2A8C27" w14:textId="77777777" w:rsidR="002340FD" w:rsidRPr="002340FD" w:rsidRDefault="002340FD" w:rsidP="00E152DD">
      <w:pPr>
        <w:tabs>
          <w:tab w:val="center" w:pos="4419"/>
          <w:tab w:val="right" w:pos="8838"/>
        </w:tabs>
        <w:spacing w:after="0"/>
        <w:jc w:val="center"/>
        <w:rPr>
          <w:rFonts w:ascii="Arial" w:hAnsi="Arial" w:cs="Arial"/>
          <w:b/>
          <w:sz w:val="24"/>
          <w:szCs w:val="24"/>
        </w:rPr>
      </w:pPr>
    </w:p>
    <w:p w14:paraId="6EAA4C14" w14:textId="1D1419C8" w:rsidR="00354FA3" w:rsidRPr="002340FD" w:rsidRDefault="00E152DD" w:rsidP="002340FD">
      <w:pPr>
        <w:tabs>
          <w:tab w:val="center" w:pos="4419"/>
          <w:tab w:val="right" w:pos="8838"/>
        </w:tabs>
        <w:spacing w:after="0"/>
        <w:jc w:val="center"/>
        <w:rPr>
          <w:rFonts w:ascii="Arial" w:hAnsi="Arial" w:cs="Arial"/>
          <w:b/>
          <w:sz w:val="24"/>
          <w:szCs w:val="24"/>
        </w:rPr>
      </w:pPr>
      <w:r w:rsidRPr="00E152DD">
        <w:rPr>
          <w:rFonts w:ascii="Arial" w:hAnsi="Arial" w:cs="Arial"/>
          <w:b/>
          <w:sz w:val="24"/>
          <w:szCs w:val="24"/>
        </w:rPr>
        <w:t>M.</w:t>
      </w:r>
      <w:r w:rsidR="002340FD" w:rsidRPr="002340FD">
        <w:rPr>
          <w:rFonts w:ascii="Arial" w:hAnsi="Arial" w:cs="Arial"/>
          <w:b/>
          <w:sz w:val="24"/>
          <w:szCs w:val="24"/>
        </w:rPr>
        <w:t xml:space="preserve"> EN AUD. MANUEL PALACIOS HERRERA</w:t>
      </w:r>
    </w:p>
    <w:sectPr w:rsidR="00354FA3" w:rsidRPr="002340FD" w:rsidSect="0051100E">
      <w:headerReference w:type="default" r:id="rId72"/>
      <w:footerReference w:type="default" r:id="rId73"/>
      <w:pgSz w:w="12240" w:h="15840" w:code="1"/>
      <w:pgMar w:top="1418" w:right="1325"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1AC746" w14:textId="77777777" w:rsidR="00E10FB2" w:rsidRDefault="00E10FB2" w:rsidP="00987D4F">
      <w:pPr>
        <w:spacing w:after="0" w:line="240" w:lineRule="auto"/>
      </w:pPr>
      <w:r>
        <w:separator/>
      </w:r>
    </w:p>
  </w:endnote>
  <w:endnote w:type="continuationSeparator" w:id="0">
    <w:p w14:paraId="55A44E52" w14:textId="77777777" w:rsidR="00E10FB2" w:rsidRDefault="00E10FB2" w:rsidP="00987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1.5">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NeueLT Pro 55 Roman">
    <w:altName w:val="Arial"/>
    <w:panose1 w:val="00000000000000000000"/>
    <w:charset w:val="00"/>
    <w:family w:val="swiss"/>
    <w:notTrueType/>
    <w:pitch w:val="variable"/>
    <w:sig w:usb0="00000001" w:usb1="5000205B" w:usb2="00000000" w:usb3="00000000" w:csb0="0000009B" w:csb1="00000000"/>
  </w:font>
  <w:font w:name="Arial Black">
    <w:panose1 w:val="020B0A04020102020204"/>
    <w:charset w:val="00"/>
    <w:family w:val="swiss"/>
    <w:pitch w:val="variable"/>
    <w:sig w:usb0="A00002AF" w:usb1="400078FB" w:usb2="00000000" w:usb3="00000000" w:csb0="0000009F" w:csb1="00000000"/>
  </w:font>
  <w:font w:name="Futura T OT">
    <w:altName w:val="Arial"/>
    <w:panose1 w:val="00000000000000000000"/>
    <w:charset w:val="00"/>
    <w:family w:val="modern"/>
    <w:notTrueType/>
    <w:pitch w:val="variable"/>
    <w:sig w:usb0="800000AF" w:usb1="50002048" w:usb2="00000000" w:usb3="00000000" w:csb0="00000093" w:csb1="00000000"/>
  </w:font>
  <w:font w:name="Carme">
    <w:altName w:val="Cambria"/>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BHSQHB+CenturyGothic">
    <w:altName w:val="BHSQHB+CenturyGothic"/>
    <w:panose1 w:val="00000000000000000000"/>
    <w:charset w:val="00"/>
    <w:family w:val="swiss"/>
    <w:notTrueType/>
    <w:pitch w:val="default"/>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PHPDOCX"/>
      <w:tblOverlap w:val="never"/>
      <w:tblW w:w="9298" w:type="dxa"/>
      <w:tblBorders>
        <w:insideH w:val="none" w:sz="0" w:space="0" w:color="auto"/>
        <w:insideV w:val="none" w:sz="0" w:space="0" w:color="auto"/>
      </w:tblBorders>
      <w:tblLook w:val="04A0" w:firstRow="1" w:lastRow="0" w:firstColumn="1" w:lastColumn="0" w:noHBand="0" w:noVBand="1"/>
    </w:tblPr>
    <w:tblGrid>
      <w:gridCol w:w="9298"/>
    </w:tblGrid>
    <w:tr w:rsidR="00E10FB2" w:rsidRPr="00053456" w14:paraId="4DB61FCA" w14:textId="77777777" w:rsidTr="00372EC0">
      <w:trPr>
        <w:trHeight w:val="366"/>
      </w:trPr>
      <w:tc>
        <w:tcPr>
          <w:tcW w:w="9298" w:type="dxa"/>
          <w:tcBorders>
            <w:top w:val="single" w:sz="4" w:space="0" w:color="auto"/>
            <w:left w:val="nil"/>
            <w:bottom w:val="nil"/>
            <w:right w:val="nil"/>
          </w:tcBorders>
          <w:tcMar>
            <w:top w:w="50" w:type="dxa"/>
            <w:left w:w="50" w:type="dxa"/>
            <w:bottom w:w="50" w:type="dxa"/>
            <w:right w:w="50" w:type="dxa"/>
          </w:tcMar>
        </w:tcPr>
        <w:p w14:paraId="5FECCD3E" w14:textId="2D4C5832" w:rsidR="00E10FB2" w:rsidRPr="00E229FF" w:rsidRDefault="00E10FB2" w:rsidP="00053456">
          <w:pPr>
            <w:pStyle w:val="Piedepgina"/>
            <w:jc w:val="right"/>
            <w:rPr>
              <w:rFonts w:ascii="Arial" w:hAnsi="Arial" w:cs="Arial"/>
              <w:sz w:val="16"/>
              <w:szCs w:val="16"/>
            </w:rPr>
          </w:pPr>
          <w:r w:rsidRPr="00E229FF">
            <w:rPr>
              <w:rFonts w:ascii="Arial" w:hAnsi="Arial" w:cs="Arial"/>
              <w:sz w:val="16"/>
              <w:szCs w:val="16"/>
            </w:rPr>
            <w:t xml:space="preserve">Página </w:t>
          </w:r>
          <w:r w:rsidRPr="00E229FF">
            <w:rPr>
              <w:rFonts w:ascii="Arial" w:hAnsi="Arial" w:cs="Arial"/>
              <w:sz w:val="16"/>
              <w:szCs w:val="16"/>
            </w:rPr>
            <w:fldChar w:fldCharType="begin"/>
          </w:r>
          <w:r w:rsidRPr="00E229FF">
            <w:rPr>
              <w:rFonts w:ascii="Arial" w:hAnsi="Arial" w:cs="Arial"/>
              <w:sz w:val="16"/>
              <w:szCs w:val="16"/>
            </w:rPr>
            <w:instrText>PAGE  \* Arabic  \* MERGEFORMAT</w:instrText>
          </w:r>
          <w:r w:rsidRPr="00E229FF">
            <w:rPr>
              <w:rFonts w:ascii="Arial" w:hAnsi="Arial" w:cs="Arial"/>
              <w:sz w:val="16"/>
              <w:szCs w:val="16"/>
            </w:rPr>
            <w:fldChar w:fldCharType="separate"/>
          </w:r>
          <w:r w:rsidR="00675E18">
            <w:rPr>
              <w:rFonts w:ascii="Arial" w:hAnsi="Arial" w:cs="Arial"/>
              <w:noProof/>
              <w:sz w:val="16"/>
              <w:szCs w:val="16"/>
            </w:rPr>
            <w:t>1</w:t>
          </w:r>
          <w:r w:rsidRPr="00E229FF">
            <w:rPr>
              <w:rFonts w:ascii="Arial" w:hAnsi="Arial" w:cs="Arial"/>
              <w:sz w:val="16"/>
              <w:szCs w:val="16"/>
            </w:rPr>
            <w:fldChar w:fldCharType="end"/>
          </w:r>
          <w:r w:rsidRPr="00E229FF">
            <w:rPr>
              <w:rFonts w:ascii="Arial" w:hAnsi="Arial" w:cs="Arial"/>
              <w:sz w:val="16"/>
              <w:szCs w:val="16"/>
            </w:rPr>
            <w:t xml:space="preserve"> de </w:t>
          </w:r>
          <w:r w:rsidRPr="00E229FF">
            <w:rPr>
              <w:rFonts w:ascii="Arial" w:hAnsi="Arial" w:cs="Arial"/>
              <w:sz w:val="16"/>
              <w:szCs w:val="16"/>
            </w:rPr>
            <w:fldChar w:fldCharType="begin"/>
          </w:r>
          <w:r w:rsidRPr="00E229FF">
            <w:rPr>
              <w:rFonts w:ascii="Arial" w:hAnsi="Arial" w:cs="Arial"/>
              <w:sz w:val="16"/>
              <w:szCs w:val="16"/>
            </w:rPr>
            <w:instrText>NUMPAGES  \* Arabic  \* MERGEFORMAT</w:instrText>
          </w:r>
          <w:r w:rsidRPr="00E229FF">
            <w:rPr>
              <w:rFonts w:ascii="Arial" w:hAnsi="Arial" w:cs="Arial"/>
              <w:sz w:val="16"/>
              <w:szCs w:val="16"/>
            </w:rPr>
            <w:fldChar w:fldCharType="separate"/>
          </w:r>
          <w:r w:rsidR="00675E18">
            <w:rPr>
              <w:rFonts w:ascii="Arial" w:hAnsi="Arial" w:cs="Arial"/>
              <w:noProof/>
              <w:sz w:val="16"/>
              <w:szCs w:val="16"/>
            </w:rPr>
            <w:t>110</w:t>
          </w:r>
          <w:r w:rsidRPr="00E229FF">
            <w:rPr>
              <w:rFonts w:ascii="Arial" w:hAnsi="Arial" w:cs="Arial"/>
              <w:sz w:val="16"/>
              <w:szCs w:val="16"/>
            </w:rPr>
            <w:fldChar w:fldCharType="end"/>
          </w:r>
        </w:p>
        <w:p w14:paraId="1A8AA708" w14:textId="77777777" w:rsidR="00E10FB2" w:rsidRDefault="00E10FB2" w:rsidP="00372EC0">
          <w:pPr>
            <w:jc w:val="both"/>
            <w:rPr>
              <w:rFonts w:ascii="Arial" w:hAnsi="Arial" w:cs="Arial"/>
              <w:sz w:val="16"/>
              <w:szCs w:val="16"/>
            </w:rPr>
          </w:pPr>
          <w:r>
            <w:rPr>
              <w:rFonts w:ascii="Arial" w:hAnsi="Arial" w:cs="Arial"/>
              <w:sz w:val="16"/>
              <w:szCs w:val="16"/>
            </w:rPr>
            <w:t>21-AEMD-B-GOB-072</w:t>
          </w:r>
          <w:r w:rsidRPr="00E229FF">
            <w:rPr>
              <w:rFonts w:ascii="Arial" w:hAnsi="Arial" w:cs="Arial"/>
              <w:sz w:val="16"/>
              <w:szCs w:val="16"/>
            </w:rPr>
            <w:t>-1</w:t>
          </w:r>
          <w:r>
            <w:rPr>
              <w:rFonts w:ascii="Arial" w:hAnsi="Arial" w:cs="Arial"/>
              <w:sz w:val="16"/>
              <w:szCs w:val="16"/>
            </w:rPr>
            <w:t>63</w:t>
          </w:r>
          <w:r w:rsidRPr="00E229FF">
            <w:rPr>
              <w:rFonts w:ascii="Arial" w:hAnsi="Arial" w:cs="Arial"/>
              <w:sz w:val="16"/>
              <w:szCs w:val="16"/>
            </w:rPr>
            <w:t xml:space="preserve"> / Auditoría de Desempeño al </w:t>
          </w:r>
          <w:r>
            <w:rPr>
              <w:rFonts w:ascii="Arial" w:hAnsi="Arial" w:cs="Arial"/>
              <w:sz w:val="16"/>
              <w:szCs w:val="16"/>
            </w:rPr>
            <w:t>cumplimiento de objetivos y metas con base en indicadores de Programas presupuestarios.</w:t>
          </w:r>
        </w:p>
        <w:p w14:paraId="543699C6" w14:textId="29CB9444" w:rsidR="00E10FB2" w:rsidRPr="0028609A" w:rsidRDefault="00E10FB2" w:rsidP="00053456">
          <w:pPr>
            <w:rPr>
              <w:rFonts w:ascii="Arial" w:hAnsi="Arial" w:cs="Arial"/>
              <w:sz w:val="16"/>
              <w:szCs w:val="16"/>
            </w:rPr>
          </w:pPr>
          <w:r>
            <w:rPr>
              <w:rFonts w:ascii="Arial" w:hAnsi="Arial" w:cs="Arial"/>
              <w:sz w:val="16"/>
              <w:szCs w:val="16"/>
            </w:rPr>
            <w:t>21-AEMD-C-GOB-072</w:t>
          </w:r>
          <w:r w:rsidRPr="00E229FF">
            <w:rPr>
              <w:rFonts w:ascii="Arial" w:hAnsi="Arial" w:cs="Arial"/>
              <w:sz w:val="16"/>
              <w:szCs w:val="16"/>
            </w:rPr>
            <w:t>-1</w:t>
          </w:r>
          <w:r>
            <w:rPr>
              <w:rFonts w:ascii="Arial" w:hAnsi="Arial" w:cs="Arial"/>
              <w:sz w:val="16"/>
              <w:szCs w:val="16"/>
            </w:rPr>
            <w:t>64</w:t>
          </w:r>
          <w:r w:rsidRPr="00E229FF">
            <w:rPr>
              <w:rFonts w:ascii="Arial" w:hAnsi="Arial" w:cs="Arial"/>
              <w:sz w:val="16"/>
              <w:szCs w:val="16"/>
            </w:rPr>
            <w:t xml:space="preserve"> / Auditoría de Desempeño al </w:t>
          </w:r>
          <w:r>
            <w:rPr>
              <w:rFonts w:ascii="Arial" w:hAnsi="Arial" w:cs="Arial"/>
              <w:sz w:val="16"/>
              <w:szCs w:val="16"/>
            </w:rPr>
            <w:t>Plan Municipal de Desarrollo 2021 –2024.</w:t>
          </w:r>
        </w:p>
      </w:tc>
    </w:tr>
  </w:tbl>
  <w:p w14:paraId="5D417476" w14:textId="7658B11D" w:rsidR="00E10FB2" w:rsidRPr="00053456" w:rsidRDefault="00E10FB2" w:rsidP="000A6ED6">
    <w:pPr>
      <w:pStyle w:val="Piedepgina"/>
      <w:rPr>
        <w:sz w:val="1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8F9B08" w14:textId="77777777" w:rsidR="00E10FB2" w:rsidRDefault="00E10FB2" w:rsidP="00987D4F">
      <w:pPr>
        <w:spacing w:after="0" w:line="240" w:lineRule="auto"/>
      </w:pPr>
      <w:r>
        <w:separator/>
      </w:r>
    </w:p>
  </w:footnote>
  <w:footnote w:type="continuationSeparator" w:id="0">
    <w:p w14:paraId="279D1027" w14:textId="77777777" w:rsidR="00E10FB2" w:rsidRDefault="00E10FB2" w:rsidP="00987D4F">
      <w:pPr>
        <w:spacing w:after="0" w:line="240" w:lineRule="auto"/>
      </w:pPr>
      <w:r>
        <w:continuationSeparator/>
      </w:r>
    </w:p>
  </w:footnote>
  <w:footnote w:id="1">
    <w:p w14:paraId="29174C90" w14:textId="77777777" w:rsidR="00E10FB2" w:rsidRPr="000B6E48" w:rsidRDefault="00E10FB2" w:rsidP="00113981">
      <w:pPr>
        <w:pStyle w:val="Textonotapie"/>
        <w:jc w:val="both"/>
        <w:rPr>
          <w:rFonts w:ascii="Arial" w:hAnsi="Arial" w:cs="Arial"/>
          <w:sz w:val="16"/>
          <w:szCs w:val="16"/>
        </w:rPr>
      </w:pPr>
      <w:r w:rsidRPr="00D11255">
        <w:rPr>
          <w:rStyle w:val="Refdenotaalpie"/>
          <w:rFonts w:ascii="Arial" w:hAnsi="Arial" w:cs="Arial"/>
          <w:sz w:val="18"/>
          <w:szCs w:val="16"/>
        </w:rPr>
        <w:footnoteRef/>
      </w:r>
      <w:r w:rsidRPr="000B6E48">
        <w:rPr>
          <w:rFonts w:ascii="Arial" w:hAnsi="Arial" w:cs="Arial"/>
          <w:sz w:val="16"/>
          <w:szCs w:val="16"/>
        </w:rPr>
        <w:t xml:space="preserve"> </w:t>
      </w:r>
      <w:r w:rsidRPr="00D11255">
        <w:rPr>
          <w:rFonts w:ascii="Arial" w:hAnsi="Arial" w:cs="Arial"/>
          <w:sz w:val="14"/>
          <w:szCs w:val="16"/>
        </w:rPr>
        <w:t>Diplomado PbR 2021. SHCP. Lección 5, tema 5 El PbR como herramienta para impulsar el bienestar en México, pág. 16.</w:t>
      </w:r>
    </w:p>
  </w:footnote>
  <w:footnote w:id="2">
    <w:p w14:paraId="7DE105F4" w14:textId="77777777" w:rsidR="00E10FB2" w:rsidRPr="00DB5439" w:rsidRDefault="00E10FB2" w:rsidP="00113981">
      <w:pPr>
        <w:pStyle w:val="Textonotapie"/>
        <w:jc w:val="both"/>
        <w:rPr>
          <w:rFonts w:ascii="Arial" w:hAnsi="Arial" w:cs="Arial"/>
          <w:sz w:val="14"/>
          <w:szCs w:val="14"/>
        </w:rPr>
      </w:pPr>
      <w:r w:rsidRPr="00D11255">
        <w:rPr>
          <w:rStyle w:val="Refdenotaalpie"/>
          <w:rFonts w:ascii="Arial" w:hAnsi="Arial" w:cs="Arial"/>
          <w:sz w:val="18"/>
          <w:szCs w:val="16"/>
        </w:rPr>
        <w:footnoteRef/>
      </w:r>
      <w:r w:rsidRPr="00D11255">
        <w:rPr>
          <w:rFonts w:ascii="Arial" w:hAnsi="Arial" w:cs="Arial"/>
          <w:sz w:val="18"/>
          <w:szCs w:val="16"/>
        </w:rPr>
        <w:t xml:space="preserve"> </w:t>
      </w:r>
      <w:r w:rsidRPr="00D11255">
        <w:rPr>
          <w:rFonts w:ascii="Arial" w:hAnsi="Arial" w:cs="Arial"/>
          <w:sz w:val="14"/>
          <w:szCs w:val="16"/>
        </w:rPr>
        <w:t>Diplomado PbR 2021. SHCP. Lección 6, tema 3 El PbR como medio para mejorar la gestión de los recursos públicos, pág. 22</w:t>
      </w:r>
      <w:r w:rsidRPr="000B6E48">
        <w:rPr>
          <w:rFonts w:ascii="Arial" w:hAnsi="Arial" w:cs="Arial"/>
          <w:sz w:val="16"/>
          <w:szCs w:val="16"/>
        </w:rPr>
        <w:t>.</w:t>
      </w:r>
      <w:r w:rsidRPr="00DB5439">
        <w:rPr>
          <w:rFonts w:ascii="Arial" w:hAnsi="Arial" w:cs="Arial"/>
          <w:sz w:val="14"/>
          <w:szCs w:val="14"/>
        </w:rPr>
        <w:t xml:space="preserve"> </w:t>
      </w:r>
    </w:p>
  </w:footnote>
  <w:footnote w:id="3">
    <w:p w14:paraId="3CAE5315" w14:textId="77777777" w:rsidR="00E10FB2" w:rsidRPr="005522BC" w:rsidRDefault="00E10FB2" w:rsidP="00113981">
      <w:pPr>
        <w:pStyle w:val="Textonotapie"/>
        <w:rPr>
          <w:rFonts w:ascii="Arial" w:hAnsi="Arial" w:cs="Arial"/>
          <w:sz w:val="16"/>
          <w:szCs w:val="16"/>
        </w:rPr>
      </w:pPr>
      <w:r w:rsidRPr="00F75CE2">
        <w:rPr>
          <w:rStyle w:val="Refdenotaalpie"/>
          <w:rFonts w:ascii="Arial" w:hAnsi="Arial" w:cs="Arial"/>
          <w:sz w:val="18"/>
          <w:szCs w:val="16"/>
        </w:rPr>
        <w:footnoteRef/>
      </w:r>
      <w:r w:rsidRPr="00F75CE2">
        <w:rPr>
          <w:rFonts w:ascii="Arial" w:hAnsi="Arial" w:cs="Arial"/>
          <w:sz w:val="18"/>
          <w:szCs w:val="16"/>
        </w:rPr>
        <w:t xml:space="preserve"> </w:t>
      </w:r>
      <w:r w:rsidRPr="0053347F">
        <w:rPr>
          <w:rFonts w:ascii="Arial" w:hAnsi="Arial" w:cs="Arial"/>
          <w:sz w:val="14"/>
          <w:szCs w:val="16"/>
        </w:rPr>
        <w:t xml:space="preserve">Ley de Planeación, artículos 2, fracción III y 14, fracción VIII. </w:t>
      </w:r>
    </w:p>
  </w:footnote>
  <w:footnote w:id="4">
    <w:p w14:paraId="06B626C5" w14:textId="039D207B" w:rsidR="00E10FB2" w:rsidRPr="0053347F" w:rsidRDefault="00E10FB2" w:rsidP="00113981">
      <w:pPr>
        <w:pStyle w:val="Textonotapie"/>
        <w:rPr>
          <w:sz w:val="18"/>
        </w:rPr>
      </w:pPr>
      <w:r w:rsidRPr="00F75CE2">
        <w:rPr>
          <w:rStyle w:val="Refdenotaalpie"/>
          <w:rFonts w:ascii="Arial" w:hAnsi="Arial" w:cs="Arial"/>
          <w:sz w:val="18"/>
          <w:szCs w:val="16"/>
        </w:rPr>
        <w:footnoteRef/>
      </w:r>
      <w:r w:rsidRPr="00F75CE2">
        <w:rPr>
          <w:rFonts w:ascii="Arial" w:hAnsi="Arial" w:cs="Arial"/>
          <w:sz w:val="18"/>
          <w:szCs w:val="16"/>
        </w:rPr>
        <w:t xml:space="preserve"> </w:t>
      </w:r>
      <w:r w:rsidRPr="0053347F">
        <w:rPr>
          <w:rFonts w:ascii="Arial" w:hAnsi="Arial" w:cs="Arial"/>
          <w:sz w:val="14"/>
          <w:szCs w:val="16"/>
        </w:rPr>
        <w:t>Ley de Planeación para el Desarrollo del Estado de Quintana Roo, artículo 9 Bis.</w:t>
      </w:r>
    </w:p>
  </w:footnote>
  <w:footnote w:id="5">
    <w:p w14:paraId="3ECAAF33" w14:textId="77777777" w:rsidR="00E10FB2" w:rsidRPr="000B6E48" w:rsidRDefault="00E10FB2" w:rsidP="00113981">
      <w:pPr>
        <w:pStyle w:val="Textonotapie"/>
        <w:rPr>
          <w:rFonts w:ascii="Arial" w:hAnsi="Arial" w:cs="Arial"/>
          <w:sz w:val="16"/>
          <w:szCs w:val="16"/>
        </w:rPr>
      </w:pPr>
      <w:r w:rsidRPr="00D63131">
        <w:rPr>
          <w:rStyle w:val="Refdenotaalpie"/>
          <w:rFonts w:ascii="Arial" w:hAnsi="Arial" w:cs="Arial"/>
          <w:sz w:val="18"/>
          <w:szCs w:val="16"/>
        </w:rPr>
        <w:footnoteRef/>
      </w:r>
      <w:r w:rsidRPr="00D63131">
        <w:rPr>
          <w:rFonts w:ascii="Arial" w:hAnsi="Arial" w:cs="Arial"/>
          <w:sz w:val="18"/>
          <w:szCs w:val="16"/>
        </w:rPr>
        <w:t xml:space="preserve"> </w:t>
      </w:r>
      <w:r w:rsidRPr="00D63131">
        <w:rPr>
          <w:rFonts w:ascii="Arial" w:hAnsi="Arial" w:cs="Arial"/>
          <w:sz w:val="14"/>
          <w:szCs w:val="16"/>
        </w:rPr>
        <w:t xml:space="preserve">Guía para el diseño de la Matriz de Indicadores para </w:t>
      </w:r>
      <w:r>
        <w:rPr>
          <w:rFonts w:ascii="Arial" w:hAnsi="Arial" w:cs="Arial"/>
          <w:sz w:val="14"/>
          <w:szCs w:val="16"/>
        </w:rPr>
        <w:t>Resultados, emitido por la SHCP.</w:t>
      </w:r>
      <w:r w:rsidRPr="00D63131">
        <w:rPr>
          <w:rFonts w:ascii="Arial" w:hAnsi="Arial" w:cs="Arial"/>
          <w:sz w:val="14"/>
          <w:szCs w:val="16"/>
        </w:rPr>
        <w:t xml:space="preserve"> </w:t>
      </w:r>
      <w:r>
        <w:rPr>
          <w:rFonts w:ascii="Arial" w:hAnsi="Arial" w:cs="Arial"/>
          <w:sz w:val="14"/>
          <w:szCs w:val="16"/>
        </w:rPr>
        <w:t>Capítulo III, tema lll.1,</w:t>
      </w:r>
    </w:p>
  </w:footnote>
  <w:footnote w:id="6">
    <w:p w14:paraId="00B00AED" w14:textId="77777777" w:rsidR="00E10FB2" w:rsidRPr="00DC7395" w:rsidRDefault="00E10FB2" w:rsidP="00113981">
      <w:pPr>
        <w:pStyle w:val="Textonotapie"/>
        <w:rPr>
          <w:lang w:val="es-ES"/>
        </w:rPr>
      </w:pPr>
      <w:r w:rsidRPr="008F4F64">
        <w:rPr>
          <w:rStyle w:val="Refdenotaalpie"/>
          <w:rFonts w:ascii="Arial" w:hAnsi="Arial" w:cs="Arial"/>
          <w:sz w:val="18"/>
        </w:rPr>
        <w:footnoteRef/>
      </w:r>
      <w:r w:rsidRPr="008F4F64">
        <w:rPr>
          <w:rFonts w:ascii="Arial" w:hAnsi="Arial" w:cs="Arial"/>
          <w:sz w:val="18"/>
        </w:rPr>
        <w:t xml:space="preserve"> </w:t>
      </w:r>
      <w:r w:rsidRPr="008F4F64">
        <w:rPr>
          <w:rFonts w:ascii="Arial" w:hAnsi="Arial" w:cs="Arial"/>
          <w:sz w:val="14"/>
          <w:szCs w:val="22"/>
        </w:rPr>
        <w:t>Guía para la elaboración de la Matriz de Indicadores para Resultados emitido por el CONEVAL, capitulo 2, página 19.</w:t>
      </w:r>
    </w:p>
  </w:footnote>
  <w:footnote w:id="7">
    <w:p w14:paraId="323C9A01" w14:textId="77777777" w:rsidR="00E10FB2" w:rsidRDefault="00E10FB2" w:rsidP="00113981">
      <w:pPr>
        <w:pStyle w:val="Textonotapie"/>
        <w:jc w:val="both"/>
      </w:pPr>
      <w:r>
        <w:rPr>
          <w:rStyle w:val="Refdenotaalpie"/>
        </w:rPr>
        <w:footnoteRef/>
      </w:r>
      <w:r>
        <w:t xml:space="preserve"> </w:t>
      </w:r>
      <w:r>
        <w:rPr>
          <w:rFonts w:ascii="Arial" w:hAnsi="Arial" w:cs="Arial"/>
          <w:sz w:val="14"/>
          <w:szCs w:val="16"/>
        </w:rPr>
        <w:t>Guía para el diseño de la Matri</w:t>
      </w:r>
      <w:r w:rsidRPr="00DB4EFD">
        <w:rPr>
          <w:rFonts w:ascii="Arial" w:hAnsi="Arial" w:cs="Arial"/>
          <w:sz w:val="14"/>
          <w:szCs w:val="16"/>
        </w:rPr>
        <w:t>z de Indicadores para Resultados, emitido por la SHCP</w:t>
      </w:r>
      <w:r>
        <w:rPr>
          <w:rFonts w:ascii="Arial" w:hAnsi="Arial" w:cs="Arial"/>
          <w:sz w:val="14"/>
          <w:szCs w:val="16"/>
        </w:rPr>
        <w:t>, capitulo IV, tema IV.2. página 61.</w:t>
      </w:r>
    </w:p>
  </w:footnote>
  <w:footnote w:id="8">
    <w:p w14:paraId="39E739C6" w14:textId="77777777" w:rsidR="00E10FB2" w:rsidRPr="00903B3C" w:rsidRDefault="00E10FB2" w:rsidP="001225FD">
      <w:pPr>
        <w:pStyle w:val="Textonotapie"/>
        <w:rPr>
          <w:rFonts w:ascii="Arial" w:hAnsi="Arial" w:cs="Arial"/>
          <w:sz w:val="16"/>
          <w:szCs w:val="16"/>
        </w:rPr>
      </w:pPr>
      <w:r w:rsidRPr="001B6A25">
        <w:rPr>
          <w:rStyle w:val="Refdenotaalpie"/>
          <w:rFonts w:ascii="Arial" w:hAnsi="Arial" w:cs="Arial"/>
          <w:sz w:val="16"/>
          <w:szCs w:val="16"/>
        </w:rPr>
        <w:footnoteRef/>
      </w:r>
      <w:r w:rsidRPr="001B6A25">
        <w:rPr>
          <w:rFonts w:ascii="Arial" w:hAnsi="Arial" w:cs="Arial"/>
          <w:sz w:val="16"/>
          <w:szCs w:val="16"/>
        </w:rPr>
        <w:t xml:space="preserve"> </w:t>
      </w:r>
      <w:r w:rsidRPr="004A2733">
        <w:rPr>
          <w:rFonts w:ascii="Arial" w:hAnsi="Arial" w:cs="Arial"/>
          <w:sz w:val="14"/>
          <w:szCs w:val="16"/>
        </w:rPr>
        <w:t>Guía para el Diseño de Indicadores Estratégicos SHCP, Capítulo IV, 10 Parámetros de semaforización, páginas 28 y 29</w:t>
      </w:r>
      <w:r w:rsidRPr="001B6A25">
        <w:rPr>
          <w:rFonts w:ascii="Arial" w:hAnsi="Arial" w:cs="Arial"/>
          <w:sz w:val="16"/>
          <w:szCs w:val="16"/>
        </w:rPr>
        <w:t>.</w:t>
      </w:r>
    </w:p>
  </w:footnote>
  <w:footnote w:id="9">
    <w:p w14:paraId="000BA656" w14:textId="77777777" w:rsidR="00E10FB2" w:rsidRPr="00F050A8" w:rsidRDefault="00E10FB2" w:rsidP="001225FD">
      <w:pPr>
        <w:pStyle w:val="Textonotapie"/>
        <w:rPr>
          <w:rFonts w:ascii="Arial" w:hAnsi="Arial" w:cs="Arial"/>
        </w:rPr>
      </w:pPr>
      <w:r w:rsidRPr="00F050A8">
        <w:rPr>
          <w:rStyle w:val="Refdenotaalpie"/>
          <w:rFonts w:ascii="Arial" w:hAnsi="Arial" w:cs="Arial"/>
          <w:sz w:val="14"/>
        </w:rPr>
        <w:footnoteRef/>
      </w:r>
      <w:r w:rsidRPr="00F050A8">
        <w:rPr>
          <w:rFonts w:ascii="Arial" w:hAnsi="Arial" w:cs="Arial"/>
          <w:sz w:val="14"/>
        </w:rPr>
        <w:t xml:space="preserve"> Guía para la Elaboración de la Matriz de Indicadores para Resultados, emitido por el CONEVAL, Pág. 43.</w:t>
      </w:r>
    </w:p>
  </w:footnote>
  <w:footnote w:id="10">
    <w:p w14:paraId="59F8F281" w14:textId="5FECE52B" w:rsidR="00E10FB2" w:rsidRPr="00774213" w:rsidRDefault="00E10FB2" w:rsidP="001225FD">
      <w:pPr>
        <w:pStyle w:val="Textonotapie"/>
        <w:jc w:val="both"/>
        <w:rPr>
          <w:rFonts w:ascii="Arial" w:hAnsi="Arial" w:cs="Arial"/>
          <w:sz w:val="16"/>
          <w:szCs w:val="16"/>
        </w:rPr>
      </w:pPr>
      <w:r w:rsidRPr="00774213">
        <w:rPr>
          <w:rStyle w:val="Refdenotaalpie"/>
          <w:rFonts w:ascii="Arial" w:hAnsi="Arial" w:cs="Arial"/>
          <w:sz w:val="14"/>
          <w:szCs w:val="16"/>
        </w:rPr>
        <w:footnoteRef/>
      </w:r>
      <w:r w:rsidRPr="00774213">
        <w:rPr>
          <w:rFonts w:ascii="Arial" w:hAnsi="Arial" w:cs="Arial"/>
          <w:sz w:val="14"/>
          <w:szCs w:val="16"/>
        </w:rPr>
        <w:t xml:space="preserve"> Lineamientos para la Construcción y Diseño de Indicadores de Desempeño mediante la Metodología de Marco Lógico, CONAC, Guía para el diseño de indicadores estratégicos y Guía para la Construcción de la Matriz de Indicadores para Resultados. Emitidos por la SHCP.</w:t>
      </w:r>
    </w:p>
  </w:footnote>
  <w:footnote w:id="11">
    <w:p w14:paraId="1596116F" w14:textId="77777777" w:rsidR="00E10FB2" w:rsidRPr="00DB17F4" w:rsidRDefault="00E10FB2" w:rsidP="00C50524">
      <w:pPr>
        <w:pStyle w:val="Textonotapie"/>
        <w:rPr>
          <w:rFonts w:ascii="Arial" w:hAnsi="Arial" w:cs="Arial"/>
          <w:sz w:val="14"/>
          <w:szCs w:val="16"/>
          <w:lang w:val="es-ES"/>
        </w:rPr>
      </w:pPr>
      <w:r w:rsidRPr="00C73CDF">
        <w:rPr>
          <w:rStyle w:val="Refdenotaalpie"/>
          <w:rFonts w:ascii="Arial" w:hAnsi="Arial" w:cs="Arial"/>
          <w:sz w:val="16"/>
          <w:szCs w:val="16"/>
        </w:rPr>
        <w:footnoteRef/>
      </w:r>
      <w:r w:rsidRPr="00C73CDF">
        <w:rPr>
          <w:rFonts w:ascii="Arial" w:hAnsi="Arial" w:cs="Arial"/>
          <w:sz w:val="16"/>
          <w:szCs w:val="16"/>
        </w:rPr>
        <w:t xml:space="preserve"> </w:t>
      </w:r>
      <w:r w:rsidRPr="00DB17F4">
        <w:rPr>
          <w:rFonts w:ascii="Arial" w:eastAsia="Times New Roman" w:hAnsi="Arial" w:cs="Arial"/>
          <w:sz w:val="14"/>
          <w:szCs w:val="16"/>
          <w:lang w:eastAsia="es-MX"/>
        </w:rPr>
        <w:t>Ley General de Contabilidad Gubernamental, artículo 54.</w:t>
      </w:r>
    </w:p>
  </w:footnote>
  <w:footnote w:id="12">
    <w:p w14:paraId="39279BFA" w14:textId="77777777" w:rsidR="00E10FB2" w:rsidRPr="00DB17F4" w:rsidRDefault="00E10FB2" w:rsidP="00C50524">
      <w:pPr>
        <w:pStyle w:val="Textonotapie"/>
        <w:rPr>
          <w:rFonts w:ascii="Arial" w:hAnsi="Arial" w:cs="Arial"/>
          <w:sz w:val="14"/>
          <w:szCs w:val="16"/>
          <w:lang w:val="es-ES"/>
        </w:rPr>
      </w:pPr>
      <w:r w:rsidRPr="00C73CDF">
        <w:rPr>
          <w:rStyle w:val="Refdenotaalpie"/>
          <w:rFonts w:ascii="Arial" w:hAnsi="Arial" w:cs="Arial"/>
          <w:sz w:val="16"/>
          <w:szCs w:val="16"/>
        </w:rPr>
        <w:footnoteRef/>
      </w:r>
      <w:r w:rsidRPr="00C73CDF">
        <w:rPr>
          <w:rFonts w:ascii="Arial" w:hAnsi="Arial" w:cs="Arial"/>
          <w:sz w:val="16"/>
          <w:szCs w:val="16"/>
        </w:rPr>
        <w:t xml:space="preserve"> </w:t>
      </w:r>
      <w:r w:rsidRPr="00DB17F4">
        <w:rPr>
          <w:rFonts w:ascii="Arial" w:hAnsi="Arial" w:cs="Arial"/>
          <w:sz w:val="14"/>
          <w:szCs w:val="16"/>
        </w:rPr>
        <w:t>Ley de Disciplina Financiera de las Entidades Federativas y los Municipios, artículo 18, primer párrafo.</w:t>
      </w:r>
    </w:p>
  </w:footnote>
  <w:footnote w:id="13">
    <w:p w14:paraId="3F9798B1" w14:textId="77777777" w:rsidR="00E10FB2" w:rsidRPr="00DB17F4" w:rsidRDefault="00E10FB2" w:rsidP="00C50524">
      <w:pPr>
        <w:pStyle w:val="Textonotapie"/>
        <w:rPr>
          <w:rFonts w:ascii="Arial" w:hAnsi="Arial" w:cs="Arial"/>
          <w:sz w:val="14"/>
          <w:szCs w:val="16"/>
          <w:lang w:val="es-ES"/>
        </w:rPr>
      </w:pPr>
      <w:r w:rsidRPr="00C73CDF">
        <w:rPr>
          <w:rStyle w:val="Refdenotaalpie"/>
          <w:rFonts w:ascii="Arial" w:hAnsi="Arial" w:cs="Arial"/>
          <w:sz w:val="16"/>
          <w:szCs w:val="16"/>
        </w:rPr>
        <w:footnoteRef/>
      </w:r>
      <w:r w:rsidRPr="00DB17F4">
        <w:rPr>
          <w:rFonts w:ascii="Arial" w:hAnsi="Arial" w:cs="Arial"/>
          <w:sz w:val="14"/>
          <w:szCs w:val="16"/>
        </w:rPr>
        <w:t xml:space="preserve"> Lineamientos para la construcción y diseño de indicadores de desempeño mediante la Metodología de Marco Lógico. CONAC. Numeral cuarto.</w:t>
      </w:r>
    </w:p>
  </w:footnote>
  <w:footnote w:id="14">
    <w:p w14:paraId="35C99418" w14:textId="77777777" w:rsidR="00E10FB2" w:rsidRPr="00DB17F4" w:rsidRDefault="00E10FB2" w:rsidP="00C50524">
      <w:pPr>
        <w:pStyle w:val="Textonotapie"/>
        <w:rPr>
          <w:rFonts w:ascii="Arial" w:hAnsi="Arial" w:cs="Arial"/>
          <w:sz w:val="14"/>
          <w:szCs w:val="16"/>
          <w:lang w:val="es-ES"/>
        </w:rPr>
      </w:pPr>
      <w:r w:rsidRPr="00C73CDF">
        <w:rPr>
          <w:rStyle w:val="Refdenotaalpie"/>
          <w:rFonts w:ascii="Arial" w:hAnsi="Arial" w:cs="Arial"/>
          <w:sz w:val="16"/>
          <w:szCs w:val="16"/>
        </w:rPr>
        <w:footnoteRef/>
      </w:r>
      <w:r w:rsidRPr="00DB17F4">
        <w:rPr>
          <w:rFonts w:ascii="Arial" w:hAnsi="Arial" w:cs="Arial"/>
          <w:sz w:val="14"/>
          <w:szCs w:val="16"/>
        </w:rPr>
        <w:t xml:space="preserve"> Lineamientos para la construcción y diseño de indicadores de desempeño mediante la Metodología de Marco Lógico. CONAC. Numeral quinto y sexto.</w:t>
      </w:r>
    </w:p>
  </w:footnote>
  <w:footnote w:id="15">
    <w:p w14:paraId="114335BD" w14:textId="77777777" w:rsidR="00E10FB2" w:rsidRPr="001A18AE" w:rsidRDefault="00E10FB2" w:rsidP="00C50524">
      <w:pPr>
        <w:pStyle w:val="Textonotapie"/>
        <w:rPr>
          <w:lang w:val="es-ES"/>
        </w:rPr>
      </w:pPr>
      <w:r w:rsidRPr="001A18AE">
        <w:rPr>
          <w:rStyle w:val="Refdenotaalpie"/>
          <w:rFonts w:ascii="Arial" w:hAnsi="Arial" w:cs="Arial"/>
          <w:sz w:val="18"/>
        </w:rPr>
        <w:footnoteRef/>
      </w:r>
      <w:r>
        <w:t xml:space="preserve"> </w:t>
      </w:r>
      <w:r w:rsidRPr="001A18AE">
        <w:rPr>
          <w:rFonts w:ascii="Arial" w:hAnsi="Arial" w:cs="Arial"/>
          <w:sz w:val="14"/>
          <w:szCs w:val="16"/>
        </w:rPr>
        <w:t>Guía para el diseño de la Matriz de Indicadores para Resultados. SHCP. Elementos del indicador, Metas, página 54</w:t>
      </w:r>
      <w:r w:rsidRPr="00D3377A">
        <w:rPr>
          <w:rFonts w:ascii="Arial" w:hAnsi="Arial" w:cs="Arial"/>
          <w:sz w:val="16"/>
          <w:szCs w:val="16"/>
        </w:rPr>
        <w:t>.</w:t>
      </w:r>
    </w:p>
  </w:footnote>
  <w:footnote w:id="16">
    <w:p w14:paraId="5A713F0B" w14:textId="77777777" w:rsidR="00E10FB2" w:rsidRPr="001A18AE" w:rsidRDefault="00E10FB2" w:rsidP="00C50524">
      <w:pPr>
        <w:pStyle w:val="Textonotapie"/>
        <w:rPr>
          <w:lang w:val="es-ES"/>
        </w:rPr>
      </w:pPr>
      <w:r w:rsidRPr="001A18AE">
        <w:rPr>
          <w:rStyle w:val="Refdenotaalpie"/>
          <w:rFonts w:ascii="Arial" w:hAnsi="Arial" w:cs="Arial"/>
          <w:sz w:val="18"/>
        </w:rPr>
        <w:footnoteRef/>
      </w:r>
      <w:r w:rsidRPr="001A18AE">
        <w:rPr>
          <w:rFonts w:ascii="Arial" w:hAnsi="Arial" w:cs="Arial"/>
          <w:sz w:val="18"/>
        </w:rPr>
        <w:t xml:space="preserve"> </w:t>
      </w:r>
      <w:r w:rsidRPr="001A18AE">
        <w:rPr>
          <w:rFonts w:ascii="Arial" w:hAnsi="Arial" w:cs="Arial"/>
          <w:sz w:val="14"/>
          <w:szCs w:val="16"/>
        </w:rPr>
        <w:t>Manual para el diseño y la construcción de indicadores. CONEVAL. Capítulo 6, Metas, página 65</w:t>
      </w:r>
    </w:p>
  </w:footnote>
  <w:footnote w:id="17">
    <w:p w14:paraId="458C695B" w14:textId="77777777" w:rsidR="00E10FB2" w:rsidRPr="001A18AE" w:rsidRDefault="00E10FB2" w:rsidP="00C50524">
      <w:pPr>
        <w:pStyle w:val="Textonotapie"/>
        <w:rPr>
          <w:lang w:val="es-ES"/>
        </w:rPr>
      </w:pPr>
      <w:r w:rsidRPr="001A18AE">
        <w:rPr>
          <w:rStyle w:val="Refdenotaalpie"/>
          <w:rFonts w:ascii="Arial" w:hAnsi="Arial" w:cs="Arial"/>
          <w:sz w:val="18"/>
        </w:rPr>
        <w:footnoteRef/>
      </w:r>
      <w:r w:rsidRPr="001A18AE">
        <w:rPr>
          <w:rFonts w:ascii="Arial" w:hAnsi="Arial" w:cs="Arial"/>
          <w:sz w:val="18"/>
        </w:rPr>
        <w:t xml:space="preserve"> </w:t>
      </w:r>
      <w:r w:rsidRPr="001A18AE">
        <w:rPr>
          <w:rFonts w:ascii="Arial" w:hAnsi="Arial" w:cs="Arial"/>
          <w:sz w:val="14"/>
          <w:szCs w:val="16"/>
        </w:rPr>
        <w:t>Guía para el diseño de la Matriz de Indicadores para Resultados. SHCP. Elementos del indicador, Parámetros de semaforización, página 55</w:t>
      </w:r>
      <w:r w:rsidRPr="00D3377A">
        <w:rPr>
          <w:rFonts w:ascii="Arial" w:hAnsi="Arial" w:cs="Arial"/>
          <w:sz w:val="16"/>
          <w:szCs w:val="16"/>
        </w:rPr>
        <w:t>.</w:t>
      </w:r>
    </w:p>
  </w:footnote>
  <w:footnote w:id="18">
    <w:p w14:paraId="7A8A7676" w14:textId="77777777" w:rsidR="00E10FB2" w:rsidRPr="005A0BD0" w:rsidRDefault="00E10FB2" w:rsidP="00C50524">
      <w:pPr>
        <w:pStyle w:val="Textonotapie"/>
        <w:rPr>
          <w:lang w:val="es-ES"/>
        </w:rPr>
      </w:pPr>
      <w:r>
        <w:rPr>
          <w:rStyle w:val="Refdenotaalpie"/>
        </w:rPr>
        <w:footnoteRef/>
      </w:r>
      <w:r>
        <w:t xml:space="preserve"> </w:t>
      </w:r>
      <w:r w:rsidRPr="001A18AE">
        <w:rPr>
          <w:rFonts w:ascii="Arial" w:hAnsi="Arial" w:cs="Arial"/>
          <w:sz w:val="14"/>
          <w:szCs w:val="16"/>
        </w:rPr>
        <w:t>Guía para el diseño de</w:t>
      </w:r>
      <w:r>
        <w:rPr>
          <w:rFonts w:ascii="Arial" w:hAnsi="Arial" w:cs="Arial"/>
          <w:sz w:val="14"/>
          <w:szCs w:val="16"/>
        </w:rPr>
        <w:t xml:space="preserve"> indicadores estratégicos. SHCP. </w:t>
      </w:r>
      <w:r w:rsidRPr="004A2733">
        <w:rPr>
          <w:rFonts w:ascii="Arial" w:hAnsi="Arial" w:cs="Arial"/>
          <w:sz w:val="14"/>
          <w:szCs w:val="16"/>
        </w:rPr>
        <w:t xml:space="preserve">Capítulo IV, </w:t>
      </w:r>
      <w:r>
        <w:rPr>
          <w:rFonts w:ascii="Arial" w:hAnsi="Arial" w:cs="Arial"/>
          <w:sz w:val="14"/>
          <w:szCs w:val="16"/>
        </w:rPr>
        <w:t xml:space="preserve">tema </w:t>
      </w:r>
      <w:r w:rsidRPr="004A2733">
        <w:rPr>
          <w:rFonts w:ascii="Arial" w:hAnsi="Arial" w:cs="Arial"/>
          <w:sz w:val="14"/>
          <w:szCs w:val="16"/>
        </w:rPr>
        <w:t>10 Parámetros</w:t>
      </w:r>
      <w:r>
        <w:rPr>
          <w:rFonts w:ascii="Arial" w:hAnsi="Arial" w:cs="Arial"/>
          <w:sz w:val="14"/>
          <w:szCs w:val="16"/>
        </w:rPr>
        <w:t xml:space="preserve"> de semaforización.</w:t>
      </w:r>
    </w:p>
  </w:footnote>
  <w:footnote w:id="19">
    <w:p w14:paraId="3E03AC84" w14:textId="77777777" w:rsidR="00E10FB2" w:rsidRPr="00673813" w:rsidRDefault="00E10FB2" w:rsidP="003714BB">
      <w:pPr>
        <w:pStyle w:val="Textonotapie"/>
        <w:spacing w:line="276" w:lineRule="auto"/>
        <w:rPr>
          <w:rFonts w:ascii="Arial" w:hAnsi="Arial" w:cs="Arial"/>
          <w:sz w:val="14"/>
          <w:szCs w:val="14"/>
        </w:rPr>
      </w:pPr>
      <w:r w:rsidRPr="004012C6">
        <w:rPr>
          <w:rStyle w:val="Refdenotaalpie"/>
          <w:rFonts w:ascii="Arial" w:hAnsi="Arial" w:cs="Arial"/>
          <w:sz w:val="18"/>
          <w:szCs w:val="14"/>
        </w:rPr>
        <w:footnoteRef/>
      </w:r>
      <w:r w:rsidRPr="0084200C">
        <w:rPr>
          <w:rFonts w:ascii="Arial" w:hAnsi="Arial" w:cs="Arial"/>
          <w:sz w:val="16"/>
          <w:szCs w:val="14"/>
        </w:rPr>
        <w:t xml:space="preserve"> </w:t>
      </w:r>
      <w:r>
        <w:rPr>
          <w:rFonts w:ascii="Arial" w:hAnsi="Arial" w:cs="Arial"/>
          <w:sz w:val="14"/>
          <w:szCs w:val="14"/>
        </w:rPr>
        <w:t>Ley de Planeación, a</w:t>
      </w:r>
      <w:r w:rsidRPr="00673813">
        <w:rPr>
          <w:rFonts w:ascii="Arial" w:hAnsi="Arial" w:cs="Arial"/>
          <w:sz w:val="14"/>
          <w:szCs w:val="14"/>
        </w:rPr>
        <w:t>rtículo 2</w:t>
      </w:r>
      <w:r>
        <w:rPr>
          <w:rFonts w:ascii="Arial" w:hAnsi="Arial" w:cs="Arial"/>
          <w:sz w:val="14"/>
          <w:szCs w:val="14"/>
        </w:rPr>
        <w:t>,</w:t>
      </w:r>
      <w:r w:rsidRPr="00673813">
        <w:rPr>
          <w:rFonts w:ascii="Arial" w:hAnsi="Arial" w:cs="Arial"/>
          <w:sz w:val="14"/>
          <w:szCs w:val="14"/>
        </w:rPr>
        <w:t xml:space="preserve"> fracción VII.</w:t>
      </w:r>
    </w:p>
  </w:footnote>
  <w:footnote w:id="20">
    <w:p w14:paraId="2DFE14CD" w14:textId="77777777" w:rsidR="00E10FB2" w:rsidRPr="00673813" w:rsidRDefault="00E10FB2" w:rsidP="003714BB">
      <w:pPr>
        <w:pStyle w:val="Textonotapie"/>
        <w:spacing w:line="276" w:lineRule="auto"/>
        <w:rPr>
          <w:rFonts w:ascii="Arial" w:hAnsi="Arial" w:cs="Arial"/>
          <w:sz w:val="14"/>
          <w:szCs w:val="14"/>
        </w:rPr>
      </w:pPr>
      <w:r w:rsidRPr="004012C6">
        <w:rPr>
          <w:rStyle w:val="Refdenotaalpie"/>
          <w:rFonts w:ascii="Arial" w:hAnsi="Arial" w:cs="Arial"/>
          <w:sz w:val="18"/>
          <w:szCs w:val="14"/>
        </w:rPr>
        <w:footnoteRef/>
      </w:r>
      <w:r w:rsidRPr="004012C6">
        <w:rPr>
          <w:rFonts w:ascii="Arial" w:hAnsi="Arial" w:cs="Arial"/>
          <w:sz w:val="18"/>
          <w:szCs w:val="14"/>
        </w:rPr>
        <w:t xml:space="preserve"> </w:t>
      </w:r>
      <w:r w:rsidRPr="00673813">
        <w:rPr>
          <w:rFonts w:ascii="Arial" w:hAnsi="Arial" w:cs="Arial"/>
          <w:sz w:val="14"/>
          <w:szCs w:val="14"/>
        </w:rPr>
        <w:t xml:space="preserve">Ley de Planeación para el Desarrollo del Estado de Quintana Roo, </w:t>
      </w:r>
      <w:r>
        <w:rPr>
          <w:rFonts w:ascii="Arial" w:hAnsi="Arial" w:cs="Arial"/>
          <w:sz w:val="14"/>
          <w:szCs w:val="14"/>
        </w:rPr>
        <w:t xml:space="preserve">artículo </w:t>
      </w:r>
      <w:r w:rsidRPr="00673813">
        <w:rPr>
          <w:rFonts w:ascii="Arial" w:hAnsi="Arial" w:cs="Arial"/>
          <w:sz w:val="14"/>
          <w:szCs w:val="14"/>
        </w:rPr>
        <w:t>9 Bis.</w:t>
      </w:r>
    </w:p>
  </w:footnote>
  <w:footnote w:id="21">
    <w:p w14:paraId="0770D5F1" w14:textId="77777777" w:rsidR="00E10FB2" w:rsidRPr="00E50E4D" w:rsidRDefault="00E10FB2" w:rsidP="003714BB">
      <w:pPr>
        <w:pStyle w:val="Textonotapie"/>
        <w:rPr>
          <w:lang w:val="es-ES"/>
        </w:rPr>
      </w:pPr>
      <w:r w:rsidRPr="004012C6">
        <w:rPr>
          <w:rStyle w:val="Refdenotaalpie"/>
          <w:rFonts w:ascii="Arial" w:hAnsi="Arial" w:cs="Arial"/>
          <w:sz w:val="18"/>
        </w:rPr>
        <w:footnoteRef/>
      </w:r>
      <w:r w:rsidRPr="004012C6">
        <w:rPr>
          <w:rFonts w:ascii="Arial" w:hAnsi="Arial" w:cs="Arial"/>
          <w:sz w:val="18"/>
        </w:rPr>
        <w:t xml:space="preserve"> </w:t>
      </w:r>
      <w:r w:rsidRPr="00673813">
        <w:rPr>
          <w:rFonts w:ascii="Arial" w:hAnsi="Arial" w:cs="Arial"/>
          <w:sz w:val="14"/>
          <w:szCs w:val="14"/>
        </w:rPr>
        <w:t xml:space="preserve">Ley de Planeación para el Desarrollo del Estado de Quintana Roo, </w:t>
      </w:r>
      <w:r>
        <w:rPr>
          <w:rFonts w:ascii="Arial" w:hAnsi="Arial" w:cs="Arial"/>
          <w:sz w:val="14"/>
          <w:szCs w:val="14"/>
        </w:rPr>
        <w:t>artículo 27 fracción VII.</w:t>
      </w:r>
    </w:p>
  </w:footnote>
  <w:footnote w:id="22">
    <w:p w14:paraId="0ECC2D62" w14:textId="77777777" w:rsidR="00E10FB2" w:rsidRDefault="00E10FB2" w:rsidP="003714BB">
      <w:pPr>
        <w:pStyle w:val="Textonotapie"/>
      </w:pPr>
      <w:r w:rsidRPr="004012C6">
        <w:rPr>
          <w:rStyle w:val="Refdenotaalpie"/>
          <w:rFonts w:ascii="Arial" w:hAnsi="Arial" w:cs="Arial"/>
          <w:sz w:val="18"/>
        </w:rPr>
        <w:footnoteRef/>
      </w:r>
      <w:r w:rsidRPr="004012C6">
        <w:rPr>
          <w:rFonts w:ascii="Arial" w:hAnsi="Arial" w:cs="Arial"/>
          <w:sz w:val="18"/>
        </w:rPr>
        <w:t xml:space="preserve"> </w:t>
      </w:r>
      <w:r w:rsidRPr="007D4596">
        <w:rPr>
          <w:rFonts w:ascii="Arial" w:hAnsi="Arial" w:cs="Arial"/>
          <w:sz w:val="14"/>
        </w:rPr>
        <w:t>Ley de los Municipios del Estado de Quintana Roo, artículo 90 fracción XXIX.</w:t>
      </w:r>
    </w:p>
  </w:footnote>
  <w:footnote w:id="23">
    <w:p w14:paraId="49F5D03C" w14:textId="77777777" w:rsidR="00E10FB2" w:rsidRPr="0049519A" w:rsidRDefault="00E10FB2" w:rsidP="00575A1F">
      <w:pPr>
        <w:pStyle w:val="Textonotapie"/>
        <w:jc w:val="both"/>
        <w:rPr>
          <w:lang w:val="es-ES"/>
        </w:rPr>
      </w:pPr>
      <w:r w:rsidRPr="004012C6">
        <w:rPr>
          <w:rStyle w:val="Refdenotaalpie"/>
          <w:rFonts w:ascii="Arial" w:hAnsi="Arial" w:cs="Arial"/>
          <w:sz w:val="18"/>
        </w:rPr>
        <w:footnoteRef/>
      </w:r>
      <w:r w:rsidRPr="0049519A">
        <w:rPr>
          <w:rFonts w:ascii="Arial" w:hAnsi="Arial" w:cs="Arial"/>
          <w:sz w:val="16"/>
        </w:rPr>
        <w:t xml:space="preserve"> </w:t>
      </w:r>
      <w:r w:rsidRPr="007A49F4">
        <w:rPr>
          <w:rFonts w:ascii="Arial" w:hAnsi="Arial" w:cs="Arial"/>
          <w:sz w:val="14"/>
          <w:szCs w:val="14"/>
        </w:rPr>
        <w:t>Presupuesto Público con Perspectiva de Género vs. Recursos Federales Etiquetados en México para la Igualdad entre Mujeres y Hombres</w:t>
      </w:r>
      <w:r>
        <w:rPr>
          <w:rFonts w:ascii="Arial" w:hAnsi="Arial" w:cs="Arial"/>
          <w:sz w:val="14"/>
          <w:szCs w:val="14"/>
        </w:rPr>
        <w:t>. CEFP. Cámara de Diputados. 2019.</w:t>
      </w:r>
    </w:p>
  </w:footnote>
  <w:footnote w:id="24">
    <w:p w14:paraId="76425A25" w14:textId="77777777" w:rsidR="00E10FB2" w:rsidRPr="007A49F4" w:rsidRDefault="00E10FB2" w:rsidP="003714BB">
      <w:pPr>
        <w:pStyle w:val="Textonotapie"/>
        <w:jc w:val="both"/>
        <w:rPr>
          <w:rFonts w:ascii="Arial" w:hAnsi="Arial" w:cs="Arial"/>
          <w:sz w:val="14"/>
          <w:szCs w:val="14"/>
        </w:rPr>
      </w:pPr>
      <w:r w:rsidRPr="004012C6">
        <w:rPr>
          <w:rStyle w:val="Refdenotaalpie"/>
          <w:rFonts w:ascii="Arial" w:hAnsi="Arial" w:cs="Arial"/>
          <w:sz w:val="18"/>
          <w:szCs w:val="14"/>
        </w:rPr>
        <w:footnoteRef/>
      </w:r>
      <w:r w:rsidRPr="00C841FE">
        <w:rPr>
          <w:rFonts w:ascii="Arial" w:hAnsi="Arial" w:cs="Arial"/>
          <w:sz w:val="16"/>
          <w:szCs w:val="14"/>
        </w:rPr>
        <w:t xml:space="preserve"> </w:t>
      </w:r>
      <w:r w:rsidRPr="007A49F4">
        <w:rPr>
          <w:rFonts w:ascii="Arial" w:hAnsi="Arial" w:cs="Arial"/>
          <w:sz w:val="14"/>
          <w:szCs w:val="14"/>
        </w:rPr>
        <w:t>Las mujeres y el</w:t>
      </w:r>
      <w:r>
        <w:rPr>
          <w:rFonts w:ascii="Arial" w:hAnsi="Arial" w:cs="Arial"/>
          <w:sz w:val="14"/>
          <w:szCs w:val="14"/>
        </w:rPr>
        <w:t xml:space="preserve"> presupuesto público en México. PNUD México, 2010.    </w:t>
      </w:r>
    </w:p>
  </w:footnote>
  <w:footnote w:id="25">
    <w:p w14:paraId="6A89412A" w14:textId="77777777" w:rsidR="00E10FB2" w:rsidRDefault="00E10FB2" w:rsidP="003714BB">
      <w:pPr>
        <w:pStyle w:val="Textonotapie"/>
        <w:jc w:val="both"/>
      </w:pPr>
      <w:r w:rsidRPr="004012C6">
        <w:rPr>
          <w:rStyle w:val="Refdenotaalpie"/>
          <w:rFonts w:ascii="Arial" w:hAnsi="Arial" w:cs="Arial"/>
          <w:sz w:val="18"/>
          <w:szCs w:val="14"/>
        </w:rPr>
        <w:footnoteRef/>
      </w:r>
      <w:r w:rsidRPr="00C841FE">
        <w:rPr>
          <w:rFonts w:ascii="Arial" w:hAnsi="Arial" w:cs="Arial"/>
          <w:sz w:val="16"/>
          <w:szCs w:val="14"/>
        </w:rPr>
        <w:t xml:space="preserve"> </w:t>
      </w:r>
      <w:r w:rsidRPr="007A49F4">
        <w:rPr>
          <w:rFonts w:ascii="Arial" w:hAnsi="Arial" w:cs="Arial"/>
          <w:sz w:val="14"/>
          <w:szCs w:val="14"/>
        </w:rPr>
        <w:t>Manual para el desarrollo de indicadores de evalua</w:t>
      </w:r>
      <w:r>
        <w:rPr>
          <w:rFonts w:ascii="Arial" w:hAnsi="Arial" w:cs="Arial"/>
          <w:sz w:val="14"/>
          <w:szCs w:val="14"/>
        </w:rPr>
        <w:t>ción con perspectiva de género. INMUJERES, 2003</w:t>
      </w:r>
      <w:r w:rsidRPr="007A49F4">
        <w:rPr>
          <w:rFonts w:ascii="Arial" w:hAnsi="Arial" w:cs="Arial"/>
          <w:sz w:val="14"/>
          <w:szCs w:val="14"/>
        </w:rPr>
        <w:t xml:space="preserve">.  </w:t>
      </w:r>
    </w:p>
  </w:footnote>
  <w:footnote w:id="26">
    <w:p w14:paraId="2E95CEB0" w14:textId="77777777" w:rsidR="00E10FB2" w:rsidRPr="007A49F4" w:rsidRDefault="00E10FB2" w:rsidP="003714BB">
      <w:pPr>
        <w:pStyle w:val="Textonotapie"/>
        <w:jc w:val="both"/>
        <w:rPr>
          <w:rFonts w:ascii="Arial" w:hAnsi="Arial" w:cs="Arial"/>
          <w:sz w:val="14"/>
          <w:szCs w:val="14"/>
        </w:rPr>
      </w:pPr>
      <w:r w:rsidRPr="004012C6">
        <w:rPr>
          <w:rStyle w:val="Refdenotaalpie"/>
          <w:rFonts w:ascii="Arial" w:hAnsi="Arial" w:cs="Arial"/>
          <w:sz w:val="18"/>
          <w:szCs w:val="14"/>
        </w:rPr>
        <w:footnoteRef/>
      </w:r>
      <w:r w:rsidRPr="007A49F4">
        <w:rPr>
          <w:rFonts w:ascii="Arial" w:hAnsi="Arial" w:cs="Arial"/>
          <w:sz w:val="14"/>
          <w:szCs w:val="14"/>
        </w:rPr>
        <w:t xml:space="preserve"> Las mujeres y el</w:t>
      </w:r>
      <w:r>
        <w:rPr>
          <w:rFonts w:ascii="Arial" w:hAnsi="Arial" w:cs="Arial"/>
          <w:sz w:val="14"/>
          <w:szCs w:val="14"/>
        </w:rPr>
        <w:t xml:space="preserve"> presupuesto público en México. PNUD, México, 2010.</w:t>
      </w:r>
    </w:p>
  </w:footnote>
  <w:footnote w:id="27">
    <w:p w14:paraId="4426F507" w14:textId="77777777" w:rsidR="00E10FB2" w:rsidRPr="004012C6" w:rsidRDefault="00E10FB2" w:rsidP="003714BB">
      <w:pPr>
        <w:pStyle w:val="Textonotapie"/>
        <w:rPr>
          <w:lang w:val="es-ES"/>
        </w:rPr>
      </w:pPr>
      <w:r w:rsidRPr="004012C6">
        <w:rPr>
          <w:rStyle w:val="Refdenotaalpie"/>
          <w:rFonts w:ascii="Arial" w:hAnsi="Arial" w:cs="Arial"/>
          <w:sz w:val="18"/>
        </w:rPr>
        <w:footnoteRef/>
      </w:r>
      <w:r w:rsidRPr="004012C6">
        <w:rPr>
          <w:rFonts w:ascii="Arial" w:hAnsi="Arial" w:cs="Arial"/>
          <w:sz w:val="18"/>
        </w:rPr>
        <w:t xml:space="preserve"> </w:t>
      </w:r>
      <w:r>
        <w:rPr>
          <w:rFonts w:ascii="Arial" w:hAnsi="Arial" w:cs="Arial"/>
          <w:sz w:val="14"/>
          <w:szCs w:val="14"/>
        </w:rPr>
        <w:t>Hacia una M</w:t>
      </w:r>
      <w:r w:rsidRPr="007A49F4">
        <w:rPr>
          <w:rFonts w:ascii="Arial" w:hAnsi="Arial" w:cs="Arial"/>
          <w:sz w:val="14"/>
          <w:szCs w:val="14"/>
        </w:rPr>
        <w:t xml:space="preserve">etodología de </w:t>
      </w:r>
      <w:r>
        <w:rPr>
          <w:rFonts w:ascii="Arial" w:hAnsi="Arial" w:cs="Arial"/>
          <w:sz w:val="14"/>
          <w:szCs w:val="14"/>
        </w:rPr>
        <w:t>Marco L</w:t>
      </w:r>
      <w:r w:rsidRPr="007A49F4">
        <w:rPr>
          <w:rFonts w:ascii="Arial" w:hAnsi="Arial" w:cs="Arial"/>
          <w:sz w:val="14"/>
          <w:szCs w:val="14"/>
        </w:rPr>
        <w:t>ó</w:t>
      </w:r>
      <w:r>
        <w:rPr>
          <w:rFonts w:ascii="Arial" w:hAnsi="Arial" w:cs="Arial"/>
          <w:sz w:val="14"/>
          <w:szCs w:val="14"/>
        </w:rPr>
        <w:t xml:space="preserve">gico con Perspectiva de Género. </w:t>
      </w:r>
      <w:r w:rsidRPr="007A49F4">
        <w:rPr>
          <w:rFonts w:ascii="Arial" w:hAnsi="Arial" w:cs="Arial"/>
          <w:sz w:val="14"/>
          <w:szCs w:val="14"/>
        </w:rPr>
        <w:t>INMUJERES</w:t>
      </w:r>
      <w:r>
        <w:rPr>
          <w:rFonts w:ascii="Arial" w:hAnsi="Arial" w:cs="Arial"/>
          <w:sz w:val="14"/>
          <w:szCs w:val="14"/>
        </w:rPr>
        <w:t xml:space="preserve"> y UNU Mujeres México, 2014.</w:t>
      </w:r>
    </w:p>
  </w:footnote>
  <w:footnote w:id="28">
    <w:p w14:paraId="2592E523" w14:textId="77777777" w:rsidR="00E10FB2" w:rsidRPr="00EC1C16" w:rsidRDefault="00E10FB2" w:rsidP="003714BB">
      <w:pPr>
        <w:pStyle w:val="Textonotapie"/>
        <w:rPr>
          <w:rFonts w:ascii="Arial" w:hAnsi="Arial" w:cs="Arial"/>
          <w:sz w:val="14"/>
          <w:szCs w:val="14"/>
        </w:rPr>
      </w:pPr>
      <w:r w:rsidRPr="00DA6DAE">
        <w:rPr>
          <w:rStyle w:val="Refdenotaalpie"/>
          <w:rFonts w:ascii="Arial" w:hAnsi="Arial" w:cs="Arial"/>
          <w:sz w:val="18"/>
          <w:szCs w:val="14"/>
        </w:rPr>
        <w:footnoteRef/>
      </w:r>
      <w:r w:rsidRPr="00680A93">
        <w:rPr>
          <w:rFonts w:ascii="Arial" w:hAnsi="Arial" w:cs="Arial"/>
          <w:sz w:val="14"/>
          <w:szCs w:val="14"/>
        </w:rPr>
        <w:t xml:space="preserve"> </w:t>
      </w:r>
      <w:r w:rsidRPr="00EC1C16">
        <w:rPr>
          <w:rFonts w:ascii="Arial" w:eastAsia="Times New Roman" w:hAnsi="Arial" w:cs="Arial"/>
          <w:sz w:val="14"/>
          <w:szCs w:val="14"/>
          <w:lang w:eastAsia="es-ES"/>
        </w:rPr>
        <w:t>Hacia una metodología de marco ló</w:t>
      </w:r>
      <w:r>
        <w:rPr>
          <w:rFonts w:ascii="Arial" w:eastAsia="Times New Roman" w:hAnsi="Arial" w:cs="Arial"/>
          <w:sz w:val="14"/>
          <w:szCs w:val="14"/>
          <w:lang w:eastAsia="es-ES"/>
        </w:rPr>
        <w:t>gico con perspectiva de género. INMUJERES, 2014.</w:t>
      </w:r>
      <w:r w:rsidRPr="00EC1C16">
        <w:rPr>
          <w:rFonts w:ascii="Arial" w:hAnsi="Arial" w:cs="Arial"/>
          <w:sz w:val="14"/>
          <w:szCs w:val="14"/>
        </w:rPr>
        <w:t xml:space="preserve"> </w:t>
      </w:r>
    </w:p>
    <w:p w14:paraId="0F6D3028" w14:textId="77777777" w:rsidR="00E10FB2" w:rsidRPr="00680A93" w:rsidRDefault="00E10FB2" w:rsidP="003714BB">
      <w:pPr>
        <w:pStyle w:val="Textonotapie"/>
        <w:rPr>
          <w:rFonts w:ascii="Arial" w:hAnsi="Arial" w:cs="Arial"/>
          <w:sz w:val="14"/>
          <w:szCs w:val="14"/>
        </w:rPr>
      </w:pPr>
      <w:r>
        <w:rPr>
          <w:rFonts w:ascii="Arial" w:hAnsi="Arial" w:cs="Arial"/>
          <w:sz w:val="14"/>
          <w:szCs w:val="14"/>
        </w:rPr>
        <w:t>.</w:t>
      </w:r>
    </w:p>
  </w:footnote>
  <w:footnote w:id="29">
    <w:p w14:paraId="6ADD2A19" w14:textId="77777777" w:rsidR="00E10FB2" w:rsidRPr="00AE007D" w:rsidRDefault="00E10FB2" w:rsidP="003714BB">
      <w:pPr>
        <w:pStyle w:val="Textonotapie"/>
        <w:rPr>
          <w:rFonts w:ascii="Arial" w:hAnsi="Arial" w:cs="Arial"/>
          <w:sz w:val="14"/>
          <w:szCs w:val="16"/>
        </w:rPr>
      </w:pPr>
      <w:r w:rsidRPr="00AE007D">
        <w:rPr>
          <w:rStyle w:val="Refdenotaalpie"/>
          <w:rFonts w:ascii="Arial" w:hAnsi="Arial" w:cs="Arial"/>
          <w:sz w:val="14"/>
          <w:szCs w:val="16"/>
        </w:rPr>
        <w:footnoteRef/>
      </w:r>
      <w:r w:rsidRPr="00AE007D">
        <w:rPr>
          <w:rFonts w:ascii="Arial" w:hAnsi="Arial" w:cs="Arial"/>
          <w:sz w:val="14"/>
          <w:szCs w:val="16"/>
        </w:rPr>
        <w:t xml:space="preserve"> </w:t>
      </w:r>
      <w:r>
        <w:rPr>
          <w:rFonts w:ascii="Arial" w:hAnsi="Arial" w:cs="Arial"/>
          <w:sz w:val="14"/>
          <w:szCs w:val="16"/>
        </w:rPr>
        <w:t>Ley General d</w:t>
      </w:r>
      <w:r w:rsidRPr="00AE007D">
        <w:rPr>
          <w:rFonts w:ascii="Arial" w:hAnsi="Arial" w:cs="Arial"/>
          <w:sz w:val="14"/>
          <w:szCs w:val="16"/>
        </w:rPr>
        <w:t>e Transpare</w:t>
      </w:r>
      <w:r>
        <w:rPr>
          <w:rFonts w:ascii="Arial" w:hAnsi="Arial" w:cs="Arial"/>
          <w:sz w:val="14"/>
          <w:szCs w:val="16"/>
        </w:rPr>
        <w:t>ncia y Acceso a la</w:t>
      </w:r>
      <w:r w:rsidRPr="00AE007D">
        <w:rPr>
          <w:rFonts w:ascii="Arial" w:hAnsi="Arial" w:cs="Arial"/>
          <w:sz w:val="14"/>
          <w:szCs w:val="16"/>
        </w:rPr>
        <w:t xml:space="preserve"> Información Pública, artículo 70, fracción XV, inciso q</w:t>
      </w:r>
    </w:p>
  </w:footnote>
  <w:footnote w:id="30">
    <w:p w14:paraId="42240B51" w14:textId="77777777" w:rsidR="00E10FB2" w:rsidRPr="002917E5" w:rsidRDefault="00E10FB2" w:rsidP="00275B2A">
      <w:pPr>
        <w:spacing w:after="0"/>
        <w:jc w:val="both"/>
        <w:rPr>
          <w:rFonts w:ascii="Arial" w:hAnsi="Arial" w:cs="Arial"/>
          <w:sz w:val="14"/>
          <w:szCs w:val="14"/>
        </w:rPr>
      </w:pPr>
      <w:r w:rsidRPr="002B118D">
        <w:rPr>
          <w:rStyle w:val="Refdenotaalpie"/>
          <w:rFonts w:ascii="Arial" w:hAnsi="Arial" w:cs="Arial"/>
          <w:sz w:val="14"/>
          <w:szCs w:val="14"/>
        </w:rPr>
        <w:footnoteRef/>
      </w:r>
      <w:r w:rsidRPr="002B118D">
        <w:rPr>
          <w:rFonts w:ascii="Arial" w:hAnsi="Arial" w:cs="Arial"/>
          <w:sz w:val="14"/>
          <w:szCs w:val="14"/>
        </w:rPr>
        <w:t xml:space="preserve"> </w:t>
      </w:r>
      <w:hyperlink r:id="rId1" w:history="1">
        <w:r w:rsidRPr="002917E5">
          <w:rPr>
            <w:rStyle w:val="Hipervnculo"/>
            <w:rFonts w:ascii="Arial" w:hAnsi="Arial" w:cs="Arial"/>
            <w:sz w:val="14"/>
            <w:szCs w:val="14"/>
          </w:rPr>
          <w:t>https://copladem.edomex.gob.mx/elaboracion_plan_desarrollo_municipal</w:t>
        </w:r>
      </w:hyperlink>
    </w:p>
  </w:footnote>
  <w:footnote w:id="31">
    <w:p w14:paraId="7BD30481" w14:textId="77777777" w:rsidR="00E10FB2" w:rsidRPr="002917E5" w:rsidRDefault="00E10FB2" w:rsidP="00275B2A">
      <w:pPr>
        <w:spacing w:after="0"/>
        <w:rPr>
          <w:rFonts w:ascii="Arial" w:hAnsi="Arial" w:cs="Arial"/>
          <w:sz w:val="14"/>
          <w:szCs w:val="14"/>
        </w:rPr>
      </w:pPr>
      <w:r w:rsidRPr="002B118D">
        <w:rPr>
          <w:rStyle w:val="Refdenotaalpie"/>
          <w:rFonts w:ascii="Arial" w:hAnsi="Arial" w:cs="Arial"/>
          <w:sz w:val="14"/>
          <w:szCs w:val="14"/>
        </w:rPr>
        <w:footnoteRef/>
      </w:r>
      <w:r w:rsidRPr="002B118D">
        <w:rPr>
          <w:rFonts w:ascii="Arial" w:hAnsi="Arial" w:cs="Arial"/>
          <w:sz w:val="14"/>
          <w:szCs w:val="14"/>
        </w:rPr>
        <w:t xml:space="preserve"> </w:t>
      </w:r>
      <w:hyperlink r:id="rId2" w:history="1">
        <w:r w:rsidRPr="002B118D">
          <w:rPr>
            <w:rStyle w:val="Hipervnculo"/>
            <w:rFonts w:ascii="Arial" w:hAnsi="Arial" w:cs="Arial"/>
            <w:sz w:val="14"/>
            <w:szCs w:val="14"/>
          </w:rPr>
          <w:t>http://www.inafed.gob.mx/work/models/inafed/Resource/335/1/images/guia04_la_planeacion_del_desarollo_municipal.pdf</w:t>
        </w:r>
      </w:hyperlink>
    </w:p>
  </w:footnote>
  <w:footnote w:id="32">
    <w:p w14:paraId="6960C026" w14:textId="77777777" w:rsidR="00E10FB2" w:rsidRPr="002917E5" w:rsidRDefault="00E10FB2" w:rsidP="00275B2A">
      <w:pPr>
        <w:pStyle w:val="Textonotapie"/>
        <w:jc w:val="both"/>
        <w:rPr>
          <w:rFonts w:ascii="Arial" w:hAnsi="Arial" w:cs="Arial"/>
          <w:sz w:val="14"/>
          <w:szCs w:val="14"/>
        </w:rPr>
      </w:pPr>
      <w:r w:rsidRPr="002917E5">
        <w:rPr>
          <w:rStyle w:val="Refdenotaalpie"/>
          <w:rFonts w:ascii="Arial" w:hAnsi="Arial" w:cs="Arial"/>
          <w:sz w:val="14"/>
          <w:szCs w:val="14"/>
        </w:rPr>
        <w:footnoteRef/>
      </w:r>
      <w:r w:rsidRPr="002917E5">
        <w:rPr>
          <w:rFonts w:ascii="Arial" w:hAnsi="Arial" w:cs="Arial"/>
          <w:sz w:val="14"/>
          <w:szCs w:val="14"/>
        </w:rPr>
        <w:t xml:space="preserve"> Ley de Planeación para el Desarrollo del Estado de Quintana Roo, artículo 37.</w:t>
      </w:r>
    </w:p>
  </w:footnote>
  <w:footnote w:id="33">
    <w:p w14:paraId="3FB8523D" w14:textId="77777777" w:rsidR="00E10FB2" w:rsidRPr="002917E5" w:rsidRDefault="00E10FB2" w:rsidP="00275B2A">
      <w:pPr>
        <w:pStyle w:val="Textonotapie"/>
        <w:jc w:val="both"/>
        <w:rPr>
          <w:rFonts w:ascii="Arial" w:hAnsi="Arial" w:cs="Arial"/>
          <w:sz w:val="14"/>
          <w:szCs w:val="14"/>
        </w:rPr>
      </w:pPr>
      <w:r w:rsidRPr="002917E5">
        <w:rPr>
          <w:rStyle w:val="Refdenotaalpie"/>
          <w:rFonts w:ascii="Arial" w:hAnsi="Arial" w:cs="Arial"/>
          <w:sz w:val="14"/>
          <w:szCs w:val="14"/>
        </w:rPr>
        <w:footnoteRef/>
      </w:r>
      <w:r w:rsidRPr="002917E5">
        <w:rPr>
          <w:rFonts w:ascii="Arial" w:hAnsi="Arial" w:cs="Arial"/>
          <w:sz w:val="14"/>
          <w:szCs w:val="14"/>
        </w:rPr>
        <w:t xml:space="preserve"> Ley de Planeación para el Desarrollo del Estado de Quintana Roo, artículo 38.</w:t>
      </w:r>
    </w:p>
  </w:footnote>
  <w:footnote w:id="34">
    <w:p w14:paraId="1D37BF3C" w14:textId="77777777" w:rsidR="00E10FB2" w:rsidRDefault="00E10FB2" w:rsidP="00275B2A">
      <w:pPr>
        <w:pStyle w:val="Textonotapie"/>
        <w:jc w:val="both"/>
      </w:pPr>
      <w:r w:rsidRPr="002917E5">
        <w:rPr>
          <w:rStyle w:val="Refdenotaalpie"/>
          <w:rFonts w:ascii="Arial" w:hAnsi="Arial" w:cs="Arial"/>
          <w:sz w:val="14"/>
          <w:szCs w:val="14"/>
        </w:rPr>
        <w:footnoteRef/>
      </w:r>
      <w:r w:rsidRPr="002917E5">
        <w:rPr>
          <w:rFonts w:ascii="Arial" w:hAnsi="Arial" w:cs="Arial"/>
          <w:sz w:val="14"/>
          <w:szCs w:val="14"/>
        </w:rPr>
        <w:t xml:space="preserve"> Ley de Planeación para el Desarrollo del Estado de Quintana Roo, artículo 39.</w:t>
      </w:r>
    </w:p>
  </w:footnote>
  <w:footnote w:id="35">
    <w:p w14:paraId="7EB028CD" w14:textId="77777777" w:rsidR="00E10FB2" w:rsidRPr="002917E5" w:rsidRDefault="00E10FB2" w:rsidP="00275B2A">
      <w:pPr>
        <w:pStyle w:val="Textonotapie"/>
        <w:jc w:val="both"/>
        <w:rPr>
          <w:rFonts w:ascii="Arial" w:hAnsi="Arial" w:cs="Arial"/>
          <w:sz w:val="14"/>
          <w:szCs w:val="14"/>
          <w:lang w:val="es-ES"/>
        </w:rPr>
      </w:pPr>
      <w:r w:rsidRPr="002917E5">
        <w:rPr>
          <w:rStyle w:val="Refdenotaalpie"/>
          <w:rFonts w:ascii="Arial" w:hAnsi="Arial" w:cs="Arial"/>
          <w:sz w:val="14"/>
          <w:szCs w:val="14"/>
        </w:rPr>
        <w:footnoteRef/>
      </w:r>
      <w:r w:rsidRPr="002917E5">
        <w:rPr>
          <w:rFonts w:ascii="Arial" w:hAnsi="Arial" w:cs="Arial"/>
          <w:sz w:val="14"/>
          <w:szCs w:val="14"/>
        </w:rPr>
        <w:t xml:space="preserve"> </w:t>
      </w:r>
      <w:r w:rsidRPr="002917E5">
        <w:rPr>
          <w:rFonts w:ascii="Arial" w:hAnsi="Arial" w:cs="Arial"/>
          <w:sz w:val="14"/>
          <w:szCs w:val="14"/>
          <w:lang w:val="es-ES"/>
        </w:rPr>
        <w:t>Ley de Planeación para el Desarrollo del Estado de Quintana Roo, artículos 7, fracción VI y 40 fracción V</w:t>
      </w:r>
      <w:r w:rsidRPr="002917E5">
        <w:rPr>
          <w:rFonts w:ascii="Arial" w:hAnsi="Arial" w:cs="Arial"/>
          <w:sz w:val="14"/>
          <w:szCs w:val="14"/>
        </w:rPr>
        <w:t>.</w:t>
      </w:r>
    </w:p>
  </w:footnote>
  <w:footnote w:id="36">
    <w:p w14:paraId="471A2FAB" w14:textId="77777777" w:rsidR="00E10FB2" w:rsidRPr="0019254D" w:rsidRDefault="00E10FB2" w:rsidP="00275B2A">
      <w:pPr>
        <w:pStyle w:val="Textonotapie"/>
        <w:jc w:val="both"/>
        <w:rPr>
          <w:rFonts w:ascii="Arial" w:hAnsi="Arial" w:cs="Arial"/>
          <w:sz w:val="16"/>
          <w:szCs w:val="16"/>
        </w:rPr>
      </w:pPr>
      <w:r w:rsidRPr="002917E5">
        <w:rPr>
          <w:rStyle w:val="Refdenotaalpie"/>
          <w:rFonts w:ascii="Arial" w:hAnsi="Arial" w:cs="Arial"/>
          <w:sz w:val="14"/>
          <w:szCs w:val="14"/>
        </w:rPr>
        <w:footnoteRef/>
      </w:r>
      <w:r w:rsidRPr="002917E5">
        <w:rPr>
          <w:rFonts w:ascii="Arial" w:hAnsi="Arial" w:cs="Arial"/>
          <w:sz w:val="14"/>
          <w:szCs w:val="14"/>
        </w:rPr>
        <w:t xml:space="preserve"> Ley de Participación Ciudadana del Estado de Quintana Roo, articulo 2.</w:t>
      </w:r>
    </w:p>
  </w:footnote>
  <w:footnote w:id="37">
    <w:p w14:paraId="52A37BE0" w14:textId="77777777" w:rsidR="00E10FB2" w:rsidRPr="00F677A4" w:rsidRDefault="00E10FB2" w:rsidP="00275B2A">
      <w:pPr>
        <w:pStyle w:val="Textonotapie"/>
        <w:rPr>
          <w:rFonts w:ascii="Arial" w:hAnsi="Arial" w:cs="Arial"/>
          <w:sz w:val="14"/>
          <w:szCs w:val="14"/>
        </w:rPr>
      </w:pPr>
      <w:r w:rsidRPr="00F677A4">
        <w:rPr>
          <w:rStyle w:val="Refdenotaalpie"/>
          <w:rFonts w:ascii="Arial" w:hAnsi="Arial" w:cs="Arial"/>
          <w:sz w:val="14"/>
          <w:szCs w:val="14"/>
        </w:rPr>
        <w:footnoteRef/>
      </w:r>
      <w:r>
        <w:rPr>
          <w:rFonts w:ascii="Arial" w:hAnsi="Arial" w:cs="Arial"/>
          <w:sz w:val="14"/>
          <w:szCs w:val="14"/>
        </w:rPr>
        <w:t xml:space="preserve"> Ley de Planeación p</w:t>
      </w:r>
      <w:r w:rsidRPr="00F677A4">
        <w:rPr>
          <w:rFonts w:ascii="Arial" w:hAnsi="Arial" w:cs="Arial"/>
          <w:sz w:val="14"/>
          <w:szCs w:val="14"/>
        </w:rPr>
        <w:t xml:space="preserve">ara </w:t>
      </w:r>
      <w:r>
        <w:rPr>
          <w:rFonts w:ascii="Arial" w:hAnsi="Arial" w:cs="Arial"/>
          <w:sz w:val="14"/>
          <w:szCs w:val="14"/>
        </w:rPr>
        <w:t>e</w:t>
      </w:r>
      <w:r w:rsidRPr="00F677A4">
        <w:rPr>
          <w:rFonts w:ascii="Arial" w:hAnsi="Arial" w:cs="Arial"/>
          <w:sz w:val="14"/>
          <w:szCs w:val="14"/>
        </w:rPr>
        <w:t xml:space="preserve">l Desarrollo </w:t>
      </w:r>
      <w:r>
        <w:rPr>
          <w:rFonts w:ascii="Arial" w:hAnsi="Arial" w:cs="Arial"/>
          <w:sz w:val="14"/>
          <w:szCs w:val="14"/>
        </w:rPr>
        <w:t>del Estado d</w:t>
      </w:r>
      <w:r w:rsidRPr="00F677A4">
        <w:rPr>
          <w:rFonts w:ascii="Arial" w:hAnsi="Arial" w:cs="Arial"/>
          <w:sz w:val="14"/>
          <w:szCs w:val="14"/>
        </w:rPr>
        <w:t>e Quintana Roo, articulo 71.</w:t>
      </w:r>
      <w:r>
        <w:rPr>
          <w:rFonts w:ascii="Arial" w:hAnsi="Arial" w:cs="Arial"/>
          <w:sz w:val="14"/>
          <w:szCs w:val="14"/>
        </w:rPr>
        <w:t xml:space="preserve"> </w:t>
      </w:r>
    </w:p>
  </w:footnote>
  <w:footnote w:id="38">
    <w:p w14:paraId="64D42886" w14:textId="77777777" w:rsidR="00E10FB2" w:rsidRDefault="00E10FB2" w:rsidP="00275B2A">
      <w:pPr>
        <w:pStyle w:val="Textonotapie"/>
      </w:pPr>
      <w:r w:rsidRPr="00F677A4">
        <w:rPr>
          <w:rStyle w:val="Refdenotaalpie"/>
          <w:rFonts w:ascii="Arial" w:hAnsi="Arial" w:cs="Arial"/>
          <w:sz w:val="14"/>
          <w:szCs w:val="14"/>
        </w:rPr>
        <w:footnoteRef/>
      </w:r>
      <w:r>
        <w:rPr>
          <w:rFonts w:ascii="Arial" w:hAnsi="Arial" w:cs="Arial"/>
          <w:sz w:val="14"/>
          <w:szCs w:val="14"/>
        </w:rPr>
        <w:t xml:space="preserve"> Ley de Planeación para el Desarrollo del Estado d</w:t>
      </w:r>
      <w:r w:rsidRPr="00F677A4">
        <w:rPr>
          <w:rFonts w:ascii="Arial" w:hAnsi="Arial" w:cs="Arial"/>
          <w:sz w:val="14"/>
          <w:szCs w:val="14"/>
        </w:rPr>
        <w:t>e Quintana Roo, articulo 72.</w:t>
      </w:r>
    </w:p>
  </w:footnote>
  <w:footnote w:id="39">
    <w:p w14:paraId="3A2388F4" w14:textId="77777777" w:rsidR="00E10FB2" w:rsidRPr="002917E5" w:rsidRDefault="00E10FB2" w:rsidP="00275B2A">
      <w:pPr>
        <w:pStyle w:val="Textonotapie"/>
        <w:jc w:val="both"/>
        <w:rPr>
          <w:rFonts w:ascii="Arial" w:hAnsi="Arial" w:cs="Arial"/>
          <w:sz w:val="14"/>
          <w:szCs w:val="14"/>
          <w:lang w:val="es-ES"/>
        </w:rPr>
      </w:pPr>
      <w:r w:rsidRPr="007C17FF">
        <w:rPr>
          <w:rStyle w:val="Refdenotaalpie"/>
          <w:rFonts w:ascii="Arial" w:hAnsi="Arial" w:cs="Arial"/>
          <w:sz w:val="14"/>
          <w:szCs w:val="14"/>
        </w:rPr>
        <w:footnoteRef/>
      </w:r>
      <w:r w:rsidRPr="007C17FF">
        <w:rPr>
          <w:rFonts w:ascii="Arial" w:hAnsi="Arial" w:cs="Arial"/>
          <w:sz w:val="14"/>
          <w:szCs w:val="14"/>
        </w:rPr>
        <w:t xml:space="preserve"> </w:t>
      </w:r>
      <w:r w:rsidRPr="002917E5">
        <w:rPr>
          <w:rFonts w:ascii="Arial" w:hAnsi="Arial" w:cs="Arial"/>
          <w:sz w:val="14"/>
          <w:szCs w:val="14"/>
          <w:lang w:val="es-ES"/>
        </w:rPr>
        <w:t>Ley de Planeación para el Desarrollo del Estado de Quintana Roo, artículo 10.</w:t>
      </w:r>
    </w:p>
  </w:footnote>
  <w:footnote w:id="40">
    <w:p w14:paraId="0049BE2E" w14:textId="77777777" w:rsidR="00E10FB2" w:rsidRPr="002917E5" w:rsidRDefault="00E10FB2" w:rsidP="00275B2A">
      <w:pPr>
        <w:pStyle w:val="Textonotapie"/>
        <w:jc w:val="both"/>
        <w:rPr>
          <w:rFonts w:ascii="Arial" w:hAnsi="Arial" w:cs="Arial"/>
          <w:sz w:val="14"/>
          <w:szCs w:val="14"/>
          <w:lang w:val="es-ES"/>
        </w:rPr>
      </w:pPr>
      <w:r w:rsidRPr="002917E5">
        <w:rPr>
          <w:rStyle w:val="Refdenotaalpie"/>
          <w:rFonts w:ascii="Arial" w:hAnsi="Arial" w:cs="Arial"/>
          <w:sz w:val="14"/>
          <w:szCs w:val="14"/>
        </w:rPr>
        <w:footnoteRef/>
      </w:r>
      <w:r w:rsidRPr="002917E5">
        <w:rPr>
          <w:rFonts w:ascii="Arial" w:hAnsi="Arial" w:cs="Arial"/>
          <w:sz w:val="14"/>
          <w:szCs w:val="14"/>
        </w:rPr>
        <w:t xml:space="preserve"> </w:t>
      </w:r>
      <w:r w:rsidRPr="002917E5">
        <w:rPr>
          <w:rFonts w:ascii="Arial" w:hAnsi="Arial" w:cs="Arial"/>
          <w:sz w:val="14"/>
          <w:szCs w:val="14"/>
          <w:lang w:val="es-ES"/>
        </w:rPr>
        <w:t xml:space="preserve">Ley de Planeación para el Desarrollo del Estado de Quintana Roo, artículo 52. </w:t>
      </w:r>
    </w:p>
  </w:footnote>
  <w:footnote w:id="41">
    <w:p w14:paraId="28118D68" w14:textId="77777777" w:rsidR="00E10FB2" w:rsidRPr="00616FAA" w:rsidRDefault="00E10FB2" w:rsidP="00275B2A">
      <w:pPr>
        <w:pStyle w:val="Textonotapie"/>
        <w:jc w:val="both"/>
        <w:rPr>
          <w:rFonts w:ascii="Arial" w:hAnsi="Arial" w:cs="Arial"/>
          <w:sz w:val="18"/>
          <w:lang w:val="es-ES"/>
        </w:rPr>
      </w:pPr>
      <w:r w:rsidRPr="002917E5">
        <w:rPr>
          <w:rStyle w:val="Refdenotaalpie"/>
          <w:rFonts w:ascii="Arial" w:hAnsi="Arial" w:cs="Arial"/>
          <w:sz w:val="14"/>
          <w:szCs w:val="14"/>
        </w:rPr>
        <w:footnoteRef/>
      </w:r>
      <w:r w:rsidRPr="002917E5">
        <w:rPr>
          <w:rFonts w:ascii="Arial" w:hAnsi="Arial" w:cs="Arial"/>
          <w:sz w:val="18"/>
        </w:rPr>
        <w:t xml:space="preserve"> </w:t>
      </w:r>
      <w:r w:rsidRPr="002917E5">
        <w:rPr>
          <w:rFonts w:ascii="Arial" w:hAnsi="Arial" w:cs="Arial"/>
          <w:sz w:val="14"/>
          <w:lang w:val="es-ES"/>
        </w:rPr>
        <w:t>Ley de Planeación para el Desarrollo</w:t>
      </w:r>
      <w:r>
        <w:rPr>
          <w:rFonts w:ascii="Arial" w:hAnsi="Arial" w:cs="Arial"/>
          <w:sz w:val="14"/>
          <w:lang w:val="es-ES"/>
        </w:rPr>
        <w:t xml:space="preserve"> del Estado de Quintana Roo, a</w:t>
      </w:r>
      <w:r w:rsidRPr="002917E5">
        <w:rPr>
          <w:rFonts w:ascii="Arial" w:hAnsi="Arial" w:cs="Arial"/>
          <w:sz w:val="14"/>
          <w:lang w:val="es-ES"/>
        </w:rPr>
        <w:t xml:space="preserve">rtículo </w:t>
      </w:r>
      <w:r w:rsidRPr="002917E5">
        <w:rPr>
          <w:rFonts w:ascii="Arial" w:hAnsi="Arial" w:cs="Arial"/>
          <w:sz w:val="14"/>
        </w:rPr>
        <w:t>51. Reglamento de la Ley de Planeación para el desarrollo del Estado de Quintana Roo</w:t>
      </w:r>
      <w:r>
        <w:rPr>
          <w:rFonts w:ascii="Arial" w:hAnsi="Arial" w:cs="Arial"/>
          <w:sz w:val="14"/>
        </w:rPr>
        <w:t>, a</w:t>
      </w:r>
      <w:r w:rsidRPr="002917E5">
        <w:rPr>
          <w:rFonts w:ascii="Arial" w:hAnsi="Arial" w:cs="Arial"/>
          <w:sz w:val="14"/>
        </w:rPr>
        <w:t>rtículo 11 fracción X.</w:t>
      </w:r>
    </w:p>
  </w:footnote>
  <w:footnote w:id="42">
    <w:p w14:paraId="446A8614" w14:textId="77777777" w:rsidR="00E10FB2" w:rsidRPr="00F67EBE" w:rsidRDefault="00E10FB2" w:rsidP="00275B2A">
      <w:pPr>
        <w:pStyle w:val="Textonotapie"/>
        <w:rPr>
          <w:rFonts w:ascii="Arial" w:hAnsi="Arial" w:cs="Arial"/>
          <w:sz w:val="14"/>
          <w:szCs w:val="14"/>
          <w:lang w:val="es-ES"/>
        </w:rPr>
      </w:pPr>
      <w:r w:rsidRPr="00F67EBE">
        <w:rPr>
          <w:rStyle w:val="Refdenotaalpie"/>
          <w:rFonts w:ascii="Arial" w:hAnsi="Arial" w:cs="Arial"/>
          <w:sz w:val="14"/>
          <w:szCs w:val="14"/>
        </w:rPr>
        <w:footnoteRef/>
      </w:r>
      <w:r w:rsidRPr="00F67EBE">
        <w:rPr>
          <w:rFonts w:ascii="Arial" w:hAnsi="Arial" w:cs="Arial"/>
          <w:sz w:val="14"/>
          <w:szCs w:val="14"/>
        </w:rPr>
        <w:t xml:space="preserve"> </w:t>
      </w:r>
      <w:r w:rsidRPr="00F67EBE">
        <w:rPr>
          <w:rFonts w:ascii="Arial" w:hAnsi="Arial" w:cs="Arial"/>
          <w:sz w:val="14"/>
          <w:szCs w:val="14"/>
          <w:lang w:val="es-ES"/>
        </w:rPr>
        <w:t>Ley de los Munici</w:t>
      </w:r>
      <w:r>
        <w:rPr>
          <w:rFonts w:ascii="Arial" w:hAnsi="Arial" w:cs="Arial"/>
          <w:sz w:val="14"/>
          <w:szCs w:val="14"/>
          <w:lang w:val="es-ES"/>
        </w:rPr>
        <w:t>pios del Estado de Quintana Roo, a</w:t>
      </w:r>
      <w:r w:rsidRPr="00F67EBE">
        <w:rPr>
          <w:rFonts w:ascii="Arial" w:hAnsi="Arial" w:cs="Arial"/>
          <w:sz w:val="14"/>
          <w:szCs w:val="14"/>
          <w:lang w:val="es-ES"/>
        </w:rPr>
        <w:t>rtículo 66 fracción III inciso a).</w:t>
      </w:r>
    </w:p>
  </w:footnote>
  <w:footnote w:id="43">
    <w:p w14:paraId="45A69770" w14:textId="77777777" w:rsidR="00E10FB2" w:rsidRPr="00F67EBE" w:rsidRDefault="00E10FB2" w:rsidP="00275B2A">
      <w:pPr>
        <w:pStyle w:val="Textonotapie"/>
        <w:rPr>
          <w:rFonts w:ascii="Arial" w:hAnsi="Arial" w:cs="Arial"/>
          <w:sz w:val="14"/>
          <w:szCs w:val="14"/>
          <w:lang w:val="es-ES"/>
        </w:rPr>
      </w:pPr>
      <w:r w:rsidRPr="00F67EBE">
        <w:rPr>
          <w:rStyle w:val="Refdenotaalpie"/>
          <w:rFonts w:ascii="Arial" w:hAnsi="Arial" w:cs="Arial"/>
          <w:sz w:val="14"/>
          <w:szCs w:val="14"/>
        </w:rPr>
        <w:footnoteRef/>
      </w:r>
      <w:r w:rsidRPr="00F67EBE">
        <w:rPr>
          <w:rFonts w:ascii="Arial" w:hAnsi="Arial" w:cs="Arial"/>
          <w:sz w:val="14"/>
          <w:szCs w:val="14"/>
        </w:rPr>
        <w:t xml:space="preserve"> </w:t>
      </w:r>
      <w:r w:rsidRPr="00F67EBE">
        <w:rPr>
          <w:rFonts w:ascii="Arial" w:hAnsi="Arial" w:cs="Arial"/>
          <w:sz w:val="14"/>
          <w:szCs w:val="14"/>
          <w:lang w:val="es-ES"/>
        </w:rPr>
        <w:t>Constitución Política de los Estados Unidos Mexicanos</w:t>
      </w:r>
      <w:r>
        <w:rPr>
          <w:rFonts w:ascii="Arial" w:hAnsi="Arial" w:cs="Arial"/>
          <w:sz w:val="14"/>
          <w:szCs w:val="14"/>
          <w:lang w:val="es-ES"/>
        </w:rPr>
        <w:t>,</w:t>
      </w:r>
      <w:r w:rsidRPr="00F67EBE">
        <w:rPr>
          <w:rFonts w:ascii="Arial" w:hAnsi="Arial" w:cs="Arial"/>
          <w:sz w:val="14"/>
          <w:szCs w:val="14"/>
          <w:lang w:val="es-ES"/>
        </w:rPr>
        <w:t xml:space="preserve"> </w:t>
      </w:r>
      <w:r>
        <w:rPr>
          <w:rFonts w:ascii="Arial" w:hAnsi="Arial" w:cs="Arial"/>
          <w:sz w:val="14"/>
          <w:szCs w:val="14"/>
          <w:lang w:val="es-ES"/>
        </w:rPr>
        <w:t>a</w:t>
      </w:r>
      <w:r w:rsidRPr="00F67EBE">
        <w:rPr>
          <w:rFonts w:ascii="Arial" w:hAnsi="Arial" w:cs="Arial"/>
          <w:sz w:val="14"/>
          <w:szCs w:val="14"/>
          <w:lang w:val="es-ES"/>
        </w:rPr>
        <w:t>rtículo 115, fracción III.</w:t>
      </w:r>
    </w:p>
  </w:footnote>
  <w:footnote w:id="44">
    <w:p w14:paraId="230C8C4A" w14:textId="77777777" w:rsidR="00E10FB2" w:rsidRPr="007C17FF" w:rsidRDefault="00E10FB2" w:rsidP="00275B2A">
      <w:pPr>
        <w:pStyle w:val="Textonotapie"/>
        <w:rPr>
          <w:sz w:val="14"/>
          <w:szCs w:val="14"/>
          <w:lang w:val="es-ES"/>
        </w:rPr>
      </w:pPr>
      <w:r w:rsidRPr="00F67EBE">
        <w:rPr>
          <w:rStyle w:val="Refdenotaalpie"/>
          <w:rFonts w:ascii="Arial" w:hAnsi="Arial" w:cs="Arial"/>
          <w:sz w:val="14"/>
          <w:szCs w:val="14"/>
        </w:rPr>
        <w:footnoteRef/>
      </w:r>
      <w:r w:rsidRPr="00F67EBE">
        <w:rPr>
          <w:rFonts w:ascii="Arial" w:hAnsi="Arial" w:cs="Arial"/>
          <w:sz w:val="14"/>
          <w:szCs w:val="14"/>
        </w:rPr>
        <w:t xml:space="preserve"> </w:t>
      </w:r>
      <w:r w:rsidRPr="00F67EBE">
        <w:rPr>
          <w:rFonts w:ascii="Arial" w:hAnsi="Arial" w:cs="Arial"/>
          <w:sz w:val="14"/>
          <w:szCs w:val="14"/>
          <w:lang w:val="es-ES"/>
        </w:rPr>
        <w:t>Ley de los Municipi</w:t>
      </w:r>
      <w:r>
        <w:rPr>
          <w:rFonts w:ascii="Arial" w:hAnsi="Arial" w:cs="Arial"/>
          <w:sz w:val="14"/>
          <w:szCs w:val="14"/>
          <w:lang w:val="es-ES"/>
        </w:rPr>
        <w:t>os del Estado de Quintana Roo, a</w:t>
      </w:r>
      <w:r w:rsidRPr="00F67EBE">
        <w:rPr>
          <w:rFonts w:ascii="Arial" w:hAnsi="Arial" w:cs="Arial"/>
          <w:sz w:val="14"/>
          <w:szCs w:val="14"/>
          <w:lang w:val="es-ES"/>
        </w:rPr>
        <w:t>rtículo 169.</w:t>
      </w:r>
    </w:p>
  </w:footnote>
  <w:footnote w:id="45">
    <w:p w14:paraId="336EBC3D" w14:textId="77777777" w:rsidR="00E10FB2" w:rsidRPr="007C17FF" w:rsidRDefault="00E10FB2" w:rsidP="00275B2A">
      <w:pPr>
        <w:pStyle w:val="Textonotapie"/>
        <w:rPr>
          <w:sz w:val="14"/>
          <w:szCs w:val="14"/>
          <w:lang w:val="es-ES"/>
        </w:rPr>
      </w:pPr>
      <w:r w:rsidRPr="007C17FF">
        <w:rPr>
          <w:rStyle w:val="Refdenotaalpie"/>
          <w:rFonts w:ascii="Arial" w:hAnsi="Arial" w:cs="Arial"/>
          <w:sz w:val="14"/>
          <w:szCs w:val="14"/>
        </w:rPr>
        <w:footnoteRef/>
      </w:r>
      <w:r w:rsidRPr="007C17FF">
        <w:rPr>
          <w:rFonts w:ascii="Arial" w:hAnsi="Arial" w:cs="Arial"/>
          <w:sz w:val="14"/>
          <w:szCs w:val="14"/>
        </w:rPr>
        <w:t xml:space="preserve"> </w:t>
      </w:r>
      <w:r w:rsidRPr="007C17FF">
        <w:rPr>
          <w:rFonts w:ascii="Arial" w:hAnsi="Arial" w:cs="Arial"/>
          <w:sz w:val="14"/>
          <w:szCs w:val="14"/>
          <w:lang w:val="es-ES"/>
        </w:rPr>
        <w:t>Ley de los Municip</w:t>
      </w:r>
      <w:r>
        <w:rPr>
          <w:rFonts w:ascii="Arial" w:hAnsi="Arial" w:cs="Arial"/>
          <w:sz w:val="14"/>
          <w:szCs w:val="14"/>
          <w:lang w:val="es-ES"/>
        </w:rPr>
        <w:t>ios del Estado de Quintana Roo, a</w:t>
      </w:r>
      <w:r w:rsidRPr="007C17FF">
        <w:rPr>
          <w:rFonts w:ascii="Arial" w:hAnsi="Arial" w:cs="Arial"/>
          <w:sz w:val="14"/>
          <w:szCs w:val="14"/>
          <w:lang w:val="es-ES"/>
        </w:rPr>
        <w:t>rtículo 171.</w:t>
      </w:r>
    </w:p>
  </w:footnote>
  <w:footnote w:id="46">
    <w:p w14:paraId="3A384355" w14:textId="77777777" w:rsidR="00E10FB2" w:rsidRPr="007C17FF" w:rsidRDefault="00E10FB2" w:rsidP="00275B2A">
      <w:pPr>
        <w:pStyle w:val="Textonotapie"/>
        <w:rPr>
          <w:sz w:val="14"/>
          <w:szCs w:val="14"/>
          <w:lang w:val="es-ES"/>
        </w:rPr>
      </w:pPr>
      <w:r w:rsidRPr="007C17FF">
        <w:rPr>
          <w:rStyle w:val="Refdenotaalpie"/>
          <w:rFonts w:ascii="Arial" w:hAnsi="Arial" w:cs="Arial"/>
          <w:sz w:val="14"/>
          <w:szCs w:val="14"/>
        </w:rPr>
        <w:footnoteRef/>
      </w:r>
      <w:r w:rsidRPr="007C17FF">
        <w:rPr>
          <w:rFonts w:ascii="Arial" w:hAnsi="Arial" w:cs="Arial"/>
          <w:sz w:val="14"/>
          <w:szCs w:val="14"/>
        </w:rPr>
        <w:t xml:space="preserve"> </w:t>
      </w:r>
      <w:r w:rsidRPr="007C17FF">
        <w:rPr>
          <w:rFonts w:ascii="Arial" w:hAnsi="Arial" w:cs="Arial"/>
          <w:sz w:val="14"/>
          <w:szCs w:val="14"/>
          <w:lang w:val="es-ES"/>
        </w:rPr>
        <w:t>Ley de Planeación para el Desarrollo del Estado de Quintana Roo. Artículo 8.</w:t>
      </w:r>
    </w:p>
  </w:footnote>
  <w:footnote w:id="47">
    <w:p w14:paraId="1B7BDF2F" w14:textId="77777777" w:rsidR="00E10FB2" w:rsidRPr="007C17FF" w:rsidRDefault="00E10FB2" w:rsidP="00275B2A">
      <w:pPr>
        <w:pStyle w:val="Textonotapie"/>
        <w:jc w:val="both"/>
        <w:rPr>
          <w:sz w:val="14"/>
          <w:szCs w:val="14"/>
          <w:lang w:val="es-ES"/>
        </w:rPr>
      </w:pPr>
      <w:r w:rsidRPr="007C17FF">
        <w:rPr>
          <w:rStyle w:val="Refdenotaalpie"/>
          <w:rFonts w:ascii="Arial" w:hAnsi="Arial" w:cs="Arial"/>
          <w:sz w:val="14"/>
          <w:szCs w:val="14"/>
        </w:rPr>
        <w:footnoteRef/>
      </w:r>
      <w:r w:rsidRPr="007C17FF">
        <w:rPr>
          <w:sz w:val="14"/>
          <w:szCs w:val="14"/>
        </w:rPr>
        <w:t xml:space="preserve"> </w:t>
      </w:r>
      <w:r w:rsidRPr="007C17FF">
        <w:rPr>
          <w:rFonts w:ascii="Arial" w:hAnsi="Arial" w:cs="Arial"/>
          <w:sz w:val="14"/>
          <w:szCs w:val="14"/>
          <w:lang w:val="es-ES"/>
        </w:rPr>
        <w:t>Ley de Planeación para el Desarrollo del Estado de Quintana Roo. Artículo 49.</w:t>
      </w:r>
    </w:p>
  </w:footnote>
  <w:footnote w:id="48">
    <w:p w14:paraId="7A2DD69A" w14:textId="77777777" w:rsidR="00E10FB2" w:rsidRPr="007C17FF" w:rsidRDefault="00E10FB2" w:rsidP="00275B2A">
      <w:pPr>
        <w:pStyle w:val="Textonotapie"/>
        <w:jc w:val="both"/>
        <w:rPr>
          <w:sz w:val="14"/>
          <w:szCs w:val="14"/>
          <w:lang w:val="es-ES"/>
        </w:rPr>
      </w:pPr>
      <w:r w:rsidRPr="007C17FF">
        <w:rPr>
          <w:rStyle w:val="Refdenotaalpie"/>
          <w:rFonts w:ascii="Arial" w:hAnsi="Arial" w:cs="Arial"/>
          <w:sz w:val="14"/>
          <w:szCs w:val="14"/>
        </w:rPr>
        <w:footnoteRef/>
      </w:r>
      <w:r w:rsidRPr="007C17FF">
        <w:rPr>
          <w:sz w:val="14"/>
          <w:szCs w:val="14"/>
        </w:rPr>
        <w:t xml:space="preserve"> </w:t>
      </w:r>
      <w:r w:rsidRPr="007C17FF">
        <w:rPr>
          <w:rFonts w:ascii="Arial" w:hAnsi="Arial" w:cs="Arial"/>
          <w:sz w:val="14"/>
          <w:szCs w:val="14"/>
          <w:lang w:val="es-ES"/>
        </w:rPr>
        <w:t>Ley de Planeación para el Desarrollo del Estado de Quintana Roo. Artículo 66.</w:t>
      </w:r>
      <w:r w:rsidRPr="007C17FF">
        <w:rPr>
          <w:rFonts w:ascii="Arial" w:hAnsi="Arial" w:cs="Arial"/>
          <w:sz w:val="14"/>
          <w:szCs w:val="14"/>
        </w:rPr>
        <w:t xml:space="preserve"> </w:t>
      </w:r>
    </w:p>
  </w:footnote>
  <w:footnote w:id="49">
    <w:p w14:paraId="4B8ECB8E" w14:textId="77777777" w:rsidR="00E10FB2" w:rsidRPr="00017799" w:rsidRDefault="00E10FB2" w:rsidP="00275B2A">
      <w:pPr>
        <w:pStyle w:val="Textonotapie"/>
        <w:rPr>
          <w:rFonts w:ascii="Arial" w:hAnsi="Arial" w:cs="Arial"/>
          <w:sz w:val="14"/>
          <w:szCs w:val="14"/>
          <w:lang w:val="es-ES"/>
        </w:rPr>
      </w:pPr>
      <w:r w:rsidRPr="007C17FF">
        <w:rPr>
          <w:rStyle w:val="Refdenotaalpie"/>
          <w:rFonts w:ascii="Arial" w:hAnsi="Arial" w:cs="Arial"/>
          <w:sz w:val="14"/>
          <w:szCs w:val="14"/>
        </w:rPr>
        <w:footnoteRef/>
      </w:r>
      <w:r w:rsidRPr="007C17FF">
        <w:rPr>
          <w:rFonts w:ascii="Arial" w:hAnsi="Arial" w:cs="Arial"/>
          <w:sz w:val="14"/>
          <w:szCs w:val="14"/>
        </w:rPr>
        <w:t xml:space="preserve"> </w:t>
      </w:r>
      <w:r w:rsidRPr="007C17FF">
        <w:rPr>
          <w:rFonts w:ascii="Arial" w:hAnsi="Arial" w:cs="Arial"/>
          <w:sz w:val="14"/>
          <w:szCs w:val="14"/>
          <w:lang w:val="es-ES"/>
        </w:rPr>
        <w:t>Guía Consultiva de Desempeño Municipal. Cuaderno de Trabajo 2021.</w:t>
      </w:r>
      <w:r w:rsidRPr="00017799">
        <w:rPr>
          <w:rFonts w:ascii="Arial" w:hAnsi="Arial" w:cs="Arial"/>
          <w:sz w:val="14"/>
          <w:szCs w:val="14"/>
          <w:lang w:val="es-ES"/>
        </w:rPr>
        <w:t xml:space="preserve"> </w:t>
      </w:r>
    </w:p>
  </w:footnote>
  <w:footnote w:id="50">
    <w:p w14:paraId="4023D8EF" w14:textId="77777777" w:rsidR="00E10FB2" w:rsidRPr="009B5C0E" w:rsidRDefault="00E10FB2" w:rsidP="00275B2A">
      <w:pPr>
        <w:pStyle w:val="Textonotapie"/>
        <w:rPr>
          <w:lang w:val="es-ES"/>
        </w:rPr>
      </w:pPr>
      <w:r>
        <w:rPr>
          <w:rStyle w:val="Refdenotaalpie"/>
        </w:rPr>
        <w:footnoteRef/>
      </w:r>
      <w:r>
        <w:t xml:space="preserve"> </w:t>
      </w:r>
      <w:r w:rsidRPr="000C681D">
        <w:rPr>
          <w:rFonts w:ascii="Arial" w:hAnsi="Arial" w:cs="Arial"/>
          <w:sz w:val="16"/>
          <w:lang w:val="es-ES"/>
        </w:rPr>
        <w:t>Ley de Planeación</w:t>
      </w:r>
      <w:r>
        <w:rPr>
          <w:rFonts w:ascii="Arial" w:hAnsi="Arial" w:cs="Arial"/>
          <w:sz w:val="16"/>
          <w:lang w:val="es-ES"/>
        </w:rPr>
        <w:t xml:space="preserve"> para el Desarrollo del Estado de Quintana Roo. Artículo 8 fracción VII, XIV y </w:t>
      </w:r>
      <w:r>
        <w:rPr>
          <w:lang w:val="es-ES"/>
        </w:rPr>
        <w:t>XV.</w:t>
      </w:r>
    </w:p>
  </w:footnote>
  <w:footnote w:id="51">
    <w:p w14:paraId="3A461434" w14:textId="77777777" w:rsidR="00E10FB2" w:rsidRPr="00FC1FF2" w:rsidRDefault="00E10FB2" w:rsidP="00275B2A">
      <w:pPr>
        <w:pStyle w:val="Textonotapie"/>
        <w:rPr>
          <w:sz w:val="18"/>
          <w:lang w:val="es-ES"/>
        </w:rPr>
      </w:pPr>
      <w:r w:rsidRPr="00FC1FF2">
        <w:rPr>
          <w:rStyle w:val="Refdenotaalpie"/>
          <w:rFonts w:ascii="Arial" w:hAnsi="Arial" w:cs="Arial"/>
          <w:sz w:val="18"/>
        </w:rPr>
        <w:footnoteRef/>
      </w:r>
      <w:r w:rsidRPr="00FC1FF2">
        <w:rPr>
          <w:sz w:val="18"/>
        </w:rPr>
        <w:t xml:space="preserve"> </w:t>
      </w:r>
      <w:r w:rsidRPr="00FC1FF2">
        <w:rPr>
          <w:rFonts w:ascii="Arial" w:hAnsi="Arial" w:cs="Arial"/>
          <w:sz w:val="14"/>
          <w:lang w:val="es-ES"/>
        </w:rPr>
        <w:t>Ley de Planeación para el Desarrollo del Estado de Quintana Roo. Artículo 7 fracción I.</w:t>
      </w:r>
    </w:p>
  </w:footnote>
  <w:footnote w:id="52">
    <w:p w14:paraId="2D81DE64" w14:textId="77777777" w:rsidR="00E10FB2" w:rsidRPr="00FC1FF2" w:rsidRDefault="00E10FB2" w:rsidP="00275B2A">
      <w:pPr>
        <w:pStyle w:val="Textonotapie"/>
        <w:rPr>
          <w:sz w:val="18"/>
          <w:lang w:val="es-ES"/>
        </w:rPr>
      </w:pPr>
      <w:r w:rsidRPr="00FC1FF2">
        <w:rPr>
          <w:rStyle w:val="Refdenotaalpie"/>
          <w:rFonts w:ascii="Arial" w:hAnsi="Arial" w:cs="Arial"/>
          <w:sz w:val="18"/>
        </w:rPr>
        <w:footnoteRef/>
      </w:r>
      <w:r w:rsidRPr="00FC1FF2">
        <w:rPr>
          <w:rFonts w:ascii="Arial" w:hAnsi="Arial" w:cs="Arial"/>
          <w:sz w:val="18"/>
        </w:rPr>
        <w:t xml:space="preserve"> </w:t>
      </w:r>
      <w:r w:rsidRPr="00FC1FF2">
        <w:rPr>
          <w:rFonts w:ascii="Arial" w:hAnsi="Arial" w:cs="Arial"/>
          <w:sz w:val="14"/>
          <w:lang w:val="es-ES"/>
        </w:rPr>
        <w:t>Ley de Planeación para el Desarrollo del Estado de Quintana Roo. Artículo 9 Bis.</w:t>
      </w:r>
    </w:p>
  </w:footnote>
  <w:footnote w:id="53">
    <w:p w14:paraId="6A3D7173" w14:textId="77777777" w:rsidR="00E10FB2" w:rsidRPr="00FC1FF2" w:rsidRDefault="00E10FB2" w:rsidP="00275B2A">
      <w:pPr>
        <w:pStyle w:val="Textonotapie"/>
        <w:rPr>
          <w:sz w:val="18"/>
          <w:lang w:val="es-ES"/>
        </w:rPr>
      </w:pPr>
      <w:r w:rsidRPr="00FC1FF2">
        <w:rPr>
          <w:rStyle w:val="Refdenotaalpie"/>
          <w:rFonts w:ascii="Arial" w:hAnsi="Arial" w:cs="Arial"/>
          <w:sz w:val="18"/>
        </w:rPr>
        <w:footnoteRef/>
      </w:r>
      <w:r w:rsidRPr="00FC1FF2">
        <w:rPr>
          <w:sz w:val="18"/>
        </w:rPr>
        <w:t xml:space="preserve"> </w:t>
      </w:r>
      <w:r w:rsidRPr="00FC1FF2">
        <w:rPr>
          <w:rFonts w:ascii="Arial" w:hAnsi="Arial" w:cs="Arial"/>
          <w:sz w:val="14"/>
          <w:lang w:val="es-ES"/>
        </w:rPr>
        <w:t xml:space="preserve">Ley de los Municipios del Estado de Quintana Roo. Artículo 66 fracción V inciso b). </w:t>
      </w:r>
    </w:p>
  </w:footnote>
  <w:footnote w:id="54">
    <w:p w14:paraId="523641C9" w14:textId="77777777" w:rsidR="00E10FB2" w:rsidRPr="00FC1FF2" w:rsidRDefault="00E10FB2" w:rsidP="00275B2A">
      <w:pPr>
        <w:pStyle w:val="Textonotapie"/>
        <w:rPr>
          <w:sz w:val="18"/>
          <w:lang w:val="es-ES"/>
        </w:rPr>
      </w:pPr>
      <w:r w:rsidRPr="00FC1FF2">
        <w:rPr>
          <w:rStyle w:val="Refdenotaalpie"/>
          <w:rFonts w:ascii="Arial" w:hAnsi="Arial" w:cs="Arial"/>
          <w:sz w:val="18"/>
        </w:rPr>
        <w:footnoteRef/>
      </w:r>
      <w:r w:rsidRPr="00FC1FF2">
        <w:rPr>
          <w:rFonts w:ascii="Arial" w:hAnsi="Arial" w:cs="Arial"/>
          <w:sz w:val="18"/>
        </w:rPr>
        <w:t xml:space="preserve"> </w:t>
      </w:r>
      <w:r w:rsidRPr="00FC1FF2">
        <w:rPr>
          <w:rFonts w:ascii="Arial" w:hAnsi="Arial" w:cs="Arial"/>
          <w:sz w:val="14"/>
          <w:lang w:val="es-ES"/>
        </w:rPr>
        <w:t>Ley de acceso de las mujeres a una vida libre de violencia del Estado de Quintana Roo. Artículo 2 fracción XIV.</w:t>
      </w:r>
    </w:p>
  </w:footnote>
  <w:footnote w:id="55">
    <w:p w14:paraId="0686A346" w14:textId="77777777" w:rsidR="00E10FB2" w:rsidRPr="007C17FF" w:rsidRDefault="00E10FB2" w:rsidP="00275B2A">
      <w:pPr>
        <w:pStyle w:val="Textonotapie"/>
        <w:rPr>
          <w:sz w:val="14"/>
          <w:szCs w:val="14"/>
          <w:lang w:val="es-ES"/>
        </w:rPr>
      </w:pPr>
      <w:r w:rsidRPr="007C17FF">
        <w:rPr>
          <w:rStyle w:val="Refdenotaalpie"/>
          <w:rFonts w:ascii="Arial" w:hAnsi="Arial" w:cs="Arial"/>
          <w:sz w:val="14"/>
          <w:szCs w:val="14"/>
        </w:rPr>
        <w:footnoteRef/>
      </w:r>
      <w:r w:rsidRPr="007C17FF">
        <w:rPr>
          <w:rFonts w:ascii="Arial" w:hAnsi="Arial" w:cs="Arial"/>
          <w:sz w:val="14"/>
          <w:szCs w:val="14"/>
        </w:rPr>
        <w:t xml:space="preserve"> </w:t>
      </w:r>
      <w:r w:rsidRPr="007C17FF">
        <w:rPr>
          <w:rFonts w:ascii="Arial" w:hAnsi="Arial" w:cs="Arial"/>
          <w:sz w:val="14"/>
          <w:szCs w:val="14"/>
          <w:lang w:val="es-ES"/>
        </w:rPr>
        <w:t>Ley de Planeación para el Desarrollo del Estado de Quintana Roo. Artículo 7 fracción VI.</w:t>
      </w:r>
    </w:p>
  </w:footnote>
  <w:footnote w:id="56">
    <w:p w14:paraId="76327371" w14:textId="77777777" w:rsidR="00E10FB2" w:rsidRPr="007C17FF" w:rsidRDefault="00E10FB2" w:rsidP="00275B2A">
      <w:pPr>
        <w:pStyle w:val="Textonotapie"/>
        <w:rPr>
          <w:rFonts w:ascii="Arial" w:hAnsi="Arial" w:cs="Arial"/>
          <w:sz w:val="14"/>
          <w:szCs w:val="14"/>
          <w:lang w:val="es-ES"/>
        </w:rPr>
      </w:pPr>
      <w:r w:rsidRPr="007C17FF">
        <w:rPr>
          <w:rStyle w:val="Refdenotaalpie"/>
          <w:rFonts w:ascii="Arial" w:hAnsi="Arial" w:cs="Arial"/>
          <w:sz w:val="14"/>
          <w:szCs w:val="14"/>
        </w:rPr>
        <w:footnoteRef/>
      </w:r>
      <w:r w:rsidRPr="007C17FF">
        <w:rPr>
          <w:rFonts w:ascii="Arial" w:hAnsi="Arial" w:cs="Arial"/>
          <w:sz w:val="14"/>
          <w:szCs w:val="14"/>
        </w:rPr>
        <w:t xml:space="preserve"> </w:t>
      </w:r>
      <w:r w:rsidRPr="007C17FF">
        <w:rPr>
          <w:rFonts w:ascii="Arial" w:hAnsi="Arial" w:cs="Arial"/>
          <w:sz w:val="14"/>
          <w:szCs w:val="14"/>
          <w:lang w:val="es-ES"/>
        </w:rPr>
        <w:t>Ley de Planeación para el Desarrollo del Estado de Quintana Roo. Artículo 8 fracción I.</w:t>
      </w:r>
    </w:p>
  </w:footnote>
  <w:footnote w:id="57">
    <w:p w14:paraId="0883AD0A" w14:textId="77777777" w:rsidR="00E10FB2" w:rsidRPr="007C17FF" w:rsidRDefault="00E10FB2" w:rsidP="00275B2A">
      <w:pPr>
        <w:pStyle w:val="Textonotapie"/>
        <w:rPr>
          <w:sz w:val="14"/>
          <w:szCs w:val="14"/>
          <w:lang w:val="es-ES"/>
        </w:rPr>
      </w:pPr>
      <w:r w:rsidRPr="007C17FF">
        <w:rPr>
          <w:rStyle w:val="Refdenotaalpie"/>
          <w:rFonts w:ascii="Arial" w:hAnsi="Arial" w:cs="Arial"/>
          <w:sz w:val="14"/>
          <w:szCs w:val="14"/>
        </w:rPr>
        <w:footnoteRef/>
      </w:r>
      <w:r w:rsidRPr="007C17FF">
        <w:rPr>
          <w:rFonts w:ascii="Arial" w:hAnsi="Arial" w:cs="Arial"/>
          <w:sz w:val="14"/>
          <w:szCs w:val="14"/>
        </w:rPr>
        <w:t xml:space="preserve"> </w:t>
      </w:r>
      <w:r w:rsidRPr="007C17FF">
        <w:rPr>
          <w:rFonts w:ascii="Arial" w:hAnsi="Arial" w:cs="Arial"/>
          <w:sz w:val="14"/>
          <w:szCs w:val="14"/>
          <w:lang w:val="es-ES"/>
        </w:rPr>
        <w:t>Ley de Planeación para el Desarrollo del Estado de Quintana Roo. Artículo 49.</w:t>
      </w:r>
    </w:p>
  </w:footnote>
  <w:footnote w:id="58">
    <w:p w14:paraId="3E921D31" w14:textId="77777777" w:rsidR="00E10FB2" w:rsidRPr="00672C16" w:rsidRDefault="00E10FB2" w:rsidP="00275B2A">
      <w:pPr>
        <w:pStyle w:val="Textonotapie"/>
        <w:rPr>
          <w:lang w:val="es-ES"/>
        </w:rPr>
      </w:pPr>
      <w:r w:rsidRPr="007C17FF">
        <w:rPr>
          <w:rStyle w:val="Refdenotaalpie"/>
          <w:rFonts w:ascii="Arial" w:hAnsi="Arial" w:cs="Arial"/>
          <w:sz w:val="14"/>
          <w:szCs w:val="14"/>
        </w:rPr>
        <w:footnoteRef/>
      </w:r>
      <w:r w:rsidRPr="007C17FF">
        <w:rPr>
          <w:rFonts w:ascii="Arial" w:hAnsi="Arial" w:cs="Arial"/>
          <w:sz w:val="14"/>
          <w:szCs w:val="14"/>
        </w:rPr>
        <w:t xml:space="preserve"> </w:t>
      </w:r>
      <w:r w:rsidRPr="007C17FF">
        <w:rPr>
          <w:rFonts w:ascii="Arial" w:hAnsi="Arial" w:cs="Arial"/>
          <w:sz w:val="14"/>
          <w:szCs w:val="14"/>
          <w:lang w:val="es-ES"/>
        </w:rPr>
        <w:t>Reglamento de la</w:t>
      </w:r>
      <w:r w:rsidRPr="007C17FF">
        <w:rPr>
          <w:sz w:val="14"/>
          <w:szCs w:val="14"/>
          <w:lang w:val="es-ES"/>
        </w:rPr>
        <w:t xml:space="preserve"> </w:t>
      </w:r>
      <w:r w:rsidRPr="007C17FF">
        <w:rPr>
          <w:rFonts w:ascii="Arial" w:hAnsi="Arial" w:cs="Arial"/>
          <w:sz w:val="14"/>
          <w:szCs w:val="14"/>
          <w:lang w:val="es-ES"/>
        </w:rPr>
        <w:t>Ley de Planeación para el Desarrollo del Estado de Quintana Roo. Artículo 78.</w:t>
      </w:r>
    </w:p>
  </w:footnote>
  <w:footnote w:id="59">
    <w:p w14:paraId="0676C25C" w14:textId="77777777" w:rsidR="00E10FB2" w:rsidRPr="00163309" w:rsidRDefault="00E10FB2" w:rsidP="00275B2A">
      <w:pPr>
        <w:pStyle w:val="Textonotapie"/>
        <w:rPr>
          <w:rFonts w:ascii="Arial" w:hAnsi="Arial" w:cs="Arial"/>
        </w:rPr>
      </w:pPr>
      <w:r w:rsidRPr="00163309">
        <w:rPr>
          <w:rStyle w:val="Refdenotaalpie"/>
          <w:rFonts w:ascii="Arial" w:hAnsi="Arial" w:cs="Arial"/>
          <w:sz w:val="16"/>
        </w:rPr>
        <w:footnoteRef/>
      </w:r>
      <w:r w:rsidRPr="00163309">
        <w:rPr>
          <w:rFonts w:ascii="Arial" w:hAnsi="Arial" w:cs="Arial"/>
          <w:sz w:val="16"/>
        </w:rPr>
        <w:t xml:space="preserve"> Informe presentado en la reunión de presentación del Plan Municipal de Desarrollo 2021-2024 ante el cabildo.</w:t>
      </w:r>
    </w:p>
  </w:footnote>
  <w:footnote w:id="60">
    <w:p w14:paraId="150B09EF" w14:textId="77777777" w:rsidR="00E10FB2" w:rsidRPr="00066993" w:rsidRDefault="00E10FB2" w:rsidP="00275B2A">
      <w:pPr>
        <w:pStyle w:val="Textonotapie"/>
        <w:rPr>
          <w:sz w:val="18"/>
          <w:lang w:val="es-ES"/>
        </w:rPr>
      </w:pPr>
      <w:r w:rsidRPr="00066993">
        <w:rPr>
          <w:rStyle w:val="Refdenotaalpie"/>
          <w:rFonts w:ascii="Arial" w:hAnsi="Arial" w:cs="Arial"/>
          <w:sz w:val="18"/>
        </w:rPr>
        <w:footnoteRef/>
      </w:r>
      <w:r w:rsidRPr="00066993">
        <w:rPr>
          <w:rFonts w:ascii="Arial" w:hAnsi="Arial" w:cs="Arial"/>
          <w:sz w:val="18"/>
        </w:rPr>
        <w:t xml:space="preserve"> </w:t>
      </w:r>
      <w:r w:rsidRPr="00066993">
        <w:rPr>
          <w:rFonts w:ascii="Arial" w:hAnsi="Arial" w:cs="Arial"/>
          <w:sz w:val="14"/>
          <w:lang w:val="es-ES"/>
        </w:rPr>
        <w:t>Ley de Planeación para el Desarrollo del Estado de Quintana Roo. Artículo 17.</w:t>
      </w:r>
    </w:p>
  </w:footnote>
  <w:footnote w:id="61">
    <w:p w14:paraId="6388C660" w14:textId="77777777" w:rsidR="00E10FB2" w:rsidRPr="007C17FF" w:rsidRDefault="00E10FB2" w:rsidP="00275B2A">
      <w:pPr>
        <w:pStyle w:val="Textonotapie"/>
        <w:rPr>
          <w:sz w:val="14"/>
          <w:szCs w:val="14"/>
          <w:lang w:val="es-ES"/>
        </w:rPr>
      </w:pPr>
      <w:r w:rsidRPr="007C17FF">
        <w:rPr>
          <w:rStyle w:val="Refdenotaalpie"/>
          <w:rFonts w:ascii="Arial" w:hAnsi="Arial" w:cs="Arial"/>
          <w:sz w:val="14"/>
          <w:szCs w:val="14"/>
        </w:rPr>
        <w:footnoteRef/>
      </w:r>
      <w:r w:rsidRPr="007C17FF">
        <w:rPr>
          <w:rFonts w:ascii="Arial" w:hAnsi="Arial" w:cs="Arial"/>
          <w:sz w:val="14"/>
          <w:szCs w:val="14"/>
        </w:rPr>
        <w:t xml:space="preserve"> </w:t>
      </w:r>
      <w:r w:rsidRPr="007C17FF">
        <w:rPr>
          <w:rFonts w:ascii="Arial" w:hAnsi="Arial" w:cs="Arial"/>
          <w:sz w:val="14"/>
          <w:szCs w:val="14"/>
          <w:lang w:val="es-ES"/>
        </w:rPr>
        <w:t>Ley de Planeación para el Desarrollo del Estado de Quinta</w:t>
      </w:r>
      <w:r>
        <w:rPr>
          <w:rFonts w:ascii="Arial" w:hAnsi="Arial" w:cs="Arial"/>
          <w:sz w:val="14"/>
          <w:szCs w:val="14"/>
          <w:lang w:val="es-ES"/>
        </w:rPr>
        <w:t>na Roo, a</w:t>
      </w:r>
      <w:r w:rsidRPr="007C17FF">
        <w:rPr>
          <w:rFonts w:ascii="Arial" w:hAnsi="Arial" w:cs="Arial"/>
          <w:sz w:val="14"/>
          <w:szCs w:val="14"/>
          <w:lang w:val="es-ES"/>
        </w:rPr>
        <w:t>rtículo 52 fracción IX.</w:t>
      </w:r>
    </w:p>
  </w:footnote>
  <w:footnote w:id="62">
    <w:p w14:paraId="112F45B1" w14:textId="77777777" w:rsidR="00E10FB2" w:rsidRPr="007C17FF" w:rsidRDefault="00E10FB2" w:rsidP="00275B2A">
      <w:pPr>
        <w:pStyle w:val="Textonotapie"/>
        <w:rPr>
          <w:sz w:val="14"/>
          <w:szCs w:val="14"/>
          <w:lang w:val="es-ES"/>
        </w:rPr>
      </w:pPr>
      <w:r w:rsidRPr="007C17FF">
        <w:rPr>
          <w:rStyle w:val="Refdenotaalpie"/>
          <w:rFonts w:ascii="Arial" w:hAnsi="Arial" w:cs="Arial"/>
          <w:sz w:val="14"/>
          <w:szCs w:val="14"/>
        </w:rPr>
        <w:footnoteRef/>
      </w:r>
      <w:r w:rsidRPr="007C17FF">
        <w:rPr>
          <w:sz w:val="14"/>
          <w:szCs w:val="14"/>
        </w:rPr>
        <w:t xml:space="preserve"> </w:t>
      </w:r>
      <w:r w:rsidRPr="007C17FF">
        <w:rPr>
          <w:rFonts w:ascii="Arial" w:hAnsi="Arial" w:cs="Arial"/>
          <w:sz w:val="14"/>
          <w:szCs w:val="14"/>
          <w:lang w:val="es-ES"/>
        </w:rPr>
        <w:t>Ley de Planeación para el Desarr</w:t>
      </w:r>
      <w:r>
        <w:rPr>
          <w:rFonts w:ascii="Arial" w:hAnsi="Arial" w:cs="Arial"/>
          <w:sz w:val="14"/>
          <w:szCs w:val="14"/>
          <w:lang w:val="es-ES"/>
        </w:rPr>
        <w:t>ollo del Estado de Quintana Roo, a</w:t>
      </w:r>
      <w:r w:rsidRPr="007C17FF">
        <w:rPr>
          <w:rFonts w:ascii="Arial" w:hAnsi="Arial" w:cs="Arial"/>
          <w:sz w:val="14"/>
          <w:szCs w:val="14"/>
          <w:lang w:val="es-ES"/>
        </w:rPr>
        <w:t>rtículo 40 fracción VI.</w:t>
      </w:r>
    </w:p>
  </w:footnote>
  <w:footnote w:id="63">
    <w:p w14:paraId="5D915198" w14:textId="77777777" w:rsidR="00E10FB2" w:rsidRPr="00CA0F2B" w:rsidRDefault="00E10FB2" w:rsidP="00275B2A">
      <w:pPr>
        <w:pStyle w:val="Textonotapie"/>
        <w:jc w:val="both"/>
        <w:rPr>
          <w:rFonts w:ascii="Arial" w:hAnsi="Arial" w:cs="Arial"/>
          <w:lang w:val="es-ES"/>
        </w:rPr>
      </w:pPr>
      <w:r w:rsidRPr="007C17FF">
        <w:rPr>
          <w:rStyle w:val="Refdenotaalpie"/>
          <w:rFonts w:ascii="Arial" w:hAnsi="Arial" w:cs="Arial"/>
          <w:sz w:val="14"/>
          <w:szCs w:val="14"/>
        </w:rPr>
        <w:footnoteRef/>
      </w:r>
      <w:r w:rsidRPr="007C17FF">
        <w:rPr>
          <w:rFonts w:ascii="Arial" w:hAnsi="Arial" w:cs="Arial"/>
          <w:sz w:val="14"/>
          <w:szCs w:val="14"/>
        </w:rPr>
        <w:t xml:space="preserve"> Guía para el diseño de indicadores estratégicos y Guía para la Construcción de la Matriz de Indicadores para Resultados. Emitidos por la SHCP.</w:t>
      </w:r>
      <w:r>
        <w:rPr>
          <w:rFonts w:ascii="Arial" w:hAnsi="Arial" w:cs="Arial"/>
          <w:sz w:val="16"/>
        </w:rPr>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99200D" w14:textId="3617F0E1" w:rsidR="00E10FB2" w:rsidRPr="00A347DA" w:rsidRDefault="00E10FB2" w:rsidP="002705ED">
    <w:pPr>
      <w:pStyle w:val="Encabezado"/>
      <w:spacing w:after="240"/>
      <w:jc w:val="right"/>
      <w:rPr>
        <w:rFonts w:ascii="Arial" w:hAnsi="Arial" w:cs="Arial"/>
        <w:sz w:val="18"/>
        <w:szCs w:val="20"/>
      </w:rPr>
    </w:pPr>
    <w:r w:rsidRPr="000901FA">
      <w:rPr>
        <w:noProof/>
      </w:rPr>
      <w:drawing>
        <wp:anchor distT="0" distB="0" distL="114300" distR="114300" simplePos="0" relativeHeight="251661312" behindDoc="1" locked="0" layoutInCell="1" allowOverlap="1" wp14:anchorId="3BF96DC5" wp14:editId="2458AFBF">
          <wp:simplePos x="0" y="0"/>
          <wp:positionH relativeFrom="column">
            <wp:posOffset>202565</wp:posOffset>
          </wp:positionH>
          <wp:positionV relativeFrom="paragraph">
            <wp:posOffset>133986</wp:posOffset>
          </wp:positionV>
          <wp:extent cx="786765" cy="1047750"/>
          <wp:effectExtent l="0" t="0" r="0" b="0"/>
          <wp:wrapNone/>
          <wp:docPr id="37" name="Imagen 37" descr="C:\Users\maritsa.sanmiguel\AppData\Local\Microsoft\Windows\INetCache\Content.Outlook\2BCLZ188\Logo Congreso Q. R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tsa.sanmiguel\AppData\Local\Microsoft\Windows\INetCache\Content.Outlook\2BCLZ188\Logo Congreso Q. R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6765" cy="1047750"/>
                  </a:xfrm>
                  <a:prstGeom prst="rect">
                    <a:avLst/>
                  </a:prstGeom>
                  <a:noFill/>
                  <a:ln>
                    <a:noFill/>
                  </a:ln>
                </pic:spPr>
              </pic:pic>
            </a:graphicData>
          </a:graphic>
          <wp14:sizeRelV relativeFrom="margin">
            <wp14:pctHeight>0</wp14:pctHeight>
          </wp14:sizeRelV>
        </wp:anchor>
      </w:drawing>
    </w:r>
    <w:r w:rsidRPr="00FA4488">
      <w:rPr>
        <w:noProof/>
        <w:sz w:val="40"/>
      </w:rPr>
      <w:drawing>
        <wp:anchor distT="0" distB="0" distL="114300" distR="114300" simplePos="0" relativeHeight="251659264" behindDoc="0" locked="0" layoutInCell="1" allowOverlap="1" wp14:anchorId="502A3F23" wp14:editId="5EE4ECF1">
          <wp:simplePos x="0" y="0"/>
          <wp:positionH relativeFrom="column">
            <wp:posOffset>4736465</wp:posOffset>
          </wp:positionH>
          <wp:positionV relativeFrom="paragraph">
            <wp:posOffset>248286</wp:posOffset>
          </wp:positionV>
          <wp:extent cx="998855" cy="939800"/>
          <wp:effectExtent l="0" t="0" r="0" b="0"/>
          <wp:wrapNone/>
          <wp:docPr id="40" name="Imagen 40" descr="cid:image002.png@01D3D6F7.8A428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3D6F7.8A428DC0"/>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998855" cy="93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18"/>
        <w:szCs w:val="20"/>
      </w:rPr>
      <w:t>AEMD-FO-018-R02</w:t>
    </w:r>
  </w:p>
  <w:p w14:paraId="696F388F" w14:textId="01815F52" w:rsidR="00E10FB2" w:rsidRPr="00386091" w:rsidRDefault="00E10FB2" w:rsidP="002705ED">
    <w:pPr>
      <w:pStyle w:val="Encabezado"/>
      <w:rPr>
        <w:rFonts w:ascii="Algerian" w:hAnsi="Algerian" w:cs="Arial"/>
        <w:b/>
        <w:sz w:val="48"/>
        <w:szCs w:val="20"/>
      </w:rPr>
    </w:pPr>
    <w:r>
      <w:rPr>
        <w:rFonts w:cs="Arial"/>
        <w:b/>
        <w:sz w:val="48"/>
        <w:szCs w:val="20"/>
      </w:rPr>
      <w:t xml:space="preserve">                     </w:t>
    </w:r>
    <w:r w:rsidRPr="00386091">
      <w:rPr>
        <w:rFonts w:ascii="Algerian" w:hAnsi="Algerian" w:cs="Arial"/>
        <w:b/>
        <w:sz w:val="48"/>
        <w:szCs w:val="20"/>
      </w:rPr>
      <w:t xml:space="preserve">AUDITORÍA SUPERIOR </w:t>
    </w:r>
  </w:p>
  <w:p w14:paraId="6AD9BBBC" w14:textId="77777777" w:rsidR="00E10FB2" w:rsidRPr="00386091" w:rsidRDefault="00E10FB2" w:rsidP="002705ED">
    <w:pPr>
      <w:pStyle w:val="Encabezado"/>
      <w:jc w:val="center"/>
      <w:rPr>
        <w:rFonts w:ascii="Algerian" w:hAnsi="Algerian" w:cs="Arial"/>
        <w:b/>
        <w:sz w:val="28"/>
        <w:szCs w:val="20"/>
      </w:rPr>
    </w:pPr>
    <w:r w:rsidRPr="00386091">
      <w:rPr>
        <w:rFonts w:ascii="Algerian" w:hAnsi="Algerian" w:cs="Arial"/>
        <w:b/>
        <w:sz w:val="48"/>
        <w:szCs w:val="20"/>
      </w:rPr>
      <w:t xml:space="preserve">DEL ESTADO </w:t>
    </w:r>
  </w:p>
  <w:p w14:paraId="3E0409D1" w14:textId="77777777" w:rsidR="00E10FB2" w:rsidRPr="00DF2B4A" w:rsidRDefault="00E10FB2" w:rsidP="002705ED">
    <w:pPr>
      <w:pStyle w:val="Encabezado"/>
      <w:jc w:val="center"/>
      <w:rPr>
        <w:rFonts w:cs="Arial"/>
        <w:b/>
        <w:sz w:val="28"/>
        <w:szCs w:val="20"/>
      </w:rPr>
    </w:pPr>
    <w:r>
      <w:rPr>
        <w:noProof/>
        <w:sz w:val="20"/>
        <w:szCs w:val="20"/>
      </w:rPr>
      <mc:AlternateContent>
        <mc:Choice Requires="wps">
          <w:drawing>
            <wp:anchor distT="0" distB="0" distL="114300" distR="114300" simplePos="0" relativeHeight="251660288" behindDoc="0" locked="0" layoutInCell="1" allowOverlap="1" wp14:anchorId="44B973D3" wp14:editId="3375469D">
              <wp:simplePos x="0" y="0"/>
              <wp:positionH relativeFrom="margin">
                <wp:posOffset>-48260</wp:posOffset>
              </wp:positionH>
              <wp:positionV relativeFrom="paragraph">
                <wp:posOffset>137160</wp:posOffset>
              </wp:positionV>
              <wp:extent cx="5940000" cy="7620"/>
              <wp:effectExtent l="57150" t="38100" r="41910" b="125730"/>
              <wp:wrapNone/>
              <wp:docPr id="2" name="Conector recto 2"/>
              <wp:cNvGraphicFramePr/>
              <a:graphic xmlns:a="http://schemas.openxmlformats.org/drawingml/2006/main">
                <a:graphicData uri="http://schemas.microsoft.com/office/word/2010/wordprocessingShape">
                  <wps:wsp>
                    <wps:cNvCnPr/>
                    <wps:spPr>
                      <a:xfrm>
                        <a:off x="0" y="0"/>
                        <a:ext cx="5940000" cy="7620"/>
                      </a:xfrm>
                      <a:prstGeom prst="line">
                        <a:avLst/>
                      </a:prstGeom>
                      <a:ln>
                        <a:solidFill>
                          <a:srgbClr val="761010"/>
                        </a:solidFill>
                      </a:ln>
                      <a:effectLst>
                        <a:outerShdw blurRad="50800" dist="38100" dir="5400000" algn="t" rotWithShape="0">
                          <a:prstClr val="black">
                            <a:alpha val="48000"/>
                          </a:prstClr>
                        </a:outerShd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13C9164B" id="Conector recto 2"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pt,10.8pt" to="463.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" strokecolor="#761010" strokeweight="3pt">
              <v:shadow on="t" color="black" opacity="31457f" origin=",-.5" offset="0,3pt"/>
              <w10:wrap anchorx="margin"/>
            </v:line>
          </w:pict>
        </mc:Fallback>
      </mc:AlternateContent>
    </w:r>
  </w:p>
  <w:p w14:paraId="6DE2E777" w14:textId="553E0D96" w:rsidR="00E10FB2" w:rsidRDefault="00E10FB2">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2106B3"/>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9B4753A"/>
    <w:multiLevelType w:val="multilevel"/>
    <w:tmpl w:val="5C16453A"/>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B736AD5"/>
    <w:multiLevelType w:val="multilevel"/>
    <w:tmpl w:val="4E0EEA6C"/>
    <w:lvl w:ilvl="0">
      <w:start w:val="1"/>
      <w:numFmt w:val="decimal"/>
      <w:lvlText w:val="%1"/>
      <w:lvlJc w:val="left"/>
      <w:pPr>
        <w:ind w:left="405" w:hanging="405"/>
      </w:pPr>
      <w:rPr>
        <w:rFonts w:hint="default"/>
        <w:sz w:val="24"/>
      </w:rPr>
    </w:lvl>
    <w:lvl w:ilvl="1">
      <w:start w:val="1"/>
      <w:numFmt w:val="decimal"/>
      <w:lvlText w:val="%1.%2"/>
      <w:lvlJc w:val="left"/>
      <w:pPr>
        <w:ind w:left="547" w:hanging="405"/>
      </w:pPr>
      <w:rPr>
        <w:rFonts w:hint="default"/>
        <w:b/>
        <w:sz w:val="24"/>
      </w:rPr>
    </w:lvl>
    <w:lvl w:ilvl="2">
      <w:start w:val="1"/>
      <w:numFmt w:val="decimal"/>
      <w:lvlText w:val="%1.%2.%3"/>
      <w:lvlJc w:val="left"/>
      <w:pPr>
        <w:ind w:left="1004" w:hanging="720"/>
      </w:pPr>
      <w:rPr>
        <w:rFonts w:hint="default"/>
        <w:sz w:val="24"/>
      </w:rPr>
    </w:lvl>
    <w:lvl w:ilvl="3">
      <w:start w:val="1"/>
      <w:numFmt w:val="decimal"/>
      <w:lvlText w:val="%1.%2.%3.%4"/>
      <w:lvlJc w:val="left"/>
      <w:pPr>
        <w:ind w:left="1506" w:hanging="1080"/>
      </w:pPr>
      <w:rPr>
        <w:rFonts w:hint="default"/>
        <w:sz w:val="24"/>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292" w:hanging="144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2936" w:hanging="1800"/>
      </w:pPr>
      <w:rPr>
        <w:rFonts w:hint="default"/>
        <w:sz w:val="24"/>
      </w:rPr>
    </w:lvl>
  </w:abstractNum>
  <w:abstractNum w:abstractNumId="3" w15:restartNumberingAfterBreak="0">
    <w:nsid w:val="12A043E4"/>
    <w:multiLevelType w:val="hybridMultilevel"/>
    <w:tmpl w:val="4BB6F8EA"/>
    <w:lvl w:ilvl="0" w:tplc="EF563D88">
      <w:start w:val="1"/>
      <w:numFmt w:val="decimal"/>
      <w:lvlText w:val="%1."/>
      <w:lvlJc w:val="left"/>
      <w:pPr>
        <w:ind w:left="360" w:hanging="360"/>
      </w:pPr>
      <w:rPr>
        <w:b/>
        <w:sz w:val="24"/>
      </w:rPr>
    </w:lvl>
    <w:lvl w:ilvl="1" w:tplc="080A0019" w:tentative="1">
      <w:start w:val="1"/>
      <w:numFmt w:val="lowerLetter"/>
      <w:lvlText w:val="%2."/>
      <w:lvlJc w:val="left"/>
      <w:pPr>
        <w:ind w:left="1298" w:hanging="360"/>
      </w:pPr>
    </w:lvl>
    <w:lvl w:ilvl="2" w:tplc="080A001B" w:tentative="1">
      <w:start w:val="1"/>
      <w:numFmt w:val="lowerRoman"/>
      <w:lvlText w:val="%3."/>
      <w:lvlJc w:val="right"/>
      <w:pPr>
        <w:ind w:left="2018" w:hanging="180"/>
      </w:pPr>
    </w:lvl>
    <w:lvl w:ilvl="3" w:tplc="080A000F" w:tentative="1">
      <w:start w:val="1"/>
      <w:numFmt w:val="decimal"/>
      <w:lvlText w:val="%4."/>
      <w:lvlJc w:val="left"/>
      <w:pPr>
        <w:ind w:left="2738" w:hanging="360"/>
      </w:pPr>
    </w:lvl>
    <w:lvl w:ilvl="4" w:tplc="080A0019" w:tentative="1">
      <w:start w:val="1"/>
      <w:numFmt w:val="lowerLetter"/>
      <w:lvlText w:val="%5."/>
      <w:lvlJc w:val="left"/>
      <w:pPr>
        <w:ind w:left="3458" w:hanging="360"/>
      </w:pPr>
    </w:lvl>
    <w:lvl w:ilvl="5" w:tplc="080A001B" w:tentative="1">
      <w:start w:val="1"/>
      <w:numFmt w:val="lowerRoman"/>
      <w:lvlText w:val="%6."/>
      <w:lvlJc w:val="right"/>
      <w:pPr>
        <w:ind w:left="4178" w:hanging="180"/>
      </w:pPr>
    </w:lvl>
    <w:lvl w:ilvl="6" w:tplc="080A000F" w:tentative="1">
      <w:start w:val="1"/>
      <w:numFmt w:val="decimal"/>
      <w:lvlText w:val="%7."/>
      <w:lvlJc w:val="left"/>
      <w:pPr>
        <w:ind w:left="4898" w:hanging="360"/>
      </w:pPr>
    </w:lvl>
    <w:lvl w:ilvl="7" w:tplc="080A0019" w:tentative="1">
      <w:start w:val="1"/>
      <w:numFmt w:val="lowerLetter"/>
      <w:lvlText w:val="%8."/>
      <w:lvlJc w:val="left"/>
      <w:pPr>
        <w:ind w:left="5618" w:hanging="360"/>
      </w:pPr>
    </w:lvl>
    <w:lvl w:ilvl="8" w:tplc="080A001B" w:tentative="1">
      <w:start w:val="1"/>
      <w:numFmt w:val="lowerRoman"/>
      <w:lvlText w:val="%9."/>
      <w:lvlJc w:val="right"/>
      <w:pPr>
        <w:ind w:left="6338" w:hanging="180"/>
      </w:pPr>
    </w:lvl>
  </w:abstractNum>
  <w:abstractNum w:abstractNumId="4" w15:restartNumberingAfterBreak="0">
    <w:nsid w:val="143A2D44"/>
    <w:multiLevelType w:val="multilevel"/>
    <w:tmpl w:val="F3B85EA4"/>
    <w:lvl w:ilvl="0">
      <w:start w:val="1"/>
      <w:numFmt w:val="decimal"/>
      <w:lvlText w:val="%1"/>
      <w:lvlJc w:val="left"/>
      <w:pPr>
        <w:ind w:left="405" w:hanging="405"/>
      </w:pPr>
      <w:rPr>
        <w:rFonts w:hint="default"/>
        <w:sz w:val="24"/>
      </w:rPr>
    </w:lvl>
    <w:lvl w:ilvl="1">
      <w:start w:val="3"/>
      <w:numFmt w:val="decimal"/>
      <w:lvlText w:val="%1.%2"/>
      <w:lvlJc w:val="left"/>
      <w:pPr>
        <w:ind w:left="547" w:hanging="405"/>
      </w:pPr>
      <w:rPr>
        <w:rFonts w:hint="default"/>
        <w:b/>
        <w:sz w:val="24"/>
      </w:rPr>
    </w:lvl>
    <w:lvl w:ilvl="2">
      <w:start w:val="1"/>
      <w:numFmt w:val="decimal"/>
      <w:lvlText w:val="%1.%2.%3"/>
      <w:lvlJc w:val="left"/>
      <w:pPr>
        <w:ind w:left="1004" w:hanging="720"/>
      </w:pPr>
      <w:rPr>
        <w:rFonts w:hint="default"/>
        <w:sz w:val="24"/>
      </w:rPr>
    </w:lvl>
    <w:lvl w:ilvl="3">
      <w:start w:val="1"/>
      <w:numFmt w:val="decimal"/>
      <w:lvlText w:val="%1.%2.%3.%4"/>
      <w:lvlJc w:val="left"/>
      <w:pPr>
        <w:ind w:left="1506" w:hanging="1080"/>
      </w:pPr>
      <w:rPr>
        <w:rFonts w:hint="default"/>
        <w:sz w:val="24"/>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292" w:hanging="144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2936" w:hanging="1800"/>
      </w:pPr>
      <w:rPr>
        <w:rFonts w:hint="default"/>
        <w:sz w:val="24"/>
      </w:rPr>
    </w:lvl>
  </w:abstractNum>
  <w:abstractNum w:abstractNumId="5" w15:restartNumberingAfterBreak="0">
    <w:nsid w:val="15021F44"/>
    <w:multiLevelType w:val="hybridMultilevel"/>
    <w:tmpl w:val="641E4030"/>
    <w:lvl w:ilvl="0" w:tplc="080A000F">
      <w:start w:val="1"/>
      <w:numFmt w:val="decimal"/>
      <w:lvlText w:val="%1."/>
      <w:lvlJc w:val="left"/>
      <w:pPr>
        <w:ind w:left="900" w:hanging="360"/>
      </w:pPr>
    </w:lvl>
    <w:lvl w:ilvl="1" w:tplc="080A0019" w:tentative="1">
      <w:start w:val="1"/>
      <w:numFmt w:val="lowerLetter"/>
      <w:lvlText w:val="%2."/>
      <w:lvlJc w:val="left"/>
      <w:pPr>
        <w:ind w:left="1620" w:hanging="360"/>
      </w:pPr>
    </w:lvl>
    <w:lvl w:ilvl="2" w:tplc="080A001B" w:tentative="1">
      <w:start w:val="1"/>
      <w:numFmt w:val="lowerRoman"/>
      <w:lvlText w:val="%3."/>
      <w:lvlJc w:val="right"/>
      <w:pPr>
        <w:ind w:left="2340" w:hanging="180"/>
      </w:pPr>
    </w:lvl>
    <w:lvl w:ilvl="3" w:tplc="080A000F" w:tentative="1">
      <w:start w:val="1"/>
      <w:numFmt w:val="decimal"/>
      <w:lvlText w:val="%4."/>
      <w:lvlJc w:val="left"/>
      <w:pPr>
        <w:ind w:left="3060" w:hanging="360"/>
      </w:pPr>
    </w:lvl>
    <w:lvl w:ilvl="4" w:tplc="080A0019" w:tentative="1">
      <w:start w:val="1"/>
      <w:numFmt w:val="lowerLetter"/>
      <w:lvlText w:val="%5."/>
      <w:lvlJc w:val="left"/>
      <w:pPr>
        <w:ind w:left="3780" w:hanging="360"/>
      </w:pPr>
    </w:lvl>
    <w:lvl w:ilvl="5" w:tplc="080A001B" w:tentative="1">
      <w:start w:val="1"/>
      <w:numFmt w:val="lowerRoman"/>
      <w:lvlText w:val="%6."/>
      <w:lvlJc w:val="right"/>
      <w:pPr>
        <w:ind w:left="4500" w:hanging="180"/>
      </w:pPr>
    </w:lvl>
    <w:lvl w:ilvl="6" w:tplc="080A000F" w:tentative="1">
      <w:start w:val="1"/>
      <w:numFmt w:val="decimal"/>
      <w:lvlText w:val="%7."/>
      <w:lvlJc w:val="left"/>
      <w:pPr>
        <w:ind w:left="5220" w:hanging="360"/>
      </w:pPr>
    </w:lvl>
    <w:lvl w:ilvl="7" w:tplc="080A0019" w:tentative="1">
      <w:start w:val="1"/>
      <w:numFmt w:val="lowerLetter"/>
      <w:lvlText w:val="%8."/>
      <w:lvlJc w:val="left"/>
      <w:pPr>
        <w:ind w:left="5940" w:hanging="360"/>
      </w:pPr>
    </w:lvl>
    <w:lvl w:ilvl="8" w:tplc="080A001B" w:tentative="1">
      <w:start w:val="1"/>
      <w:numFmt w:val="lowerRoman"/>
      <w:lvlText w:val="%9."/>
      <w:lvlJc w:val="right"/>
      <w:pPr>
        <w:ind w:left="6660" w:hanging="180"/>
      </w:pPr>
    </w:lvl>
  </w:abstractNum>
  <w:abstractNum w:abstractNumId="6" w15:restartNumberingAfterBreak="0">
    <w:nsid w:val="188B5477"/>
    <w:multiLevelType w:val="multilevel"/>
    <w:tmpl w:val="4E0EEA6C"/>
    <w:lvl w:ilvl="0">
      <w:start w:val="1"/>
      <w:numFmt w:val="decimal"/>
      <w:lvlText w:val="%1"/>
      <w:lvlJc w:val="left"/>
      <w:pPr>
        <w:ind w:left="405" w:hanging="405"/>
      </w:pPr>
      <w:rPr>
        <w:rFonts w:hint="default"/>
        <w:sz w:val="24"/>
      </w:rPr>
    </w:lvl>
    <w:lvl w:ilvl="1">
      <w:start w:val="1"/>
      <w:numFmt w:val="decimal"/>
      <w:lvlText w:val="%1.%2"/>
      <w:lvlJc w:val="left"/>
      <w:pPr>
        <w:ind w:left="547" w:hanging="405"/>
      </w:pPr>
      <w:rPr>
        <w:rFonts w:hint="default"/>
        <w:b/>
        <w:sz w:val="24"/>
      </w:rPr>
    </w:lvl>
    <w:lvl w:ilvl="2">
      <w:start w:val="1"/>
      <w:numFmt w:val="decimal"/>
      <w:lvlText w:val="%1.%2.%3"/>
      <w:lvlJc w:val="left"/>
      <w:pPr>
        <w:ind w:left="1004" w:hanging="720"/>
      </w:pPr>
      <w:rPr>
        <w:rFonts w:hint="default"/>
        <w:sz w:val="24"/>
      </w:rPr>
    </w:lvl>
    <w:lvl w:ilvl="3">
      <w:start w:val="1"/>
      <w:numFmt w:val="decimal"/>
      <w:lvlText w:val="%1.%2.%3.%4"/>
      <w:lvlJc w:val="left"/>
      <w:pPr>
        <w:ind w:left="1506" w:hanging="1080"/>
      </w:pPr>
      <w:rPr>
        <w:rFonts w:hint="default"/>
        <w:sz w:val="24"/>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292" w:hanging="144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2936" w:hanging="1800"/>
      </w:pPr>
      <w:rPr>
        <w:rFonts w:hint="default"/>
        <w:sz w:val="24"/>
      </w:rPr>
    </w:lvl>
  </w:abstractNum>
  <w:abstractNum w:abstractNumId="7" w15:restartNumberingAfterBreak="0">
    <w:nsid w:val="1BB93C78"/>
    <w:multiLevelType w:val="multilevel"/>
    <w:tmpl w:val="C928791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sz w:val="24"/>
      </w:rPr>
    </w:lvl>
    <w:lvl w:ilvl="2">
      <w:start w:val="1"/>
      <w:numFmt w:val="upperLetter"/>
      <w:isLgl/>
      <w:lvlText w:val="%1.%2.%3."/>
      <w:lvlJc w:val="left"/>
      <w:pPr>
        <w:ind w:left="1080" w:hanging="720"/>
      </w:pPr>
      <w:rPr>
        <w:rFonts w:hint="default"/>
      </w:rPr>
    </w:lvl>
    <w:lvl w:ilvl="3">
      <w:start w:val="1"/>
      <w:numFmt w:val="upperLetter"/>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15:restartNumberingAfterBreak="0">
    <w:nsid w:val="1D527FE7"/>
    <w:multiLevelType w:val="hybridMultilevel"/>
    <w:tmpl w:val="54A484F0"/>
    <w:lvl w:ilvl="0" w:tplc="87AC51FC">
      <w:start w:val="1"/>
      <w:numFmt w:val="bullet"/>
      <w:lvlText w:val=""/>
      <w:lvlJc w:val="left"/>
      <w:pPr>
        <w:ind w:left="720" w:hanging="360"/>
      </w:pPr>
      <w:rPr>
        <w:rFonts w:ascii="Wingdings" w:hAnsi="Wingdings" w:hint="default"/>
        <w:sz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059409B"/>
    <w:multiLevelType w:val="hybridMultilevel"/>
    <w:tmpl w:val="C880904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34E2497"/>
    <w:multiLevelType w:val="hybridMultilevel"/>
    <w:tmpl w:val="FCA044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35071E6"/>
    <w:multiLevelType w:val="multilevel"/>
    <w:tmpl w:val="78D2A10E"/>
    <w:styleLink w:val="Estilo3"/>
    <w:lvl w:ilvl="0">
      <w:start w:val="1"/>
      <w:numFmt w:val="decimal"/>
      <w:lvlText w:val="%1."/>
      <w:lvlJc w:val="left"/>
      <w:pPr>
        <w:ind w:left="360" w:hanging="360"/>
      </w:pPr>
      <w:rPr>
        <w:rFonts w:hint="default"/>
      </w:rPr>
    </w:lvl>
    <w:lvl w:ilvl="1">
      <w:start w:val="5"/>
      <w:numFmt w:val="decimal"/>
      <w:lvlText w:val="%1.%2."/>
      <w:lvlJc w:val="left"/>
      <w:pPr>
        <w:ind w:left="792" w:hanging="432"/>
      </w:pPr>
      <w:rPr>
        <w:rFonts w:ascii="1.5" w:hAnsi="1.5"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4CF63EC"/>
    <w:multiLevelType w:val="multilevel"/>
    <w:tmpl w:val="44C225FC"/>
    <w:lvl w:ilvl="0">
      <w:start w:val="2"/>
      <w:numFmt w:val="decimal"/>
      <w:lvlText w:val="%1."/>
      <w:lvlJc w:val="left"/>
      <w:pPr>
        <w:ind w:left="390" w:hanging="390"/>
      </w:pPr>
      <w:rPr>
        <w:rFonts w:eastAsiaTheme="majorEastAsia" w:hint="default"/>
      </w:rPr>
    </w:lvl>
    <w:lvl w:ilvl="1">
      <w:start w:val="7"/>
      <w:numFmt w:val="decimal"/>
      <w:lvlText w:val="%1.%2."/>
      <w:lvlJc w:val="left"/>
      <w:pPr>
        <w:ind w:left="1571" w:hanging="720"/>
      </w:pPr>
      <w:rPr>
        <w:rFonts w:eastAsiaTheme="majorEastAsia" w:hint="default"/>
      </w:rPr>
    </w:lvl>
    <w:lvl w:ilvl="2">
      <w:start w:val="1"/>
      <w:numFmt w:val="decimal"/>
      <w:lvlText w:val="%1.%2.%3."/>
      <w:lvlJc w:val="left"/>
      <w:pPr>
        <w:ind w:left="3006" w:hanging="720"/>
      </w:pPr>
      <w:rPr>
        <w:rFonts w:eastAsiaTheme="majorEastAsia" w:hint="default"/>
      </w:rPr>
    </w:lvl>
    <w:lvl w:ilvl="3">
      <w:start w:val="1"/>
      <w:numFmt w:val="decimal"/>
      <w:lvlText w:val="%1.%2.%3.%4."/>
      <w:lvlJc w:val="left"/>
      <w:pPr>
        <w:ind w:left="4509" w:hanging="1080"/>
      </w:pPr>
      <w:rPr>
        <w:rFonts w:eastAsiaTheme="majorEastAsia" w:hint="default"/>
      </w:rPr>
    </w:lvl>
    <w:lvl w:ilvl="4">
      <w:start w:val="1"/>
      <w:numFmt w:val="decimal"/>
      <w:lvlText w:val="%1.%2.%3.%4.%5."/>
      <w:lvlJc w:val="left"/>
      <w:pPr>
        <w:ind w:left="5652" w:hanging="1080"/>
      </w:pPr>
      <w:rPr>
        <w:rFonts w:eastAsiaTheme="majorEastAsia" w:hint="default"/>
      </w:rPr>
    </w:lvl>
    <w:lvl w:ilvl="5">
      <w:start w:val="1"/>
      <w:numFmt w:val="decimal"/>
      <w:lvlText w:val="%1.%2.%3.%4.%5.%6."/>
      <w:lvlJc w:val="left"/>
      <w:pPr>
        <w:ind w:left="7155" w:hanging="1440"/>
      </w:pPr>
      <w:rPr>
        <w:rFonts w:eastAsiaTheme="majorEastAsia" w:hint="default"/>
      </w:rPr>
    </w:lvl>
    <w:lvl w:ilvl="6">
      <w:start w:val="1"/>
      <w:numFmt w:val="decimal"/>
      <w:lvlText w:val="%1.%2.%3.%4.%5.%6.%7."/>
      <w:lvlJc w:val="left"/>
      <w:pPr>
        <w:ind w:left="8298" w:hanging="1440"/>
      </w:pPr>
      <w:rPr>
        <w:rFonts w:eastAsiaTheme="majorEastAsia" w:hint="default"/>
      </w:rPr>
    </w:lvl>
    <w:lvl w:ilvl="7">
      <w:start w:val="1"/>
      <w:numFmt w:val="decimal"/>
      <w:lvlText w:val="%1.%2.%3.%4.%5.%6.%7.%8."/>
      <w:lvlJc w:val="left"/>
      <w:pPr>
        <w:ind w:left="9801" w:hanging="1800"/>
      </w:pPr>
      <w:rPr>
        <w:rFonts w:eastAsiaTheme="majorEastAsia" w:hint="default"/>
      </w:rPr>
    </w:lvl>
    <w:lvl w:ilvl="8">
      <w:start w:val="1"/>
      <w:numFmt w:val="decimal"/>
      <w:lvlText w:val="%1.%2.%3.%4.%5.%6.%7.%8.%9."/>
      <w:lvlJc w:val="left"/>
      <w:pPr>
        <w:ind w:left="11304" w:hanging="2160"/>
      </w:pPr>
      <w:rPr>
        <w:rFonts w:eastAsiaTheme="majorEastAsia" w:hint="default"/>
      </w:rPr>
    </w:lvl>
  </w:abstractNum>
  <w:abstractNum w:abstractNumId="13" w15:restartNumberingAfterBreak="0">
    <w:nsid w:val="27726AC2"/>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97C3523"/>
    <w:multiLevelType w:val="hybridMultilevel"/>
    <w:tmpl w:val="B7E210B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9EC7A9A"/>
    <w:multiLevelType w:val="multilevel"/>
    <w:tmpl w:val="0A188DB4"/>
    <w:styleLink w:val="Estilo2"/>
    <w:lvl w:ilvl="0">
      <w:start w:val="1"/>
      <w:numFmt w:val="none"/>
      <w:lvlText w:val="10.1"/>
      <w:lvlJc w:val="left"/>
      <w:pPr>
        <w:ind w:left="360" w:hanging="360"/>
      </w:pPr>
      <w:rPr>
        <w:rFonts w:asciiTheme="majorHAnsi" w:eastAsia="Times New Roman" w:hAnsiTheme="majorHAnsi" w:cs="Arial" w:hint="default"/>
        <w:sz w:val="22"/>
        <w:szCs w:val="22"/>
      </w:rPr>
    </w:lvl>
    <w:lvl w:ilvl="1">
      <w:start w:val="1"/>
      <w:numFmt w:val="none"/>
      <w:lvlText w:val="10.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B3C6948"/>
    <w:multiLevelType w:val="hybridMultilevel"/>
    <w:tmpl w:val="9FC27AB0"/>
    <w:lvl w:ilvl="0" w:tplc="3BD6C9D2">
      <w:start w:val="1"/>
      <w:numFmt w:val="decimal"/>
      <w:lvlText w:val="%1."/>
      <w:lvlJc w:val="left"/>
      <w:pPr>
        <w:ind w:left="783" w:hanging="360"/>
      </w:pPr>
      <w:rPr>
        <w:b/>
      </w:rPr>
    </w:lvl>
    <w:lvl w:ilvl="1" w:tplc="080A0019">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tentative="1">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17" w15:restartNumberingAfterBreak="0">
    <w:nsid w:val="2BA510AF"/>
    <w:multiLevelType w:val="hybridMultilevel"/>
    <w:tmpl w:val="9DC053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F201896"/>
    <w:multiLevelType w:val="multilevel"/>
    <w:tmpl w:val="1DDAA9F2"/>
    <w:lvl w:ilvl="0">
      <w:start w:val="5"/>
      <w:numFmt w:val="decimal"/>
      <w:lvlText w:val="%1."/>
      <w:lvlJc w:val="left"/>
      <w:pPr>
        <w:ind w:left="783" w:hanging="360"/>
      </w:pPr>
      <w:rPr>
        <w:rFonts w:hint="default"/>
        <w:b/>
      </w:rPr>
    </w:lvl>
    <w:lvl w:ilvl="1">
      <w:start w:val="1"/>
      <w:numFmt w:val="decimal"/>
      <w:isLgl/>
      <w:lvlText w:val="%1.%2."/>
      <w:lvlJc w:val="left"/>
      <w:pPr>
        <w:ind w:left="1143" w:hanging="720"/>
      </w:pPr>
      <w:rPr>
        <w:rFonts w:hint="default"/>
        <w:sz w:val="24"/>
      </w:rPr>
    </w:lvl>
    <w:lvl w:ilvl="2">
      <w:start w:val="1"/>
      <w:numFmt w:val="decimal"/>
      <w:isLgl/>
      <w:lvlText w:val="%1.%2.%3."/>
      <w:lvlJc w:val="left"/>
      <w:pPr>
        <w:ind w:left="1143" w:hanging="720"/>
      </w:pPr>
      <w:rPr>
        <w:rFonts w:hint="default"/>
        <w:sz w:val="24"/>
      </w:rPr>
    </w:lvl>
    <w:lvl w:ilvl="3">
      <w:start w:val="1"/>
      <w:numFmt w:val="decimal"/>
      <w:isLgl/>
      <w:lvlText w:val="%1.%2.%3.%4."/>
      <w:lvlJc w:val="left"/>
      <w:pPr>
        <w:ind w:left="1503" w:hanging="1080"/>
      </w:pPr>
      <w:rPr>
        <w:rFonts w:hint="default"/>
        <w:sz w:val="24"/>
      </w:rPr>
    </w:lvl>
    <w:lvl w:ilvl="4">
      <w:start w:val="1"/>
      <w:numFmt w:val="decimal"/>
      <w:isLgl/>
      <w:lvlText w:val="%1.%2.%3.%4.%5."/>
      <w:lvlJc w:val="left"/>
      <w:pPr>
        <w:ind w:left="1503" w:hanging="1080"/>
      </w:pPr>
      <w:rPr>
        <w:rFonts w:hint="default"/>
        <w:sz w:val="24"/>
      </w:rPr>
    </w:lvl>
    <w:lvl w:ilvl="5">
      <w:start w:val="1"/>
      <w:numFmt w:val="decimal"/>
      <w:isLgl/>
      <w:lvlText w:val="%1.%2.%3.%4.%5.%6."/>
      <w:lvlJc w:val="left"/>
      <w:pPr>
        <w:ind w:left="1863" w:hanging="1440"/>
      </w:pPr>
      <w:rPr>
        <w:rFonts w:hint="default"/>
        <w:sz w:val="24"/>
      </w:rPr>
    </w:lvl>
    <w:lvl w:ilvl="6">
      <w:start w:val="1"/>
      <w:numFmt w:val="decimal"/>
      <w:isLgl/>
      <w:lvlText w:val="%1.%2.%3.%4.%5.%6.%7."/>
      <w:lvlJc w:val="left"/>
      <w:pPr>
        <w:ind w:left="1863" w:hanging="1440"/>
      </w:pPr>
      <w:rPr>
        <w:rFonts w:hint="default"/>
        <w:sz w:val="24"/>
      </w:rPr>
    </w:lvl>
    <w:lvl w:ilvl="7">
      <w:start w:val="1"/>
      <w:numFmt w:val="decimal"/>
      <w:isLgl/>
      <w:lvlText w:val="%1.%2.%3.%4.%5.%6.%7.%8."/>
      <w:lvlJc w:val="left"/>
      <w:pPr>
        <w:ind w:left="2223" w:hanging="1800"/>
      </w:pPr>
      <w:rPr>
        <w:rFonts w:hint="default"/>
        <w:sz w:val="24"/>
      </w:rPr>
    </w:lvl>
    <w:lvl w:ilvl="8">
      <w:start w:val="1"/>
      <w:numFmt w:val="decimal"/>
      <w:isLgl/>
      <w:lvlText w:val="%1.%2.%3.%4.%5.%6.%7.%8.%9."/>
      <w:lvlJc w:val="left"/>
      <w:pPr>
        <w:ind w:left="2223" w:hanging="1800"/>
      </w:pPr>
      <w:rPr>
        <w:rFonts w:hint="default"/>
        <w:sz w:val="24"/>
      </w:rPr>
    </w:lvl>
  </w:abstractNum>
  <w:abstractNum w:abstractNumId="19" w15:restartNumberingAfterBreak="0">
    <w:nsid w:val="31280CFC"/>
    <w:multiLevelType w:val="hybridMultilevel"/>
    <w:tmpl w:val="B0D0C1B2"/>
    <w:lvl w:ilvl="0" w:tplc="080A000F">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4210BB7"/>
    <w:multiLevelType w:val="hybridMultilevel"/>
    <w:tmpl w:val="63B45D8A"/>
    <w:lvl w:ilvl="0" w:tplc="FC6C4ECE">
      <w:start w:val="1"/>
      <w:numFmt w:val="decimal"/>
      <w:lvlText w:val="%1."/>
      <w:lvlJc w:val="left"/>
      <w:pPr>
        <w:ind w:left="720" w:hanging="360"/>
      </w:pPr>
      <w:rPr>
        <w:sz w:val="16"/>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4B828C6"/>
    <w:multiLevelType w:val="hybridMultilevel"/>
    <w:tmpl w:val="C7DE13A8"/>
    <w:lvl w:ilvl="0" w:tplc="080A000F">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7DB074E"/>
    <w:multiLevelType w:val="hybridMultilevel"/>
    <w:tmpl w:val="B23C37A0"/>
    <w:lvl w:ilvl="0" w:tplc="46129FBA">
      <w:start w:val="1"/>
      <w:numFmt w:val="bullet"/>
      <w:lvlText w:val=""/>
      <w:lvlJc w:val="left"/>
      <w:pPr>
        <w:ind w:left="1364" w:hanging="360"/>
      </w:pPr>
      <w:rPr>
        <w:rFonts w:ascii="Wingdings" w:hAnsi="Wingdings" w:hint="default"/>
        <w:sz w:val="22"/>
        <w:vertAlign w:val="baseline"/>
      </w:rPr>
    </w:lvl>
    <w:lvl w:ilvl="1" w:tplc="080A0003" w:tentative="1">
      <w:start w:val="1"/>
      <w:numFmt w:val="bullet"/>
      <w:lvlText w:val="o"/>
      <w:lvlJc w:val="left"/>
      <w:pPr>
        <w:ind w:left="2084" w:hanging="360"/>
      </w:pPr>
      <w:rPr>
        <w:rFonts w:ascii="Courier New" w:hAnsi="Courier New" w:cs="Courier New" w:hint="default"/>
      </w:rPr>
    </w:lvl>
    <w:lvl w:ilvl="2" w:tplc="080A0005" w:tentative="1">
      <w:start w:val="1"/>
      <w:numFmt w:val="bullet"/>
      <w:lvlText w:val=""/>
      <w:lvlJc w:val="left"/>
      <w:pPr>
        <w:ind w:left="2804" w:hanging="360"/>
      </w:pPr>
      <w:rPr>
        <w:rFonts w:ascii="Wingdings" w:hAnsi="Wingdings" w:hint="default"/>
      </w:rPr>
    </w:lvl>
    <w:lvl w:ilvl="3" w:tplc="080A0001" w:tentative="1">
      <w:start w:val="1"/>
      <w:numFmt w:val="bullet"/>
      <w:lvlText w:val=""/>
      <w:lvlJc w:val="left"/>
      <w:pPr>
        <w:ind w:left="3524" w:hanging="360"/>
      </w:pPr>
      <w:rPr>
        <w:rFonts w:ascii="Symbol" w:hAnsi="Symbol" w:hint="default"/>
      </w:rPr>
    </w:lvl>
    <w:lvl w:ilvl="4" w:tplc="080A0003" w:tentative="1">
      <w:start w:val="1"/>
      <w:numFmt w:val="bullet"/>
      <w:lvlText w:val="o"/>
      <w:lvlJc w:val="left"/>
      <w:pPr>
        <w:ind w:left="4244" w:hanging="360"/>
      </w:pPr>
      <w:rPr>
        <w:rFonts w:ascii="Courier New" w:hAnsi="Courier New" w:cs="Courier New" w:hint="default"/>
      </w:rPr>
    </w:lvl>
    <w:lvl w:ilvl="5" w:tplc="080A0005" w:tentative="1">
      <w:start w:val="1"/>
      <w:numFmt w:val="bullet"/>
      <w:lvlText w:val=""/>
      <w:lvlJc w:val="left"/>
      <w:pPr>
        <w:ind w:left="4964" w:hanging="360"/>
      </w:pPr>
      <w:rPr>
        <w:rFonts w:ascii="Wingdings" w:hAnsi="Wingdings" w:hint="default"/>
      </w:rPr>
    </w:lvl>
    <w:lvl w:ilvl="6" w:tplc="080A0001" w:tentative="1">
      <w:start w:val="1"/>
      <w:numFmt w:val="bullet"/>
      <w:lvlText w:val=""/>
      <w:lvlJc w:val="left"/>
      <w:pPr>
        <w:ind w:left="5684" w:hanging="360"/>
      </w:pPr>
      <w:rPr>
        <w:rFonts w:ascii="Symbol" w:hAnsi="Symbol" w:hint="default"/>
      </w:rPr>
    </w:lvl>
    <w:lvl w:ilvl="7" w:tplc="080A0003" w:tentative="1">
      <w:start w:val="1"/>
      <w:numFmt w:val="bullet"/>
      <w:lvlText w:val="o"/>
      <w:lvlJc w:val="left"/>
      <w:pPr>
        <w:ind w:left="6404" w:hanging="360"/>
      </w:pPr>
      <w:rPr>
        <w:rFonts w:ascii="Courier New" w:hAnsi="Courier New" w:cs="Courier New" w:hint="default"/>
      </w:rPr>
    </w:lvl>
    <w:lvl w:ilvl="8" w:tplc="080A0005" w:tentative="1">
      <w:start w:val="1"/>
      <w:numFmt w:val="bullet"/>
      <w:lvlText w:val=""/>
      <w:lvlJc w:val="left"/>
      <w:pPr>
        <w:ind w:left="7124" w:hanging="360"/>
      </w:pPr>
      <w:rPr>
        <w:rFonts w:ascii="Wingdings" w:hAnsi="Wingdings" w:hint="default"/>
      </w:rPr>
    </w:lvl>
  </w:abstractNum>
  <w:abstractNum w:abstractNumId="23" w15:restartNumberingAfterBreak="0">
    <w:nsid w:val="38FE25AB"/>
    <w:multiLevelType w:val="multilevel"/>
    <w:tmpl w:val="F2820980"/>
    <w:lvl w:ilvl="0">
      <w:start w:val="3"/>
      <w:numFmt w:val="decimal"/>
      <w:lvlText w:val="%1."/>
      <w:lvlJc w:val="left"/>
      <w:pPr>
        <w:ind w:left="783" w:hanging="360"/>
      </w:pPr>
      <w:rPr>
        <w:rFonts w:hint="default"/>
        <w:b/>
      </w:rPr>
    </w:lvl>
    <w:lvl w:ilvl="1">
      <w:start w:val="1"/>
      <w:numFmt w:val="decimal"/>
      <w:isLgl/>
      <w:lvlText w:val="%1.%2."/>
      <w:lvlJc w:val="left"/>
      <w:pPr>
        <w:ind w:left="1143" w:hanging="720"/>
      </w:pPr>
      <w:rPr>
        <w:rFonts w:hint="default"/>
        <w:sz w:val="24"/>
      </w:rPr>
    </w:lvl>
    <w:lvl w:ilvl="2">
      <w:start w:val="1"/>
      <w:numFmt w:val="decimal"/>
      <w:isLgl/>
      <w:lvlText w:val="%1.%2.%3."/>
      <w:lvlJc w:val="left"/>
      <w:pPr>
        <w:ind w:left="1143" w:hanging="720"/>
      </w:pPr>
      <w:rPr>
        <w:rFonts w:hint="default"/>
        <w:sz w:val="24"/>
      </w:rPr>
    </w:lvl>
    <w:lvl w:ilvl="3">
      <w:start w:val="1"/>
      <w:numFmt w:val="decimal"/>
      <w:isLgl/>
      <w:lvlText w:val="%1.%2.%3.%4."/>
      <w:lvlJc w:val="left"/>
      <w:pPr>
        <w:ind w:left="1503" w:hanging="1080"/>
      </w:pPr>
      <w:rPr>
        <w:rFonts w:hint="default"/>
        <w:sz w:val="24"/>
      </w:rPr>
    </w:lvl>
    <w:lvl w:ilvl="4">
      <w:start w:val="1"/>
      <w:numFmt w:val="decimal"/>
      <w:isLgl/>
      <w:lvlText w:val="%1.%2.%3.%4.%5."/>
      <w:lvlJc w:val="left"/>
      <w:pPr>
        <w:ind w:left="1503" w:hanging="1080"/>
      </w:pPr>
      <w:rPr>
        <w:rFonts w:hint="default"/>
        <w:sz w:val="24"/>
      </w:rPr>
    </w:lvl>
    <w:lvl w:ilvl="5">
      <w:start w:val="1"/>
      <w:numFmt w:val="decimal"/>
      <w:isLgl/>
      <w:lvlText w:val="%1.%2.%3.%4.%5.%6."/>
      <w:lvlJc w:val="left"/>
      <w:pPr>
        <w:ind w:left="1863" w:hanging="1440"/>
      </w:pPr>
      <w:rPr>
        <w:rFonts w:hint="default"/>
        <w:sz w:val="24"/>
      </w:rPr>
    </w:lvl>
    <w:lvl w:ilvl="6">
      <w:start w:val="1"/>
      <w:numFmt w:val="decimal"/>
      <w:isLgl/>
      <w:lvlText w:val="%1.%2.%3.%4.%5.%6.%7."/>
      <w:lvlJc w:val="left"/>
      <w:pPr>
        <w:ind w:left="1863" w:hanging="1440"/>
      </w:pPr>
      <w:rPr>
        <w:rFonts w:hint="default"/>
        <w:sz w:val="24"/>
      </w:rPr>
    </w:lvl>
    <w:lvl w:ilvl="7">
      <w:start w:val="1"/>
      <w:numFmt w:val="decimal"/>
      <w:isLgl/>
      <w:lvlText w:val="%1.%2.%3.%4.%5.%6.%7.%8."/>
      <w:lvlJc w:val="left"/>
      <w:pPr>
        <w:ind w:left="2223" w:hanging="1800"/>
      </w:pPr>
      <w:rPr>
        <w:rFonts w:hint="default"/>
        <w:sz w:val="24"/>
      </w:rPr>
    </w:lvl>
    <w:lvl w:ilvl="8">
      <w:start w:val="1"/>
      <w:numFmt w:val="decimal"/>
      <w:isLgl/>
      <w:lvlText w:val="%1.%2.%3.%4.%5.%6.%7.%8.%9."/>
      <w:lvlJc w:val="left"/>
      <w:pPr>
        <w:ind w:left="2223" w:hanging="1800"/>
      </w:pPr>
      <w:rPr>
        <w:rFonts w:hint="default"/>
        <w:sz w:val="24"/>
      </w:rPr>
    </w:lvl>
  </w:abstractNum>
  <w:abstractNum w:abstractNumId="24" w15:restartNumberingAfterBreak="0">
    <w:nsid w:val="3AAF1A0C"/>
    <w:multiLevelType w:val="hybridMultilevel"/>
    <w:tmpl w:val="012412EC"/>
    <w:lvl w:ilvl="0" w:tplc="4EF6BBAE">
      <w:start w:val="3"/>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3BA265B2"/>
    <w:multiLevelType w:val="hybridMultilevel"/>
    <w:tmpl w:val="3A66C5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3D6623A4"/>
    <w:multiLevelType w:val="hybridMultilevel"/>
    <w:tmpl w:val="694CF4B6"/>
    <w:lvl w:ilvl="0" w:tplc="36BA105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3F044351"/>
    <w:multiLevelType w:val="multilevel"/>
    <w:tmpl w:val="70364008"/>
    <w:styleLink w:val="Estilo1"/>
    <w:lvl w:ilvl="0">
      <w:start w:val="9"/>
      <w:numFmt w:val="decimal"/>
      <w:lvlText w:val="%1."/>
      <w:lvlJc w:val="left"/>
      <w:pPr>
        <w:ind w:left="360" w:hanging="360"/>
      </w:pPr>
      <w:rPr>
        <w:rFonts w:asciiTheme="majorHAnsi" w:eastAsia="Times New Roman" w:hAnsiTheme="majorHAnsi" w:cs="Arial" w:hint="default"/>
        <w:sz w:val="22"/>
        <w:szCs w:val="22"/>
      </w:rPr>
    </w:lvl>
    <w:lvl w:ilvl="1">
      <w:start w:val="9"/>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44164BE3"/>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49AA37D9"/>
    <w:multiLevelType w:val="hybridMultilevel"/>
    <w:tmpl w:val="45AE902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4C535B22"/>
    <w:multiLevelType w:val="hybridMultilevel"/>
    <w:tmpl w:val="C880904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4CC02AFA"/>
    <w:multiLevelType w:val="hybridMultilevel"/>
    <w:tmpl w:val="D67048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4F400394"/>
    <w:multiLevelType w:val="hybridMultilevel"/>
    <w:tmpl w:val="0B308C56"/>
    <w:lvl w:ilvl="0" w:tplc="5838D75A">
      <w:start w:val="1"/>
      <w:numFmt w:val="decimal"/>
      <w:lvlText w:val="%1."/>
      <w:lvlJc w:val="left"/>
      <w:pPr>
        <w:ind w:left="360" w:hanging="360"/>
      </w:pPr>
      <w:rPr>
        <w:rFonts w:hint="default"/>
        <w:b/>
        <w:w w:val="100"/>
        <w:sz w:val="15"/>
        <w:szCs w:val="15"/>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3" w15:restartNumberingAfterBreak="0">
    <w:nsid w:val="4FFB1DFB"/>
    <w:multiLevelType w:val="hybridMultilevel"/>
    <w:tmpl w:val="D884E9BE"/>
    <w:lvl w:ilvl="0" w:tplc="A300D0D6">
      <w:start w:val="1"/>
      <w:numFmt w:val="bullet"/>
      <w:lvlText w:val=""/>
      <w:lvlJc w:val="left"/>
      <w:pPr>
        <w:ind w:left="720" w:hanging="360"/>
      </w:pPr>
      <w:rPr>
        <w:rFonts w:ascii="Wingdings" w:hAnsi="Wingdings" w:hint="default"/>
        <w:sz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50EA726A"/>
    <w:multiLevelType w:val="hybridMultilevel"/>
    <w:tmpl w:val="2F788F26"/>
    <w:lvl w:ilvl="0" w:tplc="E5BE4168">
      <w:numFmt w:val="bullet"/>
      <w:lvlText w:val="•"/>
      <w:lvlJc w:val="left"/>
      <w:pPr>
        <w:ind w:left="720" w:hanging="360"/>
      </w:pPr>
      <w:rPr>
        <w:rFonts w:ascii="Arial" w:eastAsia="Arial" w:hAnsi="Arial" w:cs="Arial" w:hint="default"/>
        <w:w w:val="100"/>
        <w:sz w:val="15"/>
        <w:szCs w:val="15"/>
        <w:lang w:val="es-ES" w:eastAsia="es-ES" w:bidi="es-E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531934E1"/>
    <w:multiLevelType w:val="hybridMultilevel"/>
    <w:tmpl w:val="0306392A"/>
    <w:lvl w:ilvl="0" w:tplc="080A000F">
      <w:start w:val="1"/>
      <w:numFmt w:val="decimal"/>
      <w:lvlText w:val="%1."/>
      <w:lvlJc w:val="left"/>
      <w:pPr>
        <w:ind w:left="360" w:hanging="360"/>
      </w:pPr>
      <w:rPr>
        <w:b w:val="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6" w15:restartNumberingAfterBreak="0">
    <w:nsid w:val="5498157F"/>
    <w:multiLevelType w:val="multilevel"/>
    <w:tmpl w:val="9B0CA77C"/>
    <w:lvl w:ilvl="0">
      <w:start w:val="3"/>
      <w:numFmt w:val="decimal"/>
      <w:lvlText w:val="%1."/>
      <w:lvlJc w:val="left"/>
      <w:pPr>
        <w:ind w:left="783" w:hanging="360"/>
      </w:pPr>
      <w:rPr>
        <w:rFonts w:hint="default"/>
        <w:b/>
      </w:rPr>
    </w:lvl>
    <w:lvl w:ilvl="1">
      <w:start w:val="1"/>
      <w:numFmt w:val="decimal"/>
      <w:isLgl/>
      <w:lvlText w:val="%1.%2."/>
      <w:lvlJc w:val="left"/>
      <w:pPr>
        <w:ind w:left="1143" w:hanging="720"/>
      </w:pPr>
      <w:rPr>
        <w:rFonts w:hint="default"/>
        <w:sz w:val="24"/>
      </w:rPr>
    </w:lvl>
    <w:lvl w:ilvl="2">
      <w:start w:val="1"/>
      <w:numFmt w:val="decimal"/>
      <w:isLgl/>
      <w:lvlText w:val="%1.%2.%3."/>
      <w:lvlJc w:val="left"/>
      <w:pPr>
        <w:ind w:left="1143" w:hanging="720"/>
      </w:pPr>
      <w:rPr>
        <w:rFonts w:hint="default"/>
        <w:sz w:val="24"/>
      </w:rPr>
    </w:lvl>
    <w:lvl w:ilvl="3">
      <w:start w:val="1"/>
      <w:numFmt w:val="decimal"/>
      <w:isLgl/>
      <w:lvlText w:val="%1.%2.%3.%4."/>
      <w:lvlJc w:val="left"/>
      <w:pPr>
        <w:ind w:left="1503" w:hanging="1080"/>
      </w:pPr>
      <w:rPr>
        <w:rFonts w:hint="default"/>
        <w:sz w:val="24"/>
      </w:rPr>
    </w:lvl>
    <w:lvl w:ilvl="4">
      <w:start w:val="1"/>
      <w:numFmt w:val="decimal"/>
      <w:isLgl/>
      <w:lvlText w:val="%1.%2.%3.%4.%5."/>
      <w:lvlJc w:val="left"/>
      <w:pPr>
        <w:ind w:left="1503" w:hanging="1080"/>
      </w:pPr>
      <w:rPr>
        <w:rFonts w:hint="default"/>
        <w:sz w:val="24"/>
      </w:rPr>
    </w:lvl>
    <w:lvl w:ilvl="5">
      <w:start w:val="1"/>
      <w:numFmt w:val="decimal"/>
      <w:isLgl/>
      <w:lvlText w:val="%1.%2.%3.%4.%5.%6."/>
      <w:lvlJc w:val="left"/>
      <w:pPr>
        <w:ind w:left="1863" w:hanging="1440"/>
      </w:pPr>
      <w:rPr>
        <w:rFonts w:hint="default"/>
        <w:sz w:val="24"/>
      </w:rPr>
    </w:lvl>
    <w:lvl w:ilvl="6">
      <w:start w:val="1"/>
      <w:numFmt w:val="decimal"/>
      <w:isLgl/>
      <w:lvlText w:val="%1.%2.%3.%4.%5.%6.%7."/>
      <w:lvlJc w:val="left"/>
      <w:pPr>
        <w:ind w:left="1863" w:hanging="1440"/>
      </w:pPr>
      <w:rPr>
        <w:rFonts w:hint="default"/>
        <w:sz w:val="24"/>
      </w:rPr>
    </w:lvl>
    <w:lvl w:ilvl="7">
      <w:start w:val="1"/>
      <w:numFmt w:val="decimal"/>
      <w:isLgl/>
      <w:lvlText w:val="%1.%2.%3.%4.%5.%6.%7.%8."/>
      <w:lvlJc w:val="left"/>
      <w:pPr>
        <w:ind w:left="2223" w:hanging="1800"/>
      </w:pPr>
      <w:rPr>
        <w:rFonts w:hint="default"/>
        <w:sz w:val="24"/>
      </w:rPr>
    </w:lvl>
    <w:lvl w:ilvl="8">
      <w:start w:val="1"/>
      <w:numFmt w:val="decimal"/>
      <w:isLgl/>
      <w:lvlText w:val="%1.%2.%3.%4.%5.%6.%7.%8.%9."/>
      <w:lvlJc w:val="left"/>
      <w:pPr>
        <w:ind w:left="2223" w:hanging="1800"/>
      </w:pPr>
      <w:rPr>
        <w:rFonts w:hint="default"/>
        <w:sz w:val="24"/>
      </w:rPr>
    </w:lvl>
  </w:abstractNum>
  <w:abstractNum w:abstractNumId="37" w15:restartNumberingAfterBreak="0">
    <w:nsid w:val="5D055DC6"/>
    <w:multiLevelType w:val="hybridMultilevel"/>
    <w:tmpl w:val="726CF4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581480B"/>
    <w:multiLevelType w:val="multilevel"/>
    <w:tmpl w:val="450C386C"/>
    <w:lvl w:ilvl="0">
      <w:start w:val="2"/>
      <w:numFmt w:val="decimal"/>
      <w:lvlText w:val="%1"/>
      <w:lvlJc w:val="left"/>
      <w:pPr>
        <w:ind w:left="360" w:hanging="360"/>
      </w:pPr>
      <w:rPr>
        <w:rFonts w:eastAsiaTheme="majorEastAsia" w:hint="default"/>
      </w:rPr>
    </w:lvl>
    <w:lvl w:ilvl="1">
      <w:start w:val="2"/>
      <w:numFmt w:val="decimal"/>
      <w:lvlText w:val="%1.%2"/>
      <w:lvlJc w:val="left"/>
      <w:pPr>
        <w:ind w:left="1503" w:hanging="360"/>
      </w:pPr>
      <w:rPr>
        <w:rFonts w:eastAsiaTheme="majorEastAsia" w:hint="default"/>
      </w:rPr>
    </w:lvl>
    <w:lvl w:ilvl="2">
      <w:start w:val="1"/>
      <w:numFmt w:val="decimal"/>
      <w:lvlText w:val="%1.%2.%3"/>
      <w:lvlJc w:val="left"/>
      <w:pPr>
        <w:ind w:left="3006" w:hanging="720"/>
      </w:pPr>
      <w:rPr>
        <w:rFonts w:eastAsiaTheme="majorEastAsia" w:hint="default"/>
      </w:rPr>
    </w:lvl>
    <w:lvl w:ilvl="3">
      <w:start w:val="1"/>
      <w:numFmt w:val="decimal"/>
      <w:lvlText w:val="%1.%2.%3.%4"/>
      <w:lvlJc w:val="left"/>
      <w:pPr>
        <w:ind w:left="4509" w:hanging="1080"/>
      </w:pPr>
      <w:rPr>
        <w:rFonts w:eastAsiaTheme="majorEastAsia" w:hint="default"/>
      </w:rPr>
    </w:lvl>
    <w:lvl w:ilvl="4">
      <w:start w:val="1"/>
      <w:numFmt w:val="decimal"/>
      <w:lvlText w:val="%1.%2.%3.%4.%5"/>
      <w:lvlJc w:val="left"/>
      <w:pPr>
        <w:ind w:left="5652" w:hanging="1080"/>
      </w:pPr>
      <w:rPr>
        <w:rFonts w:eastAsiaTheme="majorEastAsia" w:hint="default"/>
      </w:rPr>
    </w:lvl>
    <w:lvl w:ilvl="5">
      <w:start w:val="1"/>
      <w:numFmt w:val="decimal"/>
      <w:lvlText w:val="%1.%2.%3.%4.%5.%6"/>
      <w:lvlJc w:val="left"/>
      <w:pPr>
        <w:ind w:left="7155" w:hanging="1440"/>
      </w:pPr>
      <w:rPr>
        <w:rFonts w:eastAsiaTheme="majorEastAsia" w:hint="default"/>
      </w:rPr>
    </w:lvl>
    <w:lvl w:ilvl="6">
      <w:start w:val="1"/>
      <w:numFmt w:val="decimal"/>
      <w:lvlText w:val="%1.%2.%3.%4.%5.%6.%7"/>
      <w:lvlJc w:val="left"/>
      <w:pPr>
        <w:ind w:left="8298" w:hanging="1440"/>
      </w:pPr>
      <w:rPr>
        <w:rFonts w:eastAsiaTheme="majorEastAsia" w:hint="default"/>
      </w:rPr>
    </w:lvl>
    <w:lvl w:ilvl="7">
      <w:start w:val="1"/>
      <w:numFmt w:val="decimal"/>
      <w:lvlText w:val="%1.%2.%3.%4.%5.%6.%7.%8"/>
      <w:lvlJc w:val="left"/>
      <w:pPr>
        <w:ind w:left="9801" w:hanging="1800"/>
      </w:pPr>
      <w:rPr>
        <w:rFonts w:eastAsiaTheme="majorEastAsia" w:hint="default"/>
      </w:rPr>
    </w:lvl>
    <w:lvl w:ilvl="8">
      <w:start w:val="1"/>
      <w:numFmt w:val="decimal"/>
      <w:lvlText w:val="%1.%2.%3.%4.%5.%6.%7.%8.%9"/>
      <w:lvlJc w:val="left"/>
      <w:pPr>
        <w:ind w:left="10944" w:hanging="1800"/>
      </w:pPr>
      <w:rPr>
        <w:rFonts w:eastAsiaTheme="majorEastAsia" w:hint="default"/>
      </w:rPr>
    </w:lvl>
  </w:abstractNum>
  <w:abstractNum w:abstractNumId="39" w15:restartNumberingAfterBreak="0">
    <w:nsid w:val="6BBC6033"/>
    <w:multiLevelType w:val="hybridMultilevel"/>
    <w:tmpl w:val="4A12E822"/>
    <w:lvl w:ilvl="0" w:tplc="182A8AE0">
      <w:start w:val="1"/>
      <w:numFmt w:val="decimal"/>
      <w:lvlText w:val="%1."/>
      <w:lvlJc w:val="left"/>
      <w:pPr>
        <w:ind w:left="502" w:hanging="360"/>
      </w:pPr>
      <w:rPr>
        <w:sz w:val="16"/>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40" w15:restartNumberingAfterBreak="0">
    <w:nsid w:val="71017D9D"/>
    <w:multiLevelType w:val="hybridMultilevel"/>
    <w:tmpl w:val="9332793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1" w15:restartNumberingAfterBreak="0">
    <w:nsid w:val="7774688B"/>
    <w:multiLevelType w:val="hybridMultilevel"/>
    <w:tmpl w:val="3B36F35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Symbol"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Symbol"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CC847C9"/>
    <w:multiLevelType w:val="hybridMultilevel"/>
    <w:tmpl w:val="B4688014"/>
    <w:lvl w:ilvl="0" w:tplc="F3CA2B54">
      <w:start w:val="1"/>
      <w:numFmt w:val="bullet"/>
      <w:lvlText w:val=""/>
      <w:lvlJc w:val="left"/>
      <w:pPr>
        <w:ind w:left="720" w:hanging="360"/>
      </w:pPr>
      <w:rPr>
        <w:rFonts w:ascii="Wingdings" w:hAnsi="Wingding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D487DBB"/>
    <w:multiLevelType w:val="multilevel"/>
    <w:tmpl w:val="A5645D8A"/>
    <w:lvl w:ilvl="0">
      <w:start w:val="1"/>
      <w:numFmt w:val="decimal"/>
      <w:lvlText w:val="%1."/>
      <w:lvlJc w:val="left"/>
      <w:pPr>
        <w:ind w:left="468" w:hanging="468"/>
      </w:pPr>
      <w:rPr>
        <w:rFonts w:hint="default"/>
      </w:rPr>
    </w:lvl>
    <w:lvl w:ilvl="1">
      <w:start w:val="1"/>
      <w:numFmt w:val="decimal"/>
      <w:lvlText w:val="%1.%2."/>
      <w:lvlJc w:val="left"/>
      <w:pPr>
        <w:ind w:left="1512" w:hanging="72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456" w:hanging="108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7344" w:hanging="1800"/>
      </w:pPr>
      <w:rPr>
        <w:rFonts w:hint="default"/>
      </w:rPr>
    </w:lvl>
    <w:lvl w:ilvl="8">
      <w:start w:val="1"/>
      <w:numFmt w:val="decimal"/>
      <w:lvlText w:val="%1.%2.%3.%4.%5.%6.%7.%8.%9."/>
      <w:lvlJc w:val="left"/>
      <w:pPr>
        <w:ind w:left="8496" w:hanging="2160"/>
      </w:pPr>
      <w:rPr>
        <w:rFonts w:hint="default"/>
      </w:rPr>
    </w:lvl>
  </w:abstractNum>
  <w:num w:numId="1">
    <w:abstractNumId w:val="27"/>
  </w:num>
  <w:num w:numId="2">
    <w:abstractNumId w:val="15"/>
  </w:num>
  <w:num w:numId="3">
    <w:abstractNumId w:val="11"/>
  </w:num>
  <w:num w:numId="4">
    <w:abstractNumId w:val="13"/>
  </w:num>
  <w:num w:numId="5">
    <w:abstractNumId w:val="16"/>
  </w:num>
  <w:num w:numId="6">
    <w:abstractNumId w:val="9"/>
  </w:num>
  <w:num w:numId="7">
    <w:abstractNumId w:val="37"/>
  </w:num>
  <w:num w:numId="8">
    <w:abstractNumId w:val="0"/>
  </w:num>
  <w:num w:numId="9">
    <w:abstractNumId w:val="28"/>
  </w:num>
  <w:num w:numId="10">
    <w:abstractNumId w:val="1"/>
  </w:num>
  <w:num w:numId="11">
    <w:abstractNumId w:val="40"/>
  </w:num>
  <w:num w:numId="12">
    <w:abstractNumId w:val="41"/>
  </w:num>
  <w:num w:numId="13">
    <w:abstractNumId w:val="3"/>
  </w:num>
  <w:num w:numId="14">
    <w:abstractNumId w:val="31"/>
  </w:num>
  <w:num w:numId="15">
    <w:abstractNumId w:val="24"/>
  </w:num>
  <w:num w:numId="16">
    <w:abstractNumId w:val="29"/>
  </w:num>
  <w:num w:numId="17">
    <w:abstractNumId w:val="22"/>
  </w:num>
  <w:num w:numId="18">
    <w:abstractNumId w:val="33"/>
  </w:num>
  <w:num w:numId="19">
    <w:abstractNumId w:val="8"/>
  </w:num>
  <w:num w:numId="20">
    <w:abstractNumId w:val="43"/>
  </w:num>
  <w:num w:numId="21">
    <w:abstractNumId w:val="25"/>
  </w:num>
  <w:num w:numId="22">
    <w:abstractNumId w:val="6"/>
  </w:num>
  <w:num w:numId="23">
    <w:abstractNumId w:val="7"/>
  </w:num>
  <w:num w:numId="24">
    <w:abstractNumId w:val="26"/>
  </w:num>
  <w:num w:numId="25">
    <w:abstractNumId w:val="10"/>
  </w:num>
  <w:num w:numId="26">
    <w:abstractNumId w:val="34"/>
  </w:num>
  <w:num w:numId="27">
    <w:abstractNumId w:val="23"/>
  </w:num>
  <w:num w:numId="28">
    <w:abstractNumId w:val="21"/>
  </w:num>
  <w:num w:numId="29">
    <w:abstractNumId w:val="42"/>
  </w:num>
  <w:num w:numId="30">
    <w:abstractNumId w:val="18"/>
  </w:num>
  <w:num w:numId="31">
    <w:abstractNumId w:val="12"/>
  </w:num>
  <w:num w:numId="32">
    <w:abstractNumId w:val="35"/>
  </w:num>
  <w:num w:numId="33">
    <w:abstractNumId w:val="30"/>
  </w:num>
  <w:num w:numId="34">
    <w:abstractNumId w:val="2"/>
  </w:num>
  <w:num w:numId="35">
    <w:abstractNumId w:val="4"/>
  </w:num>
  <w:num w:numId="36">
    <w:abstractNumId w:val="38"/>
  </w:num>
  <w:num w:numId="37">
    <w:abstractNumId w:val="19"/>
  </w:num>
  <w:num w:numId="38">
    <w:abstractNumId w:val="14"/>
  </w:num>
  <w:num w:numId="39">
    <w:abstractNumId w:val="20"/>
  </w:num>
  <w:num w:numId="40">
    <w:abstractNumId w:val="17"/>
  </w:num>
  <w:num w:numId="41">
    <w:abstractNumId w:val="5"/>
  </w:num>
  <w:num w:numId="42">
    <w:abstractNumId w:val="39"/>
  </w:num>
  <w:num w:numId="43">
    <w:abstractNumId w:val="32"/>
  </w:num>
  <w:num w:numId="44">
    <w:abstractNumId w:val="3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3"/>
  <w:defaultTabStop w:val="709"/>
  <w:hyphenationZone w:val="425"/>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4E"/>
    <w:rsid w:val="00000AC7"/>
    <w:rsid w:val="00000FB8"/>
    <w:rsid w:val="000011B1"/>
    <w:rsid w:val="00001FE0"/>
    <w:rsid w:val="00002491"/>
    <w:rsid w:val="000039F3"/>
    <w:rsid w:val="000044D0"/>
    <w:rsid w:val="00004533"/>
    <w:rsid w:val="000045BA"/>
    <w:rsid w:val="00004796"/>
    <w:rsid w:val="00004E98"/>
    <w:rsid w:val="000052C5"/>
    <w:rsid w:val="000054E4"/>
    <w:rsid w:val="00005A82"/>
    <w:rsid w:val="00005BCA"/>
    <w:rsid w:val="00005BD8"/>
    <w:rsid w:val="00005C67"/>
    <w:rsid w:val="00005DAC"/>
    <w:rsid w:val="0000635C"/>
    <w:rsid w:val="000068B3"/>
    <w:rsid w:val="00006B2D"/>
    <w:rsid w:val="00006ED1"/>
    <w:rsid w:val="0000715D"/>
    <w:rsid w:val="000073BC"/>
    <w:rsid w:val="000073F9"/>
    <w:rsid w:val="000077F4"/>
    <w:rsid w:val="00010C9B"/>
    <w:rsid w:val="00010E9A"/>
    <w:rsid w:val="00011555"/>
    <w:rsid w:val="00011B20"/>
    <w:rsid w:val="00012102"/>
    <w:rsid w:val="0001294B"/>
    <w:rsid w:val="00012A8D"/>
    <w:rsid w:val="00012C5E"/>
    <w:rsid w:val="00012E60"/>
    <w:rsid w:val="000133D5"/>
    <w:rsid w:val="00013F17"/>
    <w:rsid w:val="000144BC"/>
    <w:rsid w:val="0001472B"/>
    <w:rsid w:val="00014BB3"/>
    <w:rsid w:val="00015A9D"/>
    <w:rsid w:val="000175C5"/>
    <w:rsid w:val="00017B9B"/>
    <w:rsid w:val="00020FB9"/>
    <w:rsid w:val="00021336"/>
    <w:rsid w:val="00021824"/>
    <w:rsid w:val="000218FB"/>
    <w:rsid w:val="00021B56"/>
    <w:rsid w:val="00022253"/>
    <w:rsid w:val="00023832"/>
    <w:rsid w:val="00023868"/>
    <w:rsid w:val="000239EB"/>
    <w:rsid w:val="00023C7A"/>
    <w:rsid w:val="00023CA7"/>
    <w:rsid w:val="00023DFE"/>
    <w:rsid w:val="00024356"/>
    <w:rsid w:val="000244F0"/>
    <w:rsid w:val="00024550"/>
    <w:rsid w:val="00024CA2"/>
    <w:rsid w:val="000260E2"/>
    <w:rsid w:val="000262E7"/>
    <w:rsid w:val="000263FC"/>
    <w:rsid w:val="00026F4F"/>
    <w:rsid w:val="000270EF"/>
    <w:rsid w:val="0002750F"/>
    <w:rsid w:val="00030DED"/>
    <w:rsid w:val="00030EDE"/>
    <w:rsid w:val="0003107E"/>
    <w:rsid w:val="000310BA"/>
    <w:rsid w:val="000315BC"/>
    <w:rsid w:val="0003165F"/>
    <w:rsid w:val="00031A61"/>
    <w:rsid w:val="00032333"/>
    <w:rsid w:val="00032AA7"/>
    <w:rsid w:val="0003303F"/>
    <w:rsid w:val="00033CEE"/>
    <w:rsid w:val="0003494D"/>
    <w:rsid w:val="00034A29"/>
    <w:rsid w:val="00034BC5"/>
    <w:rsid w:val="00035383"/>
    <w:rsid w:val="00035800"/>
    <w:rsid w:val="00035C52"/>
    <w:rsid w:val="00036495"/>
    <w:rsid w:val="00036782"/>
    <w:rsid w:val="00036B45"/>
    <w:rsid w:val="0003765C"/>
    <w:rsid w:val="00040331"/>
    <w:rsid w:val="00040922"/>
    <w:rsid w:val="00041B67"/>
    <w:rsid w:val="000423C4"/>
    <w:rsid w:val="00042A41"/>
    <w:rsid w:val="0004348E"/>
    <w:rsid w:val="00043563"/>
    <w:rsid w:val="000439B5"/>
    <w:rsid w:val="0004413D"/>
    <w:rsid w:val="000442F9"/>
    <w:rsid w:val="0004436D"/>
    <w:rsid w:val="000446F1"/>
    <w:rsid w:val="0004603D"/>
    <w:rsid w:val="00046306"/>
    <w:rsid w:val="000463E2"/>
    <w:rsid w:val="00046589"/>
    <w:rsid w:val="0004671B"/>
    <w:rsid w:val="000473EB"/>
    <w:rsid w:val="0005006B"/>
    <w:rsid w:val="000500DE"/>
    <w:rsid w:val="0005092C"/>
    <w:rsid w:val="00050D39"/>
    <w:rsid w:val="0005197F"/>
    <w:rsid w:val="00052129"/>
    <w:rsid w:val="00053456"/>
    <w:rsid w:val="00054084"/>
    <w:rsid w:val="000542B9"/>
    <w:rsid w:val="000543E5"/>
    <w:rsid w:val="000544CD"/>
    <w:rsid w:val="000550C5"/>
    <w:rsid w:val="0005530D"/>
    <w:rsid w:val="00055639"/>
    <w:rsid w:val="00056577"/>
    <w:rsid w:val="000569B7"/>
    <w:rsid w:val="0005738C"/>
    <w:rsid w:val="00057B8E"/>
    <w:rsid w:val="00057C9B"/>
    <w:rsid w:val="00057F55"/>
    <w:rsid w:val="00060D4A"/>
    <w:rsid w:val="000619B7"/>
    <w:rsid w:val="00061B70"/>
    <w:rsid w:val="00061C99"/>
    <w:rsid w:val="00062A1B"/>
    <w:rsid w:val="00062C65"/>
    <w:rsid w:val="00062F13"/>
    <w:rsid w:val="00063255"/>
    <w:rsid w:val="00063E8D"/>
    <w:rsid w:val="00064864"/>
    <w:rsid w:val="00064D97"/>
    <w:rsid w:val="000654AF"/>
    <w:rsid w:val="000655D3"/>
    <w:rsid w:val="00065B33"/>
    <w:rsid w:val="00065DC5"/>
    <w:rsid w:val="00065F9C"/>
    <w:rsid w:val="00066550"/>
    <w:rsid w:val="000665A0"/>
    <w:rsid w:val="00066813"/>
    <w:rsid w:val="00066A04"/>
    <w:rsid w:val="000672C8"/>
    <w:rsid w:val="00067788"/>
    <w:rsid w:val="00070B58"/>
    <w:rsid w:val="00070C32"/>
    <w:rsid w:val="00071028"/>
    <w:rsid w:val="00071395"/>
    <w:rsid w:val="00071782"/>
    <w:rsid w:val="00071932"/>
    <w:rsid w:val="00071A6C"/>
    <w:rsid w:val="00071B86"/>
    <w:rsid w:val="00071C4B"/>
    <w:rsid w:val="00072301"/>
    <w:rsid w:val="000737C1"/>
    <w:rsid w:val="00073C0B"/>
    <w:rsid w:val="0007431C"/>
    <w:rsid w:val="00074492"/>
    <w:rsid w:val="00074E85"/>
    <w:rsid w:val="00075EAA"/>
    <w:rsid w:val="000771BC"/>
    <w:rsid w:val="0007738A"/>
    <w:rsid w:val="000778C7"/>
    <w:rsid w:val="00077B94"/>
    <w:rsid w:val="0008172F"/>
    <w:rsid w:val="000817BB"/>
    <w:rsid w:val="00081EDD"/>
    <w:rsid w:val="000825A8"/>
    <w:rsid w:val="00082970"/>
    <w:rsid w:val="0008311D"/>
    <w:rsid w:val="00084196"/>
    <w:rsid w:val="000846B1"/>
    <w:rsid w:val="000848AD"/>
    <w:rsid w:val="0008620B"/>
    <w:rsid w:val="00086459"/>
    <w:rsid w:val="0008677B"/>
    <w:rsid w:val="000873F1"/>
    <w:rsid w:val="0008768D"/>
    <w:rsid w:val="000901E7"/>
    <w:rsid w:val="000902AF"/>
    <w:rsid w:val="00090B92"/>
    <w:rsid w:val="00090CAF"/>
    <w:rsid w:val="0009121A"/>
    <w:rsid w:val="000912BA"/>
    <w:rsid w:val="000915D8"/>
    <w:rsid w:val="0009172C"/>
    <w:rsid w:val="00091BEE"/>
    <w:rsid w:val="000921D8"/>
    <w:rsid w:val="0009256E"/>
    <w:rsid w:val="0009297D"/>
    <w:rsid w:val="00093151"/>
    <w:rsid w:val="000932B7"/>
    <w:rsid w:val="000934D8"/>
    <w:rsid w:val="000938C1"/>
    <w:rsid w:val="00093EF7"/>
    <w:rsid w:val="000941F3"/>
    <w:rsid w:val="00094490"/>
    <w:rsid w:val="00094DCA"/>
    <w:rsid w:val="00095148"/>
    <w:rsid w:val="000955FD"/>
    <w:rsid w:val="000957AE"/>
    <w:rsid w:val="00095AD3"/>
    <w:rsid w:val="00095FA3"/>
    <w:rsid w:val="000970AB"/>
    <w:rsid w:val="00097104"/>
    <w:rsid w:val="00097FDD"/>
    <w:rsid w:val="000A09E6"/>
    <w:rsid w:val="000A1946"/>
    <w:rsid w:val="000A1C10"/>
    <w:rsid w:val="000A286D"/>
    <w:rsid w:val="000A29D3"/>
    <w:rsid w:val="000A2B61"/>
    <w:rsid w:val="000A3118"/>
    <w:rsid w:val="000A4587"/>
    <w:rsid w:val="000A5170"/>
    <w:rsid w:val="000A545B"/>
    <w:rsid w:val="000A5888"/>
    <w:rsid w:val="000A58E5"/>
    <w:rsid w:val="000A6751"/>
    <w:rsid w:val="000A6ED6"/>
    <w:rsid w:val="000B16DD"/>
    <w:rsid w:val="000B17A5"/>
    <w:rsid w:val="000B1961"/>
    <w:rsid w:val="000B24C9"/>
    <w:rsid w:val="000B297A"/>
    <w:rsid w:val="000B33C5"/>
    <w:rsid w:val="000B33F4"/>
    <w:rsid w:val="000B343B"/>
    <w:rsid w:val="000B3F10"/>
    <w:rsid w:val="000B5157"/>
    <w:rsid w:val="000B550D"/>
    <w:rsid w:val="000B5DB2"/>
    <w:rsid w:val="000B6B7D"/>
    <w:rsid w:val="000B6C6E"/>
    <w:rsid w:val="000C049D"/>
    <w:rsid w:val="000C14D6"/>
    <w:rsid w:val="000C1A23"/>
    <w:rsid w:val="000C1E41"/>
    <w:rsid w:val="000C1F1C"/>
    <w:rsid w:val="000C2DD2"/>
    <w:rsid w:val="000C3456"/>
    <w:rsid w:val="000C34EE"/>
    <w:rsid w:val="000C38D5"/>
    <w:rsid w:val="000C4E3F"/>
    <w:rsid w:val="000C55D2"/>
    <w:rsid w:val="000C660F"/>
    <w:rsid w:val="000C6982"/>
    <w:rsid w:val="000C6995"/>
    <w:rsid w:val="000C7B88"/>
    <w:rsid w:val="000D047C"/>
    <w:rsid w:val="000D057C"/>
    <w:rsid w:val="000D09B2"/>
    <w:rsid w:val="000D0A56"/>
    <w:rsid w:val="000D25AA"/>
    <w:rsid w:val="000D25D2"/>
    <w:rsid w:val="000D2847"/>
    <w:rsid w:val="000D2880"/>
    <w:rsid w:val="000D2C05"/>
    <w:rsid w:val="000D405D"/>
    <w:rsid w:val="000D44B5"/>
    <w:rsid w:val="000D4A70"/>
    <w:rsid w:val="000D5BFC"/>
    <w:rsid w:val="000D601D"/>
    <w:rsid w:val="000D63C5"/>
    <w:rsid w:val="000D65AB"/>
    <w:rsid w:val="000D6A01"/>
    <w:rsid w:val="000D6C58"/>
    <w:rsid w:val="000D6E75"/>
    <w:rsid w:val="000D73BA"/>
    <w:rsid w:val="000D7A0B"/>
    <w:rsid w:val="000E0609"/>
    <w:rsid w:val="000E0684"/>
    <w:rsid w:val="000E0F72"/>
    <w:rsid w:val="000E13EB"/>
    <w:rsid w:val="000E163B"/>
    <w:rsid w:val="000E18BD"/>
    <w:rsid w:val="000E1F65"/>
    <w:rsid w:val="000E2CEF"/>
    <w:rsid w:val="000E2DDA"/>
    <w:rsid w:val="000E3AE5"/>
    <w:rsid w:val="000E3ED3"/>
    <w:rsid w:val="000E4195"/>
    <w:rsid w:val="000E509B"/>
    <w:rsid w:val="000E53C3"/>
    <w:rsid w:val="000E668F"/>
    <w:rsid w:val="000E6DB8"/>
    <w:rsid w:val="000E6ED3"/>
    <w:rsid w:val="000F075A"/>
    <w:rsid w:val="000F0855"/>
    <w:rsid w:val="000F0C3B"/>
    <w:rsid w:val="000F0DF6"/>
    <w:rsid w:val="000F13FD"/>
    <w:rsid w:val="000F1480"/>
    <w:rsid w:val="000F2535"/>
    <w:rsid w:val="000F2D46"/>
    <w:rsid w:val="000F39EF"/>
    <w:rsid w:val="000F3E4C"/>
    <w:rsid w:val="000F4033"/>
    <w:rsid w:val="000F4114"/>
    <w:rsid w:val="000F43B0"/>
    <w:rsid w:val="000F4833"/>
    <w:rsid w:val="000F4EBF"/>
    <w:rsid w:val="000F5480"/>
    <w:rsid w:val="000F6147"/>
    <w:rsid w:val="000F62B7"/>
    <w:rsid w:val="000F6717"/>
    <w:rsid w:val="000F7174"/>
    <w:rsid w:val="000F781B"/>
    <w:rsid w:val="00100033"/>
    <w:rsid w:val="00100483"/>
    <w:rsid w:val="00100500"/>
    <w:rsid w:val="00100885"/>
    <w:rsid w:val="00101216"/>
    <w:rsid w:val="001012B4"/>
    <w:rsid w:val="00101378"/>
    <w:rsid w:val="00101759"/>
    <w:rsid w:val="001046DB"/>
    <w:rsid w:val="0010559C"/>
    <w:rsid w:val="001055CD"/>
    <w:rsid w:val="001063DF"/>
    <w:rsid w:val="00106995"/>
    <w:rsid w:val="00106DD0"/>
    <w:rsid w:val="00106E3C"/>
    <w:rsid w:val="00106F28"/>
    <w:rsid w:val="00106F33"/>
    <w:rsid w:val="00107C0B"/>
    <w:rsid w:val="00110E95"/>
    <w:rsid w:val="00110E97"/>
    <w:rsid w:val="00112029"/>
    <w:rsid w:val="00112537"/>
    <w:rsid w:val="00112719"/>
    <w:rsid w:val="0011284D"/>
    <w:rsid w:val="001132CB"/>
    <w:rsid w:val="00113361"/>
    <w:rsid w:val="00113981"/>
    <w:rsid w:val="00114DB1"/>
    <w:rsid w:val="00114DEF"/>
    <w:rsid w:val="0011580C"/>
    <w:rsid w:val="0011590A"/>
    <w:rsid w:val="0011627C"/>
    <w:rsid w:val="00116662"/>
    <w:rsid w:val="00116777"/>
    <w:rsid w:val="00117BE5"/>
    <w:rsid w:val="001202AD"/>
    <w:rsid w:val="001217E3"/>
    <w:rsid w:val="00122249"/>
    <w:rsid w:val="001225FD"/>
    <w:rsid w:val="00122950"/>
    <w:rsid w:val="00123D1E"/>
    <w:rsid w:val="00123F9C"/>
    <w:rsid w:val="00124261"/>
    <w:rsid w:val="0012439E"/>
    <w:rsid w:val="00124CEB"/>
    <w:rsid w:val="00124E99"/>
    <w:rsid w:val="00125555"/>
    <w:rsid w:val="001257E3"/>
    <w:rsid w:val="001259D7"/>
    <w:rsid w:val="00125A1D"/>
    <w:rsid w:val="00125B18"/>
    <w:rsid w:val="00125FEB"/>
    <w:rsid w:val="00127021"/>
    <w:rsid w:val="001272BF"/>
    <w:rsid w:val="00130148"/>
    <w:rsid w:val="001307F0"/>
    <w:rsid w:val="00130EF6"/>
    <w:rsid w:val="00131460"/>
    <w:rsid w:val="00131F83"/>
    <w:rsid w:val="00132110"/>
    <w:rsid w:val="00132B9A"/>
    <w:rsid w:val="00133124"/>
    <w:rsid w:val="0013423B"/>
    <w:rsid w:val="0013480A"/>
    <w:rsid w:val="00134A7E"/>
    <w:rsid w:val="00134B2D"/>
    <w:rsid w:val="00135412"/>
    <w:rsid w:val="00135644"/>
    <w:rsid w:val="00135B83"/>
    <w:rsid w:val="00135E6E"/>
    <w:rsid w:val="00136052"/>
    <w:rsid w:val="00136D3F"/>
    <w:rsid w:val="00137AD7"/>
    <w:rsid w:val="00137C90"/>
    <w:rsid w:val="00137DC3"/>
    <w:rsid w:val="00140092"/>
    <w:rsid w:val="00140A5F"/>
    <w:rsid w:val="00140B4D"/>
    <w:rsid w:val="001415FD"/>
    <w:rsid w:val="0014172E"/>
    <w:rsid w:val="00141FFE"/>
    <w:rsid w:val="001421B4"/>
    <w:rsid w:val="001422B3"/>
    <w:rsid w:val="00142852"/>
    <w:rsid w:val="00142CF9"/>
    <w:rsid w:val="00143088"/>
    <w:rsid w:val="00143653"/>
    <w:rsid w:val="001436DA"/>
    <w:rsid w:val="001438A1"/>
    <w:rsid w:val="00143C9D"/>
    <w:rsid w:val="001454B3"/>
    <w:rsid w:val="00145602"/>
    <w:rsid w:val="00146C58"/>
    <w:rsid w:val="00146D76"/>
    <w:rsid w:val="00146F33"/>
    <w:rsid w:val="00147B83"/>
    <w:rsid w:val="001506D3"/>
    <w:rsid w:val="00150E3E"/>
    <w:rsid w:val="001516CD"/>
    <w:rsid w:val="00152012"/>
    <w:rsid w:val="001532AA"/>
    <w:rsid w:val="00153569"/>
    <w:rsid w:val="001536EB"/>
    <w:rsid w:val="0015393B"/>
    <w:rsid w:val="00153964"/>
    <w:rsid w:val="00153ADC"/>
    <w:rsid w:val="00153FB6"/>
    <w:rsid w:val="001546D9"/>
    <w:rsid w:val="001549C4"/>
    <w:rsid w:val="00154B1E"/>
    <w:rsid w:val="00154F4A"/>
    <w:rsid w:val="00155E6F"/>
    <w:rsid w:val="0015678B"/>
    <w:rsid w:val="00156882"/>
    <w:rsid w:val="00156DD7"/>
    <w:rsid w:val="00157B27"/>
    <w:rsid w:val="0016001B"/>
    <w:rsid w:val="00160D12"/>
    <w:rsid w:val="0016165A"/>
    <w:rsid w:val="00161AEF"/>
    <w:rsid w:val="001621E8"/>
    <w:rsid w:val="001622C6"/>
    <w:rsid w:val="001624F2"/>
    <w:rsid w:val="001627AA"/>
    <w:rsid w:val="001630F3"/>
    <w:rsid w:val="00163204"/>
    <w:rsid w:val="001644FF"/>
    <w:rsid w:val="00164918"/>
    <w:rsid w:val="00164CFC"/>
    <w:rsid w:val="00165776"/>
    <w:rsid w:val="001661B4"/>
    <w:rsid w:val="001663AB"/>
    <w:rsid w:val="001667A8"/>
    <w:rsid w:val="00166961"/>
    <w:rsid w:val="00166962"/>
    <w:rsid w:val="0016734E"/>
    <w:rsid w:val="001679C6"/>
    <w:rsid w:val="00167C61"/>
    <w:rsid w:val="00167CA5"/>
    <w:rsid w:val="0017011F"/>
    <w:rsid w:val="00170610"/>
    <w:rsid w:val="00170AB1"/>
    <w:rsid w:val="00170E7C"/>
    <w:rsid w:val="0017178E"/>
    <w:rsid w:val="00171C29"/>
    <w:rsid w:val="001720AF"/>
    <w:rsid w:val="00172DE5"/>
    <w:rsid w:val="00173231"/>
    <w:rsid w:val="001738B8"/>
    <w:rsid w:val="001739D3"/>
    <w:rsid w:val="00173A93"/>
    <w:rsid w:val="00174642"/>
    <w:rsid w:val="00174A2D"/>
    <w:rsid w:val="00174A56"/>
    <w:rsid w:val="00174C0A"/>
    <w:rsid w:val="00174E47"/>
    <w:rsid w:val="00175109"/>
    <w:rsid w:val="001751AE"/>
    <w:rsid w:val="00175F0E"/>
    <w:rsid w:val="00176087"/>
    <w:rsid w:val="00176A18"/>
    <w:rsid w:val="001770CA"/>
    <w:rsid w:val="001770F0"/>
    <w:rsid w:val="0018004E"/>
    <w:rsid w:val="001804D3"/>
    <w:rsid w:val="0018134F"/>
    <w:rsid w:val="0018176A"/>
    <w:rsid w:val="00181A60"/>
    <w:rsid w:val="00181FF6"/>
    <w:rsid w:val="001836E5"/>
    <w:rsid w:val="0018380A"/>
    <w:rsid w:val="001840E4"/>
    <w:rsid w:val="00184107"/>
    <w:rsid w:val="00184328"/>
    <w:rsid w:val="00185461"/>
    <w:rsid w:val="001863AD"/>
    <w:rsid w:val="001869CD"/>
    <w:rsid w:val="00186E6A"/>
    <w:rsid w:val="0019003C"/>
    <w:rsid w:val="00191802"/>
    <w:rsid w:val="00191973"/>
    <w:rsid w:val="00191F87"/>
    <w:rsid w:val="001928CF"/>
    <w:rsid w:val="0019301B"/>
    <w:rsid w:val="00193524"/>
    <w:rsid w:val="0019360B"/>
    <w:rsid w:val="00195840"/>
    <w:rsid w:val="00196073"/>
    <w:rsid w:val="0019676E"/>
    <w:rsid w:val="00196FB7"/>
    <w:rsid w:val="001A00A0"/>
    <w:rsid w:val="001A0272"/>
    <w:rsid w:val="001A05BE"/>
    <w:rsid w:val="001A167C"/>
    <w:rsid w:val="001A1A39"/>
    <w:rsid w:val="001A1CE1"/>
    <w:rsid w:val="001A1D64"/>
    <w:rsid w:val="001A2ED3"/>
    <w:rsid w:val="001A308F"/>
    <w:rsid w:val="001A3BF6"/>
    <w:rsid w:val="001A4777"/>
    <w:rsid w:val="001A4B9F"/>
    <w:rsid w:val="001A5878"/>
    <w:rsid w:val="001A598D"/>
    <w:rsid w:val="001A59FF"/>
    <w:rsid w:val="001A5DD5"/>
    <w:rsid w:val="001A6508"/>
    <w:rsid w:val="001A660D"/>
    <w:rsid w:val="001A686C"/>
    <w:rsid w:val="001A6EFB"/>
    <w:rsid w:val="001A70EE"/>
    <w:rsid w:val="001A71C4"/>
    <w:rsid w:val="001A7899"/>
    <w:rsid w:val="001A7CC3"/>
    <w:rsid w:val="001B038A"/>
    <w:rsid w:val="001B07B2"/>
    <w:rsid w:val="001B0CE5"/>
    <w:rsid w:val="001B233B"/>
    <w:rsid w:val="001B2459"/>
    <w:rsid w:val="001B2CB1"/>
    <w:rsid w:val="001B330D"/>
    <w:rsid w:val="001B3724"/>
    <w:rsid w:val="001B3A44"/>
    <w:rsid w:val="001B42E8"/>
    <w:rsid w:val="001B44AF"/>
    <w:rsid w:val="001B45C4"/>
    <w:rsid w:val="001B477D"/>
    <w:rsid w:val="001B60F5"/>
    <w:rsid w:val="001B6ADE"/>
    <w:rsid w:val="001B73B2"/>
    <w:rsid w:val="001B791B"/>
    <w:rsid w:val="001B7929"/>
    <w:rsid w:val="001B7A46"/>
    <w:rsid w:val="001B7E97"/>
    <w:rsid w:val="001B7FD7"/>
    <w:rsid w:val="001C04E0"/>
    <w:rsid w:val="001C0739"/>
    <w:rsid w:val="001C1087"/>
    <w:rsid w:val="001C19C9"/>
    <w:rsid w:val="001C1BC7"/>
    <w:rsid w:val="001C1E4A"/>
    <w:rsid w:val="001C30DA"/>
    <w:rsid w:val="001C379B"/>
    <w:rsid w:val="001C3829"/>
    <w:rsid w:val="001C3ACF"/>
    <w:rsid w:val="001C4167"/>
    <w:rsid w:val="001C4172"/>
    <w:rsid w:val="001C5235"/>
    <w:rsid w:val="001C5863"/>
    <w:rsid w:val="001C58E3"/>
    <w:rsid w:val="001C5BFE"/>
    <w:rsid w:val="001C6A92"/>
    <w:rsid w:val="001C6ACB"/>
    <w:rsid w:val="001C6E50"/>
    <w:rsid w:val="001C7A50"/>
    <w:rsid w:val="001D1051"/>
    <w:rsid w:val="001D1720"/>
    <w:rsid w:val="001D1F64"/>
    <w:rsid w:val="001D226F"/>
    <w:rsid w:val="001D24BF"/>
    <w:rsid w:val="001D29B3"/>
    <w:rsid w:val="001D360D"/>
    <w:rsid w:val="001D42D8"/>
    <w:rsid w:val="001D489F"/>
    <w:rsid w:val="001D4BA1"/>
    <w:rsid w:val="001D537A"/>
    <w:rsid w:val="001D5DCB"/>
    <w:rsid w:val="001D5EEB"/>
    <w:rsid w:val="001D6673"/>
    <w:rsid w:val="001D6DF4"/>
    <w:rsid w:val="001D713A"/>
    <w:rsid w:val="001D764E"/>
    <w:rsid w:val="001E000B"/>
    <w:rsid w:val="001E0268"/>
    <w:rsid w:val="001E0610"/>
    <w:rsid w:val="001E0912"/>
    <w:rsid w:val="001E093E"/>
    <w:rsid w:val="001E0DA0"/>
    <w:rsid w:val="001E10CD"/>
    <w:rsid w:val="001E12FC"/>
    <w:rsid w:val="001E169C"/>
    <w:rsid w:val="001E1930"/>
    <w:rsid w:val="001E20AF"/>
    <w:rsid w:val="001E39FA"/>
    <w:rsid w:val="001E52F6"/>
    <w:rsid w:val="001E5461"/>
    <w:rsid w:val="001E577A"/>
    <w:rsid w:val="001E589A"/>
    <w:rsid w:val="001E6AF3"/>
    <w:rsid w:val="001E6C61"/>
    <w:rsid w:val="001E6D86"/>
    <w:rsid w:val="001E6F12"/>
    <w:rsid w:val="001E7A78"/>
    <w:rsid w:val="001E7BA0"/>
    <w:rsid w:val="001E7C09"/>
    <w:rsid w:val="001F03DD"/>
    <w:rsid w:val="001F131B"/>
    <w:rsid w:val="001F17C9"/>
    <w:rsid w:val="001F1F88"/>
    <w:rsid w:val="001F28CB"/>
    <w:rsid w:val="001F32C5"/>
    <w:rsid w:val="001F375A"/>
    <w:rsid w:val="001F3997"/>
    <w:rsid w:val="001F3F8C"/>
    <w:rsid w:val="001F3FC5"/>
    <w:rsid w:val="001F42CF"/>
    <w:rsid w:val="001F49E9"/>
    <w:rsid w:val="001F4E9C"/>
    <w:rsid w:val="001F511B"/>
    <w:rsid w:val="001F5CA6"/>
    <w:rsid w:val="001F6541"/>
    <w:rsid w:val="001F66CF"/>
    <w:rsid w:val="001F7232"/>
    <w:rsid w:val="001F7556"/>
    <w:rsid w:val="001F7B50"/>
    <w:rsid w:val="002001FE"/>
    <w:rsid w:val="00200C8D"/>
    <w:rsid w:val="00200D3D"/>
    <w:rsid w:val="00200F1A"/>
    <w:rsid w:val="00201426"/>
    <w:rsid w:val="00201D33"/>
    <w:rsid w:val="0020282E"/>
    <w:rsid w:val="002029EC"/>
    <w:rsid w:val="0020360E"/>
    <w:rsid w:val="00203F00"/>
    <w:rsid w:val="00203F6F"/>
    <w:rsid w:val="00204279"/>
    <w:rsid w:val="002042B6"/>
    <w:rsid w:val="00204612"/>
    <w:rsid w:val="0020497F"/>
    <w:rsid w:val="00204AFB"/>
    <w:rsid w:val="00205CF6"/>
    <w:rsid w:val="002060CE"/>
    <w:rsid w:val="00206A60"/>
    <w:rsid w:val="00206B2C"/>
    <w:rsid w:val="0021047F"/>
    <w:rsid w:val="002105DF"/>
    <w:rsid w:val="0021066A"/>
    <w:rsid w:val="00210EBA"/>
    <w:rsid w:val="00211941"/>
    <w:rsid w:val="0021252A"/>
    <w:rsid w:val="00213C2E"/>
    <w:rsid w:val="00215C20"/>
    <w:rsid w:val="00215C47"/>
    <w:rsid w:val="00215DDB"/>
    <w:rsid w:val="002164CA"/>
    <w:rsid w:val="00217895"/>
    <w:rsid w:val="00217FA4"/>
    <w:rsid w:val="0022060B"/>
    <w:rsid w:val="00220762"/>
    <w:rsid w:val="002207E4"/>
    <w:rsid w:val="00220DFA"/>
    <w:rsid w:val="00221422"/>
    <w:rsid w:val="00221BC3"/>
    <w:rsid w:val="00222068"/>
    <w:rsid w:val="002221C3"/>
    <w:rsid w:val="002223D5"/>
    <w:rsid w:val="00222B9F"/>
    <w:rsid w:val="0022316F"/>
    <w:rsid w:val="00223355"/>
    <w:rsid w:val="0022397E"/>
    <w:rsid w:val="00224291"/>
    <w:rsid w:val="0022443A"/>
    <w:rsid w:val="00225316"/>
    <w:rsid w:val="002255A1"/>
    <w:rsid w:val="0022584F"/>
    <w:rsid w:val="00225A81"/>
    <w:rsid w:val="0022631D"/>
    <w:rsid w:val="00226CE9"/>
    <w:rsid w:val="00227D9C"/>
    <w:rsid w:val="0023048C"/>
    <w:rsid w:val="002309DE"/>
    <w:rsid w:val="00230CF9"/>
    <w:rsid w:val="00231050"/>
    <w:rsid w:val="00231E3F"/>
    <w:rsid w:val="00233337"/>
    <w:rsid w:val="002334CE"/>
    <w:rsid w:val="002339B4"/>
    <w:rsid w:val="002340FD"/>
    <w:rsid w:val="00234609"/>
    <w:rsid w:val="0023462B"/>
    <w:rsid w:val="00234E55"/>
    <w:rsid w:val="00235A9D"/>
    <w:rsid w:val="0023670D"/>
    <w:rsid w:val="00236D1F"/>
    <w:rsid w:val="00237880"/>
    <w:rsid w:val="00237A03"/>
    <w:rsid w:val="00237FFD"/>
    <w:rsid w:val="00240622"/>
    <w:rsid w:val="00240C6C"/>
    <w:rsid w:val="00241228"/>
    <w:rsid w:val="00241647"/>
    <w:rsid w:val="002417F8"/>
    <w:rsid w:val="00241B8C"/>
    <w:rsid w:val="00241DA9"/>
    <w:rsid w:val="00241F9D"/>
    <w:rsid w:val="00243013"/>
    <w:rsid w:val="0024351A"/>
    <w:rsid w:val="00243EE0"/>
    <w:rsid w:val="00245425"/>
    <w:rsid w:val="00245671"/>
    <w:rsid w:val="00245DD5"/>
    <w:rsid w:val="00245E93"/>
    <w:rsid w:val="00245F7A"/>
    <w:rsid w:val="00245FD2"/>
    <w:rsid w:val="002466CE"/>
    <w:rsid w:val="002472A2"/>
    <w:rsid w:val="00247BE9"/>
    <w:rsid w:val="002507B9"/>
    <w:rsid w:val="002511A9"/>
    <w:rsid w:val="002513F3"/>
    <w:rsid w:val="00251427"/>
    <w:rsid w:val="00251C83"/>
    <w:rsid w:val="0025237B"/>
    <w:rsid w:val="002523A8"/>
    <w:rsid w:val="00253059"/>
    <w:rsid w:val="0025370C"/>
    <w:rsid w:val="0025398F"/>
    <w:rsid w:val="002549C7"/>
    <w:rsid w:val="00254F0C"/>
    <w:rsid w:val="00255095"/>
    <w:rsid w:val="00255A3D"/>
    <w:rsid w:val="00255CFA"/>
    <w:rsid w:val="00256281"/>
    <w:rsid w:val="00256783"/>
    <w:rsid w:val="002569A6"/>
    <w:rsid w:val="00257C8F"/>
    <w:rsid w:val="00257D29"/>
    <w:rsid w:val="002601DA"/>
    <w:rsid w:val="002603EF"/>
    <w:rsid w:val="00260BC8"/>
    <w:rsid w:val="002611AE"/>
    <w:rsid w:val="00261465"/>
    <w:rsid w:val="00261483"/>
    <w:rsid w:val="0026200E"/>
    <w:rsid w:val="00262288"/>
    <w:rsid w:val="00262672"/>
    <w:rsid w:val="00262BAC"/>
    <w:rsid w:val="00262DF8"/>
    <w:rsid w:val="0026369F"/>
    <w:rsid w:val="00263B46"/>
    <w:rsid w:val="00263C6C"/>
    <w:rsid w:val="002648DE"/>
    <w:rsid w:val="002651AC"/>
    <w:rsid w:val="00265284"/>
    <w:rsid w:val="00265453"/>
    <w:rsid w:val="00265C27"/>
    <w:rsid w:val="002660A0"/>
    <w:rsid w:val="002669B3"/>
    <w:rsid w:val="00267080"/>
    <w:rsid w:val="00267860"/>
    <w:rsid w:val="002700F0"/>
    <w:rsid w:val="0027053D"/>
    <w:rsid w:val="002705C9"/>
    <w:rsid w:val="002705ED"/>
    <w:rsid w:val="002709F4"/>
    <w:rsid w:val="002713BD"/>
    <w:rsid w:val="00271CE7"/>
    <w:rsid w:val="00273333"/>
    <w:rsid w:val="0027341D"/>
    <w:rsid w:val="002743DD"/>
    <w:rsid w:val="0027484E"/>
    <w:rsid w:val="00275175"/>
    <w:rsid w:val="0027567D"/>
    <w:rsid w:val="002757FA"/>
    <w:rsid w:val="00275B2A"/>
    <w:rsid w:val="00275B39"/>
    <w:rsid w:val="00275C8C"/>
    <w:rsid w:val="00275F20"/>
    <w:rsid w:val="002760B3"/>
    <w:rsid w:val="00276470"/>
    <w:rsid w:val="00277167"/>
    <w:rsid w:val="002773CF"/>
    <w:rsid w:val="00277F9B"/>
    <w:rsid w:val="002805E8"/>
    <w:rsid w:val="00280709"/>
    <w:rsid w:val="002808D1"/>
    <w:rsid w:val="00280912"/>
    <w:rsid w:val="002819CA"/>
    <w:rsid w:val="00281E9A"/>
    <w:rsid w:val="00282ABF"/>
    <w:rsid w:val="00282D4A"/>
    <w:rsid w:val="002839CD"/>
    <w:rsid w:val="00283D80"/>
    <w:rsid w:val="00284290"/>
    <w:rsid w:val="00284412"/>
    <w:rsid w:val="00284660"/>
    <w:rsid w:val="00284836"/>
    <w:rsid w:val="0028515E"/>
    <w:rsid w:val="002853BF"/>
    <w:rsid w:val="00285578"/>
    <w:rsid w:val="002855A0"/>
    <w:rsid w:val="00285CCE"/>
    <w:rsid w:val="0028609A"/>
    <w:rsid w:val="00287484"/>
    <w:rsid w:val="002875DD"/>
    <w:rsid w:val="00287E86"/>
    <w:rsid w:val="00290785"/>
    <w:rsid w:val="00290A87"/>
    <w:rsid w:val="002910FD"/>
    <w:rsid w:val="002911BF"/>
    <w:rsid w:val="00291AA9"/>
    <w:rsid w:val="00291E48"/>
    <w:rsid w:val="0029229B"/>
    <w:rsid w:val="00293874"/>
    <w:rsid w:val="00293B39"/>
    <w:rsid w:val="00293D5A"/>
    <w:rsid w:val="00293FC1"/>
    <w:rsid w:val="00294158"/>
    <w:rsid w:val="00294440"/>
    <w:rsid w:val="00295FC3"/>
    <w:rsid w:val="00296765"/>
    <w:rsid w:val="00296816"/>
    <w:rsid w:val="00296A34"/>
    <w:rsid w:val="002974ED"/>
    <w:rsid w:val="002977E3"/>
    <w:rsid w:val="002A085E"/>
    <w:rsid w:val="002A1169"/>
    <w:rsid w:val="002A19B2"/>
    <w:rsid w:val="002A1D8D"/>
    <w:rsid w:val="002A2C86"/>
    <w:rsid w:val="002A2CB8"/>
    <w:rsid w:val="002A3102"/>
    <w:rsid w:val="002A3611"/>
    <w:rsid w:val="002A3CC9"/>
    <w:rsid w:val="002A4533"/>
    <w:rsid w:val="002A453C"/>
    <w:rsid w:val="002A474B"/>
    <w:rsid w:val="002A4864"/>
    <w:rsid w:val="002A561F"/>
    <w:rsid w:val="002A60D2"/>
    <w:rsid w:val="002A6609"/>
    <w:rsid w:val="002A6B2C"/>
    <w:rsid w:val="002A7833"/>
    <w:rsid w:val="002A7C50"/>
    <w:rsid w:val="002A7F58"/>
    <w:rsid w:val="002B06C5"/>
    <w:rsid w:val="002B0A2C"/>
    <w:rsid w:val="002B1BA7"/>
    <w:rsid w:val="002B1CDD"/>
    <w:rsid w:val="002B1D01"/>
    <w:rsid w:val="002B24A5"/>
    <w:rsid w:val="002B27F8"/>
    <w:rsid w:val="002B2A15"/>
    <w:rsid w:val="002B2C28"/>
    <w:rsid w:val="002B30A4"/>
    <w:rsid w:val="002B3512"/>
    <w:rsid w:val="002B4F0E"/>
    <w:rsid w:val="002B67E9"/>
    <w:rsid w:val="002B6B92"/>
    <w:rsid w:val="002B7E31"/>
    <w:rsid w:val="002C060E"/>
    <w:rsid w:val="002C08A1"/>
    <w:rsid w:val="002C0AB5"/>
    <w:rsid w:val="002C1326"/>
    <w:rsid w:val="002C1444"/>
    <w:rsid w:val="002C14A5"/>
    <w:rsid w:val="002C15BC"/>
    <w:rsid w:val="002C1934"/>
    <w:rsid w:val="002C1D41"/>
    <w:rsid w:val="002C2123"/>
    <w:rsid w:val="002C2299"/>
    <w:rsid w:val="002C399B"/>
    <w:rsid w:val="002C3C4F"/>
    <w:rsid w:val="002C46F8"/>
    <w:rsid w:val="002C4AF5"/>
    <w:rsid w:val="002C53F8"/>
    <w:rsid w:val="002C54DB"/>
    <w:rsid w:val="002C56D2"/>
    <w:rsid w:val="002C61C7"/>
    <w:rsid w:val="002C6768"/>
    <w:rsid w:val="002C6B68"/>
    <w:rsid w:val="002C6E53"/>
    <w:rsid w:val="002C7009"/>
    <w:rsid w:val="002C766E"/>
    <w:rsid w:val="002C76CE"/>
    <w:rsid w:val="002D0865"/>
    <w:rsid w:val="002D0AA8"/>
    <w:rsid w:val="002D0DEE"/>
    <w:rsid w:val="002D17A0"/>
    <w:rsid w:val="002D21D4"/>
    <w:rsid w:val="002D2834"/>
    <w:rsid w:val="002D35BA"/>
    <w:rsid w:val="002D3F34"/>
    <w:rsid w:val="002D40AC"/>
    <w:rsid w:val="002D4343"/>
    <w:rsid w:val="002D4436"/>
    <w:rsid w:val="002D475D"/>
    <w:rsid w:val="002D491C"/>
    <w:rsid w:val="002D4BA3"/>
    <w:rsid w:val="002D4D96"/>
    <w:rsid w:val="002D65A3"/>
    <w:rsid w:val="002D65BE"/>
    <w:rsid w:val="002D69CD"/>
    <w:rsid w:val="002D6A0F"/>
    <w:rsid w:val="002D6B3D"/>
    <w:rsid w:val="002D792B"/>
    <w:rsid w:val="002D7984"/>
    <w:rsid w:val="002D7AC7"/>
    <w:rsid w:val="002E09D4"/>
    <w:rsid w:val="002E3265"/>
    <w:rsid w:val="002E3A54"/>
    <w:rsid w:val="002E3F74"/>
    <w:rsid w:val="002E4BF6"/>
    <w:rsid w:val="002E4EE3"/>
    <w:rsid w:val="002E57A8"/>
    <w:rsid w:val="002E5C59"/>
    <w:rsid w:val="002E6554"/>
    <w:rsid w:val="002E701C"/>
    <w:rsid w:val="002E7600"/>
    <w:rsid w:val="002E7683"/>
    <w:rsid w:val="002E7C65"/>
    <w:rsid w:val="002E7F16"/>
    <w:rsid w:val="002F0727"/>
    <w:rsid w:val="002F1753"/>
    <w:rsid w:val="002F1B7B"/>
    <w:rsid w:val="002F2658"/>
    <w:rsid w:val="002F31A4"/>
    <w:rsid w:val="002F36ED"/>
    <w:rsid w:val="002F3902"/>
    <w:rsid w:val="002F3E70"/>
    <w:rsid w:val="002F443E"/>
    <w:rsid w:val="002F4456"/>
    <w:rsid w:val="002F4A32"/>
    <w:rsid w:val="002F4C1A"/>
    <w:rsid w:val="002F50E1"/>
    <w:rsid w:val="002F54DF"/>
    <w:rsid w:val="002F5BA8"/>
    <w:rsid w:val="002F5BBB"/>
    <w:rsid w:val="002F6904"/>
    <w:rsid w:val="002F6C58"/>
    <w:rsid w:val="002F77B3"/>
    <w:rsid w:val="002F7CA5"/>
    <w:rsid w:val="002F7E8C"/>
    <w:rsid w:val="00300A54"/>
    <w:rsid w:val="00301254"/>
    <w:rsid w:val="003017CC"/>
    <w:rsid w:val="00301E75"/>
    <w:rsid w:val="0030255F"/>
    <w:rsid w:val="00303C25"/>
    <w:rsid w:val="00303CD6"/>
    <w:rsid w:val="00303F70"/>
    <w:rsid w:val="0030433D"/>
    <w:rsid w:val="00304844"/>
    <w:rsid w:val="00304885"/>
    <w:rsid w:val="00304DE7"/>
    <w:rsid w:val="003050E5"/>
    <w:rsid w:val="00305E5F"/>
    <w:rsid w:val="0030650F"/>
    <w:rsid w:val="003072CA"/>
    <w:rsid w:val="003077E1"/>
    <w:rsid w:val="00307C9D"/>
    <w:rsid w:val="00307D1E"/>
    <w:rsid w:val="00307FCE"/>
    <w:rsid w:val="00310148"/>
    <w:rsid w:val="003101C0"/>
    <w:rsid w:val="00310EA6"/>
    <w:rsid w:val="00311377"/>
    <w:rsid w:val="00311700"/>
    <w:rsid w:val="00311C79"/>
    <w:rsid w:val="00311E45"/>
    <w:rsid w:val="00311EEC"/>
    <w:rsid w:val="003120A9"/>
    <w:rsid w:val="0031284D"/>
    <w:rsid w:val="00312AC5"/>
    <w:rsid w:val="00312E09"/>
    <w:rsid w:val="0031404C"/>
    <w:rsid w:val="003140AB"/>
    <w:rsid w:val="0031435C"/>
    <w:rsid w:val="003150D9"/>
    <w:rsid w:val="00315361"/>
    <w:rsid w:val="00315602"/>
    <w:rsid w:val="003158ED"/>
    <w:rsid w:val="00315C2B"/>
    <w:rsid w:val="00316711"/>
    <w:rsid w:val="00316CC9"/>
    <w:rsid w:val="0031724E"/>
    <w:rsid w:val="003179BF"/>
    <w:rsid w:val="003216F9"/>
    <w:rsid w:val="00321853"/>
    <w:rsid w:val="00321941"/>
    <w:rsid w:val="00321D63"/>
    <w:rsid w:val="00322270"/>
    <w:rsid w:val="00322336"/>
    <w:rsid w:val="00322429"/>
    <w:rsid w:val="00322CDF"/>
    <w:rsid w:val="00322E38"/>
    <w:rsid w:val="003236CF"/>
    <w:rsid w:val="00323D33"/>
    <w:rsid w:val="00324522"/>
    <w:rsid w:val="00324E06"/>
    <w:rsid w:val="003253AF"/>
    <w:rsid w:val="00326A83"/>
    <w:rsid w:val="00326C65"/>
    <w:rsid w:val="00327146"/>
    <w:rsid w:val="00327D1A"/>
    <w:rsid w:val="00331861"/>
    <w:rsid w:val="00332237"/>
    <w:rsid w:val="00332AB7"/>
    <w:rsid w:val="00332B04"/>
    <w:rsid w:val="00333151"/>
    <w:rsid w:val="00335348"/>
    <w:rsid w:val="00336833"/>
    <w:rsid w:val="00336C5B"/>
    <w:rsid w:val="00336CCF"/>
    <w:rsid w:val="0033715E"/>
    <w:rsid w:val="0033720F"/>
    <w:rsid w:val="0033724C"/>
    <w:rsid w:val="003379E6"/>
    <w:rsid w:val="00337A48"/>
    <w:rsid w:val="00340124"/>
    <w:rsid w:val="0034039F"/>
    <w:rsid w:val="00340A96"/>
    <w:rsid w:val="00340BAF"/>
    <w:rsid w:val="003416D2"/>
    <w:rsid w:val="00341829"/>
    <w:rsid w:val="00342528"/>
    <w:rsid w:val="00342778"/>
    <w:rsid w:val="00342C70"/>
    <w:rsid w:val="0034309D"/>
    <w:rsid w:val="00343A51"/>
    <w:rsid w:val="00343DF1"/>
    <w:rsid w:val="00344039"/>
    <w:rsid w:val="00344159"/>
    <w:rsid w:val="003443A1"/>
    <w:rsid w:val="0034447A"/>
    <w:rsid w:val="00344AD2"/>
    <w:rsid w:val="0034550C"/>
    <w:rsid w:val="00345A1C"/>
    <w:rsid w:val="00345D7E"/>
    <w:rsid w:val="00345E09"/>
    <w:rsid w:val="00345E3E"/>
    <w:rsid w:val="00346292"/>
    <w:rsid w:val="00346518"/>
    <w:rsid w:val="00346B34"/>
    <w:rsid w:val="00346DBC"/>
    <w:rsid w:val="003471A2"/>
    <w:rsid w:val="003472BB"/>
    <w:rsid w:val="003473EA"/>
    <w:rsid w:val="00347503"/>
    <w:rsid w:val="00347892"/>
    <w:rsid w:val="00347EAB"/>
    <w:rsid w:val="00350EA9"/>
    <w:rsid w:val="00351481"/>
    <w:rsid w:val="003516B6"/>
    <w:rsid w:val="00352010"/>
    <w:rsid w:val="003534F4"/>
    <w:rsid w:val="003537C9"/>
    <w:rsid w:val="00353ABA"/>
    <w:rsid w:val="00353E0D"/>
    <w:rsid w:val="00353F8F"/>
    <w:rsid w:val="003543EF"/>
    <w:rsid w:val="003545E3"/>
    <w:rsid w:val="00354B9E"/>
    <w:rsid w:val="00354DD3"/>
    <w:rsid w:val="00354FA3"/>
    <w:rsid w:val="0035556E"/>
    <w:rsid w:val="00355D42"/>
    <w:rsid w:val="00355DE1"/>
    <w:rsid w:val="00355EAB"/>
    <w:rsid w:val="00355F38"/>
    <w:rsid w:val="00356F6C"/>
    <w:rsid w:val="00356F98"/>
    <w:rsid w:val="00357CA6"/>
    <w:rsid w:val="00357D55"/>
    <w:rsid w:val="0036028B"/>
    <w:rsid w:val="00360981"/>
    <w:rsid w:val="00361076"/>
    <w:rsid w:val="0036142E"/>
    <w:rsid w:val="00361656"/>
    <w:rsid w:val="00361B58"/>
    <w:rsid w:val="00361D3E"/>
    <w:rsid w:val="00361FF4"/>
    <w:rsid w:val="00362C02"/>
    <w:rsid w:val="0036306B"/>
    <w:rsid w:val="00363166"/>
    <w:rsid w:val="003635FD"/>
    <w:rsid w:val="0036439C"/>
    <w:rsid w:val="00364658"/>
    <w:rsid w:val="003646BE"/>
    <w:rsid w:val="00364E9F"/>
    <w:rsid w:val="00367689"/>
    <w:rsid w:val="003679B4"/>
    <w:rsid w:val="00367D8E"/>
    <w:rsid w:val="003709A2"/>
    <w:rsid w:val="00370B76"/>
    <w:rsid w:val="00370CBC"/>
    <w:rsid w:val="003714BB"/>
    <w:rsid w:val="00371993"/>
    <w:rsid w:val="00371AEE"/>
    <w:rsid w:val="00371F25"/>
    <w:rsid w:val="003720D4"/>
    <w:rsid w:val="003727D7"/>
    <w:rsid w:val="00372B1D"/>
    <w:rsid w:val="00372EC0"/>
    <w:rsid w:val="00373339"/>
    <w:rsid w:val="0037364D"/>
    <w:rsid w:val="003737F3"/>
    <w:rsid w:val="003741B9"/>
    <w:rsid w:val="003746E8"/>
    <w:rsid w:val="003748E3"/>
    <w:rsid w:val="00375FBC"/>
    <w:rsid w:val="003760D9"/>
    <w:rsid w:val="00376574"/>
    <w:rsid w:val="003774BD"/>
    <w:rsid w:val="003778D7"/>
    <w:rsid w:val="00377B60"/>
    <w:rsid w:val="0038001C"/>
    <w:rsid w:val="003805F3"/>
    <w:rsid w:val="00380629"/>
    <w:rsid w:val="00380796"/>
    <w:rsid w:val="003816B3"/>
    <w:rsid w:val="00381F07"/>
    <w:rsid w:val="0038230B"/>
    <w:rsid w:val="003826B7"/>
    <w:rsid w:val="00382B3C"/>
    <w:rsid w:val="003837B4"/>
    <w:rsid w:val="003845C1"/>
    <w:rsid w:val="00384F05"/>
    <w:rsid w:val="00386091"/>
    <w:rsid w:val="00386203"/>
    <w:rsid w:val="00386A79"/>
    <w:rsid w:val="00386E15"/>
    <w:rsid w:val="00387097"/>
    <w:rsid w:val="00387E41"/>
    <w:rsid w:val="00390361"/>
    <w:rsid w:val="00390938"/>
    <w:rsid w:val="00390954"/>
    <w:rsid w:val="00390ABA"/>
    <w:rsid w:val="00392222"/>
    <w:rsid w:val="00392351"/>
    <w:rsid w:val="0039283B"/>
    <w:rsid w:val="00392E5C"/>
    <w:rsid w:val="00393086"/>
    <w:rsid w:val="0039315E"/>
    <w:rsid w:val="00393B14"/>
    <w:rsid w:val="00393ED8"/>
    <w:rsid w:val="003940A7"/>
    <w:rsid w:val="003943C2"/>
    <w:rsid w:val="00394579"/>
    <w:rsid w:val="00394808"/>
    <w:rsid w:val="00394AC4"/>
    <w:rsid w:val="00394D2F"/>
    <w:rsid w:val="00395480"/>
    <w:rsid w:val="0039551A"/>
    <w:rsid w:val="00395838"/>
    <w:rsid w:val="00395AF8"/>
    <w:rsid w:val="00396809"/>
    <w:rsid w:val="00396F8B"/>
    <w:rsid w:val="003974DB"/>
    <w:rsid w:val="00397743"/>
    <w:rsid w:val="00397A8F"/>
    <w:rsid w:val="00397C14"/>
    <w:rsid w:val="003A188C"/>
    <w:rsid w:val="003A318D"/>
    <w:rsid w:val="003A4378"/>
    <w:rsid w:val="003A5193"/>
    <w:rsid w:val="003A533E"/>
    <w:rsid w:val="003A572D"/>
    <w:rsid w:val="003A5937"/>
    <w:rsid w:val="003A5DE9"/>
    <w:rsid w:val="003A6071"/>
    <w:rsid w:val="003A615C"/>
    <w:rsid w:val="003A6518"/>
    <w:rsid w:val="003A673D"/>
    <w:rsid w:val="003A74A8"/>
    <w:rsid w:val="003B0D86"/>
    <w:rsid w:val="003B1257"/>
    <w:rsid w:val="003B1367"/>
    <w:rsid w:val="003B136B"/>
    <w:rsid w:val="003B147C"/>
    <w:rsid w:val="003B1BFA"/>
    <w:rsid w:val="003B24D9"/>
    <w:rsid w:val="003B28BE"/>
    <w:rsid w:val="003B2D09"/>
    <w:rsid w:val="003B2D6C"/>
    <w:rsid w:val="003B3539"/>
    <w:rsid w:val="003B3638"/>
    <w:rsid w:val="003B3A73"/>
    <w:rsid w:val="003B3AE4"/>
    <w:rsid w:val="003B3B97"/>
    <w:rsid w:val="003B3C6A"/>
    <w:rsid w:val="003B49E3"/>
    <w:rsid w:val="003B5299"/>
    <w:rsid w:val="003B548D"/>
    <w:rsid w:val="003B6B83"/>
    <w:rsid w:val="003C0455"/>
    <w:rsid w:val="003C070E"/>
    <w:rsid w:val="003C0886"/>
    <w:rsid w:val="003C0A68"/>
    <w:rsid w:val="003C1388"/>
    <w:rsid w:val="003C16E3"/>
    <w:rsid w:val="003C1983"/>
    <w:rsid w:val="003C1992"/>
    <w:rsid w:val="003C1DE4"/>
    <w:rsid w:val="003C1E3D"/>
    <w:rsid w:val="003C20F2"/>
    <w:rsid w:val="003C26A8"/>
    <w:rsid w:val="003C29A0"/>
    <w:rsid w:val="003C35F7"/>
    <w:rsid w:val="003C396A"/>
    <w:rsid w:val="003C3A58"/>
    <w:rsid w:val="003C41E9"/>
    <w:rsid w:val="003C47AA"/>
    <w:rsid w:val="003C52BB"/>
    <w:rsid w:val="003C5447"/>
    <w:rsid w:val="003C65C7"/>
    <w:rsid w:val="003C674D"/>
    <w:rsid w:val="003C683E"/>
    <w:rsid w:val="003C6960"/>
    <w:rsid w:val="003C6C9B"/>
    <w:rsid w:val="003C7F45"/>
    <w:rsid w:val="003D0EAB"/>
    <w:rsid w:val="003D1083"/>
    <w:rsid w:val="003D13C4"/>
    <w:rsid w:val="003D1CA6"/>
    <w:rsid w:val="003D2291"/>
    <w:rsid w:val="003D26C9"/>
    <w:rsid w:val="003D3861"/>
    <w:rsid w:val="003D3D4A"/>
    <w:rsid w:val="003D462A"/>
    <w:rsid w:val="003D4F19"/>
    <w:rsid w:val="003D5B55"/>
    <w:rsid w:val="003D6B8A"/>
    <w:rsid w:val="003D7177"/>
    <w:rsid w:val="003D786F"/>
    <w:rsid w:val="003D7ED6"/>
    <w:rsid w:val="003E0E3D"/>
    <w:rsid w:val="003E224C"/>
    <w:rsid w:val="003E23EB"/>
    <w:rsid w:val="003E3860"/>
    <w:rsid w:val="003E3BB3"/>
    <w:rsid w:val="003E4490"/>
    <w:rsid w:val="003E45D6"/>
    <w:rsid w:val="003E4EDF"/>
    <w:rsid w:val="003E58C7"/>
    <w:rsid w:val="003E5BD8"/>
    <w:rsid w:val="003E5BF6"/>
    <w:rsid w:val="003E5CA5"/>
    <w:rsid w:val="003E5F38"/>
    <w:rsid w:val="003E62CF"/>
    <w:rsid w:val="003E6367"/>
    <w:rsid w:val="003E716F"/>
    <w:rsid w:val="003E7F3C"/>
    <w:rsid w:val="003F0068"/>
    <w:rsid w:val="003F02D8"/>
    <w:rsid w:val="003F0DAF"/>
    <w:rsid w:val="003F12D9"/>
    <w:rsid w:val="003F1880"/>
    <w:rsid w:val="003F189D"/>
    <w:rsid w:val="003F2D5D"/>
    <w:rsid w:val="003F2E14"/>
    <w:rsid w:val="003F2F05"/>
    <w:rsid w:val="003F3312"/>
    <w:rsid w:val="003F37E6"/>
    <w:rsid w:val="003F45FB"/>
    <w:rsid w:val="003F4B84"/>
    <w:rsid w:val="003F6028"/>
    <w:rsid w:val="003F6545"/>
    <w:rsid w:val="003F6E1A"/>
    <w:rsid w:val="003F6F6B"/>
    <w:rsid w:val="003F7176"/>
    <w:rsid w:val="003F7195"/>
    <w:rsid w:val="003F793E"/>
    <w:rsid w:val="003F7B16"/>
    <w:rsid w:val="003F7B55"/>
    <w:rsid w:val="00400197"/>
    <w:rsid w:val="004002D0"/>
    <w:rsid w:val="00400580"/>
    <w:rsid w:val="00400A48"/>
    <w:rsid w:val="00401049"/>
    <w:rsid w:val="00402188"/>
    <w:rsid w:val="004026FB"/>
    <w:rsid w:val="004029CA"/>
    <w:rsid w:val="0040362F"/>
    <w:rsid w:val="00403904"/>
    <w:rsid w:val="0040407B"/>
    <w:rsid w:val="00404157"/>
    <w:rsid w:val="00405CCF"/>
    <w:rsid w:val="0040624E"/>
    <w:rsid w:val="004067D4"/>
    <w:rsid w:val="00406D8E"/>
    <w:rsid w:val="00406DE8"/>
    <w:rsid w:val="00407431"/>
    <w:rsid w:val="0041021C"/>
    <w:rsid w:val="00411FAF"/>
    <w:rsid w:val="00412311"/>
    <w:rsid w:val="00412626"/>
    <w:rsid w:val="0041265D"/>
    <w:rsid w:val="00412F57"/>
    <w:rsid w:val="004131DA"/>
    <w:rsid w:val="0041457E"/>
    <w:rsid w:val="00414B89"/>
    <w:rsid w:val="00414E73"/>
    <w:rsid w:val="004150B5"/>
    <w:rsid w:val="00415188"/>
    <w:rsid w:val="00415680"/>
    <w:rsid w:val="00415AD9"/>
    <w:rsid w:val="00415CD7"/>
    <w:rsid w:val="00417E28"/>
    <w:rsid w:val="00421D43"/>
    <w:rsid w:val="0042244F"/>
    <w:rsid w:val="0042281D"/>
    <w:rsid w:val="00422C93"/>
    <w:rsid w:val="00423C8C"/>
    <w:rsid w:val="0042469D"/>
    <w:rsid w:val="00424945"/>
    <w:rsid w:val="004254BB"/>
    <w:rsid w:val="004264F1"/>
    <w:rsid w:val="00426AC6"/>
    <w:rsid w:val="00426ED3"/>
    <w:rsid w:val="004270F1"/>
    <w:rsid w:val="00430B2C"/>
    <w:rsid w:val="00431607"/>
    <w:rsid w:val="00431894"/>
    <w:rsid w:val="00432C7E"/>
    <w:rsid w:val="00432F39"/>
    <w:rsid w:val="00433E30"/>
    <w:rsid w:val="00434120"/>
    <w:rsid w:val="00435928"/>
    <w:rsid w:val="004359AA"/>
    <w:rsid w:val="00435F31"/>
    <w:rsid w:val="0043631E"/>
    <w:rsid w:val="0043650D"/>
    <w:rsid w:val="004365B4"/>
    <w:rsid w:val="004374CE"/>
    <w:rsid w:val="004376BB"/>
    <w:rsid w:val="00437C32"/>
    <w:rsid w:val="00437C54"/>
    <w:rsid w:val="00437DD6"/>
    <w:rsid w:val="004405DD"/>
    <w:rsid w:val="0044154C"/>
    <w:rsid w:val="00441A59"/>
    <w:rsid w:val="004422FA"/>
    <w:rsid w:val="00443179"/>
    <w:rsid w:val="004436C5"/>
    <w:rsid w:val="0044382E"/>
    <w:rsid w:val="00443EBD"/>
    <w:rsid w:val="00444B19"/>
    <w:rsid w:val="00444E0F"/>
    <w:rsid w:val="00445457"/>
    <w:rsid w:val="00445A24"/>
    <w:rsid w:val="00446048"/>
    <w:rsid w:val="004465B8"/>
    <w:rsid w:val="00446D29"/>
    <w:rsid w:val="00446DDC"/>
    <w:rsid w:val="00447231"/>
    <w:rsid w:val="00447246"/>
    <w:rsid w:val="004500CE"/>
    <w:rsid w:val="00450199"/>
    <w:rsid w:val="00450369"/>
    <w:rsid w:val="0045076D"/>
    <w:rsid w:val="00450E9B"/>
    <w:rsid w:val="004518EF"/>
    <w:rsid w:val="0045194E"/>
    <w:rsid w:val="00451A5E"/>
    <w:rsid w:val="00451DF9"/>
    <w:rsid w:val="004523DD"/>
    <w:rsid w:val="00452476"/>
    <w:rsid w:val="00452B61"/>
    <w:rsid w:val="004536EC"/>
    <w:rsid w:val="00453AE4"/>
    <w:rsid w:val="00454CC9"/>
    <w:rsid w:val="00455004"/>
    <w:rsid w:val="00455374"/>
    <w:rsid w:val="00456425"/>
    <w:rsid w:val="0045650D"/>
    <w:rsid w:val="004565A5"/>
    <w:rsid w:val="0045668E"/>
    <w:rsid w:val="0045748C"/>
    <w:rsid w:val="00457821"/>
    <w:rsid w:val="004604E8"/>
    <w:rsid w:val="0046092D"/>
    <w:rsid w:val="004619A1"/>
    <w:rsid w:val="00461CD9"/>
    <w:rsid w:val="0046212D"/>
    <w:rsid w:val="00462492"/>
    <w:rsid w:val="00462743"/>
    <w:rsid w:val="00463964"/>
    <w:rsid w:val="004639A8"/>
    <w:rsid w:val="004649C1"/>
    <w:rsid w:val="00464E03"/>
    <w:rsid w:val="004650E5"/>
    <w:rsid w:val="00465932"/>
    <w:rsid w:val="00465C85"/>
    <w:rsid w:val="00465E85"/>
    <w:rsid w:val="0046654C"/>
    <w:rsid w:val="004666AC"/>
    <w:rsid w:val="00466EF0"/>
    <w:rsid w:val="004670A2"/>
    <w:rsid w:val="00467307"/>
    <w:rsid w:val="00467DFD"/>
    <w:rsid w:val="00470ABE"/>
    <w:rsid w:val="0047134F"/>
    <w:rsid w:val="004714CD"/>
    <w:rsid w:val="0047162A"/>
    <w:rsid w:val="0047199E"/>
    <w:rsid w:val="00471EB6"/>
    <w:rsid w:val="00471FA5"/>
    <w:rsid w:val="00472095"/>
    <w:rsid w:val="004720EB"/>
    <w:rsid w:val="00472215"/>
    <w:rsid w:val="004722D2"/>
    <w:rsid w:val="00472413"/>
    <w:rsid w:val="00472422"/>
    <w:rsid w:val="00472432"/>
    <w:rsid w:val="0047283B"/>
    <w:rsid w:val="00472E52"/>
    <w:rsid w:val="004731B5"/>
    <w:rsid w:val="00473ADA"/>
    <w:rsid w:val="00473D9F"/>
    <w:rsid w:val="004742D8"/>
    <w:rsid w:val="004743C5"/>
    <w:rsid w:val="00474568"/>
    <w:rsid w:val="00474B9C"/>
    <w:rsid w:val="00474BB6"/>
    <w:rsid w:val="00474D79"/>
    <w:rsid w:val="004750F1"/>
    <w:rsid w:val="0047533A"/>
    <w:rsid w:val="004758A6"/>
    <w:rsid w:val="00475D2C"/>
    <w:rsid w:val="004762DE"/>
    <w:rsid w:val="00477920"/>
    <w:rsid w:val="00477E0C"/>
    <w:rsid w:val="0048003C"/>
    <w:rsid w:val="004803AA"/>
    <w:rsid w:val="00480A18"/>
    <w:rsid w:val="00480BDB"/>
    <w:rsid w:val="00480CF5"/>
    <w:rsid w:val="0048233F"/>
    <w:rsid w:val="004826C1"/>
    <w:rsid w:val="0048315B"/>
    <w:rsid w:val="00483E84"/>
    <w:rsid w:val="00483ED1"/>
    <w:rsid w:val="00484BC6"/>
    <w:rsid w:val="00484ED1"/>
    <w:rsid w:val="00485B61"/>
    <w:rsid w:val="00485B67"/>
    <w:rsid w:val="00485CB1"/>
    <w:rsid w:val="00486C62"/>
    <w:rsid w:val="00486D9D"/>
    <w:rsid w:val="00487722"/>
    <w:rsid w:val="00487753"/>
    <w:rsid w:val="00487BBB"/>
    <w:rsid w:val="004900F6"/>
    <w:rsid w:val="00490208"/>
    <w:rsid w:val="00490417"/>
    <w:rsid w:val="004907BE"/>
    <w:rsid w:val="004907C6"/>
    <w:rsid w:val="00490887"/>
    <w:rsid w:val="00490899"/>
    <w:rsid w:val="00491B18"/>
    <w:rsid w:val="00491FF9"/>
    <w:rsid w:val="004924CA"/>
    <w:rsid w:val="00492B8D"/>
    <w:rsid w:val="00493180"/>
    <w:rsid w:val="00493491"/>
    <w:rsid w:val="00493492"/>
    <w:rsid w:val="00493901"/>
    <w:rsid w:val="00493A0C"/>
    <w:rsid w:val="00493BAE"/>
    <w:rsid w:val="004947D6"/>
    <w:rsid w:val="00494A94"/>
    <w:rsid w:val="00494C16"/>
    <w:rsid w:val="00494E0A"/>
    <w:rsid w:val="0049682D"/>
    <w:rsid w:val="00496F58"/>
    <w:rsid w:val="00497093"/>
    <w:rsid w:val="004970DB"/>
    <w:rsid w:val="00497ACE"/>
    <w:rsid w:val="00497BAA"/>
    <w:rsid w:val="00497BB2"/>
    <w:rsid w:val="004A0028"/>
    <w:rsid w:val="004A15D4"/>
    <w:rsid w:val="004A1C67"/>
    <w:rsid w:val="004A1DE2"/>
    <w:rsid w:val="004A1E2B"/>
    <w:rsid w:val="004A26D9"/>
    <w:rsid w:val="004A2D3E"/>
    <w:rsid w:val="004A2EFC"/>
    <w:rsid w:val="004A35B3"/>
    <w:rsid w:val="004A37B7"/>
    <w:rsid w:val="004A4232"/>
    <w:rsid w:val="004A48C3"/>
    <w:rsid w:val="004A4C7C"/>
    <w:rsid w:val="004A4D02"/>
    <w:rsid w:val="004A5348"/>
    <w:rsid w:val="004A5F5B"/>
    <w:rsid w:val="004A6B14"/>
    <w:rsid w:val="004B02F4"/>
    <w:rsid w:val="004B0A49"/>
    <w:rsid w:val="004B0ADF"/>
    <w:rsid w:val="004B0BAB"/>
    <w:rsid w:val="004B0EBA"/>
    <w:rsid w:val="004B219B"/>
    <w:rsid w:val="004B2200"/>
    <w:rsid w:val="004B2794"/>
    <w:rsid w:val="004B292A"/>
    <w:rsid w:val="004B2BF9"/>
    <w:rsid w:val="004B3052"/>
    <w:rsid w:val="004B3268"/>
    <w:rsid w:val="004B38D6"/>
    <w:rsid w:val="004B3D2A"/>
    <w:rsid w:val="004B506E"/>
    <w:rsid w:val="004B561D"/>
    <w:rsid w:val="004B5B6F"/>
    <w:rsid w:val="004B5D9F"/>
    <w:rsid w:val="004B5F23"/>
    <w:rsid w:val="004B70FB"/>
    <w:rsid w:val="004B725A"/>
    <w:rsid w:val="004B7350"/>
    <w:rsid w:val="004B7A10"/>
    <w:rsid w:val="004B7DFE"/>
    <w:rsid w:val="004C0A2D"/>
    <w:rsid w:val="004C0CD6"/>
    <w:rsid w:val="004C1002"/>
    <w:rsid w:val="004C1114"/>
    <w:rsid w:val="004C128C"/>
    <w:rsid w:val="004C19CF"/>
    <w:rsid w:val="004C1EEA"/>
    <w:rsid w:val="004C2259"/>
    <w:rsid w:val="004C2CF2"/>
    <w:rsid w:val="004C2D1A"/>
    <w:rsid w:val="004C32AB"/>
    <w:rsid w:val="004C3A4C"/>
    <w:rsid w:val="004C3FCD"/>
    <w:rsid w:val="004C43BD"/>
    <w:rsid w:val="004C4AC6"/>
    <w:rsid w:val="004C4D11"/>
    <w:rsid w:val="004C5AE8"/>
    <w:rsid w:val="004C644B"/>
    <w:rsid w:val="004C647C"/>
    <w:rsid w:val="004C6937"/>
    <w:rsid w:val="004C6BF4"/>
    <w:rsid w:val="004C700E"/>
    <w:rsid w:val="004C7330"/>
    <w:rsid w:val="004C73E0"/>
    <w:rsid w:val="004C74E6"/>
    <w:rsid w:val="004C7525"/>
    <w:rsid w:val="004C797E"/>
    <w:rsid w:val="004C7ADB"/>
    <w:rsid w:val="004C7CC7"/>
    <w:rsid w:val="004D1612"/>
    <w:rsid w:val="004D1F52"/>
    <w:rsid w:val="004D2906"/>
    <w:rsid w:val="004D2CCB"/>
    <w:rsid w:val="004D3466"/>
    <w:rsid w:val="004D3636"/>
    <w:rsid w:val="004D4199"/>
    <w:rsid w:val="004D42E0"/>
    <w:rsid w:val="004D482B"/>
    <w:rsid w:val="004D4BBA"/>
    <w:rsid w:val="004D5D80"/>
    <w:rsid w:val="004D5FA8"/>
    <w:rsid w:val="004D64F8"/>
    <w:rsid w:val="004D6B48"/>
    <w:rsid w:val="004D6DDA"/>
    <w:rsid w:val="004D6F05"/>
    <w:rsid w:val="004D7384"/>
    <w:rsid w:val="004D7D8F"/>
    <w:rsid w:val="004E09A6"/>
    <w:rsid w:val="004E1278"/>
    <w:rsid w:val="004E151E"/>
    <w:rsid w:val="004E194F"/>
    <w:rsid w:val="004E1A75"/>
    <w:rsid w:val="004E23B9"/>
    <w:rsid w:val="004E2A6D"/>
    <w:rsid w:val="004E37E8"/>
    <w:rsid w:val="004E38BD"/>
    <w:rsid w:val="004E4F05"/>
    <w:rsid w:val="004E50A7"/>
    <w:rsid w:val="004E5407"/>
    <w:rsid w:val="004E57A6"/>
    <w:rsid w:val="004E664F"/>
    <w:rsid w:val="004E679D"/>
    <w:rsid w:val="004E6864"/>
    <w:rsid w:val="004E7393"/>
    <w:rsid w:val="004E74FA"/>
    <w:rsid w:val="004F02B7"/>
    <w:rsid w:val="004F044D"/>
    <w:rsid w:val="004F09DC"/>
    <w:rsid w:val="004F1D27"/>
    <w:rsid w:val="004F1E9D"/>
    <w:rsid w:val="004F276E"/>
    <w:rsid w:val="004F2A44"/>
    <w:rsid w:val="004F316A"/>
    <w:rsid w:val="004F316D"/>
    <w:rsid w:val="004F353B"/>
    <w:rsid w:val="004F480D"/>
    <w:rsid w:val="004F4999"/>
    <w:rsid w:val="004F5279"/>
    <w:rsid w:val="004F6558"/>
    <w:rsid w:val="004F6871"/>
    <w:rsid w:val="004F6996"/>
    <w:rsid w:val="004F6F95"/>
    <w:rsid w:val="004F7D41"/>
    <w:rsid w:val="004F7DA9"/>
    <w:rsid w:val="004F7EBD"/>
    <w:rsid w:val="00500ED3"/>
    <w:rsid w:val="005012F3"/>
    <w:rsid w:val="00502E14"/>
    <w:rsid w:val="00503632"/>
    <w:rsid w:val="005038A9"/>
    <w:rsid w:val="00503F5B"/>
    <w:rsid w:val="005042F0"/>
    <w:rsid w:val="00504835"/>
    <w:rsid w:val="00504A73"/>
    <w:rsid w:val="00505D83"/>
    <w:rsid w:val="00505EF4"/>
    <w:rsid w:val="00507F71"/>
    <w:rsid w:val="005103AF"/>
    <w:rsid w:val="005105B8"/>
    <w:rsid w:val="005109F1"/>
    <w:rsid w:val="00510D62"/>
    <w:rsid w:val="0051100E"/>
    <w:rsid w:val="00511472"/>
    <w:rsid w:val="005116DD"/>
    <w:rsid w:val="00511F73"/>
    <w:rsid w:val="0051258B"/>
    <w:rsid w:val="00512AD4"/>
    <w:rsid w:val="0051355C"/>
    <w:rsid w:val="005138CB"/>
    <w:rsid w:val="0051430C"/>
    <w:rsid w:val="005144AC"/>
    <w:rsid w:val="0051462A"/>
    <w:rsid w:val="00515003"/>
    <w:rsid w:val="00515291"/>
    <w:rsid w:val="005159DB"/>
    <w:rsid w:val="00515AA7"/>
    <w:rsid w:val="005160FE"/>
    <w:rsid w:val="00516AA1"/>
    <w:rsid w:val="0051799E"/>
    <w:rsid w:val="00520890"/>
    <w:rsid w:val="0052123B"/>
    <w:rsid w:val="005217EB"/>
    <w:rsid w:val="00521E2A"/>
    <w:rsid w:val="005221FC"/>
    <w:rsid w:val="005228E7"/>
    <w:rsid w:val="0052358A"/>
    <w:rsid w:val="00523C22"/>
    <w:rsid w:val="00523F4A"/>
    <w:rsid w:val="00523F5A"/>
    <w:rsid w:val="00524C09"/>
    <w:rsid w:val="00524C58"/>
    <w:rsid w:val="00524EC7"/>
    <w:rsid w:val="005250CC"/>
    <w:rsid w:val="0052524C"/>
    <w:rsid w:val="00525ACA"/>
    <w:rsid w:val="00525BAA"/>
    <w:rsid w:val="00526B1D"/>
    <w:rsid w:val="00527395"/>
    <w:rsid w:val="0052755D"/>
    <w:rsid w:val="0052771A"/>
    <w:rsid w:val="0052790D"/>
    <w:rsid w:val="00531228"/>
    <w:rsid w:val="00531A4E"/>
    <w:rsid w:val="00531B4C"/>
    <w:rsid w:val="00532A15"/>
    <w:rsid w:val="00533097"/>
    <w:rsid w:val="0053347F"/>
    <w:rsid w:val="00533CDB"/>
    <w:rsid w:val="005341EB"/>
    <w:rsid w:val="00534825"/>
    <w:rsid w:val="00534967"/>
    <w:rsid w:val="00534977"/>
    <w:rsid w:val="00534EF8"/>
    <w:rsid w:val="0053564C"/>
    <w:rsid w:val="00535F5A"/>
    <w:rsid w:val="00535F83"/>
    <w:rsid w:val="00536372"/>
    <w:rsid w:val="00536830"/>
    <w:rsid w:val="005370AD"/>
    <w:rsid w:val="00537310"/>
    <w:rsid w:val="00537E62"/>
    <w:rsid w:val="005401C6"/>
    <w:rsid w:val="00541578"/>
    <w:rsid w:val="00541714"/>
    <w:rsid w:val="00542C5B"/>
    <w:rsid w:val="005441CB"/>
    <w:rsid w:val="005446C4"/>
    <w:rsid w:val="00544C26"/>
    <w:rsid w:val="00544C2A"/>
    <w:rsid w:val="00544CEE"/>
    <w:rsid w:val="00545C99"/>
    <w:rsid w:val="00546C15"/>
    <w:rsid w:val="00546CF1"/>
    <w:rsid w:val="00546FAD"/>
    <w:rsid w:val="00547050"/>
    <w:rsid w:val="00547282"/>
    <w:rsid w:val="0054747C"/>
    <w:rsid w:val="005479C4"/>
    <w:rsid w:val="005500AC"/>
    <w:rsid w:val="005503AD"/>
    <w:rsid w:val="005507CC"/>
    <w:rsid w:val="0055080F"/>
    <w:rsid w:val="005508D0"/>
    <w:rsid w:val="005515F5"/>
    <w:rsid w:val="00551CE0"/>
    <w:rsid w:val="00551E90"/>
    <w:rsid w:val="00552685"/>
    <w:rsid w:val="00553E60"/>
    <w:rsid w:val="00554F0A"/>
    <w:rsid w:val="0055543D"/>
    <w:rsid w:val="005555B5"/>
    <w:rsid w:val="005555BF"/>
    <w:rsid w:val="005556D0"/>
    <w:rsid w:val="005558C7"/>
    <w:rsid w:val="00555A64"/>
    <w:rsid w:val="00555C6F"/>
    <w:rsid w:val="00555F58"/>
    <w:rsid w:val="00556D29"/>
    <w:rsid w:val="0055756C"/>
    <w:rsid w:val="005577E5"/>
    <w:rsid w:val="00557FD3"/>
    <w:rsid w:val="005608B0"/>
    <w:rsid w:val="00560A35"/>
    <w:rsid w:val="00561327"/>
    <w:rsid w:val="0056275F"/>
    <w:rsid w:val="005639FD"/>
    <w:rsid w:val="00563E65"/>
    <w:rsid w:val="00563F78"/>
    <w:rsid w:val="00564E85"/>
    <w:rsid w:val="00566125"/>
    <w:rsid w:val="0056627B"/>
    <w:rsid w:val="00566295"/>
    <w:rsid w:val="005665F0"/>
    <w:rsid w:val="00567503"/>
    <w:rsid w:val="00567772"/>
    <w:rsid w:val="005679D5"/>
    <w:rsid w:val="00567C19"/>
    <w:rsid w:val="00570101"/>
    <w:rsid w:val="0057066B"/>
    <w:rsid w:val="00570900"/>
    <w:rsid w:val="00570B25"/>
    <w:rsid w:val="00570CDD"/>
    <w:rsid w:val="005710D9"/>
    <w:rsid w:val="00571151"/>
    <w:rsid w:val="0057198F"/>
    <w:rsid w:val="00571AE7"/>
    <w:rsid w:val="00571EAE"/>
    <w:rsid w:val="0057267A"/>
    <w:rsid w:val="00572803"/>
    <w:rsid w:val="00572EF7"/>
    <w:rsid w:val="00573F04"/>
    <w:rsid w:val="00573F34"/>
    <w:rsid w:val="005741E6"/>
    <w:rsid w:val="005744E1"/>
    <w:rsid w:val="00574BA1"/>
    <w:rsid w:val="005753C9"/>
    <w:rsid w:val="00575A1F"/>
    <w:rsid w:val="00577108"/>
    <w:rsid w:val="00577CB7"/>
    <w:rsid w:val="0058253C"/>
    <w:rsid w:val="00582F50"/>
    <w:rsid w:val="005834A1"/>
    <w:rsid w:val="005835CE"/>
    <w:rsid w:val="00583792"/>
    <w:rsid w:val="00583B3B"/>
    <w:rsid w:val="00583BAA"/>
    <w:rsid w:val="00583C10"/>
    <w:rsid w:val="00584561"/>
    <w:rsid w:val="00584774"/>
    <w:rsid w:val="00585106"/>
    <w:rsid w:val="005858DD"/>
    <w:rsid w:val="00585A96"/>
    <w:rsid w:val="005862F6"/>
    <w:rsid w:val="005863BA"/>
    <w:rsid w:val="00586469"/>
    <w:rsid w:val="00586A09"/>
    <w:rsid w:val="00586E45"/>
    <w:rsid w:val="00587048"/>
    <w:rsid w:val="0058750B"/>
    <w:rsid w:val="0059000B"/>
    <w:rsid w:val="0059130F"/>
    <w:rsid w:val="00591BA1"/>
    <w:rsid w:val="00592263"/>
    <w:rsid w:val="0059234F"/>
    <w:rsid w:val="0059242A"/>
    <w:rsid w:val="00592593"/>
    <w:rsid w:val="0059261D"/>
    <w:rsid w:val="005930C4"/>
    <w:rsid w:val="005933FC"/>
    <w:rsid w:val="005939BA"/>
    <w:rsid w:val="005940EB"/>
    <w:rsid w:val="00594767"/>
    <w:rsid w:val="0059488F"/>
    <w:rsid w:val="0059572A"/>
    <w:rsid w:val="00595CD2"/>
    <w:rsid w:val="00595E0E"/>
    <w:rsid w:val="00597624"/>
    <w:rsid w:val="00597BF7"/>
    <w:rsid w:val="005A0A04"/>
    <w:rsid w:val="005A2479"/>
    <w:rsid w:val="005A2789"/>
    <w:rsid w:val="005A3260"/>
    <w:rsid w:val="005A34A8"/>
    <w:rsid w:val="005A3BDB"/>
    <w:rsid w:val="005A46FF"/>
    <w:rsid w:val="005A5544"/>
    <w:rsid w:val="005A6037"/>
    <w:rsid w:val="005A624F"/>
    <w:rsid w:val="005A628C"/>
    <w:rsid w:val="005A62D5"/>
    <w:rsid w:val="005A6DE1"/>
    <w:rsid w:val="005A705C"/>
    <w:rsid w:val="005A7B9C"/>
    <w:rsid w:val="005A7F2D"/>
    <w:rsid w:val="005B004B"/>
    <w:rsid w:val="005B150A"/>
    <w:rsid w:val="005B1751"/>
    <w:rsid w:val="005B1FF7"/>
    <w:rsid w:val="005B281B"/>
    <w:rsid w:val="005B2BE5"/>
    <w:rsid w:val="005B2FF6"/>
    <w:rsid w:val="005B3CB4"/>
    <w:rsid w:val="005B4CDC"/>
    <w:rsid w:val="005B4D0C"/>
    <w:rsid w:val="005B5455"/>
    <w:rsid w:val="005B55AB"/>
    <w:rsid w:val="005B5AA5"/>
    <w:rsid w:val="005B66E9"/>
    <w:rsid w:val="005B72C8"/>
    <w:rsid w:val="005B73C3"/>
    <w:rsid w:val="005C04B4"/>
    <w:rsid w:val="005C0B18"/>
    <w:rsid w:val="005C0F3B"/>
    <w:rsid w:val="005C14DE"/>
    <w:rsid w:val="005C1934"/>
    <w:rsid w:val="005C19E2"/>
    <w:rsid w:val="005C1A2F"/>
    <w:rsid w:val="005C1F76"/>
    <w:rsid w:val="005C2309"/>
    <w:rsid w:val="005C262D"/>
    <w:rsid w:val="005C2710"/>
    <w:rsid w:val="005C2955"/>
    <w:rsid w:val="005C3ADC"/>
    <w:rsid w:val="005C3C51"/>
    <w:rsid w:val="005C3D96"/>
    <w:rsid w:val="005C3EBF"/>
    <w:rsid w:val="005C419B"/>
    <w:rsid w:val="005C45DE"/>
    <w:rsid w:val="005C4E79"/>
    <w:rsid w:val="005C50FB"/>
    <w:rsid w:val="005C57F7"/>
    <w:rsid w:val="005C5AB7"/>
    <w:rsid w:val="005C6030"/>
    <w:rsid w:val="005C696D"/>
    <w:rsid w:val="005D01BA"/>
    <w:rsid w:val="005D050E"/>
    <w:rsid w:val="005D0534"/>
    <w:rsid w:val="005D089E"/>
    <w:rsid w:val="005D0B43"/>
    <w:rsid w:val="005D0DAE"/>
    <w:rsid w:val="005D0DC8"/>
    <w:rsid w:val="005D12ED"/>
    <w:rsid w:val="005D17D5"/>
    <w:rsid w:val="005D1FD4"/>
    <w:rsid w:val="005D26DF"/>
    <w:rsid w:val="005D307E"/>
    <w:rsid w:val="005D3589"/>
    <w:rsid w:val="005D3938"/>
    <w:rsid w:val="005D44FF"/>
    <w:rsid w:val="005D4A1B"/>
    <w:rsid w:val="005D4F36"/>
    <w:rsid w:val="005D5A61"/>
    <w:rsid w:val="005D5CC9"/>
    <w:rsid w:val="005D5E17"/>
    <w:rsid w:val="005D60D0"/>
    <w:rsid w:val="005D685B"/>
    <w:rsid w:val="005D7109"/>
    <w:rsid w:val="005D7256"/>
    <w:rsid w:val="005D73D4"/>
    <w:rsid w:val="005D78BF"/>
    <w:rsid w:val="005D7B7D"/>
    <w:rsid w:val="005E00CC"/>
    <w:rsid w:val="005E20F6"/>
    <w:rsid w:val="005E241E"/>
    <w:rsid w:val="005E2803"/>
    <w:rsid w:val="005E2D58"/>
    <w:rsid w:val="005E3762"/>
    <w:rsid w:val="005E386E"/>
    <w:rsid w:val="005E3C72"/>
    <w:rsid w:val="005E4471"/>
    <w:rsid w:val="005E4CA6"/>
    <w:rsid w:val="005E5879"/>
    <w:rsid w:val="005E5B60"/>
    <w:rsid w:val="005E615A"/>
    <w:rsid w:val="005E66FE"/>
    <w:rsid w:val="005E6FDE"/>
    <w:rsid w:val="005E7F12"/>
    <w:rsid w:val="005F04EF"/>
    <w:rsid w:val="005F097B"/>
    <w:rsid w:val="005F0D52"/>
    <w:rsid w:val="005F0F3B"/>
    <w:rsid w:val="005F115D"/>
    <w:rsid w:val="005F1236"/>
    <w:rsid w:val="005F16C8"/>
    <w:rsid w:val="005F1975"/>
    <w:rsid w:val="005F20DD"/>
    <w:rsid w:val="005F21DF"/>
    <w:rsid w:val="005F32B7"/>
    <w:rsid w:val="005F4231"/>
    <w:rsid w:val="005F466E"/>
    <w:rsid w:val="005F5D0B"/>
    <w:rsid w:val="005F6425"/>
    <w:rsid w:val="005F67D0"/>
    <w:rsid w:val="005F7405"/>
    <w:rsid w:val="005F7B26"/>
    <w:rsid w:val="005F7F83"/>
    <w:rsid w:val="0060032F"/>
    <w:rsid w:val="00600AD3"/>
    <w:rsid w:val="00600E07"/>
    <w:rsid w:val="0060133E"/>
    <w:rsid w:val="006014CE"/>
    <w:rsid w:val="006016C0"/>
    <w:rsid w:val="006016DE"/>
    <w:rsid w:val="0060228E"/>
    <w:rsid w:val="006023F6"/>
    <w:rsid w:val="006027BC"/>
    <w:rsid w:val="00603698"/>
    <w:rsid w:val="00603905"/>
    <w:rsid w:val="00604516"/>
    <w:rsid w:val="00604574"/>
    <w:rsid w:val="00604B1B"/>
    <w:rsid w:val="00604F76"/>
    <w:rsid w:val="006052A9"/>
    <w:rsid w:val="00605573"/>
    <w:rsid w:val="0060562D"/>
    <w:rsid w:val="00605763"/>
    <w:rsid w:val="00605973"/>
    <w:rsid w:val="00606A65"/>
    <w:rsid w:val="00606EEE"/>
    <w:rsid w:val="00607392"/>
    <w:rsid w:val="00607BD7"/>
    <w:rsid w:val="00610D13"/>
    <w:rsid w:val="00611391"/>
    <w:rsid w:val="006115EB"/>
    <w:rsid w:val="006119C0"/>
    <w:rsid w:val="006127C3"/>
    <w:rsid w:val="00612DCF"/>
    <w:rsid w:val="006143CD"/>
    <w:rsid w:val="006144C9"/>
    <w:rsid w:val="0061585E"/>
    <w:rsid w:val="00616F34"/>
    <w:rsid w:val="0061742F"/>
    <w:rsid w:val="00617647"/>
    <w:rsid w:val="006178D6"/>
    <w:rsid w:val="00620329"/>
    <w:rsid w:val="0062084D"/>
    <w:rsid w:val="00620A48"/>
    <w:rsid w:val="00620C51"/>
    <w:rsid w:val="006210F8"/>
    <w:rsid w:val="0062111A"/>
    <w:rsid w:val="00621814"/>
    <w:rsid w:val="00621B5D"/>
    <w:rsid w:val="00621D97"/>
    <w:rsid w:val="0062247D"/>
    <w:rsid w:val="006225C0"/>
    <w:rsid w:val="006235FE"/>
    <w:rsid w:val="00623778"/>
    <w:rsid w:val="00623856"/>
    <w:rsid w:val="00623FCA"/>
    <w:rsid w:val="006241F2"/>
    <w:rsid w:val="006249E6"/>
    <w:rsid w:val="006249FA"/>
    <w:rsid w:val="0062524D"/>
    <w:rsid w:val="006257F2"/>
    <w:rsid w:val="0062583E"/>
    <w:rsid w:val="006263CA"/>
    <w:rsid w:val="00626AD7"/>
    <w:rsid w:val="00626E49"/>
    <w:rsid w:val="00626F03"/>
    <w:rsid w:val="006274BF"/>
    <w:rsid w:val="00627634"/>
    <w:rsid w:val="00627DCB"/>
    <w:rsid w:val="006302F5"/>
    <w:rsid w:val="006305FB"/>
    <w:rsid w:val="006310D7"/>
    <w:rsid w:val="00631402"/>
    <w:rsid w:val="00631FB3"/>
    <w:rsid w:val="00632D6E"/>
    <w:rsid w:val="00633EAC"/>
    <w:rsid w:val="00633FEC"/>
    <w:rsid w:val="00634152"/>
    <w:rsid w:val="00634F88"/>
    <w:rsid w:val="0063548A"/>
    <w:rsid w:val="00636ABA"/>
    <w:rsid w:val="00636C54"/>
    <w:rsid w:val="00636C83"/>
    <w:rsid w:val="00641BA7"/>
    <w:rsid w:val="00641C44"/>
    <w:rsid w:val="0064206E"/>
    <w:rsid w:val="0064250E"/>
    <w:rsid w:val="006436C3"/>
    <w:rsid w:val="006449D3"/>
    <w:rsid w:val="006457F3"/>
    <w:rsid w:val="00645B58"/>
    <w:rsid w:val="00645EE4"/>
    <w:rsid w:val="00646E8C"/>
    <w:rsid w:val="0064752B"/>
    <w:rsid w:val="00647F0E"/>
    <w:rsid w:val="006503C1"/>
    <w:rsid w:val="006505B3"/>
    <w:rsid w:val="006507C9"/>
    <w:rsid w:val="006513A4"/>
    <w:rsid w:val="006514BC"/>
    <w:rsid w:val="0065165A"/>
    <w:rsid w:val="006530B2"/>
    <w:rsid w:val="00653410"/>
    <w:rsid w:val="00653931"/>
    <w:rsid w:val="00653DFB"/>
    <w:rsid w:val="00653E73"/>
    <w:rsid w:val="006542BA"/>
    <w:rsid w:val="006542D2"/>
    <w:rsid w:val="0065455E"/>
    <w:rsid w:val="00654D6D"/>
    <w:rsid w:val="00654FA1"/>
    <w:rsid w:val="006552BD"/>
    <w:rsid w:val="006553BB"/>
    <w:rsid w:val="00655813"/>
    <w:rsid w:val="00655AD9"/>
    <w:rsid w:val="006561CA"/>
    <w:rsid w:val="00656227"/>
    <w:rsid w:val="00656B2C"/>
    <w:rsid w:val="00657145"/>
    <w:rsid w:val="0065729F"/>
    <w:rsid w:val="006575ED"/>
    <w:rsid w:val="00660D51"/>
    <w:rsid w:val="006615E7"/>
    <w:rsid w:val="00662E87"/>
    <w:rsid w:val="00664495"/>
    <w:rsid w:val="0066463C"/>
    <w:rsid w:val="006652D4"/>
    <w:rsid w:val="0066534A"/>
    <w:rsid w:val="0066565F"/>
    <w:rsid w:val="00666164"/>
    <w:rsid w:val="00666E0E"/>
    <w:rsid w:val="00667942"/>
    <w:rsid w:val="00667EAF"/>
    <w:rsid w:val="00667EE4"/>
    <w:rsid w:val="006701D3"/>
    <w:rsid w:val="00671084"/>
    <w:rsid w:val="006713C7"/>
    <w:rsid w:val="00671DF6"/>
    <w:rsid w:val="00671FE0"/>
    <w:rsid w:val="00672B01"/>
    <w:rsid w:val="006735C4"/>
    <w:rsid w:val="0067385C"/>
    <w:rsid w:val="0067414E"/>
    <w:rsid w:val="00674318"/>
    <w:rsid w:val="0067478C"/>
    <w:rsid w:val="00674C86"/>
    <w:rsid w:val="00674D3F"/>
    <w:rsid w:val="0067517D"/>
    <w:rsid w:val="00675356"/>
    <w:rsid w:val="00675E18"/>
    <w:rsid w:val="00676059"/>
    <w:rsid w:val="00676B15"/>
    <w:rsid w:val="00676CFD"/>
    <w:rsid w:val="00677D3A"/>
    <w:rsid w:val="00677F81"/>
    <w:rsid w:val="006804B9"/>
    <w:rsid w:val="006805D3"/>
    <w:rsid w:val="00680D3F"/>
    <w:rsid w:val="00681508"/>
    <w:rsid w:val="00681E78"/>
    <w:rsid w:val="006822EB"/>
    <w:rsid w:val="006827D3"/>
    <w:rsid w:val="006829D5"/>
    <w:rsid w:val="00683527"/>
    <w:rsid w:val="0068383C"/>
    <w:rsid w:val="00683E75"/>
    <w:rsid w:val="00684AF7"/>
    <w:rsid w:val="00685FA1"/>
    <w:rsid w:val="00686552"/>
    <w:rsid w:val="00686658"/>
    <w:rsid w:val="00686A09"/>
    <w:rsid w:val="00686A7E"/>
    <w:rsid w:val="00686DBD"/>
    <w:rsid w:val="00687278"/>
    <w:rsid w:val="00687368"/>
    <w:rsid w:val="00687E1D"/>
    <w:rsid w:val="00690228"/>
    <w:rsid w:val="006928F7"/>
    <w:rsid w:val="0069320B"/>
    <w:rsid w:val="006935ED"/>
    <w:rsid w:val="00693B30"/>
    <w:rsid w:val="00694BD9"/>
    <w:rsid w:val="006954D8"/>
    <w:rsid w:val="00696938"/>
    <w:rsid w:val="00697198"/>
    <w:rsid w:val="00697748"/>
    <w:rsid w:val="00697FB1"/>
    <w:rsid w:val="006A0038"/>
    <w:rsid w:val="006A00CA"/>
    <w:rsid w:val="006A0DC4"/>
    <w:rsid w:val="006A209F"/>
    <w:rsid w:val="006A260B"/>
    <w:rsid w:val="006A282A"/>
    <w:rsid w:val="006A298B"/>
    <w:rsid w:val="006A3418"/>
    <w:rsid w:val="006A3685"/>
    <w:rsid w:val="006A393C"/>
    <w:rsid w:val="006A406E"/>
    <w:rsid w:val="006A4314"/>
    <w:rsid w:val="006A4CF6"/>
    <w:rsid w:val="006A5131"/>
    <w:rsid w:val="006A5994"/>
    <w:rsid w:val="006A5CAC"/>
    <w:rsid w:val="006A6064"/>
    <w:rsid w:val="006A764B"/>
    <w:rsid w:val="006A7E47"/>
    <w:rsid w:val="006B015C"/>
    <w:rsid w:val="006B08B9"/>
    <w:rsid w:val="006B1468"/>
    <w:rsid w:val="006B1501"/>
    <w:rsid w:val="006B157B"/>
    <w:rsid w:val="006B1923"/>
    <w:rsid w:val="006B1A7A"/>
    <w:rsid w:val="006B260F"/>
    <w:rsid w:val="006B28B5"/>
    <w:rsid w:val="006B2C1E"/>
    <w:rsid w:val="006B31E4"/>
    <w:rsid w:val="006B3719"/>
    <w:rsid w:val="006B3995"/>
    <w:rsid w:val="006B3DCA"/>
    <w:rsid w:val="006B40B2"/>
    <w:rsid w:val="006B52AC"/>
    <w:rsid w:val="006B5824"/>
    <w:rsid w:val="006B5D61"/>
    <w:rsid w:val="006B6C3B"/>
    <w:rsid w:val="006B75BA"/>
    <w:rsid w:val="006B7E56"/>
    <w:rsid w:val="006B7E88"/>
    <w:rsid w:val="006C0437"/>
    <w:rsid w:val="006C13F2"/>
    <w:rsid w:val="006C13F8"/>
    <w:rsid w:val="006C1BE7"/>
    <w:rsid w:val="006C274A"/>
    <w:rsid w:val="006C3570"/>
    <w:rsid w:val="006C3659"/>
    <w:rsid w:val="006C3F9B"/>
    <w:rsid w:val="006C450C"/>
    <w:rsid w:val="006C462E"/>
    <w:rsid w:val="006C47FF"/>
    <w:rsid w:val="006C5BF3"/>
    <w:rsid w:val="006C652C"/>
    <w:rsid w:val="006C711D"/>
    <w:rsid w:val="006C79E9"/>
    <w:rsid w:val="006D1723"/>
    <w:rsid w:val="006D1B42"/>
    <w:rsid w:val="006D1FDB"/>
    <w:rsid w:val="006D2DAD"/>
    <w:rsid w:val="006D327A"/>
    <w:rsid w:val="006D3ED6"/>
    <w:rsid w:val="006D58D2"/>
    <w:rsid w:val="006D5D80"/>
    <w:rsid w:val="006D5DEB"/>
    <w:rsid w:val="006D608F"/>
    <w:rsid w:val="006D60F7"/>
    <w:rsid w:val="006D6522"/>
    <w:rsid w:val="006D6F5B"/>
    <w:rsid w:val="006D765B"/>
    <w:rsid w:val="006D7DE4"/>
    <w:rsid w:val="006E0B23"/>
    <w:rsid w:val="006E0F72"/>
    <w:rsid w:val="006E17FA"/>
    <w:rsid w:val="006E2244"/>
    <w:rsid w:val="006E35AD"/>
    <w:rsid w:val="006E38C5"/>
    <w:rsid w:val="006E3F68"/>
    <w:rsid w:val="006E4B8E"/>
    <w:rsid w:val="006E4C0C"/>
    <w:rsid w:val="006E55B5"/>
    <w:rsid w:val="006E56DC"/>
    <w:rsid w:val="006E61ED"/>
    <w:rsid w:val="006E6663"/>
    <w:rsid w:val="006E68BC"/>
    <w:rsid w:val="006E6D9E"/>
    <w:rsid w:val="006E7241"/>
    <w:rsid w:val="006E7275"/>
    <w:rsid w:val="006E7C1C"/>
    <w:rsid w:val="006F009B"/>
    <w:rsid w:val="006F0442"/>
    <w:rsid w:val="006F0A94"/>
    <w:rsid w:val="006F0C09"/>
    <w:rsid w:val="006F0EA1"/>
    <w:rsid w:val="006F1045"/>
    <w:rsid w:val="006F2BE7"/>
    <w:rsid w:val="006F2EA5"/>
    <w:rsid w:val="006F345F"/>
    <w:rsid w:val="006F3B5D"/>
    <w:rsid w:val="006F4686"/>
    <w:rsid w:val="006F4A41"/>
    <w:rsid w:val="006F4ADF"/>
    <w:rsid w:val="006F4E79"/>
    <w:rsid w:val="006F4EB4"/>
    <w:rsid w:val="006F4EF3"/>
    <w:rsid w:val="006F5E0B"/>
    <w:rsid w:val="006F5F72"/>
    <w:rsid w:val="006F6014"/>
    <w:rsid w:val="006F6595"/>
    <w:rsid w:val="006F6784"/>
    <w:rsid w:val="006F6926"/>
    <w:rsid w:val="006F6983"/>
    <w:rsid w:val="006F6CF3"/>
    <w:rsid w:val="006F72D8"/>
    <w:rsid w:val="006F7641"/>
    <w:rsid w:val="006F7F1F"/>
    <w:rsid w:val="006F7F63"/>
    <w:rsid w:val="0070031A"/>
    <w:rsid w:val="00700D8E"/>
    <w:rsid w:val="00700DB1"/>
    <w:rsid w:val="00700FF6"/>
    <w:rsid w:val="00701FFC"/>
    <w:rsid w:val="0070215F"/>
    <w:rsid w:val="00702A03"/>
    <w:rsid w:val="00703EF8"/>
    <w:rsid w:val="0070454C"/>
    <w:rsid w:val="00704AA9"/>
    <w:rsid w:val="00704C41"/>
    <w:rsid w:val="00705059"/>
    <w:rsid w:val="00706863"/>
    <w:rsid w:val="00707001"/>
    <w:rsid w:val="007070DB"/>
    <w:rsid w:val="00707468"/>
    <w:rsid w:val="007102F0"/>
    <w:rsid w:val="007103B7"/>
    <w:rsid w:val="00710F66"/>
    <w:rsid w:val="00711833"/>
    <w:rsid w:val="00711DE5"/>
    <w:rsid w:val="00712E01"/>
    <w:rsid w:val="00713223"/>
    <w:rsid w:val="00713D15"/>
    <w:rsid w:val="00715454"/>
    <w:rsid w:val="007154F2"/>
    <w:rsid w:val="00715957"/>
    <w:rsid w:val="00717F38"/>
    <w:rsid w:val="00720BF5"/>
    <w:rsid w:val="007213C6"/>
    <w:rsid w:val="00721590"/>
    <w:rsid w:val="007215D2"/>
    <w:rsid w:val="007220A6"/>
    <w:rsid w:val="007222A8"/>
    <w:rsid w:val="00722B2B"/>
    <w:rsid w:val="00723729"/>
    <w:rsid w:val="00723B75"/>
    <w:rsid w:val="007240D2"/>
    <w:rsid w:val="00724309"/>
    <w:rsid w:val="007243FA"/>
    <w:rsid w:val="00724791"/>
    <w:rsid w:val="00724D2C"/>
    <w:rsid w:val="00725022"/>
    <w:rsid w:val="00725496"/>
    <w:rsid w:val="007261C5"/>
    <w:rsid w:val="00726868"/>
    <w:rsid w:val="00730352"/>
    <w:rsid w:val="00730392"/>
    <w:rsid w:val="007328C7"/>
    <w:rsid w:val="00733082"/>
    <w:rsid w:val="0073309F"/>
    <w:rsid w:val="0073382C"/>
    <w:rsid w:val="00735392"/>
    <w:rsid w:val="00735639"/>
    <w:rsid w:val="00735696"/>
    <w:rsid w:val="00735BD2"/>
    <w:rsid w:val="00735D8E"/>
    <w:rsid w:val="007360A3"/>
    <w:rsid w:val="0073633A"/>
    <w:rsid w:val="0073700D"/>
    <w:rsid w:val="00737538"/>
    <w:rsid w:val="00737CE2"/>
    <w:rsid w:val="007400AF"/>
    <w:rsid w:val="00740877"/>
    <w:rsid w:val="00742864"/>
    <w:rsid w:val="0074332D"/>
    <w:rsid w:val="007436E8"/>
    <w:rsid w:val="00743A35"/>
    <w:rsid w:val="00743C6A"/>
    <w:rsid w:val="0074467E"/>
    <w:rsid w:val="00744D07"/>
    <w:rsid w:val="00745360"/>
    <w:rsid w:val="007454C8"/>
    <w:rsid w:val="00745727"/>
    <w:rsid w:val="007467F5"/>
    <w:rsid w:val="00746C97"/>
    <w:rsid w:val="00747E61"/>
    <w:rsid w:val="00750A4B"/>
    <w:rsid w:val="007510FE"/>
    <w:rsid w:val="0075156F"/>
    <w:rsid w:val="007516E0"/>
    <w:rsid w:val="0075224D"/>
    <w:rsid w:val="00752418"/>
    <w:rsid w:val="0075287D"/>
    <w:rsid w:val="00752B26"/>
    <w:rsid w:val="00752F6C"/>
    <w:rsid w:val="00752F87"/>
    <w:rsid w:val="00753049"/>
    <w:rsid w:val="007532F1"/>
    <w:rsid w:val="0075330E"/>
    <w:rsid w:val="00753398"/>
    <w:rsid w:val="007533A1"/>
    <w:rsid w:val="007545D9"/>
    <w:rsid w:val="00754C3F"/>
    <w:rsid w:val="00754D07"/>
    <w:rsid w:val="00755027"/>
    <w:rsid w:val="0075510D"/>
    <w:rsid w:val="007553C9"/>
    <w:rsid w:val="00755B26"/>
    <w:rsid w:val="00756303"/>
    <w:rsid w:val="007566ED"/>
    <w:rsid w:val="0075687C"/>
    <w:rsid w:val="00757656"/>
    <w:rsid w:val="00757BD1"/>
    <w:rsid w:val="00757D62"/>
    <w:rsid w:val="00760181"/>
    <w:rsid w:val="00760D48"/>
    <w:rsid w:val="007613B3"/>
    <w:rsid w:val="00762792"/>
    <w:rsid w:val="00762FF7"/>
    <w:rsid w:val="0076355F"/>
    <w:rsid w:val="00764EC8"/>
    <w:rsid w:val="00764FA5"/>
    <w:rsid w:val="00765093"/>
    <w:rsid w:val="007657B8"/>
    <w:rsid w:val="00766204"/>
    <w:rsid w:val="00766CAE"/>
    <w:rsid w:val="0076701F"/>
    <w:rsid w:val="00767E6F"/>
    <w:rsid w:val="007703EE"/>
    <w:rsid w:val="007705F4"/>
    <w:rsid w:val="0077070E"/>
    <w:rsid w:val="00770F71"/>
    <w:rsid w:val="00772435"/>
    <w:rsid w:val="00772770"/>
    <w:rsid w:val="007729E0"/>
    <w:rsid w:val="00773A3B"/>
    <w:rsid w:val="0077428D"/>
    <w:rsid w:val="00774432"/>
    <w:rsid w:val="0077448D"/>
    <w:rsid w:val="0077482A"/>
    <w:rsid w:val="00776255"/>
    <w:rsid w:val="00777185"/>
    <w:rsid w:val="0077773C"/>
    <w:rsid w:val="00777897"/>
    <w:rsid w:val="00777A3A"/>
    <w:rsid w:val="00781851"/>
    <w:rsid w:val="00782713"/>
    <w:rsid w:val="007828E1"/>
    <w:rsid w:val="007828F1"/>
    <w:rsid w:val="00782E52"/>
    <w:rsid w:val="0078323D"/>
    <w:rsid w:val="007834E1"/>
    <w:rsid w:val="007835CB"/>
    <w:rsid w:val="007851AD"/>
    <w:rsid w:val="007853B6"/>
    <w:rsid w:val="007854C6"/>
    <w:rsid w:val="00785820"/>
    <w:rsid w:val="00785A8A"/>
    <w:rsid w:val="0078748A"/>
    <w:rsid w:val="0078798E"/>
    <w:rsid w:val="0079043B"/>
    <w:rsid w:val="00790E34"/>
    <w:rsid w:val="00790FA9"/>
    <w:rsid w:val="00791C69"/>
    <w:rsid w:val="00793515"/>
    <w:rsid w:val="007940F9"/>
    <w:rsid w:val="007948E9"/>
    <w:rsid w:val="00795879"/>
    <w:rsid w:val="007964C3"/>
    <w:rsid w:val="00796BCF"/>
    <w:rsid w:val="00796F32"/>
    <w:rsid w:val="007974A5"/>
    <w:rsid w:val="00797540"/>
    <w:rsid w:val="00797F48"/>
    <w:rsid w:val="007A092C"/>
    <w:rsid w:val="007A0F8A"/>
    <w:rsid w:val="007A10B9"/>
    <w:rsid w:val="007A10E4"/>
    <w:rsid w:val="007A14A4"/>
    <w:rsid w:val="007A1FE3"/>
    <w:rsid w:val="007A2793"/>
    <w:rsid w:val="007A288A"/>
    <w:rsid w:val="007A29B7"/>
    <w:rsid w:val="007A2E98"/>
    <w:rsid w:val="007A38A6"/>
    <w:rsid w:val="007A4735"/>
    <w:rsid w:val="007A49FE"/>
    <w:rsid w:val="007A567A"/>
    <w:rsid w:val="007A56C2"/>
    <w:rsid w:val="007A5816"/>
    <w:rsid w:val="007A594B"/>
    <w:rsid w:val="007A6811"/>
    <w:rsid w:val="007A6816"/>
    <w:rsid w:val="007B08F7"/>
    <w:rsid w:val="007B1827"/>
    <w:rsid w:val="007B2196"/>
    <w:rsid w:val="007B2BF2"/>
    <w:rsid w:val="007B320B"/>
    <w:rsid w:val="007B3AD7"/>
    <w:rsid w:val="007B4024"/>
    <w:rsid w:val="007B44E6"/>
    <w:rsid w:val="007B499A"/>
    <w:rsid w:val="007B4A6E"/>
    <w:rsid w:val="007B651A"/>
    <w:rsid w:val="007B6A44"/>
    <w:rsid w:val="007B6E9F"/>
    <w:rsid w:val="007B7A52"/>
    <w:rsid w:val="007C0432"/>
    <w:rsid w:val="007C09D8"/>
    <w:rsid w:val="007C0F6C"/>
    <w:rsid w:val="007C1DEB"/>
    <w:rsid w:val="007C1F7D"/>
    <w:rsid w:val="007C3CD4"/>
    <w:rsid w:val="007C4C53"/>
    <w:rsid w:val="007C53B2"/>
    <w:rsid w:val="007C58E9"/>
    <w:rsid w:val="007C6896"/>
    <w:rsid w:val="007C74C8"/>
    <w:rsid w:val="007C754F"/>
    <w:rsid w:val="007C7899"/>
    <w:rsid w:val="007C7941"/>
    <w:rsid w:val="007C797D"/>
    <w:rsid w:val="007D0223"/>
    <w:rsid w:val="007D0A1E"/>
    <w:rsid w:val="007D0BEC"/>
    <w:rsid w:val="007D0F04"/>
    <w:rsid w:val="007D18A7"/>
    <w:rsid w:val="007D1D35"/>
    <w:rsid w:val="007D1E7C"/>
    <w:rsid w:val="007D21CF"/>
    <w:rsid w:val="007D24F2"/>
    <w:rsid w:val="007D2CEE"/>
    <w:rsid w:val="007D31E8"/>
    <w:rsid w:val="007D32BE"/>
    <w:rsid w:val="007D3594"/>
    <w:rsid w:val="007D3910"/>
    <w:rsid w:val="007D39DE"/>
    <w:rsid w:val="007D3D0A"/>
    <w:rsid w:val="007D4782"/>
    <w:rsid w:val="007D4B0D"/>
    <w:rsid w:val="007D4D3C"/>
    <w:rsid w:val="007D51C9"/>
    <w:rsid w:val="007D5563"/>
    <w:rsid w:val="007D57F1"/>
    <w:rsid w:val="007D651B"/>
    <w:rsid w:val="007D6923"/>
    <w:rsid w:val="007D6F9C"/>
    <w:rsid w:val="007D704B"/>
    <w:rsid w:val="007D7120"/>
    <w:rsid w:val="007D7165"/>
    <w:rsid w:val="007D78BE"/>
    <w:rsid w:val="007D7BFF"/>
    <w:rsid w:val="007D7CD3"/>
    <w:rsid w:val="007E0241"/>
    <w:rsid w:val="007E07F2"/>
    <w:rsid w:val="007E0DA0"/>
    <w:rsid w:val="007E1261"/>
    <w:rsid w:val="007E2411"/>
    <w:rsid w:val="007E2CBF"/>
    <w:rsid w:val="007E3677"/>
    <w:rsid w:val="007E3A07"/>
    <w:rsid w:val="007E4ADD"/>
    <w:rsid w:val="007E513A"/>
    <w:rsid w:val="007E5AA4"/>
    <w:rsid w:val="007E61D6"/>
    <w:rsid w:val="007E6677"/>
    <w:rsid w:val="007E6974"/>
    <w:rsid w:val="007E6FB2"/>
    <w:rsid w:val="007E7575"/>
    <w:rsid w:val="007E77B1"/>
    <w:rsid w:val="007E78D6"/>
    <w:rsid w:val="007E79CA"/>
    <w:rsid w:val="007E7BBB"/>
    <w:rsid w:val="007E7C28"/>
    <w:rsid w:val="007E7C42"/>
    <w:rsid w:val="007F0B57"/>
    <w:rsid w:val="007F0D6B"/>
    <w:rsid w:val="007F1C24"/>
    <w:rsid w:val="007F1F96"/>
    <w:rsid w:val="007F29E0"/>
    <w:rsid w:val="007F2B59"/>
    <w:rsid w:val="007F2F7D"/>
    <w:rsid w:val="007F34C0"/>
    <w:rsid w:val="007F3A57"/>
    <w:rsid w:val="007F3B3D"/>
    <w:rsid w:val="007F3F58"/>
    <w:rsid w:val="007F3FD3"/>
    <w:rsid w:val="007F403B"/>
    <w:rsid w:val="007F4273"/>
    <w:rsid w:val="007F42CC"/>
    <w:rsid w:val="007F49B3"/>
    <w:rsid w:val="007F4C6C"/>
    <w:rsid w:val="007F5A50"/>
    <w:rsid w:val="007F5BE6"/>
    <w:rsid w:val="007F5FFB"/>
    <w:rsid w:val="007F62EA"/>
    <w:rsid w:val="007F689D"/>
    <w:rsid w:val="007F7902"/>
    <w:rsid w:val="007F7C2E"/>
    <w:rsid w:val="008003D3"/>
    <w:rsid w:val="00800433"/>
    <w:rsid w:val="00800D6D"/>
    <w:rsid w:val="00800FE6"/>
    <w:rsid w:val="0080165E"/>
    <w:rsid w:val="00802530"/>
    <w:rsid w:val="0080302D"/>
    <w:rsid w:val="00803434"/>
    <w:rsid w:val="008038A0"/>
    <w:rsid w:val="00804C74"/>
    <w:rsid w:val="00805D80"/>
    <w:rsid w:val="00805E2F"/>
    <w:rsid w:val="00806D95"/>
    <w:rsid w:val="008073B0"/>
    <w:rsid w:val="008100AB"/>
    <w:rsid w:val="0081025B"/>
    <w:rsid w:val="008102FE"/>
    <w:rsid w:val="008110D8"/>
    <w:rsid w:val="008112FD"/>
    <w:rsid w:val="008116A8"/>
    <w:rsid w:val="00811B6C"/>
    <w:rsid w:val="00811DA1"/>
    <w:rsid w:val="008122C6"/>
    <w:rsid w:val="008122F5"/>
    <w:rsid w:val="00812383"/>
    <w:rsid w:val="008124DF"/>
    <w:rsid w:val="00812C8C"/>
    <w:rsid w:val="00814865"/>
    <w:rsid w:val="00814918"/>
    <w:rsid w:val="00814FFE"/>
    <w:rsid w:val="008150A0"/>
    <w:rsid w:val="00816916"/>
    <w:rsid w:val="0081718E"/>
    <w:rsid w:val="00817253"/>
    <w:rsid w:val="00817843"/>
    <w:rsid w:val="00817B1B"/>
    <w:rsid w:val="00817B98"/>
    <w:rsid w:val="00820F07"/>
    <w:rsid w:val="0082174C"/>
    <w:rsid w:val="00821B17"/>
    <w:rsid w:val="008223E4"/>
    <w:rsid w:val="00822523"/>
    <w:rsid w:val="008234B0"/>
    <w:rsid w:val="00823BA9"/>
    <w:rsid w:val="00823CD5"/>
    <w:rsid w:val="00824B8D"/>
    <w:rsid w:val="00825387"/>
    <w:rsid w:val="008253B2"/>
    <w:rsid w:val="008254F8"/>
    <w:rsid w:val="008255B9"/>
    <w:rsid w:val="00825929"/>
    <w:rsid w:val="00825953"/>
    <w:rsid w:val="00825DB8"/>
    <w:rsid w:val="00826AA0"/>
    <w:rsid w:val="0082763F"/>
    <w:rsid w:val="008277AC"/>
    <w:rsid w:val="00827F2B"/>
    <w:rsid w:val="00831280"/>
    <w:rsid w:val="00832B80"/>
    <w:rsid w:val="00832E9F"/>
    <w:rsid w:val="00833126"/>
    <w:rsid w:val="00833623"/>
    <w:rsid w:val="00834010"/>
    <w:rsid w:val="008341DC"/>
    <w:rsid w:val="008344A2"/>
    <w:rsid w:val="0083511C"/>
    <w:rsid w:val="00835E33"/>
    <w:rsid w:val="008361D4"/>
    <w:rsid w:val="00836870"/>
    <w:rsid w:val="0083780D"/>
    <w:rsid w:val="00837B20"/>
    <w:rsid w:val="00840761"/>
    <w:rsid w:val="008419D5"/>
    <w:rsid w:val="00841E24"/>
    <w:rsid w:val="008420B4"/>
    <w:rsid w:val="00842709"/>
    <w:rsid w:val="00845495"/>
    <w:rsid w:val="00845A90"/>
    <w:rsid w:val="0084646A"/>
    <w:rsid w:val="008468EC"/>
    <w:rsid w:val="00847863"/>
    <w:rsid w:val="00847BDF"/>
    <w:rsid w:val="00850321"/>
    <w:rsid w:val="00850584"/>
    <w:rsid w:val="00850714"/>
    <w:rsid w:val="008511F0"/>
    <w:rsid w:val="00851239"/>
    <w:rsid w:val="00851548"/>
    <w:rsid w:val="00851705"/>
    <w:rsid w:val="00851828"/>
    <w:rsid w:val="00851DEE"/>
    <w:rsid w:val="008532B6"/>
    <w:rsid w:val="00853556"/>
    <w:rsid w:val="0085485D"/>
    <w:rsid w:val="008552BB"/>
    <w:rsid w:val="00855C3D"/>
    <w:rsid w:val="00855EC0"/>
    <w:rsid w:val="0085600E"/>
    <w:rsid w:val="008568B7"/>
    <w:rsid w:val="00856C7A"/>
    <w:rsid w:val="00856E59"/>
    <w:rsid w:val="00857043"/>
    <w:rsid w:val="00857046"/>
    <w:rsid w:val="008573F3"/>
    <w:rsid w:val="008576BD"/>
    <w:rsid w:val="0085775F"/>
    <w:rsid w:val="008604FC"/>
    <w:rsid w:val="00860749"/>
    <w:rsid w:val="00860837"/>
    <w:rsid w:val="00860ADF"/>
    <w:rsid w:val="00860EE0"/>
    <w:rsid w:val="0086108A"/>
    <w:rsid w:val="0086113A"/>
    <w:rsid w:val="0086133E"/>
    <w:rsid w:val="00861752"/>
    <w:rsid w:val="00862012"/>
    <w:rsid w:val="00862AD2"/>
    <w:rsid w:val="0086306D"/>
    <w:rsid w:val="00864018"/>
    <w:rsid w:val="00864467"/>
    <w:rsid w:val="008647C2"/>
    <w:rsid w:val="00864A07"/>
    <w:rsid w:val="00865027"/>
    <w:rsid w:val="0086569D"/>
    <w:rsid w:val="0086615E"/>
    <w:rsid w:val="00866203"/>
    <w:rsid w:val="00866256"/>
    <w:rsid w:val="00866281"/>
    <w:rsid w:val="0086659F"/>
    <w:rsid w:val="008669BC"/>
    <w:rsid w:val="00866FCC"/>
    <w:rsid w:val="008676D3"/>
    <w:rsid w:val="00867785"/>
    <w:rsid w:val="00867ACA"/>
    <w:rsid w:val="00867F8D"/>
    <w:rsid w:val="0087025C"/>
    <w:rsid w:val="00870649"/>
    <w:rsid w:val="008709B0"/>
    <w:rsid w:val="00870F62"/>
    <w:rsid w:val="008716C8"/>
    <w:rsid w:val="008716F7"/>
    <w:rsid w:val="00871882"/>
    <w:rsid w:val="00871B31"/>
    <w:rsid w:val="008731D1"/>
    <w:rsid w:val="008732AF"/>
    <w:rsid w:val="00874009"/>
    <w:rsid w:val="008744F7"/>
    <w:rsid w:val="00875403"/>
    <w:rsid w:val="00875BAA"/>
    <w:rsid w:val="008762AD"/>
    <w:rsid w:val="008766AE"/>
    <w:rsid w:val="0087700D"/>
    <w:rsid w:val="00877897"/>
    <w:rsid w:val="008778F0"/>
    <w:rsid w:val="00877A44"/>
    <w:rsid w:val="00877E71"/>
    <w:rsid w:val="0088050E"/>
    <w:rsid w:val="00880B72"/>
    <w:rsid w:val="00880EFC"/>
    <w:rsid w:val="00881D12"/>
    <w:rsid w:val="008825E6"/>
    <w:rsid w:val="0088385B"/>
    <w:rsid w:val="00883978"/>
    <w:rsid w:val="00884059"/>
    <w:rsid w:val="00884222"/>
    <w:rsid w:val="00884385"/>
    <w:rsid w:val="00884AE6"/>
    <w:rsid w:val="00884DDF"/>
    <w:rsid w:val="00885F95"/>
    <w:rsid w:val="00886099"/>
    <w:rsid w:val="00886B96"/>
    <w:rsid w:val="008878EF"/>
    <w:rsid w:val="0088799D"/>
    <w:rsid w:val="008915C3"/>
    <w:rsid w:val="0089194D"/>
    <w:rsid w:val="00892B38"/>
    <w:rsid w:val="008936DE"/>
    <w:rsid w:val="0089438F"/>
    <w:rsid w:val="008944FF"/>
    <w:rsid w:val="008950F2"/>
    <w:rsid w:val="0089530A"/>
    <w:rsid w:val="008954C3"/>
    <w:rsid w:val="00895EAA"/>
    <w:rsid w:val="00896514"/>
    <w:rsid w:val="00897540"/>
    <w:rsid w:val="008A05DD"/>
    <w:rsid w:val="008A0CC2"/>
    <w:rsid w:val="008A0D57"/>
    <w:rsid w:val="008A16BD"/>
    <w:rsid w:val="008A23AD"/>
    <w:rsid w:val="008A23D8"/>
    <w:rsid w:val="008A2752"/>
    <w:rsid w:val="008A2A7D"/>
    <w:rsid w:val="008A3297"/>
    <w:rsid w:val="008A3463"/>
    <w:rsid w:val="008A3805"/>
    <w:rsid w:val="008A3F4D"/>
    <w:rsid w:val="008A431E"/>
    <w:rsid w:val="008A45C6"/>
    <w:rsid w:val="008A4C10"/>
    <w:rsid w:val="008A5DAA"/>
    <w:rsid w:val="008A67C2"/>
    <w:rsid w:val="008A6F4E"/>
    <w:rsid w:val="008A799F"/>
    <w:rsid w:val="008A7A06"/>
    <w:rsid w:val="008A7C1B"/>
    <w:rsid w:val="008B07B6"/>
    <w:rsid w:val="008B0F0E"/>
    <w:rsid w:val="008B21F6"/>
    <w:rsid w:val="008B2587"/>
    <w:rsid w:val="008B309A"/>
    <w:rsid w:val="008B3AC2"/>
    <w:rsid w:val="008B41EF"/>
    <w:rsid w:val="008B4729"/>
    <w:rsid w:val="008B5A12"/>
    <w:rsid w:val="008B5ED2"/>
    <w:rsid w:val="008B6247"/>
    <w:rsid w:val="008B67E4"/>
    <w:rsid w:val="008B6BCD"/>
    <w:rsid w:val="008B725F"/>
    <w:rsid w:val="008C0141"/>
    <w:rsid w:val="008C0514"/>
    <w:rsid w:val="008C0B66"/>
    <w:rsid w:val="008C11E1"/>
    <w:rsid w:val="008C145D"/>
    <w:rsid w:val="008C16E9"/>
    <w:rsid w:val="008C18D0"/>
    <w:rsid w:val="008C2B68"/>
    <w:rsid w:val="008C2D7C"/>
    <w:rsid w:val="008C30D5"/>
    <w:rsid w:val="008C3C74"/>
    <w:rsid w:val="008C3E43"/>
    <w:rsid w:val="008C44D3"/>
    <w:rsid w:val="008C4A9A"/>
    <w:rsid w:val="008C5FB9"/>
    <w:rsid w:val="008C61DF"/>
    <w:rsid w:val="008C6558"/>
    <w:rsid w:val="008C6693"/>
    <w:rsid w:val="008C783B"/>
    <w:rsid w:val="008C7876"/>
    <w:rsid w:val="008C79A9"/>
    <w:rsid w:val="008D02A6"/>
    <w:rsid w:val="008D04A6"/>
    <w:rsid w:val="008D17E7"/>
    <w:rsid w:val="008D18D9"/>
    <w:rsid w:val="008D267D"/>
    <w:rsid w:val="008D2803"/>
    <w:rsid w:val="008D28DB"/>
    <w:rsid w:val="008D2A32"/>
    <w:rsid w:val="008D33BE"/>
    <w:rsid w:val="008D453B"/>
    <w:rsid w:val="008D4CE4"/>
    <w:rsid w:val="008D4E0F"/>
    <w:rsid w:val="008D5CFC"/>
    <w:rsid w:val="008D5E82"/>
    <w:rsid w:val="008D6328"/>
    <w:rsid w:val="008D6399"/>
    <w:rsid w:val="008D695D"/>
    <w:rsid w:val="008D7670"/>
    <w:rsid w:val="008E0598"/>
    <w:rsid w:val="008E1067"/>
    <w:rsid w:val="008E1349"/>
    <w:rsid w:val="008E16FF"/>
    <w:rsid w:val="008E17E2"/>
    <w:rsid w:val="008E18F9"/>
    <w:rsid w:val="008E1BFE"/>
    <w:rsid w:val="008E1D6F"/>
    <w:rsid w:val="008E1FF6"/>
    <w:rsid w:val="008E2109"/>
    <w:rsid w:val="008E2406"/>
    <w:rsid w:val="008E286A"/>
    <w:rsid w:val="008E292F"/>
    <w:rsid w:val="008E3844"/>
    <w:rsid w:val="008E40DC"/>
    <w:rsid w:val="008E41C4"/>
    <w:rsid w:val="008E4D62"/>
    <w:rsid w:val="008E4FB8"/>
    <w:rsid w:val="008E5458"/>
    <w:rsid w:val="008E565F"/>
    <w:rsid w:val="008E58BB"/>
    <w:rsid w:val="008E5AB1"/>
    <w:rsid w:val="008E5EB0"/>
    <w:rsid w:val="008E6FED"/>
    <w:rsid w:val="008E714B"/>
    <w:rsid w:val="008E7840"/>
    <w:rsid w:val="008E7AE0"/>
    <w:rsid w:val="008E7C8F"/>
    <w:rsid w:val="008F002E"/>
    <w:rsid w:val="008F077F"/>
    <w:rsid w:val="008F0D74"/>
    <w:rsid w:val="008F0E98"/>
    <w:rsid w:val="008F132F"/>
    <w:rsid w:val="008F1CC3"/>
    <w:rsid w:val="008F23AA"/>
    <w:rsid w:val="008F2F28"/>
    <w:rsid w:val="008F2F38"/>
    <w:rsid w:val="008F386A"/>
    <w:rsid w:val="008F3FEF"/>
    <w:rsid w:val="008F4033"/>
    <w:rsid w:val="008F411F"/>
    <w:rsid w:val="008F5A1E"/>
    <w:rsid w:val="008F680D"/>
    <w:rsid w:val="008F690C"/>
    <w:rsid w:val="008F6BCD"/>
    <w:rsid w:val="008F7122"/>
    <w:rsid w:val="008F7E8A"/>
    <w:rsid w:val="008F7EA8"/>
    <w:rsid w:val="0090164E"/>
    <w:rsid w:val="009019CB"/>
    <w:rsid w:val="00901C43"/>
    <w:rsid w:val="0090211F"/>
    <w:rsid w:val="0090218C"/>
    <w:rsid w:val="00903210"/>
    <w:rsid w:val="00903CDD"/>
    <w:rsid w:val="00903D01"/>
    <w:rsid w:val="00903E76"/>
    <w:rsid w:val="00904008"/>
    <w:rsid w:val="00904A87"/>
    <w:rsid w:val="009057B7"/>
    <w:rsid w:val="00905C76"/>
    <w:rsid w:val="009068F0"/>
    <w:rsid w:val="00907954"/>
    <w:rsid w:val="009102BE"/>
    <w:rsid w:val="009103D4"/>
    <w:rsid w:val="0091041B"/>
    <w:rsid w:val="00910B4F"/>
    <w:rsid w:val="009113CB"/>
    <w:rsid w:val="00911727"/>
    <w:rsid w:val="00911B3C"/>
    <w:rsid w:val="00911C4E"/>
    <w:rsid w:val="00912507"/>
    <w:rsid w:val="00912777"/>
    <w:rsid w:val="00913190"/>
    <w:rsid w:val="009132AF"/>
    <w:rsid w:val="0091392C"/>
    <w:rsid w:val="00913C97"/>
    <w:rsid w:val="00913ECC"/>
    <w:rsid w:val="0091419F"/>
    <w:rsid w:val="00914686"/>
    <w:rsid w:val="0091522A"/>
    <w:rsid w:val="009157CD"/>
    <w:rsid w:val="00915F3B"/>
    <w:rsid w:val="00916195"/>
    <w:rsid w:val="0091673A"/>
    <w:rsid w:val="00917E88"/>
    <w:rsid w:val="009202D1"/>
    <w:rsid w:val="00921611"/>
    <w:rsid w:val="00921D02"/>
    <w:rsid w:val="00921EB7"/>
    <w:rsid w:val="009222DA"/>
    <w:rsid w:val="00923234"/>
    <w:rsid w:val="009234AF"/>
    <w:rsid w:val="00923799"/>
    <w:rsid w:val="00923FB2"/>
    <w:rsid w:val="00925047"/>
    <w:rsid w:val="0092535B"/>
    <w:rsid w:val="00925568"/>
    <w:rsid w:val="00925CB1"/>
    <w:rsid w:val="00925EB4"/>
    <w:rsid w:val="00926342"/>
    <w:rsid w:val="009268D1"/>
    <w:rsid w:val="00926B18"/>
    <w:rsid w:val="00927101"/>
    <w:rsid w:val="0092723A"/>
    <w:rsid w:val="00931031"/>
    <w:rsid w:val="009313BA"/>
    <w:rsid w:val="00932D51"/>
    <w:rsid w:val="0093318C"/>
    <w:rsid w:val="00933212"/>
    <w:rsid w:val="00933656"/>
    <w:rsid w:val="00933971"/>
    <w:rsid w:val="00933A44"/>
    <w:rsid w:val="00933BC0"/>
    <w:rsid w:val="0093406D"/>
    <w:rsid w:val="00934907"/>
    <w:rsid w:val="00934B9B"/>
    <w:rsid w:val="0093550D"/>
    <w:rsid w:val="00935718"/>
    <w:rsid w:val="00935887"/>
    <w:rsid w:val="009364F5"/>
    <w:rsid w:val="00936E01"/>
    <w:rsid w:val="0093717D"/>
    <w:rsid w:val="00937DA1"/>
    <w:rsid w:val="00937F17"/>
    <w:rsid w:val="00940AB7"/>
    <w:rsid w:val="00940F43"/>
    <w:rsid w:val="0094145F"/>
    <w:rsid w:val="00942E97"/>
    <w:rsid w:val="00945000"/>
    <w:rsid w:val="00945408"/>
    <w:rsid w:val="009457F6"/>
    <w:rsid w:val="00945957"/>
    <w:rsid w:val="00945DA1"/>
    <w:rsid w:val="009461BB"/>
    <w:rsid w:val="009462C5"/>
    <w:rsid w:val="009472F0"/>
    <w:rsid w:val="00947789"/>
    <w:rsid w:val="00947BEE"/>
    <w:rsid w:val="00950A48"/>
    <w:rsid w:val="00950A9E"/>
    <w:rsid w:val="00951629"/>
    <w:rsid w:val="00951631"/>
    <w:rsid w:val="009517E3"/>
    <w:rsid w:val="009523D0"/>
    <w:rsid w:val="00952DE8"/>
    <w:rsid w:val="00952EFF"/>
    <w:rsid w:val="00953271"/>
    <w:rsid w:val="00953904"/>
    <w:rsid w:val="00953F46"/>
    <w:rsid w:val="0095443A"/>
    <w:rsid w:val="0095464D"/>
    <w:rsid w:val="0095465C"/>
    <w:rsid w:val="0095470F"/>
    <w:rsid w:val="0095480E"/>
    <w:rsid w:val="009548BA"/>
    <w:rsid w:val="00955054"/>
    <w:rsid w:val="00955B92"/>
    <w:rsid w:val="00955E38"/>
    <w:rsid w:val="009563D4"/>
    <w:rsid w:val="009567D6"/>
    <w:rsid w:val="009578BD"/>
    <w:rsid w:val="0095790F"/>
    <w:rsid w:val="00957DDA"/>
    <w:rsid w:val="009600CB"/>
    <w:rsid w:val="00960FFA"/>
    <w:rsid w:val="00961285"/>
    <w:rsid w:val="0096154B"/>
    <w:rsid w:val="00961F55"/>
    <w:rsid w:val="009621CC"/>
    <w:rsid w:val="0096233B"/>
    <w:rsid w:val="00963B0B"/>
    <w:rsid w:val="00963CDA"/>
    <w:rsid w:val="00963E88"/>
    <w:rsid w:val="009644A6"/>
    <w:rsid w:val="0096545B"/>
    <w:rsid w:val="00965637"/>
    <w:rsid w:val="00965BAA"/>
    <w:rsid w:val="00966203"/>
    <w:rsid w:val="00966945"/>
    <w:rsid w:val="00966CC8"/>
    <w:rsid w:val="00966E41"/>
    <w:rsid w:val="009704CE"/>
    <w:rsid w:val="0097055A"/>
    <w:rsid w:val="009705BA"/>
    <w:rsid w:val="0097089B"/>
    <w:rsid w:val="009708CF"/>
    <w:rsid w:val="00971839"/>
    <w:rsid w:val="00972847"/>
    <w:rsid w:val="00972F52"/>
    <w:rsid w:val="00972FF6"/>
    <w:rsid w:val="009738C4"/>
    <w:rsid w:val="00973932"/>
    <w:rsid w:val="00973B3A"/>
    <w:rsid w:val="00973E37"/>
    <w:rsid w:val="00974489"/>
    <w:rsid w:val="00974741"/>
    <w:rsid w:val="009759DE"/>
    <w:rsid w:val="009763E7"/>
    <w:rsid w:val="00976BDC"/>
    <w:rsid w:val="00976C57"/>
    <w:rsid w:val="00976DA1"/>
    <w:rsid w:val="00976EFA"/>
    <w:rsid w:val="00977515"/>
    <w:rsid w:val="00980F7E"/>
    <w:rsid w:val="00981337"/>
    <w:rsid w:val="00981B6E"/>
    <w:rsid w:val="00981C28"/>
    <w:rsid w:val="00982477"/>
    <w:rsid w:val="009826FA"/>
    <w:rsid w:val="00982C73"/>
    <w:rsid w:val="00982D1D"/>
    <w:rsid w:val="00982F56"/>
    <w:rsid w:val="0098328E"/>
    <w:rsid w:val="0098352C"/>
    <w:rsid w:val="0098398D"/>
    <w:rsid w:val="00983BBC"/>
    <w:rsid w:val="00984029"/>
    <w:rsid w:val="0098421D"/>
    <w:rsid w:val="00985372"/>
    <w:rsid w:val="0098537E"/>
    <w:rsid w:val="0098592F"/>
    <w:rsid w:val="00985A5B"/>
    <w:rsid w:val="009867C1"/>
    <w:rsid w:val="00986883"/>
    <w:rsid w:val="0098690F"/>
    <w:rsid w:val="009869C9"/>
    <w:rsid w:val="00986AF6"/>
    <w:rsid w:val="00986FCC"/>
    <w:rsid w:val="0098716E"/>
    <w:rsid w:val="00987890"/>
    <w:rsid w:val="00987D4F"/>
    <w:rsid w:val="00987E94"/>
    <w:rsid w:val="00990134"/>
    <w:rsid w:val="00990196"/>
    <w:rsid w:val="00991DE5"/>
    <w:rsid w:val="00992033"/>
    <w:rsid w:val="00992E93"/>
    <w:rsid w:val="00993614"/>
    <w:rsid w:val="00993A45"/>
    <w:rsid w:val="00993B9A"/>
    <w:rsid w:val="0099491E"/>
    <w:rsid w:val="0099512B"/>
    <w:rsid w:val="00995340"/>
    <w:rsid w:val="009958D6"/>
    <w:rsid w:val="0099664D"/>
    <w:rsid w:val="009967F9"/>
    <w:rsid w:val="00996B2F"/>
    <w:rsid w:val="00997508"/>
    <w:rsid w:val="009A0400"/>
    <w:rsid w:val="009A081B"/>
    <w:rsid w:val="009A0D47"/>
    <w:rsid w:val="009A10A7"/>
    <w:rsid w:val="009A12AB"/>
    <w:rsid w:val="009A1461"/>
    <w:rsid w:val="009A19FF"/>
    <w:rsid w:val="009A24B9"/>
    <w:rsid w:val="009A338A"/>
    <w:rsid w:val="009A3419"/>
    <w:rsid w:val="009A345D"/>
    <w:rsid w:val="009A373A"/>
    <w:rsid w:val="009A3B2A"/>
    <w:rsid w:val="009A3EAD"/>
    <w:rsid w:val="009A500D"/>
    <w:rsid w:val="009A6269"/>
    <w:rsid w:val="009A6525"/>
    <w:rsid w:val="009A7203"/>
    <w:rsid w:val="009A779E"/>
    <w:rsid w:val="009A7910"/>
    <w:rsid w:val="009B06BD"/>
    <w:rsid w:val="009B147A"/>
    <w:rsid w:val="009B1864"/>
    <w:rsid w:val="009B1AA5"/>
    <w:rsid w:val="009B2155"/>
    <w:rsid w:val="009B2252"/>
    <w:rsid w:val="009B2A75"/>
    <w:rsid w:val="009B2FAD"/>
    <w:rsid w:val="009B32E6"/>
    <w:rsid w:val="009B3946"/>
    <w:rsid w:val="009B40A1"/>
    <w:rsid w:val="009B4164"/>
    <w:rsid w:val="009B5617"/>
    <w:rsid w:val="009B5792"/>
    <w:rsid w:val="009B582C"/>
    <w:rsid w:val="009B5D3F"/>
    <w:rsid w:val="009B629B"/>
    <w:rsid w:val="009B6A28"/>
    <w:rsid w:val="009B717B"/>
    <w:rsid w:val="009B7702"/>
    <w:rsid w:val="009B7A38"/>
    <w:rsid w:val="009B7D33"/>
    <w:rsid w:val="009C01FB"/>
    <w:rsid w:val="009C0367"/>
    <w:rsid w:val="009C0C8E"/>
    <w:rsid w:val="009C0E50"/>
    <w:rsid w:val="009C1B2E"/>
    <w:rsid w:val="009C2A24"/>
    <w:rsid w:val="009C31D2"/>
    <w:rsid w:val="009C3814"/>
    <w:rsid w:val="009C3875"/>
    <w:rsid w:val="009C3A72"/>
    <w:rsid w:val="009C3CA6"/>
    <w:rsid w:val="009C43C0"/>
    <w:rsid w:val="009C52E5"/>
    <w:rsid w:val="009C5348"/>
    <w:rsid w:val="009C5BCC"/>
    <w:rsid w:val="009C5C84"/>
    <w:rsid w:val="009C5CD9"/>
    <w:rsid w:val="009C66B8"/>
    <w:rsid w:val="009C6A3E"/>
    <w:rsid w:val="009C6B45"/>
    <w:rsid w:val="009C6E4F"/>
    <w:rsid w:val="009C6F69"/>
    <w:rsid w:val="009C7366"/>
    <w:rsid w:val="009D0072"/>
    <w:rsid w:val="009D113C"/>
    <w:rsid w:val="009D1E1B"/>
    <w:rsid w:val="009D2391"/>
    <w:rsid w:val="009D370B"/>
    <w:rsid w:val="009D3727"/>
    <w:rsid w:val="009D535B"/>
    <w:rsid w:val="009D5854"/>
    <w:rsid w:val="009D5CCA"/>
    <w:rsid w:val="009E01E4"/>
    <w:rsid w:val="009E06DC"/>
    <w:rsid w:val="009E07E3"/>
    <w:rsid w:val="009E0FE2"/>
    <w:rsid w:val="009E1692"/>
    <w:rsid w:val="009E16E1"/>
    <w:rsid w:val="009E1859"/>
    <w:rsid w:val="009E2E99"/>
    <w:rsid w:val="009E3061"/>
    <w:rsid w:val="009E36F3"/>
    <w:rsid w:val="009E42DB"/>
    <w:rsid w:val="009E585A"/>
    <w:rsid w:val="009E5E90"/>
    <w:rsid w:val="009E64CA"/>
    <w:rsid w:val="009E70D1"/>
    <w:rsid w:val="009E74D7"/>
    <w:rsid w:val="009F0693"/>
    <w:rsid w:val="009F14D8"/>
    <w:rsid w:val="009F15BF"/>
    <w:rsid w:val="009F1AA8"/>
    <w:rsid w:val="009F24F4"/>
    <w:rsid w:val="009F27E0"/>
    <w:rsid w:val="009F2A03"/>
    <w:rsid w:val="009F31E6"/>
    <w:rsid w:val="009F4663"/>
    <w:rsid w:val="009F596B"/>
    <w:rsid w:val="009F679A"/>
    <w:rsid w:val="009F7A73"/>
    <w:rsid w:val="009F7EF2"/>
    <w:rsid w:val="00A00A85"/>
    <w:rsid w:val="00A00DAE"/>
    <w:rsid w:val="00A01C4B"/>
    <w:rsid w:val="00A01CCC"/>
    <w:rsid w:val="00A022C9"/>
    <w:rsid w:val="00A02480"/>
    <w:rsid w:val="00A03090"/>
    <w:rsid w:val="00A039E7"/>
    <w:rsid w:val="00A046E6"/>
    <w:rsid w:val="00A055FB"/>
    <w:rsid w:val="00A05782"/>
    <w:rsid w:val="00A05B2D"/>
    <w:rsid w:val="00A06AC7"/>
    <w:rsid w:val="00A071F8"/>
    <w:rsid w:val="00A07D6A"/>
    <w:rsid w:val="00A10124"/>
    <w:rsid w:val="00A10290"/>
    <w:rsid w:val="00A108D4"/>
    <w:rsid w:val="00A1092C"/>
    <w:rsid w:val="00A10B93"/>
    <w:rsid w:val="00A10DF8"/>
    <w:rsid w:val="00A1137A"/>
    <w:rsid w:val="00A11E40"/>
    <w:rsid w:val="00A126B3"/>
    <w:rsid w:val="00A1396C"/>
    <w:rsid w:val="00A14E6E"/>
    <w:rsid w:val="00A15AAF"/>
    <w:rsid w:val="00A161FC"/>
    <w:rsid w:val="00A16B89"/>
    <w:rsid w:val="00A16F31"/>
    <w:rsid w:val="00A175A6"/>
    <w:rsid w:val="00A175CD"/>
    <w:rsid w:val="00A17B15"/>
    <w:rsid w:val="00A17CDE"/>
    <w:rsid w:val="00A2001B"/>
    <w:rsid w:val="00A20751"/>
    <w:rsid w:val="00A213F9"/>
    <w:rsid w:val="00A21785"/>
    <w:rsid w:val="00A2251A"/>
    <w:rsid w:val="00A22A23"/>
    <w:rsid w:val="00A22D9A"/>
    <w:rsid w:val="00A243F3"/>
    <w:rsid w:val="00A244C1"/>
    <w:rsid w:val="00A251BF"/>
    <w:rsid w:val="00A254C4"/>
    <w:rsid w:val="00A25695"/>
    <w:rsid w:val="00A25B31"/>
    <w:rsid w:val="00A263DE"/>
    <w:rsid w:val="00A265CE"/>
    <w:rsid w:val="00A272D6"/>
    <w:rsid w:val="00A27476"/>
    <w:rsid w:val="00A31AF9"/>
    <w:rsid w:val="00A33E21"/>
    <w:rsid w:val="00A33F1A"/>
    <w:rsid w:val="00A34486"/>
    <w:rsid w:val="00A347DA"/>
    <w:rsid w:val="00A34973"/>
    <w:rsid w:val="00A35676"/>
    <w:rsid w:val="00A35914"/>
    <w:rsid w:val="00A35A73"/>
    <w:rsid w:val="00A3609B"/>
    <w:rsid w:val="00A371AC"/>
    <w:rsid w:val="00A374D9"/>
    <w:rsid w:val="00A375E2"/>
    <w:rsid w:val="00A37AFA"/>
    <w:rsid w:val="00A37F28"/>
    <w:rsid w:val="00A4033A"/>
    <w:rsid w:val="00A40725"/>
    <w:rsid w:val="00A408F7"/>
    <w:rsid w:val="00A4200E"/>
    <w:rsid w:val="00A420B7"/>
    <w:rsid w:val="00A42C31"/>
    <w:rsid w:val="00A42DFB"/>
    <w:rsid w:val="00A42F03"/>
    <w:rsid w:val="00A4346A"/>
    <w:rsid w:val="00A43859"/>
    <w:rsid w:val="00A43B86"/>
    <w:rsid w:val="00A44A56"/>
    <w:rsid w:val="00A45205"/>
    <w:rsid w:val="00A45312"/>
    <w:rsid w:val="00A4661C"/>
    <w:rsid w:val="00A46751"/>
    <w:rsid w:val="00A46BB4"/>
    <w:rsid w:val="00A4705F"/>
    <w:rsid w:val="00A4722E"/>
    <w:rsid w:val="00A47310"/>
    <w:rsid w:val="00A47668"/>
    <w:rsid w:val="00A476F1"/>
    <w:rsid w:val="00A477A2"/>
    <w:rsid w:val="00A47836"/>
    <w:rsid w:val="00A47FCC"/>
    <w:rsid w:val="00A50135"/>
    <w:rsid w:val="00A505E0"/>
    <w:rsid w:val="00A5067A"/>
    <w:rsid w:val="00A50770"/>
    <w:rsid w:val="00A51BDD"/>
    <w:rsid w:val="00A52027"/>
    <w:rsid w:val="00A53A46"/>
    <w:rsid w:val="00A53DC9"/>
    <w:rsid w:val="00A54BF6"/>
    <w:rsid w:val="00A550FD"/>
    <w:rsid w:val="00A55148"/>
    <w:rsid w:val="00A55E1A"/>
    <w:rsid w:val="00A56C9D"/>
    <w:rsid w:val="00A56F97"/>
    <w:rsid w:val="00A570E7"/>
    <w:rsid w:val="00A5712F"/>
    <w:rsid w:val="00A57659"/>
    <w:rsid w:val="00A577BB"/>
    <w:rsid w:val="00A5797A"/>
    <w:rsid w:val="00A602C8"/>
    <w:rsid w:val="00A603D5"/>
    <w:rsid w:val="00A60C70"/>
    <w:rsid w:val="00A60E6F"/>
    <w:rsid w:val="00A61BA6"/>
    <w:rsid w:val="00A6289E"/>
    <w:rsid w:val="00A628D9"/>
    <w:rsid w:val="00A62DDC"/>
    <w:rsid w:val="00A63226"/>
    <w:rsid w:val="00A64138"/>
    <w:rsid w:val="00A64F63"/>
    <w:rsid w:val="00A650C6"/>
    <w:rsid w:val="00A65411"/>
    <w:rsid w:val="00A65689"/>
    <w:rsid w:val="00A65838"/>
    <w:rsid w:val="00A65AFC"/>
    <w:rsid w:val="00A65DA4"/>
    <w:rsid w:val="00A665E6"/>
    <w:rsid w:val="00A67078"/>
    <w:rsid w:val="00A670CC"/>
    <w:rsid w:val="00A677FD"/>
    <w:rsid w:val="00A67DD6"/>
    <w:rsid w:val="00A702D8"/>
    <w:rsid w:val="00A704DC"/>
    <w:rsid w:val="00A70773"/>
    <w:rsid w:val="00A713DF"/>
    <w:rsid w:val="00A71AF5"/>
    <w:rsid w:val="00A71C43"/>
    <w:rsid w:val="00A73127"/>
    <w:rsid w:val="00A73307"/>
    <w:rsid w:val="00A74007"/>
    <w:rsid w:val="00A743B2"/>
    <w:rsid w:val="00A75524"/>
    <w:rsid w:val="00A76145"/>
    <w:rsid w:val="00A765AC"/>
    <w:rsid w:val="00A77281"/>
    <w:rsid w:val="00A807B1"/>
    <w:rsid w:val="00A81606"/>
    <w:rsid w:val="00A81A75"/>
    <w:rsid w:val="00A8311A"/>
    <w:rsid w:val="00A833EA"/>
    <w:rsid w:val="00A8362C"/>
    <w:rsid w:val="00A84958"/>
    <w:rsid w:val="00A84A44"/>
    <w:rsid w:val="00A84EF8"/>
    <w:rsid w:val="00A857BD"/>
    <w:rsid w:val="00A861D1"/>
    <w:rsid w:val="00A86449"/>
    <w:rsid w:val="00A869BE"/>
    <w:rsid w:val="00A86C5B"/>
    <w:rsid w:val="00A87830"/>
    <w:rsid w:val="00A9052D"/>
    <w:rsid w:val="00A92976"/>
    <w:rsid w:val="00A937C9"/>
    <w:rsid w:val="00A93DFB"/>
    <w:rsid w:val="00A94109"/>
    <w:rsid w:val="00A9415D"/>
    <w:rsid w:val="00A94C1E"/>
    <w:rsid w:val="00A95267"/>
    <w:rsid w:val="00A95A87"/>
    <w:rsid w:val="00A960B1"/>
    <w:rsid w:val="00A9652D"/>
    <w:rsid w:val="00A968AF"/>
    <w:rsid w:val="00A96DF3"/>
    <w:rsid w:val="00A9742E"/>
    <w:rsid w:val="00AA0282"/>
    <w:rsid w:val="00AA0D5D"/>
    <w:rsid w:val="00AA117B"/>
    <w:rsid w:val="00AA18FA"/>
    <w:rsid w:val="00AA1BAA"/>
    <w:rsid w:val="00AA1DE4"/>
    <w:rsid w:val="00AA1ED1"/>
    <w:rsid w:val="00AA2152"/>
    <w:rsid w:val="00AA2234"/>
    <w:rsid w:val="00AA2916"/>
    <w:rsid w:val="00AA2936"/>
    <w:rsid w:val="00AA298C"/>
    <w:rsid w:val="00AA29DE"/>
    <w:rsid w:val="00AA3C95"/>
    <w:rsid w:val="00AA3FCC"/>
    <w:rsid w:val="00AA4CCD"/>
    <w:rsid w:val="00AA5E0E"/>
    <w:rsid w:val="00AA63F6"/>
    <w:rsid w:val="00AA6CD4"/>
    <w:rsid w:val="00AA6DB5"/>
    <w:rsid w:val="00AA730C"/>
    <w:rsid w:val="00AB0BF5"/>
    <w:rsid w:val="00AB11D6"/>
    <w:rsid w:val="00AB187F"/>
    <w:rsid w:val="00AB2332"/>
    <w:rsid w:val="00AB24AD"/>
    <w:rsid w:val="00AB268D"/>
    <w:rsid w:val="00AB2C67"/>
    <w:rsid w:val="00AB2FB2"/>
    <w:rsid w:val="00AB310B"/>
    <w:rsid w:val="00AB325F"/>
    <w:rsid w:val="00AB4CF5"/>
    <w:rsid w:val="00AB4DFF"/>
    <w:rsid w:val="00AB4E2B"/>
    <w:rsid w:val="00AB52F6"/>
    <w:rsid w:val="00AB584B"/>
    <w:rsid w:val="00AB5BC4"/>
    <w:rsid w:val="00AB6F05"/>
    <w:rsid w:val="00AB70B6"/>
    <w:rsid w:val="00AB7DE8"/>
    <w:rsid w:val="00AC0AD3"/>
    <w:rsid w:val="00AC0CA8"/>
    <w:rsid w:val="00AC10CC"/>
    <w:rsid w:val="00AC145E"/>
    <w:rsid w:val="00AC197E"/>
    <w:rsid w:val="00AC1C50"/>
    <w:rsid w:val="00AC2021"/>
    <w:rsid w:val="00AC2061"/>
    <w:rsid w:val="00AC2204"/>
    <w:rsid w:val="00AC22EB"/>
    <w:rsid w:val="00AC2E3E"/>
    <w:rsid w:val="00AC36BA"/>
    <w:rsid w:val="00AC3E3E"/>
    <w:rsid w:val="00AC59A6"/>
    <w:rsid w:val="00AC5E1F"/>
    <w:rsid w:val="00AC6659"/>
    <w:rsid w:val="00AC6E95"/>
    <w:rsid w:val="00AC7527"/>
    <w:rsid w:val="00AC7A9A"/>
    <w:rsid w:val="00AC7E77"/>
    <w:rsid w:val="00AC7EFC"/>
    <w:rsid w:val="00AC7F90"/>
    <w:rsid w:val="00AD03F1"/>
    <w:rsid w:val="00AD08F6"/>
    <w:rsid w:val="00AD1096"/>
    <w:rsid w:val="00AD2397"/>
    <w:rsid w:val="00AD26AC"/>
    <w:rsid w:val="00AD2E61"/>
    <w:rsid w:val="00AD314C"/>
    <w:rsid w:val="00AD35F2"/>
    <w:rsid w:val="00AD3D8A"/>
    <w:rsid w:val="00AD42AA"/>
    <w:rsid w:val="00AD578E"/>
    <w:rsid w:val="00AD5AF3"/>
    <w:rsid w:val="00AD5EB6"/>
    <w:rsid w:val="00AD6BAA"/>
    <w:rsid w:val="00AD6FF8"/>
    <w:rsid w:val="00AD7487"/>
    <w:rsid w:val="00AD7A46"/>
    <w:rsid w:val="00AE02F7"/>
    <w:rsid w:val="00AE14A4"/>
    <w:rsid w:val="00AE185D"/>
    <w:rsid w:val="00AE1A0A"/>
    <w:rsid w:val="00AE21A9"/>
    <w:rsid w:val="00AE2BCA"/>
    <w:rsid w:val="00AE39DB"/>
    <w:rsid w:val="00AE3EBB"/>
    <w:rsid w:val="00AE418B"/>
    <w:rsid w:val="00AE449A"/>
    <w:rsid w:val="00AE4F9C"/>
    <w:rsid w:val="00AE58B3"/>
    <w:rsid w:val="00AE6A9F"/>
    <w:rsid w:val="00AE6BA1"/>
    <w:rsid w:val="00AE6CD8"/>
    <w:rsid w:val="00AE77A7"/>
    <w:rsid w:val="00AF07BD"/>
    <w:rsid w:val="00AF0A72"/>
    <w:rsid w:val="00AF11AF"/>
    <w:rsid w:val="00AF16B7"/>
    <w:rsid w:val="00AF1EED"/>
    <w:rsid w:val="00AF200B"/>
    <w:rsid w:val="00AF2F3D"/>
    <w:rsid w:val="00AF3264"/>
    <w:rsid w:val="00AF4600"/>
    <w:rsid w:val="00AF4763"/>
    <w:rsid w:val="00AF5444"/>
    <w:rsid w:val="00AF55A9"/>
    <w:rsid w:val="00AF56DC"/>
    <w:rsid w:val="00AF59A2"/>
    <w:rsid w:val="00AF61A8"/>
    <w:rsid w:val="00AF64F1"/>
    <w:rsid w:val="00AF6527"/>
    <w:rsid w:val="00AF68D8"/>
    <w:rsid w:val="00AF6CFF"/>
    <w:rsid w:val="00AF6DB6"/>
    <w:rsid w:val="00AF783E"/>
    <w:rsid w:val="00AF7ACE"/>
    <w:rsid w:val="00AF7BD0"/>
    <w:rsid w:val="00B0030F"/>
    <w:rsid w:val="00B00516"/>
    <w:rsid w:val="00B00F38"/>
    <w:rsid w:val="00B0151B"/>
    <w:rsid w:val="00B01B60"/>
    <w:rsid w:val="00B0240F"/>
    <w:rsid w:val="00B0290E"/>
    <w:rsid w:val="00B03FDE"/>
    <w:rsid w:val="00B052A7"/>
    <w:rsid w:val="00B0545D"/>
    <w:rsid w:val="00B05636"/>
    <w:rsid w:val="00B05928"/>
    <w:rsid w:val="00B05AA6"/>
    <w:rsid w:val="00B05C4D"/>
    <w:rsid w:val="00B0601B"/>
    <w:rsid w:val="00B065CA"/>
    <w:rsid w:val="00B067A1"/>
    <w:rsid w:val="00B06F81"/>
    <w:rsid w:val="00B071B4"/>
    <w:rsid w:val="00B074CD"/>
    <w:rsid w:val="00B07C5A"/>
    <w:rsid w:val="00B10382"/>
    <w:rsid w:val="00B10692"/>
    <w:rsid w:val="00B106EA"/>
    <w:rsid w:val="00B108C8"/>
    <w:rsid w:val="00B1123F"/>
    <w:rsid w:val="00B113AF"/>
    <w:rsid w:val="00B119BD"/>
    <w:rsid w:val="00B11AFB"/>
    <w:rsid w:val="00B12927"/>
    <w:rsid w:val="00B12948"/>
    <w:rsid w:val="00B12EF7"/>
    <w:rsid w:val="00B12F52"/>
    <w:rsid w:val="00B133D2"/>
    <w:rsid w:val="00B146EA"/>
    <w:rsid w:val="00B1523D"/>
    <w:rsid w:val="00B1535E"/>
    <w:rsid w:val="00B15396"/>
    <w:rsid w:val="00B15B2C"/>
    <w:rsid w:val="00B160E3"/>
    <w:rsid w:val="00B16974"/>
    <w:rsid w:val="00B170E6"/>
    <w:rsid w:val="00B200F5"/>
    <w:rsid w:val="00B20F18"/>
    <w:rsid w:val="00B211A4"/>
    <w:rsid w:val="00B21D59"/>
    <w:rsid w:val="00B22629"/>
    <w:rsid w:val="00B226A3"/>
    <w:rsid w:val="00B22B27"/>
    <w:rsid w:val="00B22FDA"/>
    <w:rsid w:val="00B24D37"/>
    <w:rsid w:val="00B24EC2"/>
    <w:rsid w:val="00B24F5B"/>
    <w:rsid w:val="00B25EA5"/>
    <w:rsid w:val="00B30136"/>
    <w:rsid w:val="00B303FF"/>
    <w:rsid w:val="00B30724"/>
    <w:rsid w:val="00B30990"/>
    <w:rsid w:val="00B31530"/>
    <w:rsid w:val="00B31799"/>
    <w:rsid w:val="00B31B92"/>
    <w:rsid w:val="00B31FD0"/>
    <w:rsid w:val="00B3210C"/>
    <w:rsid w:val="00B32688"/>
    <w:rsid w:val="00B329FC"/>
    <w:rsid w:val="00B32B62"/>
    <w:rsid w:val="00B32BB6"/>
    <w:rsid w:val="00B3498D"/>
    <w:rsid w:val="00B34A0F"/>
    <w:rsid w:val="00B34ECA"/>
    <w:rsid w:val="00B360C9"/>
    <w:rsid w:val="00B36C26"/>
    <w:rsid w:val="00B37709"/>
    <w:rsid w:val="00B402E7"/>
    <w:rsid w:val="00B403E7"/>
    <w:rsid w:val="00B4066E"/>
    <w:rsid w:val="00B417F6"/>
    <w:rsid w:val="00B42281"/>
    <w:rsid w:val="00B429F0"/>
    <w:rsid w:val="00B42E1D"/>
    <w:rsid w:val="00B43099"/>
    <w:rsid w:val="00B43499"/>
    <w:rsid w:val="00B437D7"/>
    <w:rsid w:val="00B43CA7"/>
    <w:rsid w:val="00B43FAF"/>
    <w:rsid w:val="00B44EBC"/>
    <w:rsid w:val="00B450D5"/>
    <w:rsid w:val="00B451F8"/>
    <w:rsid w:val="00B4575A"/>
    <w:rsid w:val="00B458CD"/>
    <w:rsid w:val="00B46221"/>
    <w:rsid w:val="00B467D9"/>
    <w:rsid w:val="00B469B7"/>
    <w:rsid w:val="00B46B33"/>
    <w:rsid w:val="00B4789F"/>
    <w:rsid w:val="00B47BC2"/>
    <w:rsid w:val="00B509EF"/>
    <w:rsid w:val="00B50DFB"/>
    <w:rsid w:val="00B50F3B"/>
    <w:rsid w:val="00B5109B"/>
    <w:rsid w:val="00B518F3"/>
    <w:rsid w:val="00B526EF"/>
    <w:rsid w:val="00B5285A"/>
    <w:rsid w:val="00B53FAB"/>
    <w:rsid w:val="00B54DA4"/>
    <w:rsid w:val="00B55A06"/>
    <w:rsid w:val="00B56D3D"/>
    <w:rsid w:val="00B56E22"/>
    <w:rsid w:val="00B57197"/>
    <w:rsid w:val="00B57DCE"/>
    <w:rsid w:val="00B609B7"/>
    <w:rsid w:val="00B60FAE"/>
    <w:rsid w:val="00B615A4"/>
    <w:rsid w:val="00B618AE"/>
    <w:rsid w:val="00B61CEE"/>
    <w:rsid w:val="00B621AA"/>
    <w:rsid w:val="00B622CA"/>
    <w:rsid w:val="00B623F2"/>
    <w:rsid w:val="00B62752"/>
    <w:rsid w:val="00B63712"/>
    <w:rsid w:val="00B63D9E"/>
    <w:rsid w:val="00B63F59"/>
    <w:rsid w:val="00B640FC"/>
    <w:rsid w:val="00B64692"/>
    <w:rsid w:val="00B657BC"/>
    <w:rsid w:val="00B65FE8"/>
    <w:rsid w:val="00B6601A"/>
    <w:rsid w:val="00B6621B"/>
    <w:rsid w:val="00B66564"/>
    <w:rsid w:val="00B66F07"/>
    <w:rsid w:val="00B674DC"/>
    <w:rsid w:val="00B700B8"/>
    <w:rsid w:val="00B70F05"/>
    <w:rsid w:val="00B710A2"/>
    <w:rsid w:val="00B71539"/>
    <w:rsid w:val="00B72B81"/>
    <w:rsid w:val="00B7317B"/>
    <w:rsid w:val="00B734A4"/>
    <w:rsid w:val="00B73667"/>
    <w:rsid w:val="00B753A8"/>
    <w:rsid w:val="00B75A0E"/>
    <w:rsid w:val="00B75CF5"/>
    <w:rsid w:val="00B75D92"/>
    <w:rsid w:val="00B762B1"/>
    <w:rsid w:val="00B77380"/>
    <w:rsid w:val="00B777C0"/>
    <w:rsid w:val="00B802AC"/>
    <w:rsid w:val="00B807B7"/>
    <w:rsid w:val="00B80B64"/>
    <w:rsid w:val="00B81D7D"/>
    <w:rsid w:val="00B82050"/>
    <w:rsid w:val="00B82132"/>
    <w:rsid w:val="00B825DB"/>
    <w:rsid w:val="00B82D0B"/>
    <w:rsid w:val="00B84ACB"/>
    <w:rsid w:val="00B84D8D"/>
    <w:rsid w:val="00B853A4"/>
    <w:rsid w:val="00B86BE0"/>
    <w:rsid w:val="00B875DE"/>
    <w:rsid w:val="00B90179"/>
    <w:rsid w:val="00B92C1F"/>
    <w:rsid w:val="00B92F39"/>
    <w:rsid w:val="00B9438C"/>
    <w:rsid w:val="00B94A78"/>
    <w:rsid w:val="00B955AB"/>
    <w:rsid w:val="00B95DF5"/>
    <w:rsid w:val="00B95E7D"/>
    <w:rsid w:val="00B969E6"/>
    <w:rsid w:val="00B97EC8"/>
    <w:rsid w:val="00BA0D02"/>
    <w:rsid w:val="00BA1A11"/>
    <w:rsid w:val="00BA1FB5"/>
    <w:rsid w:val="00BA2476"/>
    <w:rsid w:val="00BA2525"/>
    <w:rsid w:val="00BA25AA"/>
    <w:rsid w:val="00BA2DE1"/>
    <w:rsid w:val="00BA3338"/>
    <w:rsid w:val="00BA3483"/>
    <w:rsid w:val="00BA4AD1"/>
    <w:rsid w:val="00BA53D9"/>
    <w:rsid w:val="00BA5580"/>
    <w:rsid w:val="00BA563F"/>
    <w:rsid w:val="00BA5E05"/>
    <w:rsid w:val="00BA5F37"/>
    <w:rsid w:val="00BA6946"/>
    <w:rsid w:val="00BA7B16"/>
    <w:rsid w:val="00BB09DE"/>
    <w:rsid w:val="00BB1A80"/>
    <w:rsid w:val="00BB2E8B"/>
    <w:rsid w:val="00BB3D66"/>
    <w:rsid w:val="00BB43B9"/>
    <w:rsid w:val="00BB4ABC"/>
    <w:rsid w:val="00BB4B30"/>
    <w:rsid w:val="00BB4C38"/>
    <w:rsid w:val="00BB52CA"/>
    <w:rsid w:val="00BB54AF"/>
    <w:rsid w:val="00BB5936"/>
    <w:rsid w:val="00BB6192"/>
    <w:rsid w:val="00BB64FE"/>
    <w:rsid w:val="00BB7475"/>
    <w:rsid w:val="00BB7EBC"/>
    <w:rsid w:val="00BC18F7"/>
    <w:rsid w:val="00BC3BC3"/>
    <w:rsid w:val="00BC4035"/>
    <w:rsid w:val="00BC50B9"/>
    <w:rsid w:val="00BC50E5"/>
    <w:rsid w:val="00BC6BDA"/>
    <w:rsid w:val="00BC6C9C"/>
    <w:rsid w:val="00BC7B47"/>
    <w:rsid w:val="00BC7E11"/>
    <w:rsid w:val="00BD0409"/>
    <w:rsid w:val="00BD0873"/>
    <w:rsid w:val="00BD0A61"/>
    <w:rsid w:val="00BD1A19"/>
    <w:rsid w:val="00BD24DF"/>
    <w:rsid w:val="00BD2CF2"/>
    <w:rsid w:val="00BD2F96"/>
    <w:rsid w:val="00BD3221"/>
    <w:rsid w:val="00BD398C"/>
    <w:rsid w:val="00BD419F"/>
    <w:rsid w:val="00BD44A8"/>
    <w:rsid w:val="00BD468B"/>
    <w:rsid w:val="00BD536B"/>
    <w:rsid w:val="00BD5722"/>
    <w:rsid w:val="00BD5747"/>
    <w:rsid w:val="00BD59CA"/>
    <w:rsid w:val="00BD5BB6"/>
    <w:rsid w:val="00BD5BC6"/>
    <w:rsid w:val="00BD6289"/>
    <w:rsid w:val="00BD71F2"/>
    <w:rsid w:val="00BE0528"/>
    <w:rsid w:val="00BE05EE"/>
    <w:rsid w:val="00BE0C08"/>
    <w:rsid w:val="00BE2308"/>
    <w:rsid w:val="00BE279F"/>
    <w:rsid w:val="00BE2AE5"/>
    <w:rsid w:val="00BE369E"/>
    <w:rsid w:val="00BE5287"/>
    <w:rsid w:val="00BE54D2"/>
    <w:rsid w:val="00BE57BC"/>
    <w:rsid w:val="00BE5DF4"/>
    <w:rsid w:val="00BE608E"/>
    <w:rsid w:val="00BE77C1"/>
    <w:rsid w:val="00BE7CAE"/>
    <w:rsid w:val="00BF0534"/>
    <w:rsid w:val="00BF16A0"/>
    <w:rsid w:val="00BF20DC"/>
    <w:rsid w:val="00BF2702"/>
    <w:rsid w:val="00BF3BBA"/>
    <w:rsid w:val="00BF4088"/>
    <w:rsid w:val="00BF45F9"/>
    <w:rsid w:val="00BF4624"/>
    <w:rsid w:val="00BF5002"/>
    <w:rsid w:val="00BF5174"/>
    <w:rsid w:val="00BF6171"/>
    <w:rsid w:val="00BF6E0F"/>
    <w:rsid w:val="00BF7219"/>
    <w:rsid w:val="00BF7E6B"/>
    <w:rsid w:val="00C0031C"/>
    <w:rsid w:val="00C00454"/>
    <w:rsid w:val="00C03A2A"/>
    <w:rsid w:val="00C04ECC"/>
    <w:rsid w:val="00C0502A"/>
    <w:rsid w:val="00C057AD"/>
    <w:rsid w:val="00C062B8"/>
    <w:rsid w:val="00C07414"/>
    <w:rsid w:val="00C0780F"/>
    <w:rsid w:val="00C10368"/>
    <w:rsid w:val="00C10403"/>
    <w:rsid w:val="00C109D2"/>
    <w:rsid w:val="00C10E2D"/>
    <w:rsid w:val="00C111CA"/>
    <w:rsid w:val="00C11449"/>
    <w:rsid w:val="00C117CC"/>
    <w:rsid w:val="00C119D2"/>
    <w:rsid w:val="00C11CF9"/>
    <w:rsid w:val="00C12023"/>
    <w:rsid w:val="00C12202"/>
    <w:rsid w:val="00C1224A"/>
    <w:rsid w:val="00C1288F"/>
    <w:rsid w:val="00C12A53"/>
    <w:rsid w:val="00C12EAE"/>
    <w:rsid w:val="00C133CC"/>
    <w:rsid w:val="00C140D4"/>
    <w:rsid w:val="00C164F9"/>
    <w:rsid w:val="00C16DA3"/>
    <w:rsid w:val="00C1721B"/>
    <w:rsid w:val="00C2060A"/>
    <w:rsid w:val="00C20EBF"/>
    <w:rsid w:val="00C2121D"/>
    <w:rsid w:val="00C21339"/>
    <w:rsid w:val="00C216D4"/>
    <w:rsid w:val="00C2280E"/>
    <w:rsid w:val="00C22A76"/>
    <w:rsid w:val="00C22A7A"/>
    <w:rsid w:val="00C23264"/>
    <w:rsid w:val="00C23AF8"/>
    <w:rsid w:val="00C23B77"/>
    <w:rsid w:val="00C2448E"/>
    <w:rsid w:val="00C24B7C"/>
    <w:rsid w:val="00C24D4E"/>
    <w:rsid w:val="00C2634C"/>
    <w:rsid w:val="00C26DFB"/>
    <w:rsid w:val="00C275C6"/>
    <w:rsid w:val="00C2787F"/>
    <w:rsid w:val="00C27B75"/>
    <w:rsid w:val="00C27F55"/>
    <w:rsid w:val="00C305CD"/>
    <w:rsid w:val="00C30765"/>
    <w:rsid w:val="00C31024"/>
    <w:rsid w:val="00C31461"/>
    <w:rsid w:val="00C315C0"/>
    <w:rsid w:val="00C322D6"/>
    <w:rsid w:val="00C32604"/>
    <w:rsid w:val="00C32962"/>
    <w:rsid w:val="00C34002"/>
    <w:rsid w:val="00C3400B"/>
    <w:rsid w:val="00C3466E"/>
    <w:rsid w:val="00C34AC3"/>
    <w:rsid w:val="00C35864"/>
    <w:rsid w:val="00C35BCE"/>
    <w:rsid w:val="00C360ED"/>
    <w:rsid w:val="00C36635"/>
    <w:rsid w:val="00C36BBA"/>
    <w:rsid w:val="00C37061"/>
    <w:rsid w:val="00C37097"/>
    <w:rsid w:val="00C373A2"/>
    <w:rsid w:val="00C377F8"/>
    <w:rsid w:val="00C378EE"/>
    <w:rsid w:val="00C40C85"/>
    <w:rsid w:val="00C40F5A"/>
    <w:rsid w:val="00C41218"/>
    <w:rsid w:val="00C41C89"/>
    <w:rsid w:val="00C42032"/>
    <w:rsid w:val="00C42C48"/>
    <w:rsid w:val="00C45550"/>
    <w:rsid w:val="00C4610B"/>
    <w:rsid w:val="00C469CC"/>
    <w:rsid w:val="00C4743E"/>
    <w:rsid w:val="00C500CA"/>
    <w:rsid w:val="00C50368"/>
    <w:rsid w:val="00C50524"/>
    <w:rsid w:val="00C50B6F"/>
    <w:rsid w:val="00C511EF"/>
    <w:rsid w:val="00C51264"/>
    <w:rsid w:val="00C5238B"/>
    <w:rsid w:val="00C52998"/>
    <w:rsid w:val="00C531D4"/>
    <w:rsid w:val="00C53309"/>
    <w:rsid w:val="00C53FFB"/>
    <w:rsid w:val="00C55EC1"/>
    <w:rsid w:val="00C55EC7"/>
    <w:rsid w:val="00C562A2"/>
    <w:rsid w:val="00C56449"/>
    <w:rsid w:val="00C574EA"/>
    <w:rsid w:val="00C60906"/>
    <w:rsid w:val="00C60A2E"/>
    <w:rsid w:val="00C6144E"/>
    <w:rsid w:val="00C6164E"/>
    <w:rsid w:val="00C62968"/>
    <w:rsid w:val="00C634A2"/>
    <w:rsid w:val="00C63CD9"/>
    <w:rsid w:val="00C642D2"/>
    <w:rsid w:val="00C64444"/>
    <w:rsid w:val="00C65F58"/>
    <w:rsid w:val="00C664F0"/>
    <w:rsid w:val="00C6660C"/>
    <w:rsid w:val="00C66D18"/>
    <w:rsid w:val="00C66E43"/>
    <w:rsid w:val="00C6705D"/>
    <w:rsid w:val="00C67368"/>
    <w:rsid w:val="00C67A36"/>
    <w:rsid w:val="00C711F9"/>
    <w:rsid w:val="00C71BC8"/>
    <w:rsid w:val="00C71D73"/>
    <w:rsid w:val="00C7229C"/>
    <w:rsid w:val="00C7261E"/>
    <w:rsid w:val="00C72CC8"/>
    <w:rsid w:val="00C731EA"/>
    <w:rsid w:val="00C73CDF"/>
    <w:rsid w:val="00C7410B"/>
    <w:rsid w:val="00C74B3E"/>
    <w:rsid w:val="00C74D8D"/>
    <w:rsid w:val="00C751E1"/>
    <w:rsid w:val="00C7569D"/>
    <w:rsid w:val="00C75DC6"/>
    <w:rsid w:val="00C767D9"/>
    <w:rsid w:val="00C7682D"/>
    <w:rsid w:val="00C76A6B"/>
    <w:rsid w:val="00C76ED5"/>
    <w:rsid w:val="00C80107"/>
    <w:rsid w:val="00C8074C"/>
    <w:rsid w:val="00C808A3"/>
    <w:rsid w:val="00C80C18"/>
    <w:rsid w:val="00C80DC1"/>
    <w:rsid w:val="00C818DD"/>
    <w:rsid w:val="00C81AEA"/>
    <w:rsid w:val="00C8237D"/>
    <w:rsid w:val="00C8254E"/>
    <w:rsid w:val="00C8280D"/>
    <w:rsid w:val="00C83802"/>
    <w:rsid w:val="00C83840"/>
    <w:rsid w:val="00C850CD"/>
    <w:rsid w:val="00C8587F"/>
    <w:rsid w:val="00C85C8C"/>
    <w:rsid w:val="00C85D7E"/>
    <w:rsid w:val="00C868A4"/>
    <w:rsid w:val="00C86BDC"/>
    <w:rsid w:val="00C87074"/>
    <w:rsid w:val="00C870E8"/>
    <w:rsid w:val="00C877C8"/>
    <w:rsid w:val="00C87F13"/>
    <w:rsid w:val="00C90D54"/>
    <w:rsid w:val="00C91B27"/>
    <w:rsid w:val="00C93B8B"/>
    <w:rsid w:val="00C93E1C"/>
    <w:rsid w:val="00C947F4"/>
    <w:rsid w:val="00C94912"/>
    <w:rsid w:val="00C95402"/>
    <w:rsid w:val="00C95516"/>
    <w:rsid w:val="00C95B6F"/>
    <w:rsid w:val="00C95D9F"/>
    <w:rsid w:val="00C9648F"/>
    <w:rsid w:val="00C967FC"/>
    <w:rsid w:val="00C97219"/>
    <w:rsid w:val="00C97C27"/>
    <w:rsid w:val="00C97DA1"/>
    <w:rsid w:val="00C97ED6"/>
    <w:rsid w:val="00CA047D"/>
    <w:rsid w:val="00CA0ADF"/>
    <w:rsid w:val="00CA0C5D"/>
    <w:rsid w:val="00CA0D4B"/>
    <w:rsid w:val="00CA111E"/>
    <w:rsid w:val="00CA1305"/>
    <w:rsid w:val="00CA13C1"/>
    <w:rsid w:val="00CA1421"/>
    <w:rsid w:val="00CA1719"/>
    <w:rsid w:val="00CA1C90"/>
    <w:rsid w:val="00CA313A"/>
    <w:rsid w:val="00CA320F"/>
    <w:rsid w:val="00CA3FE9"/>
    <w:rsid w:val="00CA475A"/>
    <w:rsid w:val="00CA5AF2"/>
    <w:rsid w:val="00CA61A9"/>
    <w:rsid w:val="00CA7205"/>
    <w:rsid w:val="00CA72C2"/>
    <w:rsid w:val="00CB0475"/>
    <w:rsid w:val="00CB10CF"/>
    <w:rsid w:val="00CB17A7"/>
    <w:rsid w:val="00CB17C0"/>
    <w:rsid w:val="00CB2562"/>
    <w:rsid w:val="00CB2CA3"/>
    <w:rsid w:val="00CB42D9"/>
    <w:rsid w:val="00CB51AF"/>
    <w:rsid w:val="00CB53C7"/>
    <w:rsid w:val="00CB5D52"/>
    <w:rsid w:val="00CB714E"/>
    <w:rsid w:val="00CB7625"/>
    <w:rsid w:val="00CB786E"/>
    <w:rsid w:val="00CB7A88"/>
    <w:rsid w:val="00CB7BB9"/>
    <w:rsid w:val="00CC054F"/>
    <w:rsid w:val="00CC0ACC"/>
    <w:rsid w:val="00CC15D8"/>
    <w:rsid w:val="00CC18DF"/>
    <w:rsid w:val="00CC29ED"/>
    <w:rsid w:val="00CC3C39"/>
    <w:rsid w:val="00CC3F69"/>
    <w:rsid w:val="00CC45EC"/>
    <w:rsid w:val="00CC482B"/>
    <w:rsid w:val="00CC4AB1"/>
    <w:rsid w:val="00CC4B86"/>
    <w:rsid w:val="00CC4F2D"/>
    <w:rsid w:val="00CC54B3"/>
    <w:rsid w:val="00CD0259"/>
    <w:rsid w:val="00CD0414"/>
    <w:rsid w:val="00CD0953"/>
    <w:rsid w:val="00CD1BC5"/>
    <w:rsid w:val="00CD20FF"/>
    <w:rsid w:val="00CD2372"/>
    <w:rsid w:val="00CD2D4B"/>
    <w:rsid w:val="00CD3906"/>
    <w:rsid w:val="00CD3B46"/>
    <w:rsid w:val="00CD3EBD"/>
    <w:rsid w:val="00CD48ED"/>
    <w:rsid w:val="00CD5C69"/>
    <w:rsid w:val="00CD624E"/>
    <w:rsid w:val="00CD628A"/>
    <w:rsid w:val="00CD64CF"/>
    <w:rsid w:val="00CD6736"/>
    <w:rsid w:val="00CD6B6D"/>
    <w:rsid w:val="00CD6DFA"/>
    <w:rsid w:val="00CD6E18"/>
    <w:rsid w:val="00CD6E55"/>
    <w:rsid w:val="00CD7329"/>
    <w:rsid w:val="00CE0BFA"/>
    <w:rsid w:val="00CE0EA0"/>
    <w:rsid w:val="00CE14FE"/>
    <w:rsid w:val="00CE2035"/>
    <w:rsid w:val="00CE36F4"/>
    <w:rsid w:val="00CE3763"/>
    <w:rsid w:val="00CE48EE"/>
    <w:rsid w:val="00CE572B"/>
    <w:rsid w:val="00CE582A"/>
    <w:rsid w:val="00CE63FB"/>
    <w:rsid w:val="00CE6566"/>
    <w:rsid w:val="00CE67A8"/>
    <w:rsid w:val="00CE6976"/>
    <w:rsid w:val="00CE6996"/>
    <w:rsid w:val="00CE6D4B"/>
    <w:rsid w:val="00CE6F0F"/>
    <w:rsid w:val="00CE6F37"/>
    <w:rsid w:val="00CE72F5"/>
    <w:rsid w:val="00CE76F7"/>
    <w:rsid w:val="00CE7803"/>
    <w:rsid w:val="00CF09CB"/>
    <w:rsid w:val="00CF153C"/>
    <w:rsid w:val="00CF1AE8"/>
    <w:rsid w:val="00CF1F98"/>
    <w:rsid w:val="00CF2295"/>
    <w:rsid w:val="00CF38DD"/>
    <w:rsid w:val="00CF3EED"/>
    <w:rsid w:val="00CF42F0"/>
    <w:rsid w:val="00CF47AC"/>
    <w:rsid w:val="00CF48FA"/>
    <w:rsid w:val="00CF4B0A"/>
    <w:rsid w:val="00CF52FB"/>
    <w:rsid w:val="00CF64BD"/>
    <w:rsid w:val="00CF6AF5"/>
    <w:rsid w:val="00CF7178"/>
    <w:rsid w:val="00CF7344"/>
    <w:rsid w:val="00CF7954"/>
    <w:rsid w:val="00CF7F31"/>
    <w:rsid w:val="00D001A0"/>
    <w:rsid w:val="00D00D0C"/>
    <w:rsid w:val="00D023AB"/>
    <w:rsid w:val="00D025C7"/>
    <w:rsid w:val="00D02D4F"/>
    <w:rsid w:val="00D03291"/>
    <w:rsid w:val="00D03676"/>
    <w:rsid w:val="00D039A5"/>
    <w:rsid w:val="00D03BAC"/>
    <w:rsid w:val="00D03BD1"/>
    <w:rsid w:val="00D042A1"/>
    <w:rsid w:val="00D045F2"/>
    <w:rsid w:val="00D04C41"/>
    <w:rsid w:val="00D04E60"/>
    <w:rsid w:val="00D04FB9"/>
    <w:rsid w:val="00D058A7"/>
    <w:rsid w:val="00D05D60"/>
    <w:rsid w:val="00D0669F"/>
    <w:rsid w:val="00D067DA"/>
    <w:rsid w:val="00D06B11"/>
    <w:rsid w:val="00D075F9"/>
    <w:rsid w:val="00D079D0"/>
    <w:rsid w:val="00D104D9"/>
    <w:rsid w:val="00D1128A"/>
    <w:rsid w:val="00D112A7"/>
    <w:rsid w:val="00D11AD4"/>
    <w:rsid w:val="00D11EC5"/>
    <w:rsid w:val="00D12477"/>
    <w:rsid w:val="00D12A9A"/>
    <w:rsid w:val="00D12C4F"/>
    <w:rsid w:val="00D14061"/>
    <w:rsid w:val="00D1425C"/>
    <w:rsid w:val="00D1446A"/>
    <w:rsid w:val="00D144B2"/>
    <w:rsid w:val="00D14809"/>
    <w:rsid w:val="00D15825"/>
    <w:rsid w:val="00D15896"/>
    <w:rsid w:val="00D160F1"/>
    <w:rsid w:val="00D167DE"/>
    <w:rsid w:val="00D16ADA"/>
    <w:rsid w:val="00D16C1D"/>
    <w:rsid w:val="00D16F42"/>
    <w:rsid w:val="00D179ED"/>
    <w:rsid w:val="00D17AB9"/>
    <w:rsid w:val="00D2033A"/>
    <w:rsid w:val="00D207C0"/>
    <w:rsid w:val="00D2090B"/>
    <w:rsid w:val="00D20DB0"/>
    <w:rsid w:val="00D21337"/>
    <w:rsid w:val="00D22827"/>
    <w:rsid w:val="00D228C2"/>
    <w:rsid w:val="00D23327"/>
    <w:rsid w:val="00D244D1"/>
    <w:rsid w:val="00D24568"/>
    <w:rsid w:val="00D24963"/>
    <w:rsid w:val="00D25267"/>
    <w:rsid w:val="00D27856"/>
    <w:rsid w:val="00D27872"/>
    <w:rsid w:val="00D279F1"/>
    <w:rsid w:val="00D302C9"/>
    <w:rsid w:val="00D307D8"/>
    <w:rsid w:val="00D30C6E"/>
    <w:rsid w:val="00D30DA3"/>
    <w:rsid w:val="00D32A01"/>
    <w:rsid w:val="00D3433B"/>
    <w:rsid w:val="00D34CC2"/>
    <w:rsid w:val="00D35474"/>
    <w:rsid w:val="00D3573F"/>
    <w:rsid w:val="00D36BB9"/>
    <w:rsid w:val="00D37356"/>
    <w:rsid w:val="00D40B16"/>
    <w:rsid w:val="00D40ED3"/>
    <w:rsid w:val="00D415EC"/>
    <w:rsid w:val="00D41827"/>
    <w:rsid w:val="00D41BD6"/>
    <w:rsid w:val="00D421A4"/>
    <w:rsid w:val="00D4265E"/>
    <w:rsid w:val="00D42957"/>
    <w:rsid w:val="00D445E0"/>
    <w:rsid w:val="00D4540B"/>
    <w:rsid w:val="00D4574E"/>
    <w:rsid w:val="00D459A6"/>
    <w:rsid w:val="00D45B41"/>
    <w:rsid w:val="00D45FCA"/>
    <w:rsid w:val="00D46350"/>
    <w:rsid w:val="00D4668F"/>
    <w:rsid w:val="00D469C1"/>
    <w:rsid w:val="00D5044C"/>
    <w:rsid w:val="00D514FF"/>
    <w:rsid w:val="00D51996"/>
    <w:rsid w:val="00D51F89"/>
    <w:rsid w:val="00D5209F"/>
    <w:rsid w:val="00D5215D"/>
    <w:rsid w:val="00D52BD5"/>
    <w:rsid w:val="00D53456"/>
    <w:rsid w:val="00D535D2"/>
    <w:rsid w:val="00D53D00"/>
    <w:rsid w:val="00D53D68"/>
    <w:rsid w:val="00D53EC8"/>
    <w:rsid w:val="00D5437D"/>
    <w:rsid w:val="00D55A2A"/>
    <w:rsid w:val="00D55B8A"/>
    <w:rsid w:val="00D5624D"/>
    <w:rsid w:val="00D5659D"/>
    <w:rsid w:val="00D56704"/>
    <w:rsid w:val="00D56833"/>
    <w:rsid w:val="00D57228"/>
    <w:rsid w:val="00D574E1"/>
    <w:rsid w:val="00D57C84"/>
    <w:rsid w:val="00D60919"/>
    <w:rsid w:val="00D60B9F"/>
    <w:rsid w:val="00D60BB9"/>
    <w:rsid w:val="00D6113B"/>
    <w:rsid w:val="00D61973"/>
    <w:rsid w:val="00D61C19"/>
    <w:rsid w:val="00D62153"/>
    <w:rsid w:val="00D62201"/>
    <w:rsid w:val="00D623BB"/>
    <w:rsid w:val="00D62B49"/>
    <w:rsid w:val="00D63B0C"/>
    <w:rsid w:val="00D63F58"/>
    <w:rsid w:val="00D63F81"/>
    <w:rsid w:val="00D646E6"/>
    <w:rsid w:val="00D64831"/>
    <w:rsid w:val="00D64A1A"/>
    <w:rsid w:val="00D6510A"/>
    <w:rsid w:val="00D6582D"/>
    <w:rsid w:val="00D6589A"/>
    <w:rsid w:val="00D65A7D"/>
    <w:rsid w:val="00D66191"/>
    <w:rsid w:val="00D66232"/>
    <w:rsid w:val="00D663D5"/>
    <w:rsid w:val="00D6649A"/>
    <w:rsid w:val="00D702E8"/>
    <w:rsid w:val="00D704AD"/>
    <w:rsid w:val="00D71B71"/>
    <w:rsid w:val="00D71DA3"/>
    <w:rsid w:val="00D71E52"/>
    <w:rsid w:val="00D7204B"/>
    <w:rsid w:val="00D720A5"/>
    <w:rsid w:val="00D722DD"/>
    <w:rsid w:val="00D72800"/>
    <w:rsid w:val="00D7288E"/>
    <w:rsid w:val="00D72C18"/>
    <w:rsid w:val="00D72F0B"/>
    <w:rsid w:val="00D731C5"/>
    <w:rsid w:val="00D7380D"/>
    <w:rsid w:val="00D73E0C"/>
    <w:rsid w:val="00D75686"/>
    <w:rsid w:val="00D756EC"/>
    <w:rsid w:val="00D757DC"/>
    <w:rsid w:val="00D76026"/>
    <w:rsid w:val="00D761FC"/>
    <w:rsid w:val="00D764AA"/>
    <w:rsid w:val="00D76B30"/>
    <w:rsid w:val="00D76B9F"/>
    <w:rsid w:val="00D76E62"/>
    <w:rsid w:val="00D7729E"/>
    <w:rsid w:val="00D772D9"/>
    <w:rsid w:val="00D77582"/>
    <w:rsid w:val="00D7790E"/>
    <w:rsid w:val="00D77A5A"/>
    <w:rsid w:val="00D77EBD"/>
    <w:rsid w:val="00D801D7"/>
    <w:rsid w:val="00D809D3"/>
    <w:rsid w:val="00D8147C"/>
    <w:rsid w:val="00D81D6D"/>
    <w:rsid w:val="00D81F9E"/>
    <w:rsid w:val="00D8212D"/>
    <w:rsid w:val="00D822DC"/>
    <w:rsid w:val="00D82390"/>
    <w:rsid w:val="00D839C8"/>
    <w:rsid w:val="00D8447A"/>
    <w:rsid w:val="00D84A23"/>
    <w:rsid w:val="00D85458"/>
    <w:rsid w:val="00D8595B"/>
    <w:rsid w:val="00D85A6E"/>
    <w:rsid w:val="00D85C27"/>
    <w:rsid w:val="00D86089"/>
    <w:rsid w:val="00D86096"/>
    <w:rsid w:val="00D862EF"/>
    <w:rsid w:val="00D8670E"/>
    <w:rsid w:val="00D86919"/>
    <w:rsid w:val="00D86E08"/>
    <w:rsid w:val="00D8783D"/>
    <w:rsid w:val="00D904E8"/>
    <w:rsid w:val="00D90720"/>
    <w:rsid w:val="00D908C3"/>
    <w:rsid w:val="00D9144F"/>
    <w:rsid w:val="00D914EF"/>
    <w:rsid w:val="00D91B38"/>
    <w:rsid w:val="00D92035"/>
    <w:rsid w:val="00D930DD"/>
    <w:rsid w:val="00D944CE"/>
    <w:rsid w:val="00D94660"/>
    <w:rsid w:val="00D952D6"/>
    <w:rsid w:val="00D96165"/>
    <w:rsid w:val="00D96413"/>
    <w:rsid w:val="00D9676B"/>
    <w:rsid w:val="00D96DB2"/>
    <w:rsid w:val="00D97329"/>
    <w:rsid w:val="00D97348"/>
    <w:rsid w:val="00DA1502"/>
    <w:rsid w:val="00DA1ADD"/>
    <w:rsid w:val="00DA1BED"/>
    <w:rsid w:val="00DA1FF8"/>
    <w:rsid w:val="00DA24C7"/>
    <w:rsid w:val="00DA3617"/>
    <w:rsid w:val="00DA3D82"/>
    <w:rsid w:val="00DA4045"/>
    <w:rsid w:val="00DA4127"/>
    <w:rsid w:val="00DA568D"/>
    <w:rsid w:val="00DA5738"/>
    <w:rsid w:val="00DA5FCB"/>
    <w:rsid w:val="00DA60D0"/>
    <w:rsid w:val="00DA6361"/>
    <w:rsid w:val="00DA6390"/>
    <w:rsid w:val="00DA658D"/>
    <w:rsid w:val="00DA7A4F"/>
    <w:rsid w:val="00DA7D29"/>
    <w:rsid w:val="00DB008A"/>
    <w:rsid w:val="00DB00ED"/>
    <w:rsid w:val="00DB0159"/>
    <w:rsid w:val="00DB019F"/>
    <w:rsid w:val="00DB0C40"/>
    <w:rsid w:val="00DB0C92"/>
    <w:rsid w:val="00DB0FF2"/>
    <w:rsid w:val="00DB12A6"/>
    <w:rsid w:val="00DB172C"/>
    <w:rsid w:val="00DB1EB0"/>
    <w:rsid w:val="00DB24C8"/>
    <w:rsid w:val="00DB28AE"/>
    <w:rsid w:val="00DB2BB1"/>
    <w:rsid w:val="00DB2CD6"/>
    <w:rsid w:val="00DB45E7"/>
    <w:rsid w:val="00DB4CC2"/>
    <w:rsid w:val="00DB5AC9"/>
    <w:rsid w:val="00DB61C6"/>
    <w:rsid w:val="00DB6BA9"/>
    <w:rsid w:val="00DC0D1E"/>
    <w:rsid w:val="00DC17C9"/>
    <w:rsid w:val="00DC1C8A"/>
    <w:rsid w:val="00DC27B3"/>
    <w:rsid w:val="00DC2977"/>
    <w:rsid w:val="00DC2F16"/>
    <w:rsid w:val="00DC3633"/>
    <w:rsid w:val="00DC3BA2"/>
    <w:rsid w:val="00DC3DFD"/>
    <w:rsid w:val="00DC47D3"/>
    <w:rsid w:val="00DC4B0F"/>
    <w:rsid w:val="00DC4E3B"/>
    <w:rsid w:val="00DC58C3"/>
    <w:rsid w:val="00DC6926"/>
    <w:rsid w:val="00DC7D44"/>
    <w:rsid w:val="00DD04D8"/>
    <w:rsid w:val="00DD050F"/>
    <w:rsid w:val="00DD08FC"/>
    <w:rsid w:val="00DD1F29"/>
    <w:rsid w:val="00DD27DB"/>
    <w:rsid w:val="00DD333D"/>
    <w:rsid w:val="00DD346C"/>
    <w:rsid w:val="00DD36FF"/>
    <w:rsid w:val="00DD40E1"/>
    <w:rsid w:val="00DD41E9"/>
    <w:rsid w:val="00DD4BA7"/>
    <w:rsid w:val="00DD5564"/>
    <w:rsid w:val="00DD5773"/>
    <w:rsid w:val="00DD665A"/>
    <w:rsid w:val="00DD774C"/>
    <w:rsid w:val="00DD776E"/>
    <w:rsid w:val="00DD7D25"/>
    <w:rsid w:val="00DE02AC"/>
    <w:rsid w:val="00DE05BC"/>
    <w:rsid w:val="00DE081C"/>
    <w:rsid w:val="00DE10C0"/>
    <w:rsid w:val="00DE29F2"/>
    <w:rsid w:val="00DE2AD2"/>
    <w:rsid w:val="00DE34E5"/>
    <w:rsid w:val="00DE3860"/>
    <w:rsid w:val="00DE3FE9"/>
    <w:rsid w:val="00DE427C"/>
    <w:rsid w:val="00DE485C"/>
    <w:rsid w:val="00DE495C"/>
    <w:rsid w:val="00DE4CEE"/>
    <w:rsid w:val="00DE5DE0"/>
    <w:rsid w:val="00DE6100"/>
    <w:rsid w:val="00DE644C"/>
    <w:rsid w:val="00DE65FC"/>
    <w:rsid w:val="00DE6DA6"/>
    <w:rsid w:val="00DE75B2"/>
    <w:rsid w:val="00DE7D89"/>
    <w:rsid w:val="00DF064E"/>
    <w:rsid w:val="00DF0D99"/>
    <w:rsid w:val="00DF1C9E"/>
    <w:rsid w:val="00DF26A6"/>
    <w:rsid w:val="00DF2B4A"/>
    <w:rsid w:val="00DF2BBC"/>
    <w:rsid w:val="00DF3373"/>
    <w:rsid w:val="00DF3539"/>
    <w:rsid w:val="00DF4876"/>
    <w:rsid w:val="00DF5165"/>
    <w:rsid w:val="00DF529E"/>
    <w:rsid w:val="00DF56B9"/>
    <w:rsid w:val="00DF56DC"/>
    <w:rsid w:val="00DF580B"/>
    <w:rsid w:val="00DF5D6C"/>
    <w:rsid w:val="00DF6DE6"/>
    <w:rsid w:val="00E02859"/>
    <w:rsid w:val="00E03192"/>
    <w:rsid w:val="00E04588"/>
    <w:rsid w:val="00E05250"/>
    <w:rsid w:val="00E05671"/>
    <w:rsid w:val="00E05CD9"/>
    <w:rsid w:val="00E06312"/>
    <w:rsid w:val="00E06A6D"/>
    <w:rsid w:val="00E06D74"/>
    <w:rsid w:val="00E104C0"/>
    <w:rsid w:val="00E10937"/>
    <w:rsid w:val="00E10EB1"/>
    <w:rsid w:val="00E10EDD"/>
    <w:rsid w:val="00E10FB2"/>
    <w:rsid w:val="00E11769"/>
    <w:rsid w:val="00E11B9A"/>
    <w:rsid w:val="00E127FE"/>
    <w:rsid w:val="00E133B3"/>
    <w:rsid w:val="00E133DD"/>
    <w:rsid w:val="00E138B3"/>
    <w:rsid w:val="00E13ACC"/>
    <w:rsid w:val="00E14203"/>
    <w:rsid w:val="00E14773"/>
    <w:rsid w:val="00E14DC5"/>
    <w:rsid w:val="00E152DD"/>
    <w:rsid w:val="00E15521"/>
    <w:rsid w:val="00E166AF"/>
    <w:rsid w:val="00E16BEE"/>
    <w:rsid w:val="00E16E5C"/>
    <w:rsid w:val="00E16F5B"/>
    <w:rsid w:val="00E17D42"/>
    <w:rsid w:val="00E2013E"/>
    <w:rsid w:val="00E2080A"/>
    <w:rsid w:val="00E21505"/>
    <w:rsid w:val="00E2214E"/>
    <w:rsid w:val="00E22A6C"/>
    <w:rsid w:val="00E23165"/>
    <w:rsid w:val="00E2321A"/>
    <w:rsid w:val="00E23BD5"/>
    <w:rsid w:val="00E23E8C"/>
    <w:rsid w:val="00E248C9"/>
    <w:rsid w:val="00E24A64"/>
    <w:rsid w:val="00E25EF8"/>
    <w:rsid w:val="00E27099"/>
    <w:rsid w:val="00E27C90"/>
    <w:rsid w:val="00E27D5A"/>
    <w:rsid w:val="00E27FE3"/>
    <w:rsid w:val="00E3007D"/>
    <w:rsid w:val="00E304F5"/>
    <w:rsid w:val="00E307CA"/>
    <w:rsid w:val="00E31432"/>
    <w:rsid w:val="00E3179F"/>
    <w:rsid w:val="00E31D33"/>
    <w:rsid w:val="00E31F40"/>
    <w:rsid w:val="00E32F28"/>
    <w:rsid w:val="00E332FC"/>
    <w:rsid w:val="00E33DB6"/>
    <w:rsid w:val="00E34219"/>
    <w:rsid w:val="00E35013"/>
    <w:rsid w:val="00E35317"/>
    <w:rsid w:val="00E35483"/>
    <w:rsid w:val="00E35A95"/>
    <w:rsid w:val="00E35D71"/>
    <w:rsid w:val="00E3609C"/>
    <w:rsid w:val="00E36D5B"/>
    <w:rsid w:val="00E37264"/>
    <w:rsid w:val="00E3739F"/>
    <w:rsid w:val="00E37B1F"/>
    <w:rsid w:val="00E37D99"/>
    <w:rsid w:val="00E40030"/>
    <w:rsid w:val="00E40892"/>
    <w:rsid w:val="00E41D81"/>
    <w:rsid w:val="00E41EE3"/>
    <w:rsid w:val="00E42114"/>
    <w:rsid w:val="00E42A8F"/>
    <w:rsid w:val="00E42E41"/>
    <w:rsid w:val="00E43018"/>
    <w:rsid w:val="00E43193"/>
    <w:rsid w:val="00E4360B"/>
    <w:rsid w:val="00E43E83"/>
    <w:rsid w:val="00E451B7"/>
    <w:rsid w:val="00E45382"/>
    <w:rsid w:val="00E453FD"/>
    <w:rsid w:val="00E45AD6"/>
    <w:rsid w:val="00E45DF0"/>
    <w:rsid w:val="00E45E09"/>
    <w:rsid w:val="00E462EB"/>
    <w:rsid w:val="00E464E4"/>
    <w:rsid w:val="00E4706A"/>
    <w:rsid w:val="00E47E55"/>
    <w:rsid w:val="00E5032E"/>
    <w:rsid w:val="00E5078C"/>
    <w:rsid w:val="00E5132B"/>
    <w:rsid w:val="00E516AC"/>
    <w:rsid w:val="00E51BA8"/>
    <w:rsid w:val="00E5228C"/>
    <w:rsid w:val="00E5244C"/>
    <w:rsid w:val="00E52A7F"/>
    <w:rsid w:val="00E540C5"/>
    <w:rsid w:val="00E54378"/>
    <w:rsid w:val="00E549F8"/>
    <w:rsid w:val="00E55914"/>
    <w:rsid w:val="00E55D8A"/>
    <w:rsid w:val="00E55F0C"/>
    <w:rsid w:val="00E56158"/>
    <w:rsid w:val="00E57170"/>
    <w:rsid w:val="00E57B29"/>
    <w:rsid w:val="00E60582"/>
    <w:rsid w:val="00E623D8"/>
    <w:rsid w:val="00E62887"/>
    <w:rsid w:val="00E62E21"/>
    <w:rsid w:val="00E634DA"/>
    <w:rsid w:val="00E63732"/>
    <w:rsid w:val="00E6392D"/>
    <w:rsid w:val="00E644CD"/>
    <w:rsid w:val="00E64616"/>
    <w:rsid w:val="00E6486C"/>
    <w:rsid w:val="00E65246"/>
    <w:rsid w:val="00E66E83"/>
    <w:rsid w:val="00E66EE5"/>
    <w:rsid w:val="00E67F33"/>
    <w:rsid w:val="00E707DE"/>
    <w:rsid w:val="00E70AF1"/>
    <w:rsid w:val="00E71141"/>
    <w:rsid w:val="00E71237"/>
    <w:rsid w:val="00E71598"/>
    <w:rsid w:val="00E72076"/>
    <w:rsid w:val="00E72264"/>
    <w:rsid w:val="00E722CD"/>
    <w:rsid w:val="00E72548"/>
    <w:rsid w:val="00E725CB"/>
    <w:rsid w:val="00E72715"/>
    <w:rsid w:val="00E72CA2"/>
    <w:rsid w:val="00E75721"/>
    <w:rsid w:val="00E75763"/>
    <w:rsid w:val="00E75C82"/>
    <w:rsid w:val="00E76077"/>
    <w:rsid w:val="00E76315"/>
    <w:rsid w:val="00E77779"/>
    <w:rsid w:val="00E77D66"/>
    <w:rsid w:val="00E800BD"/>
    <w:rsid w:val="00E800F0"/>
    <w:rsid w:val="00E80147"/>
    <w:rsid w:val="00E8014C"/>
    <w:rsid w:val="00E8059A"/>
    <w:rsid w:val="00E81BA6"/>
    <w:rsid w:val="00E823F9"/>
    <w:rsid w:val="00E8252F"/>
    <w:rsid w:val="00E82C19"/>
    <w:rsid w:val="00E8444A"/>
    <w:rsid w:val="00E84C8C"/>
    <w:rsid w:val="00E85D1D"/>
    <w:rsid w:val="00E85F4B"/>
    <w:rsid w:val="00E86884"/>
    <w:rsid w:val="00E86ADE"/>
    <w:rsid w:val="00E90991"/>
    <w:rsid w:val="00E921E7"/>
    <w:rsid w:val="00E92536"/>
    <w:rsid w:val="00E92602"/>
    <w:rsid w:val="00E9261D"/>
    <w:rsid w:val="00E92A2D"/>
    <w:rsid w:val="00E92D6E"/>
    <w:rsid w:val="00E94102"/>
    <w:rsid w:val="00E94C39"/>
    <w:rsid w:val="00E95053"/>
    <w:rsid w:val="00E95851"/>
    <w:rsid w:val="00E95AF5"/>
    <w:rsid w:val="00E95ECF"/>
    <w:rsid w:val="00E95FBC"/>
    <w:rsid w:val="00E9652F"/>
    <w:rsid w:val="00E96993"/>
    <w:rsid w:val="00E96DBD"/>
    <w:rsid w:val="00E972AF"/>
    <w:rsid w:val="00E975FB"/>
    <w:rsid w:val="00E9778A"/>
    <w:rsid w:val="00E97CA2"/>
    <w:rsid w:val="00EA0313"/>
    <w:rsid w:val="00EA07BE"/>
    <w:rsid w:val="00EA0DE5"/>
    <w:rsid w:val="00EA0F27"/>
    <w:rsid w:val="00EA14C5"/>
    <w:rsid w:val="00EA1571"/>
    <w:rsid w:val="00EA1611"/>
    <w:rsid w:val="00EA1726"/>
    <w:rsid w:val="00EA1DDA"/>
    <w:rsid w:val="00EA242C"/>
    <w:rsid w:val="00EA2944"/>
    <w:rsid w:val="00EA3330"/>
    <w:rsid w:val="00EA347B"/>
    <w:rsid w:val="00EA3F9F"/>
    <w:rsid w:val="00EA59E0"/>
    <w:rsid w:val="00EA5CA7"/>
    <w:rsid w:val="00EA612C"/>
    <w:rsid w:val="00EA639B"/>
    <w:rsid w:val="00EA6CAD"/>
    <w:rsid w:val="00EA6E5F"/>
    <w:rsid w:val="00EA72F6"/>
    <w:rsid w:val="00EA742E"/>
    <w:rsid w:val="00EA754D"/>
    <w:rsid w:val="00EA7BBF"/>
    <w:rsid w:val="00EA7F1D"/>
    <w:rsid w:val="00EB064A"/>
    <w:rsid w:val="00EB0884"/>
    <w:rsid w:val="00EB0924"/>
    <w:rsid w:val="00EB0C52"/>
    <w:rsid w:val="00EB0EE4"/>
    <w:rsid w:val="00EB0F0F"/>
    <w:rsid w:val="00EB1CA2"/>
    <w:rsid w:val="00EB215B"/>
    <w:rsid w:val="00EB2238"/>
    <w:rsid w:val="00EB2DCD"/>
    <w:rsid w:val="00EB32A9"/>
    <w:rsid w:val="00EB3ED9"/>
    <w:rsid w:val="00EB4658"/>
    <w:rsid w:val="00EB505B"/>
    <w:rsid w:val="00EB5392"/>
    <w:rsid w:val="00EB5A3B"/>
    <w:rsid w:val="00EB5E07"/>
    <w:rsid w:val="00EB7601"/>
    <w:rsid w:val="00EB76E0"/>
    <w:rsid w:val="00EB7F25"/>
    <w:rsid w:val="00EC0B23"/>
    <w:rsid w:val="00EC0E05"/>
    <w:rsid w:val="00EC1C7B"/>
    <w:rsid w:val="00EC210A"/>
    <w:rsid w:val="00EC2D12"/>
    <w:rsid w:val="00EC304A"/>
    <w:rsid w:val="00EC3269"/>
    <w:rsid w:val="00EC36E1"/>
    <w:rsid w:val="00EC4048"/>
    <w:rsid w:val="00EC41F6"/>
    <w:rsid w:val="00EC51E3"/>
    <w:rsid w:val="00EC52BD"/>
    <w:rsid w:val="00EC53B8"/>
    <w:rsid w:val="00EC5441"/>
    <w:rsid w:val="00EC60CF"/>
    <w:rsid w:val="00EC616C"/>
    <w:rsid w:val="00EC634B"/>
    <w:rsid w:val="00EC6FDA"/>
    <w:rsid w:val="00EC78AA"/>
    <w:rsid w:val="00EC7F25"/>
    <w:rsid w:val="00ED0568"/>
    <w:rsid w:val="00ED0644"/>
    <w:rsid w:val="00ED0AD6"/>
    <w:rsid w:val="00ED0B4D"/>
    <w:rsid w:val="00ED14AF"/>
    <w:rsid w:val="00ED229D"/>
    <w:rsid w:val="00ED2AE9"/>
    <w:rsid w:val="00ED2EA5"/>
    <w:rsid w:val="00ED2EAA"/>
    <w:rsid w:val="00ED414C"/>
    <w:rsid w:val="00ED43C7"/>
    <w:rsid w:val="00ED4B74"/>
    <w:rsid w:val="00ED4FBC"/>
    <w:rsid w:val="00ED5215"/>
    <w:rsid w:val="00ED53DF"/>
    <w:rsid w:val="00ED6B04"/>
    <w:rsid w:val="00ED6EFC"/>
    <w:rsid w:val="00ED6F43"/>
    <w:rsid w:val="00ED7260"/>
    <w:rsid w:val="00ED72AB"/>
    <w:rsid w:val="00ED74A5"/>
    <w:rsid w:val="00ED79DE"/>
    <w:rsid w:val="00ED7C47"/>
    <w:rsid w:val="00ED7DC6"/>
    <w:rsid w:val="00ED7ED1"/>
    <w:rsid w:val="00EE00D7"/>
    <w:rsid w:val="00EE087C"/>
    <w:rsid w:val="00EE0C6A"/>
    <w:rsid w:val="00EE0DED"/>
    <w:rsid w:val="00EE0E88"/>
    <w:rsid w:val="00EE1231"/>
    <w:rsid w:val="00EE158E"/>
    <w:rsid w:val="00EE16E0"/>
    <w:rsid w:val="00EE1F22"/>
    <w:rsid w:val="00EE21EF"/>
    <w:rsid w:val="00EE4046"/>
    <w:rsid w:val="00EE4AA5"/>
    <w:rsid w:val="00EE5400"/>
    <w:rsid w:val="00EE615F"/>
    <w:rsid w:val="00EE6427"/>
    <w:rsid w:val="00EE6D32"/>
    <w:rsid w:val="00EE7EFB"/>
    <w:rsid w:val="00EF02D9"/>
    <w:rsid w:val="00EF056D"/>
    <w:rsid w:val="00EF083E"/>
    <w:rsid w:val="00EF0B28"/>
    <w:rsid w:val="00EF0CD3"/>
    <w:rsid w:val="00EF0F5D"/>
    <w:rsid w:val="00EF14B9"/>
    <w:rsid w:val="00EF1C3B"/>
    <w:rsid w:val="00EF212F"/>
    <w:rsid w:val="00EF2660"/>
    <w:rsid w:val="00EF26C2"/>
    <w:rsid w:val="00EF29DB"/>
    <w:rsid w:val="00EF2A73"/>
    <w:rsid w:val="00EF3661"/>
    <w:rsid w:val="00EF3DD6"/>
    <w:rsid w:val="00EF4F1D"/>
    <w:rsid w:val="00EF5592"/>
    <w:rsid w:val="00EF74C1"/>
    <w:rsid w:val="00F010F3"/>
    <w:rsid w:val="00F0123D"/>
    <w:rsid w:val="00F015FD"/>
    <w:rsid w:val="00F01FCB"/>
    <w:rsid w:val="00F02530"/>
    <w:rsid w:val="00F0261F"/>
    <w:rsid w:val="00F02A5C"/>
    <w:rsid w:val="00F03494"/>
    <w:rsid w:val="00F03533"/>
    <w:rsid w:val="00F03BC2"/>
    <w:rsid w:val="00F04346"/>
    <w:rsid w:val="00F04C13"/>
    <w:rsid w:val="00F0530F"/>
    <w:rsid w:val="00F056A1"/>
    <w:rsid w:val="00F05772"/>
    <w:rsid w:val="00F0598B"/>
    <w:rsid w:val="00F05CA9"/>
    <w:rsid w:val="00F072B9"/>
    <w:rsid w:val="00F078A9"/>
    <w:rsid w:val="00F10344"/>
    <w:rsid w:val="00F109B2"/>
    <w:rsid w:val="00F11EBE"/>
    <w:rsid w:val="00F12B49"/>
    <w:rsid w:val="00F12E85"/>
    <w:rsid w:val="00F14475"/>
    <w:rsid w:val="00F1473A"/>
    <w:rsid w:val="00F14CB6"/>
    <w:rsid w:val="00F15928"/>
    <w:rsid w:val="00F15DB7"/>
    <w:rsid w:val="00F15E62"/>
    <w:rsid w:val="00F168A0"/>
    <w:rsid w:val="00F16D52"/>
    <w:rsid w:val="00F17006"/>
    <w:rsid w:val="00F171DA"/>
    <w:rsid w:val="00F17B0A"/>
    <w:rsid w:val="00F20273"/>
    <w:rsid w:val="00F203BE"/>
    <w:rsid w:val="00F21A38"/>
    <w:rsid w:val="00F21BD6"/>
    <w:rsid w:val="00F22810"/>
    <w:rsid w:val="00F22B21"/>
    <w:rsid w:val="00F2327D"/>
    <w:rsid w:val="00F235C6"/>
    <w:rsid w:val="00F2363F"/>
    <w:rsid w:val="00F23B7E"/>
    <w:rsid w:val="00F23C89"/>
    <w:rsid w:val="00F2465A"/>
    <w:rsid w:val="00F2467C"/>
    <w:rsid w:val="00F250D1"/>
    <w:rsid w:val="00F26024"/>
    <w:rsid w:val="00F26C35"/>
    <w:rsid w:val="00F272E0"/>
    <w:rsid w:val="00F2755B"/>
    <w:rsid w:val="00F3041B"/>
    <w:rsid w:val="00F30811"/>
    <w:rsid w:val="00F31432"/>
    <w:rsid w:val="00F317B9"/>
    <w:rsid w:val="00F31DC3"/>
    <w:rsid w:val="00F3202E"/>
    <w:rsid w:val="00F32201"/>
    <w:rsid w:val="00F32371"/>
    <w:rsid w:val="00F3251C"/>
    <w:rsid w:val="00F32819"/>
    <w:rsid w:val="00F32943"/>
    <w:rsid w:val="00F3331C"/>
    <w:rsid w:val="00F337F7"/>
    <w:rsid w:val="00F3389F"/>
    <w:rsid w:val="00F33B96"/>
    <w:rsid w:val="00F33D47"/>
    <w:rsid w:val="00F35ACD"/>
    <w:rsid w:val="00F36B7C"/>
    <w:rsid w:val="00F36EA9"/>
    <w:rsid w:val="00F40489"/>
    <w:rsid w:val="00F408FC"/>
    <w:rsid w:val="00F40AA6"/>
    <w:rsid w:val="00F40E3E"/>
    <w:rsid w:val="00F40F94"/>
    <w:rsid w:val="00F4161A"/>
    <w:rsid w:val="00F41A54"/>
    <w:rsid w:val="00F41ED8"/>
    <w:rsid w:val="00F420B1"/>
    <w:rsid w:val="00F43932"/>
    <w:rsid w:val="00F43B49"/>
    <w:rsid w:val="00F44412"/>
    <w:rsid w:val="00F44607"/>
    <w:rsid w:val="00F45763"/>
    <w:rsid w:val="00F457C2"/>
    <w:rsid w:val="00F4594D"/>
    <w:rsid w:val="00F463BC"/>
    <w:rsid w:val="00F4713C"/>
    <w:rsid w:val="00F471D4"/>
    <w:rsid w:val="00F47389"/>
    <w:rsid w:val="00F47431"/>
    <w:rsid w:val="00F47F73"/>
    <w:rsid w:val="00F50345"/>
    <w:rsid w:val="00F50F51"/>
    <w:rsid w:val="00F51C60"/>
    <w:rsid w:val="00F521FB"/>
    <w:rsid w:val="00F526DD"/>
    <w:rsid w:val="00F52768"/>
    <w:rsid w:val="00F54003"/>
    <w:rsid w:val="00F54A95"/>
    <w:rsid w:val="00F54CDA"/>
    <w:rsid w:val="00F54D0F"/>
    <w:rsid w:val="00F55328"/>
    <w:rsid w:val="00F55F1E"/>
    <w:rsid w:val="00F56224"/>
    <w:rsid w:val="00F56AD9"/>
    <w:rsid w:val="00F574D9"/>
    <w:rsid w:val="00F5788A"/>
    <w:rsid w:val="00F60B6C"/>
    <w:rsid w:val="00F60C4D"/>
    <w:rsid w:val="00F60EF0"/>
    <w:rsid w:val="00F61462"/>
    <w:rsid w:val="00F614D4"/>
    <w:rsid w:val="00F6170A"/>
    <w:rsid w:val="00F61975"/>
    <w:rsid w:val="00F619BD"/>
    <w:rsid w:val="00F61DB2"/>
    <w:rsid w:val="00F6245B"/>
    <w:rsid w:val="00F629E9"/>
    <w:rsid w:val="00F62A1C"/>
    <w:rsid w:val="00F64C4D"/>
    <w:rsid w:val="00F6600D"/>
    <w:rsid w:val="00F670D5"/>
    <w:rsid w:val="00F67CF3"/>
    <w:rsid w:val="00F70C67"/>
    <w:rsid w:val="00F70CB5"/>
    <w:rsid w:val="00F70F83"/>
    <w:rsid w:val="00F714EF"/>
    <w:rsid w:val="00F718CA"/>
    <w:rsid w:val="00F726F3"/>
    <w:rsid w:val="00F72BCA"/>
    <w:rsid w:val="00F730E8"/>
    <w:rsid w:val="00F73B02"/>
    <w:rsid w:val="00F740FB"/>
    <w:rsid w:val="00F741AB"/>
    <w:rsid w:val="00F752B9"/>
    <w:rsid w:val="00F755CF"/>
    <w:rsid w:val="00F7573E"/>
    <w:rsid w:val="00F76251"/>
    <w:rsid w:val="00F768D2"/>
    <w:rsid w:val="00F7771A"/>
    <w:rsid w:val="00F809AB"/>
    <w:rsid w:val="00F82760"/>
    <w:rsid w:val="00F84F9A"/>
    <w:rsid w:val="00F85F4D"/>
    <w:rsid w:val="00F87ECC"/>
    <w:rsid w:val="00F9061F"/>
    <w:rsid w:val="00F90E60"/>
    <w:rsid w:val="00F917E1"/>
    <w:rsid w:val="00F91982"/>
    <w:rsid w:val="00F939C2"/>
    <w:rsid w:val="00F952D0"/>
    <w:rsid w:val="00F95406"/>
    <w:rsid w:val="00F95863"/>
    <w:rsid w:val="00F969A3"/>
    <w:rsid w:val="00F96A39"/>
    <w:rsid w:val="00F96D61"/>
    <w:rsid w:val="00F96DFF"/>
    <w:rsid w:val="00F973F4"/>
    <w:rsid w:val="00F97760"/>
    <w:rsid w:val="00F97925"/>
    <w:rsid w:val="00F97B0B"/>
    <w:rsid w:val="00F97D4D"/>
    <w:rsid w:val="00FA107F"/>
    <w:rsid w:val="00FA205D"/>
    <w:rsid w:val="00FA2198"/>
    <w:rsid w:val="00FA2301"/>
    <w:rsid w:val="00FA2B4D"/>
    <w:rsid w:val="00FA2C45"/>
    <w:rsid w:val="00FA2D2B"/>
    <w:rsid w:val="00FA2DD7"/>
    <w:rsid w:val="00FA34A3"/>
    <w:rsid w:val="00FA34F2"/>
    <w:rsid w:val="00FA3523"/>
    <w:rsid w:val="00FA3EF7"/>
    <w:rsid w:val="00FA4488"/>
    <w:rsid w:val="00FA4854"/>
    <w:rsid w:val="00FA4BFF"/>
    <w:rsid w:val="00FA4C18"/>
    <w:rsid w:val="00FA4ED3"/>
    <w:rsid w:val="00FA6228"/>
    <w:rsid w:val="00FA63C3"/>
    <w:rsid w:val="00FA72E5"/>
    <w:rsid w:val="00FB0621"/>
    <w:rsid w:val="00FB06D5"/>
    <w:rsid w:val="00FB06E2"/>
    <w:rsid w:val="00FB1602"/>
    <w:rsid w:val="00FB222F"/>
    <w:rsid w:val="00FB291D"/>
    <w:rsid w:val="00FB2ABC"/>
    <w:rsid w:val="00FB33CF"/>
    <w:rsid w:val="00FB3542"/>
    <w:rsid w:val="00FB45FF"/>
    <w:rsid w:val="00FB4B38"/>
    <w:rsid w:val="00FB56D6"/>
    <w:rsid w:val="00FB5B90"/>
    <w:rsid w:val="00FB61DE"/>
    <w:rsid w:val="00FB6E9C"/>
    <w:rsid w:val="00FB748B"/>
    <w:rsid w:val="00FB7F7A"/>
    <w:rsid w:val="00FC23FD"/>
    <w:rsid w:val="00FC3179"/>
    <w:rsid w:val="00FC35DE"/>
    <w:rsid w:val="00FC4349"/>
    <w:rsid w:val="00FC4592"/>
    <w:rsid w:val="00FC4F30"/>
    <w:rsid w:val="00FC5292"/>
    <w:rsid w:val="00FC52D6"/>
    <w:rsid w:val="00FC565C"/>
    <w:rsid w:val="00FC5D91"/>
    <w:rsid w:val="00FC5FAC"/>
    <w:rsid w:val="00FC5FBC"/>
    <w:rsid w:val="00FC6C2D"/>
    <w:rsid w:val="00FC70C1"/>
    <w:rsid w:val="00FC786B"/>
    <w:rsid w:val="00FC789F"/>
    <w:rsid w:val="00FC7D38"/>
    <w:rsid w:val="00FD042C"/>
    <w:rsid w:val="00FD17EE"/>
    <w:rsid w:val="00FD38BE"/>
    <w:rsid w:val="00FD3984"/>
    <w:rsid w:val="00FD3F56"/>
    <w:rsid w:val="00FD43D6"/>
    <w:rsid w:val="00FD555E"/>
    <w:rsid w:val="00FD7021"/>
    <w:rsid w:val="00FD7310"/>
    <w:rsid w:val="00FD78C2"/>
    <w:rsid w:val="00FE070B"/>
    <w:rsid w:val="00FE0A22"/>
    <w:rsid w:val="00FE11D9"/>
    <w:rsid w:val="00FE13CA"/>
    <w:rsid w:val="00FE15A9"/>
    <w:rsid w:val="00FE1D60"/>
    <w:rsid w:val="00FE2771"/>
    <w:rsid w:val="00FE2F0B"/>
    <w:rsid w:val="00FE31BE"/>
    <w:rsid w:val="00FE44FA"/>
    <w:rsid w:val="00FE452E"/>
    <w:rsid w:val="00FE4A2D"/>
    <w:rsid w:val="00FE4ED1"/>
    <w:rsid w:val="00FE5AAB"/>
    <w:rsid w:val="00FE6312"/>
    <w:rsid w:val="00FE6386"/>
    <w:rsid w:val="00FE6F0E"/>
    <w:rsid w:val="00FE76AD"/>
    <w:rsid w:val="00FF0036"/>
    <w:rsid w:val="00FF09F3"/>
    <w:rsid w:val="00FF0C3A"/>
    <w:rsid w:val="00FF16EC"/>
    <w:rsid w:val="00FF19D5"/>
    <w:rsid w:val="00FF1C02"/>
    <w:rsid w:val="00FF1F6B"/>
    <w:rsid w:val="00FF21C6"/>
    <w:rsid w:val="00FF25EF"/>
    <w:rsid w:val="00FF277F"/>
    <w:rsid w:val="00FF28AC"/>
    <w:rsid w:val="00FF3365"/>
    <w:rsid w:val="00FF443C"/>
    <w:rsid w:val="00FF4FD9"/>
    <w:rsid w:val="00FF5025"/>
    <w:rsid w:val="00FF59CE"/>
    <w:rsid w:val="00FF5D51"/>
    <w:rsid w:val="00FF6365"/>
    <w:rsid w:val="00FF6D4F"/>
    <w:rsid w:val="00FF6E7A"/>
    <w:rsid w:val="00FF6FED"/>
    <w:rsid w:val="00FF7076"/>
    <w:rsid w:val="00FF73B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213AE90B"/>
  <w15:docId w15:val="{621B581F-17D0-4651-B4C9-6F3DC0CBD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semiHidden="1" w:uiPriority="0" w:unhideWhenUsed="1" w:qFormat="1"/>
    <w:lsdException w:name="heading 1" w:uiPriority="0" w:qFormat="1"/>
    <w:lsdException w:name="heading 2" w:semiHidden="1" w:uiPriority="0" w:unhideWhenUsed="1" w:qFormat="1"/>
    <w:lsdException w:name="heading 3" w:semiHidden="1" w:uiPriority="0" w:unhideWhenUsed="1" w:qFormat="1"/>
    <w:lsdException w:name="heading 4" w:semiHidden="1" w:unhideWhenUsed="1"/>
    <w:lsdException w:name="heading 5" w:semiHidden="1" w:unhideWhenUsed="1" w:qFormat="1"/>
    <w:lsdException w:name="heading 6" w:semiHidden="1" w:unhideWhenUsed="1"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2198"/>
  </w:style>
  <w:style w:type="paragraph" w:styleId="Ttulo1">
    <w:name w:val="heading 1"/>
    <w:basedOn w:val="Normal"/>
    <w:next w:val="Normal"/>
    <w:link w:val="Ttulo1Car"/>
    <w:qFormat/>
    <w:rsid w:val="0060133E"/>
    <w:pPr>
      <w:pageBreakBefore/>
      <w:spacing w:after="0" w:line="240" w:lineRule="auto"/>
      <w:ind w:left="567" w:hanging="567"/>
      <w:outlineLvl w:val="0"/>
    </w:pPr>
    <w:rPr>
      <w:rFonts w:ascii="Arial Narrow" w:eastAsia="Times New Roman" w:hAnsi="Arial Narrow" w:cs="Arial"/>
      <w:b/>
      <w:bCs/>
      <w:caps/>
      <w:sz w:val="28"/>
      <w:szCs w:val="28"/>
      <w:lang w:eastAsia="es-ES"/>
    </w:rPr>
  </w:style>
  <w:style w:type="paragraph" w:styleId="Ttulo2">
    <w:name w:val="heading 2"/>
    <w:basedOn w:val="Normal"/>
    <w:next w:val="Normal"/>
    <w:link w:val="Ttulo2Car"/>
    <w:unhideWhenUsed/>
    <w:qFormat/>
    <w:rsid w:val="007F1F96"/>
    <w:pPr>
      <w:keepNext/>
      <w:keepLines/>
      <w:spacing w:before="40" w:after="0"/>
      <w:outlineLvl w:val="1"/>
    </w:pPr>
    <w:rPr>
      <w:rFonts w:ascii="Arial" w:eastAsiaTheme="majorEastAsia" w:hAnsi="Arial" w:cstheme="majorBidi"/>
      <w:b/>
      <w:sz w:val="24"/>
      <w:szCs w:val="26"/>
    </w:rPr>
  </w:style>
  <w:style w:type="paragraph" w:styleId="Ttulo3">
    <w:name w:val="heading 3"/>
    <w:basedOn w:val="Normal"/>
    <w:link w:val="Ttulo3Car"/>
    <w:qFormat/>
    <w:rsid w:val="00B01B60"/>
    <w:pPr>
      <w:spacing w:before="100" w:beforeAutospacing="1" w:after="100" w:afterAutospacing="1" w:line="240" w:lineRule="auto"/>
      <w:outlineLvl w:val="2"/>
    </w:pPr>
    <w:rPr>
      <w:rFonts w:ascii="Arial" w:eastAsia="Times New Roman" w:hAnsi="Arial" w:cs="Times New Roman"/>
      <w:b/>
      <w:bCs/>
      <w:sz w:val="24"/>
      <w:szCs w:val="27"/>
    </w:rPr>
  </w:style>
  <w:style w:type="paragraph" w:styleId="Ttulo5">
    <w:name w:val="heading 5"/>
    <w:basedOn w:val="Normal"/>
    <w:next w:val="Normal"/>
    <w:link w:val="Ttulo5Car"/>
    <w:uiPriority w:val="99"/>
    <w:unhideWhenUsed/>
    <w:qFormat/>
    <w:rsid w:val="002705ED"/>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9"/>
    <w:unhideWhenUsed/>
    <w:qFormat/>
    <w:rsid w:val="002705E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Heading1PHPDOCX">
    <w:name w:val="Heading 1 PHPDOCX"/>
    <w:basedOn w:val="Normal"/>
    <w:next w:val="Normal"/>
    <w:link w:val="Heading1CarPHPDOCX"/>
    <w:uiPriority w:val="9"/>
    <w:qFormat/>
    <w:rsid w:val="00DF06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PHPDOCX">
    <w:name w:val="Heading 2 PHPDOCX"/>
    <w:basedOn w:val="Normal"/>
    <w:next w:val="Normal"/>
    <w:link w:val="Heading2CarPHPDOCX"/>
    <w:uiPriority w:val="9"/>
    <w:unhideWhenUsed/>
    <w:qFormat/>
    <w:rsid w:val="00DF06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Heading3PHPDOCX">
    <w:name w:val="Heading 3 PHPDOCX"/>
    <w:basedOn w:val="Normal"/>
    <w:next w:val="Normal"/>
    <w:link w:val="Heading3CarPHPDOCX"/>
    <w:uiPriority w:val="9"/>
    <w:unhideWhenUsed/>
    <w:qFormat/>
    <w:rsid w:val="00DF064E"/>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Heading4PHPDOCX">
    <w:name w:val="Heading 4 PHPDOCX"/>
    <w:basedOn w:val="Normal"/>
    <w:next w:val="Normal"/>
    <w:link w:val="Heading4CarPHPDOCX"/>
    <w:uiPriority w:val="9"/>
    <w:unhideWhenUsed/>
    <w:qFormat/>
    <w:rsid w:val="00DF064E"/>
    <w:pPr>
      <w:keepNext/>
      <w:keepLines/>
      <w:spacing w:before="200" w:after="0"/>
      <w:outlineLvl w:val="3"/>
    </w:pPr>
    <w:rPr>
      <w:rFonts w:asciiTheme="majorHAnsi" w:eastAsiaTheme="majorEastAsia" w:hAnsiTheme="majorHAnsi" w:cstheme="majorBidi"/>
      <w:b/>
      <w:bCs/>
      <w:i/>
      <w:iCs/>
      <w:color w:val="4F81BD" w:themeColor="accent1"/>
    </w:rPr>
  </w:style>
  <w:style w:type="paragraph" w:customStyle="1" w:styleId="Heading5PHPDOCX">
    <w:name w:val="Heading 5 PHPDOCX"/>
    <w:basedOn w:val="Normal"/>
    <w:next w:val="Normal"/>
    <w:link w:val="Heading5CarPHPDOCX"/>
    <w:uiPriority w:val="9"/>
    <w:unhideWhenUsed/>
    <w:qFormat/>
    <w:rsid w:val="00DF064E"/>
    <w:pPr>
      <w:keepNext/>
      <w:keepLines/>
      <w:spacing w:before="200" w:after="0"/>
      <w:outlineLvl w:val="4"/>
    </w:pPr>
    <w:rPr>
      <w:rFonts w:asciiTheme="majorHAnsi" w:eastAsiaTheme="majorEastAsia" w:hAnsiTheme="majorHAnsi" w:cstheme="majorBidi"/>
      <w:color w:val="243F60" w:themeColor="accent1" w:themeShade="7F"/>
    </w:rPr>
  </w:style>
  <w:style w:type="paragraph" w:customStyle="1" w:styleId="Heading6PHPDOCX">
    <w:name w:val="Heading 6 PHPDOCX"/>
    <w:basedOn w:val="Normal"/>
    <w:next w:val="Normal"/>
    <w:link w:val="Heading6CarPHPDOCX"/>
    <w:uiPriority w:val="9"/>
    <w:unhideWhenUsed/>
    <w:qFormat/>
    <w:rsid w:val="00DF064E"/>
    <w:pPr>
      <w:keepNext/>
      <w:keepLines/>
      <w:spacing w:before="200" w:after="0"/>
      <w:outlineLvl w:val="5"/>
    </w:pPr>
    <w:rPr>
      <w:rFonts w:asciiTheme="majorHAnsi" w:eastAsiaTheme="majorEastAsia" w:hAnsiTheme="majorHAnsi" w:cstheme="majorBidi"/>
      <w:i/>
      <w:iCs/>
      <w:color w:val="243F60" w:themeColor="accent1" w:themeShade="7F"/>
    </w:rPr>
  </w:style>
  <w:style w:type="paragraph" w:customStyle="1" w:styleId="Heading7PHPDOCX">
    <w:name w:val="Heading 7 PHPDOCX"/>
    <w:basedOn w:val="Normal"/>
    <w:next w:val="Normal"/>
    <w:link w:val="Heading7CarPHPDOCX"/>
    <w:uiPriority w:val="9"/>
    <w:unhideWhenUsed/>
    <w:qFormat/>
    <w:rsid w:val="00DF064E"/>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Heading8PHPDOCX">
    <w:name w:val="Heading 8 PHPDOCX"/>
    <w:basedOn w:val="Normal"/>
    <w:next w:val="Normal"/>
    <w:link w:val="Heading8CarPHPDOCX"/>
    <w:uiPriority w:val="9"/>
    <w:semiHidden/>
    <w:unhideWhenUsed/>
    <w:qFormat/>
    <w:rsid w:val="00DF064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customStyle="1" w:styleId="Heading9PHPDOCX">
    <w:name w:val="Heading 9 PHPDOCX"/>
    <w:basedOn w:val="Normal"/>
    <w:next w:val="Normal"/>
    <w:link w:val="Heading9CarPHPDOCX"/>
    <w:uiPriority w:val="9"/>
    <w:semiHidden/>
    <w:unhideWhenUsed/>
    <w:qFormat/>
    <w:rsid w:val="00DF064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customStyle="1" w:styleId="DefaultParagraphFontPHPDOCX">
    <w:name w:val="Default Paragraph Font PHPDOCX"/>
    <w:uiPriority w:val="1"/>
    <w:semiHidden/>
    <w:unhideWhenUsed/>
  </w:style>
  <w:style w:type="numbering" w:customStyle="1" w:styleId="NoListPHPDOCX">
    <w:name w:val="No List PHPDOCX"/>
    <w:uiPriority w:val="99"/>
    <w:semiHidden/>
    <w:unhideWhenUsed/>
  </w:style>
  <w:style w:type="character" w:customStyle="1" w:styleId="Heading1CarPHPDOCX">
    <w:name w:val="Heading 1 Car PHPDOCX"/>
    <w:basedOn w:val="DefaultParagraphFontPHPDOCX"/>
    <w:link w:val="Heading1PHPDOCX"/>
    <w:uiPriority w:val="9"/>
    <w:rsid w:val="00DF064E"/>
    <w:rPr>
      <w:rFonts w:asciiTheme="majorHAnsi" w:eastAsiaTheme="majorEastAsia" w:hAnsiTheme="majorHAnsi" w:cstheme="majorBidi"/>
      <w:b/>
      <w:bCs/>
      <w:color w:val="365F91" w:themeColor="accent1" w:themeShade="BF"/>
      <w:sz w:val="28"/>
      <w:szCs w:val="28"/>
    </w:rPr>
  </w:style>
  <w:style w:type="character" w:customStyle="1" w:styleId="Heading2CarPHPDOCX">
    <w:name w:val="Heading 2 Car PHPDOCX"/>
    <w:basedOn w:val="DefaultParagraphFontPHPDOCX"/>
    <w:link w:val="Heading2PHPDOCX"/>
    <w:uiPriority w:val="9"/>
    <w:rsid w:val="00DF064E"/>
    <w:rPr>
      <w:rFonts w:asciiTheme="majorHAnsi" w:eastAsiaTheme="majorEastAsia" w:hAnsiTheme="majorHAnsi" w:cstheme="majorBidi"/>
      <w:b/>
      <w:bCs/>
      <w:color w:val="4F81BD" w:themeColor="accent1"/>
      <w:sz w:val="26"/>
      <w:szCs w:val="26"/>
    </w:rPr>
  </w:style>
  <w:style w:type="character" w:customStyle="1" w:styleId="Heading3CarPHPDOCX">
    <w:name w:val="Heading 3 Car PHPDOCX"/>
    <w:basedOn w:val="DefaultParagraphFontPHPDOCX"/>
    <w:link w:val="Heading3PHPDOCX"/>
    <w:uiPriority w:val="9"/>
    <w:rsid w:val="00DF064E"/>
    <w:rPr>
      <w:rFonts w:asciiTheme="majorHAnsi" w:eastAsiaTheme="majorEastAsia" w:hAnsiTheme="majorHAnsi" w:cstheme="majorBidi"/>
      <w:b/>
      <w:bCs/>
      <w:color w:val="4F81BD" w:themeColor="accent1"/>
    </w:rPr>
  </w:style>
  <w:style w:type="character" w:customStyle="1" w:styleId="Heading4CarPHPDOCX">
    <w:name w:val="Heading 4 Car PHPDOCX"/>
    <w:basedOn w:val="DefaultParagraphFontPHPDOCX"/>
    <w:link w:val="Heading4PHPDOCX"/>
    <w:uiPriority w:val="9"/>
    <w:rsid w:val="00DF064E"/>
    <w:rPr>
      <w:rFonts w:asciiTheme="majorHAnsi" w:eastAsiaTheme="majorEastAsia" w:hAnsiTheme="majorHAnsi" w:cstheme="majorBidi"/>
      <w:b/>
      <w:bCs/>
      <w:i/>
      <w:iCs/>
      <w:color w:val="4F81BD" w:themeColor="accent1"/>
    </w:rPr>
  </w:style>
  <w:style w:type="character" w:customStyle="1" w:styleId="Heading5CarPHPDOCX">
    <w:name w:val="Heading 5 Car PHPDOCX"/>
    <w:basedOn w:val="DefaultParagraphFontPHPDOCX"/>
    <w:link w:val="Heading5PHPDOCX"/>
    <w:uiPriority w:val="9"/>
    <w:rsid w:val="00DF064E"/>
    <w:rPr>
      <w:rFonts w:asciiTheme="majorHAnsi" w:eastAsiaTheme="majorEastAsia" w:hAnsiTheme="majorHAnsi" w:cstheme="majorBidi"/>
      <w:color w:val="243F60" w:themeColor="accent1" w:themeShade="7F"/>
    </w:rPr>
  </w:style>
  <w:style w:type="character" w:customStyle="1" w:styleId="Heading6CarPHPDOCX">
    <w:name w:val="Heading 6 Car PHPDOCX"/>
    <w:basedOn w:val="DefaultParagraphFontPHPDOCX"/>
    <w:link w:val="Heading6PHPDOCX"/>
    <w:uiPriority w:val="9"/>
    <w:rsid w:val="00DF064E"/>
    <w:rPr>
      <w:rFonts w:asciiTheme="majorHAnsi" w:eastAsiaTheme="majorEastAsia" w:hAnsiTheme="majorHAnsi" w:cstheme="majorBidi"/>
      <w:i/>
      <w:iCs/>
      <w:color w:val="243F60" w:themeColor="accent1" w:themeShade="7F"/>
    </w:rPr>
  </w:style>
  <w:style w:type="character" w:customStyle="1" w:styleId="Heading7CarPHPDOCX">
    <w:name w:val="Heading 7 Car PHPDOCX"/>
    <w:basedOn w:val="DefaultParagraphFontPHPDOCX"/>
    <w:link w:val="Heading7PHPDOCX"/>
    <w:uiPriority w:val="9"/>
    <w:rsid w:val="00DF064E"/>
    <w:rPr>
      <w:rFonts w:asciiTheme="majorHAnsi" w:eastAsiaTheme="majorEastAsia" w:hAnsiTheme="majorHAnsi" w:cstheme="majorBidi"/>
      <w:i/>
      <w:iCs/>
      <w:color w:val="404040" w:themeColor="text1" w:themeTint="BF"/>
    </w:rPr>
  </w:style>
  <w:style w:type="paragraph" w:customStyle="1"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character" w:customStyle="1" w:styleId="SubtleEmphasisPHPDOCX">
    <w:name w:val="Subtle Emphasis PHPDOCX"/>
    <w:basedOn w:val="DefaultParagraphFontPHPDOCX"/>
    <w:uiPriority w:val="19"/>
    <w:qFormat/>
    <w:rsid w:val="00DF064E"/>
    <w:rPr>
      <w:i/>
      <w:iCs/>
      <w:color w:val="808080" w:themeColor="text1" w:themeTint="7F"/>
    </w:rPr>
  </w:style>
  <w:style w:type="character" w:customStyle="1" w:styleId="EmphasisPHPDOCX">
    <w:name w:val="Emphasis PHPDOCX"/>
    <w:basedOn w:val="DefaultParagraphFontPHPDOCX"/>
    <w:uiPriority w:val="20"/>
    <w:qFormat/>
    <w:rsid w:val="00DF064E"/>
    <w:rPr>
      <w:i/>
      <w:iCs/>
    </w:rPr>
  </w:style>
  <w:style w:type="character" w:customStyle="1" w:styleId="IntenseEmphasisPHPDOCX">
    <w:name w:val="Intense Emphasis PHPDOCX"/>
    <w:basedOn w:val="DefaultParagraphFontPHPDOCX"/>
    <w:uiPriority w:val="21"/>
    <w:qFormat/>
    <w:rsid w:val="00DF064E"/>
    <w:rPr>
      <w:b/>
      <w:bCs/>
      <w:i/>
      <w:iCs/>
      <w:color w:val="4F81BD" w:themeColor="accent1"/>
    </w:rPr>
  </w:style>
  <w:style w:type="character" w:customStyle="1" w:styleId="StrongPHPDOCX">
    <w:name w:val="Strong PHPDOCX"/>
    <w:basedOn w:val="DefaultParagraphFontPHPDOCX"/>
    <w:uiPriority w:val="22"/>
    <w:qFormat/>
    <w:rsid w:val="00DF064E"/>
    <w:rPr>
      <w:b/>
      <w:bCs/>
    </w:rPr>
  </w:style>
  <w:style w:type="paragraph" w:customStyle="1" w:styleId="QuotePHPDOCX">
    <w:name w:val="Quote PHPDOCX"/>
    <w:basedOn w:val="Normal"/>
    <w:next w:val="Normal"/>
    <w:link w:val="QuoteCarPHPDOCX"/>
    <w:uiPriority w:val="29"/>
    <w:qFormat/>
    <w:rsid w:val="00DF064E"/>
    <w:rPr>
      <w:i/>
      <w:iCs/>
      <w:color w:val="000000" w:themeColor="text1"/>
    </w:rPr>
  </w:style>
  <w:style w:type="character" w:customStyle="1" w:styleId="QuoteCarPHPDOCX">
    <w:name w:val="Quote Car PHPDOCX"/>
    <w:basedOn w:val="DefaultParagraphFontPHPDOCX"/>
    <w:link w:val="QuotePHPDOCX"/>
    <w:uiPriority w:val="29"/>
    <w:rsid w:val="00DF064E"/>
    <w:rPr>
      <w:i/>
      <w:iCs/>
      <w:color w:val="000000" w:themeColor="text1"/>
    </w:rPr>
  </w:style>
  <w:style w:type="paragraph" w:customStyle="1" w:styleId="IntenseQuotePHPDOCX">
    <w:name w:val="Intense Quote PHPDOCX"/>
    <w:basedOn w:val="Normal"/>
    <w:next w:val="Normal"/>
    <w:link w:val="IntenseQuoteCarPHPDOCX"/>
    <w:uiPriority w:val="30"/>
    <w:qFormat/>
    <w:rsid w:val="00DF064E"/>
    <w:pPr>
      <w:pBdr>
        <w:bottom w:val="single" w:sz="4" w:space="4" w:color="4F81BD" w:themeColor="accent1"/>
      </w:pBdr>
      <w:spacing w:before="200" w:after="280"/>
      <w:ind w:left="936" w:right="936"/>
    </w:pPr>
    <w:rPr>
      <w:b/>
      <w:bCs/>
      <w:i/>
      <w:iCs/>
      <w:color w:val="4F81BD" w:themeColor="accent1"/>
    </w:rPr>
  </w:style>
  <w:style w:type="character" w:customStyle="1" w:styleId="IntenseQuoteCarPHPDOCX">
    <w:name w:val="Intense Quote Car PHPDOCX"/>
    <w:basedOn w:val="DefaultParagraphFontPHPDOCX"/>
    <w:link w:val="IntenseQuotePHPDOCX"/>
    <w:uiPriority w:val="30"/>
    <w:rsid w:val="00DF064E"/>
    <w:rPr>
      <w:b/>
      <w:bCs/>
      <w:i/>
      <w:iCs/>
      <w:color w:val="4F81BD" w:themeColor="accent1"/>
    </w:rPr>
  </w:style>
  <w:style w:type="character" w:customStyle="1" w:styleId="SubtleReferencePHPDOCX">
    <w:name w:val="Subtle Reference PHPDOCX"/>
    <w:basedOn w:val="DefaultParagraphFontPHPDOCX"/>
    <w:uiPriority w:val="31"/>
    <w:qFormat/>
    <w:rsid w:val="00DF064E"/>
    <w:rPr>
      <w:smallCaps/>
      <w:color w:val="C0504D" w:themeColor="accent2"/>
      <w:u w:val="single"/>
    </w:rPr>
  </w:style>
  <w:style w:type="character" w:customStyle="1" w:styleId="IntenseReferencePHPDOCX">
    <w:name w:val="Intense Reference PHPDOCX"/>
    <w:basedOn w:val="DefaultParagraphFontPHPDOCX"/>
    <w:uiPriority w:val="32"/>
    <w:qFormat/>
    <w:rsid w:val="00DF064E"/>
    <w:rPr>
      <w:b/>
      <w:bCs/>
      <w:smallCaps/>
      <w:color w:val="C0504D" w:themeColor="accent2"/>
      <w:spacing w:val="5"/>
      <w:u w:val="single"/>
    </w:rPr>
  </w:style>
  <w:style w:type="character" w:customStyle="1" w:styleId="BookTitlePHPDOCX">
    <w:name w:val="Book Title PHPDOCX"/>
    <w:basedOn w:val="DefaultParagraphFontPHPDOCX"/>
    <w:uiPriority w:val="33"/>
    <w:qFormat/>
    <w:rsid w:val="00DF064E"/>
    <w:rPr>
      <w:b/>
      <w:bCs/>
      <w:smallCaps/>
      <w:spacing w:val="5"/>
    </w:rPr>
  </w:style>
  <w:style w:type="paragraph" w:customStyle="1" w:styleId="ListParagraphPHPDOCX">
    <w:name w:val="List Paragraph PHPDOCX"/>
    <w:basedOn w:val="Normal"/>
    <w:uiPriority w:val="34"/>
    <w:qFormat/>
    <w:rsid w:val="00DF064E"/>
    <w:pPr>
      <w:ind w:left="720"/>
      <w:contextualSpacing/>
    </w:pPr>
  </w:style>
  <w:style w:type="paragraph" w:customStyle="1" w:styleId="NoSpacingPHPDOCX">
    <w:name w:val="No Spacing PHPDOCX"/>
    <w:uiPriority w:val="1"/>
    <w:qFormat/>
    <w:rsid w:val="00DF064E"/>
    <w:pPr>
      <w:spacing w:after="0" w:line="240" w:lineRule="auto"/>
    </w:pPr>
  </w:style>
  <w:style w:type="character" w:customStyle="1" w:styleId="Heading8CarPHPDOCX">
    <w:name w:val="Heading 8 Car PHPDOCX"/>
    <w:basedOn w:val="DefaultParagraphFontPHPDOCX"/>
    <w:link w:val="Heading8PHPDOCX"/>
    <w:uiPriority w:val="9"/>
    <w:semiHidden/>
    <w:rsid w:val="00DF064E"/>
    <w:rPr>
      <w:rFonts w:asciiTheme="majorHAnsi" w:eastAsiaTheme="majorEastAsia" w:hAnsiTheme="majorHAnsi" w:cstheme="majorBidi"/>
      <w:color w:val="404040" w:themeColor="text1" w:themeTint="BF"/>
      <w:sz w:val="20"/>
      <w:szCs w:val="20"/>
    </w:rPr>
  </w:style>
  <w:style w:type="character" w:customStyle="1" w:styleId="Heading9CarPHPDOCX">
    <w:name w:val="Heading 9 Car PHPDOCX"/>
    <w:basedOn w:val="DefaultParagraphFontPHPDOCX"/>
    <w:link w:val="Heading9PHPDOCX"/>
    <w:uiPriority w:val="9"/>
    <w:semiHidden/>
    <w:rsid w:val="00DF064E"/>
    <w:rPr>
      <w:rFonts w:asciiTheme="majorHAnsi" w:eastAsiaTheme="majorEastAsia" w:hAnsiTheme="majorHAnsi" w:cstheme="majorBidi"/>
      <w:i/>
      <w:iCs/>
      <w:color w:val="404040" w:themeColor="text1" w:themeTint="BF"/>
      <w:sz w:val="20"/>
      <w:szCs w:val="20"/>
    </w:rPr>
  </w:style>
  <w:style w:type="table" w:customStyle="1" w:styleId="NormalTablePHPDOCX">
    <w:name w:val="Normal Table PHPDOCX"/>
    <w:uiPriority w:val="99"/>
    <w:semiHidden/>
    <w:unhideWhenUsed/>
    <w:qFormat/>
    <w:tblPr>
      <w:tblInd w:w="0" w:type="dxa"/>
      <w:tblCellMar>
        <w:top w:w="0" w:type="dxa"/>
        <w:left w:w="108" w:type="dxa"/>
        <w:bottom w:w="0" w:type="dxa"/>
        <w:right w:w="108" w:type="dxa"/>
      </w:tblCellMar>
    </w:tblPr>
  </w:style>
  <w:style w:type="table" w:customStyle="1" w:styleId="PlainTablePHPDOCX">
    <w:name w:val="Plain Table PHPDOCX"/>
    <w:uiPriority w:val="58"/>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PHPDOCX">
    <w:name w:val="Light Shading PHPDOCX"/>
    <w:uiPriority w:val="60"/>
    <w:rsid w:val="00493A0C"/>
    <w:pPr>
      <w:spacing w:after="0" w:line="240" w:lineRule="auto"/>
    </w:pPr>
    <w:rPr>
      <w:color w:val="000000" w:themeColor="text1" w:themeShade="BF"/>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PHPDOCX">
    <w:name w:val="Light Shading Accent 1 PHPDOCX"/>
    <w:uiPriority w:val="60"/>
    <w:rsid w:val="00493A0C"/>
    <w:pPr>
      <w:spacing w:after="0" w:line="240" w:lineRule="auto"/>
    </w:pPr>
    <w:rPr>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PHPDOCX">
    <w:name w:val="Light Shading Accent 2 PHPDOCX"/>
    <w:uiPriority w:val="60"/>
    <w:rsid w:val="00493A0C"/>
    <w:pPr>
      <w:spacing w:after="0" w:line="240" w:lineRule="auto"/>
    </w:pPr>
    <w:rPr>
      <w:color w:val="943634" w:themeColor="accent2" w:themeShade="BF"/>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PHPDOCX">
    <w:name w:val="Light Shading Accent 3 PHPDOCX"/>
    <w:uiPriority w:val="60"/>
    <w:rsid w:val="00493A0C"/>
    <w:pPr>
      <w:spacing w:after="0" w:line="240" w:lineRule="auto"/>
    </w:pPr>
    <w:rPr>
      <w:color w:val="76923C" w:themeColor="accent3" w:themeShade="BF"/>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PHPDOCX">
    <w:name w:val="Light Shading Accent 4 PHPDOCX"/>
    <w:uiPriority w:val="60"/>
    <w:rsid w:val="00493A0C"/>
    <w:pPr>
      <w:spacing w:after="0" w:line="240" w:lineRule="auto"/>
    </w:pPr>
    <w:rPr>
      <w:color w:val="5F497A" w:themeColor="accent4" w:themeShade="BF"/>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PHPDOCX">
    <w:name w:val="Light Shading Accent 5 PHPDOCX"/>
    <w:uiPriority w:val="60"/>
    <w:rsid w:val="00493A0C"/>
    <w:pPr>
      <w:spacing w:after="0" w:line="240" w:lineRule="auto"/>
    </w:pPr>
    <w:rPr>
      <w:color w:val="31849B" w:themeColor="accent5" w:themeShade="BF"/>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PHPDOCX">
    <w:name w:val="Light List PHPDOCX"/>
    <w:uiPriority w:val="61"/>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PHPDOCX">
    <w:name w:val="Light List Accent 1 PHPDOCX"/>
    <w:uiPriority w:val="61"/>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2PHPDOCX">
    <w:name w:val="Light List Accent 2 PHPDOCX"/>
    <w:uiPriority w:val="61"/>
    <w:rsid w:val="00493A0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3PHPDOCX">
    <w:name w:val="Light List Accent 3 PHPDOCX"/>
    <w:uiPriority w:val="61"/>
    <w:rsid w:val="00493A0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4PHPDOCX">
    <w:name w:val="Light List Accent 4 PHPDOCX"/>
    <w:uiPriority w:val="61"/>
    <w:rsid w:val="00493A0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5PHPDOCX">
    <w:name w:val="Light List Accent 5 PHPDOCX"/>
    <w:uiPriority w:val="61"/>
    <w:rsid w:val="00493A0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6PHPDOCX">
    <w:name w:val="Light List Accent 6 PHPDOCX"/>
    <w:uiPriority w:val="61"/>
    <w:rsid w:val="00493A0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GridPHPDOCX">
    <w:name w:val="Light Grid PHPDOCX"/>
    <w:uiPriority w:val="62"/>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1PHPDOCX">
    <w:name w:val="Light Grid 1 PHPDOCX"/>
    <w:uiPriority w:val="62"/>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2PHPDOCX">
    <w:name w:val="Light Grid 2 PHPDOCX"/>
    <w:uiPriority w:val="62"/>
    <w:rsid w:val="0011202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LightGrid3PHPDOCX">
    <w:name w:val="Light Grid 3 PHPDOCX"/>
    <w:uiPriority w:val="62"/>
    <w:rsid w:val="0011202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4PHPDOCX">
    <w:name w:val="Light Grid 4 PHPDOCX"/>
    <w:uiPriority w:val="62"/>
    <w:rsid w:val="0011202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5PHPDOCX">
    <w:name w:val="Light Grid 5 PHPDOCX"/>
    <w:uiPriority w:val="62"/>
    <w:rsid w:val="0011202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Grid6PHPDOCX">
    <w:name w:val="Light Grid 6 PHPDOCX"/>
    <w:uiPriority w:val="62"/>
    <w:rsid w:val="00112029"/>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MediumShading1PHPDOCX">
    <w:name w:val="Medium Shading 1 PHPDOCX"/>
    <w:uiPriority w:val="63"/>
    <w:rsid w:val="00535F5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PHPDOCX">
    <w:name w:val="Medium Shading 1 Accent 1 PHPDOCX"/>
    <w:uiPriority w:val="63"/>
    <w:rsid w:val="00535F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2PHPDOCX">
    <w:name w:val="Medium Shading 1 Accent 2 PHPDOCX"/>
    <w:uiPriority w:val="63"/>
    <w:rsid w:val="00535F5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MediumShading1Accent3PHPDOCX">
    <w:name w:val="Medium Shading 1 Accent 3 PHPDOCX"/>
    <w:uiPriority w:val="63"/>
    <w:rsid w:val="00535F5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MediumShading1Accent4PHPDOCX">
    <w:name w:val="Medium Shading 1 Accent 4 PHPDOCX"/>
    <w:uiPriority w:val="63"/>
    <w:rsid w:val="00535F5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Shading1Accent5PHPDOCX">
    <w:name w:val="Medium Shading 1 Accent 5 PHPDOCX"/>
    <w:uiPriority w:val="63"/>
    <w:rsid w:val="00535F5A"/>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Shading1Accent6PHPDOCX">
    <w:name w:val="Medium Shading 1 Accent 6 PHPDOCX"/>
    <w:uiPriority w:val="63"/>
    <w:rsid w:val="00535F5A"/>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PHPDOCX">
    <w:name w:val="Medium Shading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
    <w:name w:val="Medium Shading 2 Accent 1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
    <w:name w:val="Medium Shading 2 Accent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
    <w:name w:val="Medium Shading 2 Accent 3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
    <w:name w:val="Medium Shading 2 Accent 4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
    <w:name w:val="Medium Shading 2 Accent 5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
    <w:name w:val="Medium Shading 2 Accent 6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1PHPDOCX">
    <w:name w:val="Medium Lis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PHPDOCX">
    <w:name w:val="Medium List 1 Accen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1Accent2PHPDOCX">
    <w:name w:val="Medium List 1 Accent 2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MediumList1Accent3PHPDOCX">
    <w:name w:val="Medium List 1 Accent 3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List1Accent4PHPDOCX">
    <w:name w:val="Medium List 1 Accent 4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MediumList1Accent5PHPDOCX">
    <w:name w:val="Medium List 1 Accent 5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1Accent6PHPDOCX">
    <w:name w:val="Medium List 1 Accent 6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PHPDOCX">
    <w:name w:val="Medium Lis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1PHPDOCX">
    <w:name w:val="Medium List 2 Accent 1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2PHPDOCX">
    <w:name w:val="Medium List 2 Accen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PHPDOCX">
    <w:name w:val="Medium List 2 Accent 3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4PHPDOCX">
    <w:name w:val="Medium List 2 Accent 4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5PHPDOCX">
    <w:name w:val="Medium List 2 Accent 5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6PHPDOCX">
    <w:name w:val="Medium List 2 Accent 6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PHPDOCX">
    <w:name w:val="Medium Grid 1 PHPDOCX"/>
    <w:uiPriority w:val="67"/>
    <w:rsid w:val="00361FF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rid1Accent1PHPDOCX">
    <w:name w:val="Medium Grid 1 Accent 1 PHPDOCX"/>
    <w:uiPriority w:val="67"/>
    <w:rsid w:val="00361FF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MediumGrid1Accent2PHPDOCX">
    <w:name w:val="Medium Grid 1 Accent 2 PHPDOCX"/>
    <w:uiPriority w:val="67"/>
    <w:rsid w:val="00361FF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Grid1Accent3PHPDOCX">
    <w:name w:val="Medium Grid 1 Accent 3 PHPDOCX"/>
    <w:uiPriority w:val="67"/>
    <w:rsid w:val="00361FF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1Accent4PHPDOCX">
    <w:name w:val="Medium Grid 1 Accent 4 PHPDOCX"/>
    <w:uiPriority w:val="67"/>
    <w:rsid w:val="00361FF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MediumGrid1Accent5PHPDOCX">
    <w:name w:val="Medium Grid 1 Accent 5 PHPDOCX"/>
    <w:uiPriority w:val="67"/>
    <w:rsid w:val="00361FF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1Accent6PHPDOCX">
    <w:name w:val="Medium Grid 1 Accent 6 PHPDOCX"/>
    <w:uiPriority w:val="67"/>
    <w:rsid w:val="00361FF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PHPDOCX">
    <w:name w:val="Medium Grid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rid2Accent1PHPDOCX">
    <w:name w:val="Medium Grid 2 Accent 1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Grid2Accent2PHPDOCX">
    <w:name w:val="Medium Grid 2 Accent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MediumGrid2Accent3PHPDOCX">
    <w:name w:val="Medium Grid 2 Accent 3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MediumGrid2Accent4PHPDOCX">
    <w:name w:val="Medium Grid 2 Accent 4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5PHPDOCX">
    <w:name w:val="Medium Grid 2 Accent 5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PHPDOCX">
    <w:name w:val="Medium Grid 2 Accent 6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PHPDOCX">
    <w:name w:val="Medium Grid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Grid3Accent1PHPDOCX">
    <w:name w:val="Medium Grid 3 Accent 1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2PHPDOCX">
    <w:name w:val="Medium Grid 3 Accent 2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MediumGrid3Accent3PHPDOCX">
    <w:name w:val="Medium Grid 3 Accent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Grid3Accent5PHPDOCX">
    <w:name w:val="Medium Grid 3 Accent 5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3Accent4PHPDOCX">
    <w:name w:val="Medium Grid 3 Accent 4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MediumGrid3Accent6PHPDOCX">
    <w:name w:val="Medium Grid 3 Accent 6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DarkListPHPDOCX">
    <w:name w:val="Dark List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DarkListAccent1PHPDOCX">
    <w:name w:val="Dark List Accent 1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DarkListAccent2PHPDOCX">
    <w:name w:val="Dark List Accent 2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DarkListAccent3PHPDOCX">
    <w:name w:val="Dark List Accent 3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DarkListAccent4PHPDOCX">
    <w:name w:val="Dark List Accent 4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DarkListAccent5PHPDOCX">
    <w:name w:val="Dark List Accent 5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DarkListAccent6PHPDOCX">
    <w:name w:val="Dark List Accent 6 PHPDOCX"/>
    <w:uiPriority w:val="70"/>
    <w:rsid w:val="00AC197E"/>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ColorfulShadingPHPDOCX">
    <w:name w:val="Colorful Shading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ColorfulShadingAccent1PHPDOCX">
    <w:name w:val="Colorful Shading Accent 1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ColorfulShadingAccent2PHPDOCX">
    <w:name w:val="Colorful Shading Accent 2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ColorfulShadingAccent3PHPDOCX">
    <w:name w:val="Colorful Shading Accent 3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ColorfulShadingAccent4PHPDOCX">
    <w:name w:val="Colorful Shading Accent 4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ColorfulShadingAccent5PHPDOCX">
    <w:name w:val="Colorful Shading Accent 5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ColorfulShadingAccent6PHPDOCX">
    <w:name w:val="Colorful Shading Accent 6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ColorfulListPHPDOCX">
    <w:name w:val="Colorful List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ListAccent1PHPDOCX">
    <w:name w:val="Colorful List Accent 1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ColorfulListAccent2PHPDOCX">
    <w:name w:val="Colorful List Accent 2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ColorfulListAccent3PHPDOCX">
    <w:name w:val="Colorful List Accent 3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ListAccent4PHPDOCX">
    <w:name w:val="Colorful List Accent 4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ColorfulListAccent5PHPDOCX">
    <w:name w:val="Colorful List Accent 5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ColorfulListAccent6PHPDOCX">
    <w:name w:val="Colorful List Accent 6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GridPHPDOCX">
    <w:name w:val="Colorful Grid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lorfulGridAccent1PHPDOCX">
    <w:name w:val="Colorful Grid Accent 1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PHPDOCX">
    <w:name w:val="Colorful Grid Accent 2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PHPDOCX">
    <w:name w:val="Colorful Grid Accent 3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4PHPDOCX">
    <w:name w:val="Colorful Grid Accent 4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ColorfulGridAccent5PHPDOCX">
    <w:name w:val="Colorful Grid Accent 5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PHPDOCX">
    <w:name w:val="Colorful Grid Accent 6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extodeglobo">
    <w:name w:val="Balloon Text"/>
    <w:basedOn w:val="Normal"/>
    <w:link w:val="TextodegloboCar"/>
    <w:semiHidden/>
    <w:unhideWhenUsed/>
    <w:rsid w:val="009F27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27E0"/>
    <w:rPr>
      <w:rFonts w:ascii="Tahoma" w:hAnsi="Tahoma" w:cs="Tahoma"/>
      <w:sz w:val="16"/>
      <w:szCs w:val="16"/>
    </w:rPr>
  </w:style>
  <w:style w:type="table" w:styleId="Tablaconcuadrcula">
    <w:name w:val="Table Grid"/>
    <w:basedOn w:val="Tablanormal"/>
    <w:uiPriority w:val="39"/>
    <w:unhideWhenUsed/>
    <w:rsid w:val="009859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semiHidden/>
    <w:unhideWhenUsed/>
    <w:rsid w:val="00DD346C"/>
    <w:rPr>
      <w:sz w:val="16"/>
      <w:szCs w:val="16"/>
    </w:rPr>
  </w:style>
  <w:style w:type="paragraph" w:styleId="Textocomentario">
    <w:name w:val="annotation text"/>
    <w:basedOn w:val="Normal"/>
    <w:link w:val="TextocomentarioCar"/>
    <w:semiHidden/>
    <w:unhideWhenUsed/>
    <w:rsid w:val="00DD346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D346C"/>
    <w:rPr>
      <w:sz w:val="20"/>
      <w:szCs w:val="20"/>
    </w:rPr>
  </w:style>
  <w:style w:type="paragraph" w:styleId="Asuntodelcomentario">
    <w:name w:val="annotation subject"/>
    <w:basedOn w:val="Textocomentario"/>
    <w:next w:val="Textocomentario"/>
    <w:link w:val="AsuntodelcomentarioCar"/>
    <w:semiHidden/>
    <w:unhideWhenUsed/>
    <w:rsid w:val="00DD346C"/>
    <w:rPr>
      <w:b/>
      <w:bCs/>
    </w:rPr>
  </w:style>
  <w:style w:type="character" w:customStyle="1" w:styleId="AsuntodelcomentarioCar">
    <w:name w:val="Asunto del comentario Car"/>
    <w:basedOn w:val="TextocomentarioCar"/>
    <w:link w:val="Asuntodelcomentario"/>
    <w:uiPriority w:val="99"/>
    <w:semiHidden/>
    <w:rsid w:val="00DD346C"/>
    <w:rPr>
      <w:b/>
      <w:bCs/>
      <w:sz w:val="20"/>
      <w:szCs w:val="20"/>
    </w:rPr>
  </w:style>
  <w:style w:type="paragraph" w:styleId="Prrafodelista">
    <w:name w:val="List Paragraph"/>
    <w:aliases w:val="List Paragraph-Thesis,Dot pt,List Paragraph Char Char Char,Indicator Text,Numbered Para 1,No Spacing1,List Paragraph1,CNBV Parrafo1,lp1,TITUTOS,Párrafo Título 3,Bullet List,FooterText,numbered,Paragraphe de liste1,Bulletr List Paragraph"/>
    <w:basedOn w:val="Normal"/>
    <w:link w:val="PrrafodelistaCar"/>
    <w:uiPriority w:val="34"/>
    <w:qFormat/>
    <w:rsid w:val="00184328"/>
    <w:pPr>
      <w:ind w:left="720"/>
      <w:contextualSpacing/>
    </w:pPr>
    <w:rPr>
      <w:rFonts w:eastAsiaTheme="minorHAnsi"/>
      <w:lang w:val="es-ES" w:eastAsia="en-US"/>
    </w:rPr>
  </w:style>
  <w:style w:type="paragraph" w:customStyle="1" w:styleId="Default">
    <w:name w:val="Default"/>
    <w:rsid w:val="00C90D54"/>
    <w:pPr>
      <w:autoSpaceDE w:val="0"/>
      <w:autoSpaceDN w:val="0"/>
      <w:adjustRightInd w:val="0"/>
      <w:spacing w:after="0" w:line="240" w:lineRule="auto"/>
    </w:pPr>
    <w:rPr>
      <w:rFonts w:ascii="Arial" w:eastAsia="Times New Roman" w:hAnsi="Arial" w:cs="Arial"/>
      <w:color w:val="000000"/>
      <w:sz w:val="24"/>
      <w:szCs w:val="24"/>
    </w:rPr>
  </w:style>
  <w:style w:type="paragraph" w:styleId="Textonotapie">
    <w:name w:val="footnote text"/>
    <w:aliases w:val="nota,pie,Nota a pie/Bibliog,independiente,Letrero,margen,margen Car Car,Texto nota pie Car Car Car Car Car Car,Texto nota pie Car Car Car Car Car,Texto nota pie Car Car Car Car,Texto nota pie Car Car Car Car Car Car Car Car,ft"/>
    <w:basedOn w:val="Normal"/>
    <w:link w:val="TextonotapieCar"/>
    <w:uiPriority w:val="99"/>
    <w:unhideWhenUsed/>
    <w:qFormat/>
    <w:rsid w:val="00C90D54"/>
    <w:pPr>
      <w:spacing w:after="0" w:line="240" w:lineRule="auto"/>
    </w:pPr>
    <w:rPr>
      <w:rFonts w:ascii="Calibri" w:eastAsia="Calibri" w:hAnsi="Calibri" w:cs="Times New Roman"/>
      <w:sz w:val="20"/>
      <w:szCs w:val="20"/>
      <w:lang w:eastAsia="en-US"/>
    </w:rPr>
  </w:style>
  <w:style w:type="character" w:customStyle="1" w:styleId="TextonotapieCar">
    <w:name w:val="Texto nota pie Car"/>
    <w:aliases w:val="nota Car,pie Car,Nota a pie/Bibliog Car,independiente Car,Letrero Car,margen Car,margen Car Car Car,Texto nota pie Car Car Car Car Car Car Car,Texto nota pie Car Car Car Car Car Car1,Texto nota pie Car Car Car Car Car1,ft Car"/>
    <w:basedOn w:val="Fuentedeprrafopredeter"/>
    <w:link w:val="Textonotapie"/>
    <w:uiPriority w:val="99"/>
    <w:rsid w:val="00C90D54"/>
    <w:rPr>
      <w:rFonts w:ascii="Calibri" w:eastAsia="Calibri" w:hAnsi="Calibri" w:cs="Times New Roman"/>
      <w:sz w:val="20"/>
      <w:szCs w:val="20"/>
      <w:lang w:eastAsia="en-US"/>
    </w:rPr>
  </w:style>
  <w:style w:type="character" w:styleId="Refdenotaalpie">
    <w:name w:val="footnote reference"/>
    <w:aliases w:val="ftref"/>
    <w:uiPriority w:val="99"/>
    <w:unhideWhenUsed/>
    <w:rsid w:val="00C90D54"/>
    <w:rPr>
      <w:vertAlign w:val="superscript"/>
    </w:rPr>
  </w:style>
  <w:style w:type="paragraph" w:customStyle="1" w:styleId="Forma">
    <w:name w:val="Forma"/>
    <w:basedOn w:val="Normal"/>
    <w:link w:val="FormaCar"/>
    <w:rsid w:val="00563F78"/>
    <w:pPr>
      <w:spacing w:after="0" w:line="240" w:lineRule="auto"/>
      <w:jc w:val="both"/>
    </w:pPr>
    <w:rPr>
      <w:rFonts w:ascii="Arial Narrow" w:eastAsia="Times New Roman" w:hAnsi="Arial Narrow" w:cs="Times New Roman"/>
      <w:sz w:val="18"/>
      <w:szCs w:val="24"/>
      <w:lang w:eastAsia="es-ES"/>
    </w:rPr>
  </w:style>
  <w:style w:type="character" w:customStyle="1" w:styleId="FormaCar">
    <w:name w:val="Forma Car"/>
    <w:link w:val="Forma"/>
    <w:rsid w:val="00563F78"/>
    <w:rPr>
      <w:rFonts w:ascii="Arial Narrow" w:eastAsia="Times New Roman" w:hAnsi="Arial Narrow" w:cs="Times New Roman"/>
      <w:sz w:val="18"/>
      <w:szCs w:val="24"/>
      <w:lang w:eastAsia="es-ES"/>
    </w:rPr>
  </w:style>
  <w:style w:type="paragraph" w:styleId="Sangradetextonormal">
    <w:name w:val="Body Text Indent"/>
    <w:basedOn w:val="Normal"/>
    <w:link w:val="SangradetextonormalCar"/>
    <w:rsid w:val="008878EF"/>
    <w:pPr>
      <w:spacing w:after="120" w:line="240" w:lineRule="auto"/>
      <w:ind w:left="283"/>
      <w:jc w:val="both"/>
    </w:pPr>
    <w:rPr>
      <w:rFonts w:ascii="Arial Narrow" w:eastAsia="Times New Roman" w:hAnsi="Arial Narrow" w:cs="Times New Roman"/>
      <w:szCs w:val="24"/>
      <w:lang w:eastAsia="es-ES"/>
    </w:rPr>
  </w:style>
  <w:style w:type="character" w:customStyle="1" w:styleId="SangradetextonormalCar">
    <w:name w:val="Sangría de texto normal Car"/>
    <w:basedOn w:val="Fuentedeprrafopredeter"/>
    <w:link w:val="Sangradetextonormal"/>
    <w:rsid w:val="008878EF"/>
    <w:rPr>
      <w:rFonts w:ascii="Arial Narrow" w:eastAsia="Times New Roman" w:hAnsi="Arial Narrow" w:cs="Times New Roman"/>
      <w:szCs w:val="24"/>
      <w:lang w:eastAsia="es-ES"/>
    </w:rPr>
  </w:style>
  <w:style w:type="paragraph" w:customStyle="1" w:styleId="Listavistosa-nfasis11">
    <w:name w:val="Lista vistosa - Énfasis 11"/>
    <w:basedOn w:val="Normal"/>
    <w:uiPriority w:val="34"/>
    <w:qFormat/>
    <w:rsid w:val="008B5ED2"/>
    <w:pPr>
      <w:ind w:left="720"/>
      <w:contextualSpacing/>
    </w:pPr>
    <w:rPr>
      <w:rFonts w:ascii="Calibri" w:eastAsia="Calibri" w:hAnsi="Calibri" w:cs="Times New Roman"/>
      <w:lang w:eastAsia="en-US"/>
    </w:rPr>
  </w:style>
  <w:style w:type="paragraph" w:styleId="Encabezado">
    <w:name w:val="header"/>
    <w:basedOn w:val="Normal"/>
    <w:link w:val="EncabezadoCar"/>
    <w:uiPriority w:val="99"/>
    <w:unhideWhenUsed/>
    <w:rsid w:val="00FA622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A6228"/>
  </w:style>
  <w:style w:type="paragraph" w:styleId="Piedepgina">
    <w:name w:val="footer"/>
    <w:basedOn w:val="Normal"/>
    <w:link w:val="PiedepginaCar"/>
    <w:uiPriority w:val="99"/>
    <w:unhideWhenUsed/>
    <w:rsid w:val="00FA62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6228"/>
  </w:style>
  <w:style w:type="character" w:styleId="nfasis">
    <w:name w:val="Emphasis"/>
    <w:basedOn w:val="Fuentedeprrafopredeter"/>
    <w:qFormat/>
    <w:rsid w:val="003101C0"/>
    <w:rPr>
      <w:i/>
      <w:iCs/>
    </w:rPr>
  </w:style>
  <w:style w:type="character" w:customStyle="1" w:styleId="Ttulo3Car">
    <w:name w:val="Título 3 Car"/>
    <w:basedOn w:val="Fuentedeprrafopredeter"/>
    <w:link w:val="Ttulo3"/>
    <w:rsid w:val="00B01B60"/>
    <w:rPr>
      <w:rFonts w:ascii="Arial" w:eastAsia="Times New Roman" w:hAnsi="Arial" w:cs="Times New Roman"/>
      <w:b/>
      <w:bCs/>
      <w:sz w:val="24"/>
      <w:szCs w:val="27"/>
    </w:rPr>
  </w:style>
  <w:style w:type="table" w:customStyle="1" w:styleId="Tablaconcuadrcula2">
    <w:name w:val="Tabla con cuadrícula2"/>
    <w:basedOn w:val="Tablanormal"/>
    <w:next w:val="Tablaconcuadrcula"/>
    <w:uiPriority w:val="39"/>
    <w:rsid w:val="0085123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rsid w:val="001415FD"/>
    <w:pPr>
      <w:suppressAutoHyphens/>
      <w:spacing w:after="0" w:line="240" w:lineRule="auto"/>
      <w:ind w:left="720"/>
    </w:pPr>
    <w:rPr>
      <w:rFonts w:ascii="HelveticaNeueLT Pro 55 Roman" w:eastAsia="Times New Roman" w:hAnsi="HelveticaNeueLT Pro 55 Roman" w:cs="HelveticaNeueLT Pro 55 Roman"/>
      <w:sz w:val="24"/>
      <w:szCs w:val="24"/>
      <w:lang w:val="es-ES" w:eastAsia="ar-SA"/>
    </w:rPr>
  </w:style>
  <w:style w:type="character" w:styleId="Ttulodellibro">
    <w:name w:val="Book Title"/>
    <w:uiPriority w:val="33"/>
    <w:qFormat/>
    <w:rsid w:val="00B63D9E"/>
    <w:rPr>
      <w:b/>
      <w:bCs/>
      <w:smallCaps/>
      <w:spacing w:val="5"/>
    </w:rPr>
  </w:style>
  <w:style w:type="paragraph" w:customStyle="1" w:styleId="CargoElaboro-Autorizo">
    <w:name w:val="Cargo Elaboro - Autorizo"/>
    <w:basedOn w:val="Piedepgina"/>
    <w:qFormat/>
    <w:rsid w:val="00525BAA"/>
    <w:pPr>
      <w:tabs>
        <w:tab w:val="clear" w:pos="4419"/>
        <w:tab w:val="clear" w:pos="8838"/>
      </w:tabs>
      <w:jc w:val="center"/>
    </w:pPr>
    <w:rPr>
      <w:rFonts w:ascii="Arial" w:eastAsia="Times New Roman" w:hAnsi="Arial" w:cs="Times New Roman"/>
      <w:szCs w:val="24"/>
      <w:lang w:eastAsia="es-ES"/>
    </w:rPr>
  </w:style>
  <w:style w:type="character" w:customStyle="1" w:styleId="Ttulo2Car">
    <w:name w:val="Título 2 Car"/>
    <w:basedOn w:val="Fuentedeprrafopredeter"/>
    <w:link w:val="Ttulo2"/>
    <w:rsid w:val="007F1F96"/>
    <w:rPr>
      <w:rFonts w:ascii="Arial" w:eastAsiaTheme="majorEastAsia" w:hAnsi="Arial" w:cstheme="majorBidi"/>
      <w:b/>
      <w:sz w:val="24"/>
      <w:szCs w:val="26"/>
    </w:rPr>
  </w:style>
  <w:style w:type="character" w:styleId="Hipervnculo">
    <w:name w:val="Hyperlink"/>
    <w:basedOn w:val="Fuentedeprrafopredeter"/>
    <w:uiPriority w:val="99"/>
    <w:unhideWhenUsed/>
    <w:rsid w:val="00EB0924"/>
    <w:rPr>
      <w:color w:val="0000FF" w:themeColor="hyperlink"/>
      <w:u w:val="single"/>
    </w:rPr>
  </w:style>
  <w:style w:type="paragraph" w:styleId="Textoindependiente">
    <w:name w:val="Body Text"/>
    <w:basedOn w:val="Normal"/>
    <w:link w:val="TextoindependienteCar"/>
    <w:unhideWhenUsed/>
    <w:rsid w:val="00D66191"/>
    <w:pPr>
      <w:spacing w:after="120"/>
    </w:pPr>
  </w:style>
  <w:style w:type="character" w:customStyle="1" w:styleId="TextoindependienteCar">
    <w:name w:val="Texto independiente Car"/>
    <w:basedOn w:val="Fuentedeprrafopredeter"/>
    <w:link w:val="Textoindependiente"/>
    <w:rsid w:val="00D66191"/>
  </w:style>
  <w:style w:type="paragraph" w:styleId="NormalWeb">
    <w:name w:val="Normal (Web)"/>
    <w:basedOn w:val="Normal"/>
    <w:uiPriority w:val="99"/>
    <w:unhideWhenUsed/>
    <w:rsid w:val="002805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rsid w:val="0060133E"/>
    <w:rPr>
      <w:rFonts w:ascii="Arial Narrow" w:eastAsia="Times New Roman" w:hAnsi="Arial Narrow" w:cs="Arial"/>
      <w:b/>
      <w:bCs/>
      <w:caps/>
      <w:sz w:val="28"/>
      <w:szCs w:val="28"/>
      <w:lang w:eastAsia="es-ES"/>
    </w:rPr>
  </w:style>
  <w:style w:type="paragraph" w:customStyle="1" w:styleId="Texto10">
    <w:name w:val="Texto10"/>
    <w:basedOn w:val="Normal"/>
    <w:link w:val="Texto10CarCar"/>
    <w:rsid w:val="0060133E"/>
    <w:pPr>
      <w:spacing w:after="0" w:line="240" w:lineRule="auto"/>
      <w:jc w:val="both"/>
    </w:pPr>
    <w:rPr>
      <w:rFonts w:ascii="Arial Narrow" w:eastAsia="Times New Roman" w:hAnsi="Arial Narrow" w:cs="Times New Roman"/>
      <w:sz w:val="20"/>
      <w:szCs w:val="24"/>
      <w:lang w:eastAsia="es-ES"/>
    </w:rPr>
  </w:style>
  <w:style w:type="character" w:customStyle="1" w:styleId="Texto10CarCar">
    <w:name w:val="Texto10 Car Car"/>
    <w:link w:val="Texto10"/>
    <w:rsid w:val="0060133E"/>
    <w:rPr>
      <w:rFonts w:ascii="Arial Narrow" w:eastAsia="Times New Roman" w:hAnsi="Arial Narrow" w:cs="Times New Roman"/>
      <w:sz w:val="20"/>
      <w:szCs w:val="24"/>
      <w:lang w:eastAsia="es-ES"/>
    </w:rPr>
  </w:style>
  <w:style w:type="paragraph" w:customStyle="1" w:styleId="Texto8DN">
    <w:name w:val="Texto8 DN"/>
    <w:basedOn w:val="Normal"/>
    <w:rsid w:val="0060133E"/>
    <w:pPr>
      <w:spacing w:before="60" w:after="0" w:line="240" w:lineRule="auto"/>
      <w:ind w:right="57"/>
      <w:jc w:val="right"/>
    </w:pPr>
    <w:rPr>
      <w:rFonts w:ascii="Arial Narrow" w:eastAsia="Times New Roman" w:hAnsi="Arial Narrow" w:cs="Times New Roman"/>
      <w:b/>
      <w:sz w:val="16"/>
      <w:szCs w:val="24"/>
      <w:lang w:eastAsia="es-ES"/>
    </w:rPr>
  </w:style>
  <w:style w:type="paragraph" w:customStyle="1" w:styleId="Texto10C">
    <w:name w:val="Texto10 C"/>
    <w:basedOn w:val="Texto10"/>
    <w:link w:val="Texto10CCar"/>
    <w:rsid w:val="0060133E"/>
    <w:pPr>
      <w:jc w:val="center"/>
    </w:pPr>
  </w:style>
  <w:style w:type="character" w:customStyle="1" w:styleId="Texto10CCar">
    <w:name w:val="Texto10 C Car"/>
    <w:link w:val="Texto10C"/>
    <w:rsid w:val="0060133E"/>
    <w:rPr>
      <w:rFonts w:ascii="Arial Narrow" w:eastAsia="Times New Roman" w:hAnsi="Arial Narrow" w:cs="Times New Roman"/>
      <w:sz w:val="20"/>
      <w:szCs w:val="24"/>
      <w:lang w:eastAsia="es-ES"/>
    </w:rPr>
  </w:style>
  <w:style w:type="paragraph" w:customStyle="1" w:styleId="TtuloF">
    <w:name w:val="Título F"/>
    <w:basedOn w:val="Normal"/>
    <w:rsid w:val="0060133E"/>
    <w:pPr>
      <w:spacing w:after="0" w:line="240" w:lineRule="auto"/>
      <w:jc w:val="center"/>
    </w:pPr>
    <w:rPr>
      <w:rFonts w:ascii="Arial Narrow" w:eastAsia="Times New Roman" w:hAnsi="Arial Narrow" w:cs="Times New Roman"/>
      <w:b/>
      <w:szCs w:val="24"/>
      <w:lang w:eastAsia="es-ES"/>
    </w:rPr>
  </w:style>
  <w:style w:type="paragraph" w:customStyle="1" w:styleId="Texto10N">
    <w:name w:val="Texto10 N"/>
    <w:basedOn w:val="Texto10"/>
    <w:link w:val="Texto10NCar"/>
    <w:rsid w:val="0060133E"/>
    <w:rPr>
      <w:b/>
    </w:rPr>
  </w:style>
  <w:style w:type="character" w:customStyle="1" w:styleId="Texto10NCar">
    <w:name w:val="Texto10 N Car"/>
    <w:link w:val="Texto10N"/>
    <w:rsid w:val="0060133E"/>
    <w:rPr>
      <w:rFonts w:ascii="Arial Narrow" w:eastAsia="Times New Roman" w:hAnsi="Arial Narrow" w:cs="Times New Roman"/>
      <w:b/>
      <w:sz w:val="20"/>
      <w:szCs w:val="24"/>
      <w:lang w:eastAsia="es-ES"/>
    </w:rPr>
  </w:style>
  <w:style w:type="paragraph" w:customStyle="1" w:styleId="Texto10CN">
    <w:name w:val="Texto10 CN"/>
    <w:basedOn w:val="Texto10C"/>
    <w:link w:val="Texto10CNCar"/>
    <w:rsid w:val="0060133E"/>
    <w:rPr>
      <w:b/>
    </w:rPr>
  </w:style>
  <w:style w:type="paragraph" w:customStyle="1" w:styleId="Texto9">
    <w:name w:val="Texto9"/>
    <w:basedOn w:val="Normal"/>
    <w:link w:val="Texto9CarCar"/>
    <w:rsid w:val="0060133E"/>
    <w:pPr>
      <w:spacing w:after="0" w:line="240" w:lineRule="auto"/>
      <w:jc w:val="both"/>
    </w:pPr>
    <w:rPr>
      <w:rFonts w:ascii="Arial Narrow" w:eastAsia="Times New Roman" w:hAnsi="Arial Narrow" w:cs="Times New Roman"/>
      <w:sz w:val="18"/>
      <w:szCs w:val="24"/>
      <w:lang w:eastAsia="es-ES"/>
    </w:rPr>
  </w:style>
  <w:style w:type="paragraph" w:customStyle="1" w:styleId="Texto9C">
    <w:name w:val="Texto9 C"/>
    <w:basedOn w:val="Texto9"/>
    <w:link w:val="Texto9CCarCar"/>
    <w:rsid w:val="0060133E"/>
    <w:pPr>
      <w:jc w:val="center"/>
    </w:pPr>
  </w:style>
  <w:style w:type="character" w:customStyle="1" w:styleId="Texto9CarCar">
    <w:name w:val="Texto9 Car Car"/>
    <w:link w:val="Texto9"/>
    <w:rsid w:val="0060133E"/>
    <w:rPr>
      <w:rFonts w:ascii="Arial Narrow" w:eastAsia="Times New Roman" w:hAnsi="Arial Narrow" w:cs="Times New Roman"/>
      <w:sz w:val="18"/>
      <w:szCs w:val="24"/>
      <w:lang w:eastAsia="es-ES"/>
    </w:rPr>
  </w:style>
  <w:style w:type="character" w:customStyle="1" w:styleId="Texto9CCarCar">
    <w:name w:val="Texto9 C Car Car"/>
    <w:link w:val="Texto9C"/>
    <w:rsid w:val="0060133E"/>
    <w:rPr>
      <w:rFonts w:ascii="Arial Narrow" w:eastAsia="Times New Roman" w:hAnsi="Arial Narrow" w:cs="Times New Roman"/>
      <w:sz w:val="18"/>
      <w:szCs w:val="24"/>
      <w:lang w:eastAsia="es-ES"/>
    </w:rPr>
  </w:style>
  <w:style w:type="paragraph" w:customStyle="1" w:styleId="Texto9CN">
    <w:name w:val="Texto9 CN"/>
    <w:basedOn w:val="Texto9C"/>
    <w:link w:val="Texto9CNCar"/>
    <w:rsid w:val="0060133E"/>
    <w:rPr>
      <w:b/>
    </w:rPr>
  </w:style>
  <w:style w:type="paragraph" w:customStyle="1" w:styleId="Texto9N">
    <w:name w:val="Texto9 N"/>
    <w:basedOn w:val="Texto9"/>
    <w:rsid w:val="0060133E"/>
    <w:rPr>
      <w:b/>
    </w:rPr>
  </w:style>
  <w:style w:type="character" w:customStyle="1" w:styleId="Texto9Car">
    <w:name w:val="Texto9 Car"/>
    <w:rsid w:val="0060133E"/>
    <w:rPr>
      <w:rFonts w:ascii="Arial Narrow" w:hAnsi="Arial Narrow"/>
      <w:sz w:val="18"/>
      <w:szCs w:val="24"/>
      <w:lang w:val="es-MX" w:eastAsia="es-ES" w:bidi="ar-SA"/>
    </w:rPr>
  </w:style>
  <w:style w:type="character" w:customStyle="1" w:styleId="Texto9CCar">
    <w:name w:val="Texto9 C Car"/>
    <w:rsid w:val="0060133E"/>
    <w:rPr>
      <w:rFonts w:ascii="Arial Narrow" w:hAnsi="Arial Narrow"/>
      <w:sz w:val="18"/>
      <w:szCs w:val="24"/>
      <w:lang w:val="es-MX" w:eastAsia="es-ES" w:bidi="ar-SA"/>
    </w:rPr>
  </w:style>
  <w:style w:type="character" w:customStyle="1" w:styleId="Texto9CNCar">
    <w:name w:val="Texto9 CN Car"/>
    <w:link w:val="Texto9CN"/>
    <w:rsid w:val="0060133E"/>
    <w:rPr>
      <w:rFonts w:ascii="Arial Narrow" w:eastAsia="Times New Roman" w:hAnsi="Arial Narrow" w:cs="Times New Roman"/>
      <w:b/>
      <w:sz w:val="18"/>
      <w:szCs w:val="24"/>
      <w:lang w:eastAsia="es-ES"/>
    </w:rPr>
  </w:style>
  <w:style w:type="character" w:customStyle="1" w:styleId="Texto10CNCar">
    <w:name w:val="Texto10 CN Car"/>
    <w:link w:val="Texto10CN"/>
    <w:rsid w:val="0060133E"/>
    <w:rPr>
      <w:rFonts w:ascii="Arial Narrow" w:eastAsia="Times New Roman" w:hAnsi="Arial Narrow" w:cs="Times New Roman"/>
      <w:b/>
      <w:sz w:val="20"/>
      <w:szCs w:val="24"/>
      <w:lang w:eastAsia="es-ES"/>
    </w:rPr>
  </w:style>
  <w:style w:type="paragraph" w:customStyle="1" w:styleId="Texto9DN">
    <w:name w:val="Texto9 DN"/>
    <w:basedOn w:val="Normal"/>
    <w:rsid w:val="0060133E"/>
    <w:pPr>
      <w:spacing w:after="0" w:line="240" w:lineRule="auto"/>
      <w:ind w:right="28"/>
      <w:jc w:val="right"/>
    </w:pPr>
    <w:rPr>
      <w:rFonts w:ascii="Arial Narrow" w:eastAsia="Times New Roman" w:hAnsi="Arial Narrow" w:cs="Times New Roman"/>
      <w:b/>
      <w:sz w:val="18"/>
      <w:szCs w:val="24"/>
      <w:lang w:eastAsia="es-ES"/>
    </w:rPr>
  </w:style>
  <w:style w:type="paragraph" w:customStyle="1" w:styleId="Texto10D">
    <w:name w:val="Texto10 D"/>
    <w:basedOn w:val="Texto10"/>
    <w:rsid w:val="0060133E"/>
    <w:pPr>
      <w:jc w:val="right"/>
    </w:pPr>
  </w:style>
  <w:style w:type="paragraph" w:customStyle="1" w:styleId="Texto10DN">
    <w:name w:val="Texto10 DN"/>
    <w:basedOn w:val="Texto10D"/>
    <w:rsid w:val="0060133E"/>
    <w:rPr>
      <w:b/>
    </w:rPr>
  </w:style>
  <w:style w:type="character" w:customStyle="1" w:styleId="FormaCarCar">
    <w:name w:val="Forma Car Car"/>
    <w:rsid w:val="0060133E"/>
    <w:rPr>
      <w:rFonts w:ascii="Arial Narrow" w:hAnsi="Arial Narrow"/>
      <w:sz w:val="18"/>
      <w:szCs w:val="24"/>
      <w:lang w:val="es-MX" w:eastAsia="es-ES" w:bidi="ar-SA"/>
    </w:rPr>
  </w:style>
  <w:style w:type="paragraph" w:customStyle="1" w:styleId="FormaC">
    <w:name w:val="FormaC"/>
    <w:basedOn w:val="Forma"/>
    <w:link w:val="FormaCCar"/>
    <w:rsid w:val="0060133E"/>
    <w:pPr>
      <w:keepLines/>
      <w:jc w:val="center"/>
    </w:pPr>
  </w:style>
  <w:style w:type="character" w:customStyle="1" w:styleId="FormaCCar">
    <w:name w:val="FormaC Car"/>
    <w:link w:val="FormaC"/>
    <w:rsid w:val="0060133E"/>
    <w:rPr>
      <w:rFonts w:ascii="Arial Narrow" w:eastAsia="Times New Roman" w:hAnsi="Arial Narrow" w:cs="Times New Roman"/>
      <w:sz w:val="18"/>
      <w:szCs w:val="24"/>
      <w:lang w:eastAsia="es-ES"/>
    </w:rPr>
  </w:style>
  <w:style w:type="paragraph" w:customStyle="1" w:styleId="FormaNum">
    <w:name w:val="Forma Num"/>
    <w:basedOn w:val="Forma"/>
    <w:rsid w:val="0060133E"/>
    <w:pPr>
      <w:keepLines/>
      <w:spacing w:before="60"/>
      <w:jc w:val="right"/>
    </w:pPr>
    <w:rPr>
      <w:b/>
      <w:sz w:val="16"/>
    </w:rPr>
  </w:style>
  <w:style w:type="paragraph" w:customStyle="1" w:styleId="Instruccin1">
    <w:name w:val="Instrucción 1"/>
    <w:basedOn w:val="Normal"/>
    <w:link w:val="Instruccin1Car"/>
    <w:rsid w:val="0060133E"/>
    <w:pPr>
      <w:pageBreakBefore/>
      <w:spacing w:after="0" w:line="240" w:lineRule="auto"/>
      <w:jc w:val="center"/>
    </w:pPr>
    <w:rPr>
      <w:rFonts w:ascii="Arial Narrow" w:eastAsia="Times New Roman" w:hAnsi="Arial Narrow" w:cs="Times New Roman"/>
      <w:b/>
      <w:caps/>
      <w:sz w:val="24"/>
      <w:lang w:eastAsia="es-ES"/>
    </w:rPr>
  </w:style>
  <w:style w:type="character" w:customStyle="1" w:styleId="Instruccin1Car">
    <w:name w:val="Instrucción 1 Car"/>
    <w:link w:val="Instruccin1"/>
    <w:rsid w:val="0060133E"/>
    <w:rPr>
      <w:rFonts w:ascii="Arial Narrow" w:eastAsia="Times New Roman" w:hAnsi="Arial Narrow" w:cs="Times New Roman"/>
      <w:b/>
      <w:caps/>
      <w:sz w:val="24"/>
      <w:lang w:eastAsia="es-ES"/>
    </w:rPr>
  </w:style>
  <w:style w:type="paragraph" w:customStyle="1" w:styleId="InstruccinFr2">
    <w:name w:val="Instrucción Fr 2"/>
    <w:basedOn w:val="Normal"/>
    <w:link w:val="InstruccinFr2Car"/>
    <w:rsid w:val="0060133E"/>
    <w:pPr>
      <w:spacing w:before="180" w:after="0" w:line="240" w:lineRule="auto"/>
      <w:ind w:left="425" w:hanging="425"/>
      <w:jc w:val="both"/>
    </w:pPr>
    <w:rPr>
      <w:rFonts w:ascii="Arial Narrow" w:eastAsia="Times New Roman" w:hAnsi="Arial Narrow" w:cs="Times New Roman"/>
      <w:sz w:val="20"/>
      <w:lang w:eastAsia="es-ES"/>
    </w:rPr>
  </w:style>
  <w:style w:type="character" w:customStyle="1" w:styleId="InstruccinFr2Car">
    <w:name w:val="Instrucción Fr 2 Car"/>
    <w:link w:val="InstruccinFr2"/>
    <w:rsid w:val="0060133E"/>
    <w:rPr>
      <w:rFonts w:ascii="Arial Narrow" w:eastAsia="Times New Roman" w:hAnsi="Arial Narrow" w:cs="Times New Roman"/>
      <w:sz w:val="20"/>
      <w:lang w:eastAsia="es-ES"/>
    </w:rPr>
  </w:style>
  <w:style w:type="paragraph" w:customStyle="1" w:styleId="Instruccin2">
    <w:name w:val="Instrucción 2"/>
    <w:basedOn w:val="Normal"/>
    <w:rsid w:val="0060133E"/>
    <w:pPr>
      <w:keepLines/>
      <w:spacing w:after="0" w:line="240" w:lineRule="auto"/>
      <w:jc w:val="both"/>
    </w:pPr>
    <w:rPr>
      <w:rFonts w:ascii="Arial Narrow" w:eastAsia="Times New Roman" w:hAnsi="Arial Narrow" w:cs="Times New Roman"/>
      <w:b/>
      <w:sz w:val="20"/>
      <w:szCs w:val="24"/>
      <w:lang w:eastAsia="es-ES"/>
    </w:rPr>
  </w:style>
  <w:style w:type="paragraph" w:customStyle="1" w:styleId="NombredelFormato">
    <w:name w:val="Nombre del Formato"/>
    <w:basedOn w:val="Normal"/>
    <w:qFormat/>
    <w:rsid w:val="0060133E"/>
    <w:pPr>
      <w:spacing w:before="480" w:line="240" w:lineRule="auto"/>
      <w:jc w:val="both"/>
    </w:pPr>
    <w:rPr>
      <w:rFonts w:ascii="Arial" w:eastAsia="Calibri" w:hAnsi="Arial" w:cs="Times New Roman"/>
      <w:b/>
      <w:sz w:val="36"/>
      <w:lang w:eastAsia="en-US"/>
    </w:rPr>
  </w:style>
  <w:style w:type="paragraph" w:customStyle="1" w:styleId="CdigodelFormato">
    <w:name w:val="Código del Formato"/>
    <w:basedOn w:val="NombredelFormato"/>
    <w:qFormat/>
    <w:rsid w:val="0060133E"/>
    <w:pPr>
      <w:spacing w:before="120" w:after="120"/>
    </w:pPr>
    <w:rPr>
      <w:rFonts w:ascii="Arial Black" w:hAnsi="Arial Black"/>
      <w:b w:val="0"/>
      <w:sz w:val="28"/>
    </w:rPr>
  </w:style>
  <w:style w:type="paragraph" w:customStyle="1" w:styleId="Conceptos">
    <w:name w:val="Conceptos"/>
    <w:basedOn w:val="Normal"/>
    <w:qFormat/>
    <w:rsid w:val="00A93DFB"/>
    <w:pPr>
      <w:spacing w:after="120" w:line="280" w:lineRule="exact"/>
    </w:pPr>
    <w:rPr>
      <w:rFonts w:ascii="Arial" w:eastAsia="Calibri" w:hAnsi="Arial" w:cs="Times New Roman"/>
      <w:b/>
      <w:caps/>
      <w:sz w:val="24"/>
      <w:lang w:eastAsia="en-US"/>
    </w:rPr>
  </w:style>
  <w:style w:type="paragraph" w:customStyle="1" w:styleId="Elabor-Autoriz">
    <w:name w:val="Elaboró - Autorizó"/>
    <w:basedOn w:val="Piedepgina"/>
    <w:qFormat/>
    <w:rsid w:val="0060133E"/>
    <w:pPr>
      <w:tabs>
        <w:tab w:val="clear" w:pos="4419"/>
        <w:tab w:val="clear" w:pos="8838"/>
      </w:tabs>
      <w:jc w:val="center"/>
    </w:pPr>
    <w:rPr>
      <w:rFonts w:ascii="Arial Black" w:eastAsia="Times New Roman" w:hAnsi="Arial Black" w:cs="Times New Roman"/>
      <w:smallCaps/>
      <w:szCs w:val="24"/>
      <w:lang w:eastAsia="es-ES"/>
    </w:rPr>
  </w:style>
  <w:style w:type="paragraph" w:customStyle="1" w:styleId="Fechaformato">
    <w:name w:val="Fecha formato"/>
    <w:basedOn w:val="Normal"/>
    <w:qFormat/>
    <w:rsid w:val="0060133E"/>
    <w:pPr>
      <w:spacing w:before="240" w:after="360" w:line="280" w:lineRule="exact"/>
      <w:jc w:val="right"/>
    </w:pPr>
    <w:rPr>
      <w:rFonts w:ascii="Arial Black" w:eastAsia="Calibri" w:hAnsi="Arial Black" w:cs="Times New Roman"/>
      <w:sz w:val="24"/>
      <w:lang w:eastAsia="en-US"/>
    </w:rPr>
  </w:style>
  <w:style w:type="paragraph" w:customStyle="1" w:styleId="TextoFormato">
    <w:name w:val="Texto Formato"/>
    <w:basedOn w:val="Normal"/>
    <w:qFormat/>
    <w:rsid w:val="0060133E"/>
    <w:pPr>
      <w:spacing w:after="120" w:line="280" w:lineRule="exact"/>
    </w:pPr>
    <w:rPr>
      <w:rFonts w:ascii="Arial" w:eastAsia="Calibri" w:hAnsi="Arial" w:cs="Times New Roman"/>
      <w:sz w:val="20"/>
      <w:lang w:eastAsia="en-US"/>
    </w:rPr>
  </w:style>
  <w:style w:type="paragraph" w:customStyle="1" w:styleId="Instructivo">
    <w:name w:val="Instructivo"/>
    <w:basedOn w:val="Normal"/>
    <w:qFormat/>
    <w:rsid w:val="0060133E"/>
    <w:pPr>
      <w:spacing w:before="120" w:after="120" w:line="240" w:lineRule="auto"/>
      <w:jc w:val="center"/>
    </w:pPr>
    <w:rPr>
      <w:rFonts w:ascii="Arial Narrow" w:eastAsia="Times New Roman" w:hAnsi="Arial Narrow" w:cs="Times New Roman"/>
      <w:b/>
      <w:caps/>
      <w:szCs w:val="24"/>
      <w:lang w:eastAsia="es-ES"/>
    </w:rPr>
  </w:style>
  <w:style w:type="paragraph" w:customStyle="1" w:styleId="TextoInstructivo">
    <w:name w:val="Texto Instructivo"/>
    <w:basedOn w:val="Normal"/>
    <w:qFormat/>
    <w:rsid w:val="0060133E"/>
    <w:pPr>
      <w:spacing w:before="120" w:after="120" w:line="280" w:lineRule="exact"/>
      <w:jc w:val="both"/>
    </w:pPr>
    <w:rPr>
      <w:rFonts w:ascii="Arial Narrow" w:eastAsia="Calibri" w:hAnsi="Arial Narrow" w:cs="Times New Roman"/>
      <w:lang w:eastAsia="en-US"/>
    </w:rPr>
  </w:style>
  <w:style w:type="paragraph" w:customStyle="1" w:styleId="TextoFr1">
    <w:name w:val="Texto Fr 1"/>
    <w:basedOn w:val="TextoInstructivo"/>
    <w:qFormat/>
    <w:rsid w:val="0060133E"/>
    <w:pPr>
      <w:ind w:left="567" w:hanging="567"/>
    </w:pPr>
  </w:style>
  <w:style w:type="paragraph" w:customStyle="1" w:styleId="TextoFr2">
    <w:name w:val="Texto Fr 2"/>
    <w:basedOn w:val="TextoFr1"/>
    <w:qFormat/>
    <w:rsid w:val="0060133E"/>
    <w:pPr>
      <w:spacing w:before="240"/>
    </w:pPr>
  </w:style>
  <w:style w:type="paragraph" w:customStyle="1" w:styleId="TextoS11">
    <w:name w:val="Texto S1 1"/>
    <w:basedOn w:val="TextoFr1"/>
    <w:qFormat/>
    <w:rsid w:val="0060133E"/>
    <w:pPr>
      <w:ind w:firstLine="0"/>
    </w:pPr>
  </w:style>
  <w:style w:type="numbering" w:customStyle="1" w:styleId="Estilo1">
    <w:name w:val="Estilo1"/>
    <w:uiPriority w:val="99"/>
    <w:rsid w:val="00A420B7"/>
    <w:pPr>
      <w:numPr>
        <w:numId w:val="1"/>
      </w:numPr>
    </w:pPr>
  </w:style>
  <w:style w:type="numbering" w:customStyle="1" w:styleId="Estilo2">
    <w:name w:val="Estilo2"/>
    <w:uiPriority w:val="99"/>
    <w:rsid w:val="00AC6659"/>
    <w:pPr>
      <w:numPr>
        <w:numId w:val="2"/>
      </w:numPr>
    </w:pPr>
  </w:style>
  <w:style w:type="paragraph" w:customStyle="1" w:styleId="legiscenter">
    <w:name w:val="legiscenter"/>
    <w:basedOn w:val="Normal"/>
    <w:rsid w:val="008A45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
    <w:name w:val="texto"/>
    <w:basedOn w:val="Normal"/>
    <w:rsid w:val="003B6B83"/>
    <w:pPr>
      <w:spacing w:before="100" w:beforeAutospacing="1" w:after="100" w:afterAutospacing="1" w:line="240" w:lineRule="auto"/>
    </w:pPr>
    <w:rPr>
      <w:rFonts w:ascii="Times New Roman" w:eastAsia="Times New Roman" w:hAnsi="Times New Roman" w:cs="Times New Roman"/>
      <w:sz w:val="24"/>
      <w:szCs w:val="24"/>
    </w:rPr>
  </w:style>
  <w:style w:type="table" w:styleId="Tabladecuadrcula5oscura-nfasis3">
    <w:name w:val="Grid Table 5 Dark Accent 3"/>
    <w:basedOn w:val="Tablanormal"/>
    <w:uiPriority w:val="50"/>
    <w:rsid w:val="00EE21EF"/>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Texto0">
    <w:name w:val="Texto"/>
    <w:basedOn w:val="Normal"/>
    <w:link w:val="TextoCar"/>
    <w:rsid w:val="00523F5A"/>
    <w:pPr>
      <w:spacing w:after="101" w:line="216" w:lineRule="exact"/>
      <w:ind w:firstLine="288"/>
      <w:jc w:val="both"/>
    </w:pPr>
    <w:rPr>
      <w:rFonts w:ascii="Arial" w:eastAsia="Times New Roman" w:hAnsi="Arial" w:cs="Times New Roman"/>
      <w:sz w:val="18"/>
      <w:szCs w:val="20"/>
      <w:lang w:val="x-none" w:eastAsia="es-ES"/>
    </w:rPr>
  </w:style>
  <w:style w:type="character" w:customStyle="1" w:styleId="TextoCar">
    <w:name w:val="Texto Car"/>
    <w:link w:val="Texto0"/>
    <w:locked/>
    <w:rsid w:val="00523F5A"/>
    <w:rPr>
      <w:rFonts w:ascii="Arial" w:eastAsia="Times New Roman" w:hAnsi="Arial" w:cs="Times New Roman"/>
      <w:sz w:val="18"/>
      <w:szCs w:val="20"/>
      <w:lang w:val="x-none" w:eastAsia="es-ES"/>
    </w:rPr>
  </w:style>
  <w:style w:type="paragraph" w:styleId="Textosinformato">
    <w:name w:val="Plain Text"/>
    <w:basedOn w:val="Normal"/>
    <w:link w:val="TextosinformatoCar"/>
    <w:uiPriority w:val="99"/>
    <w:unhideWhenUsed/>
    <w:rsid w:val="00607BD7"/>
    <w:pPr>
      <w:spacing w:after="0" w:line="240" w:lineRule="auto"/>
    </w:pPr>
    <w:rPr>
      <w:rFonts w:ascii="Calibri" w:eastAsia="Calibri" w:hAnsi="Calibri" w:cs="Times New Roman"/>
      <w:szCs w:val="21"/>
      <w:lang w:eastAsia="en-US"/>
    </w:rPr>
  </w:style>
  <w:style w:type="character" w:customStyle="1" w:styleId="TextosinformatoCar">
    <w:name w:val="Texto sin formato Car"/>
    <w:basedOn w:val="Fuentedeprrafopredeter"/>
    <w:link w:val="Textosinformato"/>
    <w:uiPriority w:val="99"/>
    <w:rsid w:val="00607BD7"/>
    <w:rPr>
      <w:rFonts w:ascii="Calibri" w:eastAsia="Calibri" w:hAnsi="Calibri" w:cs="Times New Roman"/>
      <w:szCs w:val="21"/>
      <w:lang w:eastAsia="en-US"/>
    </w:rPr>
  </w:style>
  <w:style w:type="table" w:styleId="Tabladecuadrcula1clara">
    <w:name w:val="Grid Table 1 Light"/>
    <w:basedOn w:val="Tablanormal"/>
    <w:uiPriority w:val="46"/>
    <w:rsid w:val="005C262D"/>
    <w:pPr>
      <w:spacing w:after="0" w:line="240" w:lineRule="auto"/>
    </w:pPr>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uiPriority w:val="1"/>
    <w:qFormat/>
    <w:rsid w:val="00405CCF"/>
    <w:pPr>
      <w:spacing w:after="0" w:line="240" w:lineRule="auto"/>
    </w:pPr>
    <w:rPr>
      <w:rFonts w:ascii="Calibri" w:eastAsia="Calibri" w:hAnsi="Calibri" w:cs="Times New Roman"/>
      <w:lang w:eastAsia="en-US"/>
    </w:rPr>
  </w:style>
  <w:style w:type="table" w:styleId="Tablanormal1">
    <w:name w:val="Plain Table 1"/>
    <w:basedOn w:val="Tablanormal"/>
    <w:uiPriority w:val="41"/>
    <w:rsid w:val="008E0598"/>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ennegrita">
    <w:name w:val="Strong"/>
    <w:basedOn w:val="Fuentedeprrafopredeter"/>
    <w:uiPriority w:val="22"/>
    <w:qFormat/>
    <w:rsid w:val="00FA2D2B"/>
    <w:rPr>
      <w:b/>
      <w:bCs/>
    </w:rPr>
  </w:style>
  <w:style w:type="character" w:customStyle="1" w:styleId="ilfuvd">
    <w:name w:val="ilfuvd"/>
    <w:basedOn w:val="Fuentedeprrafopredeter"/>
    <w:rsid w:val="003A6071"/>
  </w:style>
  <w:style w:type="paragraph" w:styleId="TtuloTDC">
    <w:name w:val="TOC Heading"/>
    <w:basedOn w:val="Ttulo1"/>
    <w:next w:val="Normal"/>
    <w:uiPriority w:val="39"/>
    <w:unhideWhenUsed/>
    <w:qFormat/>
    <w:rsid w:val="004604E8"/>
    <w:pPr>
      <w:keepNext/>
      <w:keepLines/>
      <w:pageBreakBefore w:val="0"/>
      <w:spacing w:before="240" w:line="259" w:lineRule="auto"/>
      <w:ind w:left="0" w:firstLine="0"/>
      <w:outlineLvl w:val="9"/>
    </w:pPr>
    <w:rPr>
      <w:rFonts w:asciiTheme="majorHAnsi" w:eastAsiaTheme="majorEastAsia" w:hAnsiTheme="majorHAnsi" w:cstheme="majorBidi"/>
      <w:b w:val="0"/>
      <w:bCs w:val="0"/>
      <w:caps w:val="0"/>
      <w:color w:val="365F91" w:themeColor="accent1" w:themeShade="BF"/>
      <w:sz w:val="32"/>
      <w:szCs w:val="32"/>
      <w:lang w:eastAsia="es-MX"/>
    </w:rPr>
  </w:style>
  <w:style w:type="paragraph" w:styleId="TDC2">
    <w:name w:val="toc 2"/>
    <w:basedOn w:val="Normal"/>
    <w:next w:val="Normal"/>
    <w:autoRedefine/>
    <w:uiPriority w:val="39"/>
    <w:unhideWhenUsed/>
    <w:rsid w:val="00FB1602"/>
    <w:pPr>
      <w:tabs>
        <w:tab w:val="right" w:leader="dot" w:pos="9214"/>
      </w:tabs>
      <w:spacing w:after="0" w:line="360" w:lineRule="auto"/>
      <w:ind w:left="567" w:hanging="347"/>
      <w:jc w:val="both"/>
    </w:pPr>
  </w:style>
  <w:style w:type="paragraph" w:styleId="TDC3">
    <w:name w:val="toc 3"/>
    <w:basedOn w:val="Normal"/>
    <w:next w:val="Normal"/>
    <w:autoRedefine/>
    <w:uiPriority w:val="39"/>
    <w:unhideWhenUsed/>
    <w:rsid w:val="00A93DFB"/>
    <w:pPr>
      <w:tabs>
        <w:tab w:val="left" w:pos="880"/>
        <w:tab w:val="right" w:leader="dot" w:pos="8828"/>
      </w:tabs>
      <w:spacing w:after="100"/>
      <w:ind w:left="426"/>
    </w:pPr>
  </w:style>
  <w:style w:type="paragraph" w:styleId="Revisin">
    <w:name w:val="Revision"/>
    <w:hidden/>
    <w:uiPriority w:val="99"/>
    <w:semiHidden/>
    <w:rsid w:val="0074467E"/>
    <w:pPr>
      <w:spacing w:after="0" w:line="240" w:lineRule="auto"/>
    </w:pPr>
  </w:style>
  <w:style w:type="character" w:customStyle="1" w:styleId="e24kjd">
    <w:name w:val="e24kjd"/>
    <w:basedOn w:val="Fuentedeprrafopredeter"/>
    <w:rsid w:val="001F7232"/>
  </w:style>
  <w:style w:type="numbering" w:customStyle="1" w:styleId="Estilo3">
    <w:name w:val="Estilo3"/>
    <w:uiPriority w:val="99"/>
    <w:rsid w:val="00E05671"/>
    <w:pPr>
      <w:numPr>
        <w:numId w:val="3"/>
      </w:numPr>
    </w:pPr>
  </w:style>
  <w:style w:type="paragraph" w:styleId="TDC1">
    <w:name w:val="toc 1"/>
    <w:basedOn w:val="Normal"/>
    <w:next w:val="Normal"/>
    <w:autoRedefine/>
    <w:uiPriority w:val="99"/>
    <w:unhideWhenUsed/>
    <w:rsid w:val="004D5FA8"/>
    <w:pPr>
      <w:spacing w:after="100" w:line="240" w:lineRule="auto"/>
      <w:ind w:left="1165" w:hanging="456"/>
      <w:jc w:val="both"/>
    </w:pPr>
    <w:rPr>
      <w:rFonts w:ascii="Arial" w:hAnsi="Arial" w:cs="Arial"/>
      <w:b/>
    </w:rPr>
  </w:style>
  <w:style w:type="character" w:customStyle="1" w:styleId="PrrafodelistaCar">
    <w:name w:val="Párrafo de lista Car"/>
    <w:aliases w:val="List Paragraph-Thesis Car,Dot pt Car,List Paragraph Char Char Char Car,Indicator Text Car,Numbered Para 1 Car,No Spacing1 Car,List Paragraph1 Car,CNBV Parrafo1 Car,lp1 Car,TITUTOS Car,Párrafo Título 3 Car,Bullet List Car"/>
    <w:link w:val="Prrafodelista"/>
    <w:uiPriority w:val="34"/>
    <w:rsid w:val="00974741"/>
    <w:rPr>
      <w:rFonts w:eastAsiaTheme="minorHAnsi"/>
      <w:lang w:val="es-ES" w:eastAsia="en-US"/>
    </w:rPr>
  </w:style>
  <w:style w:type="table" w:customStyle="1" w:styleId="Tablaconcuadrcula3">
    <w:name w:val="Tabla con cuadrícula3"/>
    <w:basedOn w:val="Tablanormal"/>
    <w:next w:val="Tablaconcuadrcula"/>
    <w:uiPriority w:val="39"/>
    <w:rsid w:val="00EB7601"/>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uiPriority w:val="99"/>
    <w:rsid w:val="002705ED"/>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uiPriority w:val="99"/>
    <w:rsid w:val="002705ED"/>
    <w:rPr>
      <w:rFonts w:asciiTheme="majorHAnsi" w:eastAsiaTheme="majorEastAsia" w:hAnsiTheme="majorHAnsi" w:cstheme="majorBidi"/>
      <w:color w:val="243F60" w:themeColor="accent1" w:themeShade="7F"/>
    </w:rPr>
  </w:style>
  <w:style w:type="table" w:customStyle="1" w:styleId="Tablaconcuadrcula5">
    <w:name w:val="Tabla con cuadrícula5"/>
    <w:basedOn w:val="Tablanormal"/>
    <w:next w:val="Tablaconcuadrcula"/>
    <w:uiPriority w:val="39"/>
    <w:rsid w:val="00E75763"/>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C50524"/>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adrculaclara-nfasis31">
    <w:name w:val="Cuadrícula clara - Énfasis 31"/>
    <w:basedOn w:val="Normal"/>
    <w:uiPriority w:val="34"/>
    <w:qFormat/>
    <w:rsid w:val="003714BB"/>
    <w:pPr>
      <w:spacing w:after="160" w:line="259" w:lineRule="auto"/>
      <w:ind w:left="720"/>
      <w:contextualSpacing/>
    </w:pPr>
    <w:rPr>
      <w:rFonts w:ascii="Calibri" w:eastAsia="Calibri" w:hAnsi="Calibri" w:cs="Times New Roman"/>
      <w:lang w:eastAsia="en-US"/>
    </w:rPr>
  </w:style>
  <w:style w:type="table" w:styleId="Cuadrculadetablaclara">
    <w:name w:val="Grid Table Light"/>
    <w:basedOn w:val="Tablanormal"/>
    <w:uiPriority w:val="40"/>
    <w:rsid w:val="001C1BC7"/>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
    <w:name w:val="Grid Table 2"/>
    <w:basedOn w:val="Tablanormal"/>
    <w:uiPriority w:val="47"/>
    <w:rsid w:val="001C1BC7"/>
    <w:pPr>
      <w:spacing w:after="0" w:line="240" w:lineRule="auto"/>
    </w:pPr>
    <w:rPr>
      <w:rFonts w:eastAsiaTheme="minorHAnsi"/>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3">
    <w:name w:val="Plain Table 3"/>
    <w:basedOn w:val="Tablanormal"/>
    <w:uiPriority w:val="43"/>
    <w:rsid w:val="001C1BC7"/>
    <w:pPr>
      <w:spacing w:after="0" w:line="240" w:lineRule="auto"/>
    </w:pPr>
    <w:rPr>
      <w:rFonts w:eastAsiaTheme="minorHAnsi"/>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1">
    <w:name w:val="Tabla normal 11"/>
    <w:basedOn w:val="Tablanormal"/>
    <w:uiPriority w:val="41"/>
    <w:rsid w:val="001C1BC7"/>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1">
    <w:name w:val="Tabla con cuadrícula1"/>
    <w:basedOn w:val="Tablanormal"/>
    <w:next w:val="Tablaconcuadrcula"/>
    <w:uiPriority w:val="39"/>
    <w:rsid w:val="001C1BC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TULARES">
    <w:name w:val="SEC TITULARES"/>
    <w:basedOn w:val="Normal"/>
    <w:link w:val="SECTITULARESCar"/>
    <w:qFormat/>
    <w:rsid w:val="001C1BC7"/>
    <w:pPr>
      <w:widowControl w:val="0"/>
    </w:pPr>
    <w:rPr>
      <w:rFonts w:ascii="Futura T OT" w:eastAsia="Carme" w:hAnsi="Futura T OT" w:cs="Carme"/>
      <w:b/>
      <w:color w:val="4BACC6"/>
      <w:sz w:val="44"/>
      <w:szCs w:val="44"/>
    </w:rPr>
  </w:style>
  <w:style w:type="character" w:customStyle="1" w:styleId="SECTITULARESCar">
    <w:name w:val="SEC TITULARES Car"/>
    <w:link w:val="SECTITULARES"/>
    <w:rsid w:val="001C1BC7"/>
    <w:rPr>
      <w:rFonts w:ascii="Futura T OT" w:eastAsia="Carme" w:hAnsi="Futura T OT" w:cs="Carme"/>
      <w:b/>
      <w:color w:val="4BACC6"/>
      <w:sz w:val="44"/>
      <w:szCs w:val="44"/>
    </w:rPr>
  </w:style>
  <w:style w:type="paragraph" w:styleId="Textonotaalfinal">
    <w:name w:val="endnote text"/>
    <w:basedOn w:val="Normal"/>
    <w:link w:val="TextonotaalfinalCar"/>
    <w:uiPriority w:val="99"/>
    <w:semiHidden/>
    <w:unhideWhenUsed/>
    <w:rsid w:val="001C1BC7"/>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uiPriority w:val="99"/>
    <w:semiHidden/>
    <w:rsid w:val="001C1BC7"/>
    <w:rPr>
      <w:rFonts w:ascii="Times New Roman" w:eastAsia="Times New Roman" w:hAnsi="Times New Roman" w:cs="Times New Roman"/>
      <w:sz w:val="20"/>
      <w:szCs w:val="20"/>
      <w:lang w:eastAsia="es-ES"/>
    </w:rPr>
  </w:style>
  <w:style w:type="character" w:styleId="Refdenotaalfinal">
    <w:name w:val="endnote reference"/>
    <w:basedOn w:val="Fuentedeprrafopredeter"/>
    <w:uiPriority w:val="99"/>
    <w:semiHidden/>
    <w:unhideWhenUsed/>
    <w:rsid w:val="001C1BC7"/>
    <w:rPr>
      <w:vertAlign w:val="superscript"/>
    </w:rPr>
  </w:style>
  <w:style w:type="numbering" w:customStyle="1" w:styleId="Sinlista1">
    <w:name w:val="Sin lista1"/>
    <w:next w:val="Sinlista"/>
    <w:uiPriority w:val="99"/>
    <w:semiHidden/>
    <w:unhideWhenUsed/>
    <w:rsid w:val="001C1BC7"/>
  </w:style>
  <w:style w:type="paragraph" w:customStyle="1" w:styleId="Cuadrculamediana1-nfasis21">
    <w:name w:val="Cuadrícula mediana 1 - Énfasis 21"/>
    <w:basedOn w:val="Normal"/>
    <w:uiPriority w:val="34"/>
    <w:qFormat/>
    <w:rsid w:val="001C1BC7"/>
    <w:pPr>
      <w:spacing w:after="160" w:line="259" w:lineRule="auto"/>
      <w:ind w:left="720"/>
      <w:contextualSpacing/>
    </w:pPr>
    <w:rPr>
      <w:rFonts w:ascii="Calibri" w:eastAsia="Calibri" w:hAnsi="Calibri" w:cs="Times New Roman"/>
      <w:lang w:eastAsia="en-US"/>
    </w:rPr>
  </w:style>
  <w:style w:type="paragraph" w:customStyle="1" w:styleId="msonormal0">
    <w:name w:val="msonormal"/>
    <w:basedOn w:val="Normal"/>
    <w:rsid w:val="001C1BC7"/>
    <w:pPr>
      <w:spacing w:before="100" w:beforeAutospacing="1" w:after="100" w:afterAutospacing="1" w:line="240" w:lineRule="auto"/>
    </w:pPr>
    <w:rPr>
      <w:rFonts w:ascii="Times New Roman" w:eastAsia="Times New Roman" w:hAnsi="Times New Roman" w:cs="Times New Roman"/>
      <w:sz w:val="24"/>
      <w:szCs w:val="24"/>
    </w:rPr>
  </w:style>
  <w:style w:type="table" w:styleId="Tabladelista1clara-nfasis1">
    <w:name w:val="List Table 1 Light Accent 1"/>
    <w:basedOn w:val="Tablanormal"/>
    <w:uiPriority w:val="46"/>
    <w:rsid w:val="001C1BC7"/>
    <w:pPr>
      <w:spacing w:after="0" w:line="240" w:lineRule="auto"/>
    </w:pPr>
    <w:rPr>
      <w:rFonts w:eastAsiaTheme="minorHAnsi"/>
      <w:lang w:eastAsia="en-US"/>
    </w:rPr>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numbering" w:customStyle="1" w:styleId="Sinlista2">
    <w:name w:val="Sin lista2"/>
    <w:next w:val="Sinlista"/>
    <w:uiPriority w:val="99"/>
    <w:semiHidden/>
    <w:unhideWhenUsed/>
    <w:rsid w:val="001C1BC7"/>
  </w:style>
  <w:style w:type="paragraph" w:customStyle="1" w:styleId="rtejustify">
    <w:name w:val="rtejustify"/>
    <w:basedOn w:val="Normal"/>
    <w:rsid w:val="004720E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4720EB"/>
    <w:pPr>
      <w:widowControl w:val="0"/>
      <w:autoSpaceDE w:val="0"/>
      <w:autoSpaceDN w:val="0"/>
      <w:spacing w:after="0" w:line="240" w:lineRule="auto"/>
      <w:ind w:left="830"/>
    </w:pPr>
    <w:rPr>
      <w:rFonts w:ascii="Tahoma" w:eastAsia="Tahoma" w:hAnsi="Tahoma" w:cs="Tahoma"/>
      <w:lang w:val="es-ES" w:eastAsia="en-US"/>
    </w:rPr>
  </w:style>
  <w:style w:type="table" w:customStyle="1" w:styleId="Tablaconcuadrcula6">
    <w:name w:val="Tabla con cuadrícula6"/>
    <w:basedOn w:val="Tablanormal"/>
    <w:next w:val="Tablaconcuadrcula"/>
    <w:uiPriority w:val="39"/>
    <w:rsid w:val="00275B2A"/>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43817">
      <w:bodyDiv w:val="1"/>
      <w:marLeft w:val="0"/>
      <w:marRight w:val="0"/>
      <w:marTop w:val="0"/>
      <w:marBottom w:val="0"/>
      <w:divBdr>
        <w:top w:val="none" w:sz="0" w:space="0" w:color="auto"/>
        <w:left w:val="none" w:sz="0" w:space="0" w:color="auto"/>
        <w:bottom w:val="none" w:sz="0" w:space="0" w:color="auto"/>
        <w:right w:val="none" w:sz="0" w:space="0" w:color="auto"/>
      </w:divBdr>
    </w:div>
    <w:div w:id="52895314">
      <w:bodyDiv w:val="1"/>
      <w:marLeft w:val="0"/>
      <w:marRight w:val="0"/>
      <w:marTop w:val="0"/>
      <w:marBottom w:val="0"/>
      <w:divBdr>
        <w:top w:val="none" w:sz="0" w:space="0" w:color="auto"/>
        <w:left w:val="none" w:sz="0" w:space="0" w:color="auto"/>
        <w:bottom w:val="none" w:sz="0" w:space="0" w:color="auto"/>
        <w:right w:val="none" w:sz="0" w:space="0" w:color="auto"/>
      </w:divBdr>
    </w:div>
    <w:div w:id="78529889">
      <w:bodyDiv w:val="1"/>
      <w:marLeft w:val="0"/>
      <w:marRight w:val="0"/>
      <w:marTop w:val="0"/>
      <w:marBottom w:val="0"/>
      <w:divBdr>
        <w:top w:val="none" w:sz="0" w:space="0" w:color="auto"/>
        <w:left w:val="none" w:sz="0" w:space="0" w:color="auto"/>
        <w:bottom w:val="none" w:sz="0" w:space="0" w:color="auto"/>
        <w:right w:val="none" w:sz="0" w:space="0" w:color="auto"/>
      </w:divBdr>
    </w:div>
    <w:div w:id="86582010">
      <w:bodyDiv w:val="1"/>
      <w:marLeft w:val="0"/>
      <w:marRight w:val="0"/>
      <w:marTop w:val="0"/>
      <w:marBottom w:val="0"/>
      <w:divBdr>
        <w:top w:val="none" w:sz="0" w:space="0" w:color="auto"/>
        <w:left w:val="none" w:sz="0" w:space="0" w:color="auto"/>
        <w:bottom w:val="none" w:sz="0" w:space="0" w:color="auto"/>
        <w:right w:val="none" w:sz="0" w:space="0" w:color="auto"/>
      </w:divBdr>
    </w:div>
    <w:div w:id="95181314">
      <w:bodyDiv w:val="1"/>
      <w:marLeft w:val="0"/>
      <w:marRight w:val="0"/>
      <w:marTop w:val="0"/>
      <w:marBottom w:val="0"/>
      <w:divBdr>
        <w:top w:val="none" w:sz="0" w:space="0" w:color="auto"/>
        <w:left w:val="none" w:sz="0" w:space="0" w:color="auto"/>
        <w:bottom w:val="none" w:sz="0" w:space="0" w:color="auto"/>
        <w:right w:val="none" w:sz="0" w:space="0" w:color="auto"/>
      </w:divBdr>
    </w:div>
    <w:div w:id="110906691">
      <w:bodyDiv w:val="1"/>
      <w:marLeft w:val="0"/>
      <w:marRight w:val="0"/>
      <w:marTop w:val="0"/>
      <w:marBottom w:val="0"/>
      <w:divBdr>
        <w:top w:val="none" w:sz="0" w:space="0" w:color="auto"/>
        <w:left w:val="none" w:sz="0" w:space="0" w:color="auto"/>
        <w:bottom w:val="none" w:sz="0" w:space="0" w:color="auto"/>
        <w:right w:val="none" w:sz="0" w:space="0" w:color="auto"/>
      </w:divBdr>
    </w:div>
    <w:div w:id="112873239">
      <w:bodyDiv w:val="1"/>
      <w:marLeft w:val="0"/>
      <w:marRight w:val="0"/>
      <w:marTop w:val="0"/>
      <w:marBottom w:val="0"/>
      <w:divBdr>
        <w:top w:val="none" w:sz="0" w:space="0" w:color="auto"/>
        <w:left w:val="none" w:sz="0" w:space="0" w:color="auto"/>
        <w:bottom w:val="none" w:sz="0" w:space="0" w:color="auto"/>
        <w:right w:val="none" w:sz="0" w:space="0" w:color="auto"/>
      </w:divBdr>
    </w:div>
    <w:div w:id="151067294">
      <w:bodyDiv w:val="1"/>
      <w:marLeft w:val="0"/>
      <w:marRight w:val="0"/>
      <w:marTop w:val="0"/>
      <w:marBottom w:val="0"/>
      <w:divBdr>
        <w:top w:val="none" w:sz="0" w:space="0" w:color="auto"/>
        <w:left w:val="none" w:sz="0" w:space="0" w:color="auto"/>
        <w:bottom w:val="none" w:sz="0" w:space="0" w:color="auto"/>
        <w:right w:val="none" w:sz="0" w:space="0" w:color="auto"/>
      </w:divBdr>
    </w:div>
    <w:div w:id="166989061">
      <w:bodyDiv w:val="1"/>
      <w:marLeft w:val="0"/>
      <w:marRight w:val="0"/>
      <w:marTop w:val="0"/>
      <w:marBottom w:val="0"/>
      <w:divBdr>
        <w:top w:val="none" w:sz="0" w:space="0" w:color="auto"/>
        <w:left w:val="none" w:sz="0" w:space="0" w:color="auto"/>
        <w:bottom w:val="none" w:sz="0" w:space="0" w:color="auto"/>
        <w:right w:val="none" w:sz="0" w:space="0" w:color="auto"/>
      </w:divBdr>
    </w:div>
    <w:div w:id="167210849">
      <w:bodyDiv w:val="1"/>
      <w:marLeft w:val="0"/>
      <w:marRight w:val="0"/>
      <w:marTop w:val="0"/>
      <w:marBottom w:val="0"/>
      <w:divBdr>
        <w:top w:val="none" w:sz="0" w:space="0" w:color="auto"/>
        <w:left w:val="none" w:sz="0" w:space="0" w:color="auto"/>
        <w:bottom w:val="none" w:sz="0" w:space="0" w:color="auto"/>
        <w:right w:val="none" w:sz="0" w:space="0" w:color="auto"/>
      </w:divBdr>
    </w:div>
    <w:div w:id="182138536">
      <w:bodyDiv w:val="1"/>
      <w:marLeft w:val="0"/>
      <w:marRight w:val="0"/>
      <w:marTop w:val="0"/>
      <w:marBottom w:val="0"/>
      <w:divBdr>
        <w:top w:val="none" w:sz="0" w:space="0" w:color="auto"/>
        <w:left w:val="none" w:sz="0" w:space="0" w:color="auto"/>
        <w:bottom w:val="none" w:sz="0" w:space="0" w:color="auto"/>
        <w:right w:val="none" w:sz="0" w:space="0" w:color="auto"/>
      </w:divBdr>
    </w:div>
    <w:div w:id="197816056">
      <w:bodyDiv w:val="1"/>
      <w:marLeft w:val="0"/>
      <w:marRight w:val="0"/>
      <w:marTop w:val="0"/>
      <w:marBottom w:val="0"/>
      <w:divBdr>
        <w:top w:val="none" w:sz="0" w:space="0" w:color="auto"/>
        <w:left w:val="none" w:sz="0" w:space="0" w:color="auto"/>
        <w:bottom w:val="none" w:sz="0" w:space="0" w:color="auto"/>
        <w:right w:val="none" w:sz="0" w:space="0" w:color="auto"/>
      </w:divBdr>
    </w:div>
    <w:div w:id="209074418">
      <w:bodyDiv w:val="1"/>
      <w:marLeft w:val="0"/>
      <w:marRight w:val="0"/>
      <w:marTop w:val="0"/>
      <w:marBottom w:val="0"/>
      <w:divBdr>
        <w:top w:val="none" w:sz="0" w:space="0" w:color="auto"/>
        <w:left w:val="none" w:sz="0" w:space="0" w:color="auto"/>
        <w:bottom w:val="none" w:sz="0" w:space="0" w:color="auto"/>
        <w:right w:val="none" w:sz="0" w:space="0" w:color="auto"/>
      </w:divBdr>
    </w:div>
    <w:div w:id="215049223">
      <w:bodyDiv w:val="1"/>
      <w:marLeft w:val="0"/>
      <w:marRight w:val="0"/>
      <w:marTop w:val="0"/>
      <w:marBottom w:val="0"/>
      <w:divBdr>
        <w:top w:val="none" w:sz="0" w:space="0" w:color="auto"/>
        <w:left w:val="none" w:sz="0" w:space="0" w:color="auto"/>
        <w:bottom w:val="none" w:sz="0" w:space="0" w:color="auto"/>
        <w:right w:val="none" w:sz="0" w:space="0" w:color="auto"/>
      </w:divBdr>
    </w:div>
    <w:div w:id="235241214">
      <w:bodyDiv w:val="1"/>
      <w:marLeft w:val="0"/>
      <w:marRight w:val="0"/>
      <w:marTop w:val="0"/>
      <w:marBottom w:val="0"/>
      <w:divBdr>
        <w:top w:val="none" w:sz="0" w:space="0" w:color="auto"/>
        <w:left w:val="none" w:sz="0" w:space="0" w:color="auto"/>
        <w:bottom w:val="none" w:sz="0" w:space="0" w:color="auto"/>
        <w:right w:val="none" w:sz="0" w:space="0" w:color="auto"/>
      </w:divBdr>
    </w:div>
    <w:div w:id="241792578">
      <w:bodyDiv w:val="1"/>
      <w:marLeft w:val="0"/>
      <w:marRight w:val="0"/>
      <w:marTop w:val="0"/>
      <w:marBottom w:val="0"/>
      <w:divBdr>
        <w:top w:val="none" w:sz="0" w:space="0" w:color="auto"/>
        <w:left w:val="none" w:sz="0" w:space="0" w:color="auto"/>
        <w:bottom w:val="none" w:sz="0" w:space="0" w:color="auto"/>
        <w:right w:val="none" w:sz="0" w:space="0" w:color="auto"/>
      </w:divBdr>
    </w:div>
    <w:div w:id="270164356">
      <w:bodyDiv w:val="1"/>
      <w:marLeft w:val="0"/>
      <w:marRight w:val="0"/>
      <w:marTop w:val="0"/>
      <w:marBottom w:val="0"/>
      <w:divBdr>
        <w:top w:val="none" w:sz="0" w:space="0" w:color="auto"/>
        <w:left w:val="none" w:sz="0" w:space="0" w:color="auto"/>
        <w:bottom w:val="none" w:sz="0" w:space="0" w:color="auto"/>
        <w:right w:val="none" w:sz="0" w:space="0" w:color="auto"/>
      </w:divBdr>
    </w:div>
    <w:div w:id="297103120">
      <w:bodyDiv w:val="1"/>
      <w:marLeft w:val="0"/>
      <w:marRight w:val="0"/>
      <w:marTop w:val="0"/>
      <w:marBottom w:val="0"/>
      <w:divBdr>
        <w:top w:val="none" w:sz="0" w:space="0" w:color="auto"/>
        <w:left w:val="none" w:sz="0" w:space="0" w:color="auto"/>
        <w:bottom w:val="none" w:sz="0" w:space="0" w:color="auto"/>
        <w:right w:val="none" w:sz="0" w:space="0" w:color="auto"/>
      </w:divBdr>
    </w:div>
    <w:div w:id="370346681">
      <w:bodyDiv w:val="1"/>
      <w:marLeft w:val="0"/>
      <w:marRight w:val="0"/>
      <w:marTop w:val="0"/>
      <w:marBottom w:val="0"/>
      <w:divBdr>
        <w:top w:val="none" w:sz="0" w:space="0" w:color="auto"/>
        <w:left w:val="none" w:sz="0" w:space="0" w:color="auto"/>
        <w:bottom w:val="none" w:sz="0" w:space="0" w:color="auto"/>
        <w:right w:val="none" w:sz="0" w:space="0" w:color="auto"/>
      </w:divBdr>
    </w:div>
    <w:div w:id="393161675">
      <w:bodyDiv w:val="1"/>
      <w:marLeft w:val="0"/>
      <w:marRight w:val="0"/>
      <w:marTop w:val="0"/>
      <w:marBottom w:val="0"/>
      <w:divBdr>
        <w:top w:val="none" w:sz="0" w:space="0" w:color="auto"/>
        <w:left w:val="none" w:sz="0" w:space="0" w:color="auto"/>
        <w:bottom w:val="none" w:sz="0" w:space="0" w:color="auto"/>
        <w:right w:val="none" w:sz="0" w:space="0" w:color="auto"/>
      </w:divBdr>
    </w:div>
    <w:div w:id="402027205">
      <w:bodyDiv w:val="1"/>
      <w:marLeft w:val="0"/>
      <w:marRight w:val="0"/>
      <w:marTop w:val="0"/>
      <w:marBottom w:val="0"/>
      <w:divBdr>
        <w:top w:val="none" w:sz="0" w:space="0" w:color="auto"/>
        <w:left w:val="none" w:sz="0" w:space="0" w:color="auto"/>
        <w:bottom w:val="none" w:sz="0" w:space="0" w:color="auto"/>
        <w:right w:val="none" w:sz="0" w:space="0" w:color="auto"/>
      </w:divBdr>
    </w:div>
    <w:div w:id="407188735">
      <w:bodyDiv w:val="1"/>
      <w:marLeft w:val="0"/>
      <w:marRight w:val="0"/>
      <w:marTop w:val="0"/>
      <w:marBottom w:val="0"/>
      <w:divBdr>
        <w:top w:val="none" w:sz="0" w:space="0" w:color="auto"/>
        <w:left w:val="none" w:sz="0" w:space="0" w:color="auto"/>
        <w:bottom w:val="none" w:sz="0" w:space="0" w:color="auto"/>
        <w:right w:val="none" w:sz="0" w:space="0" w:color="auto"/>
      </w:divBdr>
    </w:div>
    <w:div w:id="412360469">
      <w:bodyDiv w:val="1"/>
      <w:marLeft w:val="0"/>
      <w:marRight w:val="0"/>
      <w:marTop w:val="0"/>
      <w:marBottom w:val="0"/>
      <w:divBdr>
        <w:top w:val="none" w:sz="0" w:space="0" w:color="auto"/>
        <w:left w:val="none" w:sz="0" w:space="0" w:color="auto"/>
        <w:bottom w:val="none" w:sz="0" w:space="0" w:color="auto"/>
        <w:right w:val="none" w:sz="0" w:space="0" w:color="auto"/>
      </w:divBdr>
    </w:div>
    <w:div w:id="418601405">
      <w:bodyDiv w:val="1"/>
      <w:marLeft w:val="0"/>
      <w:marRight w:val="0"/>
      <w:marTop w:val="0"/>
      <w:marBottom w:val="0"/>
      <w:divBdr>
        <w:top w:val="none" w:sz="0" w:space="0" w:color="auto"/>
        <w:left w:val="none" w:sz="0" w:space="0" w:color="auto"/>
        <w:bottom w:val="none" w:sz="0" w:space="0" w:color="auto"/>
        <w:right w:val="none" w:sz="0" w:space="0" w:color="auto"/>
      </w:divBdr>
    </w:div>
    <w:div w:id="436213323">
      <w:bodyDiv w:val="1"/>
      <w:marLeft w:val="0"/>
      <w:marRight w:val="0"/>
      <w:marTop w:val="0"/>
      <w:marBottom w:val="0"/>
      <w:divBdr>
        <w:top w:val="none" w:sz="0" w:space="0" w:color="auto"/>
        <w:left w:val="none" w:sz="0" w:space="0" w:color="auto"/>
        <w:bottom w:val="none" w:sz="0" w:space="0" w:color="auto"/>
        <w:right w:val="none" w:sz="0" w:space="0" w:color="auto"/>
      </w:divBdr>
    </w:div>
    <w:div w:id="440344366">
      <w:bodyDiv w:val="1"/>
      <w:marLeft w:val="0"/>
      <w:marRight w:val="0"/>
      <w:marTop w:val="0"/>
      <w:marBottom w:val="0"/>
      <w:divBdr>
        <w:top w:val="none" w:sz="0" w:space="0" w:color="auto"/>
        <w:left w:val="none" w:sz="0" w:space="0" w:color="auto"/>
        <w:bottom w:val="none" w:sz="0" w:space="0" w:color="auto"/>
        <w:right w:val="none" w:sz="0" w:space="0" w:color="auto"/>
      </w:divBdr>
    </w:div>
    <w:div w:id="478308577">
      <w:bodyDiv w:val="1"/>
      <w:marLeft w:val="0"/>
      <w:marRight w:val="0"/>
      <w:marTop w:val="0"/>
      <w:marBottom w:val="0"/>
      <w:divBdr>
        <w:top w:val="none" w:sz="0" w:space="0" w:color="auto"/>
        <w:left w:val="none" w:sz="0" w:space="0" w:color="auto"/>
        <w:bottom w:val="none" w:sz="0" w:space="0" w:color="auto"/>
        <w:right w:val="none" w:sz="0" w:space="0" w:color="auto"/>
      </w:divBdr>
    </w:div>
    <w:div w:id="502546212">
      <w:bodyDiv w:val="1"/>
      <w:marLeft w:val="0"/>
      <w:marRight w:val="0"/>
      <w:marTop w:val="0"/>
      <w:marBottom w:val="0"/>
      <w:divBdr>
        <w:top w:val="none" w:sz="0" w:space="0" w:color="auto"/>
        <w:left w:val="none" w:sz="0" w:space="0" w:color="auto"/>
        <w:bottom w:val="none" w:sz="0" w:space="0" w:color="auto"/>
        <w:right w:val="none" w:sz="0" w:space="0" w:color="auto"/>
      </w:divBdr>
    </w:div>
    <w:div w:id="517741059">
      <w:bodyDiv w:val="1"/>
      <w:marLeft w:val="0"/>
      <w:marRight w:val="0"/>
      <w:marTop w:val="0"/>
      <w:marBottom w:val="0"/>
      <w:divBdr>
        <w:top w:val="none" w:sz="0" w:space="0" w:color="auto"/>
        <w:left w:val="none" w:sz="0" w:space="0" w:color="auto"/>
        <w:bottom w:val="none" w:sz="0" w:space="0" w:color="auto"/>
        <w:right w:val="none" w:sz="0" w:space="0" w:color="auto"/>
      </w:divBdr>
    </w:div>
    <w:div w:id="528103135">
      <w:bodyDiv w:val="1"/>
      <w:marLeft w:val="0"/>
      <w:marRight w:val="0"/>
      <w:marTop w:val="0"/>
      <w:marBottom w:val="0"/>
      <w:divBdr>
        <w:top w:val="none" w:sz="0" w:space="0" w:color="auto"/>
        <w:left w:val="none" w:sz="0" w:space="0" w:color="auto"/>
        <w:bottom w:val="none" w:sz="0" w:space="0" w:color="auto"/>
        <w:right w:val="none" w:sz="0" w:space="0" w:color="auto"/>
      </w:divBdr>
    </w:div>
    <w:div w:id="537819725">
      <w:bodyDiv w:val="1"/>
      <w:marLeft w:val="0"/>
      <w:marRight w:val="0"/>
      <w:marTop w:val="0"/>
      <w:marBottom w:val="0"/>
      <w:divBdr>
        <w:top w:val="none" w:sz="0" w:space="0" w:color="auto"/>
        <w:left w:val="none" w:sz="0" w:space="0" w:color="auto"/>
        <w:bottom w:val="none" w:sz="0" w:space="0" w:color="auto"/>
        <w:right w:val="none" w:sz="0" w:space="0" w:color="auto"/>
      </w:divBdr>
    </w:div>
    <w:div w:id="547762786">
      <w:bodyDiv w:val="1"/>
      <w:marLeft w:val="0"/>
      <w:marRight w:val="0"/>
      <w:marTop w:val="0"/>
      <w:marBottom w:val="0"/>
      <w:divBdr>
        <w:top w:val="none" w:sz="0" w:space="0" w:color="auto"/>
        <w:left w:val="none" w:sz="0" w:space="0" w:color="auto"/>
        <w:bottom w:val="none" w:sz="0" w:space="0" w:color="auto"/>
        <w:right w:val="none" w:sz="0" w:space="0" w:color="auto"/>
      </w:divBdr>
    </w:div>
    <w:div w:id="569115754">
      <w:bodyDiv w:val="1"/>
      <w:marLeft w:val="0"/>
      <w:marRight w:val="0"/>
      <w:marTop w:val="0"/>
      <w:marBottom w:val="0"/>
      <w:divBdr>
        <w:top w:val="none" w:sz="0" w:space="0" w:color="auto"/>
        <w:left w:val="none" w:sz="0" w:space="0" w:color="auto"/>
        <w:bottom w:val="none" w:sz="0" w:space="0" w:color="auto"/>
        <w:right w:val="none" w:sz="0" w:space="0" w:color="auto"/>
      </w:divBdr>
    </w:div>
    <w:div w:id="576717448">
      <w:bodyDiv w:val="1"/>
      <w:marLeft w:val="0"/>
      <w:marRight w:val="0"/>
      <w:marTop w:val="0"/>
      <w:marBottom w:val="0"/>
      <w:divBdr>
        <w:top w:val="none" w:sz="0" w:space="0" w:color="auto"/>
        <w:left w:val="none" w:sz="0" w:space="0" w:color="auto"/>
        <w:bottom w:val="none" w:sz="0" w:space="0" w:color="auto"/>
        <w:right w:val="none" w:sz="0" w:space="0" w:color="auto"/>
      </w:divBdr>
    </w:div>
    <w:div w:id="599410275">
      <w:bodyDiv w:val="1"/>
      <w:marLeft w:val="0"/>
      <w:marRight w:val="0"/>
      <w:marTop w:val="0"/>
      <w:marBottom w:val="0"/>
      <w:divBdr>
        <w:top w:val="none" w:sz="0" w:space="0" w:color="auto"/>
        <w:left w:val="none" w:sz="0" w:space="0" w:color="auto"/>
        <w:bottom w:val="none" w:sz="0" w:space="0" w:color="auto"/>
        <w:right w:val="none" w:sz="0" w:space="0" w:color="auto"/>
      </w:divBdr>
    </w:div>
    <w:div w:id="615211376">
      <w:bodyDiv w:val="1"/>
      <w:marLeft w:val="0"/>
      <w:marRight w:val="0"/>
      <w:marTop w:val="0"/>
      <w:marBottom w:val="0"/>
      <w:divBdr>
        <w:top w:val="none" w:sz="0" w:space="0" w:color="auto"/>
        <w:left w:val="none" w:sz="0" w:space="0" w:color="auto"/>
        <w:bottom w:val="none" w:sz="0" w:space="0" w:color="auto"/>
        <w:right w:val="none" w:sz="0" w:space="0" w:color="auto"/>
      </w:divBdr>
    </w:div>
    <w:div w:id="641080624">
      <w:bodyDiv w:val="1"/>
      <w:marLeft w:val="0"/>
      <w:marRight w:val="0"/>
      <w:marTop w:val="0"/>
      <w:marBottom w:val="0"/>
      <w:divBdr>
        <w:top w:val="none" w:sz="0" w:space="0" w:color="auto"/>
        <w:left w:val="none" w:sz="0" w:space="0" w:color="auto"/>
        <w:bottom w:val="none" w:sz="0" w:space="0" w:color="auto"/>
        <w:right w:val="none" w:sz="0" w:space="0" w:color="auto"/>
      </w:divBdr>
    </w:div>
    <w:div w:id="667288012">
      <w:bodyDiv w:val="1"/>
      <w:marLeft w:val="0"/>
      <w:marRight w:val="0"/>
      <w:marTop w:val="0"/>
      <w:marBottom w:val="0"/>
      <w:divBdr>
        <w:top w:val="none" w:sz="0" w:space="0" w:color="auto"/>
        <w:left w:val="none" w:sz="0" w:space="0" w:color="auto"/>
        <w:bottom w:val="none" w:sz="0" w:space="0" w:color="auto"/>
        <w:right w:val="none" w:sz="0" w:space="0" w:color="auto"/>
      </w:divBdr>
    </w:div>
    <w:div w:id="680157883">
      <w:bodyDiv w:val="1"/>
      <w:marLeft w:val="0"/>
      <w:marRight w:val="0"/>
      <w:marTop w:val="0"/>
      <w:marBottom w:val="0"/>
      <w:divBdr>
        <w:top w:val="none" w:sz="0" w:space="0" w:color="auto"/>
        <w:left w:val="none" w:sz="0" w:space="0" w:color="auto"/>
        <w:bottom w:val="none" w:sz="0" w:space="0" w:color="auto"/>
        <w:right w:val="none" w:sz="0" w:space="0" w:color="auto"/>
      </w:divBdr>
    </w:div>
    <w:div w:id="683632284">
      <w:bodyDiv w:val="1"/>
      <w:marLeft w:val="0"/>
      <w:marRight w:val="0"/>
      <w:marTop w:val="0"/>
      <w:marBottom w:val="0"/>
      <w:divBdr>
        <w:top w:val="none" w:sz="0" w:space="0" w:color="auto"/>
        <w:left w:val="none" w:sz="0" w:space="0" w:color="auto"/>
        <w:bottom w:val="none" w:sz="0" w:space="0" w:color="auto"/>
        <w:right w:val="none" w:sz="0" w:space="0" w:color="auto"/>
      </w:divBdr>
    </w:div>
    <w:div w:id="685979056">
      <w:bodyDiv w:val="1"/>
      <w:marLeft w:val="0"/>
      <w:marRight w:val="0"/>
      <w:marTop w:val="0"/>
      <w:marBottom w:val="0"/>
      <w:divBdr>
        <w:top w:val="none" w:sz="0" w:space="0" w:color="auto"/>
        <w:left w:val="none" w:sz="0" w:space="0" w:color="auto"/>
        <w:bottom w:val="none" w:sz="0" w:space="0" w:color="auto"/>
        <w:right w:val="none" w:sz="0" w:space="0" w:color="auto"/>
      </w:divBdr>
    </w:div>
    <w:div w:id="686053936">
      <w:bodyDiv w:val="1"/>
      <w:marLeft w:val="0"/>
      <w:marRight w:val="0"/>
      <w:marTop w:val="0"/>
      <w:marBottom w:val="0"/>
      <w:divBdr>
        <w:top w:val="none" w:sz="0" w:space="0" w:color="auto"/>
        <w:left w:val="none" w:sz="0" w:space="0" w:color="auto"/>
        <w:bottom w:val="none" w:sz="0" w:space="0" w:color="auto"/>
        <w:right w:val="none" w:sz="0" w:space="0" w:color="auto"/>
      </w:divBdr>
    </w:div>
    <w:div w:id="686641837">
      <w:bodyDiv w:val="1"/>
      <w:marLeft w:val="0"/>
      <w:marRight w:val="0"/>
      <w:marTop w:val="0"/>
      <w:marBottom w:val="0"/>
      <w:divBdr>
        <w:top w:val="none" w:sz="0" w:space="0" w:color="auto"/>
        <w:left w:val="none" w:sz="0" w:space="0" w:color="auto"/>
        <w:bottom w:val="none" w:sz="0" w:space="0" w:color="auto"/>
        <w:right w:val="none" w:sz="0" w:space="0" w:color="auto"/>
      </w:divBdr>
    </w:div>
    <w:div w:id="698818763">
      <w:bodyDiv w:val="1"/>
      <w:marLeft w:val="0"/>
      <w:marRight w:val="0"/>
      <w:marTop w:val="0"/>
      <w:marBottom w:val="0"/>
      <w:divBdr>
        <w:top w:val="none" w:sz="0" w:space="0" w:color="auto"/>
        <w:left w:val="none" w:sz="0" w:space="0" w:color="auto"/>
        <w:bottom w:val="none" w:sz="0" w:space="0" w:color="auto"/>
        <w:right w:val="none" w:sz="0" w:space="0" w:color="auto"/>
      </w:divBdr>
    </w:div>
    <w:div w:id="708261438">
      <w:bodyDiv w:val="1"/>
      <w:marLeft w:val="0"/>
      <w:marRight w:val="0"/>
      <w:marTop w:val="0"/>
      <w:marBottom w:val="0"/>
      <w:divBdr>
        <w:top w:val="none" w:sz="0" w:space="0" w:color="auto"/>
        <w:left w:val="none" w:sz="0" w:space="0" w:color="auto"/>
        <w:bottom w:val="none" w:sz="0" w:space="0" w:color="auto"/>
        <w:right w:val="none" w:sz="0" w:space="0" w:color="auto"/>
      </w:divBdr>
    </w:div>
    <w:div w:id="723406569">
      <w:bodyDiv w:val="1"/>
      <w:marLeft w:val="0"/>
      <w:marRight w:val="0"/>
      <w:marTop w:val="0"/>
      <w:marBottom w:val="0"/>
      <w:divBdr>
        <w:top w:val="none" w:sz="0" w:space="0" w:color="auto"/>
        <w:left w:val="none" w:sz="0" w:space="0" w:color="auto"/>
        <w:bottom w:val="none" w:sz="0" w:space="0" w:color="auto"/>
        <w:right w:val="none" w:sz="0" w:space="0" w:color="auto"/>
      </w:divBdr>
    </w:div>
    <w:div w:id="725488743">
      <w:bodyDiv w:val="1"/>
      <w:marLeft w:val="0"/>
      <w:marRight w:val="0"/>
      <w:marTop w:val="0"/>
      <w:marBottom w:val="0"/>
      <w:divBdr>
        <w:top w:val="none" w:sz="0" w:space="0" w:color="auto"/>
        <w:left w:val="none" w:sz="0" w:space="0" w:color="auto"/>
        <w:bottom w:val="none" w:sz="0" w:space="0" w:color="auto"/>
        <w:right w:val="none" w:sz="0" w:space="0" w:color="auto"/>
      </w:divBdr>
    </w:div>
    <w:div w:id="795417695">
      <w:bodyDiv w:val="1"/>
      <w:marLeft w:val="0"/>
      <w:marRight w:val="0"/>
      <w:marTop w:val="0"/>
      <w:marBottom w:val="0"/>
      <w:divBdr>
        <w:top w:val="none" w:sz="0" w:space="0" w:color="auto"/>
        <w:left w:val="none" w:sz="0" w:space="0" w:color="auto"/>
        <w:bottom w:val="none" w:sz="0" w:space="0" w:color="auto"/>
        <w:right w:val="none" w:sz="0" w:space="0" w:color="auto"/>
      </w:divBdr>
    </w:div>
    <w:div w:id="808279386">
      <w:bodyDiv w:val="1"/>
      <w:marLeft w:val="0"/>
      <w:marRight w:val="0"/>
      <w:marTop w:val="0"/>
      <w:marBottom w:val="0"/>
      <w:divBdr>
        <w:top w:val="none" w:sz="0" w:space="0" w:color="auto"/>
        <w:left w:val="none" w:sz="0" w:space="0" w:color="auto"/>
        <w:bottom w:val="none" w:sz="0" w:space="0" w:color="auto"/>
        <w:right w:val="none" w:sz="0" w:space="0" w:color="auto"/>
      </w:divBdr>
    </w:div>
    <w:div w:id="828399322">
      <w:bodyDiv w:val="1"/>
      <w:marLeft w:val="0"/>
      <w:marRight w:val="0"/>
      <w:marTop w:val="0"/>
      <w:marBottom w:val="0"/>
      <w:divBdr>
        <w:top w:val="none" w:sz="0" w:space="0" w:color="auto"/>
        <w:left w:val="none" w:sz="0" w:space="0" w:color="auto"/>
        <w:bottom w:val="none" w:sz="0" w:space="0" w:color="auto"/>
        <w:right w:val="none" w:sz="0" w:space="0" w:color="auto"/>
      </w:divBdr>
    </w:div>
    <w:div w:id="845830552">
      <w:bodyDiv w:val="1"/>
      <w:marLeft w:val="0"/>
      <w:marRight w:val="0"/>
      <w:marTop w:val="0"/>
      <w:marBottom w:val="0"/>
      <w:divBdr>
        <w:top w:val="none" w:sz="0" w:space="0" w:color="auto"/>
        <w:left w:val="none" w:sz="0" w:space="0" w:color="auto"/>
        <w:bottom w:val="none" w:sz="0" w:space="0" w:color="auto"/>
        <w:right w:val="none" w:sz="0" w:space="0" w:color="auto"/>
      </w:divBdr>
    </w:div>
    <w:div w:id="846671394">
      <w:bodyDiv w:val="1"/>
      <w:marLeft w:val="0"/>
      <w:marRight w:val="0"/>
      <w:marTop w:val="0"/>
      <w:marBottom w:val="0"/>
      <w:divBdr>
        <w:top w:val="none" w:sz="0" w:space="0" w:color="auto"/>
        <w:left w:val="none" w:sz="0" w:space="0" w:color="auto"/>
        <w:bottom w:val="none" w:sz="0" w:space="0" w:color="auto"/>
        <w:right w:val="none" w:sz="0" w:space="0" w:color="auto"/>
      </w:divBdr>
    </w:div>
    <w:div w:id="884878240">
      <w:bodyDiv w:val="1"/>
      <w:marLeft w:val="0"/>
      <w:marRight w:val="0"/>
      <w:marTop w:val="0"/>
      <w:marBottom w:val="0"/>
      <w:divBdr>
        <w:top w:val="none" w:sz="0" w:space="0" w:color="auto"/>
        <w:left w:val="none" w:sz="0" w:space="0" w:color="auto"/>
        <w:bottom w:val="none" w:sz="0" w:space="0" w:color="auto"/>
        <w:right w:val="none" w:sz="0" w:space="0" w:color="auto"/>
      </w:divBdr>
    </w:div>
    <w:div w:id="888154228">
      <w:bodyDiv w:val="1"/>
      <w:marLeft w:val="0"/>
      <w:marRight w:val="0"/>
      <w:marTop w:val="0"/>
      <w:marBottom w:val="0"/>
      <w:divBdr>
        <w:top w:val="none" w:sz="0" w:space="0" w:color="auto"/>
        <w:left w:val="none" w:sz="0" w:space="0" w:color="auto"/>
        <w:bottom w:val="none" w:sz="0" w:space="0" w:color="auto"/>
        <w:right w:val="none" w:sz="0" w:space="0" w:color="auto"/>
      </w:divBdr>
    </w:div>
    <w:div w:id="942222037">
      <w:bodyDiv w:val="1"/>
      <w:marLeft w:val="0"/>
      <w:marRight w:val="0"/>
      <w:marTop w:val="0"/>
      <w:marBottom w:val="0"/>
      <w:divBdr>
        <w:top w:val="none" w:sz="0" w:space="0" w:color="auto"/>
        <w:left w:val="none" w:sz="0" w:space="0" w:color="auto"/>
        <w:bottom w:val="none" w:sz="0" w:space="0" w:color="auto"/>
        <w:right w:val="none" w:sz="0" w:space="0" w:color="auto"/>
      </w:divBdr>
    </w:div>
    <w:div w:id="943682868">
      <w:bodyDiv w:val="1"/>
      <w:marLeft w:val="0"/>
      <w:marRight w:val="0"/>
      <w:marTop w:val="0"/>
      <w:marBottom w:val="0"/>
      <w:divBdr>
        <w:top w:val="none" w:sz="0" w:space="0" w:color="auto"/>
        <w:left w:val="none" w:sz="0" w:space="0" w:color="auto"/>
        <w:bottom w:val="none" w:sz="0" w:space="0" w:color="auto"/>
        <w:right w:val="none" w:sz="0" w:space="0" w:color="auto"/>
      </w:divBdr>
    </w:div>
    <w:div w:id="944385970">
      <w:bodyDiv w:val="1"/>
      <w:marLeft w:val="0"/>
      <w:marRight w:val="0"/>
      <w:marTop w:val="0"/>
      <w:marBottom w:val="0"/>
      <w:divBdr>
        <w:top w:val="none" w:sz="0" w:space="0" w:color="auto"/>
        <w:left w:val="none" w:sz="0" w:space="0" w:color="auto"/>
        <w:bottom w:val="none" w:sz="0" w:space="0" w:color="auto"/>
        <w:right w:val="none" w:sz="0" w:space="0" w:color="auto"/>
      </w:divBdr>
    </w:div>
    <w:div w:id="960115100">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2268397">
      <w:bodyDiv w:val="1"/>
      <w:marLeft w:val="0"/>
      <w:marRight w:val="0"/>
      <w:marTop w:val="0"/>
      <w:marBottom w:val="0"/>
      <w:divBdr>
        <w:top w:val="none" w:sz="0" w:space="0" w:color="auto"/>
        <w:left w:val="none" w:sz="0" w:space="0" w:color="auto"/>
        <w:bottom w:val="none" w:sz="0" w:space="0" w:color="auto"/>
        <w:right w:val="none" w:sz="0" w:space="0" w:color="auto"/>
      </w:divBdr>
    </w:div>
    <w:div w:id="971667763">
      <w:bodyDiv w:val="1"/>
      <w:marLeft w:val="0"/>
      <w:marRight w:val="0"/>
      <w:marTop w:val="0"/>
      <w:marBottom w:val="0"/>
      <w:divBdr>
        <w:top w:val="none" w:sz="0" w:space="0" w:color="auto"/>
        <w:left w:val="none" w:sz="0" w:space="0" w:color="auto"/>
        <w:bottom w:val="none" w:sz="0" w:space="0" w:color="auto"/>
        <w:right w:val="none" w:sz="0" w:space="0" w:color="auto"/>
      </w:divBdr>
    </w:div>
    <w:div w:id="986669390">
      <w:bodyDiv w:val="1"/>
      <w:marLeft w:val="0"/>
      <w:marRight w:val="0"/>
      <w:marTop w:val="0"/>
      <w:marBottom w:val="0"/>
      <w:divBdr>
        <w:top w:val="none" w:sz="0" w:space="0" w:color="auto"/>
        <w:left w:val="none" w:sz="0" w:space="0" w:color="auto"/>
        <w:bottom w:val="none" w:sz="0" w:space="0" w:color="auto"/>
        <w:right w:val="none" w:sz="0" w:space="0" w:color="auto"/>
      </w:divBdr>
    </w:div>
    <w:div w:id="1018698932">
      <w:bodyDiv w:val="1"/>
      <w:marLeft w:val="0"/>
      <w:marRight w:val="0"/>
      <w:marTop w:val="0"/>
      <w:marBottom w:val="0"/>
      <w:divBdr>
        <w:top w:val="none" w:sz="0" w:space="0" w:color="auto"/>
        <w:left w:val="none" w:sz="0" w:space="0" w:color="auto"/>
        <w:bottom w:val="none" w:sz="0" w:space="0" w:color="auto"/>
        <w:right w:val="none" w:sz="0" w:space="0" w:color="auto"/>
      </w:divBdr>
    </w:div>
    <w:div w:id="1080055397">
      <w:bodyDiv w:val="1"/>
      <w:marLeft w:val="0"/>
      <w:marRight w:val="0"/>
      <w:marTop w:val="0"/>
      <w:marBottom w:val="0"/>
      <w:divBdr>
        <w:top w:val="none" w:sz="0" w:space="0" w:color="auto"/>
        <w:left w:val="none" w:sz="0" w:space="0" w:color="auto"/>
        <w:bottom w:val="none" w:sz="0" w:space="0" w:color="auto"/>
        <w:right w:val="none" w:sz="0" w:space="0" w:color="auto"/>
      </w:divBdr>
    </w:div>
    <w:div w:id="1098330236">
      <w:bodyDiv w:val="1"/>
      <w:marLeft w:val="0"/>
      <w:marRight w:val="0"/>
      <w:marTop w:val="0"/>
      <w:marBottom w:val="0"/>
      <w:divBdr>
        <w:top w:val="none" w:sz="0" w:space="0" w:color="auto"/>
        <w:left w:val="none" w:sz="0" w:space="0" w:color="auto"/>
        <w:bottom w:val="none" w:sz="0" w:space="0" w:color="auto"/>
        <w:right w:val="none" w:sz="0" w:space="0" w:color="auto"/>
      </w:divBdr>
    </w:div>
    <w:div w:id="1123692864">
      <w:bodyDiv w:val="1"/>
      <w:marLeft w:val="0"/>
      <w:marRight w:val="0"/>
      <w:marTop w:val="0"/>
      <w:marBottom w:val="0"/>
      <w:divBdr>
        <w:top w:val="none" w:sz="0" w:space="0" w:color="auto"/>
        <w:left w:val="none" w:sz="0" w:space="0" w:color="auto"/>
        <w:bottom w:val="none" w:sz="0" w:space="0" w:color="auto"/>
        <w:right w:val="none" w:sz="0" w:space="0" w:color="auto"/>
      </w:divBdr>
    </w:div>
    <w:div w:id="1146119267">
      <w:bodyDiv w:val="1"/>
      <w:marLeft w:val="0"/>
      <w:marRight w:val="0"/>
      <w:marTop w:val="0"/>
      <w:marBottom w:val="0"/>
      <w:divBdr>
        <w:top w:val="none" w:sz="0" w:space="0" w:color="auto"/>
        <w:left w:val="none" w:sz="0" w:space="0" w:color="auto"/>
        <w:bottom w:val="none" w:sz="0" w:space="0" w:color="auto"/>
        <w:right w:val="none" w:sz="0" w:space="0" w:color="auto"/>
      </w:divBdr>
    </w:div>
    <w:div w:id="1173571478">
      <w:bodyDiv w:val="1"/>
      <w:marLeft w:val="0"/>
      <w:marRight w:val="0"/>
      <w:marTop w:val="0"/>
      <w:marBottom w:val="0"/>
      <w:divBdr>
        <w:top w:val="none" w:sz="0" w:space="0" w:color="auto"/>
        <w:left w:val="none" w:sz="0" w:space="0" w:color="auto"/>
        <w:bottom w:val="none" w:sz="0" w:space="0" w:color="auto"/>
        <w:right w:val="none" w:sz="0" w:space="0" w:color="auto"/>
      </w:divBdr>
    </w:div>
    <w:div w:id="1178079534">
      <w:bodyDiv w:val="1"/>
      <w:marLeft w:val="0"/>
      <w:marRight w:val="0"/>
      <w:marTop w:val="0"/>
      <w:marBottom w:val="0"/>
      <w:divBdr>
        <w:top w:val="none" w:sz="0" w:space="0" w:color="auto"/>
        <w:left w:val="none" w:sz="0" w:space="0" w:color="auto"/>
        <w:bottom w:val="none" w:sz="0" w:space="0" w:color="auto"/>
        <w:right w:val="none" w:sz="0" w:space="0" w:color="auto"/>
      </w:divBdr>
    </w:div>
    <w:div w:id="1184628842">
      <w:bodyDiv w:val="1"/>
      <w:marLeft w:val="0"/>
      <w:marRight w:val="0"/>
      <w:marTop w:val="0"/>
      <w:marBottom w:val="0"/>
      <w:divBdr>
        <w:top w:val="none" w:sz="0" w:space="0" w:color="auto"/>
        <w:left w:val="none" w:sz="0" w:space="0" w:color="auto"/>
        <w:bottom w:val="none" w:sz="0" w:space="0" w:color="auto"/>
        <w:right w:val="none" w:sz="0" w:space="0" w:color="auto"/>
      </w:divBdr>
    </w:div>
    <w:div w:id="1218861038">
      <w:bodyDiv w:val="1"/>
      <w:marLeft w:val="0"/>
      <w:marRight w:val="0"/>
      <w:marTop w:val="0"/>
      <w:marBottom w:val="0"/>
      <w:divBdr>
        <w:top w:val="none" w:sz="0" w:space="0" w:color="auto"/>
        <w:left w:val="none" w:sz="0" w:space="0" w:color="auto"/>
        <w:bottom w:val="none" w:sz="0" w:space="0" w:color="auto"/>
        <w:right w:val="none" w:sz="0" w:space="0" w:color="auto"/>
      </w:divBdr>
    </w:div>
    <w:div w:id="1234897131">
      <w:bodyDiv w:val="1"/>
      <w:marLeft w:val="0"/>
      <w:marRight w:val="0"/>
      <w:marTop w:val="0"/>
      <w:marBottom w:val="0"/>
      <w:divBdr>
        <w:top w:val="none" w:sz="0" w:space="0" w:color="auto"/>
        <w:left w:val="none" w:sz="0" w:space="0" w:color="auto"/>
        <w:bottom w:val="none" w:sz="0" w:space="0" w:color="auto"/>
        <w:right w:val="none" w:sz="0" w:space="0" w:color="auto"/>
      </w:divBdr>
    </w:div>
    <w:div w:id="1237084686">
      <w:bodyDiv w:val="1"/>
      <w:marLeft w:val="0"/>
      <w:marRight w:val="0"/>
      <w:marTop w:val="0"/>
      <w:marBottom w:val="0"/>
      <w:divBdr>
        <w:top w:val="none" w:sz="0" w:space="0" w:color="auto"/>
        <w:left w:val="none" w:sz="0" w:space="0" w:color="auto"/>
        <w:bottom w:val="none" w:sz="0" w:space="0" w:color="auto"/>
        <w:right w:val="none" w:sz="0" w:space="0" w:color="auto"/>
      </w:divBdr>
    </w:div>
    <w:div w:id="1252540968">
      <w:bodyDiv w:val="1"/>
      <w:marLeft w:val="0"/>
      <w:marRight w:val="0"/>
      <w:marTop w:val="0"/>
      <w:marBottom w:val="0"/>
      <w:divBdr>
        <w:top w:val="none" w:sz="0" w:space="0" w:color="auto"/>
        <w:left w:val="none" w:sz="0" w:space="0" w:color="auto"/>
        <w:bottom w:val="none" w:sz="0" w:space="0" w:color="auto"/>
        <w:right w:val="none" w:sz="0" w:space="0" w:color="auto"/>
      </w:divBdr>
    </w:div>
    <w:div w:id="1256399134">
      <w:bodyDiv w:val="1"/>
      <w:marLeft w:val="0"/>
      <w:marRight w:val="0"/>
      <w:marTop w:val="0"/>
      <w:marBottom w:val="0"/>
      <w:divBdr>
        <w:top w:val="none" w:sz="0" w:space="0" w:color="auto"/>
        <w:left w:val="none" w:sz="0" w:space="0" w:color="auto"/>
        <w:bottom w:val="none" w:sz="0" w:space="0" w:color="auto"/>
        <w:right w:val="none" w:sz="0" w:space="0" w:color="auto"/>
      </w:divBdr>
    </w:div>
    <w:div w:id="1261764680">
      <w:bodyDiv w:val="1"/>
      <w:marLeft w:val="0"/>
      <w:marRight w:val="0"/>
      <w:marTop w:val="0"/>
      <w:marBottom w:val="0"/>
      <w:divBdr>
        <w:top w:val="none" w:sz="0" w:space="0" w:color="auto"/>
        <w:left w:val="none" w:sz="0" w:space="0" w:color="auto"/>
        <w:bottom w:val="none" w:sz="0" w:space="0" w:color="auto"/>
        <w:right w:val="none" w:sz="0" w:space="0" w:color="auto"/>
      </w:divBdr>
    </w:div>
    <w:div w:id="1273977055">
      <w:bodyDiv w:val="1"/>
      <w:marLeft w:val="0"/>
      <w:marRight w:val="0"/>
      <w:marTop w:val="0"/>
      <w:marBottom w:val="0"/>
      <w:divBdr>
        <w:top w:val="none" w:sz="0" w:space="0" w:color="auto"/>
        <w:left w:val="none" w:sz="0" w:space="0" w:color="auto"/>
        <w:bottom w:val="none" w:sz="0" w:space="0" w:color="auto"/>
        <w:right w:val="none" w:sz="0" w:space="0" w:color="auto"/>
      </w:divBdr>
    </w:div>
    <w:div w:id="1288780762">
      <w:bodyDiv w:val="1"/>
      <w:marLeft w:val="0"/>
      <w:marRight w:val="0"/>
      <w:marTop w:val="0"/>
      <w:marBottom w:val="0"/>
      <w:divBdr>
        <w:top w:val="none" w:sz="0" w:space="0" w:color="auto"/>
        <w:left w:val="none" w:sz="0" w:space="0" w:color="auto"/>
        <w:bottom w:val="none" w:sz="0" w:space="0" w:color="auto"/>
        <w:right w:val="none" w:sz="0" w:space="0" w:color="auto"/>
      </w:divBdr>
    </w:div>
    <w:div w:id="1319043530">
      <w:bodyDiv w:val="1"/>
      <w:marLeft w:val="0"/>
      <w:marRight w:val="0"/>
      <w:marTop w:val="0"/>
      <w:marBottom w:val="0"/>
      <w:divBdr>
        <w:top w:val="none" w:sz="0" w:space="0" w:color="auto"/>
        <w:left w:val="none" w:sz="0" w:space="0" w:color="auto"/>
        <w:bottom w:val="none" w:sz="0" w:space="0" w:color="auto"/>
        <w:right w:val="none" w:sz="0" w:space="0" w:color="auto"/>
      </w:divBdr>
    </w:div>
    <w:div w:id="1330250026">
      <w:bodyDiv w:val="1"/>
      <w:marLeft w:val="0"/>
      <w:marRight w:val="0"/>
      <w:marTop w:val="0"/>
      <w:marBottom w:val="0"/>
      <w:divBdr>
        <w:top w:val="none" w:sz="0" w:space="0" w:color="auto"/>
        <w:left w:val="none" w:sz="0" w:space="0" w:color="auto"/>
        <w:bottom w:val="none" w:sz="0" w:space="0" w:color="auto"/>
        <w:right w:val="none" w:sz="0" w:space="0" w:color="auto"/>
      </w:divBdr>
    </w:div>
    <w:div w:id="1341926877">
      <w:bodyDiv w:val="1"/>
      <w:marLeft w:val="0"/>
      <w:marRight w:val="0"/>
      <w:marTop w:val="0"/>
      <w:marBottom w:val="0"/>
      <w:divBdr>
        <w:top w:val="none" w:sz="0" w:space="0" w:color="auto"/>
        <w:left w:val="none" w:sz="0" w:space="0" w:color="auto"/>
        <w:bottom w:val="none" w:sz="0" w:space="0" w:color="auto"/>
        <w:right w:val="none" w:sz="0" w:space="0" w:color="auto"/>
      </w:divBdr>
    </w:div>
    <w:div w:id="1347438620">
      <w:bodyDiv w:val="1"/>
      <w:marLeft w:val="0"/>
      <w:marRight w:val="0"/>
      <w:marTop w:val="0"/>
      <w:marBottom w:val="0"/>
      <w:divBdr>
        <w:top w:val="none" w:sz="0" w:space="0" w:color="auto"/>
        <w:left w:val="none" w:sz="0" w:space="0" w:color="auto"/>
        <w:bottom w:val="none" w:sz="0" w:space="0" w:color="auto"/>
        <w:right w:val="none" w:sz="0" w:space="0" w:color="auto"/>
      </w:divBdr>
    </w:div>
    <w:div w:id="1350258554">
      <w:bodyDiv w:val="1"/>
      <w:marLeft w:val="0"/>
      <w:marRight w:val="0"/>
      <w:marTop w:val="0"/>
      <w:marBottom w:val="0"/>
      <w:divBdr>
        <w:top w:val="none" w:sz="0" w:space="0" w:color="auto"/>
        <w:left w:val="none" w:sz="0" w:space="0" w:color="auto"/>
        <w:bottom w:val="none" w:sz="0" w:space="0" w:color="auto"/>
        <w:right w:val="none" w:sz="0" w:space="0" w:color="auto"/>
      </w:divBdr>
    </w:div>
    <w:div w:id="1367947856">
      <w:bodyDiv w:val="1"/>
      <w:marLeft w:val="0"/>
      <w:marRight w:val="0"/>
      <w:marTop w:val="0"/>
      <w:marBottom w:val="0"/>
      <w:divBdr>
        <w:top w:val="none" w:sz="0" w:space="0" w:color="auto"/>
        <w:left w:val="none" w:sz="0" w:space="0" w:color="auto"/>
        <w:bottom w:val="none" w:sz="0" w:space="0" w:color="auto"/>
        <w:right w:val="none" w:sz="0" w:space="0" w:color="auto"/>
      </w:divBdr>
    </w:div>
    <w:div w:id="1396514761">
      <w:bodyDiv w:val="1"/>
      <w:marLeft w:val="0"/>
      <w:marRight w:val="0"/>
      <w:marTop w:val="0"/>
      <w:marBottom w:val="0"/>
      <w:divBdr>
        <w:top w:val="none" w:sz="0" w:space="0" w:color="auto"/>
        <w:left w:val="none" w:sz="0" w:space="0" w:color="auto"/>
        <w:bottom w:val="none" w:sz="0" w:space="0" w:color="auto"/>
        <w:right w:val="none" w:sz="0" w:space="0" w:color="auto"/>
      </w:divBdr>
    </w:div>
    <w:div w:id="1399593713">
      <w:bodyDiv w:val="1"/>
      <w:marLeft w:val="0"/>
      <w:marRight w:val="0"/>
      <w:marTop w:val="0"/>
      <w:marBottom w:val="0"/>
      <w:divBdr>
        <w:top w:val="none" w:sz="0" w:space="0" w:color="auto"/>
        <w:left w:val="none" w:sz="0" w:space="0" w:color="auto"/>
        <w:bottom w:val="none" w:sz="0" w:space="0" w:color="auto"/>
        <w:right w:val="none" w:sz="0" w:space="0" w:color="auto"/>
      </w:divBdr>
    </w:div>
    <w:div w:id="1403407282">
      <w:bodyDiv w:val="1"/>
      <w:marLeft w:val="0"/>
      <w:marRight w:val="0"/>
      <w:marTop w:val="0"/>
      <w:marBottom w:val="0"/>
      <w:divBdr>
        <w:top w:val="none" w:sz="0" w:space="0" w:color="auto"/>
        <w:left w:val="none" w:sz="0" w:space="0" w:color="auto"/>
        <w:bottom w:val="none" w:sz="0" w:space="0" w:color="auto"/>
        <w:right w:val="none" w:sz="0" w:space="0" w:color="auto"/>
      </w:divBdr>
    </w:div>
    <w:div w:id="1410883104">
      <w:bodyDiv w:val="1"/>
      <w:marLeft w:val="0"/>
      <w:marRight w:val="0"/>
      <w:marTop w:val="0"/>
      <w:marBottom w:val="0"/>
      <w:divBdr>
        <w:top w:val="none" w:sz="0" w:space="0" w:color="auto"/>
        <w:left w:val="none" w:sz="0" w:space="0" w:color="auto"/>
        <w:bottom w:val="none" w:sz="0" w:space="0" w:color="auto"/>
        <w:right w:val="none" w:sz="0" w:space="0" w:color="auto"/>
      </w:divBdr>
    </w:div>
    <w:div w:id="1413967780">
      <w:bodyDiv w:val="1"/>
      <w:marLeft w:val="0"/>
      <w:marRight w:val="0"/>
      <w:marTop w:val="0"/>
      <w:marBottom w:val="0"/>
      <w:divBdr>
        <w:top w:val="none" w:sz="0" w:space="0" w:color="auto"/>
        <w:left w:val="none" w:sz="0" w:space="0" w:color="auto"/>
        <w:bottom w:val="none" w:sz="0" w:space="0" w:color="auto"/>
        <w:right w:val="none" w:sz="0" w:space="0" w:color="auto"/>
      </w:divBdr>
    </w:div>
    <w:div w:id="1471945339">
      <w:bodyDiv w:val="1"/>
      <w:marLeft w:val="0"/>
      <w:marRight w:val="0"/>
      <w:marTop w:val="0"/>
      <w:marBottom w:val="0"/>
      <w:divBdr>
        <w:top w:val="none" w:sz="0" w:space="0" w:color="auto"/>
        <w:left w:val="none" w:sz="0" w:space="0" w:color="auto"/>
        <w:bottom w:val="none" w:sz="0" w:space="0" w:color="auto"/>
        <w:right w:val="none" w:sz="0" w:space="0" w:color="auto"/>
      </w:divBdr>
    </w:div>
    <w:div w:id="1488595955">
      <w:bodyDiv w:val="1"/>
      <w:marLeft w:val="0"/>
      <w:marRight w:val="0"/>
      <w:marTop w:val="0"/>
      <w:marBottom w:val="0"/>
      <w:divBdr>
        <w:top w:val="none" w:sz="0" w:space="0" w:color="auto"/>
        <w:left w:val="none" w:sz="0" w:space="0" w:color="auto"/>
        <w:bottom w:val="none" w:sz="0" w:space="0" w:color="auto"/>
        <w:right w:val="none" w:sz="0" w:space="0" w:color="auto"/>
      </w:divBdr>
    </w:div>
    <w:div w:id="1489708010">
      <w:bodyDiv w:val="1"/>
      <w:marLeft w:val="0"/>
      <w:marRight w:val="0"/>
      <w:marTop w:val="0"/>
      <w:marBottom w:val="0"/>
      <w:divBdr>
        <w:top w:val="none" w:sz="0" w:space="0" w:color="auto"/>
        <w:left w:val="none" w:sz="0" w:space="0" w:color="auto"/>
        <w:bottom w:val="none" w:sz="0" w:space="0" w:color="auto"/>
        <w:right w:val="none" w:sz="0" w:space="0" w:color="auto"/>
      </w:divBdr>
    </w:div>
    <w:div w:id="1504517146">
      <w:bodyDiv w:val="1"/>
      <w:marLeft w:val="0"/>
      <w:marRight w:val="0"/>
      <w:marTop w:val="0"/>
      <w:marBottom w:val="0"/>
      <w:divBdr>
        <w:top w:val="none" w:sz="0" w:space="0" w:color="auto"/>
        <w:left w:val="none" w:sz="0" w:space="0" w:color="auto"/>
        <w:bottom w:val="none" w:sz="0" w:space="0" w:color="auto"/>
        <w:right w:val="none" w:sz="0" w:space="0" w:color="auto"/>
      </w:divBdr>
    </w:div>
    <w:div w:id="1511408314">
      <w:bodyDiv w:val="1"/>
      <w:marLeft w:val="0"/>
      <w:marRight w:val="0"/>
      <w:marTop w:val="0"/>
      <w:marBottom w:val="0"/>
      <w:divBdr>
        <w:top w:val="none" w:sz="0" w:space="0" w:color="auto"/>
        <w:left w:val="none" w:sz="0" w:space="0" w:color="auto"/>
        <w:bottom w:val="none" w:sz="0" w:space="0" w:color="auto"/>
        <w:right w:val="none" w:sz="0" w:space="0" w:color="auto"/>
      </w:divBdr>
    </w:div>
    <w:div w:id="1525250105">
      <w:bodyDiv w:val="1"/>
      <w:marLeft w:val="0"/>
      <w:marRight w:val="0"/>
      <w:marTop w:val="0"/>
      <w:marBottom w:val="0"/>
      <w:divBdr>
        <w:top w:val="none" w:sz="0" w:space="0" w:color="auto"/>
        <w:left w:val="none" w:sz="0" w:space="0" w:color="auto"/>
        <w:bottom w:val="none" w:sz="0" w:space="0" w:color="auto"/>
        <w:right w:val="none" w:sz="0" w:space="0" w:color="auto"/>
      </w:divBdr>
    </w:div>
    <w:div w:id="1540821806">
      <w:bodyDiv w:val="1"/>
      <w:marLeft w:val="0"/>
      <w:marRight w:val="0"/>
      <w:marTop w:val="0"/>
      <w:marBottom w:val="0"/>
      <w:divBdr>
        <w:top w:val="none" w:sz="0" w:space="0" w:color="auto"/>
        <w:left w:val="none" w:sz="0" w:space="0" w:color="auto"/>
        <w:bottom w:val="none" w:sz="0" w:space="0" w:color="auto"/>
        <w:right w:val="none" w:sz="0" w:space="0" w:color="auto"/>
      </w:divBdr>
    </w:div>
    <w:div w:id="1544751511">
      <w:bodyDiv w:val="1"/>
      <w:marLeft w:val="0"/>
      <w:marRight w:val="0"/>
      <w:marTop w:val="0"/>
      <w:marBottom w:val="0"/>
      <w:divBdr>
        <w:top w:val="none" w:sz="0" w:space="0" w:color="auto"/>
        <w:left w:val="none" w:sz="0" w:space="0" w:color="auto"/>
        <w:bottom w:val="none" w:sz="0" w:space="0" w:color="auto"/>
        <w:right w:val="none" w:sz="0" w:space="0" w:color="auto"/>
      </w:divBdr>
    </w:div>
    <w:div w:id="1601836004">
      <w:bodyDiv w:val="1"/>
      <w:marLeft w:val="0"/>
      <w:marRight w:val="0"/>
      <w:marTop w:val="0"/>
      <w:marBottom w:val="0"/>
      <w:divBdr>
        <w:top w:val="none" w:sz="0" w:space="0" w:color="auto"/>
        <w:left w:val="none" w:sz="0" w:space="0" w:color="auto"/>
        <w:bottom w:val="none" w:sz="0" w:space="0" w:color="auto"/>
        <w:right w:val="none" w:sz="0" w:space="0" w:color="auto"/>
      </w:divBdr>
    </w:div>
    <w:div w:id="1609969691">
      <w:bodyDiv w:val="1"/>
      <w:marLeft w:val="0"/>
      <w:marRight w:val="0"/>
      <w:marTop w:val="0"/>
      <w:marBottom w:val="0"/>
      <w:divBdr>
        <w:top w:val="none" w:sz="0" w:space="0" w:color="auto"/>
        <w:left w:val="none" w:sz="0" w:space="0" w:color="auto"/>
        <w:bottom w:val="none" w:sz="0" w:space="0" w:color="auto"/>
        <w:right w:val="none" w:sz="0" w:space="0" w:color="auto"/>
      </w:divBdr>
    </w:div>
    <w:div w:id="1614048525">
      <w:bodyDiv w:val="1"/>
      <w:marLeft w:val="0"/>
      <w:marRight w:val="0"/>
      <w:marTop w:val="0"/>
      <w:marBottom w:val="0"/>
      <w:divBdr>
        <w:top w:val="none" w:sz="0" w:space="0" w:color="auto"/>
        <w:left w:val="none" w:sz="0" w:space="0" w:color="auto"/>
        <w:bottom w:val="none" w:sz="0" w:space="0" w:color="auto"/>
        <w:right w:val="none" w:sz="0" w:space="0" w:color="auto"/>
      </w:divBdr>
    </w:div>
    <w:div w:id="1614440024">
      <w:bodyDiv w:val="1"/>
      <w:marLeft w:val="0"/>
      <w:marRight w:val="0"/>
      <w:marTop w:val="0"/>
      <w:marBottom w:val="0"/>
      <w:divBdr>
        <w:top w:val="none" w:sz="0" w:space="0" w:color="auto"/>
        <w:left w:val="none" w:sz="0" w:space="0" w:color="auto"/>
        <w:bottom w:val="none" w:sz="0" w:space="0" w:color="auto"/>
        <w:right w:val="none" w:sz="0" w:space="0" w:color="auto"/>
      </w:divBdr>
    </w:div>
    <w:div w:id="1634477237">
      <w:bodyDiv w:val="1"/>
      <w:marLeft w:val="0"/>
      <w:marRight w:val="0"/>
      <w:marTop w:val="0"/>
      <w:marBottom w:val="0"/>
      <w:divBdr>
        <w:top w:val="none" w:sz="0" w:space="0" w:color="auto"/>
        <w:left w:val="none" w:sz="0" w:space="0" w:color="auto"/>
        <w:bottom w:val="none" w:sz="0" w:space="0" w:color="auto"/>
        <w:right w:val="none" w:sz="0" w:space="0" w:color="auto"/>
      </w:divBdr>
    </w:div>
    <w:div w:id="1640455380">
      <w:bodyDiv w:val="1"/>
      <w:marLeft w:val="0"/>
      <w:marRight w:val="0"/>
      <w:marTop w:val="0"/>
      <w:marBottom w:val="0"/>
      <w:divBdr>
        <w:top w:val="none" w:sz="0" w:space="0" w:color="auto"/>
        <w:left w:val="none" w:sz="0" w:space="0" w:color="auto"/>
        <w:bottom w:val="none" w:sz="0" w:space="0" w:color="auto"/>
        <w:right w:val="none" w:sz="0" w:space="0" w:color="auto"/>
      </w:divBdr>
    </w:div>
    <w:div w:id="1644198011">
      <w:bodyDiv w:val="1"/>
      <w:marLeft w:val="0"/>
      <w:marRight w:val="0"/>
      <w:marTop w:val="0"/>
      <w:marBottom w:val="0"/>
      <w:divBdr>
        <w:top w:val="none" w:sz="0" w:space="0" w:color="auto"/>
        <w:left w:val="none" w:sz="0" w:space="0" w:color="auto"/>
        <w:bottom w:val="none" w:sz="0" w:space="0" w:color="auto"/>
        <w:right w:val="none" w:sz="0" w:space="0" w:color="auto"/>
      </w:divBdr>
    </w:div>
    <w:div w:id="1645163449">
      <w:bodyDiv w:val="1"/>
      <w:marLeft w:val="0"/>
      <w:marRight w:val="0"/>
      <w:marTop w:val="0"/>
      <w:marBottom w:val="0"/>
      <w:divBdr>
        <w:top w:val="none" w:sz="0" w:space="0" w:color="auto"/>
        <w:left w:val="none" w:sz="0" w:space="0" w:color="auto"/>
        <w:bottom w:val="none" w:sz="0" w:space="0" w:color="auto"/>
        <w:right w:val="none" w:sz="0" w:space="0" w:color="auto"/>
      </w:divBdr>
    </w:div>
    <w:div w:id="1671985792">
      <w:bodyDiv w:val="1"/>
      <w:marLeft w:val="0"/>
      <w:marRight w:val="0"/>
      <w:marTop w:val="0"/>
      <w:marBottom w:val="0"/>
      <w:divBdr>
        <w:top w:val="none" w:sz="0" w:space="0" w:color="auto"/>
        <w:left w:val="none" w:sz="0" w:space="0" w:color="auto"/>
        <w:bottom w:val="none" w:sz="0" w:space="0" w:color="auto"/>
        <w:right w:val="none" w:sz="0" w:space="0" w:color="auto"/>
      </w:divBdr>
    </w:div>
    <w:div w:id="1691181152">
      <w:bodyDiv w:val="1"/>
      <w:marLeft w:val="0"/>
      <w:marRight w:val="0"/>
      <w:marTop w:val="0"/>
      <w:marBottom w:val="0"/>
      <w:divBdr>
        <w:top w:val="none" w:sz="0" w:space="0" w:color="auto"/>
        <w:left w:val="none" w:sz="0" w:space="0" w:color="auto"/>
        <w:bottom w:val="none" w:sz="0" w:space="0" w:color="auto"/>
        <w:right w:val="none" w:sz="0" w:space="0" w:color="auto"/>
      </w:divBdr>
    </w:div>
    <w:div w:id="1722561662">
      <w:bodyDiv w:val="1"/>
      <w:marLeft w:val="0"/>
      <w:marRight w:val="0"/>
      <w:marTop w:val="0"/>
      <w:marBottom w:val="0"/>
      <w:divBdr>
        <w:top w:val="none" w:sz="0" w:space="0" w:color="auto"/>
        <w:left w:val="none" w:sz="0" w:space="0" w:color="auto"/>
        <w:bottom w:val="none" w:sz="0" w:space="0" w:color="auto"/>
        <w:right w:val="none" w:sz="0" w:space="0" w:color="auto"/>
      </w:divBdr>
    </w:div>
    <w:div w:id="1739746857">
      <w:bodyDiv w:val="1"/>
      <w:marLeft w:val="0"/>
      <w:marRight w:val="0"/>
      <w:marTop w:val="0"/>
      <w:marBottom w:val="0"/>
      <w:divBdr>
        <w:top w:val="none" w:sz="0" w:space="0" w:color="auto"/>
        <w:left w:val="none" w:sz="0" w:space="0" w:color="auto"/>
        <w:bottom w:val="none" w:sz="0" w:space="0" w:color="auto"/>
        <w:right w:val="none" w:sz="0" w:space="0" w:color="auto"/>
      </w:divBdr>
    </w:div>
    <w:div w:id="1748772205">
      <w:bodyDiv w:val="1"/>
      <w:marLeft w:val="0"/>
      <w:marRight w:val="0"/>
      <w:marTop w:val="0"/>
      <w:marBottom w:val="0"/>
      <w:divBdr>
        <w:top w:val="none" w:sz="0" w:space="0" w:color="auto"/>
        <w:left w:val="none" w:sz="0" w:space="0" w:color="auto"/>
        <w:bottom w:val="none" w:sz="0" w:space="0" w:color="auto"/>
        <w:right w:val="none" w:sz="0" w:space="0" w:color="auto"/>
      </w:divBdr>
    </w:div>
    <w:div w:id="1788428746">
      <w:bodyDiv w:val="1"/>
      <w:marLeft w:val="0"/>
      <w:marRight w:val="0"/>
      <w:marTop w:val="0"/>
      <w:marBottom w:val="0"/>
      <w:divBdr>
        <w:top w:val="none" w:sz="0" w:space="0" w:color="auto"/>
        <w:left w:val="none" w:sz="0" w:space="0" w:color="auto"/>
        <w:bottom w:val="none" w:sz="0" w:space="0" w:color="auto"/>
        <w:right w:val="none" w:sz="0" w:space="0" w:color="auto"/>
      </w:divBdr>
    </w:div>
    <w:div w:id="1788507935">
      <w:bodyDiv w:val="1"/>
      <w:marLeft w:val="0"/>
      <w:marRight w:val="0"/>
      <w:marTop w:val="0"/>
      <w:marBottom w:val="0"/>
      <w:divBdr>
        <w:top w:val="none" w:sz="0" w:space="0" w:color="auto"/>
        <w:left w:val="none" w:sz="0" w:space="0" w:color="auto"/>
        <w:bottom w:val="none" w:sz="0" w:space="0" w:color="auto"/>
        <w:right w:val="none" w:sz="0" w:space="0" w:color="auto"/>
      </w:divBdr>
    </w:div>
    <w:div w:id="1821457244">
      <w:bodyDiv w:val="1"/>
      <w:marLeft w:val="0"/>
      <w:marRight w:val="0"/>
      <w:marTop w:val="0"/>
      <w:marBottom w:val="0"/>
      <w:divBdr>
        <w:top w:val="none" w:sz="0" w:space="0" w:color="auto"/>
        <w:left w:val="none" w:sz="0" w:space="0" w:color="auto"/>
        <w:bottom w:val="none" w:sz="0" w:space="0" w:color="auto"/>
        <w:right w:val="none" w:sz="0" w:space="0" w:color="auto"/>
      </w:divBdr>
    </w:div>
    <w:div w:id="1890721210">
      <w:bodyDiv w:val="1"/>
      <w:marLeft w:val="0"/>
      <w:marRight w:val="0"/>
      <w:marTop w:val="0"/>
      <w:marBottom w:val="0"/>
      <w:divBdr>
        <w:top w:val="none" w:sz="0" w:space="0" w:color="auto"/>
        <w:left w:val="none" w:sz="0" w:space="0" w:color="auto"/>
        <w:bottom w:val="none" w:sz="0" w:space="0" w:color="auto"/>
        <w:right w:val="none" w:sz="0" w:space="0" w:color="auto"/>
      </w:divBdr>
    </w:div>
    <w:div w:id="1897739770">
      <w:bodyDiv w:val="1"/>
      <w:marLeft w:val="0"/>
      <w:marRight w:val="0"/>
      <w:marTop w:val="0"/>
      <w:marBottom w:val="0"/>
      <w:divBdr>
        <w:top w:val="none" w:sz="0" w:space="0" w:color="auto"/>
        <w:left w:val="none" w:sz="0" w:space="0" w:color="auto"/>
        <w:bottom w:val="none" w:sz="0" w:space="0" w:color="auto"/>
        <w:right w:val="none" w:sz="0" w:space="0" w:color="auto"/>
      </w:divBdr>
    </w:div>
    <w:div w:id="1904291727">
      <w:bodyDiv w:val="1"/>
      <w:marLeft w:val="0"/>
      <w:marRight w:val="0"/>
      <w:marTop w:val="0"/>
      <w:marBottom w:val="0"/>
      <w:divBdr>
        <w:top w:val="none" w:sz="0" w:space="0" w:color="auto"/>
        <w:left w:val="none" w:sz="0" w:space="0" w:color="auto"/>
        <w:bottom w:val="none" w:sz="0" w:space="0" w:color="auto"/>
        <w:right w:val="none" w:sz="0" w:space="0" w:color="auto"/>
      </w:divBdr>
    </w:div>
    <w:div w:id="1913538093">
      <w:bodyDiv w:val="1"/>
      <w:marLeft w:val="0"/>
      <w:marRight w:val="0"/>
      <w:marTop w:val="0"/>
      <w:marBottom w:val="0"/>
      <w:divBdr>
        <w:top w:val="none" w:sz="0" w:space="0" w:color="auto"/>
        <w:left w:val="none" w:sz="0" w:space="0" w:color="auto"/>
        <w:bottom w:val="none" w:sz="0" w:space="0" w:color="auto"/>
        <w:right w:val="none" w:sz="0" w:space="0" w:color="auto"/>
      </w:divBdr>
    </w:div>
    <w:div w:id="1925068371">
      <w:bodyDiv w:val="1"/>
      <w:marLeft w:val="0"/>
      <w:marRight w:val="0"/>
      <w:marTop w:val="0"/>
      <w:marBottom w:val="0"/>
      <w:divBdr>
        <w:top w:val="none" w:sz="0" w:space="0" w:color="auto"/>
        <w:left w:val="none" w:sz="0" w:space="0" w:color="auto"/>
        <w:bottom w:val="none" w:sz="0" w:space="0" w:color="auto"/>
        <w:right w:val="none" w:sz="0" w:space="0" w:color="auto"/>
      </w:divBdr>
    </w:div>
    <w:div w:id="1929190746">
      <w:bodyDiv w:val="1"/>
      <w:marLeft w:val="0"/>
      <w:marRight w:val="0"/>
      <w:marTop w:val="0"/>
      <w:marBottom w:val="0"/>
      <w:divBdr>
        <w:top w:val="none" w:sz="0" w:space="0" w:color="auto"/>
        <w:left w:val="none" w:sz="0" w:space="0" w:color="auto"/>
        <w:bottom w:val="none" w:sz="0" w:space="0" w:color="auto"/>
        <w:right w:val="none" w:sz="0" w:space="0" w:color="auto"/>
      </w:divBdr>
    </w:div>
    <w:div w:id="1930503319">
      <w:bodyDiv w:val="1"/>
      <w:marLeft w:val="0"/>
      <w:marRight w:val="0"/>
      <w:marTop w:val="0"/>
      <w:marBottom w:val="0"/>
      <w:divBdr>
        <w:top w:val="none" w:sz="0" w:space="0" w:color="auto"/>
        <w:left w:val="none" w:sz="0" w:space="0" w:color="auto"/>
        <w:bottom w:val="none" w:sz="0" w:space="0" w:color="auto"/>
        <w:right w:val="none" w:sz="0" w:space="0" w:color="auto"/>
      </w:divBdr>
    </w:div>
    <w:div w:id="1930577244">
      <w:bodyDiv w:val="1"/>
      <w:marLeft w:val="0"/>
      <w:marRight w:val="0"/>
      <w:marTop w:val="0"/>
      <w:marBottom w:val="0"/>
      <w:divBdr>
        <w:top w:val="none" w:sz="0" w:space="0" w:color="auto"/>
        <w:left w:val="none" w:sz="0" w:space="0" w:color="auto"/>
        <w:bottom w:val="none" w:sz="0" w:space="0" w:color="auto"/>
        <w:right w:val="none" w:sz="0" w:space="0" w:color="auto"/>
      </w:divBdr>
    </w:div>
    <w:div w:id="1930970015">
      <w:bodyDiv w:val="1"/>
      <w:marLeft w:val="0"/>
      <w:marRight w:val="0"/>
      <w:marTop w:val="0"/>
      <w:marBottom w:val="0"/>
      <w:divBdr>
        <w:top w:val="none" w:sz="0" w:space="0" w:color="auto"/>
        <w:left w:val="none" w:sz="0" w:space="0" w:color="auto"/>
        <w:bottom w:val="none" w:sz="0" w:space="0" w:color="auto"/>
        <w:right w:val="none" w:sz="0" w:space="0" w:color="auto"/>
      </w:divBdr>
    </w:div>
    <w:div w:id="1949965356">
      <w:bodyDiv w:val="1"/>
      <w:marLeft w:val="0"/>
      <w:marRight w:val="0"/>
      <w:marTop w:val="0"/>
      <w:marBottom w:val="0"/>
      <w:divBdr>
        <w:top w:val="none" w:sz="0" w:space="0" w:color="auto"/>
        <w:left w:val="none" w:sz="0" w:space="0" w:color="auto"/>
        <w:bottom w:val="none" w:sz="0" w:space="0" w:color="auto"/>
        <w:right w:val="none" w:sz="0" w:space="0" w:color="auto"/>
      </w:divBdr>
    </w:div>
    <w:div w:id="1956131388">
      <w:bodyDiv w:val="1"/>
      <w:marLeft w:val="0"/>
      <w:marRight w:val="0"/>
      <w:marTop w:val="0"/>
      <w:marBottom w:val="0"/>
      <w:divBdr>
        <w:top w:val="none" w:sz="0" w:space="0" w:color="auto"/>
        <w:left w:val="none" w:sz="0" w:space="0" w:color="auto"/>
        <w:bottom w:val="none" w:sz="0" w:space="0" w:color="auto"/>
        <w:right w:val="none" w:sz="0" w:space="0" w:color="auto"/>
      </w:divBdr>
    </w:div>
    <w:div w:id="1990935746">
      <w:bodyDiv w:val="1"/>
      <w:marLeft w:val="0"/>
      <w:marRight w:val="0"/>
      <w:marTop w:val="0"/>
      <w:marBottom w:val="0"/>
      <w:divBdr>
        <w:top w:val="none" w:sz="0" w:space="0" w:color="auto"/>
        <w:left w:val="none" w:sz="0" w:space="0" w:color="auto"/>
        <w:bottom w:val="none" w:sz="0" w:space="0" w:color="auto"/>
        <w:right w:val="none" w:sz="0" w:space="0" w:color="auto"/>
      </w:divBdr>
    </w:div>
    <w:div w:id="2010256968">
      <w:bodyDiv w:val="1"/>
      <w:marLeft w:val="0"/>
      <w:marRight w:val="0"/>
      <w:marTop w:val="0"/>
      <w:marBottom w:val="0"/>
      <w:divBdr>
        <w:top w:val="none" w:sz="0" w:space="0" w:color="auto"/>
        <w:left w:val="none" w:sz="0" w:space="0" w:color="auto"/>
        <w:bottom w:val="none" w:sz="0" w:space="0" w:color="auto"/>
        <w:right w:val="none" w:sz="0" w:space="0" w:color="auto"/>
      </w:divBdr>
    </w:div>
    <w:div w:id="2017267173">
      <w:bodyDiv w:val="1"/>
      <w:marLeft w:val="0"/>
      <w:marRight w:val="0"/>
      <w:marTop w:val="0"/>
      <w:marBottom w:val="0"/>
      <w:divBdr>
        <w:top w:val="none" w:sz="0" w:space="0" w:color="auto"/>
        <w:left w:val="none" w:sz="0" w:space="0" w:color="auto"/>
        <w:bottom w:val="none" w:sz="0" w:space="0" w:color="auto"/>
        <w:right w:val="none" w:sz="0" w:space="0" w:color="auto"/>
      </w:divBdr>
    </w:div>
    <w:div w:id="2056153345">
      <w:bodyDiv w:val="1"/>
      <w:marLeft w:val="0"/>
      <w:marRight w:val="0"/>
      <w:marTop w:val="0"/>
      <w:marBottom w:val="0"/>
      <w:divBdr>
        <w:top w:val="none" w:sz="0" w:space="0" w:color="auto"/>
        <w:left w:val="none" w:sz="0" w:space="0" w:color="auto"/>
        <w:bottom w:val="none" w:sz="0" w:space="0" w:color="auto"/>
        <w:right w:val="none" w:sz="0" w:space="0" w:color="auto"/>
      </w:divBdr>
    </w:div>
    <w:div w:id="2056856230">
      <w:bodyDiv w:val="1"/>
      <w:marLeft w:val="0"/>
      <w:marRight w:val="0"/>
      <w:marTop w:val="0"/>
      <w:marBottom w:val="0"/>
      <w:divBdr>
        <w:top w:val="none" w:sz="0" w:space="0" w:color="auto"/>
        <w:left w:val="none" w:sz="0" w:space="0" w:color="auto"/>
        <w:bottom w:val="none" w:sz="0" w:space="0" w:color="auto"/>
        <w:right w:val="none" w:sz="0" w:space="0" w:color="auto"/>
      </w:divBdr>
    </w:div>
    <w:div w:id="2067143869">
      <w:bodyDiv w:val="1"/>
      <w:marLeft w:val="0"/>
      <w:marRight w:val="0"/>
      <w:marTop w:val="0"/>
      <w:marBottom w:val="0"/>
      <w:divBdr>
        <w:top w:val="none" w:sz="0" w:space="0" w:color="auto"/>
        <w:left w:val="none" w:sz="0" w:space="0" w:color="auto"/>
        <w:bottom w:val="none" w:sz="0" w:space="0" w:color="auto"/>
        <w:right w:val="none" w:sz="0" w:space="0" w:color="auto"/>
      </w:divBdr>
    </w:div>
    <w:div w:id="2071801962">
      <w:bodyDiv w:val="1"/>
      <w:marLeft w:val="0"/>
      <w:marRight w:val="0"/>
      <w:marTop w:val="0"/>
      <w:marBottom w:val="0"/>
      <w:divBdr>
        <w:top w:val="none" w:sz="0" w:space="0" w:color="auto"/>
        <w:left w:val="none" w:sz="0" w:space="0" w:color="auto"/>
        <w:bottom w:val="none" w:sz="0" w:space="0" w:color="auto"/>
        <w:right w:val="none" w:sz="0" w:space="0" w:color="auto"/>
      </w:divBdr>
    </w:div>
    <w:div w:id="2077047341">
      <w:bodyDiv w:val="1"/>
      <w:marLeft w:val="0"/>
      <w:marRight w:val="0"/>
      <w:marTop w:val="0"/>
      <w:marBottom w:val="0"/>
      <w:divBdr>
        <w:top w:val="none" w:sz="0" w:space="0" w:color="auto"/>
        <w:left w:val="none" w:sz="0" w:space="0" w:color="auto"/>
        <w:bottom w:val="none" w:sz="0" w:space="0" w:color="auto"/>
        <w:right w:val="none" w:sz="0" w:space="0" w:color="auto"/>
      </w:divBdr>
    </w:div>
    <w:div w:id="209015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cid:image001.png@01D88647.F0DB6620"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consulta-ciudadana.felipecarrillopuerto.gob.mx" TargetMode="External"/><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hyperlink" Target="http://consulta-ciudadana.felipecarrillopuerto.gob.mx" TargetMode="External"/><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image" Target="media/image61.png"/></Relationships>
</file>

<file path=word/_rels/footnotes.xml.rels><?xml version="1.0" encoding="UTF-8" standalone="yes"?>
<Relationships xmlns="http://schemas.openxmlformats.org/package/2006/relationships"><Relationship Id="rId2" Type="http://schemas.openxmlformats.org/officeDocument/2006/relationships/hyperlink" Target="http://www.inafed.gob.mx/work/models/inafed/Resource/335/1/images/guia04_la_planeacion_del_desarollo_municipal.pdf" TargetMode="External"/><Relationship Id="rId1" Type="http://schemas.openxmlformats.org/officeDocument/2006/relationships/hyperlink" Target="https://copladem.edomex.gob.mx/elaboracion_plan_desarrollo_municipal" TargetMode="External"/></Relationships>
</file>

<file path=word/_rels/header1.xml.rels><?xml version="1.0" encoding="UTF-8" standalone="yes"?>
<Relationships xmlns="http://schemas.openxmlformats.org/package/2006/relationships"><Relationship Id="rId3" Type="http://schemas.openxmlformats.org/officeDocument/2006/relationships/image" Target="cid:image002.png@01D3D6F7.8A428DC0" TargetMode="External"/><Relationship Id="rId2" Type="http://schemas.openxmlformats.org/officeDocument/2006/relationships/image" Target="media/image63.png"/><Relationship Id="rId1" Type="http://schemas.openxmlformats.org/officeDocument/2006/relationships/image" Target="media/image6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Narrow"/>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Arial Narrow"/>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7D688F-BA69-40C6-A4EB-A7FCFA29C7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110</Pages>
  <Words>32299</Words>
  <Characters>177645</Characters>
  <Application>Microsoft Office Word</Application>
  <DocSecurity>0</DocSecurity>
  <Lines>1480</Lines>
  <Paragraphs>419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209525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PHPDocX</dc:creator>
  <cp:keywords/>
  <dc:description/>
  <cp:lastModifiedBy>Blanca Esther Rodriguez Angulo</cp:lastModifiedBy>
  <cp:revision>2</cp:revision>
  <cp:lastPrinted>2022-06-22T20:56:00Z</cp:lastPrinted>
  <dcterms:created xsi:type="dcterms:W3CDTF">2022-06-22T21:51:00Z</dcterms:created>
  <dcterms:modified xsi:type="dcterms:W3CDTF">2022-06-22T21:51:00Z</dcterms:modified>
</cp:coreProperties>
</file>