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CC2922" w:rsidRPr="00403D69" w:rsidTr="005B2207">
        <w:trPr>
          <w:trHeight w:val="414"/>
        </w:trPr>
        <w:tc>
          <w:tcPr>
            <w:tcW w:w="4401" w:type="pct"/>
            <w:vMerge w:val="restart"/>
            <w:shd w:val="clear" w:color="auto" w:fill="auto"/>
            <w:hideMark/>
          </w:tcPr>
          <w:p w:rsidR="00CC2922" w:rsidRPr="00403D69" w:rsidRDefault="00CC2922" w:rsidP="005B2207">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CC2922" w:rsidRPr="00403D69" w:rsidRDefault="00CC2922" w:rsidP="005B2207">
            <w:pPr>
              <w:spacing w:line="360" w:lineRule="auto"/>
              <w:ind w:left="-51"/>
              <w:jc w:val="center"/>
              <w:rPr>
                <w:rFonts w:ascii="Arial" w:hAnsi="Arial" w:cs="Arial"/>
                <w:b/>
              </w:rPr>
            </w:pPr>
            <w:r w:rsidRPr="00403D69">
              <w:rPr>
                <w:rFonts w:ascii="Arial" w:hAnsi="Arial" w:cs="Arial"/>
                <w:b/>
              </w:rPr>
              <w:t>PÁGINA</w:t>
            </w:r>
          </w:p>
        </w:tc>
      </w:tr>
      <w:tr w:rsidR="00CC2922" w:rsidRPr="00403D69" w:rsidTr="005B2207">
        <w:trPr>
          <w:trHeight w:val="414"/>
        </w:trPr>
        <w:tc>
          <w:tcPr>
            <w:tcW w:w="4401" w:type="pct"/>
            <w:vMerge/>
            <w:shd w:val="clear" w:color="auto" w:fill="auto"/>
            <w:hideMark/>
          </w:tcPr>
          <w:p w:rsidR="00CC2922" w:rsidRPr="00403D69" w:rsidRDefault="00CC2922" w:rsidP="005B2207">
            <w:pPr>
              <w:spacing w:line="360" w:lineRule="auto"/>
              <w:rPr>
                <w:rFonts w:ascii="Arial" w:hAnsi="Arial" w:cs="Arial"/>
                <w:b/>
                <w:bCs/>
              </w:rPr>
            </w:pPr>
          </w:p>
        </w:tc>
        <w:tc>
          <w:tcPr>
            <w:tcW w:w="599" w:type="pct"/>
            <w:vMerge/>
            <w:shd w:val="clear" w:color="auto" w:fill="auto"/>
            <w:hideMark/>
          </w:tcPr>
          <w:p w:rsidR="00CC2922" w:rsidRPr="00403D69" w:rsidRDefault="00CC2922" w:rsidP="005B2207">
            <w:pPr>
              <w:spacing w:line="360" w:lineRule="auto"/>
              <w:jc w:val="center"/>
              <w:rPr>
                <w:rFonts w:ascii="Arial" w:hAnsi="Arial" w:cs="Arial"/>
              </w:rPr>
            </w:pPr>
          </w:p>
        </w:tc>
      </w:tr>
      <w:tr w:rsidR="00CC2922" w:rsidRPr="00403D69" w:rsidTr="005B2207">
        <w:trPr>
          <w:trHeight w:val="414"/>
        </w:trPr>
        <w:tc>
          <w:tcPr>
            <w:tcW w:w="4401" w:type="pct"/>
            <w:vMerge/>
            <w:shd w:val="clear" w:color="auto" w:fill="auto"/>
            <w:hideMark/>
          </w:tcPr>
          <w:p w:rsidR="00CC2922" w:rsidRPr="00403D69" w:rsidRDefault="00CC2922" w:rsidP="005B2207">
            <w:pPr>
              <w:spacing w:line="360" w:lineRule="auto"/>
              <w:rPr>
                <w:rFonts w:ascii="Arial" w:hAnsi="Arial" w:cs="Arial"/>
                <w:b/>
                <w:bCs/>
              </w:rPr>
            </w:pPr>
          </w:p>
        </w:tc>
        <w:tc>
          <w:tcPr>
            <w:tcW w:w="599" w:type="pct"/>
            <w:vMerge/>
            <w:shd w:val="clear" w:color="auto" w:fill="auto"/>
            <w:hideMark/>
          </w:tcPr>
          <w:p w:rsidR="00CC2922" w:rsidRPr="00403D69" w:rsidRDefault="00CC2922" w:rsidP="005B2207">
            <w:pPr>
              <w:spacing w:line="360" w:lineRule="auto"/>
              <w:jc w:val="center"/>
              <w:rPr>
                <w:rFonts w:ascii="Arial" w:hAnsi="Arial" w:cs="Arial"/>
                <w:b/>
              </w:rPr>
            </w:pPr>
          </w:p>
        </w:tc>
      </w:tr>
      <w:tr w:rsidR="00CC2922" w:rsidRPr="00403D69" w:rsidTr="005B2207">
        <w:trPr>
          <w:trHeight w:val="414"/>
        </w:trPr>
        <w:tc>
          <w:tcPr>
            <w:tcW w:w="4401" w:type="pct"/>
            <w:vMerge w:val="restart"/>
            <w:shd w:val="clear" w:color="auto" w:fill="auto"/>
            <w:hideMark/>
          </w:tcPr>
          <w:p w:rsidR="00CC2922" w:rsidRDefault="00CC2922" w:rsidP="005B2207">
            <w:pPr>
              <w:spacing w:line="360" w:lineRule="auto"/>
              <w:rPr>
                <w:rFonts w:ascii="Arial" w:hAnsi="Arial" w:cs="Arial"/>
                <w:b/>
                <w:bCs/>
              </w:rPr>
            </w:pPr>
            <w:r w:rsidRPr="00C84572">
              <w:rPr>
                <w:rFonts w:ascii="Arial" w:hAnsi="Arial" w:cs="Arial"/>
                <w:b/>
                <w:bCs/>
              </w:rPr>
              <w:t>INTRODUCCIÓN</w:t>
            </w:r>
          </w:p>
          <w:p w:rsidR="00CC2922" w:rsidRPr="00C84572" w:rsidRDefault="00CC2922" w:rsidP="005B2207">
            <w:pPr>
              <w:spacing w:line="360" w:lineRule="auto"/>
              <w:rPr>
                <w:rFonts w:ascii="Arial" w:hAnsi="Arial" w:cs="Arial"/>
                <w:b/>
                <w:bCs/>
              </w:rPr>
            </w:pPr>
          </w:p>
        </w:tc>
        <w:tc>
          <w:tcPr>
            <w:tcW w:w="599" w:type="pct"/>
            <w:vMerge w:val="restart"/>
            <w:shd w:val="clear" w:color="auto" w:fill="auto"/>
            <w:hideMark/>
          </w:tcPr>
          <w:p w:rsidR="00CC2922" w:rsidRPr="00403D69" w:rsidRDefault="00CC2922" w:rsidP="005B2207">
            <w:pPr>
              <w:spacing w:line="360" w:lineRule="auto"/>
              <w:jc w:val="center"/>
              <w:rPr>
                <w:rFonts w:ascii="Arial" w:hAnsi="Arial" w:cs="Arial"/>
                <w:b/>
              </w:rPr>
            </w:pPr>
            <w:r w:rsidRPr="00C84572">
              <w:rPr>
                <w:rFonts w:ascii="Arial" w:hAnsi="Arial" w:cs="Arial"/>
                <w:b/>
              </w:rPr>
              <w:t>4</w:t>
            </w:r>
          </w:p>
        </w:tc>
      </w:tr>
      <w:tr w:rsidR="00CC2922" w:rsidRPr="00403D69" w:rsidTr="005B2207">
        <w:trPr>
          <w:trHeight w:val="414"/>
        </w:trPr>
        <w:tc>
          <w:tcPr>
            <w:tcW w:w="4401" w:type="pct"/>
            <w:vMerge/>
            <w:shd w:val="clear" w:color="auto" w:fill="auto"/>
            <w:hideMark/>
          </w:tcPr>
          <w:p w:rsidR="00CC2922" w:rsidRPr="00403D69" w:rsidRDefault="00CC2922" w:rsidP="005B2207">
            <w:pPr>
              <w:spacing w:line="360" w:lineRule="auto"/>
              <w:rPr>
                <w:rFonts w:ascii="Arial" w:hAnsi="Arial" w:cs="Arial"/>
                <w:b/>
                <w:bCs/>
              </w:rPr>
            </w:pPr>
          </w:p>
        </w:tc>
        <w:tc>
          <w:tcPr>
            <w:tcW w:w="599" w:type="pct"/>
            <w:vMerge/>
            <w:shd w:val="clear" w:color="auto" w:fill="auto"/>
            <w:hideMark/>
          </w:tcPr>
          <w:p w:rsidR="00CC2922" w:rsidRPr="00403D69" w:rsidRDefault="00CC2922" w:rsidP="005B2207">
            <w:pPr>
              <w:spacing w:line="360" w:lineRule="auto"/>
              <w:jc w:val="center"/>
              <w:rPr>
                <w:rFonts w:ascii="Arial" w:hAnsi="Arial" w:cs="Arial"/>
                <w:b/>
              </w:rPr>
            </w:pPr>
          </w:p>
        </w:tc>
      </w:tr>
      <w:tr w:rsidR="00CC2922" w:rsidRPr="00403D69" w:rsidTr="005B2207">
        <w:trPr>
          <w:trHeight w:val="414"/>
        </w:trPr>
        <w:tc>
          <w:tcPr>
            <w:tcW w:w="4401" w:type="pct"/>
            <w:vMerge w:val="restart"/>
            <w:shd w:val="clear" w:color="auto" w:fill="auto"/>
            <w:hideMark/>
          </w:tcPr>
          <w:p w:rsidR="00CC2922" w:rsidRPr="00403D69" w:rsidRDefault="00CC2922" w:rsidP="005B2207">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CC2922" w:rsidRPr="00403D69" w:rsidRDefault="00CC2922" w:rsidP="005B2207">
            <w:pPr>
              <w:tabs>
                <w:tab w:val="left" w:pos="380"/>
                <w:tab w:val="center" w:pos="455"/>
              </w:tabs>
              <w:spacing w:line="360" w:lineRule="auto"/>
              <w:rPr>
                <w:rFonts w:ascii="Arial" w:hAnsi="Arial" w:cs="Arial"/>
                <w:b/>
              </w:rPr>
            </w:pPr>
            <w:r>
              <w:rPr>
                <w:rFonts w:ascii="Arial" w:hAnsi="Arial" w:cs="Arial"/>
                <w:b/>
              </w:rPr>
              <w:tab/>
              <w:t>6</w:t>
            </w:r>
          </w:p>
        </w:tc>
      </w:tr>
      <w:tr w:rsidR="00CC2922" w:rsidRPr="00403D69" w:rsidTr="005B2207">
        <w:trPr>
          <w:trHeight w:val="414"/>
        </w:trPr>
        <w:tc>
          <w:tcPr>
            <w:tcW w:w="4401" w:type="pct"/>
            <w:vMerge/>
            <w:shd w:val="clear" w:color="auto" w:fill="auto"/>
            <w:hideMark/>
          </w:tcPr>
          <w:p w:rsidR="00CC2922" w:rsidRPr="00403D69" w:rsidRDefault="00CC2922" w:rsidP="005B2207">
            <w:pPr>
              <w:spacing w:line="360" w:lineRule="auto"/>
              <w:rPr>
                <w:rFonts w:ascii="Arial" w:hAnsi="Arial" w:cs="Arial"/>
                <w:b/>
                <w:bCs/>
              </w:rPr>
            </w:pPr>
          </w:p>
        </w:tc>
        <w:tc>
          <w:tcPr>
            <w:tcW w:w="599" w:type="pct"/>
            <w:vMerge/>
            <w:shd w:val="clear" w:color="auto" w:fill="auto"/>
            <w:hideMark/>
          </w:tcPr>
          <w:p w:rsidR="00CC2922" w:rsidRPr="00403D69" w:rsidRDefault="00CC2922" w:rsidP="005B2207">
            <w:pPr>
              <w:spacing w:line="360" w:lineRule="auto"/>
              <w:jc w:val="center"/>
              <w:rPr>
                <w:rFonts w:ascii="Arial" w:hAnsi="Arial" w:cs="Arial"/>
                <w:b/>
              </w:rPr>
            </w:pPr>
          </w:p>
        </w:tc>
      </w:tr>
      <w:tr w:rsidR="00CC2922" w:rsidRPr="00403D69" w:rsidTr="005B2207">
        <w:trPr>
          <w:trHeight w:val="414"/>
        </w:trPr>
        <w:tc>
          <w:tcPr>
            <w:tcW w:w="4401" w:type="pct"/>
            <w:vMerge w:val="restart"/>
            <w:shd w:val="clear" w:color="auto" w:fill="auto"/>
            <w:hideMark/>
          </w:tcPr>
          <w:p w:rsidR="00CC2922" w:rsidRPr="00403D69" w:rsidRDefault="00CC2922" w:rsidP="005B2207">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CC2922" w:rsidRPr="00403D69" w:rsidRDefault="00CC2922" w:rsidP="005B2207">
            <w:pPr>
              <w:spacing w:line="360" w:lineRule="auto"/>
              <w:jc w:val="center"/>
              <w:rPr>
                <w:rFonts w:ascii="Arial" w:hAnsi="Arial" w:cs="Arial"/>
                <w:b/>
              </w:rPr>
            </w:pPr>
          </w:p>
        </w:tc>
      </w:tr>
      <w:tr w:rsidR="00CC2922" w:rsidRPr="00403D69" w:rsidTr="005B2207">
        <w:trPr>
          <w:trHeight w:val="414"/>
        </w:trPr>
        <w:tc>
          <w:tcPr>
            <w:tcW w:w="4401" w:type="pct"/>
            <w:vMerge/>
            <w:shd w:val="clear" w:color="auto" w:fill="auto"/>
            <w:hideMark/>
          </w:tcPr>
          <w:p w:rsidR="00CC2922" w:rsidRPr="00403D69" w:rsidRDefault="00CC2922" w:rsidP="005B2207">
            <w:pPr>
              <w:spacing w:line="360" w:lineRule="auto"/>
              <w:rPr>
                <w:rFonts w:ascii="Arial" w:hAnsi="Arial" w:cs="Arial"/>
                <w:b/>
                <w:bCs/>
              </w:rPr>
            </w:pPr>
          </w:p>
        </w:tc>
        <w:tc>
          <w:tcPr>
            <w:tcW w:w="599" w:type="pct"/>
            <w:vMerge/>
            <w:shd w:val="clear" w:color="auto" w:fill="auto"/>
            <w:hideMark/>
          </w:tcPr>
          <w:p w:rsidR="00CC2922" w:rsidRPr="00403D69" w:rsidRDefault="00CC2922" w:rsidP="005B2207">
            <w:pPr>
              <w:spacing w:line="360" w:lineRule="auto"/>
              <w:jc w:val="center"/>
              <w:rPr>
                <w:rFonts w:ascii="Arial" w:hAnsi="Arial" w:cs="Arial"/>
                <w:b/>
              </w:rPr>
            </w:pPr>
          </w:p>
        </w:tc>
      </w:tr>
      <w:tr w:rsidR="00CC2922" w:rsidRPr="00403D69" w:rsidTr="005B2207">
        <w:trPr>
          <w:trHeight w:val="20"/>
        </w:trPr>
        <w:tc>
          <w:tcPr>
            <w:tcW w:w="4401" w:type="pct"/>
            <w:shd w:val="clear" w:color="auto" w:fill="auto"/>
            <w:hideMark/>
          </w:tcPr>
          <w:p w:rsidR="00CC2922" w:rsidRPr="00403D69" w:rsidRDefault="00CC2922" w:rsidP="005B2207">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CC2922" w:rsidRPr="00403D69" w:rsidRDefault="00CC2922" w:rsidP="005B2207">
            <w:pPr>
              <w:spacing w:line="360" w:lineRule="auto"/>
              <w:jc w:val="center"/>
              <w:rPr>
                <w:rFonts w:ascii="Arial" w:hAnsi="Arial" w:cs="Arial"/>
                <w:b/>
              </w:rPr>
            </w:pPr>
            <w:r>
              <w:rPr>
                <w:rFonts w:ascii="Arial" w:hAnsi="Arial" w:cs="Arial"/>
                <w:b/>
              </w:rPr>
              <w:t>6</w:t>
            </w:r>
          </w:p>
        </w:tc>
      </w:tr>
      <w:tr w:rsidR="00CC2922" w:rsidRPr="00403D69" w:rsidTr="005B2207">
        <w:trPr>
          <w:trHeight w:val="20"/>
        </w:trPr>
        <w:tc>
          <w:tcPr>
            <w:tcW w:w="4401" w:type="pct"/>
            <w:shd w:val="clear" w:color="auto" w:fill="auto"/>
          </w:tcPr>
          <w:p w:rsidR="00CC2922" w:rsidRPr="00403D69" w:rsidRDefault="00CC2922" w:rsidP="005B220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6</w:t>
            </w:r>
          </w:p>
        </w:tc>
      </w:tr>
      <w:tr w:rsidR="00CC2922" w:rsidRPr="00403D69" w:rsidTr="005B2207">
        <w:trPr>
          <w:trHeight w:val="20"/>
        </w:trPr>
        <w:tc>
          <w:tcPr>
            <w:tcW w:w="4401" w:type="pct"/>
            <w:shd w:val="clear" w:color="auto" w:fill="auto"/>
          </w:tcPr>
          <w:p w:rsidR="00CC2922" w:rsidRPr="00403D69" w:rsidRDefault="00CC2922" w:rsidP="005B220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7</w:t>
            </w:r>
          </w:p>
        </w:tc>
      </w:tr>
      <w:tr w:rsidR="00CC2922" w:rsidRPr="00403D69" w:rsidTr="005B2207">
        <w:trPr>
          <w:trHeight w:val="20"/>
        </w:trPr>
        <w:tc>
          <w:tcPr>
            <w:tcW w:w="4401" w:type="pct"/>
            <w:shd w:val="clear" w:color="auto" w:fill="auto"/>
          </w:tcPr>
          <w:p w:rsidR="00CC2922" w:rsidRPr="00403D69" w:rsidRDefault="00CC2922" w:rsidP="005B2207">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7</w:t>
            </w:r>
          </w:p>
        </w:tc>
      </w:tr>
      <w:tr w:rsidR="00CC2922" w:rsidRPr="00403D69" w:rsidTr="005B2207">
        <w:trPr>
          <w:trHeight w:val="20"/>
        </w:trPr>
        <w:tc>
          <w:tcPr>
            <w:tcW w:w="4401" w:type="pct"/>
            <w:shd w:val="clear" w:color="auto" w:fill="auto"/>
          </w:tcPr>
          <w:p w:rsidR="00CC2922" w:rsidRPr="00945D64" w:rsidRDefault="00CC2922" w:rsidP="005B220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7</w:t>
            </w:r>
          </w:p>
        </w:tc>
      </w:tr>
      <w:tr w:rsidR="00CC2922" w:rsidRPr="00403D69" w:rsidTr="005B2207">
        <w:trPr>
          <w:trHeight w:val="20"/>
        </w:trPr>
        <w:tc>
          <w:tcPr>
            <w:tcW w:w="4401" w:type="pct"/>
            <w:shd w:val="clear" w:color="auto" w:fill="auto"/>
          </w:tcPr>
          <w:p w:rsidR="00CC2922" w:rsidRPr="00403D69" w:rsidRDefault="00CC2922" w:rsidP="005B220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9</w:t>
            </w:r>
          </w:p>
        </w:tc>
      </w:tr>
      <w:tr w:rsidR="00CC2922" w:rsidRPr="00403D69" w:rsidTr="005B2207">
        <w:trPr>
          <w:trHeight w:val="20"/>
        </w:trPr>
        <w:tc>
          <w:tcPr>
            <w:tcW w:w="4401" w:type="pct"/>
            <w:shd w:val="clear" w:color="auto" w:fill="auto"/>
          </w:tcPr>
          <w:p w:rsidR="00CC2922" w:rsidRPr="00403D69" w:rsidRDefault="00CC2922" w:rsidP="005B220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9</w:t>
            </w:r>
          </w:p>
        </w:tc>
      </w:tr>
      <w:tr w:rsidR="00CC2922" w:rsidRPr="00403D69" w:rsidTr="005B2207">
        <w:trPr>
          <w:trHeight w:val="20"/>
        </w:trPr>
        <w:tc>
          <w:tcPr>
            <w:tcW w:w="4401" w:type="pct"/>
            <w:shd w:val="clear" w:color="auto" w:fill="auto"/>
          </w:tcPr>
          <w:p w:rsidR="00CC2922" w:rsidRDefault="00CC2922" w:rsidP="005B2207">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CC2922" w:rsidRDefault="00CC2922" w:rsidP="005B2207">
            <w:pPr>
              <w:spacing w:line="360" w:lineRule="auto"/>
              <w:jc w:val="center"/>
              <w:rPr>
                <w:rFonts w:ascii="Arial" w:hAnsi="Arial" w:cs="Arial"/>
                <w:b/>
              </w:rPr>
            </w:pPr>
            <w:r>
              <w:rPr>
                <w:rFonts w:ascii="Arial" w:hAnsi="Arial" w:cs="Arial"/>
                <w:b/>
              </w:rPr>
              <w:t>11</w:t>
            </w:r>
          </w:p>
        </w:tc>
      </w:tr>
      <w:tr w:rsidR="00CC2922" w:rsidRPr="00403D69" w:rsidTr="005B2207">
        <w:trPr>
          <w:trHeight w:val="20"/>
        </w:trPr>
        <w:tc>
          <w:tcPr>
            <w:tcW w:w="4401" w:type="pct"/>
            <w:shd w:val="clear" w:color="auto" w:fill="auto"/>
          </w:tcPr>
          <w:p w:rsidR="00CC2922" w:rsidRPr="001B3167" w:rsidRDefault="00CC2922" w:rsidP="005B2207">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CC2922" w:rsidRPr="00403D69" w:rsidRDefault="00CC2922" w:rsidP="005B2207">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CC2922" w:rsidRPr="00403D69" w:rsidTr="005B2207">
        <w:trPr>
          <w:trHeight w:val="20"/>
        </w:trPr>
        <w:tc>
          <w:tcPr>
            <w:tcW w:w="4401" w:type="pct"/>
            <w:shd w:val="clear" w:color="auto" w:fill="auto"/>
          </w:tcPr>
          <w:p w:rsidR="00CC2922" w:rsidRPr="00403D69" w:rsidRDefault="00CC2922" w:rsidP="005B220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12</w:t>
            </w:r>
          </w:p>
        </w:tc>
      </w:tr>
      <w:tr w:rsidR="00CC2922" w:rsidRPr="00403D69" w:rsidTr="005B2207">
        <w:trPr>
          <w:trHeight w:val="20"/>
        </w:trPr>
        <w:tc>
          <w:tcPr>
            <w:tcW w:w="4401" w:type="pct"/>
            <w:shd w:val="clear" w:color="auto" w:fill="auto"/>
            <w:hideMark/>
          </w:tcPr>
          <w:p w:rsidR="00CC2922" w:rsidRPr="00403D69" w:rsidRDefault="00CC2922" w:rsidP="005B220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CC2922" w:rsidRPr="00403D69" w:rsidRDefault="00CC2922" w:rsidP="005B2207">
            <w:pPr>
              <w:spacing w:line="360" w:lineRule="auto"/>
              <w:jc w:val="center"/>
              <w:rPr>
                <w:rFonts w:ascii="Arial" w:hAnsi="Arial" w:cs="Arial"/>
                <w:b/>
              </w:rPr>
            </w:pPr>
            <w:r>
              <w:rPr>
                <w:rFonts w:ascii="Arial" w:hAnsi="Arial" w:cs="Arial"/>
                <w:b/>
              </w:rPr>
              <w:t>12</w:t>
            </w:r>
          </w:p>
        </w:tc>
      </w:tr>
      <w:tr w:rsidR="00CC2922" w:rsidRPr="00403D69" w:rsidTr="005B2207">
        <w:trPr>
          <w:trHeight w:val="20"/>
        </w:trPr>
        <w:tc>
          <w:tcPr>
            <w:tcW w:w="4401" w:type="pct"/>
            <w:shd w:val="clear" w:color="auto" w:fill="auto"/>
          </w:tcPr>
          <w:p w:rsidR="00CC2922" w:rsidRPr="001B3167" w:rsidRDefault="00CC2922" w:rsidP="00CC2922">
            <w:pPr>
              <w:pStyle w:val="Prrafodelista"/>
              <w:numPr>
                <w:ilvl w:val="0"/>
                <w:numId w:val="4"/>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CC2922" w:rsidRDefault="00CC2922" w:rsidP="005B2207">
            <w:pPr>
              <w:spacing w:line="360" w:lineRule="auto"/>
              <w:jc w:val="center"/>
              <w:rPr>
                <w:rFonts w:ascii="Arial" w:hAnsi="Arial" w:cs="Arial"/>
                <w:b/>
              </w:rPr>
            </w:pPr>
            <w:r>
              <w:rPr>
                <w:rFonts w:ascii="Arial" w:hAnsi="Arial" w:cs="Arial"/>
                <w:b/>
              </w:rPr>
              <w:t>12</w:t>
            </w:r>
          </w:p>
        </w:tc>
      </w:tr>
      <w:tr w:rsidR="00CC2922" w:rsidRPr="00403D69" w:rsidTr="005B2207">
        <w:trPr>
          <w:trHeight w:val="20"/>
        </w:trPr>
        <w:tc>
          <w:tcPr>
            <w:tcW w:w="4401" w:type="pct"/>
            <w:shd w:val="clear" w:color="auto" w:fill="auto"/>
          </w:tcPr>
          <w:p w:rsidR="00CC2922" w:rsidRPr="001B3167" w:rsidRDefault="00CC2922" w:rsidP="00CC2922">
            <w:pPr>
              <w:pStyle w:val="Prrafodelista"/>
              <w:numPr>
                <w:ilvl w:val="0"/>
                <w:numId w:val="4"/>
              </w:numPr>
              <w:spacing w:after="180" w:line="360" w:lineRule="auto"/>
              <w:jc w:val="both"/>
              <w:rPr>
                <w:rFonts w:ascii="Arial" w:hAnsi="Arial" w:cs="Arial"/>
                <w:b/>
                <w:bCs/>
              </w:rPr>
            </w:pPr>
            <w:r>
              <w:rPr>
                <w:rFonts w:ascii="Arial" w:hAnsi="Arial" w:cs="Arial"/>
                <w:b/>
                <w:bCs/>
              </w:rPr>
              <w:lastRenderedPageBreak/>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CC2922" w:rsidRDefault="00CC2922" w:rsidP="005B2207">
            <w:pPr>
              <w:spacing w:line="360" w:lineRule="auto"/>
              <w:jc w:val="center"/>
              <w:rPr>
                <w:rFonts w:ascii="Arial" w:hAnsi="Arial" w:cs="Arial"/>
                <w:b/>
              </w:rPr>
            </w:pPr>
            <w:r>
              <w:rPr>
                <w:rFonts w:ascii="Arial" w:hAnsi="Arial" w:cs="Arial"/>
                <w:b/>
              </w:rPr>
              <w:t>13</w:t>
            </w:r>
          </w:p>
        </w:tc>
      </w:tr>
      <w:tr w:rsidR="00CC2922" w:rsidRPr="00403D69" w:rsidTr="005B2207">
        <w:trPr>
          <w:trHeight w:val="667"/>
        </w:trPr>
        <w:tc>
          <w:tcPr>
            <w:tcW w:w="4401" w:type="pct"/>
            <w:shd w:val="clear" w:color="auto" w:fill="auto"/>
          </w:tcPr>
          <w:p w:rsidR="00CC2922" w:rsidRDefault="00CC2922" w:rsidP="005B2207">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CC2922" w:rsidRPr="00403D69" w:rsidRDefault="00CC2922" w:rsidP="005B2207">
            <w:pPr>
              <w:spacing w:line="360" w:lineRule="auto"/>
              <w:jc w:val="center"/>
              <w:rPr>
                <w:rFonts w:ascii="Arial" w:hAnsi="Arial" w:cs="Arial"/>
                <w:b/>
              </w:rPr>
            </w:pPr>
          </w:p>
        </w:tc>
      </w:tr>
      <w:tr w:rsidR="00CC2922" w:rsidRPr="00403D69" w:rsidTr="005B2207">
        <w:trPr>
          <w:trHeight w:val="690"/>
        </w:trPr>
        <w:tc>
          <w:tcPr>
            <w:tcW w:w="4401" w:type="pct"/>
            <w:shd w:val="clear" w:color="auto" w:fill="auto"/>
          </w:tcPr>
          <w:p w:rsidR="00CC2922" w:rsidRDefault="00CC2922" w:rsidP="005B2207">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13</w:t>
            </w:r>
          </w:p>
        </w:tc>
      </w:tr>
      <w:tr w:rsidR="00CC2922" w:rsidRPr="00403D69" w:rsidTr="005B2207">
        <w:trPr>
          <w:trHeight w:val="572"/>
        </w:trPr>
        <w:tc>
          <w:tcPr>
            <w:tcW w:w="4401" w:type="pct"/>
            <w:shd w:val="clear" w:color="auto" w:fill="auto"/>
          </w:tcPr>
          <w:p w:rsidR="00CC2922" w:rsidRDefault="00CC2922" w:rsidP="005B220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13</w:t>
            </w:r>
          </w:p>
        </w:tc>
      </w:tr>
      <w:tr w:rsidR="00CC2922" w:rsidRPr="00403D69" w:rsidTr="005B2207">
        <w:trPr>
          <w:trHeight w:val="566"/>
        </w:trPr>
        <w:tc>
          <w:tcPr>
            <w:tcW w:w="4401" w:type="pct"/>
            <w:shd w:val="clear" w:color="auto" w:fill="auto"/>
          </w:tcPr>
          <w:p w:rsidR="00CC2922" w:rsidRPr="00B60639" w:rsidRDefault="00CC2922" w:rsidP="005B2207">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14</w:t>
            </w:r>
          </w:p>
        </w:tc>
      </w:tr>
      <w:tr w:rsidR="00CC2922" w:rsidRPr="00403D69" w:rsidTr="005B2207">
        <w:trPr>
          <w:trHeight w:val="560"/>
        </w:trPr>
        <w:tc>
          <w:tcPr>
            <w:tcW w:w="4401" w:type="pct"/>
            <w:shd w:val="clear" w:color="auto" w:fill="auto"/>
          </w:tcPr>
          <w:p w:rsidR="00CC2922" w:rsidRDefault="00CC2922" w:rsidP="005B2207">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14</w:t>
            </w:r>
          </w:p>
        </w:tc>
      </w:tr>
      <w:tr w:rsidR="00CC2922" w:rsidRPr="00403D69" w:rsidTr="005B2207">
        <w:trPr>
          <w:trHeight w:val="575"/>
        </w:trPr>
        <w:tc>
          <w:tcPr>
            <w:tcW w:w="4401" w:type="pct"/>
            <w:shd w:val="clear" w:color="auto" w:fill="auto"/>
          </w:tcPr>
          <w:p w:rsidR="00CC2922" w:rsidRDefault="00CC2922" w:rsidP="005B2207">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15</w:t>
            </w:r>
          </w:p>
        </w:tc>
      </w:tr>
      <w:tr w:rsidR="00CC2922" w:rsidRPr="00403D69" w:rsidTr="005B2207">
        <w:trPr>
          <w:trHeight w:val="575"/>
        </w:trPr>
        <w:tc>
          <w:tcPr>
            <w:tcW w:w="4401" w:type="pct"/>
            <w:shd w:val="clear" w:color="auto" w:fill="auto"/>
          </w:tcPr>
          <w:p w:rsidR="00CC2922" w:rsidRPr="00403D69" w:rsidRDefault="00CC2922" w:rsidP="005B220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CC2922" w:rsidRDefault="00CC2922" w:rsidP="005B2207">
            <w:pPr>
              <w:spacing w:line="360" w:lineRule="auto"/>
              <w:jc w:val="center"/>
              <w:rPr>
                <w:rFonts w:ascii="Arial" w:hAnsi="Arial" w:cs="Arial"/>
                <w:b/>
              </w:rPr>
            </w:pPr>
            <w:r>
              <w:rPr>
                <w:rFonts w:ascii="Arial" w:hAnsi="Arial" w:cs="Arial"/>
                <w:b/>
              </w:rPr>
              <w:t>16</w:t>
            </w:r>
          </w:p>
        </w:tc>
      </w:tr>
      <w:tr w:rsidR="00CC2922" w:rsidRPr="00403D69" w:rsidTr="005B2207">
        <w:trPr>
          <w:trHeight w:val="568"/>
        </w:trPr>
        <w:tc>
          <w:tcPr>
            <w:tcW w:w="4401" w:type="pct"/>
            <w:shd w:val="clear" w:color="auto" w:fill="auto"/>
          </w:tcPr>
          <w:p w:rsidR="00CC2922" w:rsidRDefault="00CC2922" w:rsidP="005B220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16</w:t>
            </w:r>
          </w:p>
        </w:tc>
      </w:tr>
      <w:tr w:rsidR="00CC2922" w:rsidRPr="00403D69" w:rsidTr="005B2207">
        <w:trPr>
          <w:trHeight w:val="563"/>
        </w:trPr>
        <w:tc>
          <w:tcPr>
            <w:tcW w:w="4401" w:type="pct"/>
            <w:shd w:val="clear" w:color="auto" w:fill="auto"/>
          </w:tcPr>
          <w:p w:rsidR="00CC2922" w:rsidRDefault="00CC2922" w:rsidP="005B2207">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18</w:t>
            </w:r>
          </w:p>
        </w:tc>
      </w:tr>
      <w:tr w:rsidR="00CC2922" w:rsidRPr="00403D69" w:rsidTr="005B2207">
        <w:trPr>
          <w:trHeight w:val="557"/>
        </w:trPr>
        <w:tc>
          <w:tcPr>
            <w:tcW w:w="4401" w:type="pct"/>
            <w:shd w:val="clear" w:color="auto" w:fill="auto"/>
          </w:tcPr>
          <w:p w:rsidR="00CC2922" w:rsidRPr="001B3167" w:rsidRDefault="00CC2922" w:rsidP="005B2207">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19</w:t>
            </w:r>
          </w:p>
        </w:tc>
      </w:tr>
      <w:tr w:rsidR="00CC2922" w:rsidRPr="00403D69" w:rsidTr="005B2207">
        <w:trPr>
          <w:trHeight w:val="578"/>
        </w:trPr>
        <w:tc>
          <w:tcPr>
            <w:tcW w:w="4401" w:type="pct"/>
            <w:shd w:val="clear" w:color="auto" w:fill="auto"/>
          </w:tcPr>
          <w:p w:rsidR="00CC2922" w:rsidRDefault="00CC2922" w:rsidP="005B220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19</w:t>
            </w:r>
          </w:p>
        </w:tc>
      </w:tr>
      <w:tr w:rsidR="00CC2922" w:rsidRPr="00403D69" w:rsidTr="005B2207">
        <w:trPr>
          <w:trHeight w:val="572"/>
        </w:trPr>
        <w:tc>
          <w:tcPr>
            <w:tcW w:w="4401" w:type="pct"/>
            <w:shd w:val="clear" w:color="auto" w:fill="auto"/>
          </w:tcPr>
          <w:p w:rsidR="00CC2922" w:rsidRDefault="00CC2922" w:rsidP="005B2207">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19</w:t>
            </w:r>
          </w:p>
        </w:tc>
      </w:tr>
      <w:tr w:rsidR="00CC2922" w:rsidRPr="001B3167" w:rsidTr="005B2207">
        <w:trPr>
          <w:trHeight w:val="20"/>
        </w:trPr>
        <w:tc>
          <w:tcPr>
            <w:tcW w:w="4401" w:type="pct"/>
            <w:shd w:val="clear" w:color="auto" w:fill="auto"/>
          </w:tcPr>
          <w:p w:rsidR="00CC2922" w:rsidRPr="001B3167" w:rsidRDefault="00CC2922" w:rsidP="00CC2922">
            <w:pPr>
              <w:pStyle w:val="Prrafodelista"/>
              <w:numPr>
                <w:ilvl w:val="0"/>
                <w:numId w:val="7"/>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CC2922" w:rsidRPr="001B3167" w:rsidRDefault="00CC2922" w:rsidP="005B2207">
            <w:pPr>
              <w:spacing w:line="360" w:lineRule="auto"/>
              <w:jc w:val="center"/>
              <w:rPr>
                <w:rFonts w:ascii="Arial" w:hAnsi="Arial" w:cs="Arial"/>
                <w:b/>
              </w:rPr>
            </w:pPr>
            <w:r>
              <w:rPr>
                <w:rFonts w:ascii="Arial" w:hAnsi="Arial" w:cs="Arial"/>
                <w:b/>
              </w:rPr>
              <w:t>20</w:t>
            </w:r>
          </w:p>
        </w:tc>
      </w:tr>
      <w:tr w:rsidR="00CC2922" w:rsidRPr="00403D69" w:rsidTr="005B2207">
        <w:trPr>
          <w:trHeight w:val="1261"/>
        </w:trPr>
        <w:tc>
          <w:tcPr>
            <w:tcW w:w="4401" w:type="pct"/>
            <w:shd w:val="clear" w:color="auto" w:fill="auto"/>
          </w:tcPr>
          <w:p w:rsidR="00CC2922" w:rsidRPr="001B3167" w:rsidRDefault="00CC2922" w:rsidP="00CC2922">
            <w:pPr>
              <w:pStyle w:val="Prrafodelista"/>
              <w:numPr>
                <w:ilvl w:val="0"/>
                <w:numId w:val="7"/>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21</w:t>
            </w:r>
          </w:p>
        </w:tc>
      </w:tr>
      <w:tr w:rsidR="00CC2922" w:rsidRPr="00403D69" w:rsidTr="005B2207">
        <w:trPr>
          <w:trHeight w:val="667"/>
        </w:trPr>
        <w:tc>
          <w:tcPr>
            <w:tcW w:w="4401" w:type="pct"/>
            <w:shd w:val="clear" w:color="auto" w:fill="auto"/>
          </w:tcPr>
          <w:p w:rsidR="00CC2922" w:rsidRDefault="00CC2922" w:rsidP="005B2207">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CC2922" w:rsidRPr="00403D69" w:rsidRDefault="00CC2922" w:rsidP="005B2207">
            <w:pPr>
              <w:spacing w:line="360" w:lineRule="auto"/>
              <w:jc w:val="center"/>
              <w:rPr>
                <w:rFonts w:ascii="Arial" w:hAnsi="Arial" w:cs="Arial"/>
                <w:b/>
              </w:rPr>
            </w:pPr>
          </w:p>
        </w:tc>
      </w:tr>
      <w:tr w:rsidR="00CC2922" w:rsidRPr="00403D69" w:rsidTr="005B2207">
        <w:trPr>
          <w:trHeight w:val="690"/>
        </w:trPr>
        <w:tc>
          <w:tcPr>
            <w:tcW w:w="4401" w:type="pct"/>
            <w:shd w:val="clear" w:color="auto" w:fill="auto"/>
          </w:tcPr>
          <w:p w:rsidR="00CC2922" w:rsidRDefault="00CC2922" w:rsidP="005B2207">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22</w:t>
            </w:r>
          </w:p>
        </w:tc>
      </w:tr>
      <w:tr w:rsidR="00CC2922" w:rsidRPr="00403D69" w:rsidTr="005B2207">
        <w:trPr>
          <w:trHeight w:val="572"/>
        </w:trPr>
        <w:tc>
          <w:tcPr>
            <w:tcW w:w="4401" w:type="pct"/>
            <w:shd w:val="clear" w:color="auto" w:fill="auto"/>
          </w:tcPr>
          <w:p w:rsidR="00CC2922" w:rsidRDefault="00CC2922" w:rsidP="005B220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22</w:t>
            </w:r>
          </w:p>
        </w:tc>
      </w:tr>
      <w:tr w:rsidR="00CC2922" w:rsidRPr="00403D69" w:rsidTr="005B2207">
        <w:trPr>
          <w:trHeight w:val="566"/>
        </w:trPr>
        <w:tc>
          <w:tcPr>
            <w:tcW w:w="4401" w:type="pct"/>
            <w:shd w:val="clear" w:color="auto" w:fill="auto"/>
          </w:tcPr>
          <w:p w:rsidR="00CC2922" w:rsidRPr="00B60639" w:rsidRDefault="00CC2922" w:rsidP="005B2207">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23</w:t>
            </w:r>
          </w:p>
        </w:tc>
      </w:tr>
      <w:tr w:rsidR="00CC2922" w:rsidRPr="00403D69" w:rsidTr="005B2207">
        <w:trPr>
          <w:trHeight w:val="560"/>
        </w:trPr>
        <w:tc>
          <w:tcPr>
            <w:tcW w:w="4401" w:type="pct"/>
            <w:shd w:val="clear" w:color="auto" w:fill="auto"/>
          </w:tcPr>
          <w:p w:rsidR="00CC2922" w:rsidRDefault="00CC2922" w:rsidP="005B2207">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23</w:t>
            </w:r>
          </w:p>
        </w:tc>
      </w:tr>
      <w:tr w:rsidR="00CC2922" w:rsidRPr="00403D69" w:rsidTr="005B2207">
        <w:trPr>
          <w:trHeight w:val="575"/>
        </w:trPr>
        <w:tc>
          <w:tcPr>
            <w:tcW w:w="4401" w:type="pct"/>
            <w:shd w:val="clear" w:color="auto" w:fill="auto"/>
          </w:tcPr>
          <w:p w:rsidR="00CC2922" w:rsidRDefault="00CC2922" w:rsidP="005B2207">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24</w:t>
            </w:r>
          </w:p>
        </w:tc>
      </w:tr>
      <w:tr w:rsidR="00CC2922" w:rsidRPr="00403D69" w:rsidTr="005B2207">
        <w:trPr>
          <w:trHeight w:val="575"/>
        </w:trPr>
        <w:tc>
          <w:tcPr>
            <w:tcW w:w="4401" w:type="pct"/>
            <w:shd w:val="clear" w:color="auto" w:fill="auto"/>
          </w:tcPr>
          <w:p w:rsidR="00CC2922" w:rsidRPr="00403D69" w:rsidRDefault="00CC2922" w:rsidP="005B220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CC2922" w:rsidRDefault="00CC2922" w:rsidP="005B2207">
            <w:pPr>
              <w:spacing w:line="360" w:lineRule="auto"/>
              <w:jc w:val="center"/>
              <w:rPr>
                <w:rFonts w:ascii="Arial" w:hAnsi="Arial" w:cs="Arial"/>
                <w:b/>
              </w:rPr>
            </w:pPr>
            <w:r>
              <w:rPr>
                <w:rFonts w:ascii="Arial" w:hAnsi="Arial" w:cs="Arial"/>
                <w:b/>
              </w:rPr>
              <w:t>25</w:t>
            </w:r>
          </w:p>
        </w:tc>
      </w:tr>
      <w:tr w:rsidR="00CC2922" w:rsidRPr="00403D69" w:rsidTr="005B2207">
        <w:trPr>
          <w:trHeight w:val="568"/>
        </w:trPr>
        <w:tc>
          <w:tcPr>
            <w:tcW w:w="4401" w:type="pct"/>
            <w:shd w:val="clear" w:color="auto" w:fill="auto"/>
          </w:tcPr>
          <w:p w:rsidR="00CC2922" w:rsidRDefault="00CC2922" w:rsidP="005B220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25</w:t>
            </w:r>
          </w:p>
        </w:tc>
      </w:tr>
      <w:tr w:rsidR="00CC2922" w:rsidRPr="00403D69" w:rsidTr="005B2207">
        <w:trPr>
          <w:trHeight w:val="563"/>
        </w:trPr>
        <w:tc>
          <w:tcPr>
            <w:tcW w:w="4401" w:type="pct"/>
            <w:shd w:val="clear" w:color="auto" w:fill="auto"/>
          </w:tcPr>
          <w:p w:rsidR="00CC2922" w:rsidRDefault="00CC2922" w:rsidP="005B2207">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27</w:t>
            </w:r>
          </w:p>
        </w:tc>
      </w:tr>
      <w:tr w:rsidR="00CC2922" w:rsidRPr="00403D69" w:rsidTr="005B2207">
        <w:trPr>
          <w:trHeight w:val="557"/>
        </w:trPr>
        <w:tc>
          <w:tcPr>
            <w:tcW w:w="4401" w:type="pct"/>
            <w:shd w:val="clear" w:color="auto" w:fill="auto"/>
          </w:tcPr>
          <w:p w:rsidR="00CC2922" w:rsidRPr="00FA55F6" w:rsidRDefault="00CC2922" w:rsidP="005B2207">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27</w:t>
            </w:r>
          </w:p>
        </w:tc>
      </w:tr>
      <w:tr w:rsidR="00CC2922" w:rsidRPr="00403D69" w:rsidTr="005B2207">
        <w:trPr>
          <w:trHeight w:val="578"/>
        </w:trPr>
        <w:tc>
          <w:tcPr>
            <w:tcW w:w="4401" w:type="pct"/>
            <w:shd w:val="clear" w:color="auto" w:fill="auto"/>
          </w:tcPr>
          <w:p w:rsidR="00CC2922" w:rsidRDefault="00CC2922" w:rsidP="005B220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28</w:t>
            </w:r>
          </w:p>
        </w:tc>
      </w:tr>
      <w:tr w:rsidR="00CC2922" w:rsidRPr="00403D69" w:rsidTr="005B2207">
        <w:trPr>
          <w:trHeight w:val="572"/>
        </w:trPr>
        <w:tc>
          <w:tcPr>
            <w:tcW w:w="4401" w:type="pct"/>
            <w:shd w:val="clear" w:color="auto" w:fill="auto"/>
          </w:tcPr>
          <w:p w:rsidR="00CC2922" w:rsidRDefault="00CC2922" w:rsidP="005B2207">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CC2922" w:rsidRPr="00403D69" w:rsidRDefault="00CC2922" w:rsidP="005B2207">
            <w:pPr>
              <w:spacing w:line="360" w:lineRule="auto"/>
              <w:jc w:val="center"/>
              <w:rPr>
                <w:rFonts w:ascii="Arial" w:hAnsi="Arial" w:cs="Arial"/>
                <w:b/>
              </w:rPr>
            </w:pPr>
            <w:r>
              <w:rPr>
                <w:rFonts w:ascii="Arial" w:hAnsi="Arial" w:cs="Arial"/>
                <w:b/>
              </w:rPr>
              <w:t>28</w:t>
            </w:r>
          </w:p>
        </w:tc>
      </w:tr>
      <w:tr w:rsidR="00CC2922" w:rsidRPr="00403D69" w:rsidTr="005B2207">
        <w:trPr>
          <w:trHeight w:val="469"/>
        </w:trPr>
        <w:tc>
          <w:tcPr>
            <w:tcW w:w="4401" w:type="pct"/>
            <w:shd w:val="clear" w:color="auto" w:fill="auto"/>
          </w:tcPr>
          <w:p w:rsidR="00CC2922" w:rsidRDefault="00CC2922" w:rsidP="005B2207">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CC2922" w:rsidRPr="00BF5F84" w:rsidRDefault="00CC2922" w:rsidP="005B2207">
            <w:pPr>
              <w:jc w:val="center"/>
              <w:rPr>
                <w:rFonts w:ascii="Arial" w:hAnsi="Arial" w:cs="Arial"/>
                <w:b/>
              </w:rPr>
            </w:pPr>
            <w:r>
              <w:rPr>
                <w:rFonts w:ascii="Arial" w:hAnsi="Arial" w:cs="Arial"/>
                <w:b/>
              </w:rPr>
              <w:t>28</w:t>
            </w:r>
          </w:p>
        </w:tc>
      </w:tr>
    </w:tbl>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5D2649" w:rsidRDefault="005D2649" w:rsidP="003B3D36">
      <w:pPr>
        <w:spacing w:line="360" w:lineRule="auto"/>
        <w:ind w:right="190"/>
        <w:rPr>
          <w:rFonts w:ascii="Arial" w:hAnsi="Arial" w:cs="Arial"/>
          <w:b/>
          <w:bCs/>
        </w:rPr>
      </w:pPr>
    </w:p>
    <w:p w:rsidR="005D2649" w:rsidRDefault="005D2649" w:rsidP="003B3D36">
      <w:pPr>
        <w:spacing w:line="360" w:lineRule="auto"/>
        <w:ind w:right="190"/>
        <w:rPr>
          <w:rFonts w:ascii="Arial" w:hAnsi="Arial" w:cs="Arial"/>
          <w:b/>
          <w:bCs/>
        </w:rPr>
      </w:pPr>
    </w:p>
    <w:p w:rsidR="005D2649" w:rsidRDefault="005D2649" w:rsidP="003B3D36">
      <w:pPr>
        <w:spacing w:line="360" w:lineRule="auto"/>
        <w:ind w:right="190"/>
        <w:rPr>
          <w:rFonts w:ascii="Arial" w:hAnsi="Arial" w:cs="Arial"/>
          <w:b/>
          <w:bCs/>
        </w:rPr>
      </w:pPr>
    </w:p>
    <w:p w:rsidR="005D2649" w:rsidRDefault="005D2649" w:rsidP="003B3D36">
      <w:pPr>
        <w:spacing w:line="360" w:lineRule="auto"/>
        <w:ind w:right="190"/>
        <w:rPr>
          <w:rFonts w:ascii="Arial" w:hAnsi="Arial" w:cs="Arial"/>
          <w:b/>
          <w:bCs/>
        </w:rPr>
      </w:pPr>
    </w:p>
    <w:p w:rsidR="005D2649" w:rsidRDefault="005D2649" w:rsidP="003B3D36">
      <w:pPr>
        <w:spacing w:line="360" w:lineRule="auto"/>
        <w:ind w:right="190"/>
        <w:rPr>
          <w:rFonts w:ascii="Arial" w:hAnsi="Arial" w:cs="Arial"/>
          <w:b/>
          <w:bCs/>
        </w:rPr>
      </w:pPr>
    </w:p>
    <w:p w:rsidR="003B3D36" w:rsidRPr="00A05588" w:rsidRDefault="003B3D36" w:rsidP="003B3D36">
      <w:pPr>
        <w:spacing w:line="360" w:lineRule="auto"/>
        <w:ind w:right="190"/>
        <w:rPr>
          <w:rFonts w:ascii="Arial" w:hAnsi="Arial" w:cs="Arial"/>
          <w:b/>
          <w:bCs/>
        </w:rPr>
      </w:pPr>
      <w:r w:rsidRPr="00A05588">
        <w:rPr>
          <w:rFonts w:ascii="Arial" w:hAnsi="Arial" w:cs="Arial"/>
          <w:b/>
          <w:bCs/>
        </w:rPr>
        <w:t>INTRODUCCIÓN</w:t>
      </w:r>
    </w:p>
    <w:p w:rsidR="003B3D36" w:rsidRPr="00EE18C5" w:rsidRDefault="003B3D36" w:rsidP="003B3D36">
      <w:pPr>
        <w:spacing w:line="360" w:lineRule="auto"/>
        <w:ind w:right="190"/>
        <w:rPr>
          <w:rFonts w:ascii="Arial" w:hAnsi="Arial" w:cs="Arial"/>
          <w:b/>
          <w:bCs/>
          <w:sz w:val="20"/>
          <w:szCs w:val="20"/>
        </w:rPr>
      </w:pPr>
    </w:p>
    <w:p w:rsidR="003B3D36" w:rsidRDefault="003B3D36" w:rsidP="003B3D36">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3B3D36" w:rsidRPr="00EE18C5"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w:t>
      </w:r>
      <w:r w:rsidR="00565BAD">
        <w:rPr>
          <w:rFonts w:ascii="Arial" w:hAnsi="Arial" w:cs="Arial"/>
        </w:rPr>
        <w:t>I</w:t>
      </w:r>
      <w:r w:rsidRPr="00B33FA5">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3B3D36" w:rsidRPr="00EE18C5"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Ayuntamiento del Municipio de Puerto</w:t>
      </w:r>
      <w:r>
        <w:rPr>
          <w:rFonts w:ascii="Arial" w:hAnsi="Arial" w:cs="Arial"/>
          <w:b/>
          <w:bCs/>
        </w:rPr>
        <w:t xml:space="preserve"> Morelos</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3B3D36" w:rsidRPr="00EE18C5"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565BAD">
        <w:rPr>
          <w:rFonts w:ascii="Arial" w:hAnsi="Arial" w:cs="Arial"/>
          <w:bCs/>
        </w:rPr>
        <w:t>1</w:t>
      </w:r>
      <w:r w:rsidRPr="009879F6">
        <w:rPr>
          <w:rFonts w:ascii="Arial" w:hAnsi="Arial" w:cs="Arial"/>
          <w:bCs/>
        </w:rPr>
        <w:t xml:space="preserve">, así como las principales políticas financieras, económicas y sociales que influyeron en el resultado de los </w:t>
      </w:r>
      <w:r w:rsidR="00EE18C5" w:rsidRPr="00EE18C5">
        <w:rPr>
          <w:rFonts w:ascii="Arial" w:hAnsi="Arial" w:cs="Arial"/>
          <w:bCs/>
        </w:rPr>
        <w:t>ingresos recaudados, gastos efectuados y el pago de amortizaciones e intereses por financiamientos contratados en ejercicios anteriores</w:t>
      </w:r>
      <w:r w:rsidRPr="001239DF">
        <w:rPr>
          <w:rFonts w:ascii="Arial" w:hAnsi="Arial" w:cs="Arial"/>
          <w:bCs/>
        </w:rPr>
        <w:t xml:space="preserve"> </w:t>
      </w:r>
      <w:r w:rsidRPr="009879F6">
        <w:rPr>
          <w:rFonts w:ascii="Arial" w:hAnsi="Arial" w:cs="Arial"/>
          <w:bCs/>
        </w:rPr>
        <w:t>por la entidad fiscalizada.</w:t>
      </w:r>
    </w:p>
    <w:p w:rsidR="003B3D36" w:rsidRPr="00EE18C5" w:rsidRDefault="003B3D36" w:rsidP="003B3D36">
      <w:pPr>
        <w:spacing w:line="360" w:lineRule="auto"/>
        <w:ind w:right="49"/>
        <w:jc w:val="both"/>
        <w:rPr>
          <w:rFonts w:ascii="Arial" w:hAnsi="Arial" w:cs="Arial"/>
          <w:sz w:val="20"/>
          <w:szCs w:val="20"/>
        </w:rPr>
      </w:pPr>
    </w:p>
    <w:p w:rsidR="003B3D36" w:rsidRPr="00CE204D" w:rsidRDefault="003B3D36" w:rsidP="003B3D36">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b/>
          <w:bCs/>
        </w:rPr>
        <w:t>.</w:t>
      </w:r>
    </w:p>
    <w:p w:rsidR="003B3D36" w:rsidRPr="00EE18C5" w:rsidRDefault="003B3D36" w:rsidP="003B3D36">
      <w:pPr>
        <w:tabs>
          <w:tab w:val="left" w:pos="9498"/>
        </w:tabs>
        <w:spacing w:line="360" w:lineRule="auto"/>
        <w:ind w:right="190"/>
        <w:jc w:val="both"/>
        <w:rPr>
          <w:rFonts w:ascii="Arial" w:hAnsi="Arial" w:cs="Arial"/>
          <w:bCs/>
          <w:sz w:val="16"/>
          <w:szCs w:val="16"/>
        </w:rPr>
      </w:pPr>
    </w:p>
    <w:p w:rsidR="003B3D36" w:rsidRDefault="003B3D36" w:rsidP="003B3D36">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Ayuntamiento del Municipio de Puerto</w:t>
      </w:r>
      <w:r>
        <w:rPr>
          <w:rFonts w:ascii="Arial" w:hAnsi="Arial" w:cs="Arial"/>
          <w:b/>
          <w:bCs/>
        </w:rPr>
        <w:t xml:space="preserve"> Morelos</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w:t>
      </w:r>
      <w:r w:rsidR="00565BAD">
        <w:rPr>
          <w:rFonts w:ascii="Arial" w:hAnsi="Arial" w:cs="Arial"/>
          <w:bCs/>
        </w:rPr>
        <w:t>1</w:t>
      </w:r>
      <w:r w:rsidRPr="00FF1C8E">
        <w:rPr>
          <w:rFonts w:ascii="Arial" w:hAnsi="Arial" w:cs="Arial"/>
          <w:bCs/>
        </w:rPr>
        <w:t xml:space="preserve">, </w:t>
      </w:r>
      <w:r w:rsidRPr="00AC5853">
        <w:rPr>
          <w:rFonts w:ascii="Arial" w:hAnsi="Arial" w:cs="Arial"/>
          <w:bCs/>
        </w:rPr>
        <w:t>se encuentra reflejad</w:t>
      </w:r>
      <w:r>
        <w:rPr>
          <w:rFonts w:ascii="Arial" w:hAnsi="Arial" w:cs="Arial"/>
          <w:bCs/>
        </w:rPr>
        <w:t xml:space="preserve">a la recaudación del ingreso y ejercicio del gasto </w:t>
      </w:r>
      <w:r w:rsidRPr="0053644E">
        <w:rPr>
          <w:rFonts w:ascii="Arial" w:hAnsi="Arial" w:cs="Arial"/>
          <w:bCs/>
        </w:rPr>
        <w:t>público</w:t>
      </w:r>
      <w:r w:rsidR="00EE18C5" w:rsidRPr="00EE18C5">
        <w:t xml:space="preserve"> </w:t>
      </w:r>
      <w:r w:rsidR="00EE18C5" w:rsidRPr="00EE18C5">
        <w:rPr>
          <w:rFonts w:ascii="Arial" w:hAnsi="Arial" w:cs="Arial"/>
          <w:bCs/>
        </w:rPr>
        <w:t>y el pago de amortizaciones e intereses por financiamientos contratados en ejercicios anteriores</w:t>
      </w:r>
      <w:r w:rsidRPr="0053644E">
        <w:rPr>
          <w:rFonts w:ascii="Arial" w:hAnsi="Arial" w:cs="Arial"/>
          <w:bCs/>
        </w:rPr>
        <w:t xml:space="preserve"> de </w:t>
      </w:r>
      <w:r w:rsidRPr="00220CFC">
        <w:rPr>
          <w:rFonts w:ascii="Arial" w:hAnsi="Arial" w:cs="Arial"/>
          <w:bCs/>
        </w:rPr>
        <w:t>recursos federales</w:t>
      </w:r>
      <w:r w:rsidR="00220CFC">
        <w:rPr>
          <w:rFonts w:ascii="Arial" w:hAnsi="Arial" w:cs="Arial"/>
          <w:bCs/>
        </w:rPr>
        <w:t xml:space="preserve"> </w:t>
      </w:r>
      <w:r w:rsidRPr="00220CFC">
        <w:rPr>
          <w:rFonts w:ascii="Arial" w:hAnsi="Arial" w:cs="Arial"/>
          <w:bCs/>
        </w:rPr>
        <w:t xml:space="preserve">y propios. </w:t>
      </w:r>
      <w:r w:rsidRPr="00220CFC">
        <w:rPr>
          <w:rFonts w:ascii="Arial" w:hAnsi="Arial" w:cs="Arial"/>
        </w:rPr>
        <w:t>La C</w:t>
      </w:r>
      <w:r w:rsidRPr="0053644E">
        <w:rPr>
          <w:rFonts w:ascii="Arial" w:hAnsi="Arial" w:cs="Arial"/>
        </w:rPr>
        <w:t xml:space="preserve">uenta Pública fue entregada a la Auditoría Superior del Estado, en </w:t>
      </w:r>
      <w:r w:rsidR="0053644E" w:rsidRPr="0053644E">
        <w:rPr>
          <w:rFonts w:ascii="Arial" w:hAnsi="Arial" w:cs="Arial"/>
        </w:rPr>
        <w:t>fecha 29 de septiembre de 2021, con oficio No. MPM/PM/0203/IX/2021 y 26 de abril de 2022, con oficio No. MPM/SM/0115/IV/2022</w:t>
      </w:r>
      <w:r w:rsidRPr="0053644E">
        <w:rPr>
          <w:rFonts w:ascii="Arial" w:hAnsi="Arial" w:cs="Arial"/>
        </w:rPr>
        <w:t>.</w:t>
      </w:r>
    </w:p>
    <w:p w:rsidR="003B3D36" w:rsidRPr="00EE18C5" w:rsidRDefault="003B3D36" w:rsidP="003B3D36">
      <w:pPr>
        <w:spacing w:line="360" w:lineRule="auto"/>
        <w:ind w:right="48"/>
        <w:jc w:val="both"/>
        <w:rPr>
          <w:rFonts w:ascii="Arial" w:hAnsi="Arial" w:cs="Arial"/>
          <w:sz w:val="16"/>
          <w:szCs w:val="16"/>
        </w:rPr>
      </w:pPr>
    </w:p>
    <w:p w:rsidR="003B3D36" w:rsidRDefault="003B3D36" w:rsidP="003B3D36">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de conformidad con lo dispuesto en los artículos 8, 19 fracción I</w:t>
      </w:r>
      <w:r w:rsidR="00A314AD">
        <w:rPr>
          <w:rFonts w:ascii="Arial" w:hAnsi="Arial" w:cs="Arial"/>
          <w:bCs/>
        </w:rPr>
        <w:t>,</w:t>
      </w:r>
      <w:r w:rsidRPr="00594860">
        <w:rPr>
          <w:rFonts w:ascii="Arial" w:hAnsi="Arial" w:cs="Arial"/>
          <w:bCs/>
        </w:rPr>
        <w:t xml:space="preserve"> y 86 fracción IV, de la Ley de Fiscalización y Rendición de Cuentas del Estado de Quintana Roo, aprobó en fecha </w:t>
      </w:r>
      <w:r w:rsidR="00A314AD">
        <w:rPr>
          <w:rFonts w:ascii="Arial" w:hAnsi="Arial" w:cs="Arial"/>
          <w:bCs/>
        </w:rPr>
        <w:t>15</w:t>
      </w:r>
      <w:r w:rsidR="00A314AD" w:rsidRPr="00594860">
        <w:rPr>
          <w:rFonts w:ascii="Arial" w:hAnsi="Arial" w:cs="Arial"/>
          <w:bCs/>
        </w:rPr>
        <w:t xml:space="preserve"> de </w:t>
      </w:r>
      <w:r w:rsidR="00A314AD">
        <w:rPr>
          <w:rFonts w:ascii="Arial" w:hAnsi="Arial" w:cs="Arial"/>
          <w:bCs/>
        </w:rPr>
        <w:t>febrero</w:t>
      </w:r>
      <w:r w:rsidR="00A314AD" w:rsidRPr="00594860">
        <w:rPr>
          <w:rFonts w:ascii="Arial" w:hAnsi="Arial" w:cs="Arial"/>
          <w:bCs/>
        </w:rPr>
        <w:t xml:space="preserve"> de 202</w:t>
      </w:r>
      <w:r w:rsidR="00A314AD">
        <w:rPr>
          <w:rFonts w:ascii="Arial" w:hAnsi="Arial" w:cs="Arial"/>
          <w:bCs/>
        </w:rPr>
        <w:t>2</w:t>
      </w:r>
      <w:r w:rsidR="00A314AD" w:rsidRPr="007727E7">
        <w:rPr>
          <w:rFonts w:ascii="Arial" w:hAnsi="Arial" w:cs="Arial"/>
          <w:bCs/>
        </w:rPr>
        <w:t xml:space="preserve"> </w:t>
      </w:r>
      <w:r w:rsidR="00A314AD">
        <w:rPr>
          <w:rFonts w:ascii="Arial" w:hAnsi="Arial" w:cs="Arial"/>
          <w:bCs/>
        </w:rPr>
        <w:t>y</w:t>
      </w:r>
      <w:r w:rsidR="00A314AD" w:rsidRPr="003B28EA">
        <w:rPr>
          <w:rFonts w:ascii="Arial" w:hAnsi="Arial" w:cs="Arial"/>
          <w:bCs/>
        </w:rPr>
        <w:t xml:space="preserve"> </w:t>
      </w:r>
      <w:r w:rsidR="00A314AD">
        <w:rPr>
          <w:rFonts w:ascii="Arial" w:hAnsi="Arial" w:cs="Arial"/>
          <w:bCs/>
        </w:rPr>
        <w:t>modific</w:t>
      </w:r>
      <w:r w:rsidR="00A314AD" w:rsidRPr="004408EB">
        <w:rPr>
          <w:rFonts w:ascii="Arial" w:hAnsi="Arial" w:cs="Arial"/>
          <w:bCs/>
        </w:rPr>
        <w:t>ó en fecha</w:t>
      </w:r>
      <w:r w:rsidR="00A314AD">
        <w:rPr>
          <w:rFonts w:ascii="Arial" w:hAnsi="Arial" w:cs="Arial"/>
          <w:bCs/>
        </w:rPr>
        <w:t xml:space="preserve"> 16</w:t>
      </w:r>
      <w:r w:rsidR="00A314AD" w:rsidRPr="00594860">
        <w:rPr>
          <w:rFonts w:ascii="Arial" w:hAnsi="Arial" w:cs="Arial"/>
          <w:bCs/>
        </w:rPr>
        <w:t xml:space="preserve"> de </w:t>
      </w:r>
      <w:r w:rsidR="00A314AD">
        <w:rPr>
          <w:rFonts w:ascii="Arial" w:hAnsi="Arial" w:cs="Arial"/>
          <w:bCs/>
        </w:rPr>
        <w:t>mayo</w:t>
      </w:r>
      <w:r w:rsidR="00A314AD" w:rsidRPr="00594860">
        <w:rPr>
          <w:rFonts w:ascii="Arial" w:hAnsi="Arial" w:cs="Arial"/>
          <w:bCs/>
        </w:rPr>
        <w:t xml:space="preserve"> de 202</w:t>
      </w:r>
      <w:r w:rsidR="00A314AD">
        <w:rPr>
          <w:rFonts w:ascii="Arial" w:hAnsi="Arial" w:cs="Arial"/>
          <w:bCs/>
        </w:rPr>
        <w:t>2</w:t>
      </w:r>
      <w:r w:rsidR="00A314AD" w:rsidRPr="00594860">
        <w:rPr>
          <w:rFonts w:ascii="Arial" w:hAnsi="Arial" w:cs="Arial"/>
          <w:bCs/>
        </w:rPr>
        <w:t xml:space="preserve"> mediante acuerdo administrativo, el Programa Anual de Auditorías, Visitas e Inspecciones (PAAVI), correspondiente al año 202</w:t>
      </w:r>
      <w:r w:rsidR="00A314AD">
        <w:rPr>
          <w:rFonts w:ascii="Arial" w:hAnsi="Arial" w:cs="Arial"/>
          <w:bCs/>
        </w:rPr>
        <w:t>2</w:t>
      </w:r>
      <w:r w:rsidR="00A314AD" w:rsidRPr="00594860">
        <w:rPr>
          <w:rFonts w:ascii="Arial" w:hAnsi="Arial" w:cs="Arial"/>
          <w:bCs/>
        </w:rPr>
        <w:t>, para la fiscalización superior de la Cuenta Pública 202</w:t>
      </w:r>
      <w:r w:rsidR="00A314AD">
        <w:rPr>
          <w:rFonts w:ascii="Arial" w:hAnsi="Arial" w:cs="Arial"/>
          <w:bCs/>
        </w:rPr>
        <w:t>1</w:t>
      </w:r>
      <w:r w:rsidR="00A314AD" w:rsidRPr="00594860">
        <w:rPr>
          <w:rFonts w:ascii="Arial" w:hAnsi="Arial" w:cs="Arial"/>
          <w:bCs/>
        </w:rPr>
        <w:t>, el cual fue expedido y publicado en el portal web de la Auditoría Superior del Estado de Quintana Roo</w:t>
      </w:r>
      <w:r w:rsidRPr="0087515D">
        <w:rPr>
          <w:rFonts w:ascii="Arial" w:hAnsi="Arial" w:cs="Arial"/>
          <w:bCs/>
        </w:rPr>
        <w:t>.</w:t>
      </w:r>
    </w:p>
    <w:p w:rsidR="003B3D36" w:rsidRPr="00EE18C5" w:rsidRDefault="003B3D36" w:rsidP="003B3D36">
      <w:pPr>
        <w:spacing w:line="360" w:lineRule="auto"/>
        <w:ind w:right="49"/>
        <w:jc w:val="both"/>
        <w:rPr>
          <w:rFonts w:ascii="Arial" w:hAnsi="Arial" w:cs="Arial"/>
          <w:bCs/>
          <w:sz w:val="16"/>
          <w:szCs w:val="16"/>
        </w:rPr>
      </w:pPr>
    </w:p>
    <w:p w:rsidR="003B3D36" w:rsidRDefault="003B3D36" w:rsidP="003B3D36">
      <w:pPr>
        <w:spacing w:line="360" w:lineRule="auto"/>
        <w:ind w:right="49"/>
        <w:jc w:val="both"/>
        <w:rPr>
          <w:rFonts w:ascii="Arial" w:hAnsi="Arial" w:cs="Arial"/>
        </w:rPr>
      </w:pPr>
      <w:bookmarkStart w:id="0" w:name="_Hlk11404920"/>
      <w:r w:rsidRPr="009879F6">
        <w:rPr>
          <w:rFonts w:ascii="Arial" w:hAnsi="Arial" w:cs="Arial"/>
        </w:rPr>
        <w:t xml:space="preserve">Por lo anterior y en cumplimiento a los artículos 2, 3, 4, 5, 6 fracciones I, II y XX,16, 17, 19 fracciones I, VI, VII, VIII, XII, XV, XXVI y XXVIII, 22 en su último párrafo, </w:t>
      </w:r>
      <w:r w:rsidR="008C2FFD">
        <w:rPr>
          <w:rFonts w:ascii="Arial" w:hAnsi="Arial" w:cs="Arial"/>
        </w:rPr>
        <w:t xml:space="preserve">37, </w:t>
      </w:r>
      <w:r w:rsidRPr="009879F6">
        <w:rPr>
          <w:rFonts w:ascii="Arial" w:hAnsi="Arial" w:cs="Arial"/>
        </w:rPr>
        <w:t xml:space="preserve">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0"/>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del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w:t>
      </w:r>
      <w:r w:rsidR="00A314AD">
        <w:rPr>
          <w:rFonts w:ascii="Arial" w:hAnsi="Arial" w:cs="Arial"/>
          <w:bCs/>
        </w:rPr>
        <w:t>1</w:t>
      </w:r>
      <w:r w:rsidRPr="009879F6">
        <w:rPr>
          <w:rFonts w:ascii="Arial" w:hAnsi="Arial" w:cs="Arial"/>
        </w:rPr>
        <w:t>.</w:t>
      </w:r>
    </w:p>
    <w:p w:rsidR="003B3D36" w:rsidRDefault="003B3D36" w:rsidP="003B3D36">
      <w:pPr>
        <w:spacing w:line="360" w:lineRule="auto"/>
        <w:ind w:right="49"/>
        <w:jc w:val="both"/>
        <w:rPr>
          <w:rFonts w:ascii="Arial" w:hAnsi="Arial" w:cs="Arial"/>
        </w:rPr>
      </w:pPr>
      <w:r w:rsidRPr="00A05588">
        <w:rPr>
          <w:rFonts w:ascii="Arial" w:hAnsi="Arial" w:cs="Arial"/>
          <w:b/>
          <w:bCs/>
        </w:rPr>
        <w:t>ANTECEDENTES DE LA ENTIDAD FISCALIZADA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B21865">
        <w:rPr>
          <w:rFonts w:ascii="Arial" w:hAnsi="Arial" w:cs="Arial"/>
        </w:rPr>
        <w:t xml:space="preserve">El </w:t>
      </w:r>
      <w:r>
        <w:rPr>
          <w:rFonts w:ascii="Arial" w:hAnsi="Arial" w:cs="Arial"/>
          <w:b/>
        </w:rPr>
        <w:t>Municipio</w:t>
      </w:r>
      <w:r w:rsidRPr="00B21865">
        <w:rPr>
          <w:rFonts w:ascii="Arial" w:hAnsi="Arial" w:cs="Arial"/>
          <w:b/>
        </w:rPr>
        <w:t xml:space="preserve"> de</w:t>
      </w:r>
      <w:r w:rsidRPr="00B21865">
        <w:rPr>
          <w:rFonts w:ascii="Arial" w:hAnsi="Arial" w:cs="Arial"/>
        </w:rPr>
        <w:t xml:space="preserve"> </w:t>
      </w:r>
      <w:r>
        <w:rPr>
          <w:rFonts w:ascii="Arial" w:hAnsi="Arial" w:cs="Arial"/>
          <w:b/>
        </w:rPr>
        <w:t>Puerto Morelos</w:t>
      </w:r>
      <w:r w:rsidRPr="00DE1C11">
        <w:rPr>
          <w:rFonts w:ascii="Arial" w:hAnsi="Arial" w:cs="Arial"/>
        </w:rPr>
        <w:t>,</w:t>
      </w:r>
      <w:r>
        <w:rPr>
          <w:rFonts w:ascii="Arial" w:hAnsi="Arial" w:cs="Arial"/>
        </w:rPr>
        <w:t xml:space="preserve"> </w:t>
      </w:r>
      <w:r w:rsidRPr="005A52BD">
        <w:rPr>
          <w:rFonts w:ascii="Arial" w:hAnsi="Arial"/>
          <w:lang w:val="es-ES_tradnl"/>
        </w:rPr>
        <w:t xml:space="preserve">es </w:t>
      </w:r>
      <w:r>
        <w:rPr>
          <w:rFonts w:ascii="Arial" w:hAnsi="Arial"/>
          <w:lang w:val="es-ES_tradnl"/>
        </w:rPr>
        <w:t>creado el 05 de noviembre de 2015 según el Decreto número 342 emitido por la XIV</w:t>
      </w:r>
      <w:r w:rsidRPr="005A52BD">
        <w:rPr>
          <w:rFonts w:ascii="Arial" w:hAnsi="Arial"/>
          <w:lang w:val="es-ES_tradnl"/>
        </w:rPr>
        <w:t xml:space="preserve"> </w:t>
      </w:r>
      <w:r>
        <w:rPr>
          <w:rFonts w:ascii="Arial" w:hAnsi="Arial"/>
          <w:lang w:val="es-ES_tradnl"/>
        </w:rPr>
        <w:t>Legislatura del Estado y en consecuencia en la Constitución Política del Estado Libre y Soberano</w:t>
      </w:r>
      <w:r w:rsidRPr="005A52BD">
        <w:rPr>
          <w:rFonts w:ascii="Arial" w:hAnsi="Arial"/>
          <w:lang w:val="es-ES_tradnl"/>
        </w:rPr>
        <w:t xml:space="preserve"> de Quintana Roo</w:t>
      </w:r>
      <w:r>
        <w:rPr>
          <w:rFonts w:ascii="Arial" w:hAnsi="Arial"/>
          <w:lang w:val="es-ES_tradnl"/>
        </w:rPr>
        <w:t xml:space="preserve">, se contempla su existencia </w:t>
      </w:r>
      <w:r w:rsidRPr="005A52BD">
        <w:rPr>
          <w:rFonts w:ascii="Arial" w:hAnsi="Arial"/>
          <w:lang w:val="es-ES_tradnl"/>
        </w:rPr>
        <w:t>jurídica.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3B3D36" w:rsidRDefault="003B3D36" w:rsidP="003B3D36">
      <w:pPr>
        <w:spacing w:line="360" w:lineRule="auto"/>
        <w:ind w:right="49"/>
        <w:jc w:val="both"/>
        <w:rPr>
          <w:rFonts w:ascii="Arial" w:hAnsi="Arial" w:cs="Arial"/>
        </w:rPr>
      </w:pPr>
    </w:p>
    <w:p w:rsidR="00220CFC" w:rsidRDefault="00220CFC"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bCs/>
        </w:rPr>
        <w:t>I. INFORME INDIVIDUAL DE AUDITORÍA RELATIVO A INGRESOS</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bCs/>
        </w:rPr>
        <w:t>I.1. ASPECTOS GENERALES DE LA AUDITORÍA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bCs/>
        </w:rPr>
        <w:t>A. Título de la Auditoría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rPr>
        <w:t>, de manera especial y enunciativa mas no limitativa, fue la siguiente:</w:t>
      </w:r>
    </w:p>
    <w:p w:rsidR="003B3D36" w:rsidRDefault="003B3D36" w:rsidP="003B3D36">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3B3D36" w:rsidRPr="009879F6" w:rsidTr="003B3D36">
        <w:trPr>
          <w:trHeight w:val="678"/>
          <w:tblHeader/>
          <w:jc w:val="center"/>
        </w:trPr>
        <w:tc>
          <w:tcPr>
            <w:tcW w:w="2287" w:type="pct"/>
            <w:shd w:val="clear" w:color="auto" w:fill="auto"/>
          </w:tcPr>
          <w:p w:rsidR="003B3D36" w:rsidRPr="009879F6" w:rsidRDefault="003B3D36" w:rsidP="00BE65FA">
            <w:pPr>
              <w:spacing w:line="360" w:lineRule="auto"/>
              <w:ind w:right="190"/>
              <w:jc w:val="both"/>
              <w:rPr>
                <w:rFonts w:ascii="Arial" w:hAnsi="Arial" w:cs="Arial"/>
                <w:b/>
                <w:bCs/>
              </w:rPr>
            </w:pPr>
            <w:r>
              <w:rPr>
                <w:rFonts w:ascii="Arial" w:hAnsi="Arial" w:cs="Arial"/>
                <w:b/>
                <w:bCs/>
              </w:rPr>
              <w:t>2</w:t>
            </w:r>
            <w:r w:rsidR="00BE65FA">
              <w:rPr>
                <w:rFonts w:ascii="Arial" w:hAnsi="Arial" w:cs="Arial"/>
                <w:b/>
                <w:bCs/>
              </w:rPr>
              <w:t>1</w:t>
            </w:r>
            <w:r w:rsidRPr="00805B32">
              <w:rPr>
                <w:rFonts w:ascii="Arial" w:hAnsi="Arial" w:cs="Arial"/>
                <w:b/>
                <w:bCs/>
              </w:rPr>
              <w:t>-AEMF-A-GOB-07</w:t>
            </w:r>
            <w:r w:rsidR="00BE65FA">
              <w:rPr>
                <w:rFonts w:ascii="Arial" w:hAnsi="Arial" w:cs="Arial"/>
                <w:b/>
                <w:bCs/>
              </w:rPr>
              <w:t>7</w:t>
            </w:r>
            <w:r w:rsidRPr="00805B32">
              <w:rPr>
                <w:rFonts w:ascii="Arial" w:hAnsi="Arial" w:cs="Arial"/>
                <w:b/>
                <w:bCs/>
              </w:rPr>
              <w:t>-1</w:t>
            </w:r>
            <w:r>
              <w:rPr>
                <w:rFonts w:ascii="Arial" w:hAnsi="Arial" w:cs="Arial"/>
                <w:b/>
                <w:bCs/>
              </w:rPr>
              <w:t>8</w:t>
            </w:r>
            <w:r w:rsidR="00BE65FA">
              <w:rPr>
                <w:rFonts w:ascii="Arial" w:hAnsi="Arial" w:cs="Arial"/>
                <w:b/>
                <w:bCs/>
              </w:rPr>
              <w:t>6</w:t>
            </w:r>
          </w:p>
        </w:tc>
        <w:tc>
          <w:tcPr>
            <w:tcW w:w="2713" w:type="pct"/>
            <w:shd w:val="clear" w:color="auto" w:fill="auto"/>
          </w:tcPr>
          <w:p w:rsidR="003B3D36" w:rsidRPr="009879F6" w:rsidRDefault="003B3D36" w:rsidP="003B3D36">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Beneficios</w:t>
            </w:r>
            <w:r w:rsidRPr="009879F6">
              <w:rPr>
                <w:rFonts w:ascii="Arial" w:hAnsi="Arial" w:cs="Arial"/>
                <w:bCs/>
              </w:rPr>
              <w:t>”</w:t>
            </w:r>
          </w:p>
        </w:tc>
      </w:tr>
    </w:tbl>
    <w:p w:rsidR="003B3D36" w:rsidRDefault="003B3D36" w:rsidP="003B3D36">
      <w:pPr>
        <w:spacing w:line="360" w:lineRule="auto"/>
        <w:ind w:right="49"/>
        <w:jc w:val="both"/>
        <w:rPr>
          <w:rFonts w:ascii="Arial" w:hAnsi="Arial" w:cs="Arial"/>
        </w:rPr>
      </w:pPr>
    </w:p>
    <w:p w:rsidR="00220CFC" w:rsidRDefault="00220CFC"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bCs/>
        </w:rPr>
        <w:t>B. Objetivo</w:t>
      </w:r>
    </w:p>
    <w:p w:rsidR="003B3D36" w:rsidRPr="008904B3" w:rsidRDefault="003B3D36" w:rsidP="003B3D36">
      <w:pPr>
        <w:spacing w:line="360" w:lineRule="auto"/>
        <w:ind w:right="49"/>
        <w:jc w:val="both"/>
        <w:rPr>
          <w:rFonts w:ascii="Arial" w:hAnsi="Arial" w:cs="Arial"/>
          <w:sz w:val="18"/>
          <w:szCs w:val="18"/>
        </w:rPr>
      </w:pPr>
    </w:p>
    <w:p w:rsidR="003B3D36" w:rsidRDefault="003B3D36" w:rsidP="003B3D36">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del </w:t>
      </w:r>
      <w:r>
        <w:rPr>
          <w:rFonts w:ascii="Arial" w:hAnsi="Arial" w:cs="Arial"/>
          <w:b/>
        </w:rPr>
        <w:t xml:space="preserve">Municipio de Puerto Morelos </w:t>
      </w:r>
      <w:r w:rsidRPr="00B93F7A">
        <w:rPr>
          <w:rFonts w:ascii="Arial" w:hAnsi="Arial" w:cs="Arial"/>
        </w:rPr>
        <w:t xml:space="preserve">y demás disposiciones legales aplicables, en cuanto a los ingresos, incluyendo la revisión del manejo y </w:t>
      </w:r>
      <w:r>
        <w:rPr>
          <w:rFonts w:ascii="Arial" w:hAnsi="Arial" w:cs="Arial"/>
        </w:rPr>
        <w:t xml:space="preserve">la </w:t>
      </w:r>
      <w:r w:rsidRPr="00B93F7A">
        <w:rPr>
          <w:rFonts w:ascii="Arial" w:hAnsi="Arial" w:cs="Arial"/>
        </w:rPr>
        <w:t xml:space="preserve">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la demás información financiera, contable, patrimonial, presupuestaria y programática, conforme a las </w:t>
      </w:r>
      <w:r w:rsidR="00BE65FA">
        <w:rPr>
          <w:rFonts w:ascii="Arial" w:hAnsi="Arial" w:cs="Arial"/>
          <w:bCs/>
          <w:lang w:val="es-ES"/>
        </w:rPr>
        <w:t>disposiciones aplicables</w:t>
      </w:r>
      <w:r>
        <w:rPr>
          <w:rFonts w:ascii="Arial" w:hAnsi="Arial" w:cs="Arial"/>
        </w:rPr>
        <w:t>.</w:t>
      </w:r>
    </w:p>
    <w:p w:rsidR="003B3D36" w:rsidRPr="008904B3" w:rsidRDefault="003B3D36" w:rsidP="003B3D36">
      <w:pPr>
        <w:spacing w:line="360" w:lineRule="auto"/>
        <w:ind w:right="49"/>
        <w:jc w:val="both"/>
        <w:rPr>
          <w:rFonts w:ascii="Arial" w:hAnsi="Arial" w:cs="Arial"/>
          <w:sz w:val="18"/>
          <w:szCs w:val="18"/>
        </w:rPr>
      </w:pPr>
    </w:p>
    <w:p w:rsidR="003B3D36" w:rsidRDefault="003B3D36" w:rsidP="003B3D36">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3B3D36" w:rsidRPr="008904B3" w:rsidRDefault="003B3D36" w:rsidP="003B3D36">
      <w:pPr>
        <w:spacing w:line="360" w:lineRule="auto"/>
        <w:ind w:right="49"/>
        <w:jc w:val="both"/>
        <w:rPr>
          <w:rFonts w:ascii="Arial" w:hAnsi="Arial" w:cs="Arial"/>
          <w:b/>
          <w:sz w:val="18"/>
          <w:szCs w:val="18"/>
        </w:rPr>
      </w:pPr>
    </w:p>
    <w:p w:rsidR="003B3D36" w:rsidRDefault="003B3D36" w:rsidP="003B3D36">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r>
        <w:rPr>
          <w:rFonts w:ascii="Arial" w:hAnsi="Arial" w:cs="Arial"/>
        </w:rPr>
        <w:t>4</w:t>
      </w:r>
      <w:r w:rsidR="00F83E55">
        <w:rPr>
          <w:rFonts w:ascii="Arial" w:hAnsi="Arial" w:cs="Arial"/>
        </w:rPr>
        <w:t>40</w:t>
      </w:r>
      <w:r>
        <w:rPr>
          <w:rFonts w:ascii="Arial" w:hAnsi="Arial" w:cs="Arial"/>
        </w:rPr>
        <w:t>,</w:t>
      </w:r>
      <w:r w:rsidR="00F83E55">
        <w:rPr>
          <w:rFonts w:ascii="Arial" w:hAnsi="Arial" w:cs="Arial"/>
        </w:rPr>
        <w:t>217</w:t>
      </w:r>
      <w:r>
        <w:rPr>
          <w:rFonts w:ascii="Arial" w:hAnsi="Arial" w:cs="Arial"/>
        </w:rPr>
        <w:t>,3</w:t>
      </w:r>
      <w:r w:rsidR="00F83E55">
        <w:rPr>
          <w:rFonts w:ascii="Arial" w:hAnsi="Arial" w:cs="Arial"/>
        </w:rPr>
        <w:t>74</w:t>
      </w:r>
      <w:r>
        <w:rPr>
          <w:rFonts w:ascii="Arial" w:hAnsi="Arial" w:cs="Arial"/>
        </w:rPr>
        <w:t>.</w:t>
      </w:r>
      <w:bookmarkStart w:id="1" w:name="_Toc518907881"/>
      <w:bookmarkStart w:id="2" w:name="_Toc520196704"/>
      <w:r>
        <w:rPr>
          <w:rFonts w:ascii="Arial" w:hAnsi="Arial" w:cs="Arial"/>
        </w:rPr>
        <w:t>8</w:t>
      </w:r>
      <w:r w:rsidR="00F83E55">
        <w:rPr>
          <w:rFonts w:ascii="Arial" w:hAnsi="Arial" w:cs="Arial"/>
        </w:rPr>
        <w:t>4</w:t>
      </w:r>
    </w:p>
    <w:p w:rsidR="003B3D36" w:rsidRPr="008904B3" w:rsidRDefault="003B3D36" w:rsidP="003B3D36">
      <w:pPr>
        <w:spacing w:line="360" w:lineRule="auto"/>
        <w:ind w:right="49"/>
        <w:jc w:val="both"/>
        <w:rPr>
          <w:rFonts w:ascii="Arial" w:hAnsi="Arial" w:cs="Arial"/>
          <w:sz w:val="18"/>
          <w:szCs w:val="18"/>
        </w:rPr>
      </w:pPr>
    </w:p>
    <w:p w:rsidR="003B3D36" w:rsidRDefault="003B3D36" w:rsidP="003B3D36">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3</w:t>
      </w:r>
      <w:r w:rsidR="00F83E55">
        <w:rPr>
          <w:rFonts w:ascii="Arial" w:hAnsi="Arial" w:cs="Arial"/>
        </w:rPr>
        <w:t>98</w:t>
      </w:r>
      <w:r>
        <w:rPr>
          <w:rFonts w:ascii="Arial" w:hAnsi="Arial" w:cs="Arial"/>
        </w:rPr>
        <w:t>,52</w:t>
      </w:r>
      <w:r w:rsidR="00F83E55">
        <w:rPr>
          <w:rFonts w:ascii="Arial" w:hAnsi="Arial" w:cs="Arial"/>
        </w:rPr>
        <w:t>9</w:t>
      </w:r>
      <w:r>
        <w:rPr>
          <w:rFonts w:ascii="Arial" w:hAnsi="Arial" w:cs="Arial"/>
        </w:rPr>
        <w:t>,</w:t>
      </w:r>
      <w:r w:rsidR="00F83E55">
        <w:rPr>
          <w:rFonts w:ascii="Arial" w:hAnsi="Arial" w:cs="Arial"/>
        </w:rPr>
        <w:t>18</w:t>
      </w:r>
      <w:r>
        <w:rPr>
          <w:rFonts w:ascii="Arial" w:hAnsi="Arial" w:cs="Arial"/>
        </w:rPr>
        <w:t>9.</w:t>
      </w:r>
      <w:r w:rsidR="00F83E55">
        <w:rPr>
          <w:rFonts w:ascii="Arial" w:hAnsi="Arial" w:cs="Arial"/>
        </w:rPr>
        <w:t>75</w:t>
      </w:r>
    </w:p>
    <w:p w:rsidR="003B3D36" w:rsidRPr="008904B3" w:rsidRDefault="003B3D36" w:rsidP="003B3D36">
      <w:pPr>
        <w:spacing w:line="360" w:lineRule="auto"/>
        <w:ind w:right="49"/>
        <w:jc w:val="both"/>
        <w:rPr>
          <w:rFonts w:ascii="Arial" w:hAnsi="Arial" w:cs="Arial"/>
          <w:sz w:val="18"/>
          <w:szCs w:val="18"/>
        </w:rPr>
      </w:pPr>
    </w:p>
    <w:p w:rsidR="003B3D36" w:rsidRDefault="003B3D36" w:rsidP="003B3D36">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1"/>
      <w:bookmarkEnd w:id="2"/>
      <w:r w:rsidRPr="009879F6">
        <w:rPr>
          <w:rFonts w:ascii="Arial" w:hAnsi="Arial" w:cs="Arial"/>
        </w:rPr>
        <w:t>$</w:t>
      </w:r>
      <w:r>
        <w:rPr>
          <w:rFonts w:ascii="Arial" w:hAnsi="Arial" w:cs="Arial"/>
        </w:rPr>
        <w:t>2</w:t>
      </w:r>
      <w:r w:rsidR="00F83E55">
        <w:rPr>
          <w:rFonts w:ascii="Arial" w:hAnsi="Arial" w:cs="Arial"/>
        </w:rPr>
        <w:t>4</w:t>
      </w:r>
      <w:r>
        <w:rPr>
          <w:rFonts w:ascii="Arial" w:hAnsi="Arial" w:cs="Arial"/>
        </w:rPr>
        <w:t>7,</w:t>
      </w:r>
      <w:r w:rsidR="00F83E55">
        <w:rPr>
          <w:rFonts w:ascii="Arial" w:hAnsi="Arial" w:cs="Arial"/>
        </w:rPr>
        <w:t>963</w:t>
      </w:r>
      <w:r>
        <w:rPr>
          <w:rFonts w:ascii="Arial" w:hAnsi="Arial" w:cs="Arial"/>
        </w:rPr>
        <w:t>,3</w:t>
      </w:r>
      <w:r w:rsidR="00F83E55">
        <w:rPr>
          <w:rFonts w:ascii="Arial" w:hAnsi="Arial" w:cs="Arial"/>
        </w:rPr>
        <w:t>57</w:t>
      </w:r>
      <w:r>
        <w:rPr>
          <w:rFonts w:ascii="Arial" w:hAnsi="Arial" w:cs="Arial"/>
        </w:rPr>
        <w:t>.</w:t>
      </w:r>
      <w:bookmarkStart w:id="3" w:name="_Toc518907882"/>
      <w:bookmarkStart w:id="4" w:name="_Toc520196705"/>
      <w:r w:rsidR="00F83E55">
        <w:rPr>
          <w:rFonts w:ascii="Arial" w:hAnsi="Arial" w:cs="Arial"/>
        </w:rPr>
        <w:t>42</w:t>
      </w:r>
    </w:p>
    <w:p w:rsidR="003B3D36" w:rsidRPr="008904B3" w:rsidRDefault="003B3D36" w:rsidP="003B3D36">
      <w:pPr>
        <w:spacing w:line="360" w:lineRule="auto"/>
        <w:ind w:right="49"/>
        <w:jc w:val="both"/>
        <w:rPr>
          <w:rFonts w:ascii="Arial" w:hAnsi="Arial" w:cs="Arial"/>
          <w:sz w:val="18"/>
          <w:szCs w:val="18"/>
        </w:rPr>
      </w:pPr>
    </w:p>
    <w:p w:rsidR="003B3D36" w:rsidRDefault="003B3D36" w:rsidP="003B3D36">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3"/>
      <w:bookmarkEnd w:id="4"/>
      <w:r>
        <w:rPr>
          <w:rFonts w:ascii="Arial" w:hAnsi="Arial" w:cs="Arial"/>
        </w:rPr>
        <w:t>6</w:t>
      </w:r>
      <w:r w:rsidR="00F83E55">
        <w:rPr>
          <w:rFonts w:ascii="Arial" w:hAnsi="Arial" w:cs="Arial"/>
        </w:rPr>
        <w:t>2</w:t>
      </w:r>
      <w:r>
        <w:rPr>
          <w:rFonts w:ascii="Arial" w:hAnsi="Arial" w:cs="Arial"/>
        </w:rPr>
        <w:t>.2</w:t>
      </w:r>
      <w:r w:rsidR="00F83E55">
        <w:rPr>
          <w:rFonts w:ascii="Arial" w:hAnsi="Arial" w:cs="Arial"/>
        </w:rPr>
        <w:t>2</w:t>
      </w:r>
      <w:r w:rsidRPr="009879F6">
        <w:rPr>
          <w:rFonts w:ascii="Arial" w:hAnsi="Arial" w:cs="Arial"/>
        </w:rPr>
        <w:t>%</w:t>
      </w:r>
    </w:p>
    <w:p w:rsidR="003B3D36" w:rsidRPr="008904B3" w:rsidRDefault="003B3D36" w:rsidP="003B3D36">
      <w:pPr>
        <w:spacing w:line="360" w:lineRule="auto"/>
        <w:ind w:right="49"/>
        <w:jc w:val="both"/>
        <w:rPr>
          <w:rFonts w:ascii="Arial" w:hAnsi="Arial" w:cs="Arial"/>
          <w:sz w:val="18"/>
          <w:szCs w:val="18"/>
        </w:rPr>
      </w:pPr>
    </w:p>
    <w:p w:rsidR="003B3D36" w:rsidRDefault="003B3D36" w:rsidP="003B3D36">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4</w:t>
      </w:r>
      <w:r w:rsidR="00F83E55">
        <w:rPr>
          <w:rFonts w:ascii="Arial" w:hAnsi="Arial" w:cs="Arial"/>
        </w:rPr>
        <w:t>1</w:t>
      </w:r>
      <w:r>
        <w:rPr>
          <w:rFonts w:ascii="Arial" w:hAnsi="Arial" w:cs="Arial"/>
        </w:rPr>
        <w:t>,</w:t>
      </w:r>
      <w:r w:rsidR="00F83E55">
        <w:rPr>
          <w:rFonts w:ascii="Arial" w:hAnsi="Arial" w:cs="Arial"/>
        </w:rPr>
        <w:t>688</w:t>
      </w:r>
      <w:r>
        <w:rPr>
          <w:rFonts w:ascii="Arial" w:hAnsi="Arial" w:cs="Arial"/>
        </w:rPr>
        <w:t>,1</w:t>
      </w:r>
      <w:r w:rsidR="00F83E55">
        <w:rPr>
          <w:rFonts w:ascii="Arial" w:hAnsi="Arial" w:cs="Arial"/>
        </w:rPr>
        <w:t>85</w:t>
      </w:r>
      <w:r>
        <w:rPr>
          <w:rFonts w:ascii="Arial" w:hAnsi="Arial" w:cs="Arial"/>
        </w:rPr>
        <w:t>.</w:t>
      </w:r>
      <w:r w:rsidR="00F83E55">
        <w:rPr>
          <w:rFonts w:ascii="Arial" w:hAnsi="Arial" w:cs="Arial"/>
        </w:rPr>
        <w:t>0</w:t>
      </w:r>
      <w:r>
        <w:rPr>
          <w:rFonts w:ascii="Arial" w:hAnsi="Arial" w:cs="Arial"/>
        </w:rPr>
        <w:t>9</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propios</w:t>
      </w:r>
      <w:r w:rsidRPr="009879F6">
        <w:rPr>
          <w:rFonts w:ascii="Arial" w:hAnsi="Arial" w:cs="Arial"/>
        </w:rPr>
        <w:t>.</w:t>
      </w:r>
    </w:p>
    <w:p w:rsidR="003B3D36" w:rsidRPr="008904B3" w:rsidRDefault="003B3D36" w:rsidP="003B3D36">
      <w:pPr>
        <w:spacing w:line="360" w:lineRule="auto"/>
        <w:ind w:right="49"/>
        <w:jc w:val="both"/>
        <w:rPr>
          <w:rFonts w:ascii="Arial" w:hAnsi="Arial" w:cs="Arial"/>
          <w:sz w:val="18"/>
          <w:szCs w:val="18"/>
        </w:rPr>
      </w:pPr>
    </w:p>
    <w:p w:rsidR="003B3D36" w:rsidRDefault="003B3D36" w:rsidP="003B3D36">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w:t>
      </w:r>
      <w:r w:rsidR="00EE18C5">
        <w:rPr>
          <w:rFonts w:ascii="Arial" w:hAnsi="Arial" w:cs="Arial"/>
        </w:rPr>
        <w:t>01</w:t>
      </w:r>
      <w:r w:rsidRPr="009879F6">
        <w:rPr>
          <w:rFonts w:ascii="Arial" w:hAnsi="Arial" w:cs="Arial"/>
        </w:rPr>
        <w:t xml:space="preserve"> de enero al 31 de diciembre de </w:t>
      </w:r>
      <w:r>
        <w:rPr>
          <w:rFonts w:ascii="Arial" w:hAnsi="Arial" w:cs="Arial"/>
          <w:bCs/>
        </w:rPr>
        <w:t>202</w:t>
      </w:r>
      <w:r w:rsidR="00BE65FA">
        <w:rPr>
          <w:rFonts w:ascii="Arial" w:hAnsi="Arial" w:cs="Arial"/>
          <w:bCs/>
        </w:rPr>
        <w:t>1</w:t>
      </w:r>
      <w:r w:rsidR="005D2649">
        <w:rPr>
          <w:rFonts w:ascii="Arial" w:hAnsi="Arial" w:cs="Arial"/>
          <w:bCs/>
        </w:rPr>
        <w:t>.</w:t>
      </w:r>
    </w:p>
    <w:p w:rsidR="002E12B8" w:rsidRPr="008904B3" w:rsidRDefault="002E12B8" w:rsidP="003B3D36">
      <w:pPr>
        <w:spacing w:line="360" w:lineRule="auto"/>
        <w:ind w:right="49"/>
        <w:jc w:val="both"/>
        <w:rPr>
          <w:rFonts w:ascii="Arial" w:hAnsi="Arial" w:cs="Arial"/>
          <w:b/>
          <w:bCs/>
          <w:sz w:val="18"/>
          <w:szCs w:val="18"/>
        </w:rPr>
      </w:pPr>
    </w:p>
    <w:p w:rsidR="003B3D36" w:rsidRDefault="003B3D36" w:rsidP="003B3D36">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3B3D36" w:rsidRPr="008904B3" w:rsidRDefault="003B3D36" w:rsidP="003B3D36">
      <w:pPr>
        <w:spacing w:line="360" w:lineRule="auto"/>
        <w:ind w:right="49"/>
        <w:jc w:val="both"/>
        <w:rPr>
          <w:rFonts w:ascii="Arial" w:hAnsi="Arial" w:cs="Arial"/>
          <w:bCs/>
          <w:sz w:val="18"/>
          <w:szCs w:val="18"/>
        </w:rPr>
      </w:pPr>
    </w:p>
    <w:p w:rsidR="003B3D36" w:rsidRDefault="003B3D36" w:rsidP="003B3D36">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3B3D36" w:rsidRDefault="003B3D36" w:rsidP="003B3D36">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rPr>
        <w:t>Se revisó</w:t>
      </w:r>
      <w:r w:rsidRPr="009879F6">
        <w:rPr>
          <w:rFonts w:ascii="Arial" w:hAnsi="Arial" w:cs="Arial"/>
        </w:rPr>
        <w:t xml:space="preserve"> </w:t>
      </w:r>
      <w:r w:rsidRPr="00524E59">
        <w:rPr>
          <w:rFonts w:ascii="Arial" w:hAnsi="Arial" w:cs="Arial"/>
        </w:rPr>
        <w:t>la Tesorería Municipal (Dirección de C</w:t>
      </w:r>
      <w:r w:rsidR="003832E1">
        <w:rPr>
          <w:rFonts w:ascii="Arial" w:hAnsi="Arial" w:cs="Arial"/>
        </w:rPr>
        <w:t>ontabilidad</w:t>
      </w:r>
      <w:r w:rsidRPr="00524E59">
        <w:rPr>
          <w:rFonts w:ascii="Arial" w:hAnsi="Arial" w:cs="Arial"/>
        </w:rPr>
        <w:t>)</w:t>
      </w:r>
      <w:r>
        <w:rPr>
          <w:rFonts w:ascii="Arial" w:hAnsi="Arial" w:cs="Arial"/>
          <w:bCs/>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bCs/>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3B3D36" w:rsidRPr="00EC52F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B3D36" w:rsidRPr="00EC52F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3951DD">
        <w:rPr>
          <w:rFonts w:ascii="Arial" w:hAnsi="Arial" w:cs="Arial"/>
          <w:bCs/>
        </w:rPr>
        <w:t>1.</w:t>
      </w:r>
      <w:r>
        <w:rPr>
          <w:rFonts w:ascii="Arial" w:hAnsi="Arial" w:cs="Arial"/>
          <w:bCs/>
        </w:rPr>
        <w:t>-</w:t>
      </w:r>
      <w:r w:rsidRPr="003951DD">
        <w:rPr>
          <w:rFonts w:ascii="Arial" w:hAnsi="Arial" w:cs="Arial"/>
          <w:bCs/>
        </w:rPr>
        <w:t xml:space="preserve"> Verificar que los </w:t>
      </w:r>
      <w:r>
        <w:rPr>
          <w:rFonts w:ascii="Arial" w:hAnsi="Arial" w:cs="Arial"/>
          <w:bCs/>
        </w:rPr>
        <w:t xml:space="preserve">ingresos que se reflejan en el Estado Analítico de Ingresos representen operaciones efectivamente realizadas, y que </w:t>
      </w:r>
      <w:r w:rsidR="00EE18C5">
        <w:rPr>
          <w:rFonts w:ascii="Arial" w:hAnsi="Arial" w:cs="Arial"/>
          <w:bCs/>
        </w:rPr>
        <w:t xml:space="preserve">se </w:t>
      </w:r>
      <w:r>
        <w:rPr>
          <w:rFonts w:ascii="Arial" w:hAnsi="Arial" w:cs="Arial"/>
          <w:bCs/>
        </w:rPr>
        <w:t>hayan registrado contablemente de acuerdo a la Ley General de Contabilidad Gubernamental</w:t>
      </w:r>
      <w:r w:rsidRPr="003951DD">
        <w:rPr>
          <w:rFonts w:ascii="Arial" w:hAnsi="Arial" w:cs="Arial"/>
          <w:bCs/>
        </w:rPr>
        <w:t>.</w:t>
      </w:r>
    </w:p>
    <w:p w:rsidR="003B3D36" w:rsidRPr="00EC52F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3951DD">
        <w:rPr>
          <w:rFonts w:ascii="Arial" w:hAnsi="Arial" w:cs="Arial"/>
          <w:bCs/>
        </w:rPr>
        <w:t>2.</w:t>
      </w:r>
      <w:r>
        <w:rPr>
          <w:rFonts w:ascii="Arial" w:hAnsi="Arial" w:cs="Arial"/>
          <w:bCs/>
        </w:rPr>
        <w:t>-</w:t>
      </w:r>
      <w:r w:rsidRPr="003951DD">
        <w:rPr>
          <w:rFonts w:ascii="Arial" w:hAnsi="Arial" w:cs="Arial"/>
          <w:bCs/>
        </w:rPr>
        <w:t xml:space="preserve"> </w:t>
      </w:r>
      <w:r>
        <w:rPr>
          <w:rFonts w:ascii="Arial" w:hAnsi="Arial" w:cs="Arial"/>
          <w:bCs/>
        </w:rPr>
        <w:t xml:space="preserve">Comprobar </w:t>
      </w:r>
      <w:r w:rsidRPr="002C2115">
        <w:rPr>
          <w:rFonts w:ascii="Arial" w:hAnsi="Arial" w:cs="Arial"/>
          <w:bCs/>
        </w:rPr>
        <w:t xml:space="preserve">que la recaudación de los ingresos por concepto de Impuesto Predial, se haya efectuado de conformidad con las disposiciones establecidas en la Ley de Hacienda del Municipio de </w:t>
      </w:r>
      <w:r>
        <w:rPr>
          <w:rFonts w:ascii="Arial" w:hAnsi="Arial" w:cs="Arial"/>
          <w:bCs/>
        </w:rPr>
        <w:t>Puerto Morelos</w:t>
      </w:r>
      <w:r w:rsidRPr="002C2115">
        <w:rPr>
          <w:rFonts w:ascii="Arial" w:hAnsi="Arial" w:cs="Arial"/>
          <w:bCs/>
        </w:rPr>
        <w:t>, del Estado de Quintana Roo</w:t>
      </w:r>
      <w:r w:rsidRPr="003951DD">
        <w:rPr>
          <w:rFonts w:ascii="Arial" w:hAnsi="Arial" w:cs="Arial"/>
          <w:bCs/>
        </w:rPr>
        <w:t>.</w:t>
      </w:r>
    </w:p>
    <w:p w:rsidR="003B3D36" w:rsidRPr="00EC52F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bCs/>
        </w:rPr>
      </w:pPr>
      <w:r>
        <w:rPr>
          <w:rFonts w:ascii="Arial" w:hAnsi="Arial" w:cs="Arial"/>
          <w:bCs/>
        </w:rPr>
        <w:t xml:space="preserve">3.- Constatar </w:t>
      </w:r>
      <w:r w:rsidRPr="002C2115">
        <w:rPr>
          <w:rFonts w:ascii="Arial" w:hAnsi="Arial" w:cs="Arial"/>
          <w:bCs/>
        </w:rPr>
        <w:t xml:space="preserve">que la recaudación de los ingresos por concepto de Impuesto sobre Adquisición de Bienes Inmuebles, se haya efectuado de conformidad con las disposiciones establecidas en la Ley de Hacienda del Municipio de </w:t>
      </w:r>
      <w:r>
        <w:rPr>
          <w:rFonts w:ascii="Arial" w:hAnsi="Arial" w:cs="Arial"/>
          <w:bCs/>
        </w:rPr>
        <w:t>Puerto Morelos</w:t>
      </w:r>
      <w:r w:rsidRPr="002C2115">
        <w:rPr>
          <w:rFonts w:ascii="Arial" w:hAnsi="Arial" w:cs="Arial"/>
          <w:bCs/>
        </w:rPr>
        <w:t>, del Estado de Quintana Roo</w:t>
      </w:r>
      <w:r>
        <w:rPr>
          <w:rFonts w:ascii="Arial" w:hAnsi="Arial" w:cs="Arial"/>
          <w:bCs/>
        </w:rPr>
        <w:t>.</w:t>
      </w:r>
    </w:p>
    <w:p w:rsidR="003B3D36" w:rsidRPr="00EC52F2"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Pr>
          <w:rFonts w:ascii="Arial" w:hAnsi="Arial" w:cs="Arial"/>
          <w:bCs/>
        </w:rPr>
        <w:t xml:space="preserve">4.- Conciliar </w:t>
      </w:r>
      <w:r w:rsidRPr="002C2115">
        <w:rPr>
          <w:rFonts w:ascii="Arial" w:hAnsi="Arial" w:cs="Arial"/>
          <w:bCs/>
        </w:rPr>
        <w:t>los recursos que, por concepto de participaciones, la Secretaría de Finanzas y Planeación del Estado de Quintana Roo, le transfiere al municipio</w:t>
      </w:r>
      <w:r>
        <w:rPr>
          <w:rFonts w:ascii="Arial" w:hAnsi="Arial" w:cs="Arial"/>
          <w:bCs/>
        </w:rPr>
        <w:t>.</w:t>
      </w:r>
    </w:p>
    <w:p w:rsidR="00060A54" w:rsidRPr="00EC52F2" w:rsidRDefault="00060A54"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3B3D36" w:rsidRPr="00EC52F2" w:rsidRDefault="003B3D36" w:rsidP="003B3D36">
      <w:pPr>
        <w:spacing w:line="360" w:lineRule="auto"/>
        <w:ind w:right="49"/>
        <w:jc w:val="both"/>
        <w:rPr>
          <w:rFonts w:ascii="Arial" w:hAnsi="Arial" w:cs="Arial"/>
          <w:sz w:val="16"/>
          <w:szCs w:val="16"/>
        </w:rPr>
      </w:pPr>
    </w:p>
    <w:p w:rsidR="003B3D36" w:rsidRDefault="003B3D36" w:rsidP="003B3D36">
      <w:pPr>
        <w:spacing w:line="360" w:lineRule="auto"/>
        <w:ind w:right="49"/>
        <w:jc w:val="both"/>
        <w:rPr>
          <w:rFonts w:ascii="Arial" w:hAnsi="Arial" w:cs="Arial"/>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3B3D36" w:rsidRPr="00EC52F2" w:rsidRDefault="003B3D36" w:rsidP="003B3D36">
      <w:pPr>
        <w:spacing w:line="360" w:lineRule="auto"/>
        <w:ind w:right="49"/>
        <w:jc w:val="both"/>
        <w:rPr>
          <w:rFonts w:ascii="Arial" w:hAnsi="Arial" w:cs="Arial"/>
          <w:sz w:val="16"/>
          <w:szCs w:val="16"/>
        </w:rPr>
      </w:pPr>
    </w:p>
    <w:p w:rsidR="003B3D36" w:rsidRDefault="003B3D36" w:rsidP="003B3D36">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w:t>
      </w:r>
      <w:r w:rsidR="00257C7B">
        <w:rPr>
          <w:rFonts w:ascii="Arial" w:hAnsi="Arial" w:cs="Arial"/>
          <w:bCs/>
        </w:rPr>
        <w:t>930</w:t>
      </w:r>
      <w:r>
        <w:rPr>
          <w:rFonts w:ascii="Arial" w:hAnsi="Arial" w:cs="Arial"/>
          <w:bCs/>
        </w:rPr>
        <w:t>/0</w:t>
      </w:r>
      <w:r w:rsidR="00257C7B">
        <w:rPr>
          <w:rFonts w:ascii="Arial" w:hAnsi="Arial" w:cs="Arial"/>
          <w:bCs/>
        </w:rPr>
        <w:t>7</w:t>
      </w:r>
      <w:r>
        <w:rPr>
          <w:rFonts w:ascii="Arial" w:hAnsi="Arial" w:cs="Arial"/>
          <w:bCs/>
        </w:rPr>
        <w:t>/202</w:t>
      </w:r>
      <w:r w:rsidR="00257C7B">
        <w:rPr>
          <w:rFonts w:ascii="Arial" w:hAnsi="Arial" w:cs="Arial"/>
          <w:bCs/>
        </w:rPr>
        <w:t>2</w:t>
      </w:r>
      <w:r>
        <w:rPr>
          <w:rFonts w:ascii="Arial" w:hAnsi="Arial" w:cs="Arial"/>
          <w:bCs/>
        </w:rPr>
        <w:t>, siendo los servidores públicos a cargo de coordinar y supervisar la auditoría, los siguientes:</w:t>
      </w:r>
    </w:p>
    <w:p w:rsidR="003B3D36" w:rsidRPr="00EC52F2" w:rsidRDefault="003B3D36" w:rsidP="003B3D36">
      <w:pPr>
        <w:spacing w:line="360" w:lineRule="auto"/>
        <w:ind w:right="49"/>
        <w:jc w:val="both"/>
        <w:rPr>
          <w:rFonts w:ascii="Arial" w:hAnsi="Arial" w:cs="Arial"/>
          <w:sz w:val="10"/>
          <w:szCs w:val="10"/>
        </w:rPr>
      </w:pP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3B3D36" w:rsidRPr="00845B1A" w:rsidTr="003B3D36">
        <w:trPr>
          <w:tblHeader/>
          <w:jc w:val="center"/>
        </w:trPr>
        <w:tc>
          <w:tcPr>
            <w:tcW w:w="6516"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Nombre</w:t>
            </w:r>
          </w:p>
        </w:tc>
        <w:tc>
          <w:tcPr>
            <w:tcW w:w="3118"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Cargo</w:t>
            </w:r>
          </w:p>
        </w:tc>
      </w:tr>
      <w:tr w:rsidR="003B3D36" w:rsidRPr="00845B1A" w:rsidTr="003B3D36">
        <w:trPr>
          <w:jc w:val="center"/>
        </w:trPr>
        <w:tc>
          <w:tcPr>
            <w:tcW w:w="6516" w:type="dxa"/>
            <w:shd w:val="clear" w:color="auto" w:fill="auto"/>
          </w:tcPr>
          <w:p w:rsidR="003B3D36" w:rsidRPr="00845B1A" w:rsidRDefault="00F317FE" w:rsidP="003B3D36">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r>
              <w:rPr>
                <w:rFonts w:ascii="Arial" w:hAnsi="Arial" w:cs="Arial"/>
                <w:bCs/>
              </w:rPr>
              <w:t>, C.F.P.</w:t>
            </w:r>
          </w:p>
        </w:tc>
        <w:tc>
          <w:tcPr>
            <w:tcW w:w="3118" w:type="dxa"/>
            <w:shd w:val="clear" w:color="auto" w:fill="auto"/>
          </w:tcPr>
          <w:p w:rsidR="003B3D36" w:rsidRPr="00845B1A" w:rsidRDefault="003B3D36" w:rsidP="00F317FE">
            <w:pPr>
              <w:spacing w:line="360" w:lineRule="auto"/>
              <w:jc w:val="center"/>
              <w:rPr>
                <w:rFonts w:ascii="Arial" w:hAnsi="Arial" w:cs="Arial"/>
                <w:bCs/>
              </w:rPr>
            </w:pPr>
            <w:r>
              <w:rPr>
                <w:rFonts w:ascii="Arial" w:hAnsi="Arial" w:cs="Arial"/>
                <w:bCs/>
              </w:rPr>
              <w:t>Coordinador</w:t>
            </w:r>
          </w:p>
        </w:tc>
      </w:tr>
      <w:tr w:rsidR="003B3D36" w:rsidRPr="00845B1A" w:rsidTr="003B3D36">
        <w:trPr>
          <w:jc w:val="center"/>
        </w:trPr>
        <w:tc>
          <w:tcPr>
            <w:tcW w:w="6516" w:type="dxa"/>
            <w:shd w:val="clear" w:color="auto" w:fill="auto"/>
          </w:tcPr>
          <w:p w:rsidR="003B3D36" w:rsidRPr="00845B1A" w:rsidRDefault="003B3D36" w:rsidP="003B3D36">
            <w:pPr>
              <w:spacing w:line="360" w:lineRule="auto"/>
              <w:rPr>
                <w:rFonts w:ascii="Arial" w:hAnsi="Arial" w:cs="Arial"/>
                <w:bCs/>
              </w:rPr>
            </w:pPr>
            <w:r>
              <w:rPr>
                <w:rFonts w:ascii="Arial" w:hAnsi="Arial" w:cs="Arial"/>
                <w:bCs/>
              </w:rPr>
              <w:t>L.A. Marcial Misael Estrella Cobarrubias</w:t>
            </w:r>
          </w:p>
        </w:tc>
        <w:tc>
          <w:tcPr>
            <w:tcW w:w="3118" w:type="dxa"/>
            <w:shd w:val="clear" w:color="auto" w:fill="auto"/>
          </w:tcPr>
          <w:p w:rsidR="003B3D36" w:rsidRPr="00845B1A" w:rsidRDefault="003B3D36" w:rsidP="003B3D36">
            <w:pPr>
              <w:spacing w:line="360" w:lineRule="auto"/>
              <w:jc w:val="center"/>
              <w:rPr>
                <w:rFonts w:ascii="Arial" w:hAnsi="Arial" w:cs="Arial"/>
                <w:bCs/>
              </w:rPr>
            </w:pPr>
            <w:r w:rsidRPr="00845B1A">
              <w:rPr>
                <w:rFonts w:ascii="Arial" w:hAnsi="Arial" w:cs="Arial"/>
                <w:bCs/>
              </w:rPr>
              <w:t>Supervisor</w:t>
            </w:r>
          </w:p>
        </w:tc>
      </w:tr>
    </w:tbl>
    <w:p w:rsidR="003B3D36" w:rsidRPr="00EC52F2" w:rsidRDefault="003B3D36" w:rsidP="003B3D36">
      <w:pPr>
        <w:spacing w:line="360" w:lineRule="auto"/>
        <w:ind w:right="49"/>
        <w:jc w:val="both"/>
        <w:rPr>
          <w:rFonts w:ascii="Arial" w:hAnsi="Arial" w:cs="Arial"/>
          <w:sz w:val="16"/>
          <w:szCs w:val="16"/>
        </w:rPr>
      </w:pPr>
    </w:p>
    <w:p w:rsidR="003B3D36" w:rsidRDefault="003B3D36" w:rsidP="003B3D36">
      <w:pPr>
        <w:spacing w:line="360" w:lineRule="auto"/>
        <w:ind w:right="49"/>
        <w:jc w:val="both"/>
        <w:rPr>
          <w:rFonts w:ascii="Arial" w:hAnsi="Arial" w:cs="Arial"/>
        </w:rPr>
      </w:pPr>
      <w:r w:rsidRPr="00845B1A">
        <w:rPr>
          <w:rFonts w:ascii="Arial" w:hAnsi="Arial" w:cs="Arial"/>
          <w:b/>
        </w:rPr>
        <w:t>I.2. CUMPLIMIENTO DE DISPOSICIONES LEGALES Y NORMATIVAS</w:t>
      </w:r>
    </w:p>
    <w:p w:rsidR="003B3D36" w:rsidRPr="00EC52F2" w:rsidRDefault="003B3D36" w:rsidP="003B3D36">
      <w:pPr>
        <w:spacing w:line="360" w:lineRule="auto"/>
        <w:ind w:right="49"/>
        <w:jc w:val="both"/>
        <w:rPr>
          <w:rFonts w:ascii="Arial" w:hAnsi="Arial" w:cs="Arial"/>
          <w:sz w:val="16"/>
          <w:szCs w:val="16"/>
        </w:rPr>
      </w:pPr>
    </w:p>
    <w:p w:rsidR="003B3D36" w:rsidRDefault="003B3D36" w:rsidP="003B3D36">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sidRPr="005D1E18">
        <w:rPr>
          <w:rFonts w:ascii="Arial" w:hAnsi="Arial" w:cs="Arial"/>
        </w:rPr>
        <w:t>del Municipio de Puerto</w:t>
      </w:r>
      <w:r>
        <w:rPr>
          <w:rFonts w:ascii="Arial" w:hAnsi="Arial" w:cs="Arial"/>
        </w:rPr>
        <w:t xml:space="preserve"> Morelos,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001903F3" w:rsidRPr="001903F3">
        <w:t xml:space="preserve"> </w:t>
      </w:r>
      <w:r w:rsidR="001903F3" w:rsidRPr="001903F3">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3B3D36" w:rsidRDefault="003B3D36" w:rsidP="003B3D36">
      <w:pPr>
        <w:spacing w:line="360" w:lineRule="auto"/>
        <w:ind w:right="49"/>
        <w:jc w:val="both"/>
        <w:rPr>
          <w:rFonts w:ascii="Arial" w:hAnsi="Arial" w:cs="Arial"/>
        </w:rPr>
      </w:pPr>
      <w:r w:rsidRPr="00845B1A">
        <w:rPr>
          <w:rFonts w:ascii="Arial" w:hAnsi="Arial" w:cs="Arial"/>
          <w:b/>
        </w:rPr>
        <w:t>A. Conclusiones</w:t>
      </w:r>
    </w:p>
    <w:p w:rsidR="003B3D36" w:rsidRPr="00EC52F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Pr>
          <w:rFonts w:ascii="Arial" w:hAnsi="Arial" w:cs="Arial"/>
        </w:rPr>
        <w:t>Se constató el cumplimiento de la Ley General de Contabilidad Gubernamental, la Ley de Ingresos</w:t>
      </w:r>
      <w:r w:rsidRPr="005D1E18">
        <w:t xml:space="preserve"> </w:t>
      </w:r>
      <w:r w:rsidRPr="005D1E18">
        <w:rPr>
          <w:rFonts w:ascii="Arial" w:hAnsi="Arial" w:cs="Arial"/>
        </w:rPr>
        <w:t>del Municipio de Puerto</w:t>
      </w:r>
      <w:r>
        <w:rPr>
          <w:rFonts w:ascii="Arial" w:hAnsi="Arial" w:cs="Arial"/>
        </w:rPr>
        <w:t xml:space="preserve"> Morelos,</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3B3D36" w:rsidRPr="00EC52F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Pr>
          <w:rFonts w:ascii="Arial" w:hAnsi="Arial" w:cs="Arial"/>
          <w:b/>
        </w:rPr>
        <w:t>I.3</w:t>
      </w:r>
      <w:r w:rsidRPr="00A05588">
        <w:rPr>
          <w:rFonts w:ascii="Arial" w:hAnsi="Arial" w:cs="Arial"/>
          <w:b/>
        </w:rPr>
        <w:t>. RESULTADOS DE LA FISCALIZACIÓN EFECTUADA</w:t>
      </w:r>
      <w:bookmarkStart w:id="5" w:name="_Hlk11408938"/>
      <w:bookmarkStart w:id="6" w:name="_Hlk11408885"/>
    </w:p>
    <w:p w:rsidR="003B3D36" w:rsidRPr="00EC52F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B532A6">
        <w:rPr>
          <w:rFonts w:ascii="Arial" w:hAnsi="Arial" w:cs="Arial"/>
        </w:rPr>
        <w:t>De conformidad con los artículos 17 fracciones I y II, 38</w:t>
      </w:r>
      <w:r w:rsidR="001903F3" w:rsidRPr="001903F3">
        <w:t xml:space="preserve"> </w:t>
      </w:r>
      <w:r w:rsidR="001903F3" w:rsidRPr="001903F3">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w:t>
      </w:r>
      <w:r w:rsidR="00905317">
        <w:rPr>
          <w:rFonts w:ascii="Arial" w:hAnsi="Arial" w:cs="Arial"/>
        </w:rPr>
        <w:t>de fiscalización se presentó</w:t>
      </w:r>
      <w:r>
        <w:rPr>
          <w:rFonts w:ascii="Arial" w:hAnsi="Arial" w:cs="Arial"/>
        </w:rPr>
        <w:t xml:space="preserve"> </w:t>
      </w:r>
      <w:r w:rsidR="00905317">
        <w:rPr>
          <w:rFonts w:ascii="Arial" w:hAnsi="Arial" w:cs="Arial"/>
          <w:b/>
        </w:rPr>
        <w:t>un</w:t>
      </w:r>
      <w:r>
        <w:rPr>
          <w:rFonts w:ascii="Arial" w:hAnsi="Arial" w:cs="Arial"/>
        </w:rPr>
        <w:t xml:space="preserve"> </w:t>
      </w:r>
      <w:r w:rsidRPr="00A74862">
        <w:rPr>
          <w:rFonts w:ascii="Arial" w:hAnsi="Arial" w:cs="Arial"/>
        </w:rPr>
        <w:t>resultado final</w:t>
      </w:r>
      <w:r>
        <w:rPr>
          <w:rFonts w:ascii="Arial" w:hAnsi="Arial" w:cs="Arial"/>
        </w:rPr>
        <w:t xml:space="preserve"> </w:t>
      </w:r>
      <w:r w:rsidRPr="00A74862">
        <w:rPr>
          <w:rFonts w:ascii="Arial" w:hAnsi="Arial" w:cs="Arial"/>
        </w:rPr>
        <w:t>de auditoría y se determin</w:t>
      </w:r>
      <w:r w:rsidR="00905317">
        <w:rPr>
          <w:rFonts w:ascii="Arial" w:hAnsi="Arial" w:cs="Arial"/>
        </w:rPr>
        <w:t>ó</w:t>
      </w:r>
      <w:r w:rsidRPr="00A74862">
        <w:rPr>
          <w:rFonts w:ascii="Arial" w:hAnsi="Arial" w:cs="Arial"/>
        </w:rPr>
        <w:t xml:space="preserve"> </w:t>
      </w:r>
      <w:r w:rsidR="00905317">
        <w:rPr>
          <w:rFonts w:ascii="Arial" w:hAnsi="Arial" w:cs="Arial"/>
          <w:b/>
        </w:rPr>
        <w:t>una</w:t>
      </w:r>
      <w:r w:rsidRPr="00A74862">
        <w:rPr>
          <w:rFonts w:ascii="Arial" w:hAnsi="Arial" w:cs="Arial"/>
        </w:rPr>
        <w:t xml:space="preserve"> observaci</w:t>
      </w:r>
      <w:r w:rsidR="00905317">
        <w:rPr>
          <w:rFonts w:ascii="Arial" w:hAnsi="Arial" w:cs="Arial"/>
        </w:rPr>
        <w:t>ó</w:t>
      </w:r>
      <w:r w:rsidRPr="00A74862">
        <w:rPr>
          <w:rFonts w:ascii="Arial" w:hAnsi="Arial" w:cs="Arial"/>
        </w:rPr>
        <w:t>n,</w:t>
      </w:r>
      <w:r w:rsidR="00C6441A" w:rsidRPr="00C6441A">
        <w:t xml:space="preserve"> </w:t>
      </w:r>
      <w:r w:rsidR="00C6441A" w:rsidRPr="00C6441A">
        <w:rPr>
          <w:rFonts w:ascii="Arial" w:hAnsi="Arial" w:cs="Arial"/>
        </w:rPr>
        <w:t>la cual fue solventada</w:t>
      </w:r>
      <w:r w:rsidR="00C6441A">
        <w:rPr>
          <w:rFonts w:ascii="Arial" w:hAnsi="Arial" w:cs="Arial"/>
        </w:rPr>
        <w:t>.</w:t>
      </w:r>
      <w:bookmarkEnd w:id="5"/>
      <w:bookmarkEnd w:id="6"/>
    </w:p>
    <w:p w:rsidR="003B3D36" w:rsidRPr="00EC52F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0C32AE">
        <w:rPr>
          <w:rFonts w:ascii="Arial" w:hAnsi="Arial" w:cs="Arial"/>
          <w:b/>
        </w:rPr>
        <w:t>A.</w:t>
      </w:r>
      <w:r>
        <w:rPr>
          <w:rFonts w:ascii="Arial" w:hAnsi="Arial" w:cs="Arial"/>
        </w:rPr>
        <w:t xml:space="preserve"> </w:t>
      </w:r>
      <w:r w:rsidRPr="000C32AE">
        <w:rPr>
          <w:rFonts w:ascii="Arial" w:hAnsi="Arial" w:cs="Arial"/>
          <w:b/>
          <w:bCs/>
        </w:rPr>
        <w:t xml:space="preserve">Resumen de </w:t>
      </w:r>
      <w:r w:rsidRPr="000C32AE">
        <w:rPr>
          <w:rFonts w:ascii="Arial" w:hAnsi="Arial" w:cs="Arial"/>
          <w:b/>
        </w:rPr>
        <w:t>Resultados Finales de Auditoría, Observaciones Determinadas, Acciones y Recomendaciones Emitidas</w:t>
      </w:r>
    </w:p>
    <w:p w:rsidR="003B3D36" w:rsidRPr="00EC52F2" w:rsidRDefault="003B3D36" w:rsidP="003B3D36">
      <w:pPr>
        <w:spacing w:line="360" w:lineRule="auto"/>
        <w:ind w:right="49"/>
        <w:jc w:val="both"/>
        <w:rPr>
          <w:rFonts w:ascii="Arial" w:hAnsi="Arial" w:cs="Arial"/>
          <w:sz w:val="20"/>
          <w:szCs w:val="20"/>
        </w:rPr>
      </w:pPr>
    </w:p>
    <w:p w:rsidR="003B3D36" w:rsidRDefault="001903F3" w:rsidP="003B3D36">
      <w:pPr>
        <w:spacing w:line="360" w:lineRule="auto"/>
        <w:ind w:right="49"/>
        <w:jc w:val="both"/>
        <w:rPr>
          <w:rFonts w:ascii="Arial" w:hAnsi="Arial" w:cs="Arial"/>
        </w:rPr>
      </w:pPr>
      <w:r w:rsidRPr="001903F3">
        <w:rPr>
          <w:rFonts w:ascii="Arial" w:hAnsi="Arial" w:cs="Arial"/>
        </w:rPr>
        <w:t xml:space="preserve">En cumplimiento al artículo 38 fracción V de la Ley de Fiscalización y Rendición de Cuentas del Estado de Quintana Roo, y </w:t>
      </w:r>
      <w:r>
        <w:rPr>
          <w:rFonts w:ascii="Arial" w:hAnsi="Arial" w:cs="Arial"/>
        </w:rPr>
        <w:t>d</w:t>
      </w:r>
      <w:r w:rsidR="003B3D36" w:rsidRPr="00D50F54">
        <w:rPr>
          <w:rFonts w:ascii="Arial" w:hAnsi="Arial" w:cs="Arial"/>
        </w:rPr>
        <w:t>erivado del proceso de fisc</w:t>
      </w:r>
      <w:r w:rsidR="003B3D36">
        <w:rPr>
          <w:rFonts w:ascii="Arial" w:hAnsi="Arial" w:cs="Arial"/>
        </w:rPr>
        <w:t xml:space="preserve">alización al ente auditado se determinaron resultados finales de auditoría y observaciones en materia financiera, </w:t>
      </w:r>
      <w:r w:rsidR="003B3D36" w:rsidRPr="00DF6F01">
        <w:rPr>
          <w:rFonts w:ascii="Arial" w:hAnsi="Arial" w:cs="Arial"/>
        </w:rPr>
        <w:t>los cuales derivaron en la emisión de acciones y recomendaciones, las cuales se presentan en la tabla siguiente</w:t>
      </w:r>
      <w:r w:rsidR="003B3D36">
        <w:rPr>
          <w:rFonts w:ascii="Arial" w:hAnsi="Arial" w:cs="Arial"/>
        </w:rPr>
        <w:t>:</w:t>
      </w:r>
    </w:p>
    <w:p w:rsidR="00EC52F2" w:rsidRPr="00EC52F2" w:rsidRDefault="00EC52F2" w:rsidP="003B3D36">
      <w:pPr>
        <w:spacing w:line="360" w:lineRule="auto"/>
        <w:ind w:right="49"/>
        <w:jc w:val="both"/>
        <w:rPr>
          <w:rFonts w:ascii="Arial" w:hAnsi="Arial" w:cs="Arial"/>
          <w:sz w:val="10"/>
          <w:szCs w:val="10"/>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9"/>
        <w:gridCol w:w="2128"/>
        <w:gridCol w:w="3817"/>
        <w:gridCol w:w="1985"/>
      </w:tblGrid>
      <w:tr w:rsidR="003B3D36" w:rsidRPr="00DF6F01" w:rsidTr="003B3D36">
        <w:trPr>
          <w:tblHeader/>
          <w:jc w:val="center"/>
        </w:trPr>
        <w:tc>
          <w:tcPr>
            <w:tcW w:w="882"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105"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982"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31" w:type="pct"/>
            <w:shd w:val="clear" w:color="auto" w:fill="D0CECE"/>
          </w:tcPr>
          <w:p w:rsidR="003B3D36" w:rsidRPr="00A81928" w:rsidRDefault="003B3D36" w:rsidP="003B3D36">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3B3D36" w:rsidRPr="00DF6F01" w:rsidRDefault="003B3D36" w:rsidP="003B3D36">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3B3D36" w:rsidRPr="00DF6F01" w:rsidTr="003B3D36">
        <w:trPr>
          <w:jc w:val="center"/>
        </w:trPr>
        <w:tc>
          <w:tcPr>
            <w:tcW w:w="882" w:type="pct"/>
            <w:shd w:val="clear" w:color="auto" w:fill="auto"/>
          </w:tcPr>
          <w:p w:rsidR="003B3D36" w:rsidRPr="004A3E8D" w:rsidRDefault="003B3D36" w:rsidP="003B3D36">
            <w:pPr>
              <w:spacing w:line="360" w:lineRule="auto"/>
              <w:rPr>
                <w:rFonts w:ascii="Arial" w:hAnsi="Arial" w:cs="Arial"/>
                <w:sz w:val="16"/>
                <w:szCs w:val="16"/>
              </w:rPr>
            </w:pPr>
            <w:r w:rsidRPr="004A3E8D">
              <w:rPr>
                <w:rFonts w:ascii="Arial" w:hAnsi="Arial" w:cs="Arial"/>
                <w:sz w:val="16"/>
                <w:szCs w:val="16"/>
              </w:rPr>
              <w:t>Resultado:1</w:t>
            </w:r>
          </w:p>
          <w:p w:rsidR="003B3D36" w:rsidRPr="004A3E8D" w:rsidRDefault="003B3D36" w:rsidP="003B3D36">
            <w:pPr>
              <w:spacing w:line="360" w:lineRule="auto"/>
              <w:rPr>
                <w:rFonts w:ascii="Arial" w:hAnsi="Arial" w:cs="Arial"/>
                <w:sz w:val="16"/>
                <w:szCs w:val="16"/>
              </w:rPr>
            </w:pPr>
            <w:r w:rsidRPr="004A3E8D">
              <w:rPr>
                <w:rFonts w:ascii="Arial" w:hAnsi="Arial" w:cs="Arial"/>
                <w:sz w:val="16"/>
                <w:szCs w:val="16"/>
              </w:rPr>
              <w:t>Observación:1</w:t>
            </w:r>
          </w:p>
        </w:tc>
        <w:tc>
          <w:tcPr>
            <w:tcW w:w="1105" w:type="pct"/>
            <w:shd w:val="clear" w:color="auto" w:fill="auto"/>
          </w:tcPr>
          <w:p w:rsidR="003B3D36" w:rsidRPr="004A3E8D" w:rsidRDefault="003B3D36" w:rsidP="003B3D36">
            <w:pPr>
              <w:spacing w:line="360" w:lineRule="auto"/>
              <w:jc w:val="both"/>
              <w:rPr>
                <w:rFonts w:ascii="Arial" w:hAnsi="Arial" w:cs="Arial"/>
                <w:sz w:val="16"/>
                <w:szCs w:val="16"/>
              </w:rPr>
            </w:pPr>
            <w:r w:rsidRPr="003B6103">
              <w:rPr>
                <w:rFonts w:ascii="Arial" w:hAnsi="Arial" w:cs="Arial"/>
                <w:sz w:val="16"/>
                <w:szCs w:val="16"/>
              </w:rPr>
              <w:t>Registros contables incompletos</w:t>
            </w:r>
          </w:p>
        </w:tc>
        <w:tc>
          <w:tcPr>
            <w:tcW w:w="1982" w:type="pct"/>
            <w:shd w:val="clear" w:color="auto" w:fill="auto"/>
          </w:tcPr>
          <w:p w:rsidR="003B3D36" w:rsidRPr="004A3E8D" w:rsidRDefault="003B3D36" w:rsidP="003B3D36">
            <w:pPr>
              <w:spacing w:line="360" w:lineRule="auto"/>
              <w:jc w:val="both"/>
              <w:rPr>
                <w:rFonts w:ascii="Arial" w:hAnsi="Arial" w:cs="Arial"/>
                <w:sz w:val="16"/>
                <w:szCs w:val="16"/>
              </w:rPr>
            </w:pPr>
            <w:r w:rsidRPr="003B6103">
              <w:rPr>
                <w:rFonts w:ascii="Arial" w:hAnsi="Arial" w:cs="Arial"/>
                <w:sz w:val="16"/>
                <w:szCs w:val="16"/>
              </w:rPr>
              <w:t>(3O) Diferencias de registros contra Cuenta Pública</w:t>
            </w:r>
          </w:p>
        </w:tc>
        <w:tc>
          <w:tcPr>
            <w:tcW w:w="1031" w:type="pct"/>
          </w:tcPr>
          <w:p w:rsidR="003B3D36" w:rsidRPr="004A3E8D" w:rsidRDefault="00C6441A"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bl>
    <w:p w:rsidR="003B3D36" w:rsidRDefault="003B3D36" w:rsidP="003B3D36">
      <w:pPr>
        <w:spacing w:line="360" w:lineRule="auto"/>
        <w:ind w:right="49"/>
        <w:jc w:val="both"/>
        <w:rPr>
          <w:rFonts w:ascii="Arial" w:hAnsi="Arial" w:cs="Arial"/>
        </w:rPr>
      </w:pPr>
      <w:r w:rsidRPr="000C32AE">
        <w:rPr>
          <w:rFonts w:ascii="Arial" w:hAnsi="Arial" w:cs="Arial"/>
          <w:b/>
        </w:rPr>
        <w:t>B.</w:t>
      </w:r>
      <w:r>
        <w:rPr>
          <w:rFonts w:ascii="Arial" w:hAnsi="Arial" w:cs="Arial"/>
        </w:rPr>
        <w:t xml:space="preserve"> </w:t>
      </w:r>
      <w:r w:rsidRPr="000C32AE">
        <w:rPr>
          <w:rFonts w:ascii="Arial" w:hAnsi="Arial" w:cs="Arial"/>
          <w:b/>
        </w:rPr>
        <w:t xml:space="preserve">Resumen </w:t>
      </w:r>
      <w:r w:rsidRPr="000C32AE">
        <w:rPr>
          <w:rFonts w:ascii="Arial" w:hAnsi="Arial" w:cs="Arial"/>
          <w:b/>
          <w:bCs/>
        </w:rPr>
        <w:t xml:space="preserve">General de Observaciones y </w:t>
      </w:r>
      <w:proofErr w:type="spellStart"/>
      <w:r w:rsidRPr="000C32AE">
        <w:rPr>
          <w:rFonts w:ascii="Arial" w:hAnsi="Arial" w:cs="Arial"/>
          <w:b/>
          <w:bCs/>
        </w:rPr>
        <w:t>Solventaciones</w:t>
      </w:r>
      <w:proofErr w:type="spellEnd"/>
      <w:r w:rsidRPr="000C32AE">
        <w:rPr>
          <w:rFonts w:ascii="Arial" w:hAnsi="Arial" w:cs="Arial"/>
          <w:b/>
          <w:bCs/>
        </w:rPr>
        <w:t xml:space="preserve"> en Materia Financiera</w:t>
      </w:r>
    </w:p>
    <w:p w:rsidR="003B3D36" w:rsidRPr="00EE18C5"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rPr>
        <w:t>Durante el proceso de fiscalización, y como resultado de los procedimie</w:t>
      </w:r>
      <w:r w:rsidR="00EE18C5">
        <w:rPr>
          <w:rFonts w:ascii="Arial" w:hAnsi="Arial" w:cs="Arial"/>
        </w:rPr>
        <w:t>ntos de auditoría, se realizó una</w:t>
      </w:r>
      <w:r>
        <w:rPr>
          <w:rFonts w:ascii="Arial" w:hAnsi="Arial" w:cs="Arial"/>
        </w:rPr>
        <w:t xml:space="preserve"> observaci</w:t>
      </w:r>
      <w:r w:rsidR="00EE18C5">
        <w:rPr>
          <w:rFonts w:ascii="Arial" w:hAnsi="Arial" w:cs="Arial"/>
        </w:rPr>
        <w:t>ó</w:t>
      </w:r>
      <w:r>
        <w:rPr>
          <w:rFonts w:ascii="Arial" w:hAnsi="Arial" w:cs="Arial"/>
        </w:rPr>
        <w:t>n de la cual</w:t>
      </w:r>
      <w:r w:rsidR="00EE18C5">
        <w:rPr>
          <w:rFonts w:ascii="Arial" w:hAnsi="Arial" w:cs="Arial"/>
        </w:rPr>
        <w:t xml:space="preserve"> se recibió</w:t>
      </w:r>
      <w:r>
        <w:rPr>
          <w:rFonts w:ascii="Arial" w:hAnsi="Arial" w:cs="Arial"/>
        </w:rPr>
        <w:t xml:space="preserve"> </w:t>
      </w:r>
      <w:proofErr w:type="spellStart"/>
      <w:r>
        <w:rPr>
          <w:rFonts w:ascii="Arial" w:hAnsi="Arial" w:cs="Arial"/>
        </w:rPr>
        <w:t>solventaci</w:t>
      </w:r>
      <w:r w:rsidR="00EE18C5">
        <w:rPr>
          <w:rFonts w:ascii="Arial" w:hAnsi="Arial" w:cs="Arial"/>
        </w:rPr>
        <w:t>ó</w:t>
      </w:r>
      <w:r>
        <w:rPr>
          <w:rFonts w:ascii="Arial" w:hAnsi="Arial" w:cs="Arial"/>
        </w:rPr>
        <w:t>n</w:t>
      </w:r>
      <w:proofErr w:type="spellEnd"/>
      <w:r>
        <w:rPr>
          <w:rFonts w:ascii="Arial" w:hAnsi="Arial" w:cs="Arial"/>
        </w:rPr>
        <w:t xml:space="preserve"> por parte del ente auditado.</w:t>
      </w:r>
    </w:p>
    <w:p w:rsidR="00220CFC" w:rsidRPr="00EE18C5" w:rsidRDefault="00220CFC"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bCs/>
        </w:rPr>
        <w:t>A. Título de la Auditoría</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rPr>
        <w:t>, de manera especial y enunciativa mas no limitativa, fue la siguiente:</w:t>
      </w:r>
    </w:p>
    <w:p w:rsidR="003B3D36" w:rsidRDefault="003B3D36" w:rsidP="003B3D36">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3B3D36" w:rsidRPr="009879F6" w:rsidTr="003B3D36">
        <w:trPr>
          <w:trHeight w:val="678"/>
          <w:tblHeader/>
          <w:jc w:val="center"/>
        </w:trPr>
        <w:tc>
          <w:tcPr>
            <w:tcW w:w="2287" w:type="pct"/>
            <w:shd w:val="clear" w:color="auto" w:fill="auto"/>
          </w:tcPr>
          <w:p w:rsidR="003B3D36" w:rsidRPr="009879F6" w:rsidRDefault="003B3D36" w:rsidP="001E25CF">
            <w:pPr>
              <w:spacing w:line="360" w:lineRule="auto"/>
              <w:ind w:right="190"/>
              <w:jc w:val="both"/>
              <w:rPr>
                <w:rFonts w:ascii="Arial" w:hAnsi="Arial" w:cs="Arial"/>
                <w:b/>
                <w:bCs/>
              </w:rPr>
            </w:pPr>
            <w:r>
              <w:rPr>
                <w:rFonts w:ascii="Arial" w:hAnsi="Arial" w:cs="Arial"/>
                <w:b/>
                <w:bCs/>
              </w:rPr>
              <w:t>2</w:t>
            </w:r>
            <w:r w:rsidR="001E25CF">
              <w:rPr>
                <w:rFonts w:ascii="Arial" w:hAnsi="Arial" w:cs="Arial"/>
                <w:b/>
                <w:bCs/>
              </w:rPr>
              <w:t>1</w:t>
            </w:r>
            <w:r w:rsidRPr="00805B32">
              <w:rPr>
                <w:rFonts w:ascii="Arial" w:hAnsi="Arial" w:cs="Arial"/>
                <w:b/>
                <w:bCs/>
              </w:rPr>
              <w:t>-AEMF-A-GOB-07</w:t>
            </w:r>
            <w:r w:rsidR="00F317FE">
              <w:rPr>
                <w:rFonts w:ascii="Arial" w:hAnsi="Arial" w:cs="Arial"/>
                <w:b/>
                <w:bCs/>
              </w:rPr>
              <w:t>7</w:t>
            </w:r>
            <w:r w:rsidRPr="00805B32">
              <w:rPr>
                <w:rFonts w:ascii="Arial" w:hAnsi="Arial" w:cs="Arial"/>
                <w:b/>
                <w:bCs/>
              </w:rPr>
              <w:t>-1</w:t>
            </w:r>
            <w:r>
              <w:rPr>
                <w:rFonts w:ascii="Arial" w:hAnsi="Arial" w:cs="Arial"/>
                <w:b/>
                <w:bCs/>
              </w:rPr>
              <w:t>8</w:t>
            </w:r>
            <w:r w:rsidR="00F317FE">
              <w:rPr>
                <w:rFonts w:ascii="Arial" w:hAnsi="Arial" w:cs="Arial"/>
                <w:b/>
                <w:bCs/>
              </w:rPr>
              <w:t>7</w:t>
            </w:r>
          </w:p>
        </w:tc>
        <w:tc>
          <w:tcPr>
            <w:tcW w:w="2713" w:type="pct"/>
            <w:shd w:val="clear" w:color="auto" w:fill="auto"/>
          </w:tcPr>
          <w:p w:rsidR="003B3D36" w:rsidRPr="009879F6" w:rsidRDefault="003B3D36" w:rsidP="003B3D36">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Gastos</w:t>
            </w:r>
            <w:r w:rsidRPr="002657D9">
              <w:rPr>
                <w:rFonts w:ascii="Arial" w:hAnsi="Arial" w:cs="Arial"/>
              </w:rPr>
              <w:t xml:space="preserve"> y Otr</w:t>
            </w:r>
            <w:r>
              <w:rPr>
                <w:rFonts w:ascii="Arial" w:hAnsi="Arial" w:cs="Arial"/>
              </w:rPr>
              <w:t>a</w:t>
            </w:r>
            <w:r w:rsidRPr="002657D9">
              <w:rPr>
                <w:rFonts w:ascii="Arial" w:hAnsi="Arial" w:cs="Arial"/>
              </w:rPr>
              <w:t xml:space="preserve">s </w:t>
            </w:r>
            <w:r>
              <w:rPr>
                <w:rFonts w:ascii="Arial" w:hAnsi="Arial" w:cs="Arial"/>
              </w:rPr>
              <w:t>Pérdida</w:t>
            </w:r>
            <w:r w:rsidRPr="002657D9">
              <w:rPr>
                <w:rFonts w:ascii="Arial" w:hAnsi="Arial" w:cs="Arial"/>
              </w:rPr>
              <w:t>s</w:t>
            </w:r>
            <w:r w:rsidRPr="009879F6">
              <w:rPr>
                <w:rFonts w:ascii="Arial" w:hAnsi="Arial" w:cs="Arial"/>
                <w:bCs/>
              </w:rPr>
              <w:t>”</w:t>
            </w:r>
          </w:p>
        </w:tc>
      </w:tr>
    </w:tbl>
    <w:p w:rsidR="00220CFC" w:rsidRPr="00EC52F2" w:rsidRDefault="00220CFC" w:rsidP="003B3D36">
      <w:pPr>
        <w:spacing w:line="360" w:lineRule="auto"/>
        <w:ind w:right="49"/>
        <w:jc w:val="both"/>
        <w:rPr>
          <w:rFonts w:ascii="Arial" w:hAnsi="Arial" w:cs="Arial"/>
          <w:sz w:val="18"/>
          <w:szCs w:val="18"/>
        </w:rPr>
      </w:pPr>
    </w:p>
    <w:p w:rsidR="003B3D36" w:rsidRDefault="003B3D36" w:rsidP="003B3D36">
      <w:pPr>
        <w:spacing w:line="360" w:lineRule="auto"/>
        <w:ind w:right="49"/>
        <w:jc w:val="both"/>
        <w:rPr>
          <w:rFonts w:ascii="Arial" w:hAnsi="Arial" w:cs="Arial"/>
        </w:rPr>
      </w:pPr>
      <w:r w:rsidRPr="009879F6">
        <w:rPr>
          <w:rFonts w:ascii="Arial" w:hAnsi="Arial" w:cs="Arial"/>
          <w:b/>
          <w:bCs/>
        </w:rPr>
        <w:t>B. Objetivo</w:t>
      </w:r>
      <w:bookmarkStart w:id="7" w:name="_Hlk25956782"/>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bCs/>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 xml:space="preserve">omprobar el cumplimiento de lo dispuesto en el Presupuesto de Egresos </w:t>
      </w:r>
      <w:r>
        <w:rPr>
          <w:rFonts w:ascii="Arial" w:hAnsi="Arial" w:cs="Arial"/>
        </w:rPr>
        <w:t xml:space="preserve">asignado al </w:t>
      </w:r>
      <w:r>
        <w:rPr>
          <w:rFonts w:ascii="Arial" w:hAnsi="Arial" w:cs="Arial"/>
          <w:b/>
        </w:rPr>
        <w:t>Municipio de Puerto Morelos</w:t>
      </w:r>
      <w:r w:rsidRPr="00876DE9">
        <w:rPr>
          <w:rFonts w:ascii="Arial" w:hAnsi="Arial" w:cs="Arial"/>
        </w:rPr>
        <w:t>,</w:t>
      </w:r>
      <w:r>
        <w:rPr>
          <w:rFonts w:ascii="Arial" w:hAnsi="Arial" w:cs="Arial"/>
        </w:rPr>
        <w:t xml:space="preserve"> </w:t>
      </w:r>
      <w:r w:rsidRPr="00630237">
        <w:rPr>
          <w:rFonts w:ascii="Arial" w:hAnsi="Arial" w:cs="Arial"/>
        </w:rPr>
        <w:t>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xml:space="preserve">, así como de la demás información financiera, contable, patrimonial, presupuestaria y programática, conforme a las </w:t>
      </w:r>
      <w:r w:rsidR="00F317FE">
        <w:rPr>
          <w:rFonts w:ascii="Arial" w:hAnsi="Arial" w:cs="Arial"/>
          <w:bCs/>
          <w:lang w:val="es-ES"/>
        </w:rPr>
        <w:t>disposiciones aplicables</w:t>
      </w:r>
      <w:r>
        <w:rPr>
          <w:rFonts w:ascii="Arial" w:hAnsi="Arial" w:cs="Arial"/>
        </w:rPr>
        <w:t>.</w:t>
      </w:r>
      <w:bookmarkEnd w:id="7"/>
    </w:p>
    <w:p w:rsidR="003B3D36" w:rsidRPr="00EC52F2" w:rsidRDefault="003B3D36" w:rsidP="003B3D36">
      <w:pPr>
        <w:spacing w:line="360" w:lineRule="auto"/>
        <w:ind w:right="49"/>
        <w:jc w:val="both"/>
        <w:rPr>
          <w:rFonts w:ascii="Arial" w:hAnsi="Arial" w:cs="Arial"/>
          <w:bCs/>
          <w:sz w:val="22"/>
          <w:szCs w:val="22"/>
        </w:rPr>
      </w:pPr>
    </w:p>
    <w:p w:rsidR="003B3D36" w:rsidRDefault="003B3D36" w:rsidP="003B3D36">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3B3D36" w:rsidRPr="00EC52F2" w:rsidRDefault="003B3D36" w:rsidP="003B3D36">
      <w:pPr>
        <w:spacing w:line="360" w:lineRule="auto"/>
        <w:ind w:right="49"/>
        <w:jc w:val="both"/>
        <w:rPr>
          <w:rFonts w:ascii="Arial" w:hAnsi="Arial" w:cs="Arial"/>
          <w:b/>
          <w:sz w:val="22"/>
          <w:szCs w:val="22"/>
        </w:rPr>
      </w:pPr>
    </w:p>
    <w:p w:rsidR="003B3D36" w:rsidRDefault="003B3D36" w:rsidP="003B3D36">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4</w:t>
      </w:r>
      <w:r w:rsidR="001E25CF">
        <w:rPr>
          <w:rFonts w:ascii="Arial" w:hAnsi="Arial" w:cs="Arial"/>
        </w:rPr>
        <w:t>5</w:t>
      </w:r>
      <w:r w:rsidR="005213D7">
        <w:rPr>
          <w:rFonts w:ascii="Arial" w:hAnsi="Arial" w:cs="Arial"/>
        </w:rPr>
        <w:t>6</w:t>
      </w:r>
      <w:r>
        <w:rPr>
          <w:rFonts w:ascii="Arial" w:hAnsi="Arial" w:cs="Arial"/>
        </w:rPr>
        <w:t>,</w:t>
      </w:r>
      <w:r w:rsidR="00C160F1">
        <w:rPr>
          <w:rFonts w:ascii="Arial" w:hAnsi="Arial" w:cs="Arial"/>
        </w:rPr>
        <w:t>215</w:t>
      </w:r>
      <w:r>
        <w:rPr>
          <w:rFonts w:ascii="Arial" w:hAnsi="Arial" w:cs="Arial"/>
        </w:rPr>
        <w:t>,7</w:t>
      </w:r>
      <w:r w:rsidR="00C160F1">
        <w:rPr>
          <w:rFonts w:ascii="Arial" w:hAnsi="Arial" w:cs="Arial"/>
        </w:rPr>
        <w:t>40</w:t>
      </w:r>
      <w:r>
        <w:rPr>
          <w:rFonts w:ascii="Arial" w:hAnsi="Arial" w:cs="Arial"/>
        </w:rPr>
        <w:t>.5</w:t>
      </w:r>
      <w:r w:rsidR="001E25CF">
        <w:rPr>
          <w:rFonts w:ascii="Arial" w:hAnsi="Arial" w:cs="Arial"/>
        </w:rPr>
        <w:t>1</w:t>
      </w:r>
    </w:p>
    <w:p w:rsidR="003B3D36" w:rsidRPr="00EC52F2" w:rsidRDefault="003B3D36" w:rsidP="003B3D36">
      <w:pPr>
        <w:spacing w:line="360" w:lineRule="auto"/>
        <w:ind w:right="49"/>
        <w:jc w:val="both"/>
        <w:rPr>
          <w:rFonts w:ascii="Arial" w:hAnsi="Arial" w:cs="Arial"/>
          <w:sz w:val="22"/>
          <w:szCs w:val="22"/>
        </w:rPr>
      </w:pPr>
    </w:p>
    <w:p w:rsidR="003B3D36" w:rsidRDefault="003B3D36" w:rsidP="003B3D36">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Pr>
          <w:rFonts w:ascii="Arial" w:hAnsi="Arial" w:cs="Arial"/>
        </w:rPr>
        <w:t>4</w:t>
      </w:r>
      <w:r w:rsidR="00C160F1">
        <w:rPr>
          <w:rFonts w:ascii="Arial" w:hAnsi="Arial" w:cs="Arial"/>
        </w:rPr>
        <w:t>3</w:t>
      </w:r>
      <w:r w:rsidR="001E25CF">
        <w:rPr>
          <w:rFonts w:ascii="Arial" w:hAnsi="Arial" w:cs="Arial"/>
        </w:rPr>
        <w:t>7</w:t>
      </w:r>
      <w:r>
        <w:rPr>
          <w:rFonts w:ascii="Arial" w:hAnsi="Arial" w:cs="Arial"/>
        </w:rPr>
        <w:t>,</w:t>
      </w:r>
      <w:r w:rsidR="00C160F1">
        <w:rPr>
          <w:rFonts w:ascii="Arial" w:hAnsi="Arial" w:cs="Arial"/>
        </w:rPr>
        <w:t>945</w:t>
      </w:r>
      <w:r>
        <w:rPr>
          <w:rFonts w:ascii="Arial" w:hAnsi="Arial" w:cs="Arial"/>
        </w:rPr>
        <w:t>,</w:t>
      </w:r>
      <w:r w:rsidR="001E25CF">
        <w:rPr>
          <w:rFonts w:ascii="Arial" w:hAnsi="Arial" w:cs="Arial"/>
        </w:rPr>
        <w:t>0</w:t>
      </w:r>
      <w:r w:rsidR="00C160F1">
        <w:rPr>
          <w:rFonts w:ascii="Arial" w:hAnsi="Arial" w:cs="Arial"/>
        </w:rPr>
        <w:t>62</w:t>
      </w:r>
      <w:r w:rsidRPr="00464119">
        <w:rPr>
          <w:rFonts w:ascii="Arial" w:hAnsi="Arial" w:cs="Arial"/>
        </w:rPr>
        <w:t>.</w:t>
      </w:r>
      <w:r w:rsidR="001E25CF">
        <w:rPr>
          <w:rFonts w:ascii="Arial" w:hAnsi="Arial" w:cs="Arial"/>
        </w:rPr>
        <w:t>61</w:t>
      </w:r>
    </w:p>
    <w:p w:rsidR="003B3D36" w:rsidRPr="00EC52F2" w:rsidRDefault="003B3D36" w:rsidP="003B3D36">
      <w:pPr>
        <w:spacing w:line="360" w:lineRule="auto"/>
        <w:ind w:right="49"/>
        <w:jc w:val="both"/>
        <w:rPr>
          <w:rFonts w:ascii="Arial" w:hAnsi="Arial" w:cs="Arial"/>
          <w:sz w:val="22"/>
          <w:szCs w:val="22"/>
        </w:rPr>
      </w:pPr>
    </w:p>
    <w:p w:rsidR="003B3D36" w:rsidRDefault="003B3D36" w:rsidP="003B3D36">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2</w:t>
      </w:r>
      <w:r w:rsidR="001E25CF">
        <w:rPr>
          <w:rFonts w:ascii="Arial" w:hAnsi="Arial" w:cs="Arial"/>
        </w:rPr>
        <w:t>42</w:t>
      </w:r>
      <w:r>
        <w:rPr>
          <w:rFonts w:ascii="Arial" w:hAnsi="Arial" w:cs="Arial"/>
        </w:rPr>
        <w:t>,9</w:t>
      </w:r>
      <w:r w:rsidR="001E25CF">
        <w:rPr>
          <w:rFonts w:ascii="Arial" w:hAnsi="Arial" w:cs="Arial"/>
        </w:rPr>
        <w:t>3</w:t>
      </w:r>
      <w:r>
        <w:rPr>
          <w:rFonts w:ascii="Arial" w:hAnsi="Arial" w:cs="Arial"/>
        </w:rPr>
        <w:t>3,0</w:t>
      </w:r>
      <w:r w:rsidR="001E25CF">
        <w:rPr>
          <w:rFonts w:ascii="Arial" w:hAnsi="Arial" w:cs="Arial"/>
        </w:rPr>
        <w:t>39</w:t>
      </w:r>
      <w:r>
        <w:rPr>
          <w:rFonts w:ascii="Arial" w:hAnsi="Arial" w:cs="Arial"/>
        </w:rPr>
        <w:t>.</w:t>
      </w:r>
      <w:r w:rsidR="001E25CF">
        <w:rPr>
          <w:rFonts w:ascii="Arial" w:hAnsi="Arial" w:cs="Arial"/>
        </w:rPr>
        <w:t>89</w:t>
      </w:r>
    </w:p>
    <w:p w:rsidR="003B3D36" w:rsidRPr="00EC52F2" w:rsidRDefault="003B3D36" w:rsidP="003B3D36">
      <w:pPr>
        <w:spacing w:line="360" w:lineRule="auto"/>
        <w:ind w:right="49"/>
        <w:jc w:val="both"/>
        <w:rPr>
          <w:rFonts w:ascii="Arial" w:hAnsi="Arial" w:cs="Arial"/>
          <w:sz w:val="22"/>
          <w:szCs w:val="22"/>
        </w:rPr>
      </w:pPr>
    </w:p>
    <w:p w:rsidR="003B3D36" w:rsidRDefault="003B3D36" w:rsidP="003B3D36">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5</w:t>
      </w:r>
      <w:r w:rsidR="00C160F1">
        <w:rPr>
          <w:rFonts w:ascii="Arial" w:hAnsi="Arial" w:cs="Arial"/>
        </w:rPr>
        <w:t>5</w:t>
      </w:r>
      <w:r>
        <w:rPr>
          <w:rFonts w:ascii="Arial" w:hAnsi="Arial" w:cs="Arial"/>
        </w:rPr>
        <w:t>.</w:t>
      </w:r>
      <w:r w:rsidR="00C160F1">
        <w:rPr>
          <w:rFonts w:ascii="Arial" w:hAnsi="Arial" w:cs="Arial"/>
        </w:rPr>
        <w:t>47</w:t>
      </w:r>
      <w:r w:rsidRPr="009879F6">
        <w:rPr>
          <w:rFonts w:ascii="Arial" w:hAnsi="Arial" w:cs="Arial"/>
        </w:rPr>
        <w:t>%</w:t>
      </w:r>
    </w:p>
    <w:p w:rsidR="003B3D36" w:rsidRPr="00EC52F2" w:rsidRDefault="003B3D36" w:rsidP="003B3D36">
      <w:pPr>
        <w:spacing w:line="360" w:lineRule="auto"/>
        <w:ind w:right="49"/>
        <w:jc w:val="both"/>
        <w:rPr>
          <w:rFonts w:ascii="Arial" w:hAnsi="Arial" w:cs="Arial"/>
          <w:sz w:val="22"/>
          <w:szCs w:val="22"/>
        </w:rPr>
      </w:pPr>
    </w:p>
    <w:p w:rsidR="003B3D36" w:rsidRDefault="003B3D36" w:rsidP="003B3D36">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sidR="001E25CF">
        <w:rPr>
          <w:rFonts w:ascii="Arial" w:hAnsi="Arial" w:cs="Arial"/>
        </w:rPr>
        <w:t>18</w:t>
      </w:r>
      <w:r>
        <w:rPr>
          <w:rFonts w:ascii="Arial" w:hAnsi="Arial" w:cs="Arial"/>
        </w:rPr>
        <w:t>,</w:t>
      </w:r>
      <w:r w:rsidR="001E25CF">
        <w:rPr>
          <w:rFonts w:ascii="Arial" w:hAnsi="Arial" w:cs="Arial"/>
        </w:rPr>
        <w:t>270</w:t>
      </w:r>
      <w:r>
        <w:rPr>
          <w:rFonts w:ascii="Arial" w:hAnsi="Arial" w:cs="Arial"/>
        </w:rPr>
        <w:t>,6</w:t>
      </w:r>
      <w:r w:rsidR="001E25CF">
        <w:rPr>
          <w:rFonts w:ascii="Arial" w:hAnsi="Arial" w:cs="Arial"/>
        </w:rPr>
        <w:t>77</w:t>
      </w:r>
      <w:r w:rsidRPr="00464119">
        <w:rPr>
          <w:rFonts w:ascii="Arial" w:hAnsi="Arial" w:cs="Arial"/>
        </w:rPr>
        <w:t>.9</w:t>
      </w:r>
      <w:r w:rsidR="001E25CF">
        <w:rPr>
          <w:rFonts w:ascii="Arial" w:hAnsi="Arial" w:cs="Arial"/>
        </w:rPr>
        <w:t>0</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propios</w:t>
      </w:r>
      <w:r w:rsidRPr="009879F6">
        <w:rPr>
          <w:rFonts w:ascii="Arial" w:hAnsi="Arial" w:cs="Arial"/>
        </w:rPr>
        <w:t>.</w:t>
      </w:r>
    </w:p>
    <w:p w:rsidR="003B3D36" w:rsidRPr="00EC52F2" w:rsidRDefault="003B3D36" w:rsidP="003B3D36">
      <w:pPr>
        <w:spacing w:line="360" w:lineRule="auto"/>
        <w:ind w:right="49"/>
        <w:jc w:val="both"/>
        <w:rPr>
          <w:rFonts w:ascii="Arial" w:hAnsi="Arial" w:cs="Arial"/>
          <w:sz w:val="22"/>
          <w:szCs w:val="22"/>
        </w:rPr>
      </w:pPr>
    </w:p>
    <w:p w:rsidR="003B3D36" w:rsidRDefault="003B3D36" w:rsidP="003B3D36">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w:t>
      </w:r>
      <w:r w:rsidR="00AA1D42">
        <w:rPr>
          <w:rFonts w:ascii="Arial" w:hAnsi="Arial" w:cs="Arial"/>
        </w:rPr>
        <w:t>01</w:t>
      </w:r>
      <w:r w:rsidRPr="009879F6">
        <w:rPr>
          <w:rFonts w:ascii="Arial" w:hAnsi="Arial" w:cs="Arial"/>
        </w:rPr>
        <w:t xml:space="preserve"> de enero al 31 de diciembre de </w:t>
      </w:r>
      <w:r>
        <w:rPr>
          <w:rFonts w:ascii="Arial" w:hAnsi="Arial" w:cs="Arial"/>
          <w:bCs/>
        </w:rPr>
        <w:t>202</w:t>
      </w:r>
      <w:r w:rsidR="00F317FE">
        <w:rPr>
          <w:rFonts w:ascii="Arial" w:hAnsi="Arial" w:cs="Arial"/>
          <w:bCs/>
        </w:rPr>
        <w:t>1</w:t>
      </w:r>
      <w:r w:rsidR="00EC52F2">
        <w:rPr>
          <w:rFonts w:ascii="Arial" w:hAnsi="Arial" w:cs="Arial"/>
          <w:bCs/>
        </w:rPr>
        <w:t>.</w:t>
      </w:r>
    </w:p>
    <w:p w:rsidR="003B3D36" w:rsidRDefault="003B3D36" w:rsidP="003B3D36">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DA0A8D" w:rsidRDefault="00DA0A8D"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rPr>
        <w:t>E. Áreas R</w:t>
      </w:r>
      <w:r w:rsidRPr="008D4630">
        <w:rPr>
          <w:rFonts w:ascii="Arial" w:hAnsi="Arial" w:cs="Arial"/>
          <w:b/>
        </w:rPr>
        <w:t>evisadas</w:t>
      </w:r>
    </w:p>
    <w:p w:rsidR="003B3D36" w:rsidRDefault="003B3D36" w:rsidP="003B3D36">
      <w:pPr>
        <w:spacing w:line="360" w:lineRule="auto"/>
        <w:ind w:right="49"/>
        <w:jc w:val="both"/>
        <w:rPr>
          <w:rFonts w:ascii="Arial" w:hAnsi="Arial" w:cs="Arial"/>
          <w:bCs/>
        </w:rPr>
      </w:pPr>
    </w:p>
    <w:p w:rsidR="003B3D36" w:rsidRDefault="00DA0A8D" w:rsidP="003B3D36">
      <w:pPr>
        <w:spacing w:line="360" w:lineRule="auto"/>
        <w:ind w:right="49"/>
        <w:jc w:val="both"/>
        <w:rPr>
          <w:rFonts w:ascii="Arial" w:hAnsi="Arial" w:cs="Arial"/>
          <w:bCs/>
        </w:rPr>
      </w:pPr>
      <w:r>
        <w:rPr>
          <w:rFonts w:ascii="Arial" w:hAnsi="Arial" w:cs="Arial"/>
        </w:rPr>
        <w:t>Se revisaron</w:t>
      </w:r>
      <w:r w:rsidR="00211E95">
        <w:rPr>
          <w:rFonts w:ascii="Arial" w:hAnsi="Arial" w:cs="Arial"/>
        </w:rPr>
        <w:t xml:space="preserve"> la</w:t>
      </w:r>
      <w:r w:rsidR="003B3D36" w:rsidRPr="009879F6">
        <w:rPr>
          <w:rFonts w:ascii="Arial" w:hAnsi="Arial" w:cs="Arial"/>
        </w:rPr>
        <w:t xml:space="preserve"> </w:t>
      </w:r>
      <w:r>
        <w:rPr>
          <w:rFonts w:ascii="Arial" w:hAnsi="Arial" w:cs="Arial"/>
        </w:rPr>
        <w:t>Tesorería Municipal (</w:t>
      </w:r>
      <w:r w:rsidR="00211E95">
        <w:rPr>
          <w:rFonts w:ascii="Arial" w:hAnsi="Arial" w:cs="Arial"/>
        </w:rPr>
        <w:t>Dirección de Catastro,</w:t>
      </w:r>
      <w:r w:rsidRPr="00DA0A8D">
        <w:t xml:space="preserve"> </w:t>
      </w:r>
      <w:r w:rsidRPr="00DA0A8D">
        <w:rPr>
          <w:rFonts w:ascii="Arial" w:hAnsi="Arial" w:cs="Arial"/>
        </w:rPr>
        <w:t>Dirección de Zo</w:t>
      </w:r>
      <w:r w:rsidR="00211E95">
        <w:rPr>
          <w:rFonts w:ascii="Arial" w:hAnsi="Arial" w:cs="Arial"/>
        </w:rPr>
        <w:t>na F</w:t>
      </w:r>
      <w:r w:rsidRPr="00DA0A8D">
        <w:rPr>
          <w:rFonts w:ascii="Arial" w:hAnsi="Arial" w:cs="Arial"/>
        </w:rPr>
        <w:t>e</w:t>
      </w:r>
      <w:r w:rsidR="00211E95">
        <w:rPr>
          <w:rFonts w:ascii="Arial" w:hAnsi="Arial" w:cs="Arial"/>
        </w:rPr>
        <w:t>deral M</w:t>
      </w:r>
      <w:r w:rsidRPr="00DA0A8D">
        <w:rPr>
          <w:rFonts w:ascii="Arial" w:hAnsi="Arial" w:cs="Arial"/>
        </w:rPr>
        <w:t>a</w:t>
      </w:r>
      <w:r w:rsidR="00211E95">
        <w:rPr>
          <w:rFonts w:ascii="Arial" w:hAnsi="Arial" w:cs="Arial"/>
        </w:rPr>
        <w:t>rí</w:t>
      </w:r>
      <w:r w:rsidRPr="00DA0A8D">
        <w:rPr>
          <w:rFonts w:ascii="Arial" w:hAnsi="Arial" w:cs="Arial"/>
        </w:rPr>
        <w:t>t</w:t>
      </w:r>
      <w:r w:rsidR="00211E95">
        <w:rPr>
          <w:rFonts w:ascii="Arial" w:hAnsi="Arial" w:cs="Arial"/>
        </w:rPr>
        <w:t>imo Terrestre</w:t>
      </w:r>
      <w:r>
        <w:rPr>
          <w:rFonts w:ascii="Arial" w:hAnsi="Arial" w:cs="Arial"/>
        </w:rPr>
        <w:t xml:space="preserve"> y</w:t>
      </w:r>
      <w:r w:rsidRPr="00DA0A8D">
        <w:t xml:space="preserve"> </w:t>
      </w:r>
      <w:r w:rsidRPr="00DA0A8D">
        <w:rPr>
          <w:rFonts w:ascii="Arial" w:hAnsi="Arial" w:cs="Arial"/>
        </w:rPr>
        <w:t>Dirección de Contabilidad, Control Presupuestal y Finanzas</w:t>
      </w:r>
      <w:r>
        <w:rPr>
          <w:rFonts w:ascii="Arial" w:hAnsi="Arial" w:cs="Arial"/>
        </w:rPr>
        <w:t xml:space="preserve">), </w:t>
      </w:r>
      <w:r w:rsidR="003B3D36" w:rsidRPr="00E16F95">
        <w:rPr>
          <w:rFonts w:ascii="Arial" w:hAnsi="Arial" w:cs="Arial"/>
        </w:rPr>
        <w:t>Oficialía Mayor (</w:t>
      </w:r>
      <w:r w:rsidR="00211E95" w:rsidRPr="00211E95">
        <w:rPr>
          <w:rFonts w:ascii="Arial" w:hAnsi="Arial" w:cs="Arial"/>
        </w:rPr>
        <w:t>Dirección de Informática</w:t>
      </w:r>
      <w:r w:rsidR="003B3D36">
        <w:rPr>
          <w:rFonts w:ascii="Arial" w:hAnsi="Arial" w:cs="Arial"/>
        </w:rPr>
        <w:t xml:space="preserve"> y Dirección de Recursos Materiales y Suministros</w:t>
      </w:r>
      <w:r w:rsidR="003B3D36" w:rsidRPr="00E16F95">
        <w:rPr>
          <w:rFonts w:ascii="Arial" w:hAnsi="Arial" w:cs="Arial"/>
        </w:rPr>
        <w:t>)</w:t>
      </w:r>
      <w:r w:rsidR="00211E95">
        <w:rPr>
          <w:rFonts w:ascii="Arial" w:hAnsi="Arial" w:cs="Arial"/>
        </w:rPr>
        <w:t xml:space="preserve">, </w:t>
      </w:r>
      <w:r w:rsidR="00211E95" w:rsidRPr="00211E95">
        <w:rPr>
          <w:rFonts w:ascii="Arial" w:hAnsi="Arial" w:cs="Arial"/>
        </w:rPr>
        <w:t xml:space="preserve">Secretaría Municipal de Desarrollo </w:t>
      </w:r>
      <w:r w:rsidR="00211E95">
        <w:rPr>
          <w:rFonts w:ascii="Arial" w:hAnsi="Arial" w:cs="Arial"/>
        </w:rPr>
        <w:t>Económico</w:t>
      </w:r>
      <w:r w:rsidR="00211E95" w:rsidRPr="00211E95">
        <w:rPr>
          <w:rFonts w:ascii="Arial" w:hAnsi="Arial" w:cs="Arial"/>
        </w:rPr>
        <w:t xml:space="preserve"> y Mejora </w:t>
      </w:r>
      <w:r w:rsidR="00211E95">
        <w:rPr>
          <w:rFonts w:ascii="Arial" w:hAnsi="Arial" w:cs="Arial"/>
        </w:rPr>
        <w:t>Regulatoria (</w:t>
      </w:r>
      <w:r w:rsidR="00211E95" w:rsidRPr="00211E95">
        <w:rPr>
          <w:rFonts w:ascii="Arial" w:hAnsi="Arial" w:cs="Arial"/>
        </w:rPr>
        <w:t xml:space="preserve">Dirección de </w:t>
      </w:r>
      <w:r w:rsidR="002373EB">
        <w:rPr>
          <w:rFonts w:ascii="Arial" w:hAnsi="Arial" w:cs="Arial"/>
        </w:rPr>
        <w:t xml:space="preserve">Promoción </w:t>
      </w:r>
      <w:r w:rsidR="00211E95" w:rsidRPr="00211E95">
        <w:rPr>
          <w:rFonts w:ascii="Arial" w:hAnsi="Arial" w:cs="Arial"/>
        </w:rPr>
        <w:t>Tur</w:t>
      </w:r>
      <w:r w:rsidR="002373EB">
        <w:rPr>
          <w:rFonts w:ascii="Arial" w:hAnsi="Arial" w:cs="Arial"/>
        </w:rPr>
        <w:t>í</w:t>
      </w:r>
      <w:r w:rsidR="00211E95" w:rsidRPr="00211E95">
        <w:rPr>
          <w:rFonts w:ascii="Arial" w:hAnsi="Arial" w:cs="Arial"/>
        </w:rPr>
        <w:t>s</w:t>
      </w:r>
      <w:r w:rsidR="002373EB">
        <w:rPr>
          <w:rFonts w:ascii="Arial" w:hAnsi="Arial" w:cs="Arial"/>
        </w:rPr>
        <w:t>tica</w:t>
      </w:r>
      <w:r w:rsidR="00211E95">
        <w:rPr>
          <w:rFonts w:ascii="Arial" w:hAnsi="Arial" w:cs="Arial"/>
        </w:rPr>
        <w:t>)</w:t>
      </w:r>
      <w:r w:rsidR="002373EB">
        <w:rPr>
          <w:rFonts w:ascii="Arial" w:hAnsi="Arial" w:cs="Arial"/>
        </w:rPr>
        <w:t>,</w:t>
      </w:r>
      <w:r w:rsidR="002373EB" w:rsidRPr="002373EB">
        <w:t xml:space="preserve"> </w:t>
      </w:r>
      <w:r w:rsidR="002373EB" w:rsidRPr="002373EB">
        <w:rPr>
          <w:rFonts w:ascii="Arial" w:hAnsi="Arial" w:cs="Arial"/>
        </w:rPr>
        <w:t>Secretaría de Obras y Servicios Públicos Municipales</w:t>
      </w:r>
      <w:r w:rsidR="002373EB">
        <w:rPr>
          <w:rFonts w:ascii="Arial" w:hAnsi="Arial" w:cs="Arial"/>
        </w:rPr>
        <w:t>,</w:t>
      </w:r>
      <w:r w:rsidR="002373EB" w:rsidRPr="002373EB">
        <w:t xml:space="preserve"> </w:t>
      </w:r>
      <w:r w:rsidR="002373EB" w:rsidRPr="002373EB">
        <w:rPr>
          <w:rFonts w:ascii="Arial" w:hAnsi="Arial" w:cs="Arial"/>
        </w:rPr>
        <w:t>Secretaría Municipal de Desarrollo Social</w:t>
      </w:r>
      <w:r w:rsidR="00211E95" w:rsidRPr="00211E95">
        <w:rPr>
          <w:rFonts w:ascii="Arial" w:hAnsi="Arial" w:cs="Arial"/>
        </w:rPr>
        <w:t xml:space="preserve"> </w:t>
      </w:r>
      <w:r w:rsidR="00211E95">
        <w:rPr>
          <w:rFonts w:ascii="Arial" w:hAnsi="Arial" w:cs="Arial"/>
        </w:rPr>
        <w:t xml:space="preserve">y </w:t>
      </w:r>
      <w:r w:rsidR="00211E95" w:rsidRPr="00DA0A8D">
        <w:rPr>
          <w:rFonts w:ascii="Arial" w:hAnsi="Arial" w:cs="Arial"/>
        </w:rPr>
        <w:t>Dirección de Comunicación Social</w:t>
      </w:r>
      <w:r w:rsidR="003B3D36">
        <w:rPr>
          <w:rFonts w:ascii="Arial" w:hAnsi="Arial" w:cs="Arial"/>
          <w:bCs/>
        </w:rPr>
        <w:t xml:space="preserve"> </w:t>
      </w:r>
      <w:r w:rsidR="003B3D36" w:rsidRPr="009879F6">
        <w:rPr>
          <w:rFonts w:ascii="Arial" w:hAnsi="Arial" w:cs="Arial"/>
        </w:rPr>
        <w:t xml:space="preserve">del </w:t>
      </w:r>
      <w:r w:rsidR="003B3D36">
        <w:rPr>
          <w:rFonts w:ascii="Arial" w:hAnsi="Arial" w:cs="Arial"/>
          <w:b/>
        </w:rPr>
        <w:t>Ayuntamiento del Municipio</w:t>
      </w:r>
      <w:r w:rsidR="003B3D36" w:rsidRPr="00C9607F">
        <w:rPr>
          <w:rFonts w:ascii="Arial" w:hAnsi="Arial" w:cs="Arial"/>
          <w:b/>
        </w:rPr>
        <w:t xml:space="preserve"> de </w:t>
      </w:r>
      <w:r w:rsidR="003B3D36">
        <w:rPr>
          <w:rFonts w:ascii="Arial" w:hAnsi="Arial" w:cs="Arial"/>
          <w:b/>
        </w:rPr>
        <w:t>Puerto Morelos</w:t>
      </w:r>
      <w:r w:rsidR="003B3D36" w:rsidRPr="009879F6">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B3D36" w:rsidRPr="00DF0AAA" w:rsidRDefault="003B3D36" w:rsidP="003B3D36">
      <w:pPr>
        <w:spacing w:line="360" w:lineRule="auto"/>
        <w:ind w:right="49"/>
        <w:jc w:val="both"/>
        <w:rPr>
          <w:rFonts w:ascii="Arial" w:hAnsi="Arial" w:cs="Arial"/>
          <w:b/>
        </w:rPr>
      </w:pPr>
    </w:p>
    <w:p w:rsidR="003B3D36" w:rsidRDefault="003B3D36" w:rsidP="003B3D36">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1008CA" w:rsidRDefault="001008CA"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3951DD">
        <w:rPr>
          <w:rFonts w:ascii="Arial" w:hAnsi="Arial" w:cs="Arial"/>
          <w:bCs/>
        </w:rPr>
        <w:t>1.</w:t>
      </w:r>
      <w:r>
        <w:rPr>
          <w:rFonts w:ascii="Arial" w:hAnsi="Arial" w:cs="Arial"/>
          <w:bCs/>
        </w:rPr>
        <w:t xml:space="preserve">- </w:t>
      </w:r>
      <w:r w:rsidR="00997C9B">
        <w:rPr>
          <w:rFonts w:ascii="Arial" w:hAnsi="Arial" w:cs="Arial"/>
          <w:bCs/>
        </w:rPr>
        <w:t>Verificar</w:t>
      </w:r>
      <w:r w:rsidRPr="003951DD">
        <w:rPr>
          <w:rFonts w:ascii="Arial" w:hAnsi="Arial" w:cs="Arial"/>
          <w:bCs/>
        </w:rPr>
        <w:t xml:space="preserve"> </w:t>
      </w:r>
      <w:r w:rsidRPr="00304409">
        <w:rPr>
          <w:rFonts w:ascii="Arial" w:hAnsi="Arial" w:cs="Arial"/>
        </w:rPr>
        <w:t>si las cantidades correspondientes a los egresos por Servicios Personales, se ajustan o corresponden a los conceptos y a las partidas respectivas</w:t>
      </w:r>
      <w:r>
        <w:rPr>
          <w:rFonts w:ascii="Arial" w:hAnsi="Arial" w:cs="Arial"/>
        </w:rPr>
        <w:t xml:space="preserve"> consideradas </w:t>
      </w:r>
      <w:r w:rsidRPr="002F728E">
        <w:rPr>
          <w:rFonts w:ascii="Arial" w:hAnsi="Arial" w:cs="Arial"/>
          <w:bCs/>
        </w:rPr>
        <w:t>en el Presupuesto de Egresos</w:t>
      </w:r>
      <w:r w:rsidRPr="003951DD">
        <w:rPr>
          <w:rFonts w:ascii="Arial" w:hAnsi="Arial" w:cs="Arial"/>
          <w:bCs/>
        </w:rPr>
        <w:t>.</w:t>
      </w:r>
    </w:p>
    <w:p w:rsidR="00997C9B" w:rsidRDefault="00997C9B" w:rsidP="003B3D36">
      <w:pPr>
        <w:spacing w:line="360" w:lineRule="auto"/>
        <w:ind w:right="49"/>
        <w:jc w:val="both"/>
        <w:rPr>
          <w:rFonts w:ascii="Arial" w:hAnsi="Arial" w:cs="Arial"/>
          <w:bCs/>
        </w:rPr>
      </w:pPr>
    </w:p>
    <w:p w:rsidR="00997C9B" w:rsidRDefault="00997C9B" w:rsidP="003B3D36">
      <w:pPr>
        <w:spacing w:line="360" w:lineRule="auto"/>
        <w:ind w:right="49"/>
        <w:jc w:val="both"/>
        <w:rPr>
          <w:rFonts w:ascii="Arial" w:hAnsi="Arial" w:cs="Arial"/>
          <w:bCs/>
        </w:rPr>
      </w:pPr>
      <w:r>
        <w:rPr>
          <w:rFonts w:ascii="Arial" w:hAnsi="Arial" w:cs="Arial"/>
          <w:bCs/>
        </w:rPr>
        <w:t>2.- Comprobar</w:t>
      </w:r>
      <w:r w:rsidRPr="00AB2D79">
        <w:rPr>
          <w:rFonts w:ascii="Arial" w:hAnsi="Arial" w:cs="Arial"/>
          <w:bCs/>
        </w:rPr>
        <w:t xml:space="preserve"> que </w:t>
      </w:r>
      <w:r>
        <w:rPr>
          <w:rFonts w:ascii="Arial" w:hAnsi="Arial" w:cs="Arial"/>
          <w:bCs/>
        </w:rPr>
        <w:t>las nóminas estén</w:t>
      </w:r>
      <w:r w:rsidRPr="00100EF9">
        <w:t xml:space="preserve"> </w:t>
      </w:r>
      <w:r w:rsidRPr="00100EF9">
        <w:rPr>
          <w:rFonts w:ascii="Arial" w:hAnsi="Arial" w:cs="Arial"/>
          <w:bCs/>
        </w:rPr>
        <w:t xml:space="preserve">debidamente </w:t>
      </w:r>
      <w:proofErr w:type="spellStart"/>
      <w:r w:rsidRPr="00100EF9">
        <w:rPr>
          <w:rFonts w:ascii="Arial" w:hAnsi="Arial" w:cs="Arial"/>
          <w:bCs/>
        </w:rPr>
        <w:t>requisitadas</w:t>
      </w:r>
      <w:proofErr w:type="spellEnd"/>
      <w:r w:rsidRPr="00100EF9">
        <w:rPr>
          <w:rFonts w:ascii="Arial" w:hAnsi="Arial" w:cs="Arial"/>
          <w:bCs/>
        </w:rPr>
        <w:t xml:space="preserve"> con las firmas de autorizado de los funcionarios correspondientes y por los beneficiarios</w:t>
      </w:r>
      <w:r w:rsidRPr="003951DD">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997C9B" w:rsidP="003B3D36">
      <w:pPr>
        <w:spacing w:line="360" w:lineRule="auto"/>
        <w:ind w:right="49"/>
        <w:jc w:val="both"/>
        <w:rPr>
          <w:rFonts w:ascii="Arial" w:hAnsi="Arial" w:cs="Arial"/>
          <w:bCs/>
        </w:rPr>
      </w:pPr>
      <w:r>
        <w:rPr>
          <w:rFonts w:ascii="Arial" w:hAnsi="Arial" w:cs="Arial"/>
          <w:bCs/>
        </w:rPr>
        <w:t>3</w:t>
      </w:r>
      <w:r w:rsidR="003B3D36" w:rsidRPr="003951DD">
        <w:rPr>
          <w:rFonts w:ascii="Arial" w:hAnsi="Arial" w:cs="Arial"/>
          <w:bCs/>
        </w:rPr>
        <w:t>.</w:t>
      </w:r>
      <w:r w:rsidR="003B3D36">
        <w:rPr>
          <w:rFonts w:ascii="Arial" w:hAnsi="Arial" w:cs="Arial"/>
          <w:bCs/>
        </w:rPr>
        <w:t>- Constatar</w:t>
      </w:r>
      <w:r w:rsidR="003B3D36" w:rsidRPr="003951DD">
        <w:rPr>
          <w:rFonts w:ascii="Arial" w:hAnsi="Arial" w:cs="Arial"/>
          <w:bCs/>
        </w:rPr>
        <w:t xml:space="preserve"> </w:t>
      </w:r>
      <w:r w:rsidR="003B3D36" w:rsidRPr="002F728E">
        <w:rPr>
          <w:rFonts w:ascii="Arial" w:hAnsi="Arial" w:cs="Arial"/>
          <w:bCs/>
        </w:rPr>
        <w:t>si las cantidades ejercidas por compra de materiales y suministros, se ajustan o corresponden a los conceptos y a las partidas señaladas en el Presupuesto de Egr</w:t>
      </w:r>
      <w:r>
        <w:rPr>
          <w:rFonts w:ascii="Arial" w:hAnsi="Arial" w:cs="Arial"/>
          <w:bCs/>
        </w:rPr>
        <w:t>esos</w:t>
      </w:r>
      <w:r w:rsidR="003B3D36" w:rsidRPr="003951DD">
        <w:rPr>
          <w:rFonts w:ascii="Arial" w:hAnsi="Arial" w:cs="Arial"/>
          <w:bCs/>
        </w:rPr>
        <w:t>.</w:t>
      </w:r>
    </w:p>
    <w:p w:rsidR="003B3D36" w:rsidRDefault="00997C9B" w:rsidP="003B3D36">
      <w:pPr>
        <w:spacing w:line="360" w:lineRule="auto"/>
        <w:ind w:right="49"/>
        <w:jc w:val="both"/>
        <w:rPr>
          <w:rFonts w:ascii="Arial" w:hAnsi="Arial" w:cs="Arial"/>
          <w:bCs/>
        </w:rPr>
      </w:pPr>
      <w:r>
        <w:rPr>
          <w:rFonts w:ascii="Arial" w:hAnsi="Arial" w:cs="Arial"/>
          <w:bCs/>
        </w:rPr>
        <w:t>4</w:t>
      </w:r>
      <w:r w:rsidR="003B3D36" w:rsidRPr="003951DD">
        <w:rPr>
          <w:rFonts w:ascii="Arial" w:hAnsi="Arial" w:cs="Arial"/>
          <w:bCs/>
        </w:rPr>
        <w:t>.</w:t>
      </w:r>
      <w:r w:rsidR="003B3D36">
        <w:rPr>
          <w:rFonts w:ascii="Arial" w:hAnsi="Arial" w:cs="Arial"/>
          <w:bCs/>
        </w:rPr>
        <w:t>-</w:t>
      </w:r>
      <w:r w:rsidR="003B3D36" w:rsidRPr="003951DD">
        <w:rPr>
          <w:rFonts w:ascii="Arial" w:hAnsi="Arial" w:cs="Arial"/>
          <w:bCs/>
        </w:rPr>
        <w:t xml:space="preserve"> </w:t>
      </w:r>
      <w:r w:rsidR="003B3D36">
        <w:rPr>
          <w:rFonts w:ascii="Arial" w:hAnsi="Arial" w:cs="Arial"/>
          <w:bCs/>
        </w:rPr>
        <w:t xml:space="preserve">Confirmar </w:t>
      </w:r>
      <w:r w:rsidR="003B3D36" w:rsidRPr="002F728E">
        <w:rPr>
          <w:rFonts w:ascii="Arial" w:hAnsi="Arial" w:cs="Arial"/>
          <w:bCs/>
        </w:rPr>
        <w:t>el apego a las normas y al Presupuesto de Egresos en la contratación de servicios, y si estos se ajustan o corresponden a los conceptos y a las partidas respectivas, así como el cumplimiento con lo convenido en los contratos respectivos</w:t>
      </w:r>
      <w:r w:rsidR="003B3D36">
        <w:rPr>
          <w:rFonts w:ascii="Arial" w:hAnsi="Arial" w:cs="Arial"/>
          <w:bCs/>
        </w:rPr>
        <w:t>.</w:t>
      </w:r>
    </w:p>
    <w:p w:rsidR="00997C9B" w:rsidRDefault="00997C9B" w:rsidP="003B3D36">
      <w:pPr>
        <w:spacing w:line="360" w:lineRule="auto"/>
        <w:ind w:right="49"/>
        <w:jc w:val="both"/>
        <w:rPr>
          <w:rFonts w:ascii="Arial" w:hAnsi="Arial" w:cs="Arial"/>
          <w:bCs/>
        </w:rPr>
      </w:pPr>
    </w:p>
    <w:p w:rsidR="00997C9B" w:rsidRDefault="00997C9B" w:rsidP="003B3D36">
      <w:pPr>
        <w:spacing w:line="360" w:lineRule="auto"/>
        <w:ind w:right="49"/>
        <w:jc w:val="both"/>
        <w:rPr>
          <w:rFonts w:ascii="Arial" w:hAnsi="Arial" w:cs="Arial"/>
          <w:bCs/>
        </w:rPr>
      </w:pPr>
      <w:r>
        <w:rPr>
          <w:rFonts w:ascii="Arial" w:hAnsi="Arial" w:cs="Arial"/>
          <w:bCs/>
        </w:rPr>
        <w:t xml:space="preserve">5.- </w:t>
      </w:r>
      <w:r w:rsidRPr="002A254C">
        <w:rPr>
          <w:rFonts w:ascii="Arial" w:hAnsi="Arial" w:cs="Arial"/>
        </w:rPr>
        <w:t>Verificar si las cantidades correspondientes a los egresos por Bienes Muebles, Inmuebles e Intangibles, se ajustan o corresponden a los conceptos y a las partidas respectivas</w:t>
      </w:r>
      <w:r>
        <w:rPr>
          <w:rFonts w:ascii="Arial" w:hAnsi="Arial" w:cs="Arial"/>
        </w:rPr>
        <w:t xml:space="preserve">, </w:t>
      </w:r>
      <w:r w:rsidRPr="00E34260">
        <w:rPr>
          <w:rFonts w:ascii="Arial" w:hAnsi="Arial" w:cs="Arial"/>
        </w:rPr>
        <w:t>y que estos fueron comprobados</w:t>
      </w:r>
      <w:r w:rsidRPr="007C616B">
        <w:rPr>
          <w:rFonts w:ascii="Arial" w:hAnsi="Arial" w:cs="Arial"/>
        </w:rPr>
        <w:t xml:space="preserve"> </w:t>
      </w:r>
      <w:r>
        <w:rPr>
          <w:rFonts w:ascii="Arial" w:hAnsi="Arial" w:cs="Arial"/>
        </w:rPr>
        <w:t>y justificados</w:t>
      </w:r>
      <w:r w:rsidRPr="00196B9F">
        <w:rPr>
          <w:rFonts w:ascii="Arial" w:hAnsi="Arial" w:cs="Arial"/>
        </w:rPr>
        <w:t xml:space="preserve"> </w:t>
      </w:r>
      <w:r w:rsidRPr="00E34260">
        <w:rPr>
          <w:rFonts w:ascii="Arial" w:hAnsi="Arial" w:cs="Arial"/>
        </w:rPr>
        <w:t>conforme a la normatividad establecida</w:t>
      </w:r>
      <w:r>
        <w:rPr>
          <w:rFonts w:ascii="Arial" w:hAnsi="Arial" w:cs="Arial"/>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1008CA" w:rsidRDefault="001008CA"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3B3D36" w:rsidRPr="001008C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w:t>
      </w:r>
      <w:r w:rsidR="00845D6D">
        <w:rPr>
          <w:rFonts w:ascii="Arial" w:hAnsi="Arial" w:cs="Arial"/>
          <w:bCs/>
        </w:rPr>
        <w:t>9</w:t>
      </w:r>
      <w:r>
        <w:rPr>
          <w:rFonts w:ascii="Arial" w:hAnsi="Arial" w:cs="Arial"/>
          <w:bCs/>
        </w:rPr>
        <w:t>3</w:t>
      </w:r>
      <w:r w:rsidR="00845D6D">
        <w:rPr>
          <w:rFonts w:ascii="Arial" w:hAnsi="Arial" w:cs="Arial"/>
          <w:bCs/>
        </w:rPr>
        <w:t>0</w:t>
      </w:r>
      <w:r>
        <w:rPr>
          <w:rFonts w:ascii="Arial" w:hAnsi="Arial" w:cs="Arial"/>
          <w:bCs/>
        </w:rPr>
        <w:t>/0</w:t>
      </w:r>
      <w:r w:rsidR="00845D6D">
        <w:rPr>
          <w:rFonts w:ascii="Arial" w:hAnsi="Arial" w:cs="Arial"/>
          <w:bCs/>
        </w:rPr>
        <w:t>7</w:t>
      </w:r>
      <w:r>
        <w:rPr>
          <w:rFonts w:ascii="Arial" w:hAnsi="Arial" w:cs="Arial"/>
          <w:bCs/>
        </w:rPr>
        <w:t>/202</w:t>
      </w:r>
      <w:r w:rsidR="00845D6D">
        <w:rPr>
          <w:rFonts w:ascii="Arial" w:hAnsi="Arial" w:cs="Arial"/>
          <w:bCs/>
        </w:rPr>
        <w:t>2</w:t>
      </w:r>
      <w:r>
        <w:rPr>
          <w:rFonts w:ascii="Arial" w:hAnsi="Arial" w:cs="Arial"/>
          <w:bCs/>
        </w:rPr>
        <w:t>, siendo los servidores públicos a cargo de coordinar y supervisar la auditoría, los siguientes:</w:t>
      </w:r>
    </w:p>
    <w:p w:rsidR="003B3D36" w:rsidRPr="00220CFC" w:rsidRDefault="003B3D36" w:rsidP="003B3D36">
      <w:pPr>
        <w:spacing w:line="360" w:lineRule="auto"/>
        <w:ind w:right="49"/>
        <w:jc w:val="both"/>
        <w:rPr>
          <w:rFonts w:ascii="Arial" w:hAnsi="Arial" w:cs="Arial"/>
          <w:bCs/>
          <w:sz w:val="10"/>
          <w:szCs w:val="10"/>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3B3D36" w:rsidRPr="00845B1A" w:rsidTr="003B3D36">
        <w:trPr>
          <w:tblHeader/>
          <w:jc w:val="center"/>
        </w:trPr>
        <w:tc>
          <w:tcPr>
            <w:tcW w:w="6663"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Cargo</w:t>
            </w:r>
          </w:p>
        </w:tc>
      </w:tr>
      <w:tr w:rsidR="003B3D36" w:rsidRPr="00845B1A" w:rsidTr="003B3D36">
        <w:trPr>
          <w:jc w:val="center"/>
        </w:trPr>
        <w:tc>
          <w:tcPr>
            <w:tcW w:w="6663" w:type="dxa"/>
            <w:shd w:val="clear" w:color="auto" w:fill="auto"/>
          </w:tcPr>
          <w:p w:rsidR="003B3D36" w:rsidRPr="00845B1A" w:rsidRDefault="00F317FE" w:rsidP="003B3D36">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2977" w:type="dxa"/>
            <w:shd w:val="clear" w:color="auto" w:fill="auto"/>
          </w:tcPr>
          <w:p w:rsidR="003B3D36" w:rsidRPr="00845B1A" w:rsidRDefault="003B3D36" w:rsidP="00F317FE">
            <w:pPr>
              <w:spacing w:line="360" w:lineRule="auto"/>
              <w:jc w:val="center"/>
              <w:rPr>
                <w:rFonts w:ascii="Arial" w:hAnsi="Arial" w:cs="Arial"/>
                <w:bCs/>
              </w:rPr>
            </w:pPr>
            <w:r>
              <w:rPr>
                <w:rFonts w:ascii="Arial" w:hAnsi="Arial" w:cs="Arial"/>
                <w:bCs/>
              </w:rPr>
              <w:t>Coordinador</w:t>
            </w:r>
          </w:p>
        </w:tc>
      </w:tr>
      <w:tr w:rsidR="003B3D36" w:rsidRPr="00845B1A" w:rsidTr="003B3D36">
        <w:trPr>
          <w:jc w:val="center"/>
        </w:trPr>
        <w:tc>
          <w:tcPr>
            <w:tcW w:w="6663" w:type="dxa"/>
            <w:shd w:val="clear" w:color="auto" w:fill="auto"/>
          </w:tcPr>
          <w:p w:rsidR="003B3D36" w:rsidRPr="00845B1A" w:rsidRDefault="003B3D36" w:rsidP="003B3D36">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3B3D36" w:rsidRPr="00845B1A" w:rsidRDefault="003B3D36" w:rsidP="003B3D36">
            <w:pPr>
              <w:spacing w:line="360" w:lineRule="auto"/>
              <w:jc w:val="center"/>
              <w:rPr>
                <w:rFonts w:ascii="Arial" w:hAnsi="Arial" w:cs="Arial"/>
                <w:bCs/>
              </w:rPr>
            </w:pPr>
            <w:r w:rsidRPr="00845B1A">
              <w:rPr>
                <w:rFonts w:ascii="Arial" w:hAnsi="Arial" w:cs="Arial"/>
                <w:bCs/>
              </w:rPr>
              <w:t>Supervisor</w:t>
            </w:r>
          </w:p>
        </w:tc>
      </w:tr>
    </w:tbl>
    <w:p w:rsidR="003B3D36" w:rsidRDefault="003B3D36" w:rsidP="003B3D36">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rsidR="003B3D36" w:rsidRPr="001008C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001903F3" w:rsidRPr="001903F3">
        <w:t xml:space="preserve"> </w:t>
      </w:r>
      <w:r w:rsidR="001903F3" w:rsidRPr="001903F3">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3B3D36" w:rsidRPr="001008C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845B1A">
        <w:rPr>
          <w:rFonts w:ascii="Arial" w:hAnsi="Arial" w:cs="Arial"/>
          <w:b/>
        </w:rPr>
        <w:t>A. Conclusiones</w:t>
      </w:r>
    </w:p>
    <w:p w:rsidR="003B3D36" w:rsidRPr="001008CA"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bCs/>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r w:rsidRPr="006F1103">
        <w:rPr>
          <w:rFonts w:ascii="Arial" w:hAnsi="Arial" w:cs="Arial"/>
        </w:rPr>
        <w:t xml:space="preserve"> </w:t>
      </w:r>
      <w:r w:rsidRPr="007676FC">
        <w:rPr>
          <w:rFonts w:ascii="Arial" w:hAnsi="Arial" w:cs="Arial"/>
        </w:rPr>
        <w:t>excepto por las acciones emitidas en el punto I</w:t>
      </w:r>
      <w:r>
        <w:rPr>
          <w:rFonts w:ascii="Arial" w:hAnsi="Arial" w:cs="Arial"/>
        </w:rPr>
        <w:t>I</w:t>
      </w:r>
      <w:r w:rsidRPr="007676FC">
        <w:rPr>
          <w:rFonts w:ascii="Arial" w:hAnsi="Arial" w:cs="Arial"/>
        </w:rPr>
        <w:t>.3. apartado A, consistentes en</w:t>
      </w:r>
      <w:r>
        <w:rPr>
          <w:rFonts w:ascii="Arial" w:hAnsi="Arial" w:cs="Arial"/>
        </w:rPr>
        <w:t xml:space="preserve"> </w:t>
      </w:r>
      <w:r w:rsidR="007D3E41">
        <w:rPr>
          <w:rFonts w:ascii="Arial" w:hAnsi="Arial" w:cs="Arial"/>
        </w:rPr>
        <w:t>8</w:t>
      </w:r>
      <w:r w:rsidRPr="00CE759D">
        <w:rPr>
          <w:rFonts w:ascii="Arial" w:hAnsi="Arial" w:cs="Arial"/>
        </w:rPr>
        <w:t xml:space="preserve"> Pliegos de Observaciones</w:t>
      </w:r>
      <w:r>
        <w:rPr>
          <w:rFonts w:ascii="Arial" w:hAnsi="Arial" w:cs="Arial"/>
        </w:rPr>
        <w:t>.</w:t>
      </w:r>
    </w:p>
    <w:p w:rsidR="003B3D36" w:rsidRPr="001008C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rPr>
        <w:t>II.3</w:t>
      </w:r>
      <w:r w:rsidRPr="00A05588">
        <w:rPr>
          <w:rFonts w:ascii="Arial" w:hAnsi="Arial" w:cs="Arial"/>
          <w:b/>
        </w:rPr>
        <w:t>. RESULTADOS DE LA FISCALIZACIÓN EFECTUADA</w:t>
      </w:r>
    </w:p>
    <w:p w:rsidR="003B3D36" w:rsidRPr="001008C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84191C">
        <w:rPr>
          <w:rFonts w:ascii="Arial" w:hAnsi="Arial" w:cs="Arial"/>
        </w:rPr>
        <w:t xml:space="preserve">De conformidad </w:t>
      </w:r>
      <w:r w:rsidRPr="00B532A6">
        <w:rPr>
          <w:rFonts w:ascii="Arial" w:hAnsi="Arial" w:cs="Arial"/>
        </w:rPr>
        <w:t>con los artículos 17 fracciones I y II, 38</w:t>
      </w:r>
      <w:r w:rsidR="001903F3" w:rsidRPr="001903F3">
        <w:t xml:space="preserve"> </w:t>
      </w:r>
      <w:r w:rsidR="001903F3" w:rsidRPr="001903F3">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sidRPr="00270062">
        <w:rPr>
          <w:rFonts w:ascii="Arial" w:hAnsi="Arial" w:cs="Arial"/>
          <w:b/>
        </w:rPr>
        <w:t>1</w:t>
      </w:r>
      <w:r w:rsidR="00845D6D">
        <w:rPr>
          <w:rFonts w:ascii="Arial" w:hAnsi="Arial" w:cs="Arial"/>
          <w:b/>
        </w:rPr>
        <w:t>5</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1</w:t>
      </w:r>
      <w:r w:rsidR="00845D6D">
        <w:rPr>
          <w:rFonts w:ascii="Arial" w:hAnsi="Arial" w:cs="Arial"/>
          <w:b/>
        </w:rPr>
        <w:t>5</w:t>
      </w:r>
      <w:r>
        <w:rPr>
          <w:rFonts w:ascii="Arial" w:hAnsi="Arial" w:cs="Arial"/>
        </w:rPr>
        <w:t xml:space="preserve"> </w:t>
      </w:r>
      <w:r w:rsidRPr="00270062">
        <w:rPr>
          <w:rFonts w:ascii="Arial" w:hAnsi="Arial" w:cs="Arial"/>
        </w:rPr>
        <w:t xml:space="preserve">observaciones, </w:t>
      </w:r>
      <w:r w:rsidRPr="009359F2">
        <w:rPr>
          <w:rFonts w:ascii="Arial" w:hAnsi="Arial" w:cs="Arial"/>
        </w:rPr>
        <w:t xml:space="preserve">de las cuales </w:t>
      </w:r>
      <w:r w:rsidR="009359F2">
        <w:rPr>
          <w:rFonts w:ascii="Arial" w:hAnsi="Arial" w:cs="Arial"/>
        </w:rPr>
        <w:t>7</w:t>
      </w:r>
      <w:r w:rsidRPr="009359F2">
        <w:rPr>
          <w:rFonts w:ascii="Arial" w:hAnsi="Arial" w:cs="Arial"/>
        </w:rPr>
        <w:t xml:space="preserve"> fueron solventadas, y </w:t>
      </w:r>
      <w:r w:rsidR="009359F2">
        <w:rPr>
          <w:rFonts w:ascii="Arial" w:hAnsi="Arial" w:cs="Arial"/>
        </w:rPr>
        <w:t>8</w:t>
      </w:r>
      <w:r w:rsidRPr="009359F2">
        <w:rPr>
          <w:rFonts w:ascii="Arial" w:hAnsi="Arial" w:cs="Arial"/>
        </w:rPr>
        <w:t xml:space="preserve"> se encuentran pendientes de solventar; emitiéndose </w:t>
      </w:r>
      <w:r w:rsidR="009359F2">
        <w:rPr>
          <w:rFonts w:ascii="Arial" w:hAnsi="Arial" w:cs="Arial"/>
        </w:rPr>
        <w:t>8</w:t>
      </w:r>
      <w:r w:rsidRPr="009359F2">
        <w:rPr>
          <w:rFonts w:ascii="Arial" w:hAnsi="Arial" w:cs="Arial"/>
        </w:rPr>
        <w:t xml:space="preserve"> pliegos de observaciones.</w:t>
      </w:r>
    </w:p>
    <w:p w:rsidR="003B3D36" w:rsidRPr="004D4509"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rsidR="003B3D36" w:rsidRPr="004D4509" w:rsidRDefault="003B3D36" w:rsidP="003B3D36">
      <w:pPr>
        <w:spacing w:line="360" w:lineRule="auto"/>
        <w:ind w:right="49"/>
        <w:jc w:val="both"/>
        <w:rPr>
          <w:rFonts w:ascii="Arial" w:hAnsi="Arial" w:cs="Arial"/>
        </w:rPr>
      </w:pPr>
    </w:p>
    <w:p w:rsidR="003B3D36" w:rsidRDefault="001903F3" w:rsidP="003B3D36">
      <w:pPr>
        <w:spacing w:line="360" w:lineRule="auto"/>
        <w:ind w:right="49"/>
        <w:jc w:val="both"/>
        <w:rPr>
          <w:rFonts w:ascii="Arial" w:hAnsi="Arial" w:cs="Arial"/>
        </w:rPr>
      </w:pPr>
      <w:r w:rsidRPr="001903F3">
        <w:rPr>
          <w:rFonts w:ascii="Arial" w:hAnsi="Arial" w:cs="Arial"/>
        </w:rPr>
        <w:t xml:space="preserve">En cumplimiento al artículo 38 fracción V de la Ley de Fiscalización y Rendición de Cuentas del Estado de Quintana Roo, y </w:t>
      </w:r>
      <w:r>
        <w:rPr>
          <w:rFonts w:ascii="Arial" w:hAnsi="Arial" w:cs="Arial"/>
        </w:rPr>
        <w:t>d</w:t>
      </w:r>
      <w:r w:rsidR="003B3D36">
        <w:rPr>
          <w:rFonts w:ascii="Arial" w:hAnsi="Arial" w:cs="Arial"/>
        </w:rPr>
        <w:t xml:space="preserve">erivado </w:t>
      </w:r>
      <w:r w:rsidR="003B3D36" w:rsidRPr="00D0567A">
        <w:rPr>
          <w:rFonts w:ascii="Arial" w:hAnsi="Arial" w:cs="Arial"/>
        </w:rPr>
        <w:t>del proceso de fiscalización al ente auditado se determinaron resultados finales de auditoría y observaciones en materia financiera, los cuales derivaron en la emisión de acciones y recomendaciones, las cuales se presentan en la tabla siguiente</w:t>
      </w:r>
      <w:r w:rsidR="003B3D36">
        <w:rPr>
          <w:rFonts w:ascii="Arial" w:hAnsi="Arial" w:cs="Arial"/>
        </w:rPr>
        <w:t>:</w:t>
      </w:r>
    </w:p>
    <w:p w:rsidR="005C4940" w:rsidRPr="007D3E41" w:rsidRDefault="005C4940" w:rsidP="003B3D36">
      <w:pPr>
        <w:spacing w:line="360" w:lineRule="auto"/>
        <w:ind w:right="49"/>
        <w:jc w:val="both"/>
        <w:rPr>
          <w:rFonts w:ascii="Arial" w:hAnsi="Arial" w:cs="Arial"/>
          <w:sz w:val="20"/>
          <w:szCs w:val="20"/>
        </w:rPr>
      </w:pPr>
    </w:p>
    <w:tbl>
      <w:tblPr>
        <w:tblW w:w="497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9"/>
        <w:gridCol w:w="2538"/>
        <w:gridCol w:w="3809"/>
        <w:gridCol w:w="1689"/>
      </w:tblGrid>
      <w:tr w:rsidR="003B3D36" w:rsidRPr="00DF6F01" w:rsidTr="00053FA2">
        <w:trPr>
          <w:tblHeader/>
        </w:trPr>
        <w:tc>
          <w:tcPr>
            <w:tcW w:w="808"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324"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987"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881" w:type="pct"/>
            <w:shd w:val="clear" w:color="auto" w:fill="D0CECE"/>
          </w:tcPr>
          <w:p w:rsidR="003B3D36" w:rsidRPr="00A81928" w:rsidRDefault="003B3D36" w:rsidP="003B3D36">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3B3D36" w:rsidRPr="00DF6F01" w:rsidRDefault="003B3D36" w:rsidP="003B3D36">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w:t>
            </w:r>
          </w:p>
        </w:tc>
        <w:tc>
          <w:tcPr>
            <w:tcW w:w="1324" w:type="pct"/>
            <w:shd w:val="clear" w:color="auto" w:fill="auto"/>
          </w:tcPr>
          <w:p w:rsidR="003B3D36" w:rsidRPr="001E0AC3" w:rsidRDefault="005A6EF6" w:rsidP="003B3D36">
            <w:pPr>
              <w:spacing w:line="360" w:lineRule="auto"/>
              <w:ind w:right="49"/>
              <w:jc w:val="both"/>
              <w:rPr>
                <w:rFonts w:ascii="Arial" w:hAnsi="Arial" w:cs="Arial"/>
                <w:sz w:val="16"/>
                <w:szCs w:val="16"/>
              </w:rPr>
            </w:pPr>
            <w:r w:rsidRPr="005A6EF6">
              <w:rPr>
                <w:rFonts w:ascii="Arial" w:hAnsi="Arial" w:cs="Arial"/>
                <w:sz w:val="16"/>
                <w:szCs w:val="16"/>
                <w:lang w:eastAsia="en-US"/>
              </w:rPr>
              <w:t>Adquisición de activos fijos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color w:val="000000"/>
                <w:sz w:val="16"/>
                <w:szCs w:val="16"/>
                <w:lang w:eastAsia="es-MX"/>
              </w:rPr>
            </w:pPr>
            <w:r w:rsidRPr="001E0AC3">
              <w:rPr>
                <w:rFonts w:ascii="Arial" w:hAnsi="Arial" w:cs="Arial"/>
                <w:color w:val="000000"/>
                <w:sz w:val="16"/>
                <w:szCs w:val="16"/>
                <w:lang w:eastAsia="es-MX"/>
              </w:rPr>
              <w:t>$</w:t>
            </w:r>
            <w:r w:rsidR="005A6EF6" w:rsidRPr="005A6EF6">
              <w:rPr>
                <w:rFonts w:ascii="Arial" w:hAnsi="Arial" w:cs="Arial"/>
                <w:color w:val="000000"/>
                <w:sz w:val="16"/>
                <w:szCs w:val="16"/>
                <w:lang w:eastAsia="es-MX"/>
              </w:rPr>
              <w:t>477,994.53</w:t>
            </w:r>
          </w:p>
          <w:p w:rsidR="003B3D36" w:rsidRPr="001E0AC3" w:rsidRDefault="005C4940" w:rsidP="003B3D36">
            <w:pPr>
              <w:spacing w:line="360" w:lineRule="auto"/>
              <w:ind w:right="49"/>
              <w:jc w:val="center"/>
              <w:rPr>
                <w:rFonts w:ascii="Arial" w:hAnsi="Arial" w:cs="Arial"/>
                <w:sz w:val="16"/>
                <w:szCs w:val="16"/>
              </w:rPr>
            </w:pPr>
            <w:r w:rsidRPr="00A81928">
              <w:rPr>
                <w:rFonts w:ascii="Arial" w:hAnsi="Arial" w:cs="Arial"/>
                <w:bCs/>
                <w:sz w:val="16"/>
                <w:szCs w:val="16"/>
              </w:rPr>
              <w:t>Pliego de Observaciones</w:t>
            </w:r>
            <w:r w:rsidR="00A51EB2">
              <w:rPr>
                <w:rFonts w:ascii="Arial" w:hAnsi="Arial" w:cs="Arial"/>
                <w:bCs/>
                <w:sz w:val="16"/>
                <w:szCs w:val="16"/>
              </w:rPr>
              <w:t xml:space="preserve"> por $338,794.53</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2</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2</w:t>
            </w:r>
          </w:p>
        </w:tc>
        <w:tc>
          <w:tcPr>
            <w:tcW w:w="1324" w:type="pct"/>
            <w:shd w:val="clear" w:color="auto" w:fill="auto"/>
          </w:tcPr>
          <w:p w:rsidR="003B3D36" w:rsidRDefault="005A6EF6" w:rsidP="003B3D36">
            <w:pPr>
              <w:spacing w:line="360" w:lineRule="auto"/>
              <w:ind w:right="49"/>
              <w:jc w:val="both"/>
              <w:rPr>
                <w:rFonts w:ascii="Arial" w:eastAsia="Calibri" w:hAnsi="Arial" w:cs="Arial"/>
                <w:sz w:val="16"/>
                <w:szCs w:val="16"/>
                <w:lang w:eastAsia="en-US"/>
              </w:rPr>
            </w:pPr>
            <w:r w:rsidRPr="005A6EF6">
              <w:rPr>
                <w:rFonts w:ascii="Arial" w:eastAsia="Calibri" w:hAnsi="Arial" w:cs="Arial"/>
                <w:sz w:val="16"/>
                <w:szCs w:val="16"/>
                <w:lang w:eastAsia="en-US"/>
              </w:rPr>
              <w:t>Servicios de diseño, arquitectura, ingeniería y actividades relacionadas</w:t>
            </w:r>
            <w:r w:rsidR="003B3D36" w:rsidRPr="001E0AC3">
              <w:rPr>
                <w:rFonts w:ascii="Arial" w:eastAsia="Calibri" w:hAnsi="Arial" w:cs="Arial"/>
                <w:sz w:val="16"/>
                <w:szCs w:val="16"/>
                <w:lang w:eastAsia="en-US"/>
              </w:rPr>
              <w:t xml:space="preserve"> </w:t>
            </w:r>
          </w:p>
          <w:p w:rsidR="00A51EB2" w:rsidRPr="00A51EB2" w:rsidRDefault="00A51EB2" w:rsidP="003B3D36">
            <w:pPr>
              <w:spacing w:line="360" w:lineRule="auto"/>
              <w:ind w:right="49"/>
              <w:jc w:val="both"/>
              <w:rPr>
                <w:rFonts w:ascii="Arial" w:hAnsi="Arial" w:cs="Arial"/>
                <w:sz w:val="6"/>
                <w:szCs w:val="6"/>
              </w:rPr>
            </w:pP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5A6EF6" w:rsidP="003B3D36">
            <w:pPr>
              <w:spacing w:line="360" w:lineRule="auto"/>
              <w:ind w:right="49"/>
              <w:jc w:val="right"/>
              <w:rPr>
                <w:rFonts w:ascii="Arial" w:hAnsi="Arial" w:cs="Arial"/>
                <w:sz w:val="16"/>
                <w:szCs w:val="16"/>
                <w:lang w:eastAsia="es-MX"/>
              </w:rPr>
            </w:pPr>
            <w:r w:rsidRPr="005A6EF6">
              <w:rPr>
                <w:rFonts w:ascii="Arial" w:hAnsi="Arial" w:cs="Arial"/>
                <w:sz w:val="16"/>
                <w:szCs w:val="16"/>
                <w:lang w:eastAsia="es-MX"/>
              </w:rPr>
              <w:t>205,900.00</w:t>
            </w:r>
          </w:p>
          <w:p w:rsidR="003B3D36" w:rsidRPr="001E0AC3"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3</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3</w:t>
            </w:r>
          </w:p>
        </w:tc>
        <w:tc>
          <w:tcPr>
            <w:tcW w:w="1324" w:type="pct"/>
            <w:shd w:val="clear" w:color="auto" w:fill="auto"/>
          </w:tcPr>
          <w:p w:rsidR="003B3D36" w:rsidRDefault="005A6EF6" w:rsidP="003B3D36">
            <w:pPr>
              <w:spacing w:line="360" w:lineRule="auto"/>
              <w:ind w:right="49"/>
              <w:jc w:val="both"/>
              <w:rPr>
                <w:rFonts w:ascii="Arial" w:eastAsia="Calibri" w:hAnsi="Arial" w:cs="Arial"/>
                <w:sz w:val="16"/>
                <w:szCs w:val="16"/>
                <w:lang w:eastAsia="en-US"/>
              </w:rPr>
            </w:pPr>
            <w:r w:rsidRPr="005A6EF6">
              <w:rPr>
                <w:rFonts w:ascii="Arial" w:eastAsia="Calibri" w:hAnsi="Arial" w:cs="Arial"/>
                <w:sz w:val="16"/>
                <w:szCs w:val="16"/>
                <w:lang w:eastAsia="en-US"/>
              </w:rPr>
              <w:t>Adquisición de material de pintura</w:t>
            </w:r>
          </w:p>
          <w:p w:rsidR="00A51EB2" w:rsidRPr="00A51EB2" w:rsidRDefault="00A51EB2" w:rsidP="003B3D36">
            <w:pPr>
              <w:spacing w:line="360" w:lineRule="auto"/>
              <w:ind w:right="49"/>
              <w:jc w:val="both"/>
              <w:rPr>
                <w:rFonts w:ascii="Arial" w:hAnsi="Arial" w:cs="Arial"/>
                <w:sz w:val="6"/>
                <w:szCs w:val="6"/>
              </w:rPr>
            </w:pPr>
          </w:p>
        </w:tc>
        <w:tc>
          <w:tcPr>
            <w:tcW w:w="1987" w:type="pct"/>
            <w:shd w:val="clear" w:color="auto" w:fill="auto"/>
          </w:tcPr>
          <w:p w:rsidR="003B3D36" w:rsidRDefault="003B3D36" w:rsidP="003B3D36">
            <w:pPr>
              <w:spacing w:line="360" w:lineRule="auto"/>
              <w:ind w:right="49"/>
              <w:jc w:val="both"/>
              <w:rPr>
                <w:rFonts w:ascii="Arial" w:eastAsia="Calibri" w:hAnsi="Arial" w:cs="Arial"/>
                <w:sz w:val="16"/>
                <w:szCs w:val="16"/>
                <w:lang w:eastAsia="en-US"/>
              </w:rPr>
            </w:pPr>
            <w:r w:rsidRPr="001E0AC3">
              <w:rPr>
                <w:rFonts w:ascii="Arial" w:eastAsia="Calibri" w:hAnsi="Arial" w:cs="Arial"/>
                <w:sz w:val="16"/>
                <w:szCs w:val="16"/>
                <w:lang w:eastAsia="en-US"/>
              </w:rPr>
              <w:t>(1B) Falta de documentación comprobatoria de las erogaciones o que no reúne requisitos fiscales</w:t>
            </w:r>
          </w:p>
          <w:p w:rsidR="004D4509" w:rsidRPr="001E0AC3" w:rsidRDefault="004D4509" w:rsidP="003B3D36">
            <w:pPr>
              <w:spacing w:line="360" w:lineRule="auto"/>
              <w:ind w:right="49"/>
              <w:jc w:val="both"/>
              <w:rPr>
                <w:rFonts w:ascii="Arial" w:hAnsi="Arial" w:cs="Arial"/>
                <w:sz w:val="16"/>
                <w:szCs w:val="16"/>
              </w:rPr>
            </w:pPr>
          </w:p>
        </w:tc>
        <w:tc>
          <w:tcPr>
            <w:tcW w:w="881" w:type="pct"/>
          </w:tcPr>
          <w:p w:rsidR="003B3D36" w:rsidRDefault="005A6EF6" w:rsidP="003B3D36">
            <w:pPr>
              <w:spacing w:line="360" w:lineRule="auto"/>
              <w:ind w:right="49"/>
              <w:jc w:val="right"/>
              <w:rPr>
                <w:rFonts w:ascii="Arial" w:hAnsi="Arial" w:cs="Arial"/>
                <w:sz w:val="16"/>
                <w:szCs w:val="16"/>
                <w:lang w:eastAsia="es-MX"/>
              </w:rPr>
            </w:pPr>
            <w:r w:rsidRPr="005A6EF6">
              <w:rPr>
                <w:rFonts w:ascii="Arial" w:hAnsi="Arial" w:cs="Arial"/>
                <w:sz w:val="16"/>
                <w:szCs w:val="16"/>
                <w:lang w:eastAsia="es-MX"/>
              </w:rPr>
              <w:t>1,215,161.48</w:t>
            </w:r>
          </w:p>
          <w:p w:rsidR="003B3D36" w:rsidRPr="00531D4B" w:rsidRDefault="005C4940"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4</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4</w:t>
            </w:r>
          </w:p>
        </w:tc>
        <w:tc>
          <w:tcPr>
            <w:tcW w:w="1324" w:type="pct"/>
            <w:shd w:val="clear" w:color="auto" w:fill="auto"/>
          </w:tcPr>
          <w:p w:rsidR="003B3D36" w:rsidRPr="001E0AC3" w:rsidRDefault="005A6EF6" w:rsidP="003B3D36">
            <w:pPr>
              <w:spacing w:line="360" w:lineRule="auto"/>
              <w:ind w:right="49"/>
              <w:jc w:val="both"/>
              <w:rPr>
                <w:rFonts w:ascii="Arial" w:hAnsi="Arial" w:cs="Arial"/>
                <w:sz w:val="16"/>
                <w:szCs w:val="16"/>
              </w:rPr>
            </w:pPr>
            <w:r w:rsidRPr="005A6EF6">
              <w:rPr>
                <w:rFonts w:ascii="Arial" w:eastAsia="Calibri" w:hAnsi="Arial" w:cs="Arial"/>
                <w:sz w:val="16"/>
                <w:szCs w:val="16"/>
                <w:lang w:eastAsia="en-US"/>
              </w:rPr>
              <w:t>Arrendamiento de activos intangibles</w:t>
            </w:r>
          </w:p>
        </w:tc>
        <w:tc>
          <w:tcPr>
            <w:tcW w:w="1987" w:type="pct"/>
            <w:shd w:val="clear" w:color="auto" w:fill="auto"/>
          </w:tcPr>
          <w:p w:rsidR="003B3D36" w:rsidRDefault="003B3D36" w:rsidP="003B3D36">
            <w:pPr>
              <w:spacing w:line="360" w:lineRule="auto"/>
              <w:ind w:right="49"/>
              <w:jc w:val="both"/>
              <w:rPr>
                <w:rFonts w:ascii="Arial" w:eastAsia="Calibri" w:hAnsi="Arial" w:cs="Arial"/>
                <w:sz w:val="16"/>
                <w:szCs w:val="16"/>
                <w:lang w:eastAsia="en-US"/>
              </w:rPr>
            </w:pPr>
            <w:r w:rsidRPr="001E0AC3">
              <w:rPr>
                <w:rFonts w:ascii="Arial" w:eastAsia="Calibri" w:hAnsi="Arial" w:cs="Arial"/>
                <w:sz w:val="16"/>
                <w:szCs w:val="16"/>
                <w:lang w:eastAsia="en-US"/>
              </w:rPr>
              <w:t>(1B) Falta de documentación comprobatoria de las erogaciones o que no reúne requisitos fiscales</w:t>
            </w:r>
          </w:p>
          <w:p w:rsidR="004D4509" w:rsidRPr="001E0AC3" w:rsidRDefault="004D4509" w:rsidP="003B3D36">
            <w:pPr>
              <w:spacing w:line="360" w:lineRule="auto"/>
              <w:ind w:right="49"/>
              <w:jc w:val="both"/>
              <w:rPr>
                <w:rFonts w:ascii="Arial" w:hAnsi="Arial" w:cs="Arial"/>
                <w:sz w:val="16"/>
                <w:szCs w:val="16"/>
              </w:rPr>
            </w:pPr>
          </w:p>
        </w:tc>
        <w:tc>
          <w:tcPr>
            <w:tcW w:w="881" w:type="pct"/>
          </w:tcPr>
          <w:p w:rsidR="003B3D36" w:rsidRDefault="005A6EF6" w:rsidP="003B3D36">
            <w:pPr>
              <w:spacing w:line="360" w:lineRule="auto"/>
              <w:ind w:right="49"/>
              <w:jc w:val="right"/>
              <w:rPr>
                <w:rFonts w:ascii="Arial" w:eastAsia="Calibri" w:hAnsi="Arial" w:cs="Arial"/>
                <w:sz w:val="16"/>
                <w:szCs w:val="16"/>
                <w:lang w:eastAsia="en-US"/>
              </w:rPr>
            </w:pPr>
            <w:r w:rsidRPr="005A6EF6">
              <w:rPr>
                <w:rFonts w:ascii="Arial" w:eastAsia="Calibri" w:hAnsi="Arial" w:cs="Arial"/>
                <w:sz w:val="16"/>
                <w:szCs w:val="16"/>
                <w:lang w:eastAsia="en-US"/>
              </w:rPr>
              <w:t>417,600.00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A6EF6" w:rsidRPr="00DF6F01" w:rsidTr="00053FA2">
        <w:tc>
          <w:tcPr>
            <w:tcW w:w="808" w:type="pct"/>
            <w:shd w:val="clear" w:color="auto" w:fill="auto"/>
          </w:tcPr>
          <w:p w:rsidR="005A6EF6" w:rsidRPr="001E0AC3" w:rsidRDefault="005A6EF6" w:rsidP="005A6EF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5</w:t>
            </w:r>
          </w:p>
          <w:p w:rsidR="005A6EF6" w:rsidRPr="001E0AC3" w:rsidRDefault="005A6EF6" w:rsidP="005A6EF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5</w:t>
            </w:r>
          </w:p>
        </w:tc>
        <w:tc>
          <w:tcPr>
            <w:tcW w:w="1324" w:type="pct"/>
            <w:shd w:val="clear" w:color="auto" w:fill="auto"/>
          </w:tcPr>
          <w:p w:rsidR="005A6EF6" w:rsidRPr="001E0AC3" w:rsidRDefault="005A6EF6" w:rsidP="005A6EF6">
            <w:pPr>
              <w:spacing w:line="360" w:lineRule="auto"/>
              <w:ind w:right="49"/>
              <w:jc w:val="both"/>
              <w:rPr>
                <w:rFonts w:ascii="Arial" w:hAnsi="Arial" w:cs="Arial"/>
                <w:sz w:val="16"/>
                <w:szCs w:val="16"/>
              </w:rPr>
            </w:pPr>
            <w:r w:rsidRPr="005A6EF6">
              <w:rPr>
                <w:rFonts w:ascii="Arial" w:eastAsia="Calibri" w:hAnsi="Arial" w:cs="Arial"/>
                <w:sz w:val="16"/>
                <w:szCs w:val="16"/>
                <w:lang w:eastAsia="en-US"/>
              </w:rPr>
              <w:t>Otros arrendamientos</w:t>
            </w:r>
          </w:p>
        </w:tc>
        <w:tc>
          <w:tcPr>
            <w:tcW w:w="1987" w:type="pct"/>
            <w:shd w:val="clear" w:color="auto" w:fill="auto"/>
          </w:tcPr>
          <w:p w:rsidR="005A6EF6" w:rsidRPr="001E0AC3" w:rsidRDefault="005A6EF6" w:rsidP="005A6EF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5A6EF6" w:rsidRDefault="005A6EF6" w:rsidP="005A6EF6">
            <w:pPr>
              <w:spacing w:line="360" w:lineRule="auto"/>
              <w:ind w:right="49"/>
              <w:jc w:val="right"/>
              <w:rPr>
                <w:rFonts w:ascii="Arial" w:eastAsia="Calibri" w:hAnsi="Arial" w:cs="Arial"/>
                <w:sz w:val="16"/>
                <w:szCs w:val="16"/>
                <w:lang w:eastAsia="en-US"/>
              </w:rPr>
            </w:pPr>
            <w:r w:rsidRPr="005A6EF6">
              <w:rPr>
                <w:rFonts w:ascii="Arial" w:eastAsia="Calibri" w:hAnsi="Arial" w:cs="Arial"/>
                <w:sz w:val="16"/>
                <w:szCs w:val="16"/>
                <w:lang w:eastAsia="en-US"/>
              </w:rPr>
              <w:t>1,416,563.01</w:t>
            </w:r>
          </w:p>
          <w:p w:rsidR="005A6EF6" w:rsidRPr="00531D4B" w:rsidRDefault="005C4940" w:rsidP="005A6EF6">
            <w:pPr>
              <w:spacing w:line="360" w:lineRule="auto"/>
              <w:ind w:right="49"/>
              <w:jc w:val="center"/>
              <w:rPr>
                <w:rFonts w:ascii="Arial" w:hAnsi="Arial" w:cs="Arial"/>
                <w:sz w:val="16"/>
                <w:szCs w:val="16"/>
              </w:rPr>
            </w:pPr>
            <w:r w:rsidRPr="00A81928">
              <w:rPr>
                <w:rFonts w:ascii="Arial" w:hAnsi="Arial" w:cs="Arial"/>
                <w:bCs/>
                <w:sz w:val="16"/>
                <w:szCs w:val="16"/>
              </w:rPr>
              <w:t>Pliego de Observaciones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6</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6</w:t>
            </w:r>
          </w:p>
        </w:tc>
        <w:tc>
          <w:tcPr>
            <w:tcW w:w="1324" w:type="pct"/>
            <w:shd w:val="clear" w:color="auto" w:fill="auto"/>
          </w:tcPr>
          <w:p w:rsidR="003B3D36" w:rsidRPr="001E0AC3" w:rsidRDefault="005A6EF6" w:rsidP="003B3D36">
            <w:pPr>
              <w:spacing w:line="360" w:lineRule="auto"/>
              <w:ind w:right="49"/>
              <w:jc w:val="both"/>
              <w:rPr>
                <w:rFonts w:ascii="Arial" w:hAnsi="Arial" w:cs="Arial"/>
                <w:sz w:val="16"/>
                <w:szCs w:val="16"/>
              </w:rPr>
            </w:pPr>
            <w:r w:rsidRPr="005A6EF6">
              <w:rPr>
                <w:rFonts w:ascii="Arial" w:eastAsia="Calibri" w:hAnsi="Arial" w:cs="Arial"/>
                <w:sz w:val="16"/>
                <w:szCs w:val="16"/>
                <w:lang w:eastAsia="en-US"/>
              </w:rPr>
              <w:t>Productos minerales no metálicos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6649B2" w:rsidP="003B3D36">
            <w:pPr>
              <w:spacing w:line="360" w:lineRule="auto"/>
              <w:ind w:right="49"/>
              <w:jc w:val="right"/>
              <w:rPr>
                <w:rFonts w:ascii="Arial" w:hAnsi="Arial" w:cs="Arial"/>
                <w:sz w:val="16"/>
                <w:szCs w:val="16"/>
                <w:lang w:eastAsia="es-MX"/>
              </w:rPr>
            </w:pPr>
            <w:r w:rsidRPr="006649B2">
              <w:rPr>
                <w:rFonts w:ascii="Arial" w:hAnsi="Arial" w:cs="Arial"/>
                <w:sz w:val="16"/>
                <w:szCs w:val="16"/>
                <w:lang w:eastAsia="es-MX"/>
              </w:rPr>
              <w:t>1,997,565.05</w:t>
            </w:r>
          </w:p>
          <w:p w:rsidR="003B3D36" w:rsidRPr="00531D4B" w:rsidRDefault="005C4940"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6649B2" w:rsidRPr="00DF6F01" w:rsidTr="00053FA2">
        <w:tc>
          <w:tcPr>
            <w:tcW w:w="808" w:type="pct"/>
            <w:shd w:val="clear" w:color="auto" w:fill="auto"/>
          </w:tcPr>
          <w:p w:rsidR="006649B2" w:rsidRPr="001E0AC3" w:rsidRDefault="006649B2" w:rsidP="006649B2">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7</w:t>
            </w:r>
          </w:p>
          <w:p w:rsidR="006649B2" w:rsidRPr="001E0AC3" w:rsidRDefault="006649B2" w:rsidP="006649B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7</w:t>
            </w:r>
          </w:p>
        </w:tc>
        <w:tc>
          <w:tcPr>
            <w:tcW w:w="1324" w:type="pct"/>
            <w:shd w:val="clear" w:color="auto" w:fill="auto"/>
          </w:tcPr>
          <w:p w:rsidR="006649B2" w:rsidRPr="001E0AC3" w:rsidRDefault="006649B2" w:rsidP="006649B2">
            <w:pPr>
              <w:spacing w:line="360" w:lineRule="auto"/>
              <w:ind w:right="49"/>
              <w:jc w:val="both"/>
              <w:rPr>
                <w:rFonts w:ascii="Arial" w:hAnsi="Arial" w:cs="Arial"/>
                <w:sz w:val="16"/>
                <w:szCs w:val="16"/>
              </w:rPr>
            </w:pPr>
            <w:r w:rsidRPr="006649B2">
              <w:rPr>
                <w:rFonts w:ascii="Arial" w:eastAsia="Calibri" w:hAnsi="Arial" w:cs="Arial"/>
                <w:sz w:val="16"/>
                <w:szCs w:val="16"/>
                <w:lang w:eastAsia="en-US"/>
              </w:rPr>
              <w:t>Servicios de elaboración e impresión de documentos</w:t>
            </w:r>
          </w:p>
        </w:tc>
        <w:tc>
          <w:tcPr>
            <w:tcW w:w="1987" w:type="pct"/>
            <w:shd w:val="clear" w:color="auto" w:fill="auto"/>
          </w:tcPr>
          <w:p w:rsidR="006649B2" w:rsidRPr="001E0AC3" w:rsidRDefault="006649B2" w:rsidP="006649B2">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6649B2" w:rsidRDefault="006649B2" w:rsidP="006649B2">
            <w:pPr>
              <w:spacing w:line="360" w:lineRule="auto"/>
              <w:ind w:right="49"/>
              <w:jc w:val="right"/>
              <w:rPr>
                <w:rFonts w:ascii="Arial" w:hAnsi="Arial" w:cs="Arial"/>
                <w:sz w:val="16"/>
                <w:szCs w:val="16"/>
                <w:lang w:eastAsia="es-MX"/>
              </w:rPr>
            </w:pPr>
            <w:r w:rsidRPr="006649B2">
              <w:rPr>
                <w:rFonts w:ascii="Arial" w:hAnsi="Arial" w:cs="Arial"/>
                <w:sz w:val="16"/>
                <w:szCs w:val="16"/>
                <w:lang w:eastAsia="es-MX"/>
              </w:rPr>
              <w:t>622,131.34</w:t>
            </w:r>
          </w:p>
          <w:p w:rsidR="006649B2" w:rsidRPr="00531D4B" w:rsidRDefault="005C4940" w:rsidP="006649B2">
            <w:pPr>
              <w:spacing w:line="360" w:lineRule="auto"/>
              <w:ind w:right="49"/>
              <w:jc w:val="center"/>
              <w:rPr>
                <w:rFonts w:ascii="Arial" w:hAnsi="Arial" w:cs="Arial"/>
                <w:sz w:val="16"/>
                <w:szCs w:val="16"/>
              </w:rPr>
            </w:pPr>
            <w:r w:rsidRPr="00A81928">
              <w:rPr>
                <w:rFonts w:ascii="Arial" w:hAnsi="Arial" w:cs="Arial"/>
                <w:bCs/>
                <w:sz w:val="16"/>
                <w:szCs w:val="16"/>
              </w:rPr>
              <w:t>Pliego de Observaciones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8</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8</w:t>
            </w:r>
          </w:p>
        </w:tc>
        <w:tc>
          <w:tcPr>
            <w:tcW w:w="1324" w:type="pct"/>
            <w:shd w:val="clear" w:color="auto" w:fill="auto"/>
          </w:tcPr>
          <w:p w:rsidR="003B3D36" w:rsidRPr="001E0AC3" w:rsidRDefault="006649B2" w:rsidP="003B3D36">
            <w:pPr>
              <w:spacing w:line="360" w:lineRule="auto"/>
              <w:ind w:right="49"/>
              <w:jc w:val="both"/>
              <w:rPr>
                <w:rFonts w:ascii="Arial" w:hAnsi="Arial" w:cs="Arial"/>
                <w:sz w:val="16"/>
                <w:szCs w:val="16"/>
              </w:rPr>
            </w:pPr>
            <w:r w:rsidRPr="006649B2">
              <w:rPr>
                <w:rFonts w:ascii="Arial" w:eastAsia="Calibri" w:hAnsi="Arial" w:cs="Arial"/>
                <w:sz w:val="16"/>
                <w:szCs w:val="16"/>
                <w:lang w:eastAsia="en-US"/>
              </w:rPr>
              <w:t>Arrendamiento de Equipo de Transporte</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6649B2" w:rsidP="003B3D36">
            <w:pPr>
              <w:spacing w:line="360" w:lineRule="auto"/>
              <w:ind w:right="49"/>
              <w:jc w:val="right"/>
              <w:rPr>
                <w:rFonts w:ascii="Arial" w:hAnsi="Arial" w:cs="Arial"/>
                <w:sz w:val="16"/>
                <w:szCs w:val="16"/>
                <w:lang w:eastAsia="en-US"/>
              </w:rPr>
            </w:pPr>
            <w:r w:rsidRPr="006649B2">
              <w:rPr>
                <w:rFonts w:ascii="Arial" w:hAnsi="Arial" w:cs="Arial"/>
                <w:sz w:val="16"/>
                <w:szCs w:val="16"/>
                <w:lang w:eastAsia="en-US"/>
              </w:rPr>
              <w:t>467,294.40</w:t>
            </w:r>
          </w:p>
          <w:p w:rsidR="003B3D36" w:rsidRPr="00531D4B" w:rsidRDefault="005C4940" w:rsidP="003B3D36">
            <w:pPr>
              <w:spacing w:line="360" w:lineRule="auto"/>
              <w:ind w:right="49"/>
              <w:jc w:val="center"/>
              <w:rPr>
                <w:rFonts w:ascii="Arial" w:hAnsi="Arial" w:cs="Arial"/>
                <w:sz w:val="16"/>
                <w:szCs w:val="16"/>
              </w:rPr>
            </w:pPr>
            <w:r w:rsidRPr="00A81928">
              <w:rPr>
                <w:rFonts w:ascii="Arial" w:hAnsi="Arial" w:cs="Arial"/>
                <w:bCs/>
                <w:sz w:val="16"/>
                <w:szCs w:val="16"/>
              </w:rPr>
              <w:t>Pliego de Observaciones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9</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9</w:t>
            </w:r>
          </w:p>
        </w:tc>
        <w:tc>
          <w:tcPr>
            <w:tcW w:w="1324" w:type="pct"/>
            <w:shd w:val="clear" w:color="auto" w:fill="auto"/>
          </w:tcPr>
          <w:p w:rsidR="003B3D36" w:rsidRPr="001E0AC3" w:rsidRDefault="006649B2" w:rsidP="003B3D36">
            <w:pPr>
              <w:spacing w:line="360" w:lineRule="auto"/>
              <w:ind w:right="49"/>
              <w:jc w:val="both"/>
              <w:rPr>
                <w:rFonts w:ascii="Arial" w:hAnsi="Arial" w:cs="Arial"/>
                <w:sz w:val="16"/>
                <w:szCs w:val="16"/>
              </w:rPr>
            </w:pPr>
            <w:r w:rsidRPr="006649B2">
              <w:rPr>
                <w:rFonts w:ascii="Arial" w:eastAsia="Calibri" w:hAnsi="Arial" w:cs="Arial"/>
                <w:sz w:val="16"/>
                <w:szCs w:val="16"/>
                <w:lang w:eastAsia="en-US"/>
              </w:rPr>
              <w:t>Servicio de Telecomunicaciones y satélites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6649B2" w:rsidP="003B3D36">
            <w:pPr>
              <w:spacing w:line="360" w:lineRule="auto"/>
              <w:ind w:right="49"/>
              <w:jc w:val="right"/>
              <w:rPr>
                <w:rFonts w:ascii="Arial" w:hAnsi="Arial" w:cs="Arial"/>
                <w:sz w:val="16"/>
                <w:szCs w:val="16"/>
                <w:lang w:eastAsia="es-MX"/>
              </w:rPr>
            </w:pPr>
            <w:r w:rsidRPr="006649B2">
              <w:rPr>
                <w:rFonts w:ascii="Arial" w:hAnsi="Arial" w:cs="Arial"/>
                <w:sz w:val="16"/>
                <w:szCs w:val="16"/>
                <w:lang w:eastAsia="es-MX"/>
              </w:rPr>
              <w:t>416,194.08</w:t>
            </w:r>
          </w:p>
          <w:p w:rsidR="003B3D36" w:rsidRPr="00531D4B" w:rsidRDefault="003B3D36" w:rsidP="003B3D36">
            <w:pPr>
              <w:spacing w:line="360" w:lineRule="auto"/>
              <w:ind w:right="49"/>
              <w:jc w:val="center"/>
              <w:rPr>
                <w:rFonts w:ascii="Arial" w:hAnsi="Arial" w:cs="Arial"/>
                <w:sz w:val="16"/>
                <w:szCs w:val="16"/>
              </w:rPr>
            </w:pPr>
            <w:r w:rsidRPr="008F6967">
              <w:rPr>
                <w:rFonts w:ascii="Arial" w:hAnsi="Arial" w:cs="Arial"/>
                <w:bCs/>
                <w:sz w:val="16"/>
                <w:szCs w:val="16"/>
              </w:rPr>
              <w:t>Pliego d</w:t>
            </w:r>
            <w:r w:rsidR="005C4940">
              <w:rPr>
                <w:rFonts w:ascii="Arial" w:hAnsi="Arial" w:cs="Arial"/>
                <w:bCs/>
                <w:sz w:val="16"/>
                <w:szCs w:val="16"/>
              </w:rPr>
              <w:t>e Observaciones</w:t>
            </w:r>
            <w:r w:rsidR="00A51EB2">
              <w:rPr>
                <w:rFonts w:ascii="Arial" w:hAnsi="Arial" w:cs="Arial"/>
                <w:bCs/>
                <w:sz w:val="16"/>
                <w:szCs w:val="16"/>
              </w:rPr>
              <w:t xml:space="preserve"> por $172,594.08</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10</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10</w:t>
            </w:r>
          </w:p>
        </w:tc>
        <w:tc>
          <w:tcPr>
            <w:tcW w:w="1324" w:type="pct"/>
            <w:shd w:val="clear" w:color="auto" w:fill="auto"/>
          </w:tcPr>
          <w:p w:rsidR="003B3D36" w:rsidRPr="001E0AC3" w:rsidRDefault="006649B2" w:rsidP="003B3D36">
            <w:pPr>
              <w:spacing w:line="360" w:lineRule="auto"/>
              <w:ind w:right="49"/>
              <w:jc w:val="both"/>
              <w:rPr>
                <w:rFonts w:ascii="Arial" w:hAnsi="Arial" w:cs="Arial"/>
                <w:sz w:val="16"/>
                <w:szCs w:val="16"/>
              </w:rPr>
            </w:pPr>
            <w:r w:rsidRPr="006649B2">
              <w:rPr>
                <w:rFonts w:ascii="Arial" w:eastAsia="Calibri" w:hAnsi="Arial" w:cs="Arial"/>
                <w:sz w:val="16"/>
                <w:szCs w:val="16"/>
                <w:lang w:eastAsia="en-US"/>
              </w:rPr>
              <w:t>Servicios de publicidad</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6649B2" w:rsidP="003B3D36">
            <w:pPr>
              <w:spacing w:line="360" w:lineRule="auto"/>
              <w:ind w:right="49"/>
              <w:jc w:val="right"/>
              <w:rPr>
                <w:rFonts w:ascii="Arial" w:hAnsi="Arial" w:cs="Arial"/>
                <w:sz w:val="16"/>
                <w:szCs w:val="16"/>
                <w:lang w:eastAsia="es-MX"/>
              </w:rPr>
            </w:pPr>
            <w:r w:rsidRPr="006649B2">
              <w:rPr>
                <w:rFonts w:ascii="Arial" w:hAnsi="Arial" w:cs="Arial"/>
                <w:sz w:val="16"/>
                <w:szCs w:val="16"/>
                <w:lang w:eastAsia="es-MX"/>
              </w:rPr>
              <w:t>11,165,232.00</w:t>
            </w:r>
          </w:p>
          <w:p w:rsidR="003B3D36" w:rsidRPr="00531D4B" w:rsidRDefault="005C4940" w:rsidP="003B3D36">
            <w:pPr>
              <w:spacing w:line="360" w:lineRule="auto"/>
              <w:ind w:right="49"/>
              <w:jc w:val="center"/>
              <w:rPr>
                <w:rFonts w:ascii="Arial" w:hAnsi="Arial" w:cs="Arial"/>
                <w:sz w:val="16"/>
                <w:szCs w:val="16"/>
              </w:rPr>
            </w:pPr>
            <w:r w:rsidRPr="00A81928">
              <w:rPr>
                <w:rFonts w:ascii="Arial" w:hAnsi="Arial" w:cs="Arial"/>
                <w:bCs/>
                <w:sz w:val="16"/>
                <w:szCs w:val="16"/>
              </w:rPr>
              <w:t>Pliego de Observaciones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11</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11</w:t>
            </w:r>
          </w:p>
        </w:tc>
        <w:tc>
          <w:tcPr>
            <w:tcW w:w="1324" w:type="pct"/>
            <w:shd w:val="clear" w:color="auto" w:fill="auto"/>
          </w:tcPr>
          <w:p w:rsidR="003B3D36" w:rsidRPr="001E0AC3" w:rsidRDefault="006649B2" w:rsidP="003B3D36">
            <w:pPr>
              <w:spacing w:line="360" w:lineRule="auto"/>
              <w:ind w:right="49"/>
              <w:jc w:val="both"/>
              <w:rPr>
                <w:rFonts w:ascii="Arial" w:hAnsi="Arial" w:cs="Arial"/>
                <w:sz w:val="16"/>
                <w:szCs w:val="16"/>
              </w:rPr>
            </w:pPr>
            <w:r w:rsidRPr="006649B2">
              <w:rPr>
                <w:rFonts w:ascii="Arial" w:eastAsia="Calibri" w:hAnsi="Arial" w:cs="Arial"/>
                <w:sz w:val="16"/>
                <w:szCs w:val="16"/>
                <w:lang w:eastAsia="en-US"/>
              </w:rPr>
              <w:t>Servicios Publicitarios en Redes Sociales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6649B2" w:rsidP="003B3D36">
            <w:pPr>
              <w:spacing w:line="360" w:lineRule="auto"/>
              <w:ind w:right="49"/>
              <w:jc w:val="right"/>
              <w:rPr>
                <w:rFonts w:ascii="Arial" w:eastAsia="Calibri" w:hAnsi="Arial" w:cs="Arial"/>
                <w:sz w:val="16"/>
                <w:szCs w:val="16"/>
                <w:lang w:eastAsia="en-US"/>
              </w:rPr>
            </w:pPr>
            <w:r w:rsidRPr="006649B2">
              <w:rPr>
                <w:rFonts w:ascii="Arial" w:eastAsia="Calibri" w:hAnsi="Arial" w:cs="Arial"/>
                <w:sz w:val="16"/>
                <w:szCs w:val="16"/>
                <w:lang w:eastAsia="en-US"/>
              </w:rPr>
              <w:t>208,800.00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Pliego de Observaciones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12</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12</w:t>
            </w:r>
          </w:p>
        </w:tc>
        <w:tc>
          <w:tcPr>
            <w:tcW w:w="1324" w:type="pct"/>
            <w:shd w:val="clear" w:color="auto" w:fill="auto"/>
          </w:tcPr>
          <w:p w:rsidR="003B3D36" w:rsidRPr="001E0AC3" w:rsidRDefault="006649B2" w:rsidP="003B3D36">
            <w:pPr>
              <w:spacing w:line="360" w:lineRule="auto"/>
              <w:ind w:right="49"/>
              <w:jc w:val="both"/>
              <w:rPr>
                <w:rFonts w:ascii="Arial" w:hAnsi="Arial" w:cs="Arial"/>
                <w:sz w:val="16"/>
                <w:szCs w:val="16"/>
              </w:rPr>
            </w:pPr>
            <w:r w:rsidRPr="006649B2">
              <w:rPr>
                <w:rFonts w:ascii="Arial" w:eastAsia="Calibri" w:hAnsi="Arial" w:cs="Arial"/>
                <w:sz w:val="16"/>
                <w:szCs w:val="16"/>
                <w:lang w:eastAsia="en-US"/>
              </w:rPr>
              <w:t>Servicios profesionales de investigación científica</w:t>
            </w:r>
          </w:p>
        </w:tc>
        <w:tc>
          <w:tcPr>
            <w:tcW w:w="1987" w:type="pct"/>
            <w:shd w:val="clear" w:color="auto" w:fill="auto"/>
          </w:tcPr>
          <w:p w:rsidR="003B3D36" w:rsidRDefault="003B3D36" w:rsidP="003B3D36">
            <w:pPr>
              <w:spacing w:line="360" w:lineRule="auto"/>
              <w:ind w:right="49"/>
              <w:jc w:val="both"/>
              <w:rPr>
                <w:rFonts w:ascii="Arial" w:eastAsia="Calibri" w:hAnsi="Arial" w:cs="Arial"/>
                <w:sz w:val="16"/>
                <w:szCs w:val="16"/>
                <w:lang w:eastAsia="en-US"/>
              </w:rPr>
            </w:pPr>
            <w:r w:rsidRPr="001E0AC3">
              <w:rPr>
                <w:rFonts w:ascii="Arial" w:eastAsia="Calibri" w:hAnsi="Arial" w:cs="Arial"/>
                <w:sz w:val="16"/>
                <w:szCs w:val="16"/>
                <w:lang w:eastAsia="en-US"/>
              </w:rPr>
              <w:t>(1</w:t>
            </w:r>
            <w:proofErr w:type="gramStart"/>
            <w:r w:rsidRPr="001E0AC3">
              <w:rPr>
                <w:rFonts w:ascii="Arial" w:eastAsia="Calibri" w:hAnsi="Arial" w:cs="Arial"/>
                <w:sz w:val="16"/>
                <w:szCs w:val="16"/>
                <w:lang w:eastAsia="en-US"/>
              </w:rPr>
              <w:t>B)  Falta</w:t>
            </w:r>
            <w:proofErr w:type="gramEnd"/>
            <w:r w:rsidRPr="001E0AC3">
              <w:rPr>
                <w:rFonts w:ascii="Arial" w:eastAsia="Calibri" w:hAnsi="Arial" w:cs="Arial"/>
                <w:sz w:val="16"/>
                <w:szCs w:val="16"/>
                <w:lang w:eastAsia="en-US"/>
              </w:rPr>
              <w:t xml:space="preserve"> de documentación comprobatoria de las erogaciones o que no reúne requisitos fiscales</w:t>
            </w:r>
          </w:p>
          <w:p w:rsidR="004D4509" w:rsidRPr="001E0AC3" w:rsidRDefault="004D4509" w:rsidP="003B3D36">
            <w:pPr>
              <w:spacing w:line="360" w:lineRule="auto"/>
              <w:ind w:right="49"/>
              <w:jc w:val="both"/>
              <w:rPr>
                <w:rFonts w:ascii="Arial" w:hAnsi="Arial" w:cs="Arial"/>
                <w:sz w:val="16"/>
                <w:szCs w:val="16"/>
              </w:rPr>
            </w:pPr>
          </w:p>
        </w:tc>
        <w:tc>
          <w:tcPr>
            <w:tcW w:w="881" w:type="pct"/>
          </w:tcPr>
          <w:p w:rsidR="003B3D36" w:rsidRDefault="006649B2" w:rsidP="003B3D36">
            <w:pPr>
              <w:spacing w:line="360" w:lineRule="auto"/>
              <w:ind w:right="49"/>
              <w:jc w:val="right"/>
              <w:rPr>
                <w:rFonts w:ascii="Arial" w:hAnsi="Arial" w:cs="Arial"/>
                <w:sz w:val="16"/>
                <w:szCs w:val="16"/>
                <w:lang w:eastAsia="es-MX"/>
              </w:rPr>
            </w:pPr>
            <w:r w:rsidRPr="006649B2">
              <w:rPr>
                <w:rFonts w:ascii="Arial" w:hAnsi="Arial" w:cs="Arial"/>
                <w:sz w:val="16"/>
                <w:szCs w:val="16"/>
                <w:lang w:eastAsia="es-MX"/>
              </w:rPr>
              <w:t>73,080.00</w:t>
            </w:r>
          </w:p>
          <w:p w:rsidR="003B3D36" w:rsidRPr="00531D4B" w:rsidRDefault="005C4940"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6649B2" w:rsidRPr="00DF6F01" w:rsidTr="00053FA2">
        <w:tc>
          <w:tcPr>
            <w:tcW w:w="808" w:type="pct"/>
            <w:shd w:val="clear" w:color="auto" w:fill="auto"/>
          </w:tcPr>
          <w:p w:rsidR="006649B2" w:rsidRPr="001E0AC3" w:rsidRDefault="006649B2" w:rsidP="006649B2">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13</w:t>
            </w:r>
          </w:p>
          <w:p w:rsidR="006649B2" w:rsidRPr="001E0AC3" w:rsidRDefault="006649B2" w:rsidP="006649B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13</w:t>
            </w:r>
          </w:p>
        </w:tc>
        <w:tc>
          <w:tcPr>
            <w:tcW w:w="1324" w:type="pct"/>
            <w:shd w:val="clear" w:color="auto" w:fill="auto"/>
          </w:tcPr>
          <w:p w:rsidR="006649B2" w:rsidRPr="001E0AC3" w:rsidRDefault="006649B2" w:rsidP="006649B2">
            <w:pPr>
              <w:spacing w:line="360" w:lineRule="auto"/>
              <w:ind w:right="49"/>
              <w:jc w:val="both"/>
              <w:rPr>
                <w:rFonts w:ascii="Arial" w:hAnsi="Arial" w:cs="Arial"/>
                <w:sz w:val="16"/>
                <w:szCs w:val="16"/>
              </w:rPr>
            </w:pPr>
            <w:r w:rsidRPr="006649B2">
              <w:rPr>
                <w:rFonts w:ascii="Arial" w:eastAsia="Calibri" w:hAnsi="Arial" w:cs="Arial"/>
                <w:sz w:val="16"/>
                <w:szCs w:val="16"/>
                <w:lang w:eastAsia="en-US"/>
              </w:rPr>
              <w:t>Productos de sanitización</w:t>
            </w:r>
          </w:p>
        </w:tc>
        <w:tc>
          <w:tcPr>
            <w:tcW w:w="1987" w:type="pct"/>
            <w:shd w:val="clear" w:color="auto" w:fill="auto"/>
          </w:tcPr>
          <w:p w:rsidR="006649B2" w:rsidRDefault="006649B2" w:rsidP="006649B2">
            <w:pPr>
              <w:spacing w:line="360" w:lineRule="auto"/>
              <w:ind w:right="49"/>
              <w:jc w:val="both"/>
              <w:rPr>
                <w:rFonts w:ascii="Arial" w:eastAsia="Calibri" w:hAnsi="Arial" w:cs="Arial"/>
                <w:sz w:val="16"/>
                <w:szCs w:val="16"/>
                <w:lang w:eastAsia="en-US"/>
              </w:rPr>
            </w:pPr>
            <w:r w:rsidRPr="001E0AC3">
              <w:rPr>
                <w:rFonts w:ascii="Arial" w:eastAsia="Calibri" w:hAnsi="Arial" w:cs="Arial"/>
                <w:sz w:val="16"/>
                <w:szCs w:val="16"/>
                <w:lang w:eastAsia="en-US"/>
              </w:rPr>
              <w:t>(1</w:t>
            </w:r>
            <w:proofErr w:type="gramStart"/>
            <w:r w:rsidRPr="001E0AC3">
              <w:rPr>
                <w:rFonts w:ascii="Arial" w:eastAsia="Calibri" w:hAnsi="Arial" w:cs="Arial"/>
                <w:sz w:val="16"/>
                <w:szCs w:val="16"/>
                <w:lang w:eastAsia="en-US"/>
              </w:rPr>
              <w:t>B)  Falta</w:t>
            </w:r>
            <w:proofErr w:type="gramEnd"/>
            <w:r w:rsidRPr="001E0AC3">
              <w:rPr>
                <w:rFonts w:ascii="Arial" w:eastAsia="Calibri" w:hAnsi="Arial" w:cs="Arial"/>
                <w:sz w:val="16"/>
                <w:szCs w:val="16"/>
                <w:lang w:eastAsia="en-US"/>
              </w:rPr>
              <w:t xml:space="preserve"> de documentación comprobatoria de las erogaciones o que no reúne requisitos fiscales</w:t>
            </w:r>
          </w:p>
          <w:p w:rsidR="004D4509" w:rsidRPr="001E0AC3" w:rsidRDefault="004D4509" w:rsidP="006649B2">
            <w:pPr>
              <w:spacing w:line="360" w:lineRule="auto"/>
              <w:ind w:right="49"/>
              <w:jc w:val="both"/>
              <w:rPr>
                <w:rFonts w:ascii="Arial" w:hAnsi="Arial" w:cs="Arial"/>
                <w:sz w:val="16"/>
                <w:szCs w:val="16"/>
              </w:rPr>
            </w:pPr>
          </w:p>
        </w:tc>
        <w:tc>
          <w:tcPr>
            <w:tcW w:w="881" w:type="pct"/>
          </w:tcPr>
          <w:p w:rsidR="006649B2" w:rsidRDefault="006649B2" w:rsidP="006649B2">
            <w:pPr>
              <w:spacing w:line="360" w:lineRule="auto"/>
              <w:ind w:right="49"/>
              <w:jc w:val="right"/>
              <w:rPr>
                <w:rFonts w:ascii="Arial" w:hAnsi="Arial" w:cs="Arial"/>
                <w:bCs/>
                <w:sz w:val="16"/>
                <w:szCs w:val="16"/>
              </w:rPr>
            </w:pPr>
            <w:r w:rsidRPr="006649B2">
              <w:rPr>
                <w:rFonts w:ascii="Arial" w:hAnsi="Arial" w:cs="Arial"/>
                <w:sz w:val="16"/>
                <w:szCs w:val="16"/>
                <w:lang w:eastAsia="es-MX"/>
              </w:rPr>
              <w:t>469,948.48</w:t>
            </w:r>
          </w:p>
          <w:p w:rsidR="006649B2" w:rsidRPr="00391648" w:rsidRDefault="005C4940" w:rsidP="006649B2">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6649B2" w:rsidRPr="00DF6F01" w:rsidTr="00053FA2">
        <w:tc>
          <w:tcPr>
            <w:tcW w:w="808" w:type="pct"/>
            <w:shd w:val="clear" w:color="auto" w:fill="auto"/>
          </w:tcPr>
          <w:p w:rsidR="006649B2" w:rsidRPr="001E0AC3" w:rsidRDefault="006649B2" w:rsidP="006649B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14</w:t>
            </w:r>
          </w:p>
          <w:p w:rsidR="006649B2" w:rsidRPr="001E0AC3" w:rsidRDefault="006649B2" w:rsidP="006649B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w:t>
            </w:r>
            <w:r>
              <w:rPr>
                <w:rFonts w:ascii="Arial" w:eastAsia="Calibri" w:hAnsi="Arial" w:cs="Arial"/>
                <w:sz w:val="16"/>
                <w:szCs w:val="16"/>
                <w:lang w:eastAsia="en-US"/>
              </w:rPr>
              <w:t>4</w:t>
            </w:r>
          </w:p>
        </w:tc>
        <w:tc>
          <w:tcPr>
            <w:tcW w:w="1324" w:type="pct"/>
            <w:shd w:val="clear" w:color="auto" w:fill="auto"/>
          </w:tcPr>
          <w:p w:rsidR="006649B2" w:rsidRPr="001E0AC3" w:rsidRDefault="00482441" w:rsidP="006649B2">
            <w:pPr>
              <w:spacing w:line="360" w:lineRule="auto"/>
              <w:ind w:right="49"/>
              <w:jc w:val="both"/>
              <w:rPr>
                <w:rFonts w:ascii="Arial" w:hAnsi="Arial" w:cs="Arial"/>
                <w:sz w:val="16"/>
                <w:szCs w:val="16"/>
              </w:rPr>
            </w:pPr>
            <w:r>
              <w:rPr>
                <w:rFonts w:ascii="Arial" w:eastAsia="Calibri" w:hAnsi="Arial" w:cs="Arial"/>
                <w:sz w:val="16"/>
                <w:szCs w:val="16"/>
                <w:lang w:eastAsia="en-US"/>
              </w:rPr>
              <w:t>Documentos fiscales cancelado</w:t>
            </w:r>
            <w:r w:rsidR="006649B2" w:rsidRPr="006649B2">
              <w:rPr>
                <w:rFonts w:ascii="Arial" w:eastAsia="Calibri" w:hAnsi="Arial" w:cs="Arial"/>
                <w:sz w:val="16"/>
                <w:szCs w:val="16"/>
                <w:lang w:eastAsia="en-US"/>
              </w:rPr>
              <w:t>s</w:t>
            </w:r>
          </w:p>
        </w:tc>
        <w:tc>
          <w:tcPr>
            <w:tcW w:w="1987" w:type="pct"/>
            <w:shd w:val="clear" w:color="auto" w:fill="auto"/>
          </w:tcPr>
          <w:p w:rsidR="006649B2" w:rsidRPr="001E0AC3" w:rsidRDefault="006649B2" w:rsidP="006649B2">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6649B2" w:rsidRDefault="00482441" w:rsidP="006649B2">
            <w:pPr>
              <w:spacing w:line="360" w:lineRule="auto"/>
              <w:ind w:right="49"/>
              <w:jc w:val="right"/>
              <w:rPr>
                <w:rFonts w:ascii="Arial" w:hAnsi="Arial" w:cs="Arial"/>
                <w:bCs/>
                <w:sz w:val="16"/>
                <w:szCs w:val="16"/>
              </w:rPr>
            </w:pPr>
            <w:r w:rsidRPr="00482441">
              <w:rPr>
                <w:rFonts w:ascii="Arial" w:hAnsi="Arial" w:cs="Arial"/>
                <w:sz w:val="16"/>
                <w:szCs w:val="16"/>
                <w:lang w:eastAsia="es-MX"/>
              </w:rPr>
              <w:t>1,833,032.00</w:t>
            </w:r>
          </w:p>
          <w:p w:rsidR="006649B2" w:rsidRPr="00391648" w:rsidRDefault="005C4940" w:rsidP="006649B2">
            <w:pPr>
              <w:spacing w:line="360" w:lineRule="auto"/>
              <w:ind w:right="49"/>
              <w:jc w:val="center"/>
              <w:rPr>
                <w:rFonts w:ascii="Arial" w:hAnsi="Arial" w:cs="Arial"/>
                <w:sz w:val="18"/>
                <w:szCs w:val="18"/>
              </w:rPr>
            </w:pPr>
            <w:r w:rsidRPr="00A81928">
              <w:rPr>
                <w:rFonts w:ascii="Arial" w:hAnsi="Arial" w:cs="Arial"/>
                <w:bCs/>
                <w:sz w:val="16"/>
                <w:szCs w:val="16"/>
              </w:rPr>
              <w:t>Pliego de Observaciones</w:t>
            </w:r>
          </w:p>
        </w:tc>
      </w:tr>
      <w:tr w:rsidR="00482441" w:rsidRPr="00DF6F01" w:rsidTr="00053FA2">
        <w:tc>
          <w:tcPr>
            <w:tcW w:w="808" w:type="pct"/>
            <w:shd w:val="clear" w:color="auto" w:fill="auto"/>
          </w:tcPr>
          <w:p w:rsidR="00482441" w:rsidRPr="001E0AC3" w:rsidRDefault="00482441" w:rsidP="00482441">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15</w:t>
            </w:r>
          </w:p>
          <w:p w:rsidR="00482441" w:rsidRPr="001E0AC3" w:rsidRDefault="00482441" w:rsidP="00482441">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w:t>
            </w:r>
            <w:r>
              <w:rPr>
                <w:rFonts w:ascii="Arial" w:eastAsia="Calibri" w:hAnsi="Arial" w:cs="Arial"/>
                <w:sz w:val="16"/>
                <w:szCs w:val="16"/>
                <w:lang w:eastAsia="en-US"/>
              </w:rPr>
              <w:t>5</w:t>
            </w:r>
          </w:p>
        </w:tc>
        <w:tc>
          <w:tcPr>
            <w:tcW w:w="1324" w:type="pct"/>
            <w:shd w:val="clear" w:color="auto" w:fill="auto"/>
          </w:tcPr>
          <w:p w:rsidR="00482441" w:rsidRPr="001E0AC3" w:rsidRDefault="00482441" w:rsidP="00482441">
            <w:pPr>
              <w:spacing w:line="360" w:lineRule="auto"/>
              <w:ind w:right="49"/>
              <w:jc w:val="both"/>
              <w:rPr>
                <w:rFonts w:ascii="Arial" w:hAnsi="Arial" w:cs="Arial"/>
                <w:sz w:val="16"/>
                <w:szCs w:val="16"/>
              </w:rPr>
            </w:pPr>
            <w:r w:rsidRPr="00482441">
              <w:rPr>
                <w:rFonts w:ascii="Arial" w:eastAsia="Calibri" w:hAnsi="Arial" w:cs="Arial"/>
                <w:sz w:val="16"/>
                <w:szCs w:val="16"/>
                <w:lang w:eastAsia="en-US"/>
              </w:rPr>
              <w:t>Reparación y mantenimiento de equipo</w:t>
            </w:r>
          </w:p>
        </w:tc>
        <w:tc>
          <w:tcPr>
            <w:tcW w:w="1987" w:type="pct"/>
            <w:shd w:val="clear" w:color="auto" w:fill="auto"/>
          </w:tcPr>
          <w:p w:rsidR="00482441" w:rsidRPr="001E0AC3" w:rsidRDefault="00482441" w:rsidP="00482441">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482441" w:rsidRDefault="00482441" w:rsidP="00482441">
            <w:pPr>
              <w:spacing w:line="360" w:lineRule="auto"/>
              <w:ind w:right="49"/>
              <w:jc w:val="right"/>
              <w:rPr>
                <w:rFonts w:ascii="Arial" w:hAnsi="Arial" w:cs="Arial"/>
                <w:bCs/>
                <w:sz w:val="16"/>
                <w:szCs w:val="16"/>
              </w:rPr>
            </w:pPr>
            <w:r w:rsidRPr="00482441">
              <w:rPr>
                <w:rFonts w:ascii="Arial" w:hAnsi="Arial" w:cs="Arial"/>
                <w:sz w:val="16"/>
                <w:szCs w:val="16"/>
                <w:lang w:eastAsia="es-MX"/>
              </w:rPr>
              <w:t>686,140.00</w:t>
            </w:r>
          </w:p>
          <w:p w:rsidR="00482441" w:rsidRPr="00391648" w:rsidRDefault="005C4940" w:rsidP="00482441">
            <w:pPr>
              <w:spacing w:line="360" w:lineRule="auto"/>
              <w:ind w:right="49"/>
              <w:jc w:val="center"/>
              <w:rPr>
                <w:rFonts w:ascii="Arial" w:hAnsi="Arial" w:cs="Arial"/>
                <w:sz w:val="18"/>
                <w:szCs w:val="18"/>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DF6F01" w:rsidRDefault="003B3D36" w:rsidP="003B3D36">
            <w:pPr>
              <w:spacing w:line="360" w:lineRule="auto"/>
              <w:ind w:right="49"/>
              <w:jc w:val="center"/>
              <w:rPr>
                <w:rFonts w:ascii="Arial" w:hAnsi="Arial" w:cs="Arial"/>
                <w:sz w:val="16"/>
                <w:szCs w:val="16"/>
              </w:rPr>
            </w:pPr>
          </w:p>
        </w:tc>
        <w:tc>
          <w:tcPr>
            <w:tcW w:w="1324" w:type="pct"/>
            <w:shd w:val="clear" w:color="auto" w:fill="auto"/>
          </w:tcPr>
          <w:p w:rsidR="003B3D36" w:rsidRPr="00DF6F01" w:rsidRDefault="003B3D36" w:rsidP="003B3D36">
            <w:pPr>
              <w:spacing w:line="360" w:lineRule="auto"/>
              <w:ind w:right="49"/>
              <w:jc w:val="both"/>
              <w:rPr>
                <w:rFonts w:ascii="Arial" w:hAnsi="Arial" w:cs="Arial"/>
                <w:sz w:val="16"/>
                <w:szCs w:val="16"/>
              </w:rPr>
            </w:pPr>
          </w:p>
        </w:tc>
        <w:tc>
          <w:tcPr>
            <w:tcW w:w="1987" w:type="pct"/>
            <w:shd w:val="clear" w:color="auto" w:fill="auto"/>
          </w:tcPr>
          <w:p w:rsidR="003B3D36" w:rsidRPr="00DF6F01" w:rsidRDefault="003B3D36" w:rsidP="003B3D36">
            <w:pPr>
              <w:spacing w:line="360" w:lineRule="auto"/>
              <w:ind w:right="49"/>
              <w:jc w:val="right"/>
              <w:rPr>
                <w:rFonts w:ascii="Arial" w:hAnsi="Arial" w:cs="Arial"/>
                <w:sz w:val="16"/>
                <w:szCs w:val="16"/>
              </w:rPr>
            </w:pPr>
            <w:r w:rsidRPr="00A81928">
              <w:rPr>
                <w:rFonts w:ascii="Arial" w:hAnsi="Arial" w:cs="Arial"/>
                <w:b/>
                <w:sz w:val="16"/>
                <w:szCs w:val="16"/>
              </w:rPr>
              <w:t>Total</w:t>
            </w:r>
          </w:p>
        </w:tc>
        <w:tc>
          <w:tcPr>
            <w:tcW w:w="881" w:type="pct"/>
          </w:tcPr>
          <w:p w:rsidR="003B3D36" w:rsidRPr="00DF6F01" w:rsidRDefault="003B3D36" w:rsidP="00181410">
            <w:pPr>
              <w:spacing w:line="360" w:lineRule="auto"/>
              <w:ind w:right="49"/>
              <w:jc w:val="right"/>
              <w:rPr>
                <w:rFonts w:ascii="Arial" w:hAnsi="Arial" w:cs="Arial"/>
                <w:sz w:val="16"/>
                <w:szCs w:val="16"/>
              </w:rPr>
            </w:pPr>
            <w:r>
              <w:rPr>
                <w:rFonts w:ascii="Arial" w:hAnsi="Arial" w:cs="Arial"/>
                <w:b/>
                <w:sz w:val="16"/>
                <w:szCs w:val="16"/>
              </w:rPr>
              <w:t>$</w:t>
            </w:r>
            <w:r w:rsidR="00482441">
              <w:rPr>
                <w:rFonts w:ascii="Arial" w:hAnsi="Arial" w:cs="Arial"/>
                <w:b/>
                <w:sz w:val="16"/>
                <w:szCs w:val="16"/>
              </w:rPr>
              <w:t>2</w:t>
            </w:r>
            <w:r w:rsidRPr="001D5A0D">
              <w:rPr>
                <w:rFonts w:ascii="Arial" w:hAnsi="Arial" w:cs="Arial"/>
                <w:b/>
                <w:sz w:val="16"/>
                <w:szCs w:val="16"/>
              </w:rPr>
              <w:t>1,</w:t>
            </w:r>
            <w:r w:rsidR="00482441">
              <w:rPr>
                <w:rFonts w:ascii="Arial" w:hAnsi="Arial" w:cs="Arial"/>
                <w:b/>
                <w:sz w:val="16"/>
                <w:szCs w:val="16"/>
              </w:rPr>
              <w:t>672</w:t>
            </w:r>
            <w:r w:rsidRPr="001D5A0D">
              <w:rPr>
                <w:rFonts w:ascii="Arial" w:hAnsi="Arial" w:cs="Arial"/>
                <w:b/>
                <w:sz w:val="16"/>
                <w:szCs w:val="16"/>
              </w:rPr>
              <w:t>,</w:t>
            </w:r>
            <w:r w:rsidR="00482441">
              <w:rPr>
                <w:rFonts w:ascii="Arial" w:hAnsi="Arial" w:cs="Arial"/>
                <w:b/>
                <w:sz w:val="16"/>
                <w:szCs w:val="16"/>
              </w:rPr>
              <w:t>6</w:t>
            </w:r>
            <w:r>
              <w:rPr>
                <w:rFonts w:ascii="Arial" w:hAnsi="Arial" w:cs="Arial"/>
                <w:b/>
                <w:sz w:val="16"/>
                <w:szCs w:val="16"/>
              </w:rPr>
              <w:t>3</w:t>
            </w:r>
            <w:r w:rsidR="00482441">
              <w:rPr>
                <w:rFonts w:ascii="Arial" w:hAnsi="Arial" w:cs="Arial"/>
                <w:b/>
                <w:sz w:val="16"/>
                <w:szCs w:val="16"/>
              </w:rPr>
              <w:t>6</w:t>
            </w:r>
            <w:r w:rsidRPr="001D5A0D">
              <w:rPr>
                <w:rFonts w:ascii="Arial" w:hAnsi="Arial" w:cs="Arial"/>
                <w:b/>
                <w:sz w:val="16"/>
                <w:szCs w:val="16"/>
              </w:rPr>
              <w:t>.</w:t>
            </w:r>
            <w:r>
              <w:rPr>
                <w:rFonts w:ascii="Arial" w:hAnsi="Arial" w:cs="Arial"/>
                <w:b/>
                <w:sz w:val="16"/>
                <w:szCs w:val="16"/>
              </w:rPr>
              <w:t>3</w:t>
            </w:r>
            <w:r w:rsidR="00181410">
              <w:rPr>
                <w:rFonts w:ascii="Arial" w:hAnsi="Arial" w:cs="Arial"/>
                <w:b/>
                <w:sz w:val="16"/>
                <w:szCs w:val="16"/>
              </w:rPr>
              <w:t>7</w:t>
            </w:r>
          </w:p>
        </w:tc>
      </w:tr>
    </w:tbl>
    <w:p w:rsidR="00A51EB2" w:rsidRPr="00F9046B" w:rsidRDefault="00A51EB2" w:rsidP="003B3D36">
      <w:pPr>
        <w:spacing w:line="360" w:lineRule="auto"/>
        <w:ind w:right="49"/>
        <w:jc w:val="both"/>
        <w:rPr>
          <w:rFonts w:ascii="Arial" w:hAnsi="Arial" w:cs="Arial"/>
          <w:b/>
        </w:rPr>
      </w:pPr>
    </w:p>
    <w:p w:rsidR="003B3D36" w:rsidRDefault="003B3D36" w:rsidP="003B3D36">
      <w:pPr>
        <w:spacing w:line="360" w:lineRule="auto"/>
        <w:ind w:right="49"/>
        <w:jc w:val="both"/>
        <w:rPr>
          <w:rFonts w:ascii="Arial" w:hAnsi="Arial" w:cs="Arial"/>
          <w:bCs/>
        </w:rPr>
      </w:pPr>
      <w:r w:rsidRPr="00E3352A">
        <w:rPr>
          <w:rFonts w:ascii="Arial" w:hAnsi="Arial" w:cs="Arial"/>
          <w:b/>
        </w:rPr>
        <w:t xml:space="preserve">B. </w:t>
      </w:r>
      <w:r>
        <w:rPr>
          <w:rFonts w:ascii="Arial" w:hAnsi="Arial" w:cs="Arial"/>
          <w:b/>
          <w:bCs/>
        </w:rPr>
        <w:t xml:space="preserve">Resumen </w:t>
      </w:r>
      <w:r w:rsidRPr="00FC5AC1">
        <w:rPr>
          <w:rFonts w:ascii="Arial" w:hAnsi="Arial" w:cs="Arial"/>
          <w:b/>
          <w:bCs/>
        </w:rPr>
        <w:t xml:space="preserve">General de Observaciones y </w:t>
      </w:r>
      <w:proofErr w:type="spellStart"/>
      <w:r w:rsidRPr="00FC5AC1">
        <w:rPr>
          <w:rFonts w:ascii="Arial" w:hAnsi="Arial" w:cs="Arial"/>
          <w:b/>
          <w:bCs/>
        </w:rPr>
        <w:t>Solventaciones</w:t>
      </w:r>
      <w:proofErr w:type="spellEnd"/>
      <w:r w:rsidRPr="00FC5AC1">
        <w:rPr>
          <w:rFonts w:ascii="Arial" w:hAnsi="Arial" w:cs="Arial"/>
          <w:b/>
          <w:bCs/>
        </w:rPr>
        <w:t xml:space="preserve"> en Materia Financiera</w:t>
      </w:r>
    </w:p>
    <w:p w:rsidR="003B3D36" w:rsidRPr="00F9046B"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1559"/>
        <w:gridCol w:w="1559"/>
        <w:gridCol w:w="1843"/>
      </w:tblGrid>
      <w:tr w:rsidR="003B3D36" w:rsidRPr="003803A2" w:rsidTr="003B3D36">
        <w:trPr>
          <w:trHeight w:val="397"/>
          <w:tblHeader/>
        </w:trPr>
        <w:tc>
          <w:tcPr>
            <w:tcW w:w="977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 xml:space="preserve">Resumen General de Observaciones y </w:t>
            </w:r>
            <w:proofErr w:type="spellStart"/>
            <w:r w:rsidRPr="003803A2">
              <w:rPr>
                <w:rFonts w:ascii="Arial" w:hAnsi="Arial" w:cs="Arial"/>
                <w:b/>
                <w:sz w:val="20"/>
                <w:szCs w:val="20"/>
              </w:rPr>
              <w:t>Solventaciones</w:t>
            </w:r>
            <w:proofErr w:type="spellEnd"/>
            <w:r w:rsidRPr="003803A2">
              <w:rPr>
                <w:rFonts w:ascii="Arial" w:hAnsi="Arial" w:cs="Arial"/>
                <w:b/>
                <w:sz w:val="20"/>
                <w:szCs w:val="20"/>
              </w:rPr>
              <w:t xml:space="preserve"> en Materia Financiera</w:t>
            </w:r>
          </w:p>
        </w:tc>
      </w:tr>
      <w:tr w:rsidR="003B3D36" w:rsidRPr="003803A2" w:rsidTr="003B3D36">
        <w:trPr>
          <w:tblHead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Monto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 xml:space="preserve">Modalidades de </w:t>
            </w:r>
            <w:proofErr w:type="spellStart"/>
            <w:r w:rsidRPr="003803A2">
              <w:rPr>
                <w:rFonts w:ascii="Arial" w:hAnsi="Arial" w:cs="Arial"/>
                <w:b/>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Monto Pendiente de Solventar</w:t>
            </w:r>
          </w:p>
        </w:tc>
      </w:tr>
      <w:tr w:rsidR="003B3D36" w:rsidRPr="003803A2" w:rsidTr="003B3D36">
        <w:trPr>
          <w:trHeight w:val="467"/>
          <w:tblHead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B3D36" w:rsidRPr="003803A2" w:rsidRDefault="003B3D36" w:rsidP="003B3D36">
            <w:pPr>
              <w:rPr>
                <w:rFonts w:ascii="Arial" w:hAnsi="Arial" w:cs="Arial"/>
                <w:b/>
                <w:sz w:val="20"/>
                <w:szCs w:val="20"/>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B3D36" w:rsidRPr="003803A2" w:rsidRDefault="003B3D36" w:rsidP="003B3D36">
            <w:pPr>
              <w:rPr>
                <w:rFonts w:ascii="Arial" w:hAnsi="Arial" w:cs="Arial"/>
                <w:b/>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B3D36" w:rsidRPr="003803A2" w:rsidRDefault="003B3D36" w:rsidP="003B3D36">
            <w:pPr>
              <w:rPr>
                <w:rFonts w:ascii="Arial" w:hAnsi="Arial" w:cs="Arial"/>
                <w:b/>
                <w:sz w:val="20"/>
                <w:szCs w:val="20"/>
              </w:rPr>
            </w:pPr>
          </w:p>
        </w:tc>
      </w:tr>
      <w:tr w:rsidR="003B3D36" w:rsidRPr="003803A2" w:rsidTr="003B3D36">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3B3D36" w:rsidRPr="003803A2" w:rsidRDefault="003B3D36" w:rsidP="003B3D36">
            <w:pPr>
              <w:spacing w:line="276" w:lineRule="auto"/>
              <w:ind w:firstLine="22"/>
              <w:jc w:val="both"/>
              <w:rPr>
                <w:rFonts w:ascii="Arial" w:hAnsi="Arial" w:cs="Arial"/>
                <w:sz w:val="20"/>
                <w:szCs w:val="20"/>
              </w:rPr>
            </w:pPr>
            <w:r w:rsidRPr="003803A2">
              <w:rPr>
                <w:rFonts w:ascii="Arial" w:hAnsi="Arial" w:cs="Arial"/>
                <w:color w:val="000000"/>
                <w:sz w:val="20"/>
                <w:szCs w:val="20"/>
                <w:lang w:eastAsia="es-MX"/>
              </w:rPr>
              <w:t>(1B) Falta de documentación comprobatoria de las erogaciones o que no reúne requisitos fiscales</w:t>
            </w:r>
          </w:p>
        </w:tc>
        <w:tc>
          <w:tcPr>
            <w:tcW w:w="1843" w:type="dxa"/>
            <w:tcBorders>
              <w:top w:val="nil"/>
              <w:left w:val="single" w:sz="8" w:space="0" w:color="D9D9D9"/>
              <w:bottom w:val="single" w:sz="8" w:space="0" w:color="D9D9D9"/>
              <w:right w:val="single" w:sz="8" w:space="0" w:color="D9D9D9"/>
            </w:tcBorders>
            <w:hideMark/>
          </w:tcPr>
          <w:p w:rsidR="003B3D36" w:rsidRPr="003803A2" w:rsidRDefault="003B3D36" w:rsidP="003B3D36">
            <w:pPr>
              <w:jc w:val="right"/>
              <w:rPr>
                <w:rFonts w:ascii="Arial" w:hAnsi="Arial" w:cs="Arial"/>
                <w:sz w:val="20"/>
                <w:szCs w:val="20"/>
              </w:rPr>
            </w:pPr>
            <w:r w:rsidRPr="003803A2">
              <w:rPr>
                <w:rFonts w:ascii="Arial" w:hAnsi="Arial" w:cs="Arial"/>
                <w:sz w:val="20"/>
                <w:szCs w:val="20"/>
              </w:rPr>
              <w:t>$</w:t>
            </w:r>
            <w:r w:rsidR="00181410" w:rsidRPr="00181410">
              <w:rPr>
                <w:rFonts w:ascii="Arial" w:hAnsi="Arial" w:cs="Arial"/>
                <w:sz w:val="20"/>
                <w:szCs w:val="20"/>
              </w:rPr>
              <w:t>21,672,636.37</w:t>
            </w:r>
          </w:p>
        </w:tc>
        <w:tc>
          <w:tcPr>
            <w:tcW w:w="1559" w:type="dxa"/>
            <w:tcBorders>
              <w:top w:val="nil"/>
              <w:left w:val="nil"/>
              <w:bottom w:val="single" w:sz="8" w:space="0" w:color="D9D9D9"/>
              <w:right w:val="single" w:sz="8" w:space="0" w:color="D9D9D9"/>
            </w:tcBorders>
          </w:tcPr>
          <w:p w:rsidR="003B3D36" w:rsidRPr="005C4940" w:rsidRDefault="003B3D36" w:rsidP="005C4940">
            <w:pPr>
              <w:jc w:val="right"/>
              <w:rPr>
                <w:rFonts w:ascii="Arial" w:hAnsi="Arial" w:cs="Arial"/>
                <w:sz w:val="20"/>
                <w:szCs w:val="20"/>
              </w:rPr>
            </w:pPr>
            <w:r w:rsidRPr="005C4940">
              <w:rPr>
                <w:rFonts w:ascii="Arial" w:hAnsi="Arial" w:cs="Arial"/>
                <w:sz w:val="20"/>
                <w:szCs w:val="20"/>
              </w:rPr>
              <w:t>$5,</w:t>
            </w:r>
            <w:r w:rsidR="005C4940">
              <w:rPr>
                <w:rFonts w:ascii="Arial" w:hAnsi="Arial" w:cs="Arial"/>
                <w:sz w:val="20"/>
                <w:szCs w:val="20"/>
              </w:rPr>
              <w:t>448</w:t>
            </w:r>
            <w:r w:rsidRPr="005C4940">
              <w:rPr>
                <w:rFonts w:ascii="Arial" w:hAnsi="Arial" w:cs="Arial"/>
                <w:sz w:val="20"/>
                <w:szCs w:val="20"/>
              </w:rPr>
              <w:t>,</w:t>
            </w:r>
            <w:r w:rsidR="005C4940">
              <w:rPr>
                <w:rFonts w:ascii="Arial" w:hAnsi="Arial" w:cs="Arial"/>
                <w:sz w:val="20"/>
                <w:szCs w:val="20"/>
              </w:rPr>
              <w:t>195</w:t>
            </w:r>
            <w:r w:rsidRPr="005C4940">
              <w:rPr>
                <w:rFonts w:ascii="Arial" w:hAnsi="Arial" w:cs="Arial"/>
                <w:sz w:val="20"/>
                <w:szCs w:val="20"/>
              </w:rPr>
              <w:t>.</w:t>
            </w:r>
            <w:r w:rsidR="005C4940">
              <w:rPr>
                <w:rFonts w:ascii="Arial" w:hAnsi="Arial" w:cs="Arial"/>
                <w:sz w:val="20"/>
                <w:szCs w:val="20"/>
              </w:rPr>
              <w:t>01</w:t>
            </w:r>
          </w:p>
        </w:tc>
        <w:tc>
          <w:tcPr>
            <w:tcW w:w="1559" w:type="dxa"/>
            <w:tcBorders>
              <w:top w:val="nil"/>
              <w:left w:val="nil"/>
              <w:bottom w:val="single" w:sz="8" w:space="0" w:color="D9D9D9"/>
              <w:right w:val="single" w:sz="8" w:space="0" w:color="D9D9D9"/>
            </w:tcBorders>
          </w:tcPr>
          <w:p w:rsidR="003B3D36" w:rsidRPr="005C4940" w:rsidRDefault="003B3D36" w:rsidP="003B3D36">
            <w:pPr>
              <w:jc w:val="right"/>
              <w:rPr>
                <w:rFonts w:ascii="Arial" w:hAnsi="Arial" w:cs="Arial"/>
                <w:color w:val="000000"/>
                <w:sz w:val="20"/>
                <w:szCs w:val="20"/>
              </w:rPr>
            </w:pPr>
            <w:r w:rsidRPr="005C4940">
              <w:rPr>
                <w:rFonts w:ascii="Arial" w:hAnsi="Arial" w:cs="Arial"/>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D36" w:rsidRPr="005C4940" w:rsidRDefault="003B3D36" w:rsidP="005C4940">
            <w:pPr>
              <w:spacing w:line="276" w:lineRule="auto"/>
              <w:jc w:val="right"/>
              <w:rPr>
                <w:rFonts w:ascii="Arial" w:hAnsi="Arial" w:cs="Arial"/>
                <w:sz w:val="20"/>
                <w:szCs w:val="20"/>
              </w:rPr>
            </w:pPr>
            <w:r w:rsidRPr="005C4940">
              <w:rPr>
                <w:rFonts w:ascii="Arial" w:hAnsi="Arial" w:cs="Arial"/>
                <w:sz w:val="20"/>
                <w:szCs w:val="20"/>
              </w:rPr>
              <w:t>$</w:t>
            </w:r>
            <w:r w:rsidR="005C4940">
              <w:rPr>
                <w:rFonts w:ascii="Arial" w:hAnsi="Arial" w:cs="Arial"/>
                <w:sz w:val="20"/>
                <w:szCs w:val="20"/>
              </w:rPr>
              <w:t>16</w:t>
            </w:r>
            <w:r w:rsidRPr="005C4940">
              <w:rPr>
                <w:rFonts w:ascii="Arial" w:hAnsi="Arial" w:cs="Arial"/>
                <w:sz w:val="20"/>
                <w:szCs w:val="20"/>
              </w:rPr>
              <w:t>,</w:t>
            </w:r>
            <w:r w:rsidR="005C4940">
              <w:rPr>
                <w:rFonts w:ascii="Arial" w:hAnsi="Arial" w:cs="Arial"/>
                <w:sz w:val="20"/>
                <w:szCs w:val="20"/>
              </w:rPr>
              <w:t>224</w:t>
            </w:r>
            <w:r w:rsidRPr="005C4940">
              <w:rPr>
                <w:rFonts w:ascii="Arial" w:hAnsi="Arial" w:cs="Arial"/>
                <w:sz w:val="20"/>
                <w:szCs w:val="20"/>
              </w:rPr>
              <w:t>,4</w:t>
            </w:r>
            <w:r w:rsidR="005C4940">
              <w:rPr>
                <w:rFonts w:ascii="Arial" w:hAnsi="Arial" w:cs="Arial"/>
                <w:sz w:val="20"/>
                <w:szCs w:val="20"/>
              </w:rPr>
              <w:t>41</w:t>
            </w:r>
            <w:r w:rsidRPr="005C4940">
              <w:rPr>
                <w:rFonts w:ascii="Arial" w:hAnsi="Arial" w:cs="Arial"/>
                <w:sz w:val="20"/>
                <w:szCs w:val="20"/>
              </w:rPr>
              <w:t>.</w:t>
            </w:r>
            <w:r w:rsidR="005C4940">
              <w:rPr>
                <w:rFonts w:ascii="Arial" w:hAnsi="Arial" w:cs="Arial"/>
                <w:sz w:val="20"/>
                <w:szCs w:val="20"/>
              </w:rPr>
              <w:t>36</w:t>
            </w:r>
          </w:p>
        </w:tc>
      </w:tr>
      <w:tr w:rsidR="003B3D36" w:rsidRPr="003803A2" w:rsidTr="003B3D36">
        <w:trPr>
          <w:trHeight w:val="405"/>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3B3D36" w:rsidRPr="003803A2" w:rsidRDefault="003B3D36" w:rsidP="003B3D36">
            <w:pPr>
              <w:spacing w:line="276" w:lineRule="auto"/>
              <w:jc w:val="right"/>
              <w:rPr>
                <w:rFonts w:ascii="Arial" w:hAnsi="Arial" w:cs="Arial"/>
                <w:b/>
                <w:sz w:val="20"/>
                <w:szCs w:val="20"/>
              </w:rPr>
            </w:pPr>
            <w:r w:rsidRPr="003803A2">
              <w:rPr>
                <w:rFonts w:ascii="Arial" w:hAnsi="Arial" w:cs="Arial"/>
                <w:b/>
                <w:sz w:val="20"/>
                <w:szCs w:val="20"/>
              </w:rPr>
              <w:t>Totales</w:t>
            </w:r>
          </w:p>
        </w:tc>
        <w:tc>
          <w:tcPr>
            <w:tcW w:w="1843" w:type="dxa"/>
            <w:tcBorders>
              <w:top w:val="nil"/>
              <w:left w:val="single" w:sz="8" w:space="0" w:color="D9D9D9"/>
              <w:bottom w:val="single" w:sz="8" w:space="0" w:color="D9D9D9"/>
              <w:right w:val="single" w:sz="8" w:space="0" w:color="D9D9D9"/>
            </w:tcBorders>
            <w:hideMark/>
          </w:tcPr>
          <w:p w:rsidR="003B3D36" w:rsidRPr="003803A2" w:rsidRDefault="003B3D36" w:rsidP="003B3D36">
            <w:pPr>
              <w:jc w:val="right"/>
              <w:rPr>
                <w:rFonts w:ascii="Arial" w:hAnsi="Arial" w:cs="Arial"/>
                <w:b/>
                <w:sz w:val="20"/>
                <w:szCs w:val="20"/>
              </w:rPr>
            </w:pPr>
            <w:r w:rsidRPr="003803A2">
              <w:rPr>
                <w:rFonts w:ascii="Arial" w:hAnsi="Arial" w:cs="Arial"/>
                <w:b/>
                <w:sz w:val="20"/>
                <w:szCs w:val="20"/>
              </w:rPr>
              <w:t>$</w:t>
            </w:r>
            <w:r w:rsidR="00181410" w:rsidRPr="00181410">
              <w:rPr>
                <w:rFonts w:ascii="Arial" w:hAnsi="Arial" w:cs="Arial"/>
                <w:b/>
                <w:sz w:val="20"/>
                <w:szCs w:val="20"/>
              </w:rPr>
              <w:t>21,672,636.37</w:t>
            </w:r>
          </w:p>
        </w:tc>
        <w:tc>
          <w:tcPr>
            <w:tcW w:w="1559" w:type="dxa"/>
            <w:tcBorders>
              <w:top w:val="nil"/>
              <w:left w:val="nil"/>
              <w:bottom w:val="single" w:sz="8" w:space="0" w:color="D9D9D9"/>
              <w:right w:val="single" w:sz="8" w:space="0" w:color="D9D9D9"/>
            </w:tcBorders>
          </w:tcPr>
          <w:p w:rsidR="003B3D36" w:rsidRPr="005C4940" w:rsidRDefault="003B3D36" w:rsidP="003B3D36">
            <w:pPr>
              <w:jc w:val="right"/>
              <w:rPr>
                <w:rFonts w:ascii="Arial" w:hAnsi="Arial" w:cs="Arial"/>
                <w:b/>
                <w:sz w:val="20"/>
                <w:szCs w:val="20"/>
              </w:rPr>
            </w:pPr>
            <w:r w:rsidRPr="005C4940">
              <w:rPr>
                <w:rFonts w:ascii="Arial" w:hAnsi="Arial" w:cs="Arial"/>
                <w:b/>
                <w:sz w:val="20"/>
                <w:szCs w:val="20"/>
              </w:rPr>
              <w:t>$</w:t>
            </w:r>
            <w:r w:rsidR="005C4940" w:rsidRPr="005C4940">
              <w:rPr>
                <w:rFonts w:ascii="Arial" w:hAnsi="Arial" w:cs="Arial"/>
                <w:b/>
                <w:sz w:val="20"/>
                <w:szCs w:val="20"/>
              </w:rPr>
              <w:t>5,448,195.01</w:t>
            </w:r>
          </w:p>
        </w:tc>
        <w:tc>
          <w:tcPr>
            <w:tcW w:w="1559" w:type="dxa"/>
            <w:tcBorders>
              <w:top w:val="nil"/>
              <w:left w:val="nil"/>
              <w:bottom w:val="single" w:sz="8" w:space="0" w:color="D9D9D9"/>
              <w:right w:val="single" w:sz="8" w:space="0" w:color="D9D9D9"/>
            </w:tcBorders>
          </w:tcPr>
          <w:p w:rsidR="003B3D36" w:rsidRPr="005C4940" w:rsidRDefault="003B3D36" w:rsidP="003B3D36">
            <w:pPr>
              <w:jc w:val="right"/>
              <w:rPr>
                <w:rFonts w:ascii="Arial" w:hAnsi="Arial" w:cs="Arial"/>
                <w:b/>
                <w:color w:val="000000"/>
                <w:sz w:val="20"/>
                <w:szCs w:val="20"/>
              </w:rPr>
            </w:pPr>
            <w:r w:rsidRPr="005C4940">
              <w:rPr>
                <w:rFonts w:ascii="Arial" w:hAnsi="Arial" w:cs="Arial"/>
                <w:b/>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D36" w:rsidRPr="005C4940" w:rsidRDefault="003B3D36" w:rsidP="003B3D36">
            <w:pPr>
              <w:spacing w:line="276" w:lineRule="auto"/>
              <w:jc w:val="right"/>
              <w:rPr>
                <w:rFonts w:ascii="Arial" w:hAnsi="Arial" w:cs="Arial"/>
                <w:b/>
                <w:sz w:val="20"/>
                <w:szCs w:val="20"/>
              </w:rPr>
            </w:pPr>
            <w:r w:rsidRPr="005C4940">
              <w:rPr>
                <w:rFonts w:ascii="Arial" w:hAnsi="Arial" w:cs="Arial"/>
                <w:b/>
                <w:sz w:val="20"/>
                <w:szCs w:val="20"/>
              </w:rPr>
              <w:t>$</w:t>
            </w:r>
            <w:r w:rsidR="005C4940" w:rsidRPr="005C4940">
              <w:rPr>
                <w:rFonts w:ascii="Arial" w:hAnsi="Arial" w:cs="Arial"/>
                <w:b/>
                <w:sz w:val="20"/>
                <w:szCs w:val="20"/>
              </w:rPr>
              <w:t>16,224,441.36</w:t>
            </w:r>
          </w:p>
        </w:tc>
      </w:tr>
    </w:tbl>
    <w:p w:rsidR="003B3D36" w:rsidRPr="00123864" w:rsidRDefault="003B3D36" w:rsidP="003B3D36">
      <w:pPr>
        <w:spacing w:line="360" w:lineRule="auto"/>
        <w:ind w:right="49"/>
        <w:jc w:val="both"/>
        <w:rPr>
          <w:rFonts w:ascii="Arial" w:hAnsi="Arial" w:cs="Arial"/>
          <w:bCs/>
          <w:sz w:val="22"/>
          <w:szCs w:val="22"/>
        </w:rPr>
      </w:pPr>
    </w:p>
    <w:p w:rsidR="003B3D36" w:rsidRDefault="003B3D36" w:rsidP="003B3D36">
      <w:pPr>
        <w:spacing w:line="360" w:lineRule="auto"/>
        <w:ind w:right="49"/>
        <w:jc w:val="both"/>
        <w:rPr>
          <w:rFonts w:ascii="Arial" w:hAnsi="Arial" w:cs="Arial"/>
          <w:bCs/>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3B3D36" w:rsidRPr="00123864" w:rsidRDefault="003B3D36" w:rsidP="003B3D36">
      <w:pPr>
        <w:spacing w:line="360" w:lineRule="auto"/>
        <w:ind w:right="49"/>
        <w:jc w:val="both"/>
        <w:rPr>
          <w:rFonts w:ascii="Arial" w:hAnsi="Arial" w:cs="Arial"/>
          <w:bCs/>
          <w:sz w:val="22"/>
          <w:szCs w:val="22"/>
        </w:rPr>
      </w:pPr>
    </w:p>
    <w:p w:rsidR="003B3D36" w:rsidRDefault="003B3D36" w:rsidP="003B3D36">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3B3D36" w:rsidRPr="00CE1CB9" w:rsidRDefault="003B3D36" w:rsidP="003B3D36">
      <w:pPr>
        <w:spacing w:line="360" w:lineRule="auto"/>
        <w:ind w:right="49"/>
        <w:jc w:val="both"/>
        <w:rPr>
          <w:rFonts w:ascii="Arial" w:hAnsi="Arial" w:cs="Arial"/>
          <w:sz w:val="22"/>
          <w:szCs w:val="22"/>
        </w:rPr>
      </w:pPr>
    </w:p>
    <w:p w:rsidR="003B3D36" w:rsidRDefault="003B3D36" w:rsidP="003B3D36">
      <w:pPr>
        <w:spacing w:line="360" w:lineRule="auto"/>
        <w:ind w:right="49"/>
        <w:jc w:val="both"/>
        <w:rPr>
          <w:rFonts w:ascii="Arial" w:hAnsi="Arial" w:cs="Arial"/>
          <w:bCs/>
        </w:rPr>
      </w:pPr>
      <w:r>
        <w:rPr>
          <w:rFonts w:ascii="Arial" w:hAnsi="Arial" w:cs="Arial"/>
          <w:b/>
          <w:bCs/>
        </w:rPr>
        <w:t>II</w:t>
      </w:r>
      <w:r w:rsidRPr="009879F6">
        <w:rPr>
          <w:rFonts w:ascii="Arial" w:hAnsi="Arial" w:cs="Arial"/>
          <w:b/>
          <w:bCs/>
        </w:rPr>
        <w:t xml:space="preserve">I. INFORME INDIVIDUAL DE AUDITORÍA RELATIVO A </w:t>
      </w:r>
      <w:r>
        <w:rPr>
          <w:rFonts w:ascii="Arial" w:hAnsi="Arial" w:cs="Arial"/>
          <w:b/>
          <w:bCs/>
        </w:rPr>
        <w:t>DEUDA PÚBLICA</w:t>
      </w:r>
    </w:p>
    <w:p w:rsidR="003B3D36" w:rsidRPr="00123864" w:rsidRDefault="003B3D36" w:rsidP="003B3D36">
      <w:pPr>
        <w:spacing w:line="360" w:lineRule="auto"/>
        <w:ind w:right="49"/>
        <w:jc w:val="both"/>
        <w:rPr>
          <w:rFonts w:ascii="Arial" w:hAnsi="Arial" w:cs="Arial"/>
          <w:bCs/>
          <w:sz w:val="22"/>
          <w:szCs w:val="22"/>
        </w:rPr>
      </w:pPr>
    </w:p>
    <w:p w:rsidR="003B3D36" w:rsidRDefault="003B3D36" w:rsidP="003B3D36">
      <w:pPr>
        <w:spacing w:line="360" w:lineRule="auto"/>
        <w:ind w:right="49"/>
        <w:jc w:val="both"/>
        <w:rPr>
          <w:rFonts w:ascii="Arial" w:hAnsi="Arial" w:cs="Arial"/>
          <w:bCs/>
        </w:rPr>
      </w:pPr>
      <w:r>
        <w:rPr>
          <w:rFonts w:ascii="Arial" w:hAnsi="Arial" w:cs="Arial"/>
          <w:b/>
          <w:bCs/>
        </w:rPr>
        <w:t>II</w:t>
      </w:r>
      <w:r w:rsidRPr="009879F6">
        <w:rPr>
          <w:rFonts w:ascii="Arial" w:hAnsi="Arial" w:cs="Arial"/>
          <w:b/>
          <w:bCs/>
        </w:rPr>
        <w:t>I.1. ASPECTOS GENERALES DE LA AUDITORÍA</w:t>
      </w:r>
    </w:p>
    <w:p w:rsidR="003B3D36" w:rsidRPr="00123864" w:rsidRDefault="003B3D36" w:rsidP="003B3D36">
      <w:pPr>
        <w:spacing w:line="360" w:lineRule="auto"/>
        <w:ind w:right="49"/>
        <w:jc w:val="both"/>
        <w:rPr>
          <w:rFonts w:ascii="Arial" w:hAnsi="Arial" w:cs="Arial"/>
          <w:bCs/>
          <w:sz w:val="22"/>
          <w:szCs w:val="22"/>
        </w:rPr>
      </w:pPr>
    </w:p>
    <w:p w:rsidR="003B3D36" w:rsidRDefault="003B3D36" w:rsidP="003B3D36">
      <w:pPr>
        <w:spacing w:line="360" w:lineRule="auto"/>
        <w:ind w:right="49"/>
        <w:jc w:val="both"/>
        <w:rPr>
          <w:rFonts w:ascii="Arial" w:hAnsi="Arial" w:cs="Arial"/>
          <w:bCs/>
        </w:rPr>
      </w:pPr>
      <w:r w:rsidRPr="009879F6">
        <w:rPr>
          <w:rFonts w:ascii="Arial" w:hAnsi="Arial" w:cs="Arial"/>
          <w:b/>
          <w:bCs/>
        </w:rPr>
        <w:t>A. Título de la Auditoría</w:t>
      </w:r>
    </w:p>
    <w:p w:rsidR="003B3D36" w:rsidRPr="00123864" w:rsidRDefault="003B3D36" w:rsidP="003B3D36">
      <w:pPr>
        <w:spacing w:line="360" w:lineRule="auto"/>
        <w:ind w:right="49"/>
        <w:jc w:val="both"/>
        <w:rPr>
          <w:rFonts w:ascii="Arial" w:hAnsi="Arial" w:cs="Arial"/>
          <w:bCs/>
          <w:sz w:val="22"/>
          <w:szCs w:val="22"/>
        </w:rPr>
      </w:pPr>
    </w:p>
    <w:p w:rsidR="003B3D36" w:rsidRDefault="003B3D36" w:rsidP="003B3D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sidRPr="00961630">
        <w:rPr>
          <w:rFonts w:ascii="Arial" w:hAnsi="Arial" w:cs="Arial"/>
          <w:b/>
          <w:bCs/>
        </w:rPr>
        <w:t>Ayuntamiento del Municipio de Puerto</w:t>
      </w:r>
      <w:r>
        <w:rPr>
          <w:rFonts w:ascii="Arial" w:hAnsi="Arial" w:cs="Arial"/>
          <w:b/>
          <w:bCs/>
        </w:rPr>
        <w:t xml:space="preserve"> Morelos</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3809"/>
        <w:gridCol w:w="5830"/>
      </w:tblGrid>
      <w:tr w:rsidR="003B3D36" w:rsidRPr="009879F6" w:rsidTr="003B3D36">
        <w:trPr>
          <w:trHeight w:val="678"/>
          <w:tblHeader/>
          <w:jc w:val="center"/>
        </w:trPr>
        <w:tc>
          <w:tcPr>
            <w:tcW w:w="1976" w:type="pct"/>
            <w:shd w:val="clear" w:color="auto" w:fill="auto"/>
          </w:tcPr>
          <w:p w:rsidR="003B3D36" w:rsidRPr="009879F6" w:rsidRDefault="003B3D36" w:rsidP="00BF1870">
            <w:pPr>
              <w:spacing w:line="360" w:lineRule="auto"/>
              <w:ind w:right="190"/>
              <w:jc w:val="both"/>
              <w:rPr>
                <w:rFonts w:ascii="Arial" w:hAnsi="Arial" w:cs="Arial"/>
                <w:b/>
                <w:bCs/>
              </w:rPr>
            </w:pPr>
            <w:r>
              <w:rPr>
                <w:rFonts w:ascii="Arial" w:hAnsi="Arial" w:cs="Arial"/>
                <w:b/>
                <w:bCs/>
              </w:rPr>
              <w:t>2</w:t>
            </w:r>
            <w:r w:rsidR="00BF1870">
              <w:rPr>
                <w:rFonts w:ascii="Arial" w:hAnsi="Arial" w:cs="Arial"/>
                <w:b/>
                <w:bCs/>
              </w:rPr>
              <w:t>1</w:t>
            </w:r>
            <w:r w:rsidRPr="00805B32">
              <w:rPr>
                <w:rFonts w:ascii="Arial" w:hAnsi="Arial" w:cs="Arial"/>
                <w:b/>
                <w:bCs/>
              </w:rPr>
              <w:t>-AEMF-A-GOB-07</w:t>
            </w:r>
            <w:r w:rsidR="00BF1870">
              <w:rPr>
                <w:rFonts w:ascii="Arial" w:hAnsi="Arial" w:cs="Arial"/>
                <w:b/>
                <w:bCs/>
              </w:rPr>
              <w:t>7</w:t>
            </w:r>
            <w:r w:rsidRPr="00805B32">
              <w:rPr>
                <w:rFonts w:ascii="Arial" w:hAnsi="Arial" w:cs="Arial"/>
                <w:b/>
                <w:bCs/>
              </w:rPr>
              <w:t>-</w:t>
            </w:r>
            <w:r>
              <w:rPr>
                <w:rFonts w:ascii="Arial" w:hAnsi="Arial" w:cs="Arial"/>
                <w:b/>
                <w:bCs/>
              </w:rPr>
              <w:t>18</w:t>
            </w:r>
            <w:r w:rsidR="00BF1870">
              <w:rPr>
                <w:rFonts w:ascii="Arial" w:hAnsi="Arial" w:cs="Arial"/>
                <w:b/>
                <w:bCs/>
              </w:rPr>
              <w:t>8</w:t>
            </w:r>
          </w:p>
        </w:tc>
        <w:tc>
          <w:tcPr>
            <w:tcW w:w="3024" w:type="pct"/>
            <w:shd w:val="clear" w:color="auto" w:fill="auto"/>
          </w:tcPr>
          <w:p w:rsidR="003B3D36" w:rsidRPr="009879F6" w:rsidRDefault="003B3D36" w:rsidP="003B3D36">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Financiamientos, Otras Obligaciones y Empréstitos</w:t>
            </w:r>
            <w:r w:rsidRPr="009879F6">
              <w:rPr>
                <w:rFonts w:ascii="Arial" w:hAnsi="Arial" w:cs="Arial"/>
                <w:bCs/>
              </w:rPr>
              <w:t>”</w:t>
            </w:r>
          </w:p>
        </w:tc>
      </w:tr>
    </w:tbl>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9879F6">
        <w:rPr>
          <w:rFonts w:ascii="Arial" w:hAnsi="Arial" w:cs="Arial"/>
          <w:b/>
          <w:bCs/>
        </w:rPr>
        <w:t>B. Objetivo</w:t>
      </w:r>
      <w:bookmarkStart w:id="8" w:name="_Hlk25959904"/>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7F4560">
        <w:rPr>
          <w:rFonts w:ascii="Arial" w:hAnsi="Arial" w:cs="Arial"/>
        </w:rPr>
        <w:t>Fiscalizar la gestión financiera</w:t>
      </w:r>
      <w:r w:rsidRPr="00783D4E">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7F4560">
        <w:rPr>
          <w:rFonts w:ascii="Arial" w:hAnsi="Arial" w:cs="Arial"/>
        </w:rPr>
        <w:t xml:space="preserve"> </w:t>
      </w:r>
      <w:r>
        <w:rPr>
          <w:rFonts w:ascii="Arial" w:hAnsi="Arial" w:cs="Arial"/>
        </w:rPr>
        <w:t xml:space="preserve">asignado al </w:t>
      </w:r>
      <w:r w:rsidRPr="00961630">
        <w:rPr>
          <w:rFonts w:ascii="Arial" w:hAnsi="Arial" w:cs="Arial"/>
          <w:b/>
          <w:bCs/>
        </w:rPr>
        <w:t>Municipio de Puerto</w:t>
      </w:r>
      <w:r>
        <w:rPr>
          <w:rFonts w:ascii="Arial" w:hAnsi="Arial" w:cs="Arial"/>
          <w:b/>
          <w:bCs/>
        </w:rPr>
        <w:t xml:space="preserve"> Morelos </w:t>
      </w:r>
      <w:r w:rsidRPr="00783D4E">
        <w:rPr>
          <w:rFonts w:ascii="Arial" w:hAnsi="Arial" w:cs="Arial"/>
          <w:bCs/>
        </w:rPr>
        <w:t xml:space="preserve">y </w:t>
      </w:r>
      <w:r>
        <w:rPr>
          <w:rFonts w:ascii="Arial" w:hAnsi="Arial" w:cs="Arial"/>
          <w:bCs/>
        </w:rPr>
        <w:t>demás disposiciones legales aplicables,</w:t>
      </w:r>
      <w:r w:rsidRPr="00783D4E">
        <w:rPr>
          <w:rFonts w:ascii="Arial" w:hAnsi="Arial" w:cs="Arial"/>
        </w:rPr>
        <w:t xml:space="preserve"> </w:t>
      </w:r>
      <w:r w:rsidRPr="004A6AB2">
        <w:rPr>
          <w:rFonts w:ascii="Arial" w:hAnsi="Arial" w:cs="Arial"/>
        </w:rPr>
        <w:t xml:space="preserve">en cuanto </w:t>
      </w:r>
      <w:r>
        <w:rPr>
          <w:rFonts w:ascii="Arial" w:hAnsi="Arial" w:cs="Arial"/>
        </w:rPr>
        <w:t>al pago del financiamiento a corto plazo contratado</w:t>
      </w:r>
      <w:r w:rsidRPr="004A6AB2">
        <w:rPr>
          <w:rFonts w:ascii="Arial" w:hAnsi="Arial" w:cs="Arial"/>
        </w:rPr>
        <w:t xml:space="preserve">, incluyendo la demás información financiera, contable, patrimonial, presupuestaria y programática, conforme a las </w:t>
      </w:r>
      <w:r w:rsidR="00BF1870">
        <w:rPr>
          <w:rFonts w:ascii="Arial" w:hAnsi="Arial" w:cs="Arial"/>
          <w:bCs/>
          <w:lang w:val="es-ES"/>
        </w:rPr>
        <w:t>disposiciones aplicables</w:t>
      </w:r>
      <w:r>
        <w:rPr>
          <w:rFonts w:ascii="Arial" w:hAnsi="Arial" w:cs="Arial"/>
        </w:rPr>
        <w:t>.</w:t>
      </w:r>
      <w:bookmarkEnd w:id="8"/>
    </w:p>
    <w:p w:rsidR="00123864" w:rsidRDefault="00123864"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bCs/>
        </w:rPr>
        <w:t>C.</w:t>
      </w:r>
      <w:r w:rsidRPr="00AA50F2">
        <w:rPr>
          <w:rFonts w:ascii="Arial" w:hAnsi="Arial" w:cs="Arial"/>
          <w:b/>
          <w:bCs/>
        </w:rPr>
        <w:t xml:space="preserve"> Alcance</w:t>
      </w:r>
    </w:p>
    <w:p w:rsidR="003B3D36" w:rsidRPr="00CB580A" w:rsidRDefault="003B3D36" w:rsidP="003B3D36">
      <w:pPr>
        <w:spacing w:line="360" w:lineRule="auto"/>
        <w:ind w:right="49"/>
        <w:jc w:val="both"/>
        <w:rPr>
          <w:rFonts w:ascii="Arial" w:hAnsi="Arial" w:cs="Arial"/>
          <w:b/>
        </w:rPr>
      </w:pPr>
    </w:p>
    <w:p w:rsidR="003B3D36" w:rsidRDefault="003B3D36" w:rsidP="003B3D36">
      <w:pPr>
        <w:spacing w:line="360" w:lineRule="auto"/>
        <w:ind w:right="49"/>
        <w:jc w:val="both"/>
        <w:rPr>
          <w:rFonts w:ascii="Arial" w:hAnsi="Arial" w:cs="Arial"/>
          <w:bCs/>
        </w:rPr>
      </w:pPr>
      <w:r w:rsidRPr="009879F6">
        <w:rPr>
          <w:rFonts w:ascii="Arial" w:hAnsi="Arial" w:cs="Arial"/>
          <w:b/>
        </w:rPr>
        <w:t xml:space="preserve">Universo: </w:t>
      </w:r>
      <w:r w:rsidRPr="009879F6">
        <w:rPr>
          <w:rFonts w:ascii="Arial" w:hAnsi="Arial" w:cs="Arial"/>
        </w:rPr>
        <w:t>$</w:t>
      </w:r>
      <w:r w:rsidR="0048227A">
        <w:rPr>
          <w:rFonts w:ascii="Arial" w:hAnsi="Arial" w:cs="Arial"/>
        </w:rPr>
        <w:t>9</w:t>
      </w:r>
      <w:r>
        <w:rPr>
          <w:rFonts w:ascii="Arial" w:hAnsi="Arial" w:cs="Arial"/>
        </w:rPr>
        <w:t>,</w:t>
      </w:r>
      <w:r w:rsidR="0048227A">
        <w:rPr>
          <w:rFonts w:ascii="Arial" w:hAnsi="Arial" w:cs="Arial"/>
        </w:rPr>
        <w:t>745</w:t>
      </w:r>
      <w:r>
        <w:rPr>
          <w:rFonts w:ascii="Arial" w:hAnsi="Arial" w:cs="Arial"/>
        </w:rPr>
        <w:t>,</w:t>
      </w:r>
      <w:r w:rsidR="0048227A">
        <w:rPr>
          <w:rFonts w:ascii="Arial" w:hAnsi="Arial" w:cs="Arial"/>
        </w:rPr>
        <w:t>3</w:t>
      </w:r>
      <w:r>
        <w:rPr>
          <w:rFonts w:ascii="Arial" w:hAnsi="Arial" w:cs="Arial"/>
        </w:rPr>
        <w:t>3</w:t>
      </w:r>
      <w:r w:rsidR="0048227A">
        <w:rPr>
          <w:rFonts w:ascii="Arial" w:hAnsi="Arial" w:cs="Arial"/>
        </w:rPr>
        <w:t>0</w:t>
      </w:r>
      <w:r>
        <w:rPr>
          <w:rFonts w:ascii="Arial" w:hAnsi="Arial" w:cs="Arial"/>
        </w:rPr>
        <w:t>.</w:t>
      </w:r>
      <w:r w:rsidR="0048227A">
        <w:rPr>
          <w:rFonts w:ascii="Arial" w:hAnsi="Arial" w:cs="Arial"/>
        </w:rPr>
        <w:t>82</w:t>
      </w:r>
    </w:p>
    <w:p w:rsidR="003B3D36" w:rsidRPr="00CB580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9879F6">
        <w:rPr>
          <w:rFonts w:ascii="Arial" w:hAnsi="Arial" w:cs="Arial"/>
          <w:b/>
        </w:rPr>
        <w:t xml:space="preserve">Población Objetivo: </w:t>
      </w:r>
      <w:r w:rsidRPr="009879F6">
        <w:rPr>
          <w:rFonts w:ascii="Arial" w:hAnsi="Arial" w:cs="Arial"/>
        </w:rPr>
        <w:t>$</w:t>
      </w:r>
      <w:r w:rsidR="0048227A">
        <w:rPr>
          <w:rFonts w:ascii="Arial" w:hAnsi="Arial" w:cs="Arial"/>
        </w:rPr>
        <w:t>9,745,330.82</w:t>
      </w:r>
    </w:p>
    <w:p w:rsidR="003B3D36" w:rsidRPr="00CB580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r w:rsidR="0048227A" w:rsidRPr="0048227A">
        <w:rPr>
          <w:rFonts w:ascii="Arial" w:hAnsi="Arial" w:cs="Arial"/>
        </w:rPr>
        <w:t>9,745,330.82</w:t>
      </w:r>
    </w:p>
    <w:p w:rsidR="00F9046B" w:rsidRPr="00CB580A" w:rsidRDefault="00F9046B"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9879F6">
        <w:rPr>
          <w:rFonts w:ascii="Arial" w:hAnsi="Arial" w:cs="Arial"/>
          <w:b/>
        </w:rPr>
        <w:t>Representatividad de la Muestra:</w:t>
      </w:r>
      <w:r w:rsidRPr="009879F6">
        <w:rPr>
          <w:rFonts w:ascii="Arial" w:hAnsi="Arial" w:cs="Arial"/>
        </w:rPr>
        <w:t xml:space="preserve"> </w:t>
      </w:r>
      <w:r>
        <w:rPr>
          <w:rFonts w:ascii="Arial" w:hAnsi="Arial" w:cs="Arial"/>
        </w:rPr>
        <w:t>100.00</w:t>
      </w:r>
      <w:r w:rsidRPr="009879F6">
        <w:rPr>
          <w:rFonts w:ascii="Arial" w:hAnsi="Arial" w:cs="Arial"/>
        </w:rPr>
        <w:t>%</w:t>
      </w:r>
    </w:p>
    <w:p w:rsidR="003B3D36" w:rsidRPr="00CB580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D36BE1">
        <w:rPr>
          <w:rFonts w:ascii="Arial" w:hAnsi="Arial" w:cs="Arial"/>
        </w:rPr>
        <w:t xml:space="preserve">Durante el ejercicio auditado, el ente </w:t>
      </w:r>
      <w:proofErr w:type="spellStart"/>
      <w:r w:rsidRPr="00D36BE1">
        <w:rPr>
          <w:rFonts w:ascii="Arial" w:hAnsi="Arial" w:cs="Arial"/>
        </w:rPr>
        <w:t>fiscalizado</w:t>
      </w:r>
      <w:proofErr w:type="spellEnd"/>
      <w:r w:rsidRPr="00D36BE1">
        <w:rPr>
          <w:rFonts w:ascii="Arial" w:hAnsi="Arial" w:cs="Arial"/>
        </w:rPr>
        <w:t xml:space="preserve"> no recibió recursos federales, por lo cual el Universo y la Población Objetivo quedaron integradas únicamente por recursos </w:t>
      </w:r>
      <w:r>
        <w:rPr>
          <w:rFonts w:ascii="Arial" w:hAnsi="Arial" w:cs="Arial"/>
        </w:rPr>
        <w:t>propios</w:t>
      </w:r>
      <w:r w:rsidRPr="009879F6">
        <w:rPr>
          <w:rFonts w:ascii="Arial" w:hAnsi="Arial" w:cs="Arial"/>
        </w:rPr>
        <w:t>.</w:t>
      </w:r>
    </w:p>
    <w:p w:rsidR="003B3D36" w:rsidRPr="00CB580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9879F6">
        <w:rPr>
          <w:rFonts w:ascii="Arial" w:hAnsi="Arial" w:cs="Arial"/>
        </w:rPr>
        <w:t xml:space="preserve">La población objetivo se determinó sobre la base de </w:t>
      </w:r>
      <w:r w:rsidRPr="004E15C4">
        <w:rPr>
          <w:rFonts w:ascii="Arial" w:hAnsi="Arial" w:cs="Arial"/>
        </w:rPr>
        <w:t>los financiamientos</w:t>
      </w:r>
      <w:r w:rsidRPr="009879F6">
        <w:rPr>
          <w:rFonts w:ascii="Arial" w:hAnsi="Arial" w:cs="Arial"/>
        </w:rPr>
        <w:t xml:space="preserve"> que forman parte</w:t>
      </w:r>
      <w:r w:rsidR="00DA109E" w:rsidRPr="00DA109E">
        <w:t xml:space="preserve"> </w:t>
      </w:r>
      <w:r w:rsidR="00DA109E" w:rsidRPr="00DA109E">
        <w:rPr>
          <w:rFonts w:ascii="Arial" w:hAnsi="Arial" w:cs="Arial"/>
        </w:rPr>
        <w:t>del Estado de Situación Financiera</w:t>
      </w:r>
      <w:r w:rsidR="00DA109E">
        <w:rPr>
          <w:rFonts w:ascii="Arial" w:hAnsi="Arial" w:cs="Arial"/>
        </w:rPr>
        <w:t xml:space="preserve"> y</w:t>
      </w:r>
      <w:r w:rsidRPr="009879F6">
        <w:rPr>
          <w:rFonts w:ascii="Arial" w:hAnsi="Arial" w:cs="Arial"/>
        </w:rPr>
        <w:t xml:space="preserve"> del </w:t>
      </w:r>
      <w:r>
        <w:rPr>
          <w:rFonts w:ascii="Arial" w:hAnsi="Arial" w:cs="Arial"/>
        </w:rPr>
        <w:t>Estado Analítico del Ejercicio del Presupuesto de Egresos por Objeto del Gasto</w:t>
      </w:r>
      <w:r w:rsidR="00167B23">
        <w:rPr>
          <w:rFonts w:ascii="Arial" w:hAnsi="Arial" w:cs="Arial"/>
        </w:rPr>
        <w:t xml:space="preserve"> </w:t>
      </w:r>
      <w:r w:rsidRPr="009879F6">
        <w:rPr>
          <w:rFonts w:ascii="Arial" w:hAnsi="Arial" w:cs="Arial"/>
        </w:rPr>
        <w:t xml:space="preserve">por el período comprendido del </w:t>
      </w:r>
      <w:r w:rsidR="00AA1D42">
        <w:rPr>
          <w:rFonts w:ascii="Arial" w:hAnsi="Arial" w:cs="Arial"/>
        </w:rPr>
        <w:t>01</w:t>
      </w:r>
      <w:r w:rsidRPr="009879F6">
        <w:rPr>
          <w:rFonts w:ascii="Arial" w:hAnsi="Arial" w:cs="Arial"/>
        </w:rPr>
        <w:t xml:space="preserve"> de enero al 31 de diciembre de </w:t>
      </w:r>
      <w:r>
        <w:rPr>
          <w:rFonts w:ascii="Arial" w:hAnsi="Arial" w:cs="Arial"/>
          <w:bCs/>
        </w:rPr>
        <w:t>202</w:t>
      </w:r>
      <w:r w:rsidR="00095773">
        <w:rPr>
          <w:rFonts w:ascii="Arial" w:hAnsi="Arial" w:cs="Arial"/>
          <w:bCs/>
        </w:rPr>
        <w:t>1</w:t>
      </w:r>
      <w:r w:rsidR="00123864">
        <w:rPr>
          <w:rFonts w:ascii="Arial" w:hAnsi="Arial" w:cs="Arial"/>
          <w:bCs/>
        </w:rPr>
        <w:t>.</w:t>
      </w:r>
    </w:p>
    <w:p w:rsidR="003B3D36" w:rsidRDefault="003B3D36" w:rsidP="003B3D36">
      <w:pPr>
        <w:spacing w:line="360" w:lineRule="auto"/>
        <w:ind w:right="49"/>
        <w:jc w:val="both"/>
        <w:rPr>
          <w:rFonts w:ascii="Arial" w:hAnsi="Arial" w:cs="Arial"/>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3B3D36" w:rsidRPr="00CB580A"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sidRPr="00961630">
        <w:rPr>
          <w:rFonts w:ascii="Arial" w:hAnsi="Arial" w:cs="Arial"/>
          <w:b/>
          <w:bCs/>
        </w:rPr>
        <w:t>Ayuntamiento del Municipio de Puerto</w:t>
      </w:r>
      <w:r>
        <w:rPr>
          <w:rFonts w:ascii="Arial" w:hAnsi="Arial" w:cs="Arial"/>
          <w:b/>
          <w:bCs/>
        </w:rPr>
        <w:t xml:space="preserve"> Morelos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eastAsiaTheme="minorHAnsi" w:hAnsi="Arial" w:cs="Arial"/>
          <w:bCs/>
          <w:lang w:eastAsia="en-U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CB580A" w:rsidRDefault="00CB580A" w:rsidP="003B3D36">
      <w:pPr>
        <w:spacing w:line="360" w:lineRule="auto"/>
        <w:ind w:right="49"/>
        <w:jc w:val="both"/>
        <w:rPr>
          <w:rFonts w:ascii="Arial" w:hAnsi="Arial" w:cs="Arial"/>
          <w:bCs/>
        </w:rPr>
      </w:pPr>
    </w:p>
    <w:p w:rsidR="003B3D36" w:rsidRPr="008D4630" w:rsidRDefault="003B3D36" w:rsidP="003B3D36">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3B3D36" w:rsidRPr="008D4630" w:rsidRDefault="003B3D36" w:rsidP="003B3D36">
      <w:pPr>
        <w:spacing w:line="360" w:lineRule="auto"/>
        <w:jc w:val="both"/>
        <w:rPr>
          <w:rFonts w:ascii="Arial" w:hAnsi="Arial" w:cs="Arial"/>
          <w:b/>
        </w:rPr>
      </w:pPr>
    </w:p>
    <w:p w:rsidR="003B3D36" w:rsidRPr="008D4630" w:rsidRDefault="003B3D36" w:rsidP="003B3D36">
      <w:pPr>
        <w:tabs>
          <w:tab w:val="left" w:pos="9498"/>
        </w:tabs>
        <w:spacing w:line="360" w:lineRule="auto"/>
        <w:ind w:right="190"/>
        <w:jc w:val="both"/>
        <w:rPr>
          <w:rFonts w:ascii="Arial" w:hAnsi="Arial" w:cs="Arial"/>
        </w:rPr>
      </w:pPr>
      <w:r>
        <w:rPr>
          <w:rFonts w:ascii="Arial" w:hAnsi="Arial" w:cs="Arial"/>
        </w:rPr>
        <w:t>Se revisó</w:t>
      </w:r>
      <w:r w:rsidRPr="009879F6">
        <w:rPr>
          <w:rFonts w:ascii="Arial" w:hAnsi="Arial" w:cs="Arial"/>
        </w:rPr>
        <w:t xml:space="preserve"> </w:t>
      </w:r>
      <w:r>
        <w:rPr>
          <w:rFonts w:ascii="Arial" w:hAnsi="Arial" w:cs="Arial"/>
        </w:rPr>
        <w:t xml:space="preserve">la </w:t>
      </w:r>
      <w:r w:rsidRPr="009E021C">
        <w:rPr>
          <w:rFonts w:ascii="Arial" w:hAnsi="Arial" w:cs="Arial"/>
        </w:rPr>
        <w:t>Tesorería</w:t>
      </w:r>
      <w:r>
        <w:rPr>
          <w:rFonts w:ascii="Arial" w:hAnsi="Arial" w:cs="Arial"/>
        </w:rPr>
        <w:t xml:space="preserve"> Municipal</w:t>
      </w:r>
      <w:r w:rsidRPr="009E021C">
        <w:rPr>
          <w:rFonts w:ascii="Arial" w:hAnsi="Arial" w:cs="Arial"/>
        </w:rPr>
        <w:t xml:space="preserve"> </w:t>
      </w:r>
      <w:r w:rsidRPr="009879F6">
        <w:rPr>
          <w:rFonts w:ascii="Arial" w:hAnsi="Arial" w:cs="Arial"/>
        </w:rPr>
        <w:t>d</w:t>
      </w:r>
      <w:r>
        <w:rPr>
          <w:rFonts w:ascii="Arial" w:hAnsi="Arial" w:cs="Arial"/>
        </w:rPr>
        <w:t>e</w:t>
      </w:r>
      <w:r w:rsidRPr="009879F6">
        <w:rPr>
          <w:rFonts w:ascii="Arial" w:hAnsi="Arial" w:cs="Arial"/>
        </w:rPr>
        <w:t xml:space="preserve">l </w:t>
      </w:r>
      <w:r w:rsidRPr="00961630">
        <w:rPr>
          <w:rFonts w:ascii="Arial" w:hAnsi="Arial" w:cs="Arial"/>
          <w:b/>
          <w:bCs/>
        </w:rPr>
        <w:t>Ayuntamiento del Municipio de Puerto</w:t>
      </w:r>
      <w:r>
        <w:rPr>
          <w:rFonts w:ascii="Arial" w:hAnsi="Arial" w:cs="Arial"/>
          <w:b/>
          <w:bCs/>
        </w:rPr>
        <w:t xml:space="preserve"> Morelos</w:t>
      </w:r>
      <w:r w:rsidRPr="009879F6">
        <w:rPr>
          <w:rFonts w:ascii="Arial" w:hAnsi="Arial" w:cs="Arial"/>
          <w:bCs/>
        </w:rPr>
        <w:t>.</w:t>
      </w:r>
    </w:p>
    <w:p w:rsidR="00CE1CB9" w:rsidRDefault="00CE1CB9" w:rsidP="003B3D36">
      <w:pPr>
        <w:spacing w:line="360" w:lineRule="auto"/>
        <w:jc w:val="center"/>
        <w:rPr>
          <w:rFonts w:ascii="Arial" w:hAnsi="Arial" w:cs="Arial"/>
          <w:b/>
        </w:rPr>
      </w:pPr>
    </w:p>
    <w:p w:rsidR="003B3D36" w:rsidRDefault="003B3D36" w:rsidP="003B3D36">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B3D36" w:rsidRPr="00E66F94" w:rsidRDefault="003B3D36" w:rsidP="003B3D36">
      <w:pPr>
        <w:spacing w:line="360" w:lineRule="auto"/>
        <w:jc w:val="both"/>
        <w:rPr>
          <w:rFonts w:ascii="Arial" w:hAnsi="Arial" w:cs="Arial"/>
          <w:b/>
        </w:rPr>
      </w:pPr>
    </w:p>
    <w:p w:rsidR="003B3D36" w:rsidRDefault="003B3D36" w:rsidP="003B3D36">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B3D36" w:rsidRPr="00DF0AAA" w:rsidRDefault="003B3D36" w:rsidP="003B3D36">
      <w:pPr>
        <w:spacing w:line="360" w:lineRule="auto"/>
        <w:ind w:right="49"/>
        <w:jc w:val="both"/>
        <w:rPr>
          <w:rFonts w:ascii="Arial" w:hAnsi="Arial" w:cs="Arial"/>
          <w:b/>
        </w:rPr>
      </w:pPr>
    </w:p>
    <w:p w:rsidR="003B3D36" w:rsidRDefault="003B3D36" w:rsidP="003B3D36">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F9046B" w:rsidRDefault="00F9046B"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1.- Verificar </w:t>
      </w:r>
      <w:r w:rsidR="00CE1A0C" w:rsidRPr="009E31F7">
        <w:rPr>
          <w:rFonts w:ascii="Arial" w:hAnsi="Arial" w:cs="Arial"/>
          <w:bCs/>
        </w:rPr>
        <w:t>que,</w:t>
      </w:r>
      <w:r w:rsidRPr="009E31F7">
        <w:rPr>
          <w:rFonts w:ascii="Arial" w:hAnsi="Arial" w:cs="Arial"/>
          <w:bCs/>
        </w:rPr>
        <w:t xml:space="preserve"> en el Presupuest</w:t>
      </w:r>
      <w:r w:rsidR="00CE1A0C">
        <w:rPr>
          <w:rFonts w:ascii="Arial" w:hAnsi="Arial" w:cs="Arial"/>
          <w:bCs/>
        </w:rPr>
        <w:t>o de Egresos</w:t>
      </w:r>
      <w:r>
        <w:rPr>
          <w:rFonts w:ascii="Arial" w:hAnsi="Arial" w:cs="Arial"/>
          <w:bCs/>
        </w:rPr>
        <w:t xml:space="preserve"> se haya considerado el pago de </w:t>
      </w:r>
      <w:r w:rsidRPr="006D3A91">
        <w:rPr>
          <w:rFonts w:ascii="Arial" w:hAnsi="Arial" w:cs="Arial"/>
          <w:bCs/>
        </w:rPr>
        <w:t>amortizaciones e intereses</w:t>
      </w:r>
      <w:r w:rsidRPr="009E31F7">
        <w:rPr>
          <w:rFonts w:ascii="Arial" w:hAnsi="Arial" w:cs="Arial"/>
          <w:bCs/>
        </w:rPr>
        <w:t xml:space="preserve"> por obligaciones contraídas por financiamiento a </w:t>
      </w:r>
      <w:r>
        <w:rPr>
          <w:rFonts w:ascii="Arial" w:hAnsi="Arial" w:cs="Arial"/>
          <w:bCs/>
        </w:rPr>
        <w:t>corto</w:t>
      </w:r>
      <w:r w:rsidRPr="009E31F7">
        <w:rPr>
          <w:rFonts w:ascii="Arial" w:hAnsi="Arial" w:cs="Arial"/>
          <w:bCs/>
        </w:rPr>
        <w:t xml:space="preserve"> plazo</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2.- Confirmar </w:t>
      </w:r>
      <w:r w:rsidRPr="006D3A91">
        <w:rPr>
          <w:rFonts w:ascii="Arial" w:hAnsi="Arial" w:cs="Arial"/>
          <w:bCs/>
        </w:rPr>
        <w:t xml:space="preserve">que se cumpla en tiempo y forma el pago de amortizaciones e intereses de acuerdo a lo establecido en el contrato de financiamiento </w:t>
      </w:r>
      <w:r w:rsidRPr="009E31F7">
        <w:rPr>
          <w:rFonts w:ascii="Arial" w:hAnsi="Arial" w:cs="Arial"/>
          <w:bCs/>
        </w:rPr>
        <w:t xml:space="preserve">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3.- Comprobar </w:t>
      </w:r>
      <w:r w:rsidRPr="006D3A91">
        <w:rPr>
          <w:rFonts w:ascii="Arial" w:hAnsi="Arial" w:cs="Arial"/>
          <w:bCs/>
        </w:rPr>
        <w:t xml:space="preserve">que el registro </w:t>
      </w:r>
      <w:r w:rsidRPr="006A0845">
        <w:rPr>
          <w:rFonts w:ascii="Arial" w:hAnsi="Arial" w:cs="Arial"/>
          <w:bCs/>
        </w:rPr>
        <w:t>contable del pago de amortizaciones e intereses</w:t>
      </w:r>
      <w:r w:rsidRPr="009F4F61">
        <w:rPr>
          <w:rFonts w:ascii="Arial" w:hAnsi="Arial" w:cs="Arial"/>
          <w:bCs/>
        </w:rPr>
        <w:t xml:space="preserve"> </w:t>
      </w:r>
      <w:r>
        <w:rPr>
          <w:rFonts w:ascii="Arial" w:hAnsi="Arial" w:cs="Arial"/>
          <w:bCs/>
        </w:rPr>
        <w:t xml:space="preserve">por </w:t>
      </w:r>
      <w:r w:rsidRPr="009E31F7">
        <w:rPr>
          <w:rFonts w:ascii="Arial" w:hAnsi="Arial" w:cs="Arial"/>
          <w:bCs/>
        </w:rPr>
        <w:t xml:space="preserve">financiamiento 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r w:rsidRPr="006D3A91">
        <w:rPr>
          <w:rFonts w:ascii="Arial" w:hAnsi="Arial" w:cs="Arial"/>
          <w:bCs/>
        </w:rPr>
        <w:t xml:space="preserve"> se realice en forma correcta</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4.- Constatar </w:t>
      </w:r>
      <w:r w:rsidRPr="00CB1442">
        <w:rPr>
          <w:rFonts w:ascii="Arial" w:hAnsi="Arial" w:cs="Arial"/>
          <w:bCs/>
        </w:rPr>
        <w:t>que se cumpla con la normatividad en la integración del estado de la deuda pública en el estado financiero correspondiente al ejercicio fiscal 202</w:t>
      </w:r>
      <w:r w:rsidR="00CE1A0C">
        <w:rPr>
          <w:rFonts w:ascii="Arial" w:hAnsi="Arial" w:cs="Arial"/>
          <w:bCs/>
        </w:rPr>
        <w:t>1</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F9046B" w:rsidRDefault="00F9046B"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w:t>
      </w:r>
      <w:r w:rsidR="002475D2">
        <w:rPr>
          <w:rFonts w:ascii="Arial" w:hAnsi="Arial" w:cs="Arial"/>
          <w:bCs/>
        </w:rPr>
        <w:t xml:space="preserve"> ASEQROO/ASE/AEMF/09</w:t>
      </w:r>
      <w:r>
        <w:rPr>
          <w:rFonts w:ascii="Arial" w:hAnsi="Arial" w:cs="Arial"/>
          <w:bCs/>
        </w:rPr>
        <w:t>3</w:t>
      </w:r>
      <w:r w:rsidR="002475D2">
        <w:rPr>
          <w:rFonts w:ascii="Arial" w:hAnsi="Arial" w:cs="Arial"/>
          <w:bCs/>
        </w:rPr>
        <w:t>0</w:t>
      </w:r>
      <w:r>
        <w:rPr>
          <w:rFonts w:ascii="Arial" w:hAnsi="Arial" w:cs="Arial"/>
          <w:bCs/>
        </w:rPr>
        <w:t>/0</w:t>
      </w:r>
      <w:r w:rsidR="002475D2">
        <w:rPr>
          <w:rFonts w:ascii="Arial" w:hAnsi="Arial" w:cs="Arial"/>
          <w:bCs/>
        </w:rPr>
        <w:t>7</w:t>
      </w:r>
      <w:r>
        <w:rPr>
          <w:rFonts w:ascii="Arial" w:hAnsi="Arial" w:cs="Arial"/>
          <w:bCs/>
        </w:rPr>
        <w:t>/202</w:t>
      </w:r>
      <w:r w:rsidR="002475D2">
        <w:rPr>
          <w:rFonts w:ascii="Arial" w:hAnsi="Arial" w:cs="Arial"/>
          <w:bCs/>
        </w:rPr>
        <w:t>2</w:t>
      </w:r>
      <w:r>
        <w:rPr>
          <w:rFonts w:ascii="Arial" w:hAnsi="Arial" w:cs="Arial"/>
          <w:bCs/>
        </w:rPr>
        <w:t>, siendo los servidores públicos a cargo de coordinar y supervisar la auditoría, los siguientes:</w:t>
      </w:r>
    </w:p>
    <w:p w:rsidR="003B3D36" w:rsidRDefault="003B3D36" w:rsidP="003B3D36">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B3D36" w:rsidRPr="00845B1A" w:rsidTr="003B3D36">
        <w:trPr>
          <w:tblHeader/>
          <w:jc w:val="center"/>
        </w:trPr>
        <w:tc>
          <w:tcPr>
            <w:tcW w:w="6374"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Cargo</w:t>
            </w:r>
          </w:p>
        </w:tc>
      </w:tr>
      <w:tr w:rsidR="003B3D36" w:rsidRPr="00845B1A" w:rsidTr="003B3D36">
        <w:trPr>
          <w:jc w:val="center"/>
        </w:trPr>
        <w:tc>
          <w:tcPr>
            <w:tcW w:w="6374" w:type="dxa"/>
            <w:shd w:val="clear" w:color="auto" w:fill="auto"/>
          </w:tcPr>
          <w:p w:rsidR="003B3D36" w:rsidRPr="00845B1A" w:rsidRDefault="00C107C8" w:rsidP="003B3D36">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2977" w:type="dxa"/>
            <w:shd w:val="clear" w:color="auto" w:fill="auto"/>
          </w:tcPr>
          <w:p w:rsidR="003B3D36" w:rsidRPr="00845B1A" w:rsidRDefault="003B3D36" w:rsidP="00C107C8">
            <w:pPr>
              <w:spacing w:line="360" w:lineRule="auto"/>
              <w:jc w:val="center"/>
              <w:rPr>
                <w:rFonts w:ascii="Arial" w:hAnsi="Arial" w:cs="Arial"/>
                <w:bCs/>
              </w:rPr>
            </w:pPr>
            <w:r>
              <w:rPr>
                <w:rFonts w:ascii="Arial" w:hAnsi="Arial" w:cs="Arial"/>
                <w:bCs/>
              </w:rPr>
              <w:t>Coordinador</w:t>
            </w:r>
          </w:p>
        </w:tc>
      </w:tr>
      <w:tr w:rsidR="003B3D36" w:rsidRPr="00845B1A" w:rsidTr="003B3D36">
        <w:trPr>
          <w:jc w:val="center"/>
        </w:trPr>
        <w:tc>
          <w:tcPr>
            <w:tcW w:w="6374" w:type="dxa"/>
            <w:shd w:val="clear" w:color="auto" w:fill="auto"/>
          </w:tcPr>
          <w:p w:rsidR="003B3D36" w:rsidRPr="00845B1A" w:rsidRDefault="003B3D36" w:rsidP="003B3D36">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3B3D36" w:rsidRPr="00845B1A" w:rsidRDefault="003B3D36" w:rsidP="003B3D36">
            <w:pPr>
              <w:spacing w:line="360" w:lineRule="auto"/>
              <w:jc w:val="center"/>
              <w:rPr>
                <w:rFonts w:ascii="Arial" w:hAnsi="Arial" w:cs="Arial"/>
                <w:bCs/>
              </w:rPr>
            </w:pPr>
            <w:r w:rsidRPr="00845B1A">
              <w:rPr>
                <w:rFonts w:ascii="Arial" w:hAnsi="Arial" w:cs="Arial"/>
                <w:bCs/>
              </w:rPr>
              <w:t>Supervisor</w:t>
            </w:r>
          </w:p>
        </w:tc>
      </w:tr>
    </w:tbl>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rPr>
        <w:t>II</w:t>
      </w:r>
      <w:r w:rsidRPr="00845B1A">
        <w:rPr>
          <w:rFonts w:ascii="Arial" w:hAnsi="Arial" w:cs="Arial"/>
          <w:b/>
        </w:rPr>
        <w:t>I.2. CUMPLIMIENTO DE DISPOSICIONES LEGALES Y NORMATIVAS</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1903F3" w:rsidRPr="001903F3">
        <w:t xml:space="preserve"> </w:t>
      </w:r>
      <w:r w:rsidR="001903F3" w:rsidRPr="001903F3">
        <w:rPr>
          <w:rFonts w:ascii="Arial" w:hAnsi="Arial" w:cs="Arial"/>
        </w:rPr>
        <w:t>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F9046B" w:rsidRPr="00CC2922" w:rsidRDefault="00F9046B"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sidRPr="00845B1A">
        <w:rPr>
          <w:rFonts w:ascii="Arial" w:hAnsi="Arial" w:cs="Arial"/>
          <w:b/>
        </w:rPr>
        <w:t>A. Conclusiones</w:t>
      </w:r>
    </w:p>
    <w:p w:rsidR="003B3D36" w:rsidRPr="00CC292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bCs/>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Pr>
          <w:rFonts w:ascii="Arial" w:hAnsi="Arial" w:cs="Arial"/>
        </w:rPr>
        <w:t>.</w:t>
      </w:r>
    </w:p>
    <w:p w:rsidR="003B3D36" w:rsidRPr="00CC2922"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Pr>
          <w:rFonts w:ascii="Arial" w:hAnsi="Arial" w:cs="Arial"/>
          <w:b/>
        </w:rPr>
        <w:t>III.3</w:t>
      </w:r>
      <w:r w:rsidRPr="00A05588">
        <w:rPr>
          <w:rFonts w:ascii="Arial" w:hAnsi="Arial" w:cs="Arial"/>
          <w:b/>
        </w:rPr>
        <w:t>. RESULTADOS DE LA FISCALIZACIÓN EFECTUADA</w:t>
      </w:r>
    </w:p>
    <w:p w:rsidR="003B3D36" w:rsidRPr="00CC2922"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rPr>
      </w:pPr>
      <w:r w:rsidRPr="00B532A6">
        <w:rPr>
          <w:rFonts w:ascii="Arial" w:hAnsi="Arial" w:cs="Arial"/>
        </w:rPr>
        <w:t>De conformidad con los artículos 17 fracciones I y II, 38</w:t>
      </w:r>
      <w:r w:rsidR="001903F3" w:rsidRPr="001903F3">
        <w:t xml:space="preserve"> </w:t>
      </w:r>
      <w:r w:rsidR="001903F3" w:rsidRPr="001903F3">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w:t>
      </w:r>
    </w:p>
    <w:p w:rsidR="003B3D36" w:rsidRPr="00CC2922"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bCs/>
        </w:rPr>
      </w:pPr>
      <w:r>
        <w:rPr>
          <w:rFonts w:ascii="Arial" w:hAnsi="Arial" w:cs="Arial"/>
          <w:b/>
        </w:rPr>
        <w:t xml:space="preserve">IV. </w:t>
      </w:r>
      <w:r w:rsidRPr="00B42982">
        <w:rPr>
          <w:rFonts w:ascii="Arial" w:hAnsi="Arial" w:cs="Arial"/>
          <w:b/>
        </w:rPr>
        <w:t>DICTAMEN DE LOS INFORMES INDIVIDUALES DE AUDITORÍA</w:t>
      </w:r>
    </w:p>
    <w:p w:rsidR="003B3D36" w:rsidRPr="00CC2922"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
          <w:bCs/>
        </w:rPr>
      </w:pPr>
      <w:r w:rsidRPr="00E024A3">
        <w:rPr>
          <w:rFonts w:ascii="Arial" w:hAnsi="Arial" w:cs="Arial"/>
        </w:rPr>
        <w:t xml:space="preserve">El presente dictamen se emite </w:t>
      </w:r>
      <w:r w:rsidRPr="005C4940">
        <w:rPr>
          <w:rFonts w:ascii="Arial" w:hAnsi="Arial" w:cs="Arial"/>
        </w:rPr>
        <w:t xml:space="preserve">el </w:t>
      </w:r>
      <w:r w:rsidR="002475D2" w:rsidRPr="005C4940">
        <w:rPr>
          <w:rFonts w:ascii="Arial" w:hAnsi="Arial" w:cs="Arial"/>
        </w:rPr>
        <w:t>10</w:t>
      </w:r>
      <w:r w:rsidRPr="005C4940">
        <w:rPr>
          <w:rFonts w:ascii="Arial" w:hAnsi="Arial" w:cs="Arial"/>
        </w:rPr>
        <w:t xml:space="preserve"> de</w:t>
      </w:r>
      <w:r w:rsidRPr="005721F9">
        <w:rPr>
          <w:rFonts w:ascii="Arial" w:hAnsi="Arial" w:cs="Arial"/>
        </w:rPr>
        <w:t xml:space="preserve"> </w:t>
      </w:r>
      <w:r>
        <w:rPr>
          <w:rFonts w:ascii="Arial" w:hAnsi="Arial" w:cs="Arial"/>
        </w:rPr>
        <w:t>febrero</w:t>
      </w:r>
      <w:r w:rsidRPr="005721F9">
        <w:rPr>
          <w:rFonts w:ascii="Arial" w:hAnsi="Arial" w:cs="Arial"/>
        </w:rPr>
        <w:t xml:space="preserve"> de 202</w:t>
      </w:r>
      <w:r w:rsidR="002475D2">
        <w:rPr>
          <w:rFonts w:ascii="Arial" w:hAnsi="Arial" w:cs="Arial"/>
        </w:rPr>
        <w:t>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w:t>
      </w:r>
      <w:r w:rsidR="00AC0C44">
        <w:rPr>
          <w:rFonts w:ascii="Arial" w:hAnsi="Arial" w:cs="Arial"/>
          <w:bCs/>
        </w:rPr>
        <w:t>1</w:t>
      </w:r>
      <w:bookmarkStart w:id="9" w:name="_GoBack"/>
      <w:bookmarkEnd w:id="9"/>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Ayuntamiento del Municipio de Puerto</w:t>
      </w:r>
      <w:r>
        <w:rPr>
          <w:rFonts w:ascii="Arial" w:hAnsi="Arial" w:cs="Arial"/>
          <w:b/>
          <w:bCs/>
        </w:rPr>
        <w:t xml:space="preserve"> Morelos</w:t>
      </w:r>
      <w:r w:rsidRPr="00E024A3">
        <w:rPr>
          <w:rFonts w:ascii="Arial" w:hAnsi="Arial" w:cs="Arial"/>
          <w:b/>
          <w:bCs/>
        </w:rPr>
        <w:t>.</w:t>
      </w:r>
    </w:p>
    <w:p w:rsidR="003B3D36" w:rsidRDefault="003B3D36" w:rsidP="003B3D36">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053FA2" w:rsidRDefault="00053FA2"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A24FE4">
        <w:rPr>
          <w:rFonts w:ascii="Arial" w:hAnsi="Arial" w:cs="Arial"/>
        </w:rPr>
        <w:t xml:space="preserve">Con base en los resultados obtenidos en la auditoría practicada número </w:t>
      </w:r>
      <w:r w:rsidR="00A90282">
        <w:rPr>
          <w:rFonts w:ascii="Arial" w:hAnsi="Arial" w:cs="Arial"/>
          <w:b/>
        </w:rPr>
        <w:t>21</w:t>
      </w:r>
      <w:r w:rsidRPr="00A24FE4">
        <w:rPr>
          <w:rFonts w:ascii="Arial" w:hAnsi="Arial" w:cs="Arial"/>
          <w:b/>
        </w:rPr>
        <w:t>-AEMF-A-GOB-07</w:t>
      </w:r>
      <w:r w:rsidR="00A90282">
        <w:rPr>
          <w:rFonts w:ascii="Arial" w:hAnsi="Arial" w:cs="Arial"/>
          <w:b/>
        </w:rPr>
        <w:t>7</w:t>
      </w:r>
      <w:r w:rsidRPr="00A24FE4">
        <w:rPr>
          <w:rFonts w:ascii="Arial" w:hAnsi="Arial" w:cs="Arial"/>
          <w:b/>
        </w:rPr>
        <w:t>-1</w:t>
      </w:r>
      <w:r>
        <w:rPr>
          <w:rFonts w:ascii="Arial" w:hAnsi="Arial" w:cs="Arial"/>
          <w:b/>
        </w:rPr>
        <w:t>8</w:t>
      </w:r>
      <w:r w:rsidR="00A90282">
        <w:rPr>
          <w:rFonts w:ascii="Arial" w:hAnsi="Arial" w:cs="Arial"/>
          <w:b/>
        </w:rPr>
        <w:t>6</w:t>
      </w:r>
      <w:r w:rsidRPr="00A24FE4">
        <w:rPr>
          <w:rFonts w:ascii="Arial" w:hAnsi="Arial" w:cs="Arial"/>
        </w:rPr>
        <w:t>, denominada “Auditoría de Cumplimiento Financiero de Ingresos y Otros Beneficios”, cuyo objetivo fue fiscalizar la gestión financiera para comprobar el cumplimiento de lo dispuesto en la Ley de Ingresos</w:t>
      </w:r>
      <w:r>
        <w:rPr>
          <w:rFonts w:ascii="Arial" w:hAnsi="Arial" w:cs="Arial"/>
        </w:rPr>
        <w:t xml:space="preserve"> del</w:t>
      </w:r>
      <w:r w:rsidRPr="00A24FE4">
        <w:t xml:space="preserve"> </w:t>
      </w:r>
      <w:r w:rsidRPr="00A24FE4">
        <w:rPr>
          <w:rFonts w:ascii="Arial" w:hAnsi="Arial" w:cs="Arial"/>
        </w:rPr>
        <w:t>Municipio de Puerto</w:t>
      </w:r>
      <w:r>
        <w:rPr>
          <w:rFonts w:ascii="Arial" w:hAnsi="Arial" w:cs="Arial"/>
        </w:rPr>
        <w:t xml:space="preserve"> Morelos</w:t>
      </w:r>
      <w:r w:rsidRPr="00A24FE4">
        <w:rPr>
          <w:rFonts w:ascii="Arial" w:hAnsi="Arial" w:cs="Arial"/>
        </w:rPr>
        <w:t xml:space="preserve"> y demás disposiciones legales aplicables, en cuanto a l</w:t>
      </w:r>
      <w:r>
        <w:rPr>
          <w:rFonts w:ascii="Arial" w:hAnsi="Arial" w:cs="Arial"/>
        </w:rPr>
        <w:t>os</w:t>
      </w:r>
      <w:r w:rsidRPr="00A24FE4">
        <w:rPr>
          <w:rFonts w:ascii="Arial" w:hAnsi="Arial" w:cs="Arial"/>
        </w:rPr>
        <w:t xml:space="preserve"> ingresos, incluyendo la revisión del manejo y </w:t>
      </w:r>
      <w:r>
        <w:rPr>
          <w:rFonts w:ascii="Arial" w:hAnsi="Arial" w:cs="Arial"/>
        </w:rPr>
        <w:t xml:space="preserve">la </w:t>
      </w:r>
      <w:r w:rsidRPr="00A24FE4">
        <w:rPr>
          <w:rFonts w:ascii="Arial" w:hAnsi="Arial" w:cs="Arial"/>
        </w:rPr>
        <w:t xml:space="preserve">custodia de recursos públicos estatales y </w:t>
      </w:r>
      <w:r>
        <w:rPr>
          <w:rFonts w:ascii="Arial" w:hAnsi="Arial" w:cs="Arial"/>
        </w:rPr>
        <w:t>municipales</w:t>
      </w:r>
      <w:r w:rsidRPr="00A24FE4">
        <w:rPr>
          <w:rFonts w:ascii="Arial" w:hAnsi="Arial" w:cs="Arial"/>
        </w:rPr>
        <w:t xml:space="preserve">, así como la demás información financiera, contable, patrimonial, presupuestaria y programática, conforme a las </w:t>
      </w:r>
      <w:r w:rsidR="006E0746">
        <w:rPr>
          <w:rFonts w:ascii="Arial" w:hAnsi="Arial" w:cs="Arial"/>
        </w:rPr>
        <w:t>disposiciones aplicables</w:t>
      </w:r>
      <w:r w:rsidRPr="00A24FE4">
        <w:rPr>
          <w:rFonts w:ascii="Arial" w:hAnsi="Arial" w:cs="Arial"/>
        </w:rPr>
        <w:t xml:space="preserve"> para verificar que </w:t>
      </w:r>
      <w:r>
        <w:rPr>
          <w:rFonts w:ascii="Arial" w:hAnsi="Arial" w:cs="Arial"/>
        </w:rPr>
        <w:t>e</w:t>
      </w:r>
      <w:r w:rsidRPr="00A24FE4">
        <w:rPr>
          <w:rFonts w:ascii="Arial" w:hAnsi="Arial" w:cs="Arial"/>
        </w:rPr>
        <w:t>l</w:t>
      </w:r>
      <w:r>
        <w:rPr>
          <w:rFonts w:ascii="Arial" w:hAnsi="Arial" w:cs="Arial"/>
        </w:rPr>
        <w:t xml:space="preserve"> presupuesto</w:t>
      </w:r>
      <w:r w:rsidRPr="00A24FE4">
        <w:rPr>
          <w:rFonts w:ascii="Arial" w:hAnsi="Arial" w:cs="Arial"/>
        </w:rPr>
        <w:t xml:space="preserve"> asignado</w:t>
      </w:r>
      <w:r>
        <w:rPr>
          <w:rFonts w:ascii="Arial" w:hAnsi="Arial" w:cs="Arial"/>
        </w:rPr>
        <w:t>,</w:t>
      </w:r>
      <w:r w:rsidRPr="00A24FE4">
        <w:rPr>
          <w:rFonts w:ascii="Arial" w:hAnsi="Arial" w:cs="Arial"/>
        </w:rPr>
        <w:t xml:space="preserve"> se haya </w:t>
      </w:r>
      <w:r>
        <w:rPr>
          <w:rFonts w:ascii="Arial" w:hAnsi="Arial" w:cs="Arial"/>
        </w:rPr>
        <w:t>recaudado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 xml:space="preserve">Municipio de </w:t>
      </w:r>
      <w:r>
        <w:rPr>
          <w:rFonts w:ascii="Arial" w:hAnsi="Arial" w:cs="Arial"/>
          <w:b/>
          <w:bCs/>
        </w:rPr>
        <w:t>P</w:t>
      </w:r>
      <w:r w:rsidRPr="00A24FE4">
        <w:rPr>
          <w:rFonts w:ascii="Arial" w:hAnsi="Arial" w:cs="Arial"/>
          <w:b/>
          <w:bCs/>
        </w:rPr>
        <w:t>uerto</w:t>
      </w:r>
      <w:r>
        <w:rPr>
          <w:rFonts w:ascii="Arial" w:hAnsi="Arial" w:cs="Arial"/>
          <w:b/>
          <w:bCs/>
        </w:rPr>
        <w:t xml:space="preserve"> </w:t>
      </w:r>
      <w:r w:rsidRPr="005C4940">
        <w:rPr>
          <w:rFonts w:ascii="Arial" w:hAnsi="Arial" w:cs="Arial"/>
          <w:b/>
          <w:bCs/>
        </w:rPr>
        <w:t>Morelos</w:t>
      </w:r>
      <w:r w:rsidRPr="005C4940">
        <w:rPr>
          <w:rFonts w:ascii="Arial" w:hAnsi="Arial" w:cs="Arial"/>
        </w:rPr>
        <w:t xml:space="preserve"> cumplió con las disposiciones legales y normativas que son aplicables en la materia.</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4759EA">
        <w:rPr>
          <w:rFonts w:ascii="Arial" w:hAnsi="Arial" w:cs="Arial"/>
        </w:rPr>
        <w:t xml:space="preserve">Con base en los resultados obtenidos en la auditoría practicada número </w:t>
      </w:r>
      <w:r w:rsidRPr="004759EA">
        <w:rPr>
          <w:rFonts w:ascii="Arial" w:hAnsi="Arial" w:cs="Arial"/>
          <w:b/>
        </w:rPr>
        <w:t>2</w:t>
      </w:r>
      <w:r w:rsidR="006E0746">
        <w:rPr>
          <w:rFonts w:ascii="Arial" w:hAnsi="Arial" w:cs="Arial"/>
          <w:b/>
        </w:rPr>
        <w:t>1</w:t>
      </w:r>
      <w:r w:rsidRPr="004759EA">
        <w:rPr>
          <w:rFonts w:ascii="Arial" w:hAnsi="Arial" w:cs="Arial"/>
          <w:b/>
        </w:rPr>
        <w:t>-AEMF-A-GOB-07</w:t>
      </w:r>
      <w:r w:rsidR="006E0746">
        <w:rPr>
          <w:rFonts w:ascii="Arial" w:hAnsi="Arial" w:cs="Arial"/>
          <w:b/>
        </w:rPr>
        <w:t>7</w:t>
      </w:r>
      <w:r w:rsidRPr="004759EA">
        <w:rPr>
          <w:rFonts w:ascii="Arial" w:hAnsi="Arial" w:cs="Arial"/>
          <w:b/>
        </w:rPr>
        <w:t>-1</w:t>
      </w:r>
      <w:r>
        <w:rPr>
          <w:rFonts w:ascii="Arial" w:hAnsi="Arial" w:cs="Arial"/>
          <w:b/>
        </w:rPr>
        <w:t>8</w:t>
      </w:r>
      <w:r w:rsidR="006E0746">
        <w:rPr>
          <w:rFonts w:ascii="Arial" w:hAnsi="Arial" w:cs="Arial"/>
          <w:b/>
        </w:rPr>
        <w:t>7</w:t>
      </w:r>
      <w:r w:rsidRPr="004759EA">
        <w:rPr>
          <w:rFonts w:ascii="Arial" w:hAnsi="Arial" w:cs="Arial"/>
        </w:rPr>
        <w:t>, denominada “Auditoría de Cumplimiento Financiero de Gastos y Otras Pérdidas”, cuyo objetivo fue fiscalizar la gestión financiera para comprobar el cumplimiento de lo dispuesto en el Presupuesto de Egresos</w:t>
      </w:r>
      <w:r>
        <w:rPr>
          <w:rFonts w:ascii="Arial" w:hAnsi="Arial" w:cs="Arial"/>
        </w:rPr>
        <w:t xml:space="preserve"> asignado al Municipio de </w:t>
      </w:r>
      <w:r w:rsidRPr="005143CA">
        <w:rPr>
          <w:rFonts w:ascii="Arial" w:hAnsi="Arial" w:cs="Arial"/>
        </w:rPr>
        <w:t>Puerto</w:t>
      </w:r>
      <w:r>
        <w:rPr>
          <w:rFonts w:ascii="Arial" w:hAnsi="Arial" w:cs="Arial"/>
        </w:rPr>
        <w:t xml:space="preserve"> Morelos</w:t>
      </w:r>
      <w:r w:rsidRPr="004759EA">
        <w:rPr>
          <w:rFonts w:ascii="Arial" w:hAnsi="Arial" w:cs="Arial"/>
        </w:rPr>
        <w:t xml:space="preserve"> 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la demás información financiera, contable, patrimonial, presupuestaria y programática, conforme a las </w:t>
      </w:r>
      <w:r w:rsidR="006E0746">
        <w:rPr>
          <w:rFonts w:ascii="Arial" w:hAnsi="Arial" w:cs="Arial"/>
        </w:rPr>
        <w:t>disposiciones aplicables</w:t>
      </w:r>
      <w:r w:rsidRPr="004759EA">
        <w:rPr>
          <w:rFonts w:ascii="Arial" w:hAnsi="Arial" w:cs="Arial"/>
        </w:rPr>
        <w:t xml:space="preserve"> para verificar que el presupuesto asignado</w:t>
      </w:r>
      <w:r>
        <w:rPr>
          <w:rFonts w:ascii="Arial" w:hAnsi="Arial" w:cs="Arial"/>
        </w:rPr>
        <w:t>,</w:t>
      </w:r>
      <w:r w:rsidRPr="004759EA">
        <w:rPr>
          <w:rFonts w:ascii="Arial" w:hAnsi="Arial" w:cs="Arial"/>
        </w:rPr>
        <w:t xml:space="preserve"> se haya ejercido y registrado conforme a los montos aprobados</w:t>
      </w:r>
      <w:r>
        <w:rPr>
          <w:rFonts w:ascii="Arial" w:hAnsi="Arial" w:cs="Arial"/>
        </w:rPr>
        <w:t>,</w:t>
      </w:r>
      <w:r w:rsidRPr="004759EA">
        <w:rPr>
          <w:rFonts w:ascii="Arial" w:hAnsi="Arial" w:cs="Arial"/>
        </w:rPr>
        <w:t xml:space="preserve"> y específicamente, respecto de la muestra auditada señalada en el apartado relativo al alcance, en nuestra opinión se concluye que en términos generales, el </w:t>
      </w:r>
      <w:r w:rsidRPr="00F45A58">
        <w:rPr>
          <w:rFonts w:ascii="Arial" w:hAnsi="Arial" w:cs="Arial"/>
          <w:b/>
        </w:rPr>
        <w:t>Ayuntamiento del</w:t>
      </w:r>
      <w:r>
        <w:rPr>
          <w:rFonts w:ascii="Arial" w:hAnsi="Arial" w:cs="Arial"/>
        </w:rPr>
        <w:t xml:space="preserve"> </w:t>
      </w:r>
      <w:r w:rsidRPr="004759EA">
        <w:rPr>
          <w:rFonts w:ascii="Arial" w:hAnsi="Arial" w:cs="Arial"/>
          <w:b/>
          <w:bCs/>
        </w:rPr>
        <w:t>Municipio de Puerto</w:t>
      </w:r>
      <w:r>
        <w:rPr>
          <w:rFonts w:ascii="Arial" w:hAnsi="Arial" w:cs="Arial"/>
          <w:b/>
          <w:bCs/>
        </w:rPr>
        <w:t xml:space="preserve"> Morelos</w:t>
      </w:r>
      <w:r w:rsidRPr="004759EA">
        <w:rPr>
          <w:rFonts w:ascii="Arial" w:hAnsi="Arial" w:cs="Arial"/>
        </w:rPr>
        <w:t xml:space="preserve"> </w:t>
      </w:r>
      <w:r w:rsidRPr="005C4940">
        <w:rPr>
          <w:rFonts w:ascii="Arial" w:hAnsi="Arial" w:cs="Arial"/>
        </w:rPr>
        <w:t>cumplió con las disposiciones legales y normativas que son aplicables en la materia, excepto por los pliegos de observaciones emitidos en el punto II.3 apartado A.</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sidRPr="006539E2">
        <w:rPr>
          <w:rFonts w:ascii="Arial" w:hAnsi="Arial" w:cs="Arial"/>
        </w:rPr>
        <w:t xml:space="preserve">Con base en los resultados obtenidos en la auditoría practicada número </w:t>
      </w:r>
      <w:r w:rsidRPr="006539E2">
        <w:rPr>
          <w:rFonts w:ascii="Arial" w:hAnsi="Arial" w:cs="Arial"/>
          <w:b/>
        </w:rPr>
        <w:t>2</w:t>
      </w:r>
      <w:r w:rsidR="006E0746">
        <w:rPr>
          <w:rFonts w:ascii="Arial" w:hAnsi="Arial" w:cs="Arial"/>
          <w:b/>
        </w:rPr>
        <w:t>1</w:t>
      </w:r>
      <w:r w:rsidRPr="006539E2">
        <w:rPr>
          <w:rFonts w:ascii="Arial" w:hAnsi="Arial" w:cs="Arial"/>
          <w:b/>
        </w:rPr>
        <w:t>-AEMF-A-GOB-07</w:t>
      </w:r>
      <w:r w:rsidR="006E0746">
        <w:rPr>
          <w:rFonts w:ascii="Arial" w:hAnsi="Arial" w:cs="Arial"/>
          <w:b/>
        </w:rPr>
        <w:t>7</w:t>
      </w:r>
      <w:r w:rsidRPr="006539E2">
        <w:rPr>
          <w:rFonts w:ascii="Arial" w:hAnsi="Arial" w:cs="Arial"/>
          <w:b/>
        </w:rPr>
        <w:t>-1</w:t>
      </w:r>
      <w:r>
        <w:rPr>
          <w:rFonts w:ascii="Arial" w:hAnsi="Arial" w:cs="Arial"/>
          <w:b/>
        </w:rPr>
        <w:t>8</w:t>
      </w:r>
      <w:r w:rsidR="006E0746">
        <w:rPr>
          <w:rFonts w:ascii="Arial" w:hAnsi="Arial" w:cs="Arial"/>
          <w:b/>
        </w:rPr>
        <w:t>8</w:t>
      </w:r>
      <w:r w:rsidRPr="006539E2">
        <w:rPr>
          <w:rFonts w:ascii="Arial" w:hAnsi="Arial" w:cs="Arial"/>
        </w:rPr>
        <w:t>, denominada “Auditoría de Cumplimiento Financiero de Financiamientos, Otras Obligaciones y Empréstitos”, cuyo objetivo fue fiscalizar la gestión financiera para comprobar el cumplimiento de lo dispuesto en el Presupuesto de Egresos</w:t>
      </w:r>
      <w:r>
        <w:rPr>
          <w:rFonts w:ascii="Arial" w:hAnsi="Arial" w:cs="Arial"/>
        </w:rPr>
        <w:t xml:space="preserve"> asignado al</w:t>
      </w:r>
      <w:r w:rsidRPr="001F6ED4">
        <w:rPr>
          <w:rFonts w:ascii="Arial" w:hAnsi="Arial" w:cs="Arial"/>
        </w:rPr>
        <w:t xml:space="preserve"> </w:t>
      </w:r>
      <w:r>
        <w:rPr>
          <w:rFonts w:ascii="Arial" w:hAnsi="Arial" w:cs="Arial"/>
        </w:rPr>
        <w:t xml:space="preserve">Municipio de </w:t>
      </w:r>
      <w:r w:rsidRPr="005143CA">
        <w:rPr>
          <w:rFonts w:ascii="Arial" w:hAnsi="Arial" w:cs="Arial"/>
        </w:rPr>
        <w:t>Puerto</w:t>
      </w:r>
      <w:r>
        <w:rPr>
          <w:rFonts w:ascii="Arial" w:hAnsi="Arial" w:cs="Arial"/>
        </w:rPr>
        <w:t xml:space="preserve"> Morelos</w:t>
      </w:r>
      <w:r w:rsidRPr="001F6ED4">
        <w:rPr>
          <w:rFonts w:ascii="Arial" w:hAnsi="Arial" w:cs="Arial"/>
        </w:rPr>
        <w:t xml:space="preserve"> </w:t>
      </w:r>
      <w:r w:rsidRPr="004759EA">
        <w:rPr>
          <w:rFonts w:ascii="Arial" w:hAnsi="Arial" w:cs="Arial"/>
        </w:rPr>
        <w:t>y demás disposiciones legales aplicables</w:t>
      </w:r>
      <w:r>
        <w:rPr>
          <w:rFonts w:ascii="Arial" w:hAnsi="Arial" w:cs="Arial"/>
        </w:rPr>
        <w:t>,</w:t>
      </w:r>
      <w:r w:rsidRPr="006539E2">
        <w:rPr>
          <w:rFonts w:ascii="Arial" w:hAnsi="Arial" w:cs="Arial"/>
        </w:rPr>
        <w:t xml:space="preserve"> en cuento a</w:t>
      </w:r>
      <w:r>
        <w:rPr>
          <w:rFonts w:ascii="Arial" w:hAnsi="Arial" w:cs="Arial"/>
        </w:rPr>
        <w:t>l</w:t>
      </w:r>
      <w:r w:rsidRPr="006539E2">
        <w:rPr>
          <w:rFonts w:ascii="Arial" w:hAnsi="Arial" w:cs="Arial"/>
        </w:rPr>
        <w:t xml:space="preserve"> </w:t>
      </w:r>
      <w:r>
        <w:rPr>
          <w:rFonts w:ascii="Arial" w:hAnsi="Arial" w:cs="Arial"/>
        </w:rPr>
        <w:t>pago del financiamiento a corto plazo contratado, incluyendo</w:t>
      </w:r>
      <w:r w:rsidRPr="006539E2">
        <w:rPr>
          <w:rFonts w:ascii="Arial" w:hAnsi="Arial" w:cs="Arial"/>
        </w:rPr>
        <w:t xml:space="preserve"> la demás información financiera, contable, patrimonial, presupuestaria y programática, conforme a las </w:t>
      </w:r>
      <w:r w:rsidR="006E0746">
        <w:rPr>
          <w:rFonts w:ascii="Arial" w:hAnsi="Arial" w:cs="Arial"/>
        </w:rPr>
        <w:t>disposiciones aplicables</w:t>
      </w:r>
      <w:r w:rsidRPr="006539E2">
        <w:rPr>
          <w:rFonts w:ascii="Arial" w:hAnsi="Arial" w:cs="Arial"/>
        </w:rPr>
        <w:t xml:space="preserve"> para verificar que el presupuesto asignado</w:t>
      </w:r>
      <w:r>
        <w:rPr>
          <w:rFonts w:ascii="Arial" w:hAnsi="Arial" w:cs="Arial"/>
        </w:rPr>
        <w:t>,</w:t>
      </w:r>
      <w:r w:rsidRPr="006539E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1F6ED4">
        <w:rPr>
          <w:rFonts w:ascii="Arial" w:hAnsi="Arial" w:cs="Arial"/>
          <w:b/>
        </w:rPr>
        <w:t>Ayuntamiento del</w:t>
      </w:r>
      <w:r>
        <w:rPr>
          <w:rFonts w:ascii="Arial" w:hAnsi="Arial" w:cs="Arial"/>
        </w:rPr>
        <w:t xml:space="preserve"> </w:t>
      </w:r>
      <w:r w:rsidRPr="006539E2">
        <w:rPr>
          <w:rFonts w:ascii="Arial" w:hAnsi="Arial" w:cs="Arial"/>
          <w:b/>
          <w:bCs/>
        </w:rPr>
        <w:t>Municipio de Puerto</w:t>
      </w:r>
      <w:r>
        <w:rPr>
          <w:rFonts w:ascii="Arial" w:hAnsi="Arial" w:cs="Arial"/>
          <w:b/>
          <w:bCs/>
        </w:rPr>
        <w:t xml:space="preserve"> Morelos</w:t>
      </w:r>
      <w:r w:rsidRPr="006539E2">
        <w:rPr>
          <w:rFonts w:ascii="Arial" w:hAnsi="Arial" w:cs="Arial"/>
        </w:rPr>
        <w:t xml:space="preserve"> cumplió con las disposiciones legales y normativas que son aplicables en la materia.</w:t>
      </w:r>
    </w:p>
    <w:p w:rsidR="005C4940" w:rsidRDefault="005C4940" w:rsidP="003B3D36">
      <w:pPr>
        <w:spacing w:line="360" w:lineRule="auto"/>
        <w:ind w:right="49"/>
        <w:jc w:val="both"/>
        <w:rPr>
          <w:rFonts w:ascii="Arial" w:hAnsi="Arial" w:cs="Arial"/>
        </w:rPr>
      </w:pPr>
    </w:p>
    <w:p w:rsidR="005C4940" w:rsidRDefault="005C4940" w:rsidP="003B3D36">
      <w:pPr>
        <w:spacing w:line="360" w:lineRule="auto"/>
        <w:ind w:right="49"/>
        <w:jc w:val="both"/>
        <w:rPr>
          <w:rFonts w:ascii="Arial" w:hAnsi="Arial" w:cs="Arial"/>
        </w:rPr>
      </w:pPr>
      <w:r w:rsidRPr="005C4940">
        <w:rPr>
          <w:rFonts w:ascii="Arial" w:hAnsi="Arial" w:cs="Arial"/>
        </w:rPr>
        <w:t xml:space="preserve">Las acciones emitidas quedarán formalmente promovidas a partir de la notificación del Informe Individual de Auditoría al ente </w:t>
      </w:r>
      <w:proofErr w:type="spellStart"/>
      <w:r w:rsidRPr="005C4940">
        <w:rPr>
          <w:rFonts w:ascii="Arial" w:hAnsi="Arial" w:cs="Arial"/>
        </w:rPr>
        <w:t>fiscalizado</w:t>
      </w:r>
      <w:proofErr w:type="spellEnd"/>
      <w:r w:rsidRPr="005C4940">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rsidR="003B3D36" w:rsidRPr="00E024A3" w:rsidRDefault="003B3D36" w:rsidP="003B3D36">
      <w:pPr>
        <w:spacing w:line="360" w:lineRule="auto"/>
        <w:ind w:right="190"/>
        <w:jc w:val="both"/>
        <w:rPr>
          <w:rFonts w:ascii="Arial" w:hAnsi="Arial" w:cs="Arial"/>
        </w:rPr>
      </w:pPr>
    </w:p>
    <w:p w:rsidR="003B3D36" w:rsidRPr="00E024A3" w:rsidRDefault="003B3D36" w:rsidP="003B3D36">
      <w:pPr>
        <w:spacing w:line="360" w:lineRule="auto"/>
        <w:ind w:right="190"/>
        <w:jc w:val="center"/>
        <w:rPr>
          <w:rFonts w:ascii="Arial" w:hAnsi="Arial" w:cs="Arial"/>
          <w:b/>
        </w:rPr>
      </w:pPr>
      <w:r w:rsidRPr="00E024A3">
        <w:rPr>
          <w:rFonts w:ascii="Arial" w:hAnsi="Arial" w:cs="Arial"/>
          <w:b/>
        </w:rPr>
        <w:t>EL AUDITOR SUPERIOR DEL ESTADO</w:t>
      </w: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5D2649" w:rsidRDefault="003B3D36" w:rsidP="003B3D36">
      <w:pPr>
        <w:spacing w:line="360" w:lineRule="auto"/>
        <w:ind w:right="190"/>
        <w:jc w:val="center"/>
        <w:rPr>
          <w:rFonts w:ascii="Arial" w:hAnsi="Arial" w:cs="Arial"/>
          <w:b/>
        </w:rPr>
        <w:sectPr w:rsidR="005D2649" w:rsidSect="003279F8">
          <w:headerReference w:type="default" r:id="rId8"/>
          <w:footerReference w:type="default" r:id="rId9"/>
          <w:type w:val="continuous"/>
          <w:pgSz w:w="12240" w:h="15840" w:code="1"/>
          <w:pgMar w:top="284" w:right="1183" w:bottom="851" w:left="1418" w:header="454" w:footer="567" w:gutter="0"/>
          <w:pgNumType w:start="1"/>
          <w:cols w:space="708"/>
          <w:docGrid w:linePitch="360"/>
        </w:sectPr>
      </w:pPr>
      <w:r>
        <w:rPr>
          <w:rFonts w:ascii="Arial" w:hAnsi="Arial" w:cs="Arial"/>
          <w:b/>
        </w:rPr>
        <w:t>M. EN AUD. MANUEL PALACIOS HERRERA</w:t>
      </w:r>
    </w:p>
    <w:p w:rsidR="00293BE6" w:rsidRDefault="00293BE6" w:rsidP="008010E9">
      <w:pPr>
        <w:ind w:right="49"/>
        <w:rPr>
          <w:rFonts w:ascii="Arial" w:hAnsi="Arial" w:cs="Arial"/>
          <w:b/>
          <w:sz w:val="20"/>
        </w:rPr>
      </w:pPr>
    </w:p>
    <w:sectPr w:rsidR="00293BE6" w:rsidSect="005D2649">
      <w:footerReference w:type="default" r:id="rId10"/>
      <w:type w:val="continuous"/>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49" w:rsidRDefault="005D2649">
      <w:r>
        <w:separator/>
      </w:r>
    </w:p>
  </w:endnote>
  <w:endnote w:type="continuationSeparator" w:id="0">
    <w:p w:rsidR="005D2649" w:rsidRDefault="005D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5D2649" w:rsidRPr="00D875E2" w:rsidTr="00B242B8">
      <w:trPr>
        <w:trHeight w:val="272"/>
      </w:trPr>
      <w:tc>
        <w:tcPr>
          <w:tcW w:w="9726" w:type="dxa"/>
          <w:shd w:val="clear" w:color="auto" w:fill="auto"/>
        </w:tcPr>
        <w:p w:rsidR="005D2649" w:rsidRPr="00D875E2" w:rsidRDefault="005D2649" w:rsidP="008532E7">
          <w:pPr>
            <w:rPr>
              <w:rStyle w:val="nfasis"/>
              <w:i w:val="0"/>
              <w:iCs w:val="0"/>
            </w:rPr>
          </w:pPr>
        </w:p>
      </w:tc>
    </w:tr>
  </w:tbl>
  <w:p w:rsidR="005D2649" w:rsidRPr="008532E7" w:rsidRDefault="005D2649">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AC0C44">
      <w:rPr>
        <w:rFonts w:ascii="Arial" w:hAnsi="Arial" w:cs="Arial"/>
        <w:b/>
        <w:bCs/>
        <w:noProof/>
        <w:sz w:val="18"/>
        <w:szCs w:val="18"/>
      </w:rPr>
      <w:t>29</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AC0C44">
      <w:rPr>
        <w:rFonts w:ascii="Arial" w:hAnsi="Arial" w:cs="Arial"/>
        <w:b/>
        <w:bCs/>
        <w:noProof/>
        <w:sz w:val="18"/>
        <w:szCs w:val="18"/>
      </w:rPr>
      <w:t>31</w:t>
    </w:r>
    <w:r w:rsidRPr="008532E7">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5D2649" w:rsidRPr="00D875E2" w:rsidTr="00D85C61">
      <w:tc>
        <w:tcPr>
          <w:tcW w:w="10395" w:type="dxa"/>
          <w:shd w:val="clear" w:color="auto" w:fill="auto"/>
        </w:tcPr>
        <w:p w:rsidR="005D2649" w:rsidRPr="00D875E2" w:rsidRDefault="005D2649" w:rsidP="00FD32C2">
          <w:pPr>
            <w:rPr>
              <w:rStyle w:val="nfasis"/>
              <w:i w:val="0"/>
              <w:iCs w:val="0"/>
            </w:rPr>
          </w:pPr>
        </w:p>
      </w:tc>
    </w:tr>
  </w:tbl>
  <w:p w:rsidR="005D2649" w:rsidRPr="00B516B6" w:rsidRDefault="005D2649">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sz w:val="18"/>
        <w:szCs w:val="18"/>
        <w:lang w:val="es-E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49" w:rsidRDefault="005D2649">
      <w:r>
        <w:separator/>
      </w:r>
    </w:p>
  </w:footnote>
  <w:footnote w:type="continuationSeparator" w:id="0">
    <w:p w:rsidR="005D2649" w:rsidRDefault="005D2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5D2649" w:rsidRPr="003316E8" w:rsidTr="001F08F1">
      <w:trPr>
        <w:trHeight w:val="74"/>
      </w:trPr>
      <w:tc>
        <w:tcPr>
          <w:tcW w:w="2057" w:type="dxa"/>
          <w:vAlign w:val="center"/>
        </w:tcPr>
        <w:p w:rsidR="005D2649" w:rsidRPr="001F08F1" w:rsidRDefault="005D2649" w:rsidP="00AC3B24">
          <w:pPr>
            <w:tabs>
              <w:tab w:val="center" w:pos="4419"/>
              <w:tab w:val="right" w:pos="8838"/>
            </w:tabs>
            <w:jc w:val="center"/>
            <w:rPr>
              <w:noProof/>
              <w:sz w:val="16"/>
              <w:szCs w:val="16"/>
              <w:lang w:eastAsia="es-MX"/>
            </w:rPr>
          </w:pPr>
        </w:p>
      </w:tc>
      <w:tc>
        <w:tcPr>
          <w:tcW w:w="5464" w:type="dxa"/>
          <w:vAlign w:val="center"/>
        </w:tcPr>
        <w:p w:rsidR="005D2649" w:rsidRPr="001F08F1" w:rsidRDefault="005D2649" w:rsidP="00AC3B24">
          <w:pPr>
            <w:tabs>
              <w:tab w:val="center" w:pos="4419"/>
              <w:tab w:val="right" w:pos="8838"/>
            </w:tabs>
            <w:jc w:val="center"/>
            <w:rPr>
              <w:rFonts w:ascii="Algerian" w:hAnsi="Algerian"/>
              <w:sz w:val="16"/>
              <w:szCs w:val="16"/>
            </w:rPr>
          </w:pPr>
        </w:p>
      </w:tc>
      <w:tc>
        <w:tcPr>
          <w:tcW w:w="2032" w:type="dxa"/>
          <w:vAlign w:val="center"/>
        </w:tcPr>
        <w:p w:rsidR="005D2649" w:rsidRPr="001F08F1" w:rsidRDefault="005D2649" w:rsidP="00AC3B24">
          <w:pPr>
            <w:tabs>
              <w:tab w:val="center" w:pos="4419"/>
              <w:tab w:val="right" w:pos="8838"/>
            </w:tabs>
            <w:jc w:val="center"/>
            <w:rPr>
              <w:rFonts w:ascii="Arial" w:hAnsi="Arial" w:cs="Arial"/>
              <w:noProof/>
              <w:sz w:val="16"/>
              <w:szCs w:val="16"/>
              <w:lang w:eastAsia="es-MX"/>
            </w:rPr>
          </w:pPr>
        </w:p>
      </w:tc>
    </w:tr>
    <w:tr w:rsidR="005D2649" w:rsidRPr="003316E8" w:rsidTr="007C2671">
      <w:trPr>
        <w:trHeight w:val="1866"/>
      </w:trPr>
      <w:tc>
        <w:tcPr>
          <w:tcW w:w="2057" w:type="dxa"/>
          <w:vAlign w:val="center"/>
          <w:hideMark/>
        </w:tcPr>
        <w:p w:rsidR="005D2649" w:rsidRPr="003316E8" w:rsidRDefault="005D2649" w:rsidP="00A05728">
          <w:pPr>
            <w:tabs>
              <w:tab w:val="center" w:pos="4419"/>
              <w:tab w:val="right" w:pos="8838"/>
            </w:tabs>
          </w:pPr>
          <w:r>
            <w:rPr>
              <w:noProof/>
              <w:lang w:eastAsia="es-MX"/>
            </w:rPr>
            <w:drawing>
              <wp:inline distT="0" distB="0" distL="0" distR="0" wp14:anchorId="5113CCAE" wp14:editId="7FA022D2">
                <wp:extent cx="822058" cy="114495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64" w:type="dxa"/>
          <w:vAlign w:val="center"/>
          <w:hideMark/>
        </w:tcPr>
        <w:p w:rsidR="005D2649" w:rsidRPr="00BA1D96" w:rsidRDefault="005D2649" w:rsidP="00BA1D9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5D2649" w:rsidRPr="003316E8" w:rsidRDefault="005D2649" w:rsidP="00AC3B24">
          <w:pPr>
            <w:tabs>
              <w:tab w:val="center" w:pos="4419"/>
              <w:tab w:val="right" w:pos="8838"/>
            </w:tabs>
            <w:jc w:val="center"/>
          </w:pPr>
          <w:r w:rsidRPr="00004915">
            <w:rPr>
              <w:rFonts w:ascii="Algerian" w:hAnsi="Algerian"/>
              <w:noProof/>
              <w:sz w:val="40"/>
              <w:szCs w:val="40"/>
              <w:lang w:eastAsia="es-MX"/>
            </w:rPr>
            <w:drawing>
              <wp:inline distT="0" distB="0" distL="0" distR="0" wp14:anchorId="712A3438" wp14:editId="7B224F70">
                <wp:extent cx="1200150" cy="1190625"/>
                <wp:effectExtent l="0" t="0" r="0" b="0"/>
                <wp:docPr id="23" name="Imagen 2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D2649" w:rsidRPr="003316E8" w:rsidTr="007C2671">
      <w:trPr>
        <w:trHeight w:val="112"/>
      </w:trPr>
      <w:tc>
        <w:tcPr>
          <w:tcW w:w="2057" w:type="dxa"/>
          <w:tcBorders>
            <w:top w:val="nil"/>
            <w:left w:val="nil"/>
            <w:bottom w:val="thinThickSmallGap" w:sz="24" w:space="0" w:color="auto"/>
            <w:right w:val="nil"/>
          </w:tcBorders>
        </w:tcPr>
        <w:p w:rsidR="005D2649" w:rsidRPr="003316E8" w:rsidRDefault="005D2649"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5D2649" w:rsidRPr="003316E8" w:rsidRDefault="005D2649"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5D2649" w:rsidRPr="003316E8" w:rsidRDefault="005D2649" w:rsidP="003316E8">
          <w:pPr>
            <w:tabs>
              <w:tab w:val="center" w:pos="4419"/>
              <w:tab w:val="right" w:pos="8838"/>
            </w:tabs>
            <w:rPr>
              <w:sz w:val="10"/>
            </w:rPr>
          </w:pPr>
        </w:p>
      </w:tc>
    </w:tr>
  </w:tbl>
  <w:p w:rsidR="005D2649" w:rsidRPr="00A3180F" w:rsidRDefault="005D2649" w:rsidP="0098264D">
    <w:pPr>
      <w:pStyle w:val="Encabezado"/>
      <w:rPr>
        <w:sz w:val="3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9F0035D4"/>
    <w:lvl w:ilvl="0" w:tplc="B13CDF84">
      <w:numFmt w:val="decimal"/>
      <w:lvlText w:val=""/>
      <w:lvlJc w:val="left"/>
    </w:lvl>
    <w:lvl w:ilvl="1" w:tplc="4BB61D58">
      <w:numFmt w:val="decimal"/>
      <w:lvlText w:val=""/>
      <w:lvlJc w:val="left"/>
    </w:lvl>
    <w:lvl w:ilvl="2" w:tplc="2C062ABA">
      <w:numFmt w:val="decimal"/>
      <w:lvlText w:val=""/>
      <w:lvlJc w:val="left"/>
    </w:lvl>
    <w:lvl w:ilvl="3" w:tplc="ACA0EF7C">
      <w:numFmt w:val="decimal"/>
      <w:lvlText w:val=""/>
      <w:lvlJc w:val="left"/>
    </w:lvl>
    <w:lvl w:ilvl="4" w:tplc="115A26F4">
      <w:numFmt w:val="decimal"/>
      <w:lvlText w:val=""/>
      <w:lvlJc w:val="left"/>
    </w:lvl>
    <w:lvl w:ilvl="5" w:tplc="E9F2AB76">
      <w:numFmt w:val="decimal"/>
      <w:lvlText w:val=""/>
      <w:lvlJc w:val="left"/>
    </w:lvl>
    <w:lvl w:ilvl="6" w:tplc="46FA7238">
      <w:numFmt w:val="decimal"/>
      <w:lvlText w:val=""/>
      <w:lvlJc w:val="left"/>
    </w:lvl>
    <w:lvl w:ilvl="7" w:tplc="2DA8F8AA">
      <w:numFmt w:val="decimal"/>
      <w:lvlText w:val=""/>
      <w:lvlJc w:val="left"/>
    </w:lvl>
    <w:lvl w:ilvl="8" w:tplc="1E3A0942">
      <w:numFmt w:val="decimal"/>
      <w:lvlText w:val=""/>
      <w:lvlJc w:val="left"/>
    </w:lvl>
  </w:abstractNum>
  <w:abstractNum w:abstractNumId="2" w15:restartNumberingAfterBreak="0">
    <w:nsid w:val="00000002"/>
    <w:multiLevelType w:val="hybridMultilevel"/>
    <w:tmpl w:val="2BDE61FE"/>
    <w:lvl w:ilvl="0" w:tplc="7054D28E">
      <w:numFmt w:val="decimal"/>
      <w:lvlText w:val=""/>
      <w:lvlJc w:val="left"/>
    </w:lvl>
    <w:lvl w:ilvl="1" w:tplc="35902D60">
      <w:numFmt w:val="decimal"/>
      <w:lvlText w:val=""/>
      <w:lvlJc w:val="left"/>
    </w:lvl>
    <w:lvl w:ilvl="2" w:tplc="0AF80DA0">
      <w:numFmt w:val="decimal"/>
      <w:lvlText w:val=""/>
      <w:lvlJc w:val="left"/>
    </w:lvl>
    <w:lvl w:ilvl="3" w:tplc="114013C6">
      <w:numFmt w:val="decimal"/>
      <w:lvlText w:val=""/>
      <w:lvlJc w:val="left"/>
    </w:lvl>
    <w:lvl w:ilvl="4" w:tplc="D3EA5F96">
      <w:numFmt w:val="decimal"/>
      <w:lvlText w:val=""/>
      <w:lvlJc w:val="left"/>
    </w:lvl>
    <w:lvl w:ilvl="5" w:tplc="769CD672">
      <w:numFmt w:val="decimal"/>
      <w:lvlText w:val=""/>
      <w:lvlJc w:val="left"/>
    </w:lvl>
    <w:lvl w:ilvl="6" w:tplc="8C24D970">
      <w:numFmt w:val="decimal"/>
      <w:lvlText w:val=""/>
      <w:lvlJc w:val="left"/>
    </w:lvl>
    <w:lvl w:ilvl="7" w:tplc="3E24647A">
      <w:numFmt w:val="decimal"/>
      <w:lvlText w:val=""/>
      <w:lvlJc w:val="left"/>
    </w:lvl>
    <w:lvl w:ilvl="8" w:tplc="32567B76">
      <w:numFmt w:val="decimal"/>
      <w:lvlText w:val=""/>
      <w:lvlJc w:val="left"/>
    </w:lvl>
  </w:abstractNum>
  <w:abstractNum w:abstractNumId="3" w15:restartNumberingAfterBreak="0">
    <w:nsid w:val="024550F9"/>
    <w:multiLevelType w:val="hybridMultilevel"/>
    <w:tmpl w:val="B43E3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C1362"/>
    <w:multiLevelType w:val="hybridMultilevel"/>
    <w:tmpl w:val="6374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13E6CD7"/>
    <w:multiLevelType w:val="hybridMultilevel"/>
    <w:tmpl w:val="058AE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C1B1F9E"/>
    <w:multiLevelType w:val="hybridMultilevel"/>
    <w:tmpl w:val="3CDE6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3E00DB"/>
    <w:multiLevelType w:val="hybridMultilevel"/>
    <w:tmpl w:val="142C1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986BE3"/>
    <w:multiLevelType w:val="hybridMultilevel"/>
    <w:tmpl w:val="5C3A8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456E58"/>
    <w:multiLevelType w:val="hybridMultilevel"/>
    <w:tmpl w:val="FE826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C005B3"/>
    <w:multiLevelType w:val="hybridMultilevel"/>
    <w:tmpl w:val="8AA08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6916D6A"/>
    <w:multiLevelType w:val="hybridMultilevel"/>
    <w:tmpl w:val="8DC8A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1"/>
  </w:num>
  <w:num w:numId="6">
    <w:abstractNumId w:val="2"/>
  </w:num>
  <w:num w:numId="7">
    <w:abstractNumId w:val="4"/>
  </w:num>
  <w:num w:numId="8">
    <w:abstractNumId w:val="3"/>
  </w:num>
  <w:num w:numId="9">
    <w:abstractNumId w:val="7"/>
  </w:num>
  <w:num w:numId="10">
    <w:abstractNumId w:val="5"/>
  </w:num>
  <w:num w:numId="11">
    <w:abstractNumId w:val="13"/>
  </w:num>
  <w:num w:numId="12">
    <w:abstractNumId w:val="14"/>
  </w:num>
  <w:num w:numId="13">
    <w:abstractNumId w:val="12"/>
  </w:num>
  <w:num w:numId="14">
    <w:abstractNumId w:val="11"/>
  </w:num>
  <w:num w:numId="15">
    <w:abstractNumId w:val="10"/>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3FA2"/>
    <w:rsid w:val="00054360"/>
    <w:rsid w:val="00055026"/>
    <w:rsid w:val="00055654"/>
    <w:rsid w:val="0005586C"/>
    <w:rsid w:val="00055A2C"/>
    <w:rsid w:val="00055AD0"/>
    <w:rsid w:val="0005619C"/>
    <w:rsid w:val="000567E2"/>
    <w:rsid w:val="00056995"/>
    <w:rsid w:val="00057151"/>
    <w:rsid w:val="00057542"/>
    <w:rsid w:val="000579FE"/>
    <w:rsid w:val="00060A54"/>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921"/>
    <w:rsid w:val="00094BA5"/>
    <w:rsid w:val="00095773"/>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B11"/>
    <w:rsid w:val="000D3BBE"/>
    <w:rsid w:val="000D3FAF"/>
    <w:rsid w:val="000D4209"/>
    <w:rsid w:val="000D4662"/>
    <w:rsid w:val="000D4CF3"/>
    <w:rsid w:val="000D5404"/>
    <w:rsid w:val="000D58B0"/>
    <w:rsid w:val="000D5F86"/>
    <w:rsid w:val="000D6793"/>
    <w:rsid w:val="000D69C8"/>
    <w:rsid w:val="000D6E50"/>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30C2"/>
    <w:rsid w:val="000F38BF"/>
    <w:rsid w:val="000F396F"/>
    <w:rsid w:val="000F47F6"/>
    <w:rsid w:val="000F5895"/>
    <w:rsid w:val="000F60F5"/>
    <w:rsid w:val="000F6372"/>
    <w:rsid w:val="000F646B"/>
    <w:rsid w:val="000F6F79"/>
    <w:rsid w:val="000F7622"/>
    <w:rsid w:val="000F7E2E"/>
    <w:rsid w:val="001008CA"/>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864"/>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83"/>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B23"/>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6517"/>
    <w:rsid w:val="001775AF"/>
    <w:rsid w:val="00177D30"/>
    <w:rsid w:val="00177DA4"/>
    <w:rsid w:val="00177E0A"/>
    <w:rsid w:val="00177FEB"/>
    <w:rsid w:val="00181410"/>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3F3"/>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5DF1"/>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5CF"/>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1E95"/>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0CFC"/>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9EB"/>
    <w:rsid w:val="00236D80"/>
    <w:rsid w:val="00236E72"/>
    <w:rsid w:val="002373EB"/>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D2"/>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C7B"/>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B8"/>
    <w:rsid w:val="002E12CC"/>
    <w:rsid w:val="002E1770"/>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5EE6"/>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6D6"/>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3AB"/>
    <w:rsid w:val="00366C80"/>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32E1"/>
    <w:rsid w:val="0038410B"/>
    <w:rsid w:val="003844F4"/>
    <w:rsid w:val="003848AE"/>
    <w:rsid w:val="00384FB5"/>
    <w:rsid w:val="00385284"/>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3D36"/>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02D"/>
    <w:rsid w:val="003C618E"/>
    <w:rsid w:val="003C7BDB"/>
    <w:rsid w:val="003C7FAA"/>
    <w:rsid w:val="003D0010"/>
    <w:rsid w:val="003D009D"/>
    <w:rsid w:val="003D12A4"/>
    <w:rsid w:val="003D1A79"/>
    <w:rsid w:val="003D2E7B"/>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5B23"/>
    <w:rsid w:val="003E688B"/>
    <w:rsid w:val="003E746A"/>
    <w:rsid w:val="003E7FAD"/>
    <w:rsid w:val="003F0373"/>
    <w:rsid w:val="003F1463"/>
    <w:rsid w:val="003F19A1"/>
    <w:rsid w:val="003F1A97"/>
    <w:rsid w:val="003F1DB4"/>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2C26"/>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1D5B"/>
    <w:rsid w:val="00473923"/>
    <w:rsid w:val="00473B1A"/>
    <w:rsid w:val="00473BD4"/>
    <w:rsid w:val="0047460F"/>
    <w:rsid w:val="00474DE6"/>
    <w:rsid w:val="0047509C"/>
    <w:rsid w:val="00476234"/>
    <w:rsid w:val="004763CA"/>
    <w:rsid w:val="00476581"/>
    <w:rsid w:val="00476A12"/>
    <w:rsid w:val="00476E7B"/>
    <w:rsid w:val="00476F2A"/>
    <w:rsid w:val="00477D99"/>
    <w:rsid w:val="00480A82"/>
    <w:rsid w:val="00480B53"/>
    <w:rsid w:val="00481786"/>
    <w:rsid w:val="0048189D"/>
    <w:rsid w:val="0048227A"/>
    <w:rsid w:val="00482441"/>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509"/>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3D7"/>
    <w:rsid w:val="0052146F"/>
    <w:rsid w:val="00522ECD"/>
    <w:rsid w:val="00522FD8"/>
    <w:rsid w:val="00523466"/>
    <w:rsid w:val="0052412C"/>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44E"/>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BAD"/>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72F"/>
    <w:rsid w:val="00596AA6"/>
    <w:rsid w:val="00596CA6"/>
    <w:rsid w:val="00596FE7"/>
    <w:rsid w:val="0059726D"/>
    <w:rsid w:val="00597A7F"/>
    <w:rsid w:val="00597F35"/>
    <w:rsid w:val="005A0B56"/>
    <w:rsid w:val="005A0DCF"/>
    <w:rsid w:val="005A0F78"/>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6EF6"/>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1B5"/>
    <w:rsid w:val="005C4277"/>
    <w:rsid w:val="005C48D8"/>
    <w:rsid w:val="005C4940"/>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649"/>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9B2"/>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0746"/>
    <w:rsid w:val="006E1776"/>
    <w:rsid w:val="006E1AF2"/>
    <w:rsid w:val="006E2AA1"/>
    <w:rsid w:val="006E3276"/>
    <w:rsid w:val="006E4016"/>
    <w:rsid w:val="006E4F29"/>
    <w:rsid w:val="006E5461"/>
    <w:rsid w:val="006E5789"/>
    <w:rsid w:val="006E5A96"/>
    <w:rsid w:val="006E6420"/>
    <w:rsid w:val="006E71DC"/>
    <w:rsid w:val="006E7E95"/>
    <w:rsid w:val="006F0591"/>
    <w:rsid w:val="006F06EE"/>
    <w:rsid w:val="006F07ED"/>
    <w:rsid w:val="006F0A8E"/>
    <w:rsid w:val="006F1274"/>
    <w:rsid w:val="006F17F2"/>
    <w:rsid w:val="006F18E1"/>
    <w:rsid w:val="006F1A95"/>
    <w:rsid w:val="006F251E"/>
    <w:rsid w:val="006F2921"/>
    <w:rsid w:val="006F2A93"/>
    <w:rsid w:val="006F2E84"/>
    <w:rsid w:val="006F4B8D"/>
    <w:rsid w:val="006F5524"/>
    <w:rsid w:val="006F5BE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6874"/>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777AC"/>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3E41"/>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7AD"/>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6C6"/>
    <w:rsid w:val="00845D6D"/>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7C62"/>
    <w:rsid w:val="008900A7"/>
    <w:rsid w:val="008900B6"/>
    <w:rsid w:val="008904B3"/>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2FFD"/>
    <w:rsid w:val="008C3033"/>
    <w:rsid w:val="008C384E"/>
    <w:rsid w:val="008C3AC6"/>
    <w:rsid w:val="008C3D06"/>
    <w:rsid w:val="008C3F41"/>
    <w:rsid w:val="008C50F1"/>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5317"/>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9F2"/>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953"/>
    <w:rsid w:val="00943A0A"/>
    <w:rsid w:val="0094459F"/>
    <w:rsid w:val="009445A8"/>
    <w:rsid w:val="009461C0"/>
    <w:rsid w:val="00946741"/>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11B"/>
    <w:rsid w:val="0099529E"/>
    <w:rsid w:val="00995E0E"/>
    <w:rsid w:val="009960BE"/>
    <w:rsid w:val="009961AD"/>
    <w:rsid w:val="0099780E"/>
    <w:rsid w:val="009978A5"/>
    <w:rsid w:val="0099794D"/>
    <w:rsid w:val="00997C9B"/>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61B5"/>
    <w:rsid w:val="009F70CA"/>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3F9E"/>
    <w:rsid w:val="00A040AD"/>
    <w:rsid w:val="00A0475A"/>
    <w:rsid w:val="00A054ED"/>
    <w:rsid w:val="00A05588"/>
    <w:rsid w:val="00A05728"/>
    <w:rsid w:val="00A05A49"/>
    <w:rsid w:val="00A061B6"/>
    <w:rsid w:val="00A062A8"/>
    <w:rsid w:val="00A06D6C"/>
    <w:rsid w:val="00A06E27"/>
    <w:rsid w:val="00A07726"/>
    <w:rsid w:val="00A07AD2"/>
    <w:rsid w:val="00A105B3"/>
    <w:rsid w:val="00A106CF"/>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4AD"/>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1EB2"/>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282"/>
    <w:rsid w:val="00A904D3"/>
    <w:rsid w:val="00A90841"/>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1D42"/>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0C44"/>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33B"/>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6A96"/>
    <w:rsid w:val="00B375B1"/>
    <w:rsid w:val="00B37DBA"/>
    <w:rsid w:val="00B37EE3"/>
    <w:rsid w:val="00B40014"/>
    <w:rsid w:val="00B40E5C"/>
    <w:rsid w:val="00B414A1"/>
    <w:rsid w:val="00B416EA"/>
    <w:rsid w:val="00B41B77"/>
    <w:rsid w:val="00B427AD"/>
    <w:rsid w:val="00B43171"/>
    <w:rsid w:val="00B43BF7"/>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036"/>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867"/>
    <w:rsid w:val="00BE6085"/>
    <w:rsid w:val="00BE65FA"/>
    <w:rsid w:val="00BE6F17"/>
    <w:rsid w:val="00BE79D3"/>
    <w:rsid w:val="00BE7AE5"/>
    <w:rsid w:val="00BE7ED5"/>
    <w:rsid w:val="00BF02DC"/>
    <w:rsid w:val="00BF031D"/>
    <w:rsid w:val="00BF0DB2"/>
    <w:rsid w:val="00BF0F16"/>
    <w:rsid w:val="00BF1870"/>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7C8"/>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0F1"/>
    <w:rsid w:val="00C16AD9"/>
    <w:rsid w:val="00C171D7"/>
    <w:rsid w:val="00C17F08"/>
    <w:rsid w:val="00C20B31"/>
    <w:rsid w:val="00C21300"/>
    <w:rsid w:val="00C217A5"/>
    <w:rsid w:val="00C21D08"/>
    <w:rsid w:val="00C21E41"/>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41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189D"/>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0C0D"/>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580A"/>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922"/>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1A0C"/>
    <w:rsid w:val="00CE1CB9"/>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1F53"/>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AFB"/>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933"/>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77F99"/>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A8D"/>
    <w:rsid w:val="00DA0C0B"/>
    <w:rsid w:val="00DA0C78"/>
    <w:rsid w:val="00DA0DBD"/>
    <w:rsid w:val="00DA109E"/>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6FB"/>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552"/>
    <w:rsid w:val="00E71AEF"/>
    <w:rsid w:val="00E71BD1"/>
    <w:rsid w:val="00E71C66"/>
    <w:rsid w:val="00E720B4"/>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2F2"/>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8C5"/>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07FFC"/>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7F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60C"/>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3E55"/>
    <w:rsid w:val="00F841AB"/>
    <w:rsid w:val="00F842C9"/>
    <w:rsid w:val="00F84392"/>
    <w:rsid w:val="00F8489C"/>
    <w:rsid w:val="00F84903"/>
    <w:rsid w:val="00F84AF2"/>
    <w:rsid w:val="00F84FB7"/>
    <w:rsid w:val="00F850AE"/>
    <w:rsid w:val="00F857CF"/>
    <w:rsid w:val="00F85A56"/>
    <w:rsid w:val="00F85E25"/>
    <w:rsid w:val="00F85E63"/>
    <w:rsid w:val="00F86EEC"/>
    <w:rsid w:val="00F8700B"/>
    <w:rsid w:val="00F87596"/>
    <w:rsid w:val="00F87946"/>
    <w:rsid w:val="00F9046B"/>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5DD6"/>
    <w:rsid w:val="00FB6FE1"/>
    <w:rsid w:val="00FB7433"/>
    <w:rsid w:val="00FB76A6"/>
    <w:rsid w:val="00FB7770"/>
    <w:rsid w:val="00FC0054"/>
    <w:rsid w:val="00FC012D"/>
    <w:rsid w:val="00FC119B"/>
    <w:rsid w:val="00FC19A4"/>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6D3DCDB"/>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2794"/>
    <w:rPr>
      <w:b/>
      <w:sz w:val="24"/>
      <w:lang w:eastAsia="es-ES"/>
    </w:rPr>
  </w:style>
  <w:style w:type="paragraph" w:styleId="Encabezado">
    <w:name w:val="header"/>
    <w:basedOn w:val="Normal"/>
    <w:link w:val="EncabezadoCar"/>
    <w:uiPriority w:val="99"/>
    <w:rsid w:val="00EC383F"/>
    <w:pPr>
      <w:tabs>
        <w:tab w:val="center" w:pos="4419"/>
        <w:tab w:val="right" w:pos="8838"/>
      </w:tabs>
    </w:pPr>
  </w:style>
  <w:style w:type="character" w:customStyle="1" w:styleId="EncabezadoCar">
    <w:name w:val="Encabezado Car"/>
    <w:link w:val="Encabezado"/>
    <w:uiPriority w:val="99"/>
    <w:locked/>
    <w:rsid w:val="00C64DFE"/>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TextodegloboCar">
    <w:name w:val="Texto de globo Car"/>
    <w:link w:val="Textodeglobo"/>
    <w:semiHidden/>
    <w:rsid w:val="00946741"/>
    <w:rPr>
      <w:rFonts w:ascii="Tahoma" w:hAnsi="Tahoma" w:cs="Tahoma"/>
      <w:sz w:val="16"/>
      <w:szCs w:val="16"/>
      <w:lang w:eastAsia="es-ES"/>
    </w:rPr>
  </w:style>
  <w:style w:type="table" w:customStyle="1" w:styleId="Tablaconcuadrcula1">
    <w:name w:val="Tabla con cuadrícula1"/>
    <w:basedOn w:val="Tablanormal"/>
    <w:next w:val="Tablaconcuadrcula"/>
    <w:uiPriority w:val="39"/>
    <w:locked/>
    <w:rsid w:val="00CE1C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rsid w:val="00CE1CB9"/>
  </w:style>
  <w:style w:type="table" w:customStyle="1" w:styleId="Tablaconcuadrcula2">
    <w:name w:val="Tabla con cuadrícula2"/>
    <w:basedOn w:val="Tablanormal"/>
    <w:next w:val="Tablaconcuadrcula"/>
    <w:uiPriority w:val="39"/>
    <w:locked/>
    <w:rsid w:val="00CE1C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8B09-2B74-4894-ACD2-6357FC39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31</Pages>
  <Words>7728</Words>
  <Characters>42504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47</cp:revision>
  <cp:lastPrinted>2023-02-08T00:38:00Z</cp:lastPrinted>
  <dcterms:created xsi:type="dcterms:W3CDTF">2022-02-03T17:56:00Z</dcterms:created>
  <dcterms:modified xsi:type="dcterms:W3CDTF">2023-02-17T16:35:00Z</dcterms:modified>
</cp:coreProperties>
</file>