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906" w:type="pct"/>
        <w:tblInd w:w="137" w:type="dxa"/>
        <w:tblCellMar>
          <w:left w:w="70" w:type="dxa"/>
          <w:right w:w="70" w:type="dxa"/>
        </w:tblCellMar>
        <w:tblLook w:val="04A0" w:firstRow="1" w:lastRow="0" w:firstColumn="1" w:lastColumn="0" w:noHBand="0" w:noVBand="1"/>
      </w:tblPr>
      <w:tblGrid>
        <w:gridCol w:w="8371"/>
        <w:gridCol w:w="1135"/>
      </w:tblGrid>
      <w:tr w:rsidR="003F1CB6" w:rsidRPr="00403D69" w14:paraId="4EE6A248" w14:textId="77777777" w:rsidTr="00266B40">
        <w:trPr>
          <w:trHeight w:val="276"/>
        </w:trPr>
        <w:tc>
          <w:tcPr>
            <w:tcW w:w="4403"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97" w:type="pct"/>
            <w:vMerge w:val="restart"/>
            <w:shd w:val="clear" w:color="auto" w:fill="auto"/>
            <w:hideMark/>
          </w:tcPr>
          <w:p w14:paraId="07A48DF5" w14:textId="77777777" w:rsidR="003F1CB6" w:rsidRPr="00403D69" w:rsidRDefault="003F1CB6" w:rsidP="00EA30A8">
            <w:pPr>
              <w:ind w:left="-51"/>
              <w:jc w:val="center"/>
              <w:rPr>
                <w:rFonts w:ascii="Arial" w:hAnsi="Arial" w:cs="Arial"/>
                <w:b/>
              </w:rPr>
            </w:pPr>
            <w:r w:rsidRPr="00403D69">
              <w:rPr>
                <w:rFonts w:ascii="Arial" w:hAnsi="Arial" w:cs="Arial"/>
                <w:b/>
              </w:rPr>
              <w:t>PÁGINA</w:t>
            </w:r>
          </w:p>
        </w:tc>
      </w:tr>
      <w:tr w:rsidR="003F1CB6" w:rsidRPr="00403D69" w14:paraId="5E0281C2" w14:textId="77777777" w:rsidTr="00266B40">
        <w:trPr>
          <w:trHeight w:val="414"/>
        </w:trPr>
        <w:tc>
          <w:tcPr>
            <w:tcW w:w="4403"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97" w:type="pct"/>
            <w:vMerge/>
            <w:shd w:val="clear" w:color="auto" w:fill="auto"/>
            <w:hideMark/>
          </w:tcPr>
          <w:p w14:paraId="0AFB1933" w14:textId="77777777" w:rsidR="003F1CB6" w:rsidRPr="00403D69" w:rsidRDefault="003F1CB6" w:rsidP="00EA30A8">
            <w:pPr>
              <w:spacing w:line="360" w:lineRule="auto"/>
              <w:jc w:val="center"/>
              <w:rPr>
                <w:rFonts w:ascii="Arial" w:hAnsi="Arial" w:cs="Arial"/>
              </w:rPr>
            </w:pPr>
          </w:p>
        </w:tc>
      </w:tr>
      <w:tr w:rsidR="003F1CB6" w:rsidRPr="00403D69" w14:paraId="2601DAF1" w14:textId="77777777" w:rsidTr="00266B40">
        <w:trPr>
          <w:trHeight w:val="414"/>
        </w:trPr>
        <w:tc>
          <w:tcPr>
            <w:tcW w:w="4403"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97" w:type="pct"/>
            <w:vMerge/>
            <w:shd w:val="clear" w:color="auto" w:fill="auto"/>
            <w:hideMark/>
          </w:tcPr>
          <w:p w14:paraId="1CDEAF90" w14:textId="77777777" w:rsidR="003F1CB6" w:rsidRPr="00403D69" w:rsidRDefault="003F1CB6" w:rsidP="00EA30A8">
            <w:pPr>
              <w:spacing w:line="360" w:lineRule="auto"/>
              <w:jc w:val="center"/>
              <w:rPr>
                <w:rFonts w:ascii="Arial" w:hAnsi="Arial" w:cs="Arial"/>
                <w:b/>
              </w:rPr>
            </w:pPr>
          </w:p>
        </w:tc>
      </w:tr>
      <w:tr w:rsidR="003F1CB6" w:rsidRPr="00403D69" w14:paraId="5A3AF1F3" w14:textId="77777777" w:rsidTr="00266B40">
        <w:trPr>
          <w:trHeight w:val="414"/>
        </w:trPr>
        <w:tc>
          <w:tcPr>
            <w:tcW w:w="4403"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97" w:type="pct"/>
            <w:vMerge w:val="restart"/>
            <w:shd w:val="clear" w:color="auto" w:fill="auto"/>
            <w:hideMark/>
          </w:tcPr>
          <w:p w14:paraId="17134B42" w14:textId="2A1F7F71" w:rsidR="003F1CB6" w:rsidRPr="00403D69" w:rsidRDefault="006F757C" w:rsidP="00EA30A8">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266B40">
        <w:trPr>
          <w:trHeight w:val="414"/>
        </w:trPr>
        <w:tc>
          <w:tcPr>
            <w:tcW w:w="4403"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97" w:type="pct"/>
            <w:vMerge/>
            <w:shd w:val="clear" w:color="auto" w:fill="auto"/>
            <w:hideMark/>
          </w:tcPr>
          <w:p w14:paraId="79D85FD2" w14:textId="77777777" w:rsidR="003F1CB6" w:rsidRPr="00403D69" w:rsidRDefault="003F1CB6" w:rsidP="00EA30A8">
            <w:pPr>
              <w:spacing w:line="360" w:lineRule="auto"/>
              <w:jc w:val="center"/>
              <w:rPr>
                <w:rFonts w:ascii="Arial" w:hAnsi="Arial" w:cs="Arial"/>
                <w:b/>
              </w:rPr>
            </w:pPr>
          </w:p>
        </w:tc>
      </w:tr>
      <w:tr w:rsidR="003F1CB6" w:rsidRPr="00403D69" w14:paraId="051CFC06" w14:textId="77777777" w:rsidTr="00266B40">
        <w:trPr>
          <w:trHeight w:val="414"/>
        </w:trPr>
        <w:tc>
          <w:tcPr>
            <w:tcW w:w="4403"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97" w:type="pct"/>
            <w:vMerge w:val="restart"/>
            <w:shd w:val="clear" w:color="auto" w:fill="auto"/>
            <w:hideMark/>
          </w:tcPr>
          <w:p w14:paraId="1CC67902" w14:textId="04B9EFD2" w:rsidR="003F1CB6" w:rsidRPr="00403D69" w:rsidRDefault="006F757C" w:rsidP="00EA30A8">
            <w:pPr>
              <w:tabs>
                <w:tab w:val="left" w:pos="380"/>
                <w:tab w:val="center" w:pos="455"/>
              </w:tabs>
              <w:spacing w:line="360" w:lineRule="auto"/>
              <w:jc w:val="center"/>
              <w:rPr>
                <w:rFonts w:ascii="Arial" w:hAnsi="Arial" w:cs="Arial"/>
                <w:b/>
              </w:rPr>
            </w:pPr>
            <w:r>
              <w:rPr>
                <w:rFonts w:ascii="Arial" w:hAnsi="Arial" w:cs="Arial"/>
                <w:b/>
              </w:rPr>
              <w:t>6</w:t>
            </w:r>
          </w:p>
        </w:tc>
      </w:tr>
      <w:tr w:rsidR="003F1CB6" w:rsidRPr="00403D69" w14:paraId="454B2811" w14:textId="77777777" w:rsidTr="00266B40">
        <w:trPr>
          <w:trHeight w:val="414"/>
        </w:trPr>
        <w:tc>
          <w:tcPr>
            <w:tcW w:w="4403"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97" w:type="pct"/>
            <w:vMerge/>
            <w:shd w:val="clear" w:color="auto" w:fill="auto"/>
            <w:hideMark/>
          </w:tcPr>
          <w:p w14:paraId="636C1AC0" w14:textId="77777777" w:rsidR="003F1CB6" w:rsidRPr="00403D69" w:rsidRDefault="003F1CB6" w:rsidP="00EA30A8">
            <w:pPr>
              <w:spacing w:line="360" w:lineRule="auto"/>
              <w:jc w:val="center"/>
              <w:rPr>
                <w:rFonts w:ascii="Arial" w:hAnsi="Arial" w:cs="Arial"/>
                <w:b/>
              </w:rPr>
            </w:pPr>
          </w:p>
        </w:tc>
      </w:tr>
      <w:tr w:rsidR="003F1CB6" w:rsidRPr="00403D69" w14:paraId="47458874" w14:textId="77777777" w:rsidTr="00266B40">
        <w:trPr>
          <w:trHeight w:val="414"/>
        </w:trPr>
        <w:tc>
          <w:tcPr>
            <w:tcW w:w="4403" w:type="pct"/>
            <w:vMerge w:val="restart"/>
            <w:shd w:val="clear" w:color="auto" w:fill="auto"/>
            <w:hideMark/>
          </w:tcPr>
          <w:p w14:paraId="6F4CF8BA" w14:textId="064527F6" w:rsidR="003F1CB6" w:rsidRPr="00403D69" w:rsidRDefault="003F1CB6" w:rsidP="00B96453">
            <w:pPr>
              <w:spacing w:line="360" w:lineRule="auto"/>
              <w:rPr>
                <w:rFonts w:ascii="Arial" w:hAnsi="Arial" w:cs="Arial"/>
                <w:b/>
                <w:bCs/>
              </w:rPr>
            </w:pPr>
            <w:r>
              <w:rPr>
                <w:rFonts w:ascii="Arial" w:hAnsi="Arial" w:cs="Arial"/>
                <w:b/>
                <w:bCs/>
              </w:rPr>
              <w:t>I. INFORME INDIVIDUAL DE AUDITORÍA RELATIVO A INGRESOS</w:t>
            </w:r>
          </w:p>
        </w:tc>
        <w:tc>
          <w:tcPr>
            <w:tcW w:w="597" w:type="pct"/>
            <w:vMerge w:val="restart"/>
            <w:shd w:val="clear" w:color="auto" w:fill="auto"/>
            <w:hideMark/>
          </w:tcPr>
          <w:p w14:paraId="76EEEEA1" w14:textId="77777777" w:rsidR="003F1CB6" w:rsidRPr="00403D69" w:rsidRDefault="003F1CB6" w:rsidP="00EA30A8">
            <w:pPr>
              <w:spacing w:line="360" w:lineRule="auto"/>
              <w:jc w:val="center"/>
              <w:rPr>
                <w:rFonts w:ascii="Arial" w:hAnsi="Arial" w:cs="Arial"/>
                <w:b/>
              </w:rPr>
            </w:pPr>
          </w:p>
        </w:tc>
      </w:tr>
      <w:tr w:rsidR="003F1CB6" w:rsidRPr="00403D69" w14:paraId="13C9586D" w14:textId="77777777" w:rsidTr="00266B40">
        <w:trPr>
          <w:trHeight w:val="414"/>
        </w:trPr>
        <w:tc>
          <w:tcPr>
            <w:tcW w:w="4403"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97" w:type="pct"/>
            <w:vMerge/>
            <w:shd w:val="clear" w:color="auto" w:fill="auto"/>
            <w:hideMark/>
          </w:tcPr>
          <w:p w14:paraId="3687D37E" w14:textId="77777777" w:rsidR="003F1CB6" w:rsidRPr="00403D69" w:rsidRDefault="003F1CB6" w:rsidP="00EA30A8">
            <w:pPr>
              <w:spacing w:line="360" w:lineRule="auto"/>
              <w:jc w:val="center"/>
              <w:rPr>
                <w:rFonts w:ascii="Arial" w:hAnsi="Arial" w:cs="Arial"/>
                <w:b/>
              </w:rPr>
            </w:pPr>
          </w:p>
        </w:tc>
      </w:tr>
      <w:tr w:rsidR="003F1CB6" w:rsidRPr="00403D69" w14:paraId="71033516" w14:textId="77777777" w:rsidTr="00266B40">
        <w:trPr>
          <w:trHeight w:val="20"/>
        </w:trPr>
        <w:tc>
          <w:tcPr>
            <w:tcW w:w="4403"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97" w:type="pct"/>
            <w:shd w:val="clear" w:color="auto" w:fill="auto"/>
            <w:hideMark/>
          </w:tcPr>
          <w:p w14:paraId="1B7BA204" w14:textId="209DEC68" w:rsidR="003F1CB6" w:rsidRPr="00403D69" w:rsidRDefault="00D908B2" w:rsidP="00EA30A8">
            <w:pPr>
              <w:spacing w:line="360" w:lineRule="auto"/>
              <w:jc w:val="center"/>
              <w:rPr>
                <w:rFonts w:ascii="Arial" w:hAnsi="Arial" w:cs="Arial"/>
                <w:b/>
              </w:rPr>
            </w:pPr>
            <w:r>
              <w:rPr>
                <w:rFonts w:ascii="Arial" w:hAnsi="Arial" w:cs="Arial"/>
                <w:b/>
              </w:rPr>
              <w:t>7</w:t>
            </w:r>
          </w:p>
        </w:tc>
      </w:tr>
      <w:bookmarkEnd w:id="0"/>
      <w:tr w:rsidR="003F1CB6" w:rsidRPr="00403D69" w14:paraId="2F2B0472" w14:textId="77777777" w:rsidTr="00266B40">
        <w:trPr>
          <w:trHeight w:val="20"/>
        </w:trPr>
        <w:tc>
          <w:tcPr>
            <w:tcW w:w="4403"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7" w:type="pct"/>
            <w:shd w:val="clear" w:color="auto" w:fill="auto"/>
          </w:tcPr>
          <w:p w14:paraId="009A0128" w14:textId="6C3F7B79" w:rsidR="003F1CB6" w:rsidRPr="00403D69" w:rsidRDefault="00D908B2" w:rsidP="00EA30A8">
            <w:pPr>
              <w:spacing w:line="360" w:lineRule="auto"/>
              <w:jc w:val="center"/>
              <w:rPr>
                <w:rFonts w:ascii="Arial" w:hAnsi="Arial" w:cs="Arial"/>
                <w:b/>
              </w:rPr>
            </w:pPr>
            <w:r>
              <w:rPr>
                <w:rFonts w:ascii="Arial" w:hAnsi="Arial" w:cs="Arial"/>
                <w:b/>
              </w:rPr>
              <w:t>7</w:t>
            </w:r>
          </w:p>
        </w:tc>
      </w:tr>
      <w:tr w:rsidR="003F1CB6" w:rsidRPr="00403D69" w14:paraId="0D152633" w14:textId="77777777" w:rsidTr="00266B40">
        <w:trPr>
          <w:trHeight w:val="20"/>
        </w:trPr>
        <w:tc>
          <w:tcPr>
            <w:tcW w:w="4403"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97" w:type="pct"/>
            <w:shd w:val="clear" w:color="auto" w:fill="auto"/>
          </w:tcPr>
          <w:p w14:paraId="286D885D" w14:textId="0C0D94ED" w:rsidR="003F1CB6" w:rsidRPr="00403D69" w:rsidRDefault="00D908B2" w:rsidP="00EA30A8">
            <w:pPr>
              <w:spacing w:line="360" w:lineRule="auto"/>
              <w:jc w:val="center"/>
              <w:rPr>
                <w:rFonts w:ascii="Arial" w:hAnsi="Arial" w:cs="Arial"/>
                <w:b/>
              </w:rPr>
            </w:pPr>
            <w:r>
              <w:rPr>
                <w:rFonts w:ascii="Arial" w:hAnsi="Arial" w:cs="Arial"/>
                <w:b/>
              </w:rPr>
              <w:t>7</w:t>
            </w:r>
          </w:p>
        </w:tc>
      </w:tr>
      <w:tr w:rsidR="003F1CB6" w:rsidRPr="00403D69" w14:paraId="56466CEA" w14:textId="77777777" w:rsidTr="00266B40">
        <w:trPr>
          <w:trHeight w:val="20"/>
        </w:trPr>
        <w:tc>
          <w:tcPr>
            <w:tcW w:w="4403"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97" w:type="pct"/>
            <w:shd w:val="clear" w:color="auto" w:fill="auto"/>
          </w:tcPr>
          <w:p w14:paraId="36898F2C" w14:textId="4670D1C3" w:rsidR="003F1CB6" w:rsidRPr="00403D69" w:rsidRDefault="003B67A5" w:rsidP="00EA30A8">
            <w:pPr>
              <w:spacing w:line="360" w:lineRule="auto"/>
              <w:jc w:val="center"/>
              <w:rPr>
                <w:rFonts w:ascii="Arial" w:hAnsi="Arial" w:cs="Arial"/>
                <w:b/>
              </w:rPr>
            </w:pPr>
            <w:r>
              <w:rPr>
                <w:rFonts w:ascii="Arial" w:hAnsi="Arial" w:cs="Arial"/>
                <w:b/>
              </w:rPr>
              <w:t>8</w:t>
            </w:r>
          </w:p>
        </w:tc>
      </w:tr>
      <w:tr w:rsidR="003F1CB6" w:rsidRPr="00403D69" w14:paraId="666CE19E" w14:textId="77777777" w:rsidTr="00266B40">
        <w:trPr>
          <w:trHeight w:val="20"/>
        </w:trPr>
        <w:tc>
          <w:tcPr>
            <w:tcW w:w="4403"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97" w:type="pct"/>
            <w:shd w:val="clear" w:color="auto" w:fill="auto"/>
          </w:tcPr>
          <w:p w14:paraId="69AB29BB" w14:textId="6D50CAC5" w:rsidR="003F1CB6" w:rsidRPr="00403D69" w:rsidRDefault="00584F55" w:rsidP="00EA30A8">
            <w:pPr>
              <w:spacing w:line="360" w:lineRule="auto"/>
              <w:jc w:val="center"/>
              <w:rPr>
                <w:rFonts w:ascii="Arial" w:hAnsi="Arial" w:cs="Arial"/>
                <w:b/>
              </w:rPr>
            </w:pPr>
            <w:r>
              <w:rPr>
                <w:rFonts w:ascii="Arial" w:hAnsi="Arial" w:cs="Arial"/>
                <w:b/>
              </w:rPr>
              <w:t>8</w:t>
            </w:r>
          </w:p>
        </w:tc>
      </w:tr>
      <w:tr w:rsidR="003F1CB6" w:rsidRPr="00403D69" w14:paraId="3CFE61AF" w14:textId="77777777" w:rsidTr="00266B40">
        <w:trPr>
          <w:trHeight w:val="20"/>
        </w:trPr>
        <w:tc>
          <w:tcPr>
            <w:tcW w:w="4403"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7" w:type="pct"/>
            <w:shd w:val="clear" w:color="auto" w:fill="auto"/>
          </w:tcPr>
          <w:p w14:paraId="14207A3E" w14:textId="669860EC" w:rsidR="003F1CB6" w:rsidRPr="00403D69" w:rsidRDefault="006B2152" w:rsidP="00EA30A8">
            <w:pPr>
              <w:spacing w:line="360" w:lineRule="auto"/>
              <w:jc w:val="center"/>
              <w:rPr>
                <w:rFonts w:ascii="Arial" w:hAnsi="Arial" w:cs="Arial"/>
                <w:b/>
              </w:rPr>
            </w:pPr>
            <w:r>
              <w:rPr>
                <w:rFonts w:ascii="Arial" w:hAnsi="Arial" w:cs="Arial"/>
                <w:b/>
              </w:rPr>
              <w:t>9</w:t>
            </w:r>
          </w:p>
        </w:tc>
      </w:tr>
      <w:tr w:rsidR="003F1CB6" w:rsidRPr="00403D69" w14:paraId="2FFEBB74" w14:textId="77777777" w:rsidTr="00266B40">
        <w:trPr>
          <w:trHeight w:val="20"/>
        </w:trPr>
        <w:tc>
          <w:tcPr>
            <w:tcW w:w="4403"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7" w:type="pct"/>
            <w:shd w:val="clear" w:color="auto" w:fill="auto"/>
          </w:tcPr>
          <w:p w14:paraId="537AFB12" w14:textId="07211361" w:rsidR="003F1CB6" w:rsidRPr="00403D69" w:rsidRDefault="00B53ECC" w:rsidP="00EA30A8">
            <w:pPr>
              <w:spacing w:line="360" w:lineRule="auto"/>
              <w:jc w:val="center"/>
              <w:rPr>
                <w:rFonts w:ascii="Arial" w:hAnsi="Arial" w:cs="Arial"/>
                <w:b/>
              </w:rPr>
            </w:pPr>
            <w:r>
              <w:rPr>
                <w:rFonts w:ascii="Arial" w:hAnsi="Arial" w:cs="Arial"/>
                <w:b/>
              </w:rPr>
              <w:t>10</w:t>
            </w:r>
          </w:p>
        </w:tc>
      </w:tr>
      <w:tr w:rsidR="003F1CB6" w:rsidRPr="00403D69" w14:paraId="48C9FCB2" w14:textId="77777777" w:rsidTr="00266B40">
        <w:trPr>
          <w:trHeight w:val="20"/>
        </w:trPr>
        <w:tc>
          <w:tcPr>
            <w:tcW w:w="4403"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97" w:type="pct"/>
            <w:shd w:val="clear" w:color="auto" w:fill="auto"/>
          </w:tcPr>
          <w:p w14:paraId="35D1B2ED" w14:textId="1FAA372D" w:rsidR="003F1CB6" w:rsidRDefault="006B2152" w:rsidP="00EA30A8">
            <w:pPr>
              <w:spacing w:line="360" w:lineRule="auto"/>
              <w:jc w:val="center"/>
              <w:rPr>
                <w:rFonts w:ascii="Arial" w:hAnsi="Arial" w:cs="Arial"/>
                <w:b/>
              </w:rPr>
            </w:pPr>
            <w:r>
              <w:rPr>
                <w:rFonts w:ascii="Arial" w:hAnsi="Arial" w:cs="Arial"/>
                <w:b/>
              </w:rPr>
              <w:t>11</w:t>
            </w:r>
          </w:p>
        </w:tc>
      </w:tr>
      <w:tr w:rsidR="003F1CB6" w:rsidRPr="00403D69" w14:paraId="746BE4DF" w14:textId="77777777" w:rsidTr="00266B40">
        <w:trPr>
          <w:trHeight w:val="20"/>
        </w:trPr>
        <w:tc>
          <w:tcPr>
            <w:tcW w:w="4403"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97" w:type="pct"/>
            <w:shd w:val="clear" w:color="auto" w:fill="auto"/>
          </w:tcPr>
          <w:p w14:paraId="231EECB7" w14:textId="27FB54EE" w:rsidR="003F1CB6" w:rsidRPr="00403D69" w:rsidRDefault="00B53ECC" w:rsidP="00EA30A8">
            <w:pPr>
              <w:spacing w:line="360" w:lineRule="auto"/>
              <w:jc w:val="center"/>
              <w:rPr>
                <w:rFonts w:ascii="Arial" w:hAnsi="Arial" w:cs="Arial"/>
                <w:b/>
              </w:rPr>
            </w:pPr>
            <w:r>
              <w:rPr>
                <w:rFonts w:ascii="Arial" w:hAnsi="Arial" w:cs="Arial"/>
                <w:b/>
              </w:rPr>
              <w:t>12</w:t>
            </w:r>
          </w:p>
        </w:tc>
      </w:tr>
      <w:tr w:rsidR="003F1CB6" w:rsidRPr="00403D69" w14:paraId="2F8B1763" w14:textId="77777777" w:rsidTr="00266B40">
        <w:trPr>
          <w:trHeight w:val="20"/>
        </w:trPr>
        <w:tc>
          <w:tcPr>
            <w:tcW w:w="4403"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97" w:type="pct"/>
            <w:shd w:val="clear" w:color="auto" w:fill="auto"/>
          </w:tcPr>
          <w:p w14:paraId="076E5A4E" w14:textId="5B6F0244" w:rsidR="003F1CB6" w:rsidRPr="00403D69" w:rsidRDefault="006B2152" w:rsidP="00EA30A8">
            <w:pPr>
              <w:spacing w:line="360" w:lineRule="auto"/>
              <w:jc w:val="center"/>
              <w:rPr>
                <w:rFonts w:ascii="Arial" w:hAnsi="Arial" w:cs="Arial"/>
                <w:b/>
              </w:rPr>
            </w:pPr>
            <w:r>
              <w:rPr>
                <w:rFonts w:ascii="Arial" w:hAnsi="Arial" w:cs="Arial"/>
                <w:b/>
              </w:rPr>
              <w:t>12</w:t>
            </w:r>
          </w:p>
        </w:tc>
      </w:tr>
      <w:tr w:rsidR="003F1CB6" w:rsidRPr="00403D69" w14:paraId="6CA1BCEB" w14:textId="77777777" w:rsidTr="00266B40">
        <w:trPr>
          <w:trHeight w:val="20"/>
        </w:trPr>
        <w:tc>
          <w:tcPr>
            <w:tcW w:w="4403"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97" w:type="pct"/>
            <w:shd w:val="clear" w:color="auto" w:fill="auto"/>
            <w:hideMark/>
          </w:tcPr>
          <w:p w14:paraId="3B19ECE4" w14:textId="6FD6CE86" w:rsidR="003F1CB6" w:rsidRPr="00403D69" w:rsidRDefault="00B53ECC" w:rsidP="00EA30A8">
            <w:pPr>
              <w:spacing w:line="360" w:lineRule="auto"/>
              <w:jc w:val="center"/>
              <w:rPr>
                <w:rFonts w:ascii="Arial" w:hAnsi="Arial" w:cs="Arial"/>
                <w:b/>
              </w:rPr>
            </w:pPr>
            <w:r>
              <w:rPr>
                <w:rFonts w:ascii="Arial" w:hAnsi="Arial" w:cs="Arial"/>
                <w:b/>
              </w:rPr>
              <w:t>13</w:t>
            </w:r>
          </w:p>
        </w:tc>
      </w:tr>
      <w:tr w:rsidR="003F1CB6" w:rsidRPr="00403D69" w14:paraId="23CAD7C6" w14:textId="77777777" w:rsidTr="00266B40">
        <w:trPr>
          <w:trHeight w:val="667"/>
        </w:trPr>
        <w:tc>
          <w:tcPr>
            <w:tcW w:w="4403" w:type="pct"/>
            <w:shd w:val="clear" w:color="auto" w:fill="auto"/>
          </w:tcPr>
          <w:p w14:paraId="2B60642C" w14:textId="1EDC9B06" w:rsidR="003F1CB6" w:rsidRDefault="003F1CB6" w:rsidP="00B96453">
            <w:pPr>
              <w:spacing w:line="360" w:lineRule="auto"/>
              <w:rPr>
                <w:rFonts w:ascii="Arial" w:hAnsi="Arial" w:cs="Arial"/>
                <w:b/>
                <w:bCs/>
              </w:rPr>
            </w:pPr>
            <w:r>
              <w:rPr>
                <w:rFonts w:ascii="Arial" w:hAnsi="Arial" w:cs="Arial"/>
                <w:b/>
                <w:bCs/>
              </w:rPr>
              <w:t>II. INFORME INDIVIDUAL DE AUDITORÍA RELATIVO A EGRESOS</w:t>
            </w:r>
          </w:p>
        </w:tc>
        <w:tc>
          <w:tcPr>
            <w:tcW w:w="597" w:type="pct"/>
            <w:shd w:val="clear" w:color="auto" w:fill="auto"/>
          </w:tcPr>
          <w:p w14:paraId="2BEFA648" w14:textId="77777777" w:rsidR="003F1CB6" w:rsidRPr="00403D69" w:rsidRDefault="003F1CB6" w:rsidP="00EA30A8">
            <w:pPr>
              <w:spacing w:line="360" w:lineRule="auto"/>
              <w:jc w:val="center"/>
              <w:rPr>
                <w:rFonts w:ascii="Arial" w:hAnsi="Arial" w:cs="Arial"/>
                <w:b/>
              </w:rPr>
            </w:pPr>
          </w:p>
        </w:tc>
      </w:tr>
      <w:tr w:rsidR="003F1CB6" w:rsidRPr="00403D69" w14:paraId="7D0A869C" w14:textId="77777777" w:rsidTr="00266B40">
        <w:trPr>
          <w:trHeight w:val="690"/>
        </w:trPr>
        <w:tc>
          <w:tcPr>
            <w:tcW w:w="4403"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7" w:type="pct"/>
            <w:shd w:val="clear" w:color="auto" w:fill="auto"/>
          </w:tcPr>
          <w:p w14:paraId="08D20B5C" w14:textId="70B30D6A" w:rsidR="003F1CB6" w:rsidRPr="00403D69" w:rsidRDefault="00B53ECC" w:rsidP="00EA30A8">
            <w:pPr>
              <w:spacing w:line="360" w:lineRule="auto"/>
              <w:jc w:val="center"/>
              <w:rPr>
                <w:rFonts w:ascii="Arial" w:hAnsi="Arial" w:cs="Arial"/>
                <w:b/>
              </w:rPr>
            </w:pPr>
            <w:r>
              <w:rPr>
                <w:rFonts w:ascii="Arial" w:hAnsi="Arial" w:cs="Arial"/>
                <w:b/>
              </w:rPr>
              <w:t>13</w:t>
            </w:r>
          </w:p>
        </w:tc>
      </w:tr>
      <w:tr w:rsidR="003F1CB6" w:rsidRPr="00403D69" w14:paraId="366303F6" w14:textId="77777777" w:rsidTr="00266B40">
        <w:trPr>
          <w:trHeight w:val="572"/>
        </w:trPr>
        <w:tc>
          <w:tcPr>
            <w:tcW w:w="4403"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Título de la </w:t>
            </w:r>
            <w:r>
              <w:rPr>
                <w:rFonts w:ascii="Arial" w:hAnsi="Arial" w:cs="Arial"/>
                <w:b/>
                <w:bCs/>
              </w:rPr>
              <w:t>A</w:t>
            </w:r>
            <w:r w:rsidRPr="00403D69">
              <w:rPr>
                <w:rFonts w:ascii="Arial" w:hAnsi="Arial" w:cs="Arial"/>
                <w:b/>
                <w:bCs/>
              </w:rPr>
              <w:t>uditoría</w:t>
            </w:r>
          </w:p>
        </w:tc>
        <w:tc>
          <w:tcPr>
            <w:tcW w:w="597" w:type="pct"/>
            <w:shd w:val="clear" w:color="auto" w:fill="auto"/>
          </w:tcPr>
          <w:p w14:paraId="4877C8E6" w14:textId="5D26C2A3" w:rsidR="003F1CB6" w:rsidRPr="00403D69" w:rsidRDefault="006B2152" w:rsidP="0084006E">
            <w:pPr>
              <w:spacing w:line="360" w:lineRule="auto"/>
              <w:jc w:val="center"/>
              <w:rPr>
                <w:rFonts w:ascii="Arial" w:hAnsi="Arial" w:cs="Arial"/>
                <w:b/>
              </w:rPr>
            </w:pPr>
            <w:r>
              <w:rPr>
                <w:rFonts w:ascii="Arial" w:hAnsi="Arial" w:cs="Arial"/>
                <w:b/>
              </w:rPr>
              <w:t>13</w:t>
            </w:r>
          </w:p>
        </w:tc>
      </w:tr>
      <w:tr w:rsidR="003F1CB6" w:rsidRPr="00403D69" w14:paraId="543A2F29" w14:textId="77777777" w:rsidTr="00266B40">
        <w:trPr>
          <w:trHeight w:val="566"/>
        </w:trPr>
        <w:tc>
          <w:tcPr>
            <w:tcW w:w="4403"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7" w:type="pct"/>
            <w:shd w:val="clear" w:color="auto" w:fill="auto"/>
          </w:tcPr>
          <w:p w14:paraId="63CD40C2" w14:textId="684BCED2" w:rsidR="003F1CB6" w:rsidRPr="00403D69" w:rsidRDefault="00B53ECC" w:rsidP="00EA30A8">
            <w:pPr>
              <w:spacing w:line="360" w:lineRule="auto"/>
              <w:jc w:val="center"/>
              <w:rPr>
                <w:rFonts w:ascii="Arial" w:hAnsi="Arial" w:cs="Arial"/>
                <w:b/>
              </w:rPr>
            </w:pPr>
            <w:r>
              <w:rPr>
                <w:rFonts w:ascii="Arial" w:hAnsi="Arial" w:cs="Arial"/>
                <w:b/>
              </w:rPr>
              <w:t>14</w:t>
            </w:r>
          </w:p>
        </w:tc>
      </w:tr>
      <w:tr w:rsidR="003F1CB6" w:rsidRPr="00403D69" w14:paraId="3E0648E3" w14:textId="77777777" w:rsidTr="00266B40">
        <w:trPr>
          <w:trHeight w:val="560"/>
        </w:trPr>
        <w:tc>
          <w:tcPr>
            <w:tcW w:w="4403"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7" w:type="pct"/>
            <w:shd w:val="clear" w:color="auto" w:fill="auto"/>
          </w:tcPr>
          <w:p w14:paraId="6E1BDD50" w14:textId="6C5D0D7C" w:rsidR="003F1CB6" w:rsidRPr="00403D69" w:rsidRDefault="00B53ECC" w:rsidP="00EA30A8">
            <w:pPr>
              <w:spacing w:line="360" w:lineRule="auto"/>
              <w:jc w:val="center"/>
              <w:rPr>
                <w:rFonts w:ascii="Arial" w:hAnsi="Arial" w:cs="Arial"/>
                <w:b/>
              </w:rPr>
            </w:pPr>
            <w:r>
              <w:rPr>
                <w:rFonts w:ascii="Arial" w:hAnsi="Arial" w:cs="Arial"/>
                <w:b/>
              </w:rPr>
              <w:t>14</w:t>
            </w:r>
          </w:p>
        </w:tc>
      </w:tr>
      <w:tr w:rsidR="003F1CB6" w:rsidRPr="00403D69" w14:paraId="57C459FF" w14:textId="77777777" w:rsidTr="00266B40">
        <w:trPr>
          <w:trHeight w:val="575"/>
        </w:trPr>
        <w:tc>
          <w:tcPr>
            <w:tcW w:w="4403"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97" w:type="pct"/>
            <w:shd w:val="clear" w:color="auto" w:fill="auto"/>
          </w:tcPr>
          <w:p w14:paraId="5E3CA64A" w14:textId="7029B143" w:rsidR="003F1CB6" w:rsidRPr="00403D69" w:rsidRDefault="006B2152" w:rsidP="00EA30A8">
            <w:pPr>
              <w:spacing w:line="360" w:lineRule="auto"/>
              <w:jc w:val="center"/>
              <w:rPr>
                <w:rFonts w:ascii="Arial" w:hAnsi="Arial" w:cs="Arial"/>
                <w:b/>
              </w:rPr>
            </w:pPr>
            <w:r>
              <w:rPr>
                <w:rFonts w:ascii="Arial" w:hAnsi="Arial" w:cs="Arial"/>
                <w:b/>
              </w:rPr>
              <w:t>15</w:t>
            </w:r>
          </w:p>
        </w:tc>
      </w:tr>
      <w:tr w:rsidR="001B3167" w:rsidRPr="00403D69" w14:paraId="59C2B8B1" w14:textId="77777777" w:rsidTr="00266B40">
        <w:trPr>
          <w:trHeight w:val="575"/>
        </w:trPr>
        <w:tc>
          <w:tcPr>
            <w:tcW w:w="4403"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7" w:type="pct"/>
            <w:shd w:val="clear" w:color="auto" w:fill="auto"/>
          </w:tcPr>
          <w:p w14:paraId="37FF573E" w14:textId="3A9EC43A" w:rsidR="001B3167" w:rsidRDefault="006B2152" w:rsidP="00EA30A8">
            <w:pPr>
              <w:spacing w:line="360" w:lineRule="auto"/>
              <w:jc w:val="center"/>
              <w:rPr>
                <w:rFonts w:ascii="Arial" w:hAnsi="Arial" w:cs="Arial"/>
                <w:b/>
              </w:rPr>
            </w:pPr>
            <w:r>
              <w:rPr>
                <w:rFonts w:ascii="Arial" w:hAnsi="Arial" w:cs="Arial"/>
                <w:b/>
              </w:rPr>
              <w:t>16</w:t>
            </w:r>
          </w:p>
        </w:tc>
      </w:tr>
      <w:tr w:rsidR="003F1CB6" w:rsidRPr="00403D69" w14:paraId="2B710375" w14:textId="77777777" w:rsidTr="00266B40">
        <w:trPr>
          <w:trHeight w:val="568"/>
        </w:trPr>
        <w:tc>
          <w:tcPr>
            <w:tcW w:w="4403"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7" w:type="pct"/>
            <w:shd w:val="clear" w:color="auto" w:fill="auto"/>
          </w:tcPr>
          <w:p w14:paraId="59D069A0" w14:textId="225E6396" w:rsidR="003F1CB6" w:rsidRPr="00403D69" w:rsidRDefault="006B2152" w:rsidP="00EA30A8">
            <w:pPr>
              <w:spacing w:line="360" w:lineRule="auto"/>
              <w:jc w:val="center"/>
              <w:rPr>
                <w:rFonts w:ascii="Arial" w:hAnsi="Arial" w:cs="Arial"/>
                <w:b/>
              </w:rPr>
            </w:pPr>
            <w:r>
              <w:rPr>
                <w:rFonts w:ascii="Arial" w:hAnsi="Arial" w:cs="Arial"/>
                <w:b/>
              </w:rPr>
              <w:t>16</w:t>
            </w:r>
          </w:p>
        </w:tc>
      </w:tr>
      <w:tr w:rsidR="003F1CB6" w:rsidRPr="00403D69" w14:paraId="0733ECD1" w14:textId="77777777" w:rsidTr="00266B40">
        <w:trPr>
          <w:trHeight w:val="563"/>
        </w:trPr>
        <w:tc>
          <w:tcPr>
            <w:tcW w:w="4403"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7" w:type="pct"/>
            <w:shd w:val="clear" w:color="auto" w:fill="auto"/>
          </w:tcPr>
          <w:p w14:paraId="3B214A80" w14:textId="757FF153" w:rsidR="003F1CB6" w:rsidRPr="00403D69" w:rsidRDefault="006B2152" w:rsidP="00EA30A8">
            <w:pPr>
              <w:spacing w:line="360" w:lineRule="auto"/>
              <w:jc w:val="center"/>
              <w:rPr>
                <w:rFonts w:ascii="Arial" w:hAnsi="Arial" w:cs="Arial"/>
                <w:b/>
              </w:rPr>
            </w:pPr>
            <w:r>
              <w:rPr>
                <w:rFonts w:ascii="Arial" w:hAnsi="Arial" w:cs="Arial"/>
                <w:b/>
              </w:rPr>
              <w:t>18</w:t>
            </w:r>
          </w:p>
        </w:tc>
      </w:tr>
      <w:tr w:rsidR="003F1CB6" w:rsidRPr="00403D69" w14:paraId="2FD01E24" w14:textId="77777777" w:rsidTr="00266B40">
        <w:trPr>
          <w:trHeight w:val="557"/>
        </w:trPr>
        <w:tc>
          <w:tcPr>
            <w:tcW w:w="4403"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97" w:type="pct"/>
            <w:shd w:val="clear" w:color="auto" w:fill="auto"/>
          </w:tcPr>
          <w:p w14:paraId="12966C94" w14:textId="4C0589E0" w:rsidR="003F1CB6" w:rsidRPr="00403D69" w:rsidRDefault="006B2152" w:rsidP="00EA30A8">
            <w:pPr>
              <w:spacing w:line="360" w:lineRule="auto"/>
              <w:jc w:val="center"/>
              <w:rPr>
                <w:rFonts w:ascii="Arial" w:hAnsi="Arial" w:cs="Arial"/>
                <w:b/>
              </w:rPr>
            </w:pPr>
            <w:r>
              <w:rPr>
                <w:rFonts w:ascii="Arial" w:hAnsi="Arial" w:cs="Arial"/>
                <w:b/>
              </w:rPr>
              <w:t>19</w:t>
            </w:r>
          </w:p>
        </w:tc>
      </w:tr>
      <w:tr w:rsidR="003F1CB6" w:rsidRPr="00403D69" w14:paraId="05C40040" w14:textId="77777777" w:rsidTr="00266B40">
        <w:trPr>
          <w:trHeight w:val="578"/>
        </w:trPr>
        <w:tc>
          <w:tcPr>
            <w:tcW w:w="4403"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97" w:type="pct"/>
            <w:shd w:val="clear" w:color="auto" w:fill="auto"/>
          </w:tcPr>
          <w:p w14:paraId="38613F3E" w14:textId="0E92DE1D" w:rsidR="003F1CB6" w:rsidRPr="00403D69" w:rsidRDefault="006B2152" w:rsidP="00EA30A8">
            <w:pPr>
              <w:spacing w:line="360" w:lineRule="auto"/>
              <w:jc w:val="center"/>
              <w:rPr>
                <w:rFonts w:ascii="Arial" w:hAnsi="Arial" w:cs="Arial"/>
                <w:b/>
              </w:rPr>
            </w:pPr>
            <w:r>
              <w:rPr>
                <w:rFonts w:ascii="Arial" w:hAnsi="Arial" w:cs="Arial"/>
                <w:b/>
              </w:rPr>
              <w:t>19</w:t>
            </w:r>
          </w:p>
        </w:tc>
      </w:tr>
      <w:tr w:rsidR="003F1CB6" w:rsidRPr="00403D69" w14:paraId="4D174527" w14:textId="77777777" w:rsidTr="00266B40">
        <w:trPr>
          <w:trHeight w:val="572"/>
        </w:trPr>
        <w:tc>
          <w:tcPr>
            <w:tcW w:w="4403"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97" w:type="pct"/>
            <w:shd w:val="clear" w:color="auto" w:fill="auto"/>
          </w:tcPr>
          <w:p w14:paraId="796FB247" w14:textId="30BC4D2D" w:rsidR="003F1CB6" w:rsidRPr="00403D69" w:rsidRDefault="006B2152" w:rsidP="0084006E">
            <w:pPr>
              <w:spacing w:line="360" w:lineRule="auto"/>
              <w:jc w:val="center"/>
              <w:rPr>
                <w:rFonts w:ascii="Arial" w:hAnsi="Arial" w:cs="Arial"/>
                <w:b/>
              </w:rPr>
            </w:pPr>
            <w:r>
              <w:rPr>
                <w:rFonts w:ascii="Arial" w:hAnsi="Arial" w:cs="Arial"/>
                <w:b/>
              </w:rPr>
              <w:t>20</w:t>
            </w:r>
          </w:p>
        </w:tc>
      </w:tr>
      <w:tr w:rsidR="0015382F" w:rsidRPr="00403D69" w14:paraId="6A2D0E7A" w14:textId="77777777" w:rsidTr="00266B40">
        <w:trPr>
          <w:trHeight w:val="667"/>
        </w:trPr>
        <w:tc>
          <w:tcPr>
            <w:tcW w:w="4403" w:type="pct"/>
            <w:shd w:val="clear" w:color="auto" w:fill="auto"/>
          </w:tcPr>
          <w:p w14:paraId="299D0059" w14:textId="3D869E29" w:rsidR="000657CD" w:rsidRDefault="0015382F" w:rsidP="00B96453">
            <w:pPr>
              <w:spacing w:line="360" w:lineRule="auto"/>
              <w:jc w:val="both"/>
              <w:rPr>
                <w:rFonts w:ascii="Arial" w:hAnsi="Arial" w:cs="Arial"/>
                <w:b/>
                <w:bCs/>
              </w:rPr>
            </w:pPr>
            <w:r>
              <w:rPr>
                <w:rFonts w:ascii="Arial" w:hAnsi="Arial" w:cs="Arial"/>
                <w:b/>
                <w:bCs/>
              </w:rPr>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97" w:type="pct"/>
            <w:shd w:val="clear" w:color="auto" w:fill="auto"/>
          </w:tcPr>
          <w:p w14:paraId="0723241D" w14:textId="77777777" w:rsidR="0015382F" w:rsidRPr="00403D69" w:rsidRDefault="0015382F" w:rsidP="00EA30A8">
            <w:pPr>
              <w:spacing w:line="360" w:lineRule="auto"/>
              <w:jc w:val="center"/>
              <w:rPr>
                <w:rFonts w:ascii="Arial" w:hAnsi="Arial" w:cs="Arial"/>
                <w:b/>
              </w:rPr>
            </w:pPr>
          </w:p>
        </w:tc>
      </w:tr>
      <w:tr w:rsidR="003F1CB6" w:rsidRPr="00403D69" w14:paraId="0BA5A4CD" w14:textId="77777777" w:rsidTr="00266B40">
        <w:trPr>
          <w:trHeight w:val="690"/>
        </w:trPr>
        <w:tc>
          <w:tcPr>
            <w:tcW w:w="4403"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97" w:type="pct"/>
            <w:shd w:val="clear" w:color="auto" w:fill="auto"/>
          </w:tcPr>
          <w:p w14:paraId="6B4D32E0" w14:textId="4A28DC93" w:rsidR="003F1CB6" w:rsidRPr="00403D69" w:rsidRDefault="006B2152" w:rsidP="00EA30A8">
            <w:pPr>
              <w:spacing w:line="360" w:lineRule="auto"/>
              <w:jc w:val="center"/>
              <w:rPr>
                <w:rFonts w:ascii="Arial" w:hAnsi="Arial" w:cs="Arial"/>
                <w:b/>
              </w:rPr>
            </w:pPr>
            <w:r>
              <w:rPr>
                <w:rFonts w:ascii="Arial" w:hAnsi="Arial" w:cs="Arial"/>
                <w:b/>
              </w:rPr>
              <w:t>20</w:t>
            </w:r>
          </w:p>
        </w:tc>
      </w:tr>
      <w:tr w:rsidR="003F1CB6" w:rsidRPr="00403D69" w14:paraId="1998B1E5" w14:textId="77777777" w:rsidTr="00266B40">
        <w:trPr>
          <w:trHeight w:val="572"/>
        </w:trPr>
        <w:tc>
          <w:tcPr>
            <w:tcW w:w="4403" w:type="pct"/>
            <w:shd w:val="clear" w:color="auto" w:fill="auto"/>
          </w:tcPr>
          <w:p w14:paraId="6CB015D3"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97" w:type="pct"/>
            <w:shd w:val="clear" w:color="auto" w:fill="auto"/>
          </w:tcPr>
          <w:p w14:paraId="3A423930" w14:textId="75F9C079" w:rsidR="003F1CB6" w:rsidRPr="00403D69" w:rsidRDefault="00452549" w:rsidP="00EA30A8">
            <w:pPr>
              <w:spacing w:line="360" w:lineRule="auto"/>
              <w:jc w:val="center"/>
              <w:rPr>
                <w:rFonts w:ascii="Arial" w:hAnsi="Arial" w:cs="Arial"/>
                <w:b/>
              </w:rPr>
            </w:pPr>
            <w:r>
              <w:rPr>
                <w:rFonts w:ascii="Arial" w:hAnsi="Arial" w:cs="Arial"/>
                <w:b/>
              </w:rPr>
              <w:t>20</w:t>
            </w:r>
          </w:p>
        </w:tc>
      </w:tr>
      <w:tr w:rsidR="003F1CB6" w:rsidRPr="00403D69" w14:paraId="01A94E0F" w14:textId="77777777" w:rsidTr="00266B40">
        <w:trPr>
          <w:trHeight w:val="566"/>
        </w:trPr>
        <w:tc>
          <w:tcPr>
            <w:tcW w:w="4403" w:type="pct"/>
            <w:shd w:val="clear" w:color="auto" w:fill="auto"/>
          </w:tcPr>
          <w:p w14:paraId="11ED4E4C"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97" w:type="pct"/>
            <w:shd w:val="clear" w:color="auto" w:fill="auto"/>
          </w:tcPr>
          <w:p w14:paraId="57E1849D" w14:textId="3D282E03" w:rsidR="003F1CB6" w:rsidRPr="00403D69" w:rsidRDefault="00452549" w:rsidP="0084006E">
            <w:pPr>
              <w:spacing w:line="360" w:lineRule="auto"/>
              <w:jc w:val="center"/>
              <w:rPr>
                <w:rFonts w:ascii="Arial" w:hAnsi="Arial" w:cs="Arial"/>
                <w:b/>
              </w:rPr>
            </w:pPr>
            <w:r>
              <w:rPr>
                <w:rFonts w:ascii="Arial" w:hAnsi="Arial" w:cs="Arial"/>
                <w:b/>
              </w:rPr>
              <w:t>20</w:t>
            </w:r>
          </w:p>
        </w:tc>
      </w:tr>
      <w:tr w:rsidR="003F1CB6" w:rsidRPr="00403D69" w14:paraId="714A6CFC" w14:textId="77777777" w:rsidTr="00266B40">
        <w:trPr>
          <w:trHeight w:val="560"/>
        </w:trPr>
        <w:tc>
          <w:tcPr>
            <w:tcW w:w="4403" w:type="pct"/>
            <w:shd w:val="clear" w:color="auto" w:fill="auto"/>
          </w:tcPr>
          <w:p w14:paraId="572452D0"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97" w:type="pct"/>
            <w:shd w:val="clear" w:color="auto" w:fill="auto"/>
          </w:tcPr>
          <w:p w14:paraId="2789ECB4" w14:textId="5941A6C3" w:rsidR="003F1CB6" w:rsidRPr="00403D69" w:rsidRDefault="00452549" w:rsidP="00EA30A8">
            <w:pPr>
              <w:spacing w:line="360" w:lineRule="auto"/>
              <w:jc w:val="center"/>
              <w:rPr>
                <w:rFonts w:ascii="Arial" w:hAnsi="Arial" w:cs="Arial"/>
                <w:b/>
              </w:rPr>
            </w:pPr>
            <w:r>
              <w:rPr>
                <w:rFonts w:ascii="Arial" w:hAnsi="Arial" w:cs="Arial"/>
                <w:b/>
              </w:rPr>
              <w:t>21</w:t>
            </w:r>
          </w:p>
        </w:tc>
      </w:tr>
      <w:tr w:rsidR="003F1CB6" w:rsidRPr="00403D69" w14:paraId="0CB7C5CB" w14:textId="77777777" w:rsidTr="00266B40">
        <w:trPr>
          <w:trHeight w:val="575"/>
        </w:trPr>
        <w:tc>
          <w:tcPr>
            <w:tcW w:w="4403" w:type="pct"/>
            <w:shd w:val="clear" w:color="auto" w:fill="auto"/>
          </w:tcPr>
          <w:p w14:paraId="43D9ED20" w14:textId="3CF3A38B" w:rsidR="003F1CB6" w:rsidRDefault="00FA55F6" w:rsidP="00FA55F6">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w:t>
            </w:r>
            <w:r w:rsidR="001B3167">
              <w:rPr>
                <w:rFonts w:ascii="Arial" w:hAnsi="Arial" w:cs="Arial"/>
                <w:b/>
                <w:bCs/>
              </w:rPr>
              <w:t>Criterios de Selección</w:t>
            </w:r>
          </w:p>
        </w:tc>
        <w:tc>
          <w:tcPr>
            <w:tcW w:w="597" w:type="pct"/>
            <w:shd w:val="clear" w:color="auto" w:fill="auto"/>
          </w:tcPr>
          <w:p w14:paraId="1A6AC296" w14:textId="4CF13A2D" w:rsidR="003F1CB6" w:rsidRPr="00403D69" w:rsidRDefault="00452549" w:rsidP="0084006E">
            <w:pPr>
              <w:spacing w:line="360" w:lineRule="auto"/>
              <w:jc w:val="center"/>
              <w:rPr>
                <w:rFonts w:ascii="Arial" w:hAnsi="Arial" w:cs="Arial"/>
                <w:b/>
              </w:rPr>
            </w:pPr>
            <w:r>
              <w:rPr>
                <w:rFonts w:ascii="Arial" w:hAnsi="Arial" w:cs="Arial"/>
                <w:b/>
              </w:rPr>
              <w:t>21</w:t>
            </w:r>
          </w:p>
        </w:tc>
      </w:tr>
      <w:tr w:rsidR="001B3167" w:rsidRPr="00403D69" w14:paraId="33C2935D" w14:textId="77777777" w:rsidTr="00266B40">
        <w:trPr>
          <w:trHeight w:val="575"/>
        </w:trPr>
        <w:tc>
          <w:tcPr>
            <w:tcW w:w="4403" w:type="pct"/>
            <w:shd w:val="clear" w:color="auto" w:fill="auto"/>
          </w:tcPr>
          <w:p w14:paraId="47C9F252" w14:textId="30EDFFCA"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97" w:type="pct"/>
            <w:shd w:val="clear" w:color="auto" w:fill="auto"/>
          </w:tcPr>
          <w:p w14:paraId="29621B6B" w14:textId="7627D368" w:rsidR="001B3167" w:rsidRDefault="00452549" w:rsidP="00EA30A8">
            <w:pPr>
              <w:spacing w:line="360" w:lineRule="auto"/>
              <w:jc w:val="center"/>
              <w:rPr>
                <w:rFonts w:ascii="Arial" w:hAnsi="Arial" w:cs="Arial"/>
                <w:b/>
              </w:rPr>
            </w:pPr>
            <w:r>
              <w:rPr>
                <w:rFonts w:ascii="Arial" w:hAnsi="Arial" w:cs="Arial"/>
                <w:b/>
              </w:rPr>
              <w:t>23</w:t>
            </w:r>
          </w:p>
        </w:tc>
      </w:tr>
      <w:tr w:rsidR="003F1CB6" w:rsidRPr="00403D69" w14:paraId="4309F425" w14:textId="77777777" w:rsidTr="00266B40">
        <w:trPr>
          <w:trHeight w:val="568"/>
        </w:trPr>
        <w:tc>
          <w:tcPr>
            <w:tcW w:w="4403" w:type="pct"/>
            <w:shd w:val="clear" w:color="auto" w:fill="auto"/>
          </w:tcPr>
          <w:p w14:paraId="012BB34C"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97" w:type="pct"/>
            <w:shd w:val="clear" w:color="auto" w:fill="auto"/>
          </w:tcPr>
          <w:p w14:paraId="048A2715" w14:textId="544AE61C" w:rsidR="003F1CB6" w:rsidRPr="00403D69" w:rsidRDefault="00452549" w:rsidP="00EA30A8">
            <w:pPr>
              <w:spacing w:line="360" w:lineRule="auto"/>
              <w:jc w:val="center"/>
              <w:rPr>
                <w:rFonts w:ascii="Arial" w:hAnsi="Arial" w:cs="Arial"/>
                <w:b/>
              </w:rPr>
            </w:pPr>
            <w:r>
              <w:rPr>
                <w:rFonts w:ascii="Arial" w:hAnsi="Arial" w:cs="Arial"/>
                <w:b/>
              </w:rPr>
              <w:t>23</w:t>
            </w:r>
          </w:p>
        </w:tc>
      </w:tr>
      <w:tr w:rsidR="003F1CB6" w:rsidRPr="00403D69" w14:paraId="78ABAAA5" w14:textId="77777777" w:rsidTr="00266B40">
        <w:trPr>
          <w:trHeight w:val="563"/>
        </w:trPr>
        <w:tc>
          <w:tcPr>
            <w:tcW w:w="4403" w:type="pct"/>
            <w:shd w:val="clear" w:color="auto" w:fill="auto"/>
          </w:tcPr>
          <w:p w14:paraId="6FE81885" w14:textId="440DF5CD"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97" w:type="pct"/>
            <w:shd w:val="clear" w:color="auto" w:fill="auto"/>
          </w:tcPr>
          <w:p w14:paraId="3601A88B" w14:textId="63855093" w:rsidR="003F1CB6" w:rsidRPr="00403D69" w:rsidRDefault="00452549" w:rsidP="00EA30A8">
            <w:pPr>
              <w:spacing w:line="360" w:lineRule="auto"/>
              <w:jc w:val="center"/>
              <w:rPr>
                <w:rFonts w:ascii="Arial" w:hAnsi="Arial" w:cs="Arial"/>
                <w:b/>
              </w:rPr>
            </w:pPr>
            <w:r>
              <w:rPr>
                <w:rFonts w:ascii="Arial" w:hAnsi="Arial" w:cs="Arial"/>
                <w:b/>
              </w:rPr>
              <w:t>25</w:t>
            </w:r>
          </w:p>
        </w:tc>
      </w:tr>
      <w:tr w:rsidR="003F1CB6" w:rsidRPr="00403D69" w14:paraId="2661DB77" w14:textId="77777777" w:rsidTr="00266B40">
        <w:trPr>
          <w:trHeight w:val="557"/>
        </w:trPr>
        <w:tc>
          <w:tcPr>
            <w:tcW w:w="4403" w:type="pct"/>
            <w:shd w:val="clear" w:color="auto" w:fill="auto"/>
          </w:tcPr>
          <w:p w14:paraId="6CBE6716" w14:textId="77777777"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97" w:type="pct"/>
            <w:shd w:val="clear" w:color="auto" w:fill="auto"/>
          </w:tcPr>
          <w:p w14:paraId="5F85AD9A" w14:textId="2A67AE10" w:rsidR="003F1CB6" w:rsidRPr="00403D69" w:rsidRDefault="00452549" w:rsidP="0084006E">
            <w:pPr>
              <w:spacing w:line="360" w:lineRule="auto"/>
              <w:jc w:val="center"/>
              <w:rPr>
                <w:rFonts w:ascii="Arial" w:hAnsi="Arial" w:cs="Arial"/>
                <w:b/>
              </w:rPr>
            </w:pPr>
            <w:r>
              <w:rPr>
                <w:rFonts w:ascii="Arial" w:hAnsi="Arial" w:cs="Arial"/>
                <w:b/>
              </w:rPr>
              <w:t>25</w:t>
            </w:r>
          </w:p>
        </w:tc>
      </w:tr>
      <w:tr w:rsidR="003F1CB6" w:rsidRPr="00403D69" w14:paraId="4B549D7D" w14:textId="77777777" w:rsidTr="00266B40">
        <w:trPr>
          <w:trHeight w:val="578"/>
        </w:trPr>
        <w:tc>
          <w:tcPr>
            <w:tcW w:w="4403" w:type="pct"/>
            <w:shd w:val="clear" w:color="auto" w:fill="auto"/>
          </w:tcPr>
          <w:p w14:paraId="132D3B00" w14:textId="77777777" w:rsidR="003F1CB6" w:rsidRDefault="003F1CB6" w:rsidP="003F1CB6">
            <w:pPr>
              <w:spacing w:line="360" w:lineRule="auto"/>
              <w:ind w:left="709"/>
              <w:rPr>
                <w:rFonts w:ascii="Arial" w:hAnsi="Arial" w:cs="Arial"/>
                <w:b/>
                <w:bCs/>
              </w:rPr>
            </w:pPr>
            <w:r w:rsidRPr="00403D69">
              <w:rPr>
                <w:rFonts w:ascii="Arial" w:hAnsi="Arial" w:cs="Arial"/>
                <w:b/>
                <w:bCs/>
              </w:rPr>
              <w:lastRenderedPageBreak/>
              <w:t xml:space="preserve">A. </w:t>
            </w:r>
            <w:r>
              <w:rPr>
                <w:rFonts w:ascii="Arial" w:hAnsi="Arial" w:cs="Arial"/>
                <w:b/>
                <w:bCs/>
              </w:rPr>
              <w:t>Conclusiones</w:t>
            </w:r>
          </w:p>
        </w:tc>
        <w:tc>
          <w:tcPr>
            <w:tcW w:w="597" w:type="pct"/>
            <w:shd w:val="clear" w:color="auto" w:fill="auto"/>
          </w:tcPr>
          <w:p w14:paraId="493D2F83" w14:textId="4A41123E" w:rsidR="003F1CB6" w:rsidRPr="00403D69" w:rsidRDefault="00452549" w:rsidP="00EA30A8">
            <w:pPr>
              <w:spacing w:line="360" w:lineRule="auto"/>
              <w:jc w:val="center"/>
              <w:rPr>
                <w:rFonts w:ascii="Arial" w:hAnsi="Arial" w:cs="Arial"/>
                <w:b/>
              </w:rPr>
            </w:pPr>
            <w:r>
              <w:rPr>
                <w:rFonts w:ascii="Arial" w:hAnsi="Arial" w:cs="Arial"/>
                <w:b/>
              </w:rPr>
              <w:t>25</w:t>
            </w:r>
          </w:p>
        </w:tc>
      </w:tr>
      <w:tr w:rsidR="003F1CB6" w:rsidRPr="00403D69" w14:paraId="01AEEC82" w14:textId="77777777" w:rsidTr="00266B40">
        <w:trPr>
          <w:trHeight w:val="572"/>
        </w:trPr>
        <w:tc>
          <w:tcPr>
            <w:tcW w:w="4403" w:type="pct"/>
            <w:shd w:val="clear" w:color="auto" w:fill="auto"/>
          </w:tcPr>
          <w:p w14:paraId="082AA9A4" w14:textId="77777777"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97" w:type="pct"/>
            <w:shd w:val="clear" w:color="auto" w:fill="auto"/>
          </w:tcPr>
          <w:p w14:paraId="67BABB43" w14:textId="444850AB" w:rsidR="003F1CB6" w:rsidRPr="00403D69" w:rsidRDefault="00452549" w:rsidP="00EA30A8">
            <w:pPr>
              <w:spacing w:line="360" w:lineRule="auto"/>
              <w:jc w:val="center"/>
              <w:rPr>
                <w:rFonts w:ascii="Arial" w:hAnsi="Arial" w:cs="Arial"/>
                <w:b/>
              </w:rPr>
            </w:pPr>
            <w:r>
              <w:rPr>
                <w:rFonts w:ascii="Arial" w:hAnsi="Arial" w:cs="Arial"/>
                <w:b/>
              </w:rPr>
              <w:t>26</w:t>
            </w:r>
          </w:p>
        </w:tc>
      </w:tr>
      <w:tr w:rsidR="00A409D1" w:rsidRPr="00403D69" w14:paraId="0AB47640" w14:textId="77777777" w:rsidTr="00266B40">
        <w:trPr>
          <w:trHeight w:val="495"/>
        </w:trPr>
        <w:tc>
          <w:tcPr>
            <w:tcW w:w="4403" w:type="pct"/>
            <w:shd w:val="clear" w:color="auto" w:fill="auto"/>
          </w:tcPr>
          <w:p w14:paraId="7974084B" w14:textId="6070B7BE" w:rsidR="000E308D" w:rsidRPr="00032EC2" w:rsidRDefault="00A409D1" w:rsidP="00EA30A8">
            <w:pPr>
              <w:spacing w:line="360" w:lineRule="auto"/>
              <w:jc w:val="both"/>
              <w:rPr>
                <w:rFonts w:ascii="Arial" w:hAnsi="Arial" w:cs="Arial"/>
                <w:b/>
                <w:bCs/>
              </w:rPr>
            </w:pPr>
            <w:r>
              <w:rPr>
                <w:rFonts w:ascii="Arial" w:hAnsi="Arial" w:cs="Arial"/>
                <w:b/>
                <w:bCs/>
              </w:rPr>
              <w:t>IV.</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B96453">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INFORMES INDIVIDUALES</w:t>
            </w:r>
            <w:r>
              <w:rPr>
                <w:rFonts w:ascii="Arial" w:hAnsi="Arial" w:cs="Arial"/>
                <w:b/>
                <w:bCs/>
              </w:rPr>
              <w:t xml:space="preserve"> DE</w:t>
            </w:r>
            <w:r w:rsidR="00EA30A8">
              <w:rPr>
                <w:rFonts w:ascii="Arial" w:hAnsi="Arial" w:cs="Arial"/>
                <w:b/>
                <w:bCs/>
              </w:rPr>
              <w:t xml:space="preserve"> </w:t>
            </w:r>
            <w:r>
              <w:rPr>
                <w:rFonts w:ascii="Arial" w:hAnsi="Arial" w:cs="Arial"/>
                <w:b/>
                <w:bCs/>
              </w:rPr>
              <w:t>AUDITORÍA</w:t>
            </w:r>
          </w:p>
        </w:tc>
        <w:tc>
          <w:tcPr>
            <w:tcW w:w="597" w:type="pct"/>
            <w:shd w:val="clear" w:color="auto" w:fill="auto"/>
          </w:tcPr>
          <w:p w14:paraId="471A9375" w14:textId="502C2D62" w:rsidR="00A409D1" w:rsidRDefault="00452549" w:rsidP="00EA30A8">
            <w:pPr>
              <w:jc w:val="center"/>
              <w:rPr>
                <w:rFonts w:ascii="Arial" w:hAnsi="Arial" w:cs="Arial"/>
                <w:b/>
              </w:rPr>
            </w:pPr>
            <w:r>
              <w:rPr>
                <w:rFonts w:ascii="Arial" w:hAnsi="Arial" w:cs="Arial"/>
                <w:b/>
              </w:rPr>
              <w:t>26</w:t>
            </w:r>
          </w:p>
          <w:p w14:paraId="736F2A3E" w14:textId="2F1155F0" w:rsidR="00D258FF" w:rsidRPr="00BF5F84" w:rsidRDefault="00D258FF" w:rsidP="00EA30A8">
            <w:pPr>
              <w:jc w:val="center"/>
              <w:rPr>
                <w:rFonts w:ascii="Arial" w:hAnsi="Arial" w:cs="Arial"/>
                <w:b/>
              </w:rPr>
            </w:pPr>
          </w:p>
        </w:tc>
      </w:tr>
    </w:tbl>
    <w:p w14:paraId="33DF4651" w14:textId="4CC56A8B" w:rsidR="00C32D5B" w:rsidRDefault="00C32D5B" w:rsidP="00B93F1F">
      <w:pPr>
        <w:spacing w:line="360" w:lineRule="auto"/>
        <w:ind w:right="190"/>
        <w:rPr>
          <w:rFonts w:ascii="Arial" w:hAnsi="Arial" w:cs="Arial"/>
          <w:b/>
          <w:bCs/>
        </w:rPr>
      </w:pPr>
    </w:p>
    <w:p w14:paraId="4C954683" w14:textId="77777777" w:rsidR="00A64106" w:rsidRPr="00421D4B" w:rsidRDefault="00A64106"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785ACE29" w:rsidR="00EA75CB" w:rsidRDefault="00EA75CB" w:rsidP="00B93F1F">
      <w:pPr>
        <w:spacing w:line="360" w:lineRule="auto"/>
        <w:ind w:right="190"/>
        <w:rPr>
          <w:rFonts w:ascii="Arial" w:hAnsi="Arial" w:cs="Arial"/>
          <w:b/>
          <w:bCs/>
        </w:rPr>
      </w:pPr>
    </w:p>
    <w:p w14:paraId="4EA3F7B9" w14:textId="0CA1AB9E" w:rsidR="00EA30A8" w:rsidRDefault="00EA30A8" w:rsidP="00B93F1F">
      <w:pPr>
        <w:spacing w:line="360" w:lineRule="auto"/>
        <w:ind w:right="190"/>
        <w:rPr>
          <w:rFonts w:ascii="Arial" w:hAnsi="Arial" w:cs="Arial"/>
          <w:b/>
          <w:bCs/>
        </w:rPr>
      </w:pPr>
    </w:p>
    <w:p w14:paraId="3141754F" w14:textId="15917DF6" w:rsidR="00EA30A8" w:rsidRDefault="00EA30A8" w:rsidP="00B93F1F">
      <w:pPr>
        <w:spacing w:line="360" w:lineRule="auto"/>
        <w:ind w:right="190"/>
        <w:rPr>
          <w:rFonts w:ascii="Arial" w:hAnsi="Arial" w:cs="Arial"/>
          <w:b/>
          <w:bCs/>
        </w:rPr>
      </w:pPr>
    </w:p>
    <w:p w14:paraId="0999F760" w14:textId="65359974" w:rsidR="00EA30A8" w:rsidRDefault="00EA30A8" w:rsidP="00B93F1F">
      <w:pPr>
        <w:spacing w:line="360" w:lineRule="auto"/>
        <w:ind w:right="190"/>
        <w:rPr>
          <w:rFonts w:ascii="Arial" w:hAnsi="Arial" w:cs="Arial"/>
          <w:b/>
          <w:bCs/>
        </w:rPr>
      </w:pPr>
    </w:p>
    <w:p w14:paraId="544CF0AC" w14:textId="2E450D44" w:rsidR="00EA30A8" w:rsidRDefault="00EA30A8" w:rsidP="00B93F1F">
      <w:pPr>
        <w:spacing w:line="360" w:lineRule="auto"/>
        <w:ind w:right="190"/>
        <w:rPr>
          <w:rFonts w:ascii="Arial" w:hAnsi="Arial" w:cs="Arial"/>
          <w:b/>
          <w:bCs/>
        </w:rPr>
      </w:pPr>
    </w:p>
    <w:p w14:paraId="2A1AC558" w14:textId="7BFA7371" w:rsidR="00EA30A8" w:rsidRDefault="00EA30A8" w:rsidP="00B93F1F">
      <w:pPr>
        <w:spacing w:line="360" w:lineRule="auto"/>
        <w:ind w:right="190"/>
        <w:rPr>
          <w:rFonts w:ascii="Arial" w:hAnsi="Arial" w:cs="Arial"/>
          <w:b/>
          <w:bCs/>
        </w:rPr>
      </w:pPr>
    </w:p>
    <w:p w14:paraId="522BADA3" w14:textId="33C8C55C" w:rsidR="00EA30A8" w:rsidRDefault="00EA30A8" w:rsidP="00B93F1F">
      <w:pPr>
        <w:spacing w:line="360" w:lineRule="auto"/>
        <w:ind w:right="190"/>
        <w:rPr>
          <w:rFonts w:ascii="Arial" w:hAnsi="Arial" w:cs="Arial"/>
          <w:b/>
          <w:bCs/>
        </w:rPr>
      </w:pPr>
    </w:p>
    <w:p w14:paraId="38481C96" w14:textId="119CFC38" w:rsidR="00EA30A8" w:rsidRDefault="00EA30A8" w:rsidP="00B93F1F">
      <w:pPr>
        <w:spacing w:line="360" w:lineRule="auto"/>
        <w:ind w:right="190"/>
        <w:rPr>
          <w:rFonts w:ascii="Arial" w:hAnsi="Arial" w:cs="Arial"/>
          <w:b/>
          <w:bCs/>
        </w:rPr>
      </w:pPr>
    </w:p>
    <w:p w14:paraId="4E84B714" w14:textId="3A9A9670" w:rsidR="00EA30A8" w:rsidRDefault="00EA30A8" w:rsidP="00B93F1F">
      <w:pPr>
        <w:spacing w:line="360" w:lineRule="auto"/>
        <w:ind w:right="190"/>
        <w:rPr>
          <w:rFonts w:ascii="Arial" w:hAnsi="Arial" w:cs="Arial"/>
          <w:b/>
          <w:bCs/>
        </w:rPr>
      </w:pPr>
    </w:p>
    <w:p w14:paraId="578A26D2" w14:textId="5804F7D0" w:rsidR="00EA30A8" w:rsidRDefault="00EA30A8" w:rsidP="00B93F1F">
      <w:pPr>
        <w:spacing w:line="360" w:lineRule="auto"/>
        <w:ind w:right="190"/>
        <w:rPr>
          <w:rFonts w:ascii="Arial" w:hAnsi="Arial" w:cs="Arial"/>
          <w:b/>
          <w:bCs/>
        </w:rPr>
      </w:pPr>
    </w:p>
    <w:p w14:paraId="51A3CE1D" w14:textId="51023030" w:rsidR="00EA30A8" w:rsidRDefault="00EA30A8" w:rsidP="00B93F1F">
      <w:pPr>
        <w:spacing w:line="360" w:lineRule="auto"/>
        <w:ind w:right="190"/>
        <w:rPr>
          <w:rFonts w:ascii="Arial" w:hAnsi="Arial" w:cs="Arial"/>
          <w:b/>
          <w:bCs/>
        </w:rPr>
      </w:pPr>
    </w:p>
    <w:p w14:paraId="5BFF7A00" w14:textId="57C577EB" w:rsidR="00EA30A8" w:rsidRDefault="00EA30A8" w:rsidP="00B93F1F">
      <w:pPr>
        <w:spacing w:line="360" w:lineRule="auto"/>
        <w:ind w:right="190"/>
        <w:rPr>
          <w:rFonts w:ascii="Arial" w:hAnsi="Arial" w:cs="Arial"/>
          <w:b/>
          <w:bCs/>
        </w:rPr>
      </w:pPr>
    </w:p>
    <w:p w14:paraId="4D965786" w14:textId="0047564F" w:rsidR="00EA30A8" w:rsidRDefault="00EA30A8" w:rsidP="00B93F1F">
      <w:pPr>
        <w:spacing w:line="360" w:lineRule="auto"/>
        <w:ind w:right="190"/>
        <w:rPr>
          <w:rFonts w:ascii="Arial" w:hAnsi="Arial" w:cs="Arial"/>
          <w:b/>
          <w:bCs/>
        </w:rPr>
      </w:pPr>
    </w:p>
    <w:p w14:paraId="4BC6B73E" w14:textId="20BDB501" w:rsidR="00EA30A8" w:rsidRDefault="00EA30A8" w:rsidP="00B93F1F">
      <w:pPr>
        <w:spacing w:line="360" w:lineRule="auto"/>
        <w:ind w:right="190"/>
        <w:rPr>
          <w:rFonts w:ascii="Arial" w:hAnsi="Arial" w:cs="Arial"/>
          <w:b/>
          <w:bCs/>
        </w:rPr>
      </w:pPr>
    </w:p>
    <w:p w14:paraId="28D5AC86" w14:textId="46CF3337" w:rsidR="00EA30A8" w:rsidRDefault="00EA30A8" w:rsidP="00B93F1F">
      <w:pPr>
        <w:spacing w:line="360" w:lineRule="auto"/>
        <w:ind w:right="190"/>
        <w:rPr>
          <w:rFonts w:ascii="Arial" w:hAnsi="Arial" w:cs="Arial"/>
          <w:b/>
          <w:bCs/>
        </w:rPr>
      </w:pPr>
    </w:p>
    <w:p w14:paraId="15EC9B27" w14:textId="30990328" w:rsidR="00C048E7" w:rsidRDefault="00C048E7" w:rsidP="00B93F1F">
      <w:pPr>
        <w:spacing w:line="360" w:lineRule="auto"/>
        <w:ind w:right="190"/>
        <w:rPr>
          <w:rFonts w:ascii="Arial" w:hAnsi="Arial" w:cs="Arial"/>
          <w:b/>
          <w:bCs/>
        </w:rPr>
      </w:pPr>
    </w:p>
    <w:p w14:paraId="791AE8A0" w14:textId="4E5F53CF" w:rsidR="00C048E7" w:rsidRDefault="00C048E7" w:rsidP="00B93F1F">
      <w:pPr>
        <w:spacing w:line="360" w:lineRule="auto"/>
        <w:ind w:right="190"/>
        <w:rPr>
          <w:rFonts w:ascii="Arial" w:hAnsi="Arial" w:cs="Arial"/>
          <w:b/>
          <w:bCs/>
        </w:rPr>
      </w:pPr>
    </w:p>
    <w:p w14:paraId="3A1F06B7" w14:textId="73B46CA3" w:rsidR="00C048E7" w:rsidRDefault="00C048E7" w:rsidP="00B93F1F">
      <w:pPr>
        <w:spacing w:line="360" w:lineRule="auto"/>
        <w:ind w:right="190"/>
        <w:rPr>
          <w:rFonts w:ascii="Arial" w:hAnsi="Arial" w:cs="Arial"/>
          <w:b/>
          <w:bCs/>
        </w:rPr>
      </w:pPr>
    </w:p>
    <w:p w14:paraId="6BB89B1A" w14:textId="77777777" w:rsidR="00A64106" w:rsidRDefault="00A64106" w:rsidP="00B93F1F">
      <w:pPr>
        <w:spacing w:line="360" w:lineRule="auto"/>
        <w:ind w:right="190"/>
        <w:rPr>
          <w:rFonts w:ascii="Arial" w:hAnsi="Arial" w:cs="Arial"/>
          <w:b/>
          <w:bCs/>
        </w:rPr>
      </w:pPr>
    </w:p>
    <w:p w14:paraId="72418B22" w14:textId="15A9BCAD" w:rsidR="00EA30A8" w:rsidRDefault="00EA30A8" w:rsidP="00B93F1F">
      <w:pPr>
        <w:spacing w:line="360" w:lineRule="auto"/>
        <w:ind w:right="190"/>
        <w:rPr>
          <w:rFonts w:ascii="Arial" w:hAnsi="Arial" w:cs="Arial"/>
          <w:b/>
          <w:bCs/>
        </w:rPr>
      </w:pPr>
    </w:p>
    <w:p w14:paraId="5FCBB84B" w14:textId="49372DF9" w:rsidR="005164C1" w:rsidRDefault="006447D4" w:rsidP="00563AEE">
      <w:pPr>
        <w:spacing w:line="360" w:lineRule="auto"/>
        <w:ind w:left="142" w:right="49"/>
        <w:rPr>
          <w:rFonts w:ascii="Arial" w:hAnsi="Arial" w:cs="Arial"/>
          <w:b/>
          <w:bCs/>
        </w:rPr>
      </w:pPr>
      <w:r w:rsidRPr="00A05588">
        <w:rPr>
          <w:rFonts w:ascii="Arial" w:hAnsi="Arial" w:cs="Arial"/>
          <w:b/>
          <w:bCs/>
        </w:rPr>
        <w:t>INTRODUCCIÓN</w:t>
      </w:r>
    </w:p>
    <w:p w14:paraId="64EB79B4" w14:textId="77777777" w:rsidR="007271BE" w:rsidRPr="00A05588" w:rsidRDefault="007271BE" w:rsidP="00563AEE">
      <w:pPr>
        <w:spacing w:line="360" w:lineRule="auto"/>
        <w:ind w:left="142" w:right="49"/>
        <w:rPr>
          <w:rFonts w:ascii="Arial" w:hAnsi="Arial" w:cs="Arial"/>
          <w:b/>
          <w:bCs/>
        </w:rPr>
      </w:pPr>
    </w:p>
    <w:p w14:paraId="447710B4" w14:textId="66073F40" w:rsidR="00FA695C" w:rsidRDefault="00430423" w:rsidP="00563AEE">
      <w:pPr>
        <w:spacing w:line="360" w:lineRule="auto"/>
        <w:ind w:left="142" w:right="49"/>
        <w:jc w:val="both"/>
        <w:rPr>
          <w:rFonts w:ascii="Arial" w:hAnsi="Arial" w:cs="Arial"/>
        </w:rPr>
      </w:pPr>
      <w:r w:rsidRPr="00A05588">
        <w:rPr>
          <w:rFonts w:ascii="Arial" w:hAnsi="Arial" w:cs="Arial"/>
        </w:rPr>
        <w:t xml:space="preserve">Por disposición contenida en los </w:t>
      </w:r>
      <w:r w:rsidRPr="0024004F">
        <w:rPr>
          <w:rFonts w:ascii="Arial" w:hAnsi="Arial" w:cs="Arial"/>
        </w:rPr>
        <w:t>artículos 75</w:t>
      </w:r>
      <w:r w:rsidR="00857A84" w:rsidRPr="0024004F">
        <w:rPr>
          <w:rFonts w:ascii="Arial" w:hAnsi="Arial" w:cs="Arial"/>
        </w:rPr>
        <w:t>,</w:t>
      </w:r>
      <w:r w:rsidRPr="0024004F">
        <w:rPr>
          <w:rFonts w:ascii="Arial" w:hAnsi="Arial" w:cs="Arial"/>
        </w:rPr>
        <w:t xml:space="preserve"> </w:t>
      </w:r>
      <w:r w:rsidR="00791872" w:rsidRPr="0024004F">
        <w:rPr>
          <w:rFonts w:ascii="Arial" w:hAnsi="Arial" w:cs="Arial"/>
        </w:rPr>
        <w:t xml:space="preserve">fracción </w:t>
      </w:r>
      <w:r w:rsidRPr="0024004F">
        <w:rPr>
          <w:rFonts w:ascii="Arial" w:hAnsi="Arial" w:cs="Arial"/>
        </w:rPr>
        <w:t>XXIX</w:t>
      </w:r>
      <w:r w:rsidR="00857A84" w:rsidRPr="0024004F">
        <w:rPr>
          <w:rFonts w:ascii="Arial" w:hAnsi="Arial" w:cs="Arial"/>
        </w:rPr>
        <w:t>,</w:t>
      </w:r>
      <w:r w:rsidRPr="0024004F">
        <w:rPr>
          <w:rFonts w:ascii="Arial" w:hAnsi="Arial" w:cs="Arial"/>
        </w:rPr>
        <w:t xml:space="preserve"> y 77 de la Constitución Política del Estado Libre y Soberano de Quintana </w:t>
      </w:r>
      <w:r w:rsidR="004F7919" w:rsidRPr="0024004F">
        <w:rPr>
          <w:rFonts w:ascii="Arial" w:hAnsi="Arial" w:cs="Arial"/>
        </w:rPr>
        <w:t>Roo</w:t>
      </w:r>
      <w:r w:rsidRPr="0024004F">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7271BE">
        <w:rPr>
          <w:rFonts w:ascii="Arial" w:hAnsi="Arial" w:cs="Arial"/>
        </w:rPr>
        <w:t>Gobierno Municipal</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563AEE">
      <w:pPr>
        <w:spacing w:line="360" w:lineRule="auto"/>
        <w:ind w:left="142" w:right="49"/>
        <w:jc w:val="both"/>
        <w:rPr>
          <w:rFonts w:ascii="Arial" w:hAnsi="Arial" w:cs="Arial"/>
        </w:rPr>
      </w:pPr>
    </w:p>
    <w:p w14:paraId="212F8A2B" w14:textId="4C9991BB" w:rsidR="00345C1A" w:rsidRPr="002013D4" w:rsidRDefault="00345C1A" w:rsidP="00563AEE">
      <w:pPr>
        <w:pStyle w:val="Textoindependiente"/>
        <w:spacing w:line="360" w:lineRule="auto"/>
        <w:ind w:left="142" w:right="49"/>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97391D">
        <w:rPr>
          <w:rFonts w:ascii="Arial" w:hAnsi="Arial" w:cs="Arial"/>
        </w:rPr>
        <w:t>XVI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563AEE">
      <w:pPr>
        <w:spacing w:line="360" w:lineRule="auto"/>
        <w:ind w:left="142" w:right="49"/>
        <w:jc w:val="both"/>
        <w:rPr>
          <w:rFonts w:ascii="Arial" w:hAnsi="Arial" w:cs="Arial"/>
        </w:rPr>
      </w:pPr>
    </w:p>
    <w:p w14:paraId="66C96F77" w14:textId="3E523962" w:rsidR="00345C1A" w:rsidRPr="00971AFA" w:rsidRDefault="00345C1A" w:rsidP="00563AEE">
      <w:pPr>
        <w:spacing w:line="360" w:lineRule="auto"/>
        <w:ind w:left="142" w:right="49"/>
        <w:jc w:val="both"/>
        <w:rPr>
          <w:rFonts w:ascii="Arial" w:hAnsi="Arial" w:cs="Arial"/>
          <w:b/>
        </w:rPr>
      </w:pPr>
      <w:r w:rsidRPr="002013D4">
        <w:rPr>
          <w:rFonts w:ascii="Arial" w:hAnsi="Arial" w:cs="Arial"/>
          <w:bCs/>
        </w:rPr>
        <w:t>La formulación, revisión y aprobación de la Cuenta Pública de</w:t>
      </w:r>
      <w:r w:rsidR="00067395">
        <w:rPr>
          <w:rFonts w:ascii="Arial" w:hAnsi="Arial" w:cs="Arial"/>
          <w:bCs/>
        </w:rPr>
        <w:t xml:space="preserve">l </w:t>
      </w:r>
      <w:r w:rsidR="00067395" w:rsidRPr="00067395">
        <w:rPr>
          <w:rFonts w:ascii="Arial" w:hAnsi="Arial" w:cs="Arial"/>
          <w:b/>
          <w:bCs/>
        </w:rPr>
        <w:t>Ayuntamiento del Municipio de Lázaro Cárdenas</w:t>
      </w:r>
      <w:r w:rsidR="00067395" w:rsidRPr="00257F0B">
        <w:rPr>
          <w:rFonts w:ascii="Arial" w:hAnsi="Arial" w:cs="Arial"/>
          <w:bCs/>
        </w:rPr>
        <w:t>,</w:t>
      </w:r>
      <w:r w:rsidR="00014E52" w:rsidRPr="002013D4">
        <w:rPr>
          <w:rFonts w:ascii="Arial" w:hAnsi="Arial" w:cs="Arial"/>
          <w:bCs/>
        </w:rPr>
        <w:t xml:space="preserve"> </w:t>
      </w:r>
      <w:r w:rsidRPr="002013D4">
        <w:rPr>
          <w:rFonts w:ascii="Arial" w:hAnsi="Arial" w:cs="Arial"/>
          <w:bCs/>
        </w:rPr>
        <w:t>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563AEE">
      <w:pPr>
        <w:spacing w:line="360" w:lineRule="auto"/>
        <w:ind w:left="142" w:right="49"/>
        <w:jc w:val="both"/>
        <w:rPr>
          <w:rFonts w:ascii="Arial" w:hAnsi="Arial" w:cs="Arial"/>
          <w:bCs/>
        </w:rPr>
      </w:pPr>
    </w:p>
    <w:p w14:paraId="11278CB9" w14:textId="5DD2972D" w:rsidR="0051225F" w:rsidRDefault="00345C1A" w:rsidP="00563AEE">
      <w:pPr>
        <w:spacing w:line="360" w:lineRule="auto"/>
        <w:ind w:left="142" w:right="49"/>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257F0B">
        <w:rPr>
          <w:rFonts w:ascii="Arial" w:hAnsi="Arial" w:cs="Arial"/>
          <w:bCs/>
        </w:rPr>
        <w:t xml:space="preserve">el </w:t>
      </w:r>
      <w:r w:rsidR="00257F0B" w:rsidRPr="00067395">
        <w:rPr>
          <w:rFonts w:ascii="Arial" w:hAnsi="Arial" w:cs="Arial"/>
          <w:b/>
          <w:bCs/>
        </w:rPr>
        <w:t>Ayuntamiento del Municipio de Lázaro Cárdenas</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2013E5">
        <w:rPr>
          <w:rFonts w:ascii="Arial" w:hAnsi="Arial" w:cs="Arial"/>
          <w:bCs/>
        </w:rPr>
        <w:t>2020</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w:t>
      </w:r>
      <w:r w:rsidR="002013E5">
        <w:rPr>
          <w:rFonts w:ascii="Arial" w:hAnsi="Arial" w:cs="Arial"/>
          <w:bCs/>
        </w:rPr>
        <w:t>de la recaudación de ingresos y el ejercicio del gasto público</w:t>
      </w:r>
      <w:r w:rsidR="002013E5"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E6207BA" w14:textId="19A3B14E" w:rsidR="006F026F" w:rsidRDefault="006F026F" w:rsidP="00563AEE">
      <w:pPr>
        <w:spacing w:line="360" w:lineRule="auto"/>
        <w:ind w:left="142" w:right="49"/>
        <w:jc w:val="both"/>
        <w:rPr>
          <w:rFonts w:ascii="Arial" w:hAnsi="Arial" w:cs="Arial"/>
          <w:bCs/>
        </w:rPr>
      </w:pPr>
    </w:p>
    <w:p w14:paraId="3B5FC50C" w14:textId="56062E43" w:rsidR="001075DF" w:rsidRPr="00B92116" w:rsidRDefault="00345C1A" w:rsidP="00563AEE">
      <w:pPr>
        <w:spacing w:line="360" w:lineRule="auto"/>
        <w:ind w:left="142" w:right="49"/>
        <w:jc w:val="both"/>
        <w:rPr>
          <w:rFonts w:ascii="Arial" w:hAnsi="Arial" w:cs="Arial"/>
          <w:bCs/>
        </w:rPr>
      </w:pPr>
      <w:r w:rsidRPr="000E7791">
        <w:rPr>
          <w:rFonts w:ascii="Arial" w:hAnsi="Arial" w:cs="Arial"/>
          <w:b/>
          <w:bCs/>
        </w:rPr>
        <w:t>B.- El Proceso de Vigilancia</w:t>
      </w:r>
      <w:r w:rsidRPr="00BA200D">
        <w:rPr>
          <w:rFonts w:ascii="Arial" w:hAnsi="Arial" w:cs="Arial"/>
          <w:bCs/>
        </w:rPr>
        <w:t>;</w:t>
      </w:r>
      <w:r w:rsidRPr="000E7791">
        <w:rPr>
          <w:rFonts w:ascii="Arial" w:hAnsi="Arial" w:cs="Arial"/>
          <w:b/>
          <w:bCs/>
        </w:rPr>
        <w:t xml:space="preserve">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2663BF" w:rsidRPr="002013D4">
        <w:rPr>
          <w:rFonts w:ascii="Arial" w:hAnsi="Arial" w:cs="Arial"/>
          <w:bCs/>
        </w:rPr>
        <w:t>de</w:t>
      </w:r>
      <w:r w:rsidR="002663BF">
        <w:rPr>
          <w:rFonts w:ascii="Arial" w:hAnsi="Arial" w:cs="Arial"/>
          <w:bCs/>
        </w:rPr>
        <w:t xml:space="preserve">l </w:t>
      </w:r>
      <w:r w:rsidR="002663BF" w:rsidRPr="00067395">
        <w:rPr>
          <w:rFonts w:ascii="Arial" w:hAnsi="Arial" w:cs="Arial"/>
          <w:b/>
          <w:bCs/>
        </w:rPr>
        <w:t>Ayuntamiento del Municipio de Lázaro Cárdenas</w:t>
      </w:r>
      <w:r w:rsidR="00257CE6" w:rsidRPr="002663BF">
        <w:rPr>
          <w:rFonts w:ascii="Arial" w:hAnsi="Arial" w:cs="Arial"/>
          <w:bCs/>
        </w:rPr>
        <w:t>.</w:t>
      </w:r>
    </w:p>
    <w:p w14:paraId="641736BF" w14:textId="77777777" w:rsidR="00E95869" w:rsidRPr="00B92116" w:rsidRDefault="00E95869" w:rsidP="00563AEE">
      <w:pPr>
        <w:spacing w:line="360" w:lineRule="auto"/>
        <w:ind w:left="142" w:right="49"/>
        <w:jc w:val="both"/>
        <w:rPr>
          <w:rFonts w:ascii="Arial" w:hAnsi="Arial" w:cs="Arial"/>
          <w:bCs/>
        </w:rPr>
      </w:pPr>
    </w:p>
    <w:p w14:paraId="1FD65E08" w14:textId="48CF4197" w:rsidR="006904E6" w:rsidRDefault="00F258F3" w:rsidP="00563AEE">
      <w:pPr>
        <w:spacing w:line="360" w:lineRule="auto"/>
        <w:ind w:left="142" w:right="49"/>
        <w:jc w:val="both"/>
        <w:rPr>
          <w:rFonts w:ascii="Arial" w:hAnsi="Arial" w:cs="Arial"/>
        </w:rPr>
      </w:pPr>
      <w:r w:rsidRPr="009879F6">
        <w:rPr>
          <w:rFonts w:ascii="Arial" w:hAnsi="Arial" w:cs="Arial"/>
        </w:rPr>
        <w:t xml:space="preserve">En la Cuenta Pública </w:t>
      </w:r>
      <w:r w:rsidR="00644050" w:rsidRPr="002013D4">
        <w:rPr>
          <w:rFonts w:ascii="Arial" w:hAnsi="Arial" w:cs="Arial"/>
          <w:bCs/>
        </w:rPr>
        <w:t>de</w:t>
      </w:r>
      <w:r w:rsidR="00644050">
        <w:rPr>
          <w:rFonts w:ascii="Arial" w:hAnsi="Arial" w:cs="Arial"/>
          <w:bCs/>
        </w:rPr>
        <w:t xml:space="preserve">l </w:t>
      </w:r>
      <w:r w:rsidR="00644050" w:rsidRPr="00067395">
        <w:rPr>
          <w:rFonts w:ascii="Arial" w:hAnsi="Arial" w:cs="Arial"/>
          <w:b/>
          <w:bCs/>
        </w:rPr>
        <w:t>Ayuntamiento del Municipio de Lázaro Cárdenas</w:t>
      </w:r>
      <w:r w:rsidR="00257CE6" w:rsidRPr="009879F6">
        <w:rPr>
          <w:rFonts w:ascii="Arial" w:hAnsi="Arial" w:cs="Arial"/>
        </w:rPr>
        <w:t>,</w:t>
      </w:r>
      <w:r w:rsidRPr="009879F6">
        <w:rPr>
          <w:rFonts w:ascii="Arial" w:hAnsi="Arial" w:cs="Arial"/>
        </w:rPr>
        <w:t xml:space="preserve"> correspondiente al ejercicio fiscal </w:t>
      </w:r>
      <w:r w:rsidR="006904E6">
        <w:rPr>
          <w:rFonts w:ascii="Arial" w:hAnsi="Arial" w:cs="Arial"/>
        </w:rPr>
        <w:t>2020</w:t>
      </w:r>
      <w:r w:rsidRPr="009879F6">
        <w:rPr>
          <w:rFonts w:ascii="Arial" w:hAnsi="Arial" w:cs="Arial"/>
        </w:rPr>
        <w:t xml:space="preserve">, </w:t>
      </w:r>
      <w:r w:rsidR="006904E6">
        <w:rPr>
          <w:rFonts w:ascii="Arial" w:hAnsi="Arial" w:cs="Arial"/>
        </w:rPr>
        <w:t>se encuentra reflejada la recaudación de ingresos y el ejercicio del gasto público de recursos federales, estatales y municipales</w:t>
      </w:r>
      <w:r w:rsidRPr="009879F6">
        <w:rPr>
          <w:rFonts w:ascii="Arial" w:hAnsi="Arial" w:cs="Arial"/>
        </w:rPr>
        <w:t xml:space="preserve">. </w:t>
      </w:r>
      <w:r w:rsidR="006904E6">
        <w:rPr>
          <w:rFonts w:ascii="Arial" w:hAnsi="Arial" w:cs="Arial"/>
        </w:rPr>
        <w:t>La Cuenta Pública fue entregada a la Auditoría Superior del Estado, en fecha 29 de abril del 2021, mediante expediente MLC/PM/01/2021 con números de oficio 237 y 245.</w:t>
      </w:r>
    </w:p>
    <w:p w14:paraId="699C31F9" w14:textId="67317676" w:rsidR="00F258F3" w:rsidRPr="009879F6" w:rsidRDefault="00F258F3" w:rsidP="00563AEE">
      <w:pPr>
        <w:spacing w:line="360" w:lineRule="auto"/>
        <w:ind w:left="142" w:right="49"/>
        <w:jc w:val="both"/>
        <w:rPr>
          <w:rFonts w:ascii="Arial" w:hAnsi="Arial" w:cs="Arial"/>
        </w:rPr>
      </w:pPr>
    </w:p>
    <w:p w14:paraId="3C02640D" w14:textId="3C493B4E" w:rsidR="007D0A34" w:rsidRDefault="0087515D" w:rsidP="00563AEE">
      <w:pPr>
        <w:spacing w:line="360" w:lineRule="auto"/>
        <w:ind w:left="142" w:right="49"/>
        <w:jc w:val="both"/>
        <w:rPr>
          <w:rFonts w:ascii="Arial" w:hAnsi="Arial" w:cs="Arial"/>
          <w:bCs/>
        </w:rPr>
      </w:pPr>
      <w:r w:rsidRPr="00B64802">
        <w:rPr>
          <w:rFonts w:ascii="Arial" w:hAnsi="Arial" w:cs="Arial"/>
          <w:bCs/>
        </w:rPr>
        <w:t>El C. Auditor Superior del Estado de Quintana Roo, de conformidad con lo dispuesto en los artículos 8, 19 fracción I y 86 fracción IV, de la Ley de Fiscalización y Rendición de Cuentas del Estado de Quintana Roo,</w:t>
      </w:r>
      <w:r w:rsidRPr="004408EB">
        <w:rPr>
          <w:rFonts w:ascii="Arial" w:hAnsi="Arial" w:cs="Arial"/>
          <w:bCs/>
        </w:rPr>
        <w:t xml:space="preserve"> </w:t>
      </w:r>
      <w:r w:rsidR="00B64802" w:rsidRPr="00B64802">
        <w:rPr>
          <w:rFonts w:ascii="Arial" w:hAnsi="Arial" w:cs="Arial"/>
          <w:bCs/>
        </w:rPr>
        <w:t>aprobó en fecha 22 de enero de 2021 mediante acuerdo administrativo, el Programa Anual de Auditorías, Visitas e Inspecciones (PAAVI), correspondiente al año 2021, para la fiscalización superior de la Cuenta Pública 2020</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043222" w14:textId="63D7798D" w:rsidR="000958BB" w:rsidRDefault="000958BB" w:rsidP="00563AEE">
      <w:pPr>
        <w:spacing w:line="360" w:lineRule="auto"/>
        <w:ind w:left="142" w:right="49"/>
        <w:jc w:val="both"/>
        <w:rPr>
          <w:rFonts w:ascii="Arial" w:hAnsi="Arial" w:cs="Arial"/>
        </w:rPr>
      </w:pPr>
    </w:p>
    <w:p w14:paraId="44713ABE" w14:textId="60B12E6F" w:rsidR="002C6309" w:rsidRDefault="00985DC9" w:rsidP="00563AEE">
      <w:pPr>
        <w:spacing w:line="360" w:lineRule="auto"/>
        <w:ind w:left="142" w:right="49"/>
        <w:jc w:val="both"/>
        <w:rPr>
          <w:rFonts w:ascii="Arial" w:hAnsi="Arial" w:cs="Arial"/>
        </w:rPr>
      </w:pPr>
      <w:r>
        <w:rPr>
          <w:rFonts w:ascii="Arial" w:hAnsi="Arial" w:cs="Arial"/>
        </w:rPr>
        <w:t>Durante el e</w:t>
      </w:r>
      <w:r w:rsidR="007B27DF">
        <w:rPr>
          <w:rFonts w:ascii="Arial" w:hAnsi="Arial" w:cs="Arial"/>
        </w:rPr>
        <w:t>jercicio fiscal 2020 la Auditorí</w:t>
      </w:r>
      <w:r>
        <w:rPr>
          <w:rFonts w:ascii="Arial" w:hAnsi="Arial" w:cs="Arial"/>
        </w:rPr>
        <w:t xml:space="preserve">a Superior del Estado, tuvo a bien implementar una serie de acciones y medidas con el objeto de aplicar y fortalecer las </w:t>
      </w:r>
      <w:r w:rsidR="00BC6BDF">
        <w:rPr>
          <w:rFonts w:ascii="Arial" w:hAnsi="Arial" w:cs="Arial"/>
        </w:rPr>
        <w:t>disposiciones</w:t>
      </w:r>
      <w:r>
        <w:rPr>
          <w:rFonts w:ascii="Arial" w:hAnsi="Arial" w:cs="Arial"/>
        </w:rPr>
        <w:t xml:space="preserve"> de prevención</w:t>
      </w:r>
      <w:r w:rsidR="00BC62A7">
        <w:rPr>
          <w:rFonts w:ascii="Arial" w:hAnsi="Arial" w:cs="Arial"/>
        </w:rPr>
        <w:t xml:space="preserve"> con la finalidad </w:t>
      </w:r>
      <w:r w:rsidR="00BC62A7" w:rsidRPr="00BC62A7">
        <w:rPr>
          <w:rFonts w:ascii="Arial" w:hAnsi="Arial" w:cs="Arial"/>
        </w:rPr>
        <w:t>de mitigar la</w:t>
      </w:r>
      <w:r w:rsidR="00BC62A7">
        <w:rPr>
          <w:rFonts w:ascii="Arial" w:hAnsi="Arial" w:cs="Arial"/>
        </w:rPr>
        <w:t xml:space="preserve"> </w:t>
      </w:r>
      <w:r w:rsidR="00BC62A7" w:rsidRPr="00BC62A7">
        <w:rPr>
          <w:rFonts w:ascii="Arial" w:hAnsi="Arial" w:cs="Arial"/>
        </w:rPr>
        <w:t>dispersión y transmisión del virus SAR</w:t>
      </w:r>
      <w:r w:rsidR="00E75948">
        <w:rPr>
          <w:rFonts w:ascii="Arial" w:hAnsi="Arial" w:cs="Arial"/>
        </w:rPr>
        <w:t>S</w:t>
      </w:r>
      <w:r w:rsidR="00BC62A7" w:rsidRPr="00BC62A7">
        <w:rPr>
          <w:rFonts w:ascii="Arial" w:hAnsi="Arial" w:cs="Arial"/>
        </w:rPr>
        <w:t>-CoV</w:t>
      </w:r>
      <w:r w:rsidR="00E75948">
        <w:rPr>
          <w:rFonts w:ascii="Arial" w:hAnsi="Arial" w:cs="Arial"/>
        </w:rPr>
        <w:t>-</w:t>
      </w:r>
      <w:r w:rsidR="00BC62A7" w:rsidRPr="00BC62A7">
        <w:rPr>
          <w:rFonts w:ascii="Arial" w:hAnsi="Arial" w:cs="Arial"/>
        </w:rPr>
        <w:t>2, para disminuir la</w:t>
      </w:r>
      <w:r w:rsidR="00BC62A7">
        <w:rPr>
          <w:rFonts w:ascii="Arial" w:hAnsi="Arial" w:cs="Arial"/>
        </w:rPr>
        <w:t xml:space="preserve"> </w:t>
      </w:r>
      <w:r w:rsidR="00BC62A7" w:rsidRPr="00BC62A7">
        <w:rPr>
          <w:rFonts w:ascii="Arial" w:hAnsi="Arial" w:cs="Arial"/>
        </w:rPr>
        <w:t>carga de enfermedad</w:t>
      </w:r>
      <w:r w:rsidR="00BC62A7">
        <w:rPr>
          <w:rFonts w:ascii="Arial" w:hAnsi="Arial" w:cs="Arial"/>
        </w:rPr>
        <w:t xml:space="preserve"> denominada Coronavirus</w:t>
      </w:r>
      <w:r w:rsidR="00BC62A7" w:rsidRPr="00BC62A7">
        <w:rPr>
          <w:rFonts w:ascii="Arial" w:hAnsi="Arial" w:cs="Arial"/>
        </w:rPr>
        <w:t xml:space="preserve"> </w:t>
      </w:r>
      <w:r w:rsidR="00BC62A7">
        <w:rPr>
          <w:rFonts w:ascii="Arial" w:hAnsi="Arial" w:cs="Arial"/>
        </w:rPr>
        <w:t>(</w:t>
      </w:r>
      <w:r w:rsidR="00BC62A7" w:rsidRPr="00BC62A7">
        <w:rPr>
          <w:rFonts w:ascii="Arial" w:hAnsi="Arial" w:cs="Arial"/>
        </w:rPr>
        <w:t>COVID-19</w:t>
      </w:r>
      <w:r w:rsidR="00BC62A7">
        <w:rPr>
          <w:rFonts w:ascii="Arial" w:hAnsi="Arial" w:cs="Arial"/>
        </w:rPr>
        <w:t xml:space="preserve">), </w:t>
      </w:r>
      <w:r w:rsidR="002C6309">
        <w:rPr>
          <w:rFonts w:ascii="Arial" w:hAnsi="Arial" w:cs="Arial"/>
        </w:rPr>
        <w:t xml:space="preserve">catalogada </w:t>
      </w:r>
      <w:r w:rsidR="002C6309" w:rsidRPr="002C6309">
        <w:rPr>
          <w:rFonts w:ascii="Arial" w:hAnsi="Arial" w:cs="Arial"/>
        </w:rPr>
        <w:t xml:space="preserve">como </w:t>
      </w:r>
      <w:r w:rsidR="00F91467">
        <w:rPr>
          <w:rFonts w:ascii="Arial" w:hAnsi="Arial" w:cs="Arial"/>
        </w:rPr>
        <w:t xml:space="preserve">una </w:t>
      </w:r>
      <w:r w:rsidR="002C6309" w:rsidRPr="002C6309">
        <w:rPr>
          <w:rFonts w:ascii="Arial" w:hAnsi="Arial" w:cs="Arial"/>
        </w:rPr>
        <w:t>causa de fuerza mayor, entendiéndose esto como todo acontecimiento,</w:t>
      </w:r>
      <w:r w:rsidR="002C6309">
        <w:rPr>
          <w:rFonts w:ascii="Arial" w:hAnsi="Arial" w:cs="Arial"/>
        </w:rPr>
        <w:t xml:space="preserve"> </w:t>
      </w:r>
      <w:r w:rsidR="002C6309" w:rsidRPr="002C6309">
        <w:rPr>
          <w:rFonts w:ascii="Arial" w:hAnsi="Arial" w:cs="Arial"/>
        </w:rPr>
        <w:t>extraordinario, natural o humano, que realizado cause la pérdida o deterioro del bien o</w:t>
      </w:r>
      <w:r w:rsidR="002C6309">
        <w:rPr>
          <w:rFonts w:ascii="Arial" w:hAnsi="Arial" w:cs="Arial"/>
        </w:rPr>
        <w:t xml:space="preserve"> </w:t>
      </w:r>
      <w:r w:rsidR="002C6309" w:rsidRPr="002C6309">
        <w:rPr>
          <w:rFonts w:ascii="Arial" w:hAnsi="Arial" w:cs="Arial"/>
        </w:rPr>
        <w:t xml:space="preserve">imposibilite el cumplimiento de una obligación, pero que, aunque </w:t>
      </w:r>
      <w:r w:rsidR="008626BC">
        <w:rPr>
          <w:rFonts w:ascii="Arial" w:hAnsi="Arial" w:cs="Arial"/>
        </w:rPr>
        <w:t>logre</w:t>
      </w:r>
      <w:r w:rsidR="002C6309" w:rsidRPr="002C6309">
        <w:rPr>
          <w:rFonts w:ascii="Arial" w:hAnsi="Arial" w:cs="Arial"/>
        </w:rPr>
        <w:t xml:space="preserve"> preverse, no</w:t>
      </w:r>
      <w:r w:rsidR="002C6309">
        <w:rPr>
          <w:rFonts w:ascii="Arial" w:hAnsi="Arial" w:cs="Arial"/>
        </w:rPr>
        <w:t xml:space="preserve"> </w:t>
      </w:r>
      <w:r w:rsidR="002C6309" w:rsidRPr="002C6309">
        <w:rPr>
          <w:rFonts w:ascii="Arial" w:hAnsi="Arial" w:cs="Arial"/>
        </w:rPr>
        <w:t xml:space="preserve">pueda evitarse, circunstancia que </w:t>
      </w:r>
      <w:r w:rsidR="002C6309">
        <w:rPr>
          <w:rFonts w:ascii="Arial" w:hAnsi="Arial" w:cs="Arial"/>
        </w:rPr>
        <w:t xml:space="preserve">tuvo que ser considerada en la etapa de planeación y que se </w:t>
      </w:r>
      <w:r w:rsidR="00F91467">
        <w:rPr>
          <w:rFonts w:ascii="Arial" w:hAnsi="Arial" w:cs="Arial"/>
        </w:rPr>
        <w:t>reflejó</w:t>
      </w:r>
      <w:r w:rsidR="002C6309">
        <w:rPr>
          <w:rFonts w:ascii="Arial" w:hAnsi="Arial" w:cs="Arial"/>
        </w:rPr>
        <w:t xml:space="preserve"> en la programación de los procedimientos aplicados contenidos en </w:t>
      </w:r>
      <w:r w:rsidR="00F91467">
        <w:rPr>
          <w:rFonts w:ascii="Arial" w:hAnsi="Arial" w:cs="Arial"/>
        </w:rPr>
        <w:t>los</w:t>
      </w:r>
      <w:r w:rsidR="002C6309">
        <w:rPr>
          <w:rFonts w:ascii="Arial" w:hAnsi="Arial" w:cs="Arial"/>
        </w:rPr>
        <w:t xml:space="preserve"> programa</w:t>
      </w:r>
      <w:r w:rsidR="00F91467">
        <w:rPr>
          <w:rFonts w:ascii="Arial" w:hAnsi="Arial" w:cs="Arial"/>
        </w:rPr>
        <w:t>s</w:t>
      </w:r>
      <w:r w:rsidR="002C6309">
        <w:rPr>
          <w:rFonts w:ascii="Arial" w:hAnsi="Arial" w:cs="Arial"/>
        </w:rPr>
        <w:t xml:space="preserve"> </w:t>
      </w:r>
      <w:r w:rsidR="00F91467">
        <w:rPr>
          <w:rFonts w:ascii="Arial" w:hAnsi="Arial" w:cs="Arial"/>
        </w:rPr>
        <w:t xml:space="preserve">específicos </w:t>
      </w:r>
      <w:r w:rsidR="002C6309">
        <w:rPr>
          <w:rFonts w:ascii="Arial" w:hAnsi="Arial" w:cs="Arial"/>
        </w:rPr>
        <w:t xml:space="preserve">correspondiente </w:t>
      </w:r>
      <w:r w:rsidR="00F91467">
        <w:rPr>
          <w:rFonts w:ascii="Arial" w:hAnsi="Arial" w:cs="Arial"/>
        </w:rPr>
        <w:t>a cada auditoría, con el objeto de cumplir con</w:t>
      </w:r>
      <w:r w:rsidR="002C6309" w:rsidRPr="002C6309">
        <w:rPr>
          <w:rFonts w:ascii="Arial" w:hAnsi="Arial" w:cs="Arial"/>
        </w:rPr>
        <w:t xml:space="preserve"> la emisión y presentación de</w:t>
      </w:r>
      <w:r w:rsidR="002C6309">
        <w:rPr>
          <w:rFonts w:ascii="Arial" w:hAnsi="Arial" w:cs="Arial"/>
        </w:rPr>
        <w:t xml:space="preserve"> </w:t>
      </w:r>
      <w:r w:rsidR="002C6309" w:rsidRPr="002C6309">
        <w:rPr>
          <w:rFonts w:ascii="Arial" w:hAnsi="Arial" w:cs="Arial"/>
        </w:rPr>
        <w:t>los Informes Individuales de Auditoría</w:t>
      </w:r>
      <w:r w:rsidR="00F91467">
        <w:rPr>
          <w:rFonts w:ascii="Arial" w:hAnsi="Arial" w:cs="Arial"/>
        </w:rPr>
        <w:t xml:space="preserve"> en los plazos establecidos por la Ley de Fiscalización y Rendición de Cuentas</w:t>
      </w:r>
      <w:r w:rsidR="004D2C4F">
        <w:rPr>
          <w:rFonts w:ascii="Arial" w:hAnsi="Arial" w:cs="Arial"/>
        </w:rPr>
        <w:t xml:space="preserve"> del Estado de Quintana Roo</w:t>
      </w:r>
      <w:r w:rsidR="00F91467">
        <w:rPr>
          <w:rFonts w:ascii="Arial" w:hAnsi="Arial" w:cs="Arial"/>
        </w:rPr>
        <w:t>.</w:t>
      </w:r>
    </w:p>
    <w:p w14:paraId="7DBCEB88" w14:textId="77777777" w:rsidR="002C6309" w:rsidRDefault="002C6309" w:rsidP="00563AEE">
      <w:pPr>
        <w:spacing w:line="360" w:lineRule="auto"/>
        <w:ind w:left="142" w:right="49"/>
        <w:jc w:val="both"/>
        <w:rPr>
          <w:rFonts w:ascii="Arial" w:hAnsi="Arial" w:cs="Arial"/>
        </w:rPr>
      </w:pPr>
    </w:p>
    <w:p w14:paraId="5DEF4F0E" w14:textId="347E4C58" w:rsidR="00985DC9" w:rsidRDefault="00F91467" w:rsidP="00563AEE">
      <w:pPr>
        <w:spacing w:line="360" w:lineRule="auto"/>
        <w:ind w:left="142" w:right="49"/>
        <w:jc w:val="both"/>
        <w:rPr>
          <w:rFonts w:ascii="Arial" w:hAnsi="Arial" w:cs="Arial"/>
        </w:rPr>
      </w:pPr>
      <w:r>
        <w:rPr>
          <w:rFonts w:ascii="Arial" w:hAnsi="Arial" w:cs="Arial"/>
        </w:rPr>
        <w:t>Los</w:t>
      </w:r>
      <w:r w:rsidR="00BC62A7">
        <w:rPr>
          <w:rFonts w:ascii="Arial" w:hAnsi="Arial" w:cs="Arial"/>
        </w:rPr>
        <w:t xml:space="preserve"> protocolos de actuación </w:t>
      </w:r>
      <w:r w:rsidR="00923906">
        <w:rPr>
          <w:rFonts w:ascii="Arial" w:hAnsi="Arial" w:cs="Arial"/>
        </w:rPr>
        <w:t xml:space="preserve">frente al COVID-19 </w:t>
      </w:r>
      <w:r w:rsidR="00BC62A7">
        <w:rPr>
          <w:rFonts w:ascii="Arial" w:hAnsi="Arial" w:cs="Arial"/>
        </w:rPr>
        <w:t xml:space="preserve">para su debida </w:t>
      </w:r>
      <w:r w:rsidR="000D0D95">
        <w:rPr>
          <w:rFonts w:ascii="Arial" w:hAnsi="Arial" w:cs="Arial"/>
        </w:rPr>
        <w:t>práctica</w:t>
      </w:r>
      <w:r w:rsidR="00BC62A7">
        <w:rPr>
          <w:rFonts w:ascii="Arial" w:hAnsi="Arial" w:cs="Arial"/>
        </w:rPr>
        <w:t xml:space="preserve"> y control</w:t>
      </w:r>
      <w:r w:rsidR="00923906">
        <w:rPr>
          <w:rFonts w:ascii="Arial" w:hAnsi="Arial" w:cs="Arial"/>
        </w:rPr>
        <w:t xml:space="preserve"> </w:t>
      </w:r>
      <w:r>
        <w:rPr>
          <w:rFonts w:ascii="Arial" w:hAnsi="Arial" w:cs="Arial"/>
        </w:rPr>
        <w:t xml:space="preserve">referentes al proceso de fiscalización de la cuenta </w:t>
      </w:r>
      <w:r w:rsidR="00923906">
        <w:rPr>
          <w:rFonts w:ascii="Arial" w:hAnsi="Arial" w:cs="Arial"/>
        </w:rPr>
        <w:t>pública</w:t>
      </w:r>
      <w:r>
        <w:rPr>
          <w:rFonts w:ascii="Arial" w:hAnsi="Arial" w:cs="Arial"/>
        </w:rPr>
        <w:t xml:space="preserve"> del ejercicio fiscal 2020</w:t>
      </w:r>
      <w:r w:rsidR="00923906">
        <w:rPr>
          <w:rFonts w:ascii="Arial" w:hAnsi="Arial" w:cs="Arial"/>
        </w:rPr>
        <w:t xml:space="preserve"> </w:t>
      </w:r>
      <w:r>
        <w:rPr>
          <w:rFonts w:ascii="Arial" w:hAnsi="Arial" w:cs="Arial"/>
        </w:rPr>
        <w:t>derivaron en acuerdos</w:t>
      </w:r>
      <w:r w:rsidR="00923906">
        <w:rPr>
          <w:rFonts w:ascii="Arial" w:hAnsi="Arial" w:cs="Arial"/>
        </w:rPr>
        <w:t>,</w:t>
      </w:r>
      <w:r>
        <w:rPr>
          <w:rFonts w:ascii="Arial" w:hAnsi="Arial" w:cs="Arial"/>
        </w:rPr>
        <w:t xml:space="preserve"> los cuales fueron publicados </w:t>
      </w:r>
      <w:r w:rsidR="00923906">
        <w:rPr>
          <w:rFonts w:ascii="Arial" w:hAnsi="Arial" w:cs="Arial"/>
        </w:rPr>
        <w:t xml:space="preserve">en la </w:t>
      </w:r>
      <w:r w:rsidR="00D312DB">
        <w:rPr>
          <w:rFonts w:ascii="Arial" w:hAnsi="Arial" w:cs="Arial"/>
        </w:rPr>
        <w:t>página</w:t>
      </w:r>
      <w:r w:rsidR="00923906">
        <w:rPr>
          <w:rFonts w:ascii="Arial" w:hAnsi="Arial" w:cs="Arial"/>
        </w:rPr>
        <w:t xml:space="preserve"> de Internet de esta Auditoría </w:t>
      </w:r>
      <w:r w:rsidR="003464FF">
        <w:rPr>
          <w:rFonts w:ascii="Arial" w:hAnsi="Arial" w:cs="Arial"/>
        </w:rPr>
        <w:t xml:space="preserve">Superior del Estado </w:t>
      </w:r>
      <w:r w:rsidR="00F526CF">
        <w:rPr>
          <w:rFonts w:ascii="Arial" w:hAnsi="Arial" w:cs="Arial"/>
        </w:rPr>
        <w:t>en las siguientes fechas: 17 de marzo, 23 de marzo, 19 de abril, 25 de abril, 30 de abril y 01 de julio del 2020.</w:t>
      </w:r>
    </w:p>
    <w:p w14:paraId="4DF29D9D" w14:textId="77777777" w:rsidR="00A81B03" w:rsidRDefault="00A81B03" w:rsidP="00563AEE">
      <w:pPr>
        <w:spacing w:line="360" w:lineRule="auto"/>
        <w:ind w:left="142" w:right="49"/>
        <w:jc w:val="both"/>
        <w:rPr>
          <w:rFonts w:ascii="Arial" w:hAnsi="Arial" w:cs="Arial"/>
        </w:rPr>
      </w:pPr>
      <w:bookmarkStart w:id="3" w:name="_Hlk11404920"/>
    </w:p>
    <w:p w14:paraId="1F84C5BA" w14:textId="79F3CD87" w:rsidR="00345C1A" w:rsidRPr="00A05588" w:rsidRDefault="00345C1A" w:rsidP="00563AEE">
      <w:pPr>
        <w:spacing w:line="360" w:lineRule="auto"/>
        <w:ind w:left="142" w:right="49"/>
        <w:jc w:val="both"/>
        <w:rPr>
          <w:rFonts w:ascii="Arial" w:hAnsi="Arial" w:cs="Arial"/>
        </w:rPr>
      </w:pPr>
      <w:r w:rsidRPr="003D4FA4">
        <w:rPr>
          <w:rFonts w:ascii="Arial" w:hAnsi="Arial" w:cs="Arial"/>
        </w:rPr>
        <w:t xml:space="preserve">Por lo anterior y en cumplimiento a los artículos </w:t>
      </w:r>
      <w:r w:rsidR="00E12B67" w:rsidRPr="003D4FA4">
        <w:rPr>
          <w:rFonts w:ascii="Arial" w:hAnsi="Arial" w:cs="Arial"/>
        </w:rPr>
        <w:t>2, 3, 4, 5</w:t>
      </w:r>
      <w:r w:rsidR="00996A1B" w:rsidRPr="003D4FA4">
        <w:rPr>
          <w:rFonts w:ascii="Arial" w:hAnsi="Arial" w:cs="Arial"/>
        </w:rPr>
        <w:t>,</w:t>
      </w:r>
      <w:r w:rsidR="003A7DD9" w:rsidRPr="003D4FA4">
        <w:rPr>
          <w:rFonts w:ascii="Arial" w:hAnsi="Arial" w:cs="Arial"/>
        </w:rPr>
        <w:t xml:space="preserve"> 6 fracciones I, </w:t>
      </w:r>
      <w:r w:rsidR="00A277F8" w:rsidRPr="003D4FA4">
        <w:rPr>
          <w:rFonts w:ascii="Arial" w:hAnsi="Arial" w:cs="Arial"/>
        </w:rPr>
        <w:t>II</w:t>
      </w:r>
      <w:r w:rsidR="003A7DD9" w:rsidRPr="003D4FA4">
        <w:rPr>
          <w:rFonts w:ascii="Arial" w:hAnsi="Arial" w:cs="Arial"/>
        </w:rPr>
        <w:t xml:space="preserve"> y XX,</w:t>
      </w:r>
      <w:r w:rsidR="002F5DFD">
        <w:rPr>
          <w:rFonts w:ascii="Arial" w:hAnsi="Arial" w:cs="Arial"/>
        </w:rPr>
        <w:t xml:space="preserve"> </w:t>
      </w:r>
      <w:r w:rsidR="00996A1B" w:rsidRPr="003D4FA4">
        <w:rPr>
          <w:rFonts w:ascii="Arial" w:hAnsi="Arial" w:cs="Arial"/>
        </w:rPr>
        <w:t>1</w:t>
      </w:r>
      <w:r w:rsidR="00A277F8" w:rsidRPr="003D4FA4">
        <w:rPr>
          <w:rFonts w:ascii="Arial" w:hAnsi="Arial" w:cs="Arial"/>
        </w:rPr>
        <w:t>6</w:t>
      </w:r>
      <w:r w:rsidR="00996A1B" w:rsidRPr="003D4FA4">
        <w:rPr>
          <w:rFonts w:ascii="Arial" w:hAnsi="Arial" w:cs="Arial"/>
        </w:rPr>
        <w:t>, 17,</w:t>
      </w:r>
      <w:r w:rsidR="00E12B67" w:rsidRPr="003D4FA4">
        <w:rPr>
          <w:rFonts w:ascii="Arial" w:hAnsi="Arial" w:cs="Arial"/>
        </w:rPr>
        <w:t xml:space="preserve"> </w:t>
      </w:r>
      <w:r w:rsidR="00A277F8" w:rsidRPr="003D4FA4">
        <w:rPr>
          <w:rFonts w:ascii="Arial" w:hAnsi="Arial" w:cs="Arial"/>
        </w:rPr>
        <w:t>19</w:t>
      </w:r>
      <w:r w:rsidR="00E12B67" w:rsidRPr="003D4FA4">
        <w:rPr>
          <w:rFonts w:ascii="Arial" w:hAnsi="Arial" w:cs="Arial"/>
        </w:rPr>
        <w:t xml:space="preserve"> fracciones </w:t>
      </w:r>
      <w:r w:rsidR="003A7DD9" w:rsidRPr="003D4FA4">
        <w:rPr>
          <w:rFonts w:ascii="Arial" w:hAnsi="Arial" w:cs="Arial"/>
        </w:rPr>
        <w:t xml:space="preserve">I, VI, </w:t>
      </w:r>
      <w:r w:rsidR="00E12B67" w:rsidRPr="003D4FA4">
        <w:rPr>
          <w:rFonts w:ascii="Arial" w:hAnsi="Arial" w:cs="Arial"/>
        </w:rPr>
        <w:t>VII,</w:t>
      </w:r>
      <w:r w:rsidR="00E94491" w:rsidRPr="003D4FA4">
        <w:rPr>
          <w:rFonts w:ascii="Arial" w:hAnsi="Arial" w:cs="Arial"/>
        </w:rPr>
        <w:t xml:space="preserve"> VIII,</w:t>
      </w:r>
      <w:r w:rsidR="00840A3F" w:rsidRPr="003D4FA4">
        <w:rPr>
          <w:rFonts w:ascii="Arial" w:hAnsi="Arial" w:cs="Arial"/>
        </w:rPr>
        <w:t xml:space="preserve"> </w:t>
      </w:r>
      <w:r w:rsidR="00E12B67" w:rsidRPr="003D4FA4">
        <w:rPr>
          <w:rFonts w:ascii="Arial" w:hAnsi="Arial" w:cs="Arial"/>
        </w:rPr>
        <w:t>XII,</w:t>
      </w:r>
      <w:r w:rsidR="00A76E7F" w:rsidRPr="003D4FA4">
        <w:rPr>
          <w:rFonts w:ascii="Arial" w:hAnsi="Arial" w:cs="Arial"/>
        </w:rPr>
        <w:t xml:space="preserve"> </w:t>
      </w:r>
      <w:r w:rsidR="003A7DD9" w:rsidRPr="003D4FA4">
        <w:rPr>
          <w:rFonts w:ascii="Arial" w:hAnsi="Arial" w:cs="Arial"/>
        </w:rPr>
        <w:t>XV,</w:t>
      </w:r>
      <w:r w:rsidR="00E12B67" w:rsidRPr="003D4FA4">
        <w:rPr>
          <w:rFonts w:ascii="Arial" w:hAnsi="Arial" w:cs="Arial"/>
        </w:rPr>
        <w:t xml:space="preserve"> XXVI y</w:t>
      </w:r>
      <w:r w:rsidR="00A277F8" w:rsidRPr="003D4FA4">
        <w:rPr>
          <w:rFonts w:ascii="Arial" w:hAnsi="Arial" w:cs="Arial"/>
        </w:rPr>
        <w:t xml:space="preserve"> XXVIII,</w:t>
      </w:r>
      <w:r w:rsidR="006447D4" w:rsidRPr="003D4FA4">
        <w:rPr>
          <w:rFonts w:ascii="Arial" w:hAnsi="Arial" w:cs="Arial"/>
        </w:rPr>
        <w:t xml:space="preserve"> 22 </w:t>
      </w:r>
      <w:r w:rsidR="00996A1B" w:rsidRPr="003D4FA4">
        <w:rPr>
          <w:rFonts w:ascii="Arial" w:hAnsi="Arial" w:cs="Arial"/>
        </w:rPr>
        <w:t>en su último párrafo</w:t>
      </w:r>
      <w:r w:rsidR="00FF0D0C" w:rsidRPr="003D4FA4">
        <w:rPr>
          <w:rFonts w:ascii="Arial" w:hAnsi="Arial" w:cs="Arial"/>
        </w:rPr>
        <w:t xml:space="preserve">, 38, </w:t>
      </w:r>
      <w:r w:rsidR="005527AF" w:rsidRPr="003D4FA4">
        <w:rPr>
          <w:rFonts w:ascii="Arial" w:hAnsi="Arial" w:cs="Arial"/>
        </w:rPr>
        <w:t xml:space="preserve">40, </w:t>
      </w:r>
      <w:r w:rsidR="00FF0D0C" w:rsidRPr="003D4FA4">
        <w:rPr>
          <w:rFonts w:ascii="Arial" w:hAnsi="Arial" w:cs="Arial"/>
        </w:rPr>
        <w:t>41</w:t>
      </w:r>
      <w:r w:rsidR="00996A1B" w:rsidRPr="003D4FA4">
        <w:rPr>
          <w:rFonts w:ascii="Arial" w:hAnsi="Arial" w:cs="Arial"/>
        </w:rPr>
        <w:t>, 42</w:t>
      </w:r>
      <w:r w:rsidR="006447D4" w:rsidRPr="003D4FA4">
        <w:rPr>
          <w:rFonts w:ascii="Arial" w:hAnsi="Arial" w:cs="Arial"/>
        </w:rPr>
        <w:t xml:space="preserve"> y</w:t>
      </w:r>
      <w:r w:rsidR="00E12B67" w:rsidRPr="003D4FA4">
        <w:rPr>
          <w:rFonts w:ascii="Arial" w:hAnsi="Arial" w:cs="Arial"/>
        </w:rPr>
        <w:t xml:space="preserve"> 86 fracciones I</w:t>
      </w:r>
      <w:r w:rsidR="00A77F0A" w:rsidRPr="003D4FA4">
        <w:rPr>
          <w:rFonts w:ascii="Arial" w:hAnsi="Arial" w:cs="Arial"/>
        </w:rPr>
        <w:t>, XVII, XXII</w:t>
      </w:r>
      <w:r w:rsidR="00E12B67" w:rsidRPr="003D4FA4">
        <w:rPr>
          <w:rFonts w:ascii="Arial" w:hAnsi="Arial" w:cs="Arial"/>
        </w:rPr>
        <w:t xml:space="preserve"> y</w:t>
      </w:r>
      <w:r w:rsidR="00A277F8" w:rsidRPr="003D4FA4">
        <w:rPr>
          <w:rFonts w:ascii="Arial" w:hAnsi="Arial" w:cs="Arial"/>
        </w:rPr>
        <w:t xml:space="preserve"> XXXVI de la </w:t>
      </w:r>
      <w:r w:rsidR="00E12B67" w:rsidRPr="003D4FA4">
        <w:rPr>
          <w:rFonts w:ascii="Arial" w:hAnsi="Arial" w:cs="Arial"/>
        </w:rPr>
        <w:t>Ley d</w:t>
      </w:r>
      <w:r w:rsidR="00A277F8" w:rsidRPr="003D4FA4">
        <w:rPr>
          <w:rFonts w:ascii="Arial" w:hAnsi="Arial" w:cs="Arial"/>
        </w:rPr>
        <w:t>e Fiscalización y Rendición de Cuentas del Estado de Quintana Roo</w:t>
      </w:r>
      <w:bookmarkEnd w:id="3"/>
      <w:r w:rsidR="00A277F8" w:rsidRPr="003D4FA4">
        <w:rPr>
          <w:rFonts w:ascii="Arial" w:hAnsi="Arial" w:cs="Arial"/>
        </w:rPr>
        <w:t xml:space="preserve">, </w:t>
      </w:r>
      <w:r w:rsidRPr="003D4FA4">
        <w:rPr>
          <w:rFonts w:ascii="Arial" w:hAnsi="Arial" w:cs="Arial"/>
        </w:rPr>
        <w:t>se tiene</w:t>
      </w:r>
      <w:r w:rsidRPr="004408EB">
        <w:rPr>
          <w:rFonts w:ascii="Arial" w:hAnsi="Arial" w:cs="Arial"/>
        </w:rPr>
        <w:t xml:space="preserve"> a bien presentar </w:t>
      </w:r>
      <w:r w:rsidR="00996A1B" w:rsidRPr="007A6DB2">
        <w:rPr>
          <w:rFonts w:ascii="Arial" w:hAnsi="Arial" w:cs="Arial"/>
          <w:bCs/>
        </w:rPr>
        <w:t>los</w:t>
      </w:r>
      <w:r w:rsidRPr="004408EB">
        <w:rPr>
          <w:rFonts w:ascii="Arial" w:hAnsi="Arial" w:cs="Arial"/>
        </w:rPr>
        <w:t xml:space="preserve"> Informe</w:t>
      </w:r>
      <w:r w:rsidR="00996A1B" w:rsidRPr="007A6DB2">
        <w:rPr>
          <w:rFonts w:ascii="Arial" w:hAnsi="Arial" w:cs="Arial"/>
          <w:bCs/>
        </w:rPr>
        <w:t>s</w:t>
      </w:r>
      <w:r w:rsidR="00E95DC3" w:rsidRPr="004408EB">
        <w:rPr>
          <w:rFonts w:ascii="Arial" w:hAnsi="Arial" w:cs="Arial"/>
        </w:rPr>
        <w:t xml:space="preserve"> Individu</w:t>
      </w:r>
      <w:r w:rsidR="00E95DC3" w:rsidRPr="007A6DB2">
        <w:rPr>
          <w:rFonts w:ascii="Arial" w:hAnsi="Arial" w:cs="Arial"/>
        </w:rPr>
        <w:t>al</w:t>
      </w:r>
      <w:r w:rsidR="00996A1B" w:rsidRPr="007A6DB2">
        <w:rPr>
          <w:rFonts w:ascii="Arial" w:hAnsi="Arial" w:cs="Arial"/>
          <w:bCs/>
        </w:rPr>
        <w:t>es</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w:t>
      </w:r>
      <w:r w:rsidR="007E1669" w:rsidRPr="00842BD0">
        <w:rPr>
          <w:rFonts w:ascii="Arial" w:hAnsi="Arial" w:cs="Arial"/>
          <w:bCs/>
        </w:rPr>
        <w:t>s</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842BD0" w:rsidRPr="002013D4">
        <w:rPr>
          <w:rFonts w:ascii="Arial" w:hAnsi="Arial" w:cs="Arial"/>
          <w:bCs/>
        </w:rPr>
        <w:t>de</w:t>
      </w:r>
      <w:r w:rsidR="00842BD0">
        <w:rPr>
          <w:rFonts w:ascii="Arial" w:hAnsi="Arial" w:cs="Arial"/>
          <w:bCs/>
        </w:rPr>
        <w:t xml:space="preserve">l </w:t>
      </w:r>
      <w:r w:rsidR="00842BD0" w:rsidRPr="00067395">
        <w:rPr>
          <w:rFonts w:ascii="Arial" w:hAnsi="Arial" w:cs="Arial"/>
          <w:b/>
          <w:bCs/>
        </w:rPr>
        <w:t>Ayuntamiento del Municipio de Lázaro Cárdenas</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842BD0">
        <w:rPr>
          <w:rFonts w:ascii="Arial" w:hAnsi="Arial" w:cs="Arial"/>
          <w:bCs/>
        </w:rPr>
        <w:t>2020</w:t>
      </w:r>
      <w:r w:rsidRPr="009879F6">
        <w:rPr>
          <w:rFonts w:ascii="Arial" w:hAnsi="Arial" w:cs="Arial"/>
        </w:rPr>
        <w:t>.</w:t>
      </w:r>
    </w:p>
    <w:p w14:paraId="0F894D9C" w14:textId="77777777" w:rsidR="00D235A1" w:rsidRDefault="00D235A1" w:rsidP="00563AEE">
      <w:pPr>
        <w:spacing w:line="360" w:lineRule="auto"/>
        <w:ind w:left="142" w:right="49"/>
        <w:rPr>
          <w:rFonts w:ascii="Arial" w:hAnsi="Arial" w:cs="Arial"/>
          <w:b/>
          <w:bCs/>
        </w:rPr>
      </w:pPr>
    </w:p>
    <w:p w14:paraId="42BFFED1" w14:textId="769BE4F3" w:rsidR="00430423" w:rsidRPr="00A05588" w:rsidRDefault="00430423" w:rsidP="00563AEE">
      <w:pPr>
        <w:spacing w:line="360" w:lineRule="auto"/>
        <w:ind w:left="142" w:right="49"/>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563AEE">
      <w:pPr>
        <w:spacing w:line="360" w:lineRule="auto"/>
        <w:ind w:left="142" w:right="49"/>
        <w:rPr>
          <w:rFonts w:ascii="Arial" w:hAnsi="Arial" w:cs="Arial"/>
          <w:b/>
          <w:bCs/>
        </w:rPr>
      </w:pPr>
    </w:p>
    <w:p w14:paraId="34716022" w14:textId="77777777" w:rsidR="00E3658B" w:rsidRPr="00A05588" w:rsidRDefault="00E3658B" w:rsidP="00563AEE">
      <w:pPr>
        <w:spacing w:line="360" w:lineRule="auto"/>
        <w:ind w:left="142" w:right="49"/>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563AEE">
      <w:pPr>
        <w:spacing w:line="360" w:lineRule="auto"/>
        <w:ind w:left="142" w:right="49"/>
        <w:jc w:val="both"/>
        <w:rPr>
          <w:rFonts w:ascii="Arial" w:hAnsi="Arial" w:cs="Arial"/>
        </w:rPr>
      </w:pPr>
    </w:p>
    <w:p w14:paraId="74E479AE" w14:textId="2512DB90" w:rsidR="00A032C6" w:rsidRDefault="00A032C6" w:rsidP="00563AEE">
      <w:pPr>
        <w:spacing w:line="360" w:lineRule="auto"/>
        <w:ind w:left="142" w:right="49"/>
        <w:jc w:val="both"/>
        <w:rPr>
          <w:rFonts w:ascii="Arial" w:hAnsi="Arial"/>
          <w:lang w:val="es-ES_tradnl"/>
        </w:rPr>
      </w:pPr>
      <w:r>
        <w:rPr>
          <w:rFonts w:ascii="Arial" w:hAnsi="Arial"/>
          <w:lang w:val="es-ES_tradnl"/>
        </w:rPr>
        <w:t xml:space="preserve">El </w:t>
      </w:r>
      <w:r>
        <w:rPr>
          <w:rFonts w:ascii="Arial" w:hAnsi="Arial"/>
          <w:b/>
          <w:lang w:val="es-ES_tradnl"/>
        </w:rPr>
        <w:t>Municipio de Lázaro Cárdenas</w:t>
      </w:r>
      <w:r>
        <w:rPr>
          <w:rFonts w:ascii="Arial" w:hAnsi="Arial"/>
          <w:lang w:val="es-ES_tradnl"/>
        </w:rPr>
        <w:t xml:space="preserve"> se fundó en 1974 tras la conversión del Territorio de Quintana Roo a Estado Libre y Soberano, y en consecuencia en la Constitución Política del Estado </w:t>
      </w:r>
      <w:r w:rsidR="0016514F" w:rsidRPr="0016514F">
        <w:rPr>
          <w:rFonts w:ascii="Arial" w:hAnsi="Arial"/>
          <w:lang w:val="es-ES_tradnl"/>
        </w:rPr>
        <w:t xml:space="preserve">Libre y Soberano </w:t>
      </w:r>
      <w:r>
        <w:rPr>
          <w:rFonts w:ascii="Arial" w:hAnsi="Arial"/>
          <w:lang w:val="es-ES_tradnl"/>
        </w:rPr>
        <w:t>de Quintana Roo, se contempla su existencia jurídica. Corresponde al Municipio el ejercicio de las facultades y la atención de las obligaciones que sean necesarias para conseguir el cabal cumplimiento de las atribuciones que le confieren la Constitución Política de los Estados Unidos Mexicanos, la particular del Estado y las leyes que emanan de ella.</w:t>
      </w:r>
    </w:p>
    <w:p w14:paraId="52027628" w14:textId="77777777" w:rsidR="00D235A1" w:rsidRPr="009879F6" w:rsidRDefault="00D235A1" w:rsidP="00563AEE">
      <w:pPr>
        <w:spacing w:line="360" w:lineRule="auto"/>
        <w:ind w:left="142" w:right="49"/>
        <w:jc w:val="both"/>
        <w:rPr>
          <w:rFonts w:ascii="Arial" w:hAnsi="Arial" w:cs="Arial"/>
          <w:b/>
          <w:bCs/>
        </w:rPr>
      </w:pPr>
    </w:p>
    <w:p w14:paraId="1C2BAF1F" w14:textId="77777777" w:rsidR="00C47B98" w:rsidRPr="009879F6" w:rsidRDefault="00C47B98" w:rsidP="00563AEE">
      <w:pPr>
        <w:spacing w:line="360" w:lineRule="auto"/>
        <w:ind w:left="142" w:right="49"/>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563AEE">
      <w:pPr>
        <w:spacing w:line="360" w:lineRule="auto"/>
        <w:ind w:left="142" w:right="49"/>
        <w:jc w:val="both"/>
        <w:rPr>
          <w:rFonts w:ascii="Arial" w:hAnsi="Arial" w:cs="Arial"/>
          <w:b/>
          <w:bCs/>
        </w:rPr>
      </w:pPr>
    </w:p>
    <w:p w14:paraId="747572C7" w14:textId="77777777" w:rsidR="00926E86" w:rsidRPr="009879F6" w:rsidRDefault="00926E86" w:rsidP="00563AEE">
      <w:pPr>
        <w:spacing w:line="360" w:lineRule="auto"/>
        <w:ind w:left="142" w:right="49"/>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563AEE">
      <w:pPr>
        <w:spacing w:line="360" w:lineRule="auto"/>
        <w:ind w:left="142" w:right="49"/>
        <w:jc w:val="both"/>
        <w:rPr>
          <w:rFonts w:ascii="Arial" w:hAnsi="Arial" w:cs="Arial"/>
          <w:b/>
          <w:bCs/>
        </w:rPr>
      </w:pPr>
    </w:p>
    <w:p w14:paraId="03D99853" w14:textId="0B586964" w:rsidR="00AA50F2" w:rsidRPr="00725043" w:rsidRDefault="003A7F34" w:rsidP="006A67EC">
      <w:pPr>
        <w:pStyle w:val="Prrafodelista"/>
        <w:numPr>
          <w:ilvl w:val="0"/>
          <w:numId w:val="21"/>
        </w:numPr>
        <w:spacing w:line="360" w:lineRule="auto"/>
        <w:ind w:left="567" w:right="49" w:hanging="426"/>
        <w:jc w:val="both"/>
        <w:rPr>
          <w:rFonts w:ascii="Arial" w:hAnsi="Arial" w:cs="Arial"/>
          <w:b/>
          <w:bCs/>
        </w:rPr>
      </w:pPr>
      <w:r w:rsidRPr="00725043">
        <w:rPr>
          <w:rFonts w:ascii="Arial" w:hAnsi="Arial" w:cs="Arial"/>
          <w:b/>
          <w:bCs/>
        </w:rPr>
        <w:t xml:space="preserve">Título de la </w:t>
      </w:r>
      <w:r w:rsidR="00FA4D20" w:rsidRPr="00725043">
        <w:rPr>
          <w:rFonts w:ascii="Arial" w:hAnsi="Arial" w:cs="Arial"/>
          <w:b/>
          <w:bCs/>
        </w:rPr>
        <w:t>A</w:t>
      </w:r>
      <w:r w:rsidR="00E43850" w:rsidRPr="00725043">
        <w:rPr>
          <w:rFonts w:ascii="Arial" w:hAnsi="Arial" w:cs="Arial"/>
          <w:b/>
          <w:bCs/>
        </w:rPr>
        <w:t>uditoría</w:t>
      </w:r>
    </w:p>
    <w:p w14:paraId="1775AEB4" w14:textId="77777777" w:rsidR="00725043" w:rsidRPr="00725043" w:rsidRDefault="00725043" w:rsidP="00563AEE">
      <w:pPr>
        <w:pStyle w:val="Prrafodelista"/>
        <w:spacing w:line="360" w:lineRule="auto"/>
        <w:ind w:left="142" w:right="49"/>
        <w:jc w:val="both"/>
        <w:rPr>
          <w:rFonts w:ascii="Arial" w:hAnsi="Arial" w:cs="Arial"/>
          <w:b/>
          <w:bCs/>
        </w:rPr>
      </w:pPr>
    </w:p>
    <w:p w14:paraId="41E7DCE4" w14:textId="2E2867A8" w:rsidR="00AA50F2" w:rsidRPr="009879F6" w:rsidRDefault="00AA50F2" w:rsidP="00563AEE">
      <w:pPr>
        <w:tabs>
          <w:tab w:val="left" w:pos="1040"/>
          <w:tab w:val="left" w:pos="9498"/>
        </w:tabs>
        <w:spacing w:line="360" w:lineRule="auto"/>
        <w:ind w:left="142" w:right="49"/>
        <w:jc w:val="both"/>
        <w:rPr>
          <w:rFonts w:ascii="Arial" w:hAnsi="Arial" w:cs="Arial"/>
        </w:rPr>
      </w:pPr>
      <w:r w:rsidRPr="009879F6">
        <w:rPr>
          <w:rFonts w:ascii="Arial" w:hAnsi="Arial" w:cs="Arial"/>
          <w:bCs/>
        </w:rPr>
        <w:t xml:space="preserve">La auditoría, visita e inspección que se realizó en materia financiera al </w:t>
      </w:r>
      <w:r w:rsidR="006B35F0" w:rsidRPr="00067395">
        <w:rPr>
          <w:rFonts w:ascii="Arial" w:hAnsi="Arial" w:cs="Arial"/>
          <w:b/>
          <w:bCs/>
        </w:rPr>
        <w:t>Ayuntamiento del Municipio de Lázaro Cárdenas</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4196DA8E" w14:textId="77777777" w:rsidR="00BA200D" w:rsidRDefault="00BA200D" w:rsidP="00563AEE">
      <w:pPr>
        <w:tabs>
          <w:tab w:val="left" w:pos="1040"/>
          <w:tab w:val="left" w:pos="9498"/>
        </w:tabs>
        <w:spacing w:line="360" w:lineRule="auto"/>
        <w:ind w:left="142" w:right="49"/>
        <w:jc w:val="both"/>
        <w:rPr>
          <w:rFonts w:ascii="Arial" w:hAnsi="Arial" w:cs="Arial"/>
        </w:rPr>
      </w:pPr>
    </w:p>
    <w:tbl>
      <w:tblPr>
        <w:tblW w:w="5000" w:type="pct"/>
        <w:jc w:val="center"/>
        <w:tblCellMar>
          <w:left w:w="48" w:type="dxa"/>
          <w:right w:w="48" w:type="dxa"/>
        </w:tblCellMar>
        <w:tblLook w:val="04A0" w:firstRow="1" w:lastRow="0" w:firstColumn="1" w:lastColumn="0" w:noHBand="0" w:noVBand="1"/>
      </w:tblPr>
      <w:tblGrid>
        <w:gridCol w:w="3418"/>
        <w:gridCol w:w="6270"/>
      </w:tblGrid>
      <w:tr w:rsidR="00BA200D" w14:paraId="7B1B33DE" w14:textId="77777777" w:rsidTr="00B73C3F">
        <w:trPr>
          <w:trHeight w:val="467"/>
          <w:tblHeader/>
          <w:jc w:val="center"/>
        </w:trPr>
        <w:tc>
          <w:tcPr>
            <w:tcW w:w="1764" w:type="pct"/>
            <w:hideMark/>
          </w:tcPr>
          <w:p w14:paraId="534B48DC" w14:textId="36E7660E" w:rsidR="00BA200D" w:rsidRDefault="00BA200D" w:rsidP="00563AEE">
            <w:pPr>
              <w:spacing w:line="360" w:lineRule="auto"/>
              <w:ind w:left="142" w:right="49"/>
              <w:jc w:val="both"/>
              <w:rPr>
                <w:rFonts w:ascii="Arial" w:hAnsi="Arial" w:cs="Arial"/>
                <w:b/>
                <w:bCs/>
                <w:lang w:val="en-US"/>
              </w:rPr>
            </w:pPr>
            <w:r>
              <w:rPr>
                <w:rFonts w:ascii="Arial" w:hAnsi="Arial" w:cs="Arial"/>
                <w:b/>
                <w:bCs/>
                <w:lang w:val="en-US"/>
              </w:rPr>
              <w:t>20-AEMF-A-GOB-07</w:t>
            </w:r>
            <w:r w:rsidR="00B2251E">
              <w:rPr>
                <w:rFonts w:ascii="Arial" w:hAnsi="Arial" w:cs="Arial"/>
                <w:b/>
                <w:bCs/>
                <w:lang w:val="en-US"/>
              </w:rPr>
              <w:t>6</w:t>
            </w:r>
            <w:r>
              <w:rPr>
                <w:rFonts w:ascii="Arial" w:hAnsi="Arial" w:cs="Arial"/>
                <w:b/>
                <w:bCs/>
                <w:lang w:val="en-US"/>
              </w:rPr>
              <w:t>-177</w:t>
            </w:r>
          </w:p>
        </w:tc>
        <w:tc>
          <w:tcPr>
            <w:tcW w:w="3236" w:type="pct"/>
            <w:hideMark/>
          </w:tcPr>
          <w:p w14:paraId="0A370082" w14:textId="77777777" w:rsidR="00BA200D" w:rsidRDefault="00BA200D" w:rsidP="00563AEE">
            <w:pPr>
              <w:spacing w:line="360" w:lineRule="auto"/>
              <w:ind w:left="142" w:right="49"/>
              <w:jc w:val="both"/>
              <w:rPr>
                <w:rFonts w:ascii="Arial" w:hAnsi="Arial" w:cs="Arial"/>
              </w:rPr>
            </w:pPr>
            <w:r>
              <w:rPr>
                <w:rFonts w:ascii="Arial" w:hAnsi="Arial" w:cs="Arial"/>
              </w:rPr>
              <w:t>“Auditoría de Cumplimiento Financiero de Ingresos y Otros Beneficios”</w:t>
            </w:r>
          </w:p>
        </w:tc>
      </w:tr>
    </w:tbl>
    <w:p w14:paraId="42100CD4" w14:textId="77777777" w:rsidR="00B73C3F" w:rsidRDefault="00B73C3F" w:rsidP="00563AEE">
      <w:pPr>
        <w:spacing w:line="360" w:lineRule="auto"/>
        <w:ind w:left="142" w:right="49"/>
        <w:jc w:val="both"/>
        <w:rPr>
          <w:rFonts w:ascii="Arial" w:hAnsi="Arial" w:cs="Arial"/>
          <w:b/>
          <w:bCs/>
        </w:rPr>
      </w:pPr>
    </w:p>
    <w:p w14:paraId="25C0B2ED" w14:textId="4BEC4496" w:rsidR="00AA50F2" w:rsidRPr="009879F6" w:rsidRDefault="00FF74D2" w:rsidP="00563AEE">
      <w:pPr>
        <w:spacing w:line="360" w:lineRule="auto"/>
        <w:ind w:left="142" w:right="49"/>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563AEE">
      <w:pPr>
        <w:spacing w:line="360" w:lineRule="auto"/>
        <w:ind w:left="142" w:right="49"/>
        <w:jc w:val="both"/>
        <w:rPr>
          <w:rFonts w:ascii="Arial" w:hAnsi="Arial" w:cs="Arial"/>
          <w:bCs/>
        </w:rPr>
      </w:pPr>
    </w:p>
    <w:p w14:paraId="1BC04FC0" w14:textId="25832E7F" w:rsidR="002E25A3" w:rsidRPr="009879F6" w:rsidRDefault="008553D7" w:rsidP="00563AEE">
      <w:pPr>
        <w:tabs>
          <w:tab w:val="left" w:pos="2160"/>
        </w:tabs>
        <w:spacing w:line="360" w:lineRule="auto"/>
        <w:ind w:left="142" w:right="49"/>
        <w:jc w:val="both"/>
        <w:rPr>
          <w:rFonts w:ascii="Arial" w:hAnsi="Arial" w:cs="Arial"/>
        </w:rPr>
      </w:pPr>
      <w:r w:rsidRPr="008553D7">
        <w:rPr>
          <w:rFonts w:ascii="Arial" w:hAnsi="Arial" w:cs="Arial"/>
          <w:bCs/>
        </w:rPr>
        <w:t xml:space="preserve">Fiscalizar la gestión financiera para comprobar el cumplimiento de lo dispuesto en la Ley de Ingresos del Municipio de </w:t>
      </w:r>
      <w:r>
        <w:rPr>
          <w:rFonts w:ascii="Arial" w:hAnsi="Arial" w:cs="Arial"/>
          <w:bCs/>
        </w:rPr>
        <w:t>Lázaro Cárdenas</w:t>
      </w:r>
      <w:r w:rsidRPr="008553D7">
        <w:rPr>
          <w:rFonts w:ascii="Arial" w:hAnsi="Arial" w:cs="Arial"/>
          <w:bCs/>
        </w:rPr>
        <w:t xml:space="preserve"> </w:t>
      </w:r>
      <w:r w:rsidR="003B67A5">
        <w:rPr>
          <w:rFonts w:ascii="Arial" w:hAnsi="Arial" w:cs="Arial"/>
          <w:bCs/>
        </w:rPr>
        <w:t xml:space="preserve">para el ejercicio fiscal 2020 </w:t>
      </w:r>
      <w:r w:rsidRPr="008553D7">
        <w:rPr>
          <w:rFonts w:ascii="Arial" w:hAnsi="Arial" w:cs="Arial"/>
          <w:bCs/>
        </w:rPr>
        <w:t>y demás disposiciones legales aplicables, en cuanto a los ingresos, incluyendo la revisión del manejo y custodia de los recursos públicos estatales y municipales, así como la demás información financiera, contable, patrimonial, presupuestaria y programática, conforme a las normas vigentes.</w:t>
      </w:r>
    </w:p>
    <w:p w14:paraId="06252473" w14:textId="608B995A" w:rsidR="008553D7" w:rsidRDefault="008553D7" w:rsidP="00563AEE">
      <w:pPr>
        <w:spacing w:line="360" w:lineRule="auto"/>
        <w:ind w:left="142" w:right="49"/>
        <w:jc w:val="both"/>
        <w:rPr>
          <w:rFonts w:ascii="Arial" w:hAnsi="Arial" w:cs="Arial"/>
          <w:b/>
          <w:bCs/>
        </w:rPr>
      </w:pPr>
    </w:p>
    <w:p w14:paraId="66870349" w14:textId="588B5DA8" w:rsidR="003B67A5" w:rsidRDefault="003B67A5" w:rsidP="00563AEE">
      <w:pPr>
        <w:spacing w:line="360" w:lineRule="auto"/>
        <w:ind w:left="142" w:right="49"/>
        <w:jc w:val="both"/>
        <w:rPr>
          <w:rFonts w:ascii="Arial" w:hAnsi="Arial" w:cs="Arial"/>
          <w:b/>
          <w:bCs/>
        </w:rPr>
      </w:pPr>
    </w:p>
    <w:p w14:paraId="600E1A12" w14:textId="3CDD0567" w:rsidR="00AA50F2" w:rsidRPr="00AA50F2" w:rsidRDefault="00FF74D2" w:rsidP="00563AEE">
      <w:pPr>
        <w:spacing w:line="360" w:lineRule="auto"/>
        <w:ind w:left="142" w:right="49"/>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563AEE">
      <w:pPr>
        <w:spacing w:line="360" w:lineRule="auto"/>
        <w:ind w:left="142" w:right="49"/>
        <w:jc w:val="both"/>
        <w:rPr>
          <w:rFonts w:ascii="Arial" w:hAnsi="Arial" w:cs="Arial"/>
        </w:rPr>
      </w:pPr>
    </w:p>
    <w:p w14:paraId="7C14FB25" w14:textId="3A44A4DF" w:rsidR="00AA50F2" w:rsidRDefault="00E34202" w:rsidP="00563AEE">
      <w:pPr>
        <w:spacing w:line="360" w:lineRule="auto"/>
        <w:ind w:left="142" w:right="49"/>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F50641" w:rsidRPr="00F50641">
        <w:rPr>
          <w:rFonts w:ascii="Arial" w:hAnsi="Arial" w:cs="Arial"/>
        </w:rPr>
        <w:t>$279,006,517.57</w:t>
      </w:r>
    </w:p>
    <w:p w14:paraId="5A6950DA" w14:textId="77777777" w:rsidR="003B67A5" w:rsidRDefault="003B67A5" w:rsidP="00563AEE">
      <w:pPr>
        <w:spacing w:line="360" w:lineRule="auto"/>
        <w:ind w:left="142" w:right="49"/>
        <w:rPr>
          <w:rFonts w:ascii="Arial" w:hAnsi="Arial" w:cs="Arial"/>
          <w:b/>
        </w:rPr>
      </w:pPr>
      <w:bookmarkStart w:id="4" w:name="_Toc518907881"/>
      <w:bookmarkStart w:id="5" w:name="_Toc520196704"/>
    </w:p>
    <w:p w14:paraId="5E1E76C7" w14:textId="4100E54B" w:rsidR="00A720AA" w:rsidRPr="009879F6" w:rsidRDefault="00A720AA" w:rsidP="00563AEE">
      <w:pPr>
        <w:spacing w:line="360" w:lineRule="auto"/>
        <w:ind w:left="142" w:right="49"/>
        <w:rPr>
          <w:rFonts w:ascii="Arial" w:hAnsi="Arial" w:cs="Arial"/>
        </w:rPr>
      </w:pPr>
      <w:r w:rsidRPr="009879F6">
        <w:rPr>
          <w:rFonts w:ascii="Arial" w:hAnsi="Arial" w:cs="Arial"/>
          <w:b/>
        </w:rPr>
        <w:t xml:space="preserve">Población Objetivo: </w:t>
      </w:r>
      <w:r w:rsidR="00F50641" w:rsidRPr="00F50641">
        <w:rPr>
          <w:rFonts w:ascii="Arial" w:hAnsi="Arial" w:cs="Arial"/>
        </w:rPr>
        <w:t>$207,269,306.87</w:t>
      </w:r>
    </w:p>
    <w:p w14:paraId="51BF8A82" w14:textId="77777777" w:rsidR="00E34202" w:rsidRPr="009879F6" w:rsidRDefault="00E34202" w:rsidP="00563AEE">
      <w:pPr>
        <w:spacing w:line="360" w:lineRule="auto"/>
        <w:ind w:left="142" w:right="49"/>
        <w:rPr>
          <w:rFonts w:ascii="Arial" w:hAnsi="Arial" w:cs="Arial"/>
        </w:rPr>
      </w:pPr>
    </w:p>
    <w:p w14:paraId="3C316B61" w14:textId="11B2A7D0" w:rsidR="00AA50F2" w:rsidRPr="009879F6" w:rsidRDefault="00AA50F2" w:rsidP="00563AEE">
      <w:pPr>
        <w:spacing w:line="360" w:lineRule="auto"/>
        <w:ind w:left="142" w:right="49"/>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4"/>
      <w:bookmarkEnd w:id="5"/>
      <w:r w:rsidR="00F50641" w:rsidRPr="00F50641">
        <w:rPr>
          <w:rFonts w:ascii="Arial" w:hAnsi="Arial" w:cs="Arial"/>
        </w:rPr>
        <w:t>$150,232,031.16</w:t>
      </w:r>
    </w:p>
    <w:p w14:paraId="4EF12D06" w14:textId="77777777" w:rsidR="00AA50F2" w:rsidRPr="009879F6" w:rsidRDefault="00AA50F2" w:rsidP="00563AEE">
      <w:pPr>
        <w:spacing w:line="360" w:lineRule="auto"/>
        <w:ind w:left="142" w:right="49"/>
        <w:rPr>
          <w:rFonts w:ascii="Arial" w:hAnsi="Arial" w:cs="Arial"/>
        </w:rPr>
      </w:pPr>
    </w:p>
    <w:p w14:paraId="15590F48" w14:textId="2EAEFBCE" w:rsidR="00AA50F2" w:rsidRPr="009879F6" w:rsidRDefault="00FA4D20" w:rsidP="00563AEE">
      <w:pPr>
        <w:spacing w:line="360" w:lineRule="auto"/>
        <w:ind w:left="142" w:right="49"/>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6"/>
      <w:bookmarkEnd w:id="7"/>
      <w:r w:rsidR="00F50641" w:rsidRPr="00F50641">
        <w:rPr>
          <w:rFonts w:ascii="Arial" w:hAnsi="Arial" w:cs="Arial"/>
        </w:rPr>
        <w:t>72.48%</w:t>
      </w:r>
    </w:p>
    <w:p w14:paraId="3CB03D2A" w14:textId="77777777" w:rsidR="003542C3" w:rsidRDefault="003542C3" w:rsidP="00563AEE">
      <w:pPr>
        <w:spacing w:line="360" w:lineRule="auto"/>
        <w:ind w:left="142" w:right="49"/>
        <w:jc w:val="both"/>
        <w:rPr>
          <w:rFonts w:ascii="Arial" w:hAnsi="Arial" w:cs="Arial"/>
        </w:rPr>
      </w:pPr>
    </w:p>
    <w:p w14:paraId="243B1D04" w14:textId="1B9F3A2E" w:rsidR="00E34202" w:rsidRDefault="007B1830" w:rsidP="00563AEE">
      <w:pPr>
        <w:spacing w:line="360" w:lineRule="auto"/>
        <w:ind w:left="142" w:right="49"/>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BF16F2" w:rsidRPr="00F067E9">
        <w:rPr>
          <w:rFonts w:ascii="Arial" w:hAnsi="Arial" w:cs="Arial"/>
        </w:rPr>
        <w:t>$71,737,210.70</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C06E38" w:rsidRPr="00423743">
        <w:rPr>
          <w:rFonts w:ascii="Arial" w:hAnsi="Arial" w:cs="Arial"/>
        </w:rPr>
        <w:t xml:space="preserve">ecursos </w:t>
      </w:r>
      <w:r w:rsidR="00AF0F6C">
        <w:rPr>
          <w:rFonts w:ascii="Arial" w:hAnsi="Arial" w:cs="Arial"/>
        </w:rPr>
        <w:t>estatales y municipales</w:t>
      </w:r>
      <w:r w:rsidR="00C06E38" w:rsidRPr="00423743">
        <w:rPr>
          <w:rFonts w:ascii="Arial" w:hAnsi="Arial" w:cs="Arial"/>
        </w:rPr>
        <w:t>.</w:t>
      </w:r>
    </w:p>
    <w:p w14:paraId="494C5E67" w14:textId="77777777" w:rsidR="007E7538" w:rsidRDefault="007E7538" w:rsidP="00563AEE">
      <w:pPr>
        <w:spacing w:line="360" w:lineRule="auto"/>
        <w:ind w:left="142" w:right="49"/>
        <w:jc w:val="both"/>
        <w:rPr>
          <w:rFonts w:ascii="Arial" w:hAnsi="Arial" w:cs="Arial"/>
        </w:rPr>
      </w:pPr>
    </w:p>
    <w:p w14:paraId="249560D0" w14:textId="3AD5C8B1" w:rsidR="00AA50F2" w:rsidRDefault="00E34202" w:rsidP="00563AEE">
      <w:pPr>
        <w:spacing w:line="360" w:lineRule="auto"/>
        <w:ind w:left="142" w:right="49"/>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3B7FF0" w:rsidRPr="003B7FF0">
        <w:rPr>
          <w:rFonts w:ascii="Arial" w:hAnsi="Arial" w:cs="Arial"/>
        </w:rPr>
        <w:t>Ingresos por Fuente de Financiamiento</w:t>
      </w:r>
      <w:r w:rsidR="003B7FF0">
        <w:rPr>
          <w:rFonts w:ascii="Arial" w:hAnsi="Arial" w:cs="Arial"/>
        </w:rPr>
        <w:t xml:space="preserve"> </w:t>
      </w:r>
      <w:r w:rsidR="003B7FF0" w:rsidRPr="003B7FF0">
        <w:rPr>
          <w:rFonts w:ascii="Arial" w:hAnsi="Arial" w:cs="Arial"/>
        </w:rPr>
        <w:t>que forman parte del Estado Analítico de Ingresos</w:t>
      </w:r>
      <w:r w:rsidR="003B7FF0">
        <w:rPr>
          <w:rFonts w:ascii="Arial" w:hAnsi="Arial" w:cs="Arial"/>
        </w:rPr>
        <w:t xml:space="preserve"> </w:t>
      </w:r>
      <w:r w:rsidR="00AA50F2" w:rsidRPr="009879F6">
        <w:rPr>
          <w:rFonts w:ascii="Arial" w:hAnsi="Arial" w:cs="Arial"/>
        </w:rPr>
        <w:t xml:space="preserve">por el período comprendido del 1º de enero al 31 de diciembre de </w:t>
      </w:r>
      <w:r w:rsidR="00B8202F">
        <w:rPr>
          <w:rFonts w:ascii="Arial" w:hAnsi="Arial" w:cs="Arial"/>
        </w:rPr>
        <w:t>2020</w:t>
      </w:r>
      <w:r w:rsidR="00A64106">
        <w:rPr>
          <w:rFonts w:ascii="Arial" w:hAnsi="Arial" w:cs="Arial"/>
        </w:rPr>
        <w:t>.</w:t>
      </w:r>
    </w:p>
    <w:p w14:paraId="6F271CE2" w14:textId="006A50E3" w:rsidR="005F4AC8" w:rsidRDefault="005F4AC8" w:rsidP="00563AEE">
      <w:pPr>
        <w:spacing w:line="360" w:lineRule="auto"/>
        <w:ind w:left="142" w:right="49"/>
        <w:jc w:val="both"/>
        <w:rPr>
          <w:rFonts w:ascii="Arial" w:hAnsi="Arial" w:cs="Arial"/>
        </w:rPr>
      </w:pPr>
    </w:p>
    <w:p w14:paraId="225F6A6F" w14:textId="76F35117" w:rsidR="003A721E" w:rsidRDefault="00FF74D2" w:rsidP="00563AEE">
      <w:pPr>
        <w:spacing w:line="360" w:lineRule="auto"/>
        <w:ind w:left="142" w:right="49"/>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563AEE">
      <w:pPr>
        <w:tabs>
          <w:tab w:val="left" w:pos="9498"/>
        </w:tabs>
        <w:spacing w:line="360" w:lineRule="auto"/>
        <w:ind w:left="142" w:right="49"/>
        <w:jc w:val="both"/>
        <w:rPr>
          <w:rFonts w:ascii="Arial" w:hAnsi="Arial" w:cs="Arial"/>
          <w:bCs/>
        </w:rPr>
      </w:pPr>
    </w:p>
    <w:p w14:paraId="3D885DDD" w14:textId="7B10E43E" w:rsidR="002E1AEF" w:rsidRPr="009879F6" w:rsidRDefault="00035255" w:rsidP="00563AEE">
      <w:pPr>
        <w:widowControl w:val="0"/>
        <w:tabs>
          <w:tab w:val="left" w:pos="9498"/>
        </w:tabs>
        <w:spacing w:line="360" w:lineRule="auto"/>
        <w:ind w:left="142" w:right="49"/>
        <w:jc w:val="both"/>
        <w:rPr>
          <w:rFonts w:ascii="Arial" w:hAnsi="Arial" w:cs="Arial"/>
          <w:bCs/>
        </w:rPr>
      </w:pPr>
      <w:r w:rsidRPr="00983E0C">
        <w:rPr>
          <w:rFonts w:ascii="Arial" w:hAnsi="Arial" w:cs="Arial"/>
          <w:bCs/>
        </w:rPr>
        <w:t>En l</w:t>
      </w:r>
      <w:r w:rsidR="003A721E" w:rsidRPr="00983E0C">
        <w:rPr>
          <w:rFonts w:ascii="Arial" w:hAnsi="Arial" w:cs="Arial"/>
          <w:bCs/>
        </w:rPr>
        <w:t>a auditoría realizada</w:t>
      </w:r>
      <w:r w:rsidRPr="00983E0C">
        <w:rPr>
          <w:rFonts w:ascii="Arial" w:hAnsi="Arial" w:cs="Arial"/>
          <w:bCs/>
        </w:rPr>
        <w:t xml:space="preserve"> se</w:t>
      </w:r>
      <w:r w:rsidR="003A721E" w:rsidRPr="00983E0C">
        <w:rPr>
          <w:rFonts w:ascii="Arial" w:hAnsi="Arial" w:cs="Arial"/>
          <w:bCs/>
        </w:rPr>
        <w:t xml:space="preserve"> </w:t>
      </w:r>
      <w:r w:rsidRPr="00983E0C">
        <w:rPr>
          <w:rFonts w:ascii="Arial" w:hAnsi="Arial" w:cs="Arial"/>
          <w:bCs/>
        </w:rPr>
        <w:t>buscó</w:t>
      </w:r>
      <w:r w:rsidR="003A721E" w:rsidRPr="00983E0C">
        <w:rPr>
          <w:rFonts w:ascii="Arial" w:hAnsi="Arial" w:cs="Arial"/>
          <w:bCs/>
        </w:rPr>
        <w:t xml:space="preserve"> obtener una seguridad razonable de que el objetivo y alcance planteado</w:t>
      </w:r>
      <w:r w:rsidRPr="00983E0C">
        <w:rPr>
          <w:rFonts w:ascii="Arial" w:hAnsi="Arial" w:cs="Arial"/>
          <w:bCs/>
        </w:rPr>
        <w:t>s</w:t>
      </w:r>
      <w:r w:rsidR="00C53B29" w:rsidRPr="00983E0C">
        <w:rPr>
          <w:rFonts w:ascii="Arial" w:hAnsi="Arial" w:cs="Arial"/>
          <w:bCs/>
        </w:rPr>
        <w:t xml:space="preserve"> para la fiscalización de la entidad</w:t>
      </w:r>
      <w:r w:rsidR="00643D09" w:rsidRPr="00983E0C">
        <w:rPr>
          <w:rFonts w:ascii="Arial" w:hAnsi="Arial" w:cs="Arial"/>
          <w:bCs/>
        </w:rPr>
        <w:t>,</w:t>
      </w:r>
      <w:r w:rsidR="003A721E" w:rsidRPr="00983E0C">
        <w:rPr>
          <w:rFonts w:ascii="Arial" w:hAnsi="Arial" w:cs="Arial"/>
          <w:bCs/>
        </w:rPr>
        <w:t xml:space="preserve"> </w:t>
      </w:r>
      <w:r w:rsidR="000C5FF6" w:rsidRPr="00983E0C">
        <w:rPr>
          <w:rFonts w:ascii="Arial" w:hAnsi="Arial" w:cs="Arial"/>
          <w:bCs/>
        </w:rPr>
        <w:t xml:space="preserve">respecto al cumplimiento financiero de los </w:t>
      </w:r>
      <w:r w:rsidR="002555F1">
        <w:rPr>
          <w:rFonts w:ascii="Arial" w:hAnsi="Arial" w:cs="Arial"/>
        </w:rPr>
        <w:t>ingresos devengados</w:t>
      </w:r>
      <w:r w:rsidR="003B7F9D" w:rsidRPr="00983E0C">
        <w:rPr>
          <w:rFonts w:ascii="Arial" w:hAnsi="Arial" w:cs="Arial"/>
          <w:bCs/>
        </w:rPr>
        <w:t>,</w:t>
      </w:r>
      <w:r w:rsidR="00BB35C9" w:rsidRPr="00983E0C">
        <w:rPr>
          <w:rFonts w:ascii="Arial" w:hAnsi="Arial" w:cs="Arial"/>
          <w:bCs/>
        </w:rPr>
        <w:t xml:space="preserve"> </w:t>
      </w:r>
      <w:r w:rsidRPr="00983E0C">
        <w:rPr>
          <w:rFonts w:ascii="Arial" w:hAnsi="Arial" w:cs="Arial"/>
          <w:bCs/>
        </w:rPr>
        <w:t>haya cumplido</w:t>
      </w:r>
      <w:r w:rsidR="003A721E" w:rsidRPr="00983E0C">
        <w:rPr>
          <w:rFonts w:ascii="Arial" w:hAnsi="Arial" w:cs="Arial"/>
          <w:bCs/>
        </w:rPr>
        <w:t xml:space="preserve"> con los aspectos y criterios apegados </w:t>
      </w:r>
      <w:r w:rsidR="00C53B29" w:rsidRPr="00983E0C">
        <w:rPr>
          <w:rFonts w:ascii="Arial" w:hAnsi="Arial" w:cs="Arial"/>
          <w:bCs/>
        </w:rPr>
        <w:t xml:space="preserve">a </w:t>
      </w:r>
      <w:r w:rsidR="00531A3F" w:rsidRPr="00983E0C">
        <w:rPr>
          <w:rFonts w:ascii="Arial" w:hAnsi="Arial" w:cs="Arial"/>
          <w:bCs/>
        </w:rPr>
        <w:t xml:space="preserve">las </w:t>
      </w:r>
      <w:r w:rsidR="003A721E" w:rsidRPr="00983E0C">
        <w:rPr>
          <w:rFonts w:ascii="Arial" w:hAnsi="Arial" w:cs="Arial"/>
          <w:bCs/>
        </w:rPr>
        <w:t>Normas Profesionales de Auditoría del Sistema Nacional de Fiscalización</w:t>
      </w:r>
      <w:r w:rsidR="003863D1" w:rsidRPr="00983E0C">
        <w:rPr>
          <w:rFonts w:ascii="Arial" w:hAnsi="Arial" w:cs="Arial"/>
          <w:bCs/>
        </w:rPr>
        <w:t xml:space="preserve"> (NPASNF)</w:t>
      </w:r>
      <w:r w:rsidR="003A721E" w:rsidRPr="00983E0C">
        <w:rPr>
          <w:rFonts w:ascii="Arial" w:hAnsi="Arial" w:cs="Arial"/>
          <w:bCs/>
        </w:rPr>
        <w:t xml:space="preserve">, por lo que se efectuó la evaluación e identificación de los riesgos de irregularidad financiera con el fin de </w:t>
      </w:r>
      <w:r w:rsidR="00C53B29" w:rsidRPr="00983E0C">
        <w:rPr>
          <w:rFonts w:ascii="Arial" w:hAnsi="Arial" w:cs="Arial"/>
          <w:bCs/>
        </w:rPr>
        <w:t>examinarlos</w:t>
      </w:r>
      <w:r w:rsidR="003A721E" w:rsidRPr="00983E0C">
        <w:rPr>
          <w:rFonts w:ascii="Arial" w:hAnsi="Arial" w:cs="Arial"/>
          <w:bCs/>
        </w:rPr>
        <w:t xml:space="preserve"> a través de </w:t>
      </w:r>
      <w:r w:rsidR="00C53B29" w:rsidRPr="00983E0C">
        <w:rPr>
          <w:rFonts w:ascii="Arial" w:hAnsi="Arial" w:cs="Arial"/>
          <w:bCs/>
        </w:rPr>
        <w:t xml:space="preserve">la aplicación de técnicas y </w:t>
      </w:r>
      <w:r w:rsidR="003A721E" w:rsidRPr="00983E0C">
        <w:rPr>
          <w:rFonts w:ascii="Arial" w:hAnsi="Arial" w:cs="Arial"/>
          <w:bCs/>
        </w:rPr>
        <w:t>procedimientos</w:t>
      </w:r>
      <w:r w:rsidR="00531A3F" w:rsidRPr="00983E0C">
        <w:rPr>
          <w:rFonts w:ascii="Arial" w:hAnsi="Arial" w:cs="Arial"/>
          <w:bCs/>
        </w:rPr>
        <w:t xml:space="preserve"> de auditorí</w:t>
      </w:r>
      <w:r w:rsidR="00C53B29" w:rsidRPr="00983E0C">
        <w:rPr>
          <w:rFonts w:ascii="Arial" w:hAnsi="Arial" w:cs="Arial"/>
          <w:bCs/>
        </w:rPr>
        <w:t>a</w:t>
      </w:r>
      <w:r w:rsidR="00531A3F" w:rsidRPr="00983E0C">
        <w:rPr>
          <w:rFonts w:ascii="Arial" w:hAnsi="Arial" w:cs="Arial"/>
          <w:bCs/>
        </w:rPr>
        <w:t>, que permitieron</w:t>
      </w:r>
      <w:r w:rsidR="00C53B29" w:rsidRPr="00983E0C">
        <w:rPr>
          <w:rFonts w:ascii="Arial" w:hAnsi="Arial" w:cs="Arial"/>
          <w:bCs/>
        </w:rPr>
        <w:t xml:space="preserve"> tener una base suficiente y</w:t>
      </w:r>
      <w:r w:rsidR="00CD42C0" w:rsidRPr="00983E0C">
        <w:rPr>
          <w:rFonts w:ascii="Arial" w:hAnsi="Arial" w:cs="Arial"/>
          <w:bCs/>
        </w:rPr>
        <w:t xml:space="preserve"> competente </w:t>
      </w:r>
      <w:r w:rsidR="00531A3F" w:rsidRPr="00983E0C">
        <w:rPr>
          <w:rFonts w:ascii="Arial" w:hAnsi="Arial" w:cs="Arial"/>
          <w:bCs/>
        </w:rPr>
        <w:t xml:space="preserve">para </w:t>
      </w:r>
      <w:r w:rsidR="00C53B29" w:rsidRPr="00983E0C">
        <w:rPr>
          <w:rFonts w:ascii="Arial" w:hAnsi="Arial" w:cs="Arial"/>
          <w:bCs/>
        </w:rPr>
        <w:t>emitir un</w:t>
      </w:r>
      <w:r w:rsidR="002E1AEF" w:rsidRPr="00983E0C">
        <w:rPr>
          <w:rFonts w:ascii="Arial" w:hAnsi="Arial" w:cs="Arial"/>
          <w:bCs/>
        </w:rPr>
        <w:t xml:space="preserve"> dictamen</w:t>
      </w:r>
      <w:r w:rsidR="00C53B29" w:rsidRPr="00983E0C">
        <w:rPr>
          <w:rFonts w:ascii="Arial" w:hAnsi="Arial" w:cs="Arial"/>
          <w:bCs/>
        </w:rPr>
        <w:t>.</w:t>
      </w:r>
    </w:p>
    <w:p w14:paraId="2E3A6FB2" w14:textId="1DDB0C01" w:rsidR="003A721E" w:rsidRDefault="003A721E" w:rsidP="00563AEE">
      <w:pPr>
        <w:spacing w:line="360" w:lineRule="auto"/>
        <w:ind w:left="142" w:right="49"/>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w:t>
      </w:r>
      <w:r w:rsidR="0093631C" w:rsidRPr="0093631C">
        <w:rPr>
          <w:rFonts w:ascii="Arial" w:hAnsi="Arial" w:cs="Arial"/>
          <w:bCs/>
        </w:rPr>
        <w:t xml:space="preserve">al </w:t>
      </w:r>
      <w:r w:rsidR="0093631C" w:rsidRPr="0093631C">
        <w:rPr>
          <w:rFonts w:ascii="Arial" w:hAnsi="Arial" w:cs="Arial"/>
          <w:b/>
          <w:bCs/>
        </w:rPr>
        <w:t>Ayuntamiento del Municipio de Lázaro Cárdenas</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93631C">
        <w:rPr>
          <w:rFonts w:ascii="Arial" w:hAnsi="Arial" w:cs="Arial"/>
        </w:rPr>
        <w:t>histórica</w:t>
      </w:r>
      <w:r w:rsidR="00B73C3F">
        <w:rPr>
          <w:rFonts w:ascii="Arial" w:hAnsi="Arial" w:cs="Arial"/>
          <w:bCs/>
        </w:rPr>
        <w:t xml:space="preserve"> que se encuentra en los antecedentes de las auditorías practicadas</w:t>
      </w:r>
      <w:r w:rsidR="00716705">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4B9F4CB0" w14:textId="77777777" w:rsidR="0093631C" w:rsidRDefault="0093631C" w:rsidP="00563AEE">
      <w:pPr>
        <w:spacing w:line="360" w:lineRule="auto"/>
        <w:ind w:left="142" w:right="49"/>
        <w:jc w:val="both"/>
        <w:rPr>
          <w:rFonts w:ascii="Arial" w:hAnsi="Arial" w:cs="Arial"/>
          <w:bCs/>
        </w:rPr>
      </w:pPr>
    </w:p>
    <w:p w14:paraId="127CB1DB" w14:textId="085BD493" w:rsidR="003A721E" w:rsidRDefault="003A721E" w:rsidP="00563AEE">
      <w:pPr>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45F6BA02" w14:textId="77777777" w:rsidR="00141A08" w:rsidRDefault="00141A08" w:rsidP="00563AEE">
      <w:pPr>
        <w:spacing w:line="360" w:lineRule="auto"/>
        <w:ind w:left="142" w:right="49"/>
        <w:jc w:val="both"/>
        <w:rPr>
          <w:rFonts w:ascii="Arial" w:hAnsi="Arial" w:cs="Arial"/>
          <w:bCs/>
        </w:rPr>
      </w:pPr>
    </w:p>
    <w:p w14:paraId="5E84ADF5" w14:textId="2B30CBC4" w:rsidR="008D4630" w:rsidRPr="008D4630" w:rsidRDefault="00183903" w:rsidP="00563AEE">
      <w:pPr>
        <w:spacing w:line="360" w:lineRule="auto"/>
        <w:ind w:left="142" w:right="49"/>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563AEE">
      <w:pPr>
        <w:spacing w:line="360" w:lineRule="auto"/>
        <w:ind w:left="142" w:right="49"/>
        <w:jc w:val="both"/>
        <w:rPr>
          <w:rFonts w:ascii="Arial" w:hAnsi="Arial" w:cs="Arial"/>
          <w:b/>
        </w:rPr>
      </w:pPr>
    </w:p>
    <w:p w14:paraId="01FDD4FA" w14:textId="02ED5958" w:rsidR="008D4630" w:rsidRDefault="00060B45" w:rsidP="00563AEE">
      <w:pPr>
        <w:spacing w:line="360" w:lineRule="auto"/>
        <w:ind w:left="142" w:right="49"/>
        <w:jc w:val="both"/>
        <w:rPr>
          <w:rFonts w:ascii="Arial" w:hAnsi="Arial" w:cs="Arial"/>
        </w:rPr>
      </w:pPr>
      <w:r>
        <w:rPr>
          <w:rFonts w:ascii="Arial" w:hAnsi="Arial" w:cs="Arial"/>
        </w:rPr>
        <w:t>Se revisó</w:t>
      </w:r>
      <w:r w:rsidR="00234CE3" w:rsidRPr="009879F6">
        <w:rPr>
          <w:rFonts w:ascii="Arial" w:hAnsi="Arial" w:cs="Arial"/>
        </w:rPr>
        <w:t xml:space="preserve"> </w:t>
      </w:r>
      <w:r w:rsidR="002E4E9A">
        <w:rPr>
          <w:rFonts w:ascii="Arial" w:hAnsi="Arial" w:cs="Arial"/>
        </w:rPr>
        <w:t xml:space="preserve">el área de Tesorería y Finanzas (Contabilidad General) </w:t>
      </w:r>
      <w:r w:rsidR="008D4630" w:rsidRPr="009879F6">
        <w:rPr>
          <w:rFonts w:ascii="Arial" w:hAnsi="Arial" w:cs="Arial"/>
        </w:rPr>
        <w:t>de</w:t>
      </w:r>
      <w:r w:rsidR="00A94493">
        <w:rPr>
          <w:rFonts w:ascii="Arial" w:hAnsi="Arial" w:cs="Arial"/>
        </w:rPr>
        <w:t>l</w:t>
      </w:r>
      <w:r w:rsidR="008D4630" w:rsidRPr="009879F6">
        <w:rPr>
          <w:rFonts w:ascii="Arial" w:hAnsi="Arial" w:cs="Arial"/>
        </w:rPr>
        <w:t xml:space="preserve"> </w:t>
      </w:r>
      <w:r w:rsidR="00A94493" w:rsidRPr="00484375">
        <w:rPr>
          <w:rFonts w:ascii="Arial" w:hAnsi="Arial" w:cs="Arial"/>
          <w:b/>
        </w:rPr>
        <w:t>Ayuntamiento del Municipio de Lázaro Cárdenas</w:t>
      </w:r>
      <w:r w:rsidR="00A94493">
        <w:rPr>
          <w:rFonts w:ascii="Arial" w:hAnsi="Arial" w:cs="Arial"/>
        </w:rPr>
        <w:t>.</w:t>
      </w:r>
    </w:p>
    <w:p w14:paraId="44CBF278" w14:textId="77777777" w:rsidR="002E4E9A" w:rsidRDefault="002E4E9A" w:rsidP="00563AEE">
      <w:pPr>
        <w:spacing w:line="360" w:lineRule="auto"/>
        <w:ind w:left="142" w:right="49"/>
        <w:jc w:val="both"/>
        <w:rPr>
          <w:rFonts w:ascii="Arial" w:hAnsi="Arial" w:cs="Arial"/>
          <w:bCs/>
        </w:rPr>
      </w:pPr>
    </w:p>
    <w:p w14:paraId="4A4BBFFD" w14:textId="597DCB45" w:rsidR="00E66F94" w:rsidRDefault="008610C0" w:rsidP="00563AEE">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563AEE">
      <w:pPr>
        <w:spacing w:line="360" w:lineRule="auto"/>
        <w:ind w:left="142" w:right="49"/>
        <w:jc w:val="both"/>
        <w:rPr>
          <w:rFonts w:ascii="Arial" w:hAnsi="Arial" w:cs="Arial"/>
          <w:b/>
        </w:rPr>
      </w:pPr>
    </w:p>
    <w:p w14:paraId="4A8A2088" w14:textId="77777777" w:rsidR="00E66F94" w:rsidRPr="00C47B98" w:rsidRDefault="00E66F94" w:rsidP="00563AEE">
      <w:pPr>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563AEE">
      <w:pPr>
        <w:spacing w:line="360" w:lineRule="auto"/>
        <w:ind w:left="142" w:right="49"/>
        <w:jc w:val="both"/>
        <w:rPr>
          <w:rFonts w:ascii="Arial" w:hAnsi="Arial" w:cs="Arial"/>
          <w:bCs/>
        </w:rPr>
      </w:pPr>
    </w:p>
    <w:p w14:paraId="44C45425" w14:textId="0FC76156" w:rsidR="00E66F94" w:rsidRDefault="00E66F94" w:rsidP="00563AEE">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6EEDD61D" w14:textId="77777777" w:rsidR="003B67A5" w:rsidRPr="00C47B98" w:rsidRDefault="003B67A5" w:rsidP="00563AEE">
      <w:pPr>
        <w:spacing w:line="360" w:lineRule="auto"/>
        <w:ind w:left="142" w:right="49"/>
        <w:jc w:val="both"/>
        <w:rPr>
          <w:rFonts w:ascii="Arial" w:hAnsi="Arial" w:cs="Arial"/>
          <w:bCs/>
        </w:rPr>
      </w:pPr>
    </w:p>
    <w:p w14:paraId="48B777C6" w14:textId="77777777" w:rsidR="00E66F94" w:rsidRPr="00C47B98" w:rsidRDefault="00E66F94" w:rsidP="00563AEE">
      <w:pPr>
        <w:widowControl w:val="0"/>
        <w:spacing w:line="360" w:lineRule="auto"/>
        <w:ind w:left="142" w:right="49"/>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r w:rsidR="00E51080" w:rsidRPr="000E7791">
        <w:rPr>
          <w:rFonts w:ascii="Arial" w:hAnsi="Arial" w:cs="Arial"/>
          <w:bCs/>
        </w:rPr>
        <w:t>recálculo</w:t>
      </w:r>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22A0339" w14:textId="7DC39677" w:rsidR="00356C6D" w:rsidRDefault="00456EF2" w:rsidP="00563AEE">
      <w:pPr>
        <w:spacing w:line="360" w:lineRule="auto"/>
        <w:ind w:left="142" w:right="49"/>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537044D2" w14:textId="77777777" w:rsidR="00D3367F" w:rsidRDefault="00D3367F" w:rsidP="00563AEE">
      <w:pPr>
        <w:spacing w:line="360" w:lineRule="auto"/>
        <w:ind w:left="142" w:right="49"/>
        <w:jc w:val="both"/>
        <w:rPr>
          <w:rFonts w:ascii="Arial" w:hAnsi="Arial" w:cs="Arial"/>
          <w:bCs/>
        </w:rPr>
      </w:pPr>
    </w:p>
    <w:p w14:paraId="5127A27D" w14:textId="5D7BADE7" w:rsidR="00D3367F" w:rsidRPr="00D3367F" w:rsidRDefault="00D3367F" w:rsidP="00182379">
      <w:pPr>
        <w:pStyle w:val="Prrafodelista"/>
        <w:numPr>
          <w:ilvl w:val="0"/>
          <w:numId w:val="22"/>
        </w:numPr>
        <w:spacing w:line="360" w:lineRule="auto"/>
        <w:ind w:left="426" w:right="49" w:hanging="284"/>
        <w:jc w:val="both"/>
        <w:rPr>
          <w:rFonts w:ascii="Arial" w:hAnsi="Arial" w:cs="Arial"/>
        </w:rPr>
      </w:pPr>
      <w:r w:rsidRPr="00D3367F">
        <w:rPr>
          <w:rFonts w:ascii="Arial" w:hAnsi="Arial" w:cs="Arial"/>
        </w:rPr>
        <w:t>Verificar que la recaudación de los ingresos por concepto de impuesto sobre el patrimonio, específicamente predial, se haya efectuado de conformidad con la normatividad aplicable.</w:t>
      </w:r>
    </w:p>
    <w:p w14:paraId="78917743" w14:textId="77777777" w:rsidR="00D3367F" w:rsidRPr="00D3367F" w:rsidRDefault="00D3367F" w:rsidP="00182379">
      <w:pPr>
        <w:spacing w:line="360" w:lineRule="auto"/>
        <w:ind w:left="426" w:right="49" w:hanging="284"/>
        <w:jc w:val="both"/>
        <w:rPr>
          <w:rFonts w:ascii="Arial" w:hAnsi="Arial" w:cs="Arial"/>
        </w:rPr>
      </w:pPr>
    </w:p>
    <w:p w14:paraId="7F994E15" w14:textId="4D85B1B5" w:rsidR="00D3367F" w:rsidRPr="00D3367F" w:rsidRDefault="00D3367F" w:rsidP="00182379">
      <w:pPr>
        <w:pStyle w:val="Prrafodelista"/>
        <w:numPr>
          <w:ilvl w:val="0"/>
          <w:numId w:val="22"/>
        </w:numPr>
        <w:spacing w:line="360" w:lineRule="auto"/>
        <w:ind w:left="426" w:right="49" w:hanging="284"/>
        <w:jc w:val="both"/>
        <w:rPr>
          <w:rFonts w:ascii="Arial" w:hAnsi="Arial" w:cs="Arial"/>
        </w:rPr>
      </w:pPr>
      <w:r w:rsidRPr="00D3367F">
        <w:rPr>
          <w:rFonts w:ascii="Arial" w:hAnsi="Arial" w:cs="Arial"/>
        </w:rPr>
        <w:t>Verificar que la recaudación de los ingresos por concepto de Impuesto sobre Adquisición de Bienes Inmuebles</w:t>
      </w:r>
      <w:r w:rsidR="00D84CCA">
        <w:rPr>
          <w:rFonts w:ascii="Arial" w:hAnsi="Arial" w:cs="Arial"/>
        </w:rPr>
        <w:t>,</w:t>
      </w:r>
      <w:r w:rsidRPr="00D3367F">
        <w:rPr>
          <w:rFonts w:ascii="Arial" w:hAnsi="Arial" w:cs="Arial"/>
        </w:rPr>
        <w:t xml:space="preserve"> se haya efectuado de conformidad con los lineamientos y disposiciones legales establecidos.</w:t>
      </w:r>
    </w:p>
    <w:p w14:paraId="37556880" w14:textId="77777777" w:rsidR="00D3367F" w:rsidRPr="00D3367F" w:rsidRDefault="00D3367F" w:rsidP="00182379">
      <w:pPr>
        <w:spacing w:line="360" w:lineRule="auto"/>
        <w:ind w:left="426" w:right="49" w:hanging="284"/>
        <w:jc w:val="both"/>
        <w:rPr>
          <w:rFonts w:ascii="Arial" w:hAnsi="Arial" w:cs="Arial"/>
        </w:rPr>
      </w:pPr>
    </w:p>
    <w:p w14:paraId="6296CD7D" w14:textId="0C5E42B9" w:rsidR="00D3367F" w:rsidRPr="00D3367F" w:rsidRDefault="00D3367F" w:rsidP="00182379">
      <w:pPr>
        <w:pStyle w:val="Prrafodelista"/>
        <w:numPr>
          <w:ilvl w:val="0"/>
          <w:numId w:val="22"/>
        </w:numPr>
        <w:spacing w:line="360" w:lineRule="auto"/>
        <w:ind w:left="426" w:right="49" w:hanging="284"/>
        <w:jc w:val="both"/>
        <w:rPr>
          <w:rFonts w:ascii="Arial" w:hAnsi="Arial" w:cs="Arial"/>
        </w:rPr>
      </w:pPr>
      <w:r w:rsidRPr="00D3367F">
        <w:rPr>
          <w:rFonts w:ascii="Arial" w:hAnsi="Arial" w:cs="Arial"/>
        </w:rPr>
        <w:t>Conciliar los recursos que, por concepto de participaciones, la Secretaría de Finanzas y Planeación</w:t>
      </w:r>
      <w:r w:rsidR="00EC6515">
        <w:rPr>
          <w:rFonts w:ascii="Arial" w:hAnsi="Arial" w:cs="Arial"/>
        </w:rPr>
        <w:t xml:space="preserve"> del Estado de Quintana Roo</w:t>
      </w:r>
      <w:r w:rsidRPr="00D3367F">
        <w:rPr>
          <w:rFonts w:ascii="Arial" w:hAnsi="Arial" w:cs="Arial"/>
        </w:rPr>
        <w:t xml:space="preserve"> le transfiere al municipio.</w:t>
      </w:r>
    </w:p>
    <w:p w14:paraId="4E563031" w14:textId="77777777" w:rsidR="00D3367F" w:rsidRPr="00D3367F" w:rsidRDefault="00D3367F" w:rsidP="00182379">
      <w:pPr>
        <w:spacing w:line="360" w:lineRule="auto"/>
        <w:ind w:left="426" w:right="49" w:hanging="284"/>
        <w:jc w:val="both"/>
        <w:rPr>
          <w:rFonts w:ascii="Arial" w:hAnsi="Arial" w:cs="Arial"/>
        </w:rPr>
      </w:pPr>
    </w:p>
    <w:p w14:paraId="533D108D" w14:textId="5700E63D" w:rsidR="002D3F68" w:rsidRPr="00D3367F" w:rsidRDefault="00D3367F" w:rsidP="00182379">
      <w:pPr>
        <w:pStyle w:val="Prrafodelista"/>
        <w:numPr>
          <w:ilvl w:val="0"/>
          <w:numId w:val="22"/>
        </w:numPr>
        <w:spacing w:line="360" w:lineRule="auto"/>
        <w:ind w:left="426" w:right="49" w:hanging="284"/>
        <w:jc w:val="both"/>
        <w:rPr>
          <w:rFonts w:ascii="Arial" w:hAnsi="Arial" w:cs="Arial"/>
        </w:rPr>
      </w:pPr>
      <w:r w:rsidRPr="00D3367F">
        <w:rPr>
          <w:rFonts w:ascii="Arial" w:hAnsi="Arial" w:cs="Arial"/>
        </w:rPr>
        <w:t>Revisar la correcta revelación de estados financieros e informes contables y presupuestarios de conformidad con la Ley General de Contabilidad Gubernamental y demás normativa aplicable.</w:t>
      </w:r>
    </w:p>
    <w:p w14:paraId="588D85DB" w14:textId="53564430" w:rsidR="00D3367F" w:rsidRDefault="00D3367F" w:rsidP="00563AEE">
      <w:pPr>
        <w:spacing w:line="360" w:lineRule="auto"/>
        <w:ind w:left="142" w:right="49"/>
        <w:jc w:val="both"/>
        <w:rPr>
          <w:rFonts w:ascii="Arial" w:hAnsi="Arial" w:cs="Arial"/>
        </w:rPr>
      </w:pPr>
    </w:p>
    <w:p w14:paraId="729AD3FF" w14:textId="4F0537D5" w:rsidR="008610C0" w:rsidRPr="00C47B98" w:rsidRDefault="008610C0" w:rsidP="00563AEE">
      <w:pPr>
        <w:spacing w:line="360" w:lineRule="auto"/>
        <w:ind w:left="142" w:right="49"/>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r w:rsidR="00B716AA" w:rsidRPr="00B716AA">
        <w:rPr>
          <w:rFonts w:ascii="Arial" w:hAnsi="Arial" w:cs="Arial"/>
          <w:bCs/>
        </w:rPr>
        <w:t>definitividad,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563AEE">
      <w:pPr>
        <w:spacing w:line="360" w:lineRule="auto"/>
        <w:ind w:left="142" w:right="49"/>
        <w:jc w:val="both"/>
        <w:rPr>
          <w:rFonts w:ascii="Arial" w:hAnsi="Arial" w:cs="Arial"/>
          <w:b/>
          <w:highlight w:val="darkYellow"/>
        </w:rPr>
      </w:pPr>
    </w:p>
    <w:p w14:paraId="4A1FF583" w14:textId="7511ECD6" w:rsidR="00974042" w:rsidRPr="002E2A36" w:rsidRDefault="008610C0" w:rsidP="00563AEE">
      <w:pPr>
        <w:spacing w:line="360" w:lineRule="auto"/>
        <w:ind w:left="142" w:right="49"/>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563AEE">
      <w:pPr>
        <w:spacing w:line="360" w:lineRule="auto"/>
        <w:ind w:left="142" w:right="49"/>
        <w:jc w:val="both"/>
        <w:rPr>
          <w:rFonts w:ascii="Arial" w:hAnsi="Arial" w:cs="Arial"/>
          <w:bCs/>
        </w:rPr>
      </w:pPr>
    </w:p>
    <w:p w14:paraId="5DE7FC59" w14:textId="03C83E3A" w:rsidR="00855650" w:rsidRDefault="00855650" w:rsidP="00563AEE">
      <w:pPr>
        <w:widowControl w:val="0"/>
        <w:spacing w:line="360" w:lineRule="auto"/>
        <w:ind w:left="142" w:right="49"/>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BF451B" w:rsidRPr="00BF451B">
        <w:rPr>
          <w:rFonts w:ascii="Arial" w:hAnsi="Arial" w:cs="Arial"/>
          <w:bCs/>
        </w:rPr>
        <w:t>ASEQROO/ASE/AEMF/0634/05/2021</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3FE08782" w14:textId="6343AE9B" w:rsidR="000C78C9" w:rsidRDefault="000C78C9" w:rsidP="00563AEE">
      <w:pPr>
        <w:spacing w:line="360" w:lineRule="auto"/>
        <w:ind w:left="142" w:right="49"/>
        <w:jc w:val="both"/>
        <w:rPr>
          <w:rFonts w:ascii="Arial" w:hAnsi="Arial" w:cs="Arial"/>
          <w:bCs/>
        </w:rPr>
      </w:pPr>
    </w:p>
    <w:tbl>
      <w:tblPr>
        <w:tblW w:w="9497"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0"/>
        <w:gridCol w:w="3397"/>
      </w:tblGrid>
      <w:tr w:rsidR="000C78C9" w14:paraId="1107D58B" w14:textId="77777777" w:rsidTr="00C51CF7">
        <w:trPr>
          <w:tblHeader/>
        </w:trPr>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55EFBF21" w14:textId="77777777" w:rsidR="000C78C9" w:rsidRDefault="000C78C9" w:rsidP="00563AEE">
            <w:pPr>
              <w:spacing w:line="360" w:lineRule="auto"/>
              <w:ind w:left="142" w:right="49"/>
              <w:jc w:val="center"/>
              <w:rPr>
                <w:rFonts w:ascii="Arial" w:hAnsi="Arial" w:cs="Arial"/>
                <w:b/>
                <w:bCs/>
              </w:rPr>
            </w:pPr>
            <w:r>
              <w:rPr>
                <w:rFonts w:ascii="Arial" w:hAnsi="Arial" w:cs="Arial"/>
                <w:b/>
                <w:bCs/>
              </w:rPr>
              <w:t>Nombre</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69843C3D" w14:textId="77777777" w:rsidR="000C78C9" w:rsidRDefault="000C78C9" w:rsidP="00563AEE">
            <w:pPr>
              <w:spacing w:line="360" w:lineRule="auto"/>
              <w:ind w:left="142" w:right="49"/>
              <w:jc w:val="center"/>
              <w:rPr>
                <w:rFonts w:ascii="Arial" w:hAnsi="Arial" w:cs="Arial"/>
                <w:b/>
                <w:bCs/>
              </w:rPr>
            </w:pPr>
            <w:r>
              <w:rPr>
                <w:rFonts w:ascii="Arial" w:hAnsi="Arial" w:cs="Arial"/>
                <w:b/>
                <w:bCs/>
              </w:rPr>
              <w:t>Cargo</w:t>
            </w:r>
          </w:p>
        </w:tc>
      </w:tr>
      <w:tr w:rsidR="000C78C9" w14:paraId="3B0C6CE7" w14:textId="77777777" w:rsidTr="00C51CF7">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497DFC1" w14:textId="77777777" w:rsidR="000C78C9" w:rsidRDefault="000C78C9" w:rsidP="00563AEE">
            <w:pPr>
              <w:spacing w:line="360" w:lineRule="auto"/>
              <w:ind w:left="142"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16FDA0A" w14:textId="77777777" w:rsidR="000C78C9" w:rsidRDefault="000C78C9" w:rsidP="00563AEE">
            <w:pPr>
              <w:spacing w:line="360" w:lineRule="auto"/>
              <w:ind w:left="142" w:right="49"/>
              <w:jc w:val="center"/>
              <w:rPr>
                <w:rFonts w:ascii="Arial" w:hAnsi="Arial" w:cs="Arial"/>
                <w:bCs/>
              </w:rPr>
            </w:pPr>
            <w:r>
              <w:rPr>
                <w:rFonts w:ascii="Arial" w:hAnsi="Arial" w:cs="Arial"/>
                <w:bCs/>
              </w:rPr>
              <w:t>Coordinadora</w:t>
            </w:r>
          </w:p>
        </w:tc>
      </w:tr>
      <w:tr w:rsidR="000C78C9" w14:paraId="2B357673" w14:textId="77777777" w:rsidTr="00C51CF7">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6BAA765" w14:textId="77777777" w:rsidR="000C78C9" w:rsidRDefault="000C78C9" w:rsidP="00563AEE">
            <w:pPr>
              <w:spacing w:line="360" w:lineRule="auto"/>
              <w:ind w:left="142" w:right="49"/>
              <w:rPr>
                <w:rFonts w:ascii="Arial" w:hAnsi="Arial" w:cs="Arial"/>
                <w:bCs/>
              </w:rPr>
            </w:pPr>
            <w:r>
              <w:rPr>
                <w:rFonts w:ascii="Arial" w:hAnsi="Arial" w:cs="Arial"/>
                <w:bCs/>
              </w:rPr>
              <w:t>L.C. Edgar Iván Sánchez Ramírez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1B4ABF4" w14:textId="77777777" w:rsidR="000C78C9" w:rsidRDefault="000C78C9" w:rsidP="00563AEE">
            <w:pPr>
              <w:spacing w:line="360" w:lineRule="auto"/>
              <w:ind w:left="142" w:right="49"/>
              <w:jc w:val="center"/>
              <w:rPr>
                <w:rFonts w:ascii="Arial" w:hAnsi="Arial" w:cs="Arial"/>
                <w:bCs/>
              </w:rPr>
            </w:pPr>
            <w:r>
              <w:rPr>
                <w:rFonts w:ascii="Arial" w:hAnsi="Arial" w:cs="Arial"/>
                <w:bCs/>
              </w:rPr>
              <w:t xml:space="preserve">Supervisor Encargado </w:t>
            </w:r>
          </w:p>
        </w:tc>
      </w:tr>
    </w:tbl>
    <w:p w14:paraId="368E5A7C" w14:textId="77A56776" w:rsidR="000C78C9" w:rsidRDefault="000C78C9" w:rsidP="00563AEE">
      <w:pPr>
        <w:spacing w:line="360" w:lineRule="auto"/>
        <w:ind w:left="142" w:right="49"/>
        <w:jc w:val="both"/>
        <w:rPr>
          <w:rFonts w:ascii="Arial" w:hAnsi="Arial" w:cs="Arial"/>
          <w:bCs/>
        </w:rPr>
      </w:pPr>
    </w:p>
    <w:p w14:paraId="507D5E3D" w14:textId="77777777" w:rsidR="00615C7A" w:rsidRPr="00845B1A" w:rsidRDefault="005F7A39" w:rsidP="00563AEE">
      <w:pPr>
        <w:spacing w:line="360" w:lineRule="auto"/>
        <w:ind w:left="142" w:right="49"/>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563AEE">
      <w:pPr>
        <w:spacing w:line="360" w:lineRule="auto"/>
        <w:ind w:left="142" w:right="49"/>
        <w:jc w:val="both"/>
        <w:rPr>
          <w:rFonts w:ascii="Arial" w:hAnsi="Arial" w:cs="Arial"/>
        </w:rPr>
      </w:pPr>
    </w:p>
    <w:p w14:paraId="35FC8FA5" w14:textId="2B80DC61" w:rsidR="000F3999" w:rsidRDefault="000F3999" w:rsidP="00563AEE">
      <w:pPr>
        <w:spacing w:line="360" w:lineRule="auto"/>
        <w:ind w:left="142" w:right="49"/>
        <w:jc w:val="both"/>
        <w:rPr>
          <w:rFonts w:ascii="Arial" w:hAnsi="Arial" w:cs="Arial"/>
        </w:rPr>
      </w:pPr>
      <w:r w:rsidRPr="00845B1A">
        <w:rPr>
          <w:rFonts w:ascii="Arial" w:hAnsi="Arial" w:cs="Arial"/>
        </w:rPr>
        <w:t>La revisión se llevó a cabo aplicando Normas Profesionales de Auditoría del Sistema Nacional de Fiscalización, así como en apego a</w:t>
      </w:r>
      <w:r w:rsidR="002555F1">
        <w:rPr>
          <w:rFonts w:ascii="Arial" w:hAnsi="Arial" w:cs="Arial"/>
        </w:rPr>
        <w:t xml:space="preserve"> la Ley de Ingresos del Municipio de Lázaro Cárdenas</w:t>
      </w:r>
      <w:r w:rsidR="00F114EA">
        <w:rPr>
          <w:rFonts w:ascii="Arial" w:hAnsi="Arial" w:cs="Arial"/>
        </w:rPr>
        <w:t xml:space="preserve"> para el ejercicio fiscal 2020</w:t>
      </w:r>
      <w:r w:rsidR="002555F1">
        <w:rPr>
          <w:rFonts w:ascii="Arial" w:hAnsi="Arial" w:cs="Arial"/>
        </w:rPr>
        <w:t>, a</w:t>
      </w:r>
      <w:r w:rsidRPr="00845B1A">
        <w:rPr>
          <w:rFonts w:ascii="Arial" w:hAnsi="Arial" w:cs="Arial"/>
        </w:rPr>
        <w:t xml:space="preserve"> la Ley General de Contabilidad Gubernamental, </w:t>
      </w:r>
      <w:r w:rsidR="00403CE7">
        <w:rPr>
          <w:rFonts w:ascii="Arial" w:hAnsi="Arial" w:cs="Arial"/>
        </w:rPr>
        <w:t>a</w:t>
      </w:r>
      <w:r w:rsidR="006F47FE">
        <w:rPr>
          <w:rFonts w:ascii="Arial" w:hAnsi="Arial" w:cs="Arial"/>
        </w:rPr>
        <w:t>l Código Fiscal del Estado</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AF95F61" w14:textId="77777777" w:rsidR="00F8376E" w:rsidRPr="00845B1A" w:rsidRDefault="00F8376E" w:rsidP="00563AEE">
      <w:pPr>
        <w:spacing w:line="360" w:lineRule="auto"/>
        <w:ind w:left="142" w:right="49"/>
        <w:jc w:val="both"/>
        <w:rPr>
          <w:rFonts w:ascii="Arial" w:hAnsi="Arial" w:cs="Arial"/>
          <w:u w:val="single"/>
        </w:rPr>
      </w:pPr>
    </w:p>
    <w:p w14:paraId="0DCC42EC" w14:textId="2C95182F" w:rsidR="00F87946" w:rsidRDefault="00212E90" w:rsidP="00563AEE">
      <w:pPr>
        <w:spacing w:line="360" w:lineRule="auto"/>
        <w:ind w:left="142" w:right="49"/>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6ECD7C77" w14:textId="77777777" w:rsidR="006F47FE" w:rsidRPr="00845B1A" w:rsidRDefault="006F47FE" w:rsidP="00563AEE">
      <w:pPr>
        <w:spacing w:line="360" w:lineRule="auto"/>
        <w:ind w:left="142" w:right="49"/>
        <w:jc w:val="both"/>
        <w:rPr>
          <w:rFonts w:ascii="Arial" w:hAnsi="Arial" w:cs="Arial"/>
          <w:b/>
        </w:rPr>
      </w:pPr>
    </w:p>
    <w:p w14:paraId="6AEF4D4F" w14:textId="7493D792" w:rsidR="00E53EFB" w:rsidRDefault="00DC7C92" w:rsidP="00563AEE">
      <w:pPr>
        <w:spacing w:line="360" w:lineRule="auto"/>
        <w:ind w:left="142" w:right="49"/>
        <w:jc w:val="both"/>
        <w:rPr>
          <w:rFonts w:ascii="Arial" w:hAnsi="Arial" w:cs="Arial"/>
          <w:bCs/>
        </w:rPr>
      </w:pPr>
      <w:r w:rsidRPr="00626EF1">
        <w:rPr>
          <w:rFonts w:ascii="Arial" w:hAnsi="Arial" w:cs="Arial"/>
          <w:bCs/>
        </w:rPr>
        <w:t xml:space="preserve">Se constató el cumplimiento de </w:t>
      </w:r>
      <w:r w:rsidR="00403CE7">
        <w:rPr>
          <w:rFonts w:ascii="Arial" w:hAnsi="Arial" w:cs="Arial"/>
        </w:rPr>
        <w:t>la Ley de Ingresos del Municipio de Lázaro Cárdenas</w:t>
      </w:r>
      <w:r w:rsidR="00147BC1">
        <w:rPr>
          <w:rFonts w:ascii="Arial" w:hAnsi="Arial" w:cs="Arial"/>
        </w:rPr>
        <w:t xml:space="preserve"> para el ejercicio fiscal 2020</w:t>
      </w:r>
      <w:r w:rsidR="00403CE7">
        <w:rPr>
          <w:rFonts w:ascii="Arial" w:hAnsi="Arial" w:cs="Arial"/>
        </w:rPr>
        <w:t>,</w:t>
      </w:r>
      <w:r w:rsidR="00403CE7" w:rsidRPr="00626EF1">
        <w:rPr>
          <w:rFonts w:ascii="Arial" w:hAnsi="Arial" w:cs="Arial"/>
          <w:bCs/>
        </w:rPr>
        <w:t xml:space="preserve"> </w:t>
      </w:r>
      <w:r w:rsidRPr="00626EF1">
        <w:rPr>
          <w:rFonts w:ascii="Arial" w:hAnsi="Arial" w:cs="Arial"/>
          <w:bCs/>
        </w:rPr>
        <w:t>la Ley General de Contabilidad Gubernamental</w:t>
      </w:r>
      <w:r w:rsidR="003B1CF3" w:rsidRPr="00626EF1">
        <w:rPr>
          <w:rFonts w:ascii="Arial" w:hAnsi="Arial" w:cs="Arial"/>
          <w:bCs/>
        </w:rPr>
        <w:t xml:space="preserve">, </w:t>
      </w:r>
      <w:r w:rsidR="006F47FE">
        <w:rPr>
          <w:rFonts w:ascii="Arial" w:hAnsi="Arial" w:cs="Arial"/>
        </w:rPr>
        <w:t>el Código Fiscal del Estado</w:t>
      </w:r>
      <w:r w:rsidR="004C06F3" w:rsidRPr="00626EF1">
        <w:rPr>
          <w:rFonts w:ascii="Arial" w:hAnsi="Arial" w:cs="Arial"/>
          <w:bCs/>
        </w:rPr>
        <w:t>,</w:t>
      </w:r>
      <w:r w:rsidR="008665B0" w:rsidRPr="00626EF1">
        <w:rPr>
          <w:rFonts w:ascii="Arial" w:hAnsi="Arial" w:cs="Arial"/>
          <w:bCs/>
        </w:rPr>
        <w:t xml:space="preserve"> 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6F47FE">
        <w:rPr>
          <w:rFonts w:ascii="Arial" w:hAnsi="Arial" w:cs="Arial"/>
          <w:bCs/>
        </w:rPr>
        <w:t>.</w:t>
      </w:r>
      <w:r w:rsidR="000B7BD4" w:rsidRPr="00626EF1">
        <w:rPr>
          <w:rFonts w:ascii="Arial" w:hAnsi="Arial" w:cs="Arial"/>
          <w:bCs/>
        </w:rPr>
        <w:t xml:space="preserve"> </w:t>
      </w:r>
    </w:p>
    <w:p w14:paraId="66C1E862" w14:textId="77777777" w:rsidR="00C51CF7" w:rsidRDefault="00C51CF7" w:rsidP="00563AEE">
      <w:pPr>
        <w:spacing w:line="360" w:lineRule="auto"/>
        <w:ind w:left="142" w:right="49"/>
        <w:jc w:val="both"/>
        <w:rPr>
          <w:rFonts w:ascii="Arial" w:hAnsi="Arial" w:cs="Arial"/>
          <w:bCs/>
        </w:rPr>
      </w:pPr>
    </w:p>
    <w:p w14:paraId="709275CB" w14:textId="171ECDF0" w:rsidR="00F326F4" w:rsidRPr="00A05588" w:rsidRDefault="00B93E82" w:rsidP="00563AEE">
      <w:pPr>
        <w:spacing w:line="360" w:lineRule="auto"/>
        <w:ind w:left="142" w:right="49"/>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563AEE">
      <w:pPr>
        <w:spacing w:line="360" w:lineRule="auto"/>
        <w:ind w:left="142" w:right="49"/>
        <w:jc w:val="both"/>
        <w:rPr>
          <w:rFonts w:ascii="Arial" w:hAnsi="Arial" w:cs="Arial"/>
        </w:rPr>
      </w:pPr>
    </w:p>
    <w:p w14:paraId="3B7AB8FC" w14:textId="39DA540C" w:rsidR="005274CB" w:rsidRDefault="005817E3" w:rsidP="00563AEE">
      <w:pPr>
        <w:spacing w:line="360" w:lineRule="auto"/>
        <w:ind w:left="142" w:right="49"/>
        <w:jc w:val="both"/>
        <w:rPr>
          <w:rFonts w:ascii="Arial" w:hAnsi="Arial" w:cs="Arial"/>
        </w:rPr>
      </w:pPr>
      <w:bookmarkStart w:id="8" w:name="_Hlk11408938"/>
      <w:bookmarkStart w:id="9" w:name="_Hlk11408885"/>
      <w:r w:rsidRPr="005817E3">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al ente fiscalizado fueron aplicados los procedimientos de revisión y fiscalización conforme al numeral 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07D72BB3" w14:textId="77777777" w:rsidR="00B91651" w:rsidRDefault="00B91651" w:rsidP="00563AEE">
      <w:pPr>
        <w:spacing w:line="360" w:lineRule="auto"/>
        <w:ind w:left="142" w:right="49"/>
        <w:jc w:val="both"/>
        <w:rPr>
          <w:rFonts w:ascii="Arial" w:hAnsi="Arial" w:cs="Arial"/>
        </w:rPr>
      </w:pPr>
    </w:p>
    <w:p w14:paraId="13158BFC" w14:textId="44ECE27B" w:rsidR="00964B38" w:rsidRPr="009879F6" w:rsidRDefault="00484375" w:rsidP="00563AEE">
      <w:pPr>
        <w:spacing w:line="360" w:lineRule="auto"/>
        <w:ind w:left="142" w:right="49"/>
        <w:jc w:val="both"/>
        <w:rPr>
          <w:rFonts w:ascii="Arial" w:hAnsi="Arial" w:cs="Arial"/>
          <w:b/>
          <w:bCs/>
        </w:rPr>
      </w:pPr>
      <w:bookmarkStart w:id="10" w:name="_Hlk11419841"/>
      <w:bookmarkEnd w:id="8"/>
      <w:bookmarkEnd w:id="9"/>
      <w:r>
        <w:rPr>
          <w:rFonts w:ascii="Arial" w:hAnsi="Arial" w:cs="Arial"/>
          <w:b/>
          <w:bCs/>
        </w:rPr>
        <w:t>I</w:t>
      </w:r>
      <w:r w:rsidR="00964B38" w:rsidRPr="009879F6">
        <w:rPr>
          <w:rFonts w:ascii="Arial" w:hAnsi="Arial" w:cs="Arial"/>
          <w:b/>
          <w:bCs/>
        </w:rPr>
        <w:t xml:space="preserve">I. INFORME INDIVIDUAL DE AUDITORÍA RELATIVO A </w:t>
      </w:r>
      <w:r>
        <w:rPr>
          <w:rFonts w:ascii="Arial" w:hAnsi="Arial" w:cs="Arial"/>
          <w:b/>
          <w:bCs/>
        </w:rPr>
        <w:t>E</w:t>
      </w:r>
      <w:r w:rsidR="00964B38" w:rsidRPr="009879F6">
        <w:rPr>
          <w:rFonts w:ascii="Arial" w:hAnsi="Arial" w:cs="Arial"/>
          <w:b/>
          <w:bCs/>
        </w:rPr>
        <w:t>GRESOS</w:t>
      </w:r>
    </w:p>
    <w:p w14:paraId="3CA8103F" w14:textId="77777777" w:rsidR="00964B38" w:rsidRPr="009879F6" w:rsidRDefault="00964B38" w:rsidP="00563AEE">
      <w:pPr>
        <w:spacing w:line="360" w:lineRule="auto"/>
        <w:ind w:left="142" w:right="49"/>
        <w:jc w:val="both"/>
        <w:rPr>
          <w:rFonts w:ascii="Arial" w:hAnsi="Arial" w:cs="Arial"/>
          <w:b/>
          <w:bCs/>
        </w:rPr>
      </w:pPr>
    </w:p>
    <w:p w14:paraId="16842897" w14:textId="1316436F" w:rsidR="00964B38" w:rsidRPr="009879F6" w:rsidRDefault="00484375" w:rsidP="00563AEE">
      <w:pPr>
        <w:spacing w:line="360" w:lineRule="auto"/>
        <w:ind w:left="142" w:right="49"/>
        <w:jc w:val="both"/>
        <w:rPr>
          <w:rFonts w:ascii="Arial" w:hAnsi="Arial" w:cs="Arial"/>
          <w:b/>
          <w:bCs/>
        </w:rPr>
      </w:pPr>
      <w:r>
        <w:rPr>
          <w:rFonts w:ascii="Arial" w:hAnsi="Arial" w:cs="Arial"/>
          <w:b/>
          <w:bCs/>
        </w:rPr>
        <w:t>I</w:t>
      </w:r>
      <w:r w:rsidR="00964B38" w:rsidRPr="009879F6">
        <w:rPr>
          <w:rFonts w:ascii="Arial" w:hAnsi="Arial" w:cs="Arial"/>
          <w:b/>
          <w:bCs/>
        </w:rPr>
        <w:t>I.1. ASPECTOS GENERALES DE LA AUDITORÍA</w:t>
      </w:r>
    </w:p>
    <w:p w14:paraId="127A5B05" w14:textId="77777777" w:rsidR="00F8376E" w:rsidRPr="009879F6" w:rsidRDefault="00F8376E" w:rsidP="00563AEE">
      <w:pPr>
        <w:spacing w:line="360" w:lineRule="auto"/>
        <w:ind w:left="142" w:right="49"/>
        <w:jc w:val="both"/>
        <w:rPr>
          <w:rFonts w:ascii="Arial" w:hAnsi="Arial" w:cs="Arial"/>
          <w:b/>
          <w:bCs/>
        </w:rPr>
      </w:pPr>
    </w:p>
    <w:p w14:paraId="4EF160AF" w14:textId="3661E231" w:rsidR="00964B38" w:rsidRPr="00CE2B1C" w:rsidRDefault="00964B38" w:rsidP="00F762CE">
      <w:pPr>
        <w:pStyle w:val="Prrafodelista"/>
        <w:numPr>
          <w:ilvl w:val="0"/>
          <w:numId w:val="23"/>
        </w:numPr>
        <w:spacing w:line="360" w:lineRule="auto"/>
        <w:ind w:left="426" w:right="49" w:hanging="284"/>
        <w:jc w:val="both"/>
        <w:rPr>
          <w:rFonts w:ascii="Arial" w:hAnsi="Arial" w:cs="Arial"/>
          <w:b/>
          <w:bCs/>
        </w:rPr>
      </w:pPr>
      <w:r w:rsidRPr="00CE2B1C">
        <w:rPr>
          <w:rFonts w:ascii="Arial" w:hAnsi="Arial" w:cs="Arial"/>
          <w:b/>
          <w:bCs/>
        </w:rPr>
        <w:t>Título de la Auditoría</w:t>
      </w:r>
    </w:p>
    <w:p w14:paraId="78CEC31F" w14:textId="77777777" w:rsidR="00CE2B1C" w:rsidRPr="00CE2B1C" w:rsidRDefault="00CE2B1C" w:rsidP="00563AEE">
      <w:pPr>
        <w:spacing w:line="360" w:lineRule="auto"/>
        <w:ind w:left="142" w:right="49"/>
        <w:jc w:val="both"/>
        <w:rPr>
          <w:rFonts w:ascii="Arial" w:hAnsi="Arial" w:cs="Arial"/>
          <w:b/>
          <w:bCs/>
        </w:rPr>
      </w:pPr>
    </w:p>
    <w:p w14:paraId="1D1706BF" w14:textId="456062DC" w:rsidR="00964B38" w:rsidRDefault="00964B38" w:rsidP="00563AEE">
      <w:pPr>
        <w:widowControl w:val="0"/>
        <w:tabs>
          <w:tab w:val="left" w:pos="1040"/>
          <w:tab w:val="left" w:pos="9498"/>
        </w:tabs>
        <w:spacing w:line="360" w:lineRule="auto"/>
        <w:ind w:left="142" w:right="49"/>
        <w:jc w:val="both"/>
        <w:rPr>
          <w:rFonts w:ascii="Arial" w:hAnsi="Arial" w:cs="Arial"/>
        </w:rPr>
      </w:pPr>
      <w:r w:rsidRPr="009879F6">
        <w:rPr>
          <w:rFonts w:ascii="Arial" w:hAnsi="Arial" w:cs="Arial"/>
          <w:bCs/>
        </w:rPr>
        <w:t xml:space="preserve">La auditoría, visita e inspección que se realizó en materia financiera al </w:t>
      </w:r>
      <w:r w:rsidR="00484375" w:rsidRPr="00484375">
        <w:rPr>
          <w:rFonts w:ascii="Arial" w:hAnsi="Arial" w:cs="Arial"/>
          <w:b/>
        </w:rPr>
        <w:t>Ayuntamiento del Municipio de Lázaro Cárdenas</w:t>
      </w:r>
      <w:r w:rsidRPr="009879F6">
        <w:rPr>
          <w:rFonts w:ascii="Arial" w:hAnsi="Arial" w:cs="Arial"/>
        </w:rPr>
        <w:t>, de manera especial y enunciativa mas no limitativa, fue la siguiente:</w:t>
      </w:r>
    </w:p>
    <w:p w14:paraId="1DBD659F" w14:textId="77777777" w:rsidR="005612AF" w:rsidRPr="009879F6" w:rsidRDefault="005612AF" w:rsidP="00563AEE">
      <w:pPr>
        <w:tabs>
          <w:tab w:val="left" w:pos="1040"/>
          <w:tab w:val="left" w:pos="9498"/>
        </w:tabs>
        <w:spacing w:line="360" w:lineRule="auto"/>
        <w:ind w:left="142"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F1353F" w:rsidRPr="00971AFA" w14:paraId="7E9A75E4" w14:textId="77777777" w:rsidTr="00F1353F">
        <w:trPr>
          <w:trHeight w:val="678"/>
          <w:tblHeader/>
          <w:jc w:val="center"/>
        </w:trPr>
        <w:tc>
          <w:tcPr>
            <w:tcW w:w="1764" w:type="pct"/>
            <w:shd w:val="clear" w:color="auto" w:fill="auto"/>
          </w:tcPr>
          <w:p w14:paraId="4C413173" w14:textId="5A475B06" w:rsidR="00F1353F" w:rsidRPr="000539AA" w:rsidRDefault="00F1353F" w:rsidP="00563AEE">
            <w:pPr>
              <w:spacing w:line="360" w:lineRule="auto"/>
              <w:ind w:left="142"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076-178</w:t>
            </w:r>
          </w:p>
        </w:tc>
        <w:tc>
          <w:tcPr>
            <w:tcW w:w="3236" w:type="pct"/>
            <w:shd w:val="clear" w:color="auto" w:fill="auto"/>
          </w:tcPr>
          <w:p w14:paraId="7C12F6FE" w14:textId="77777777" w:rsidR="00F1353F" w:rsidRPr="002654BA" w:rsidRDefault="00F1353F" w:rsidP="00563AEE">
            <w:pPr>
              <w:spacing w:line="360" w:lineRule="auto"/>
              <w:ind w:left="142" w:right="49"/>
              <w:jc w:val="both"/>
              <w:rPr>
                <w:rFonts w:ascii="Arial" w:hAnsi="Arial" w:cs="Arial"/>
              </w:rPr>
            </w:pPr>
            <w:r w:rsidRPr="002654BA">
              <w:rPr>
                <w:rFonts w:ascii="Arial" w:hAnsi="Arial" w:cs="Arial"/>
              </w:rPr>
              <w:t xml:space="preserve">“Auditoría de Cumplimiento Financiero de </w:t>
            </w:r>
            <w:r>
              <w:rPr>
                <w:rFonts w:ascii="Arial" w:hAnsi="Arial" w:cs="Arial"/>
              </w:rPr>
              <w:t>Gastos y Otras Pérdidas</w:t>
            </w:r>
            <w:r w:rsidRPr="002654BA">
              <w:rPr>
                <w:rFonts w:ascii="Arial" w:hAnsi="Arial" w:cs="Arial"/>
              </w:rPr>
              <w:t>”</w:t>
            </w:r>
          </w:p>
        </w:tc>
      </w:tr>
    </w:tbl>
    <w:p w14:paraId="2D54C1BE" w14:textId="10180654" w:rsidR="00964B38" w:rsidRDefault="00964B38" w:rsidP="00563AEE">
      <w:pPr>
        <w:spacing w:line="360" w:lineRule="auto"/>
        <w:ind w:left="142" w:right="49"/>
        <w:jc w:val="both"/>
        <w:rPr>
          <w:rFonts w:ascii="Arial" w:hAnsi="Arial" w:cs="Arial"/>
          <w:b/>
          <w:bCs/>
        </w:rPr>
      </w:pPr>
    </w:p>
    <w:p w14:paraId="04B78B2D" w14:textId="77777777" w:rsidR="0052625B" w:rsidRPr="009879F6" w:rsidRDefault="0052625B" w:rsidP="00563AEE">
      <w:pPr>
        <w:spacing w:line="360" w:lineRule="auto"/>
        <w:ind w:left="142" w:right="49"/>
        <w:jc w:val="both"/>
        <w:rPr>
          <w:rFonts w:ascii="Arial" w:hAnsi="Arial" w:cs="Arial"/>
          <w:b/>
          <w:bCs/>
        </w:rPr>
      </w:pPr>
    </w:p>
    <w:p w14:paraId="2799709D" w14:textId="77777777" w:rsidR="00964B38" w:rsidRPr="009879F6" w:rsidRDefault="00964B38" w:rsidP="00563AEE">
      <w:pPr>
        <w:spacing w:line="360" w:lineRule="auto"/>
        <w:ind w:left="142" w:right="49"/>
        <w:jc w:val="both"/>
        <w:rPr>
          <w:rFonts w:ascii="Arial" w:hAnsi="Arial" w:cs="Arial"/>
          <w:b/>
          <w:bCs/>
        </w:rPr>
      </w:pPr>
      <w:r w:rsidRPr="009879F6">
        <w:rPr>
          <w:rFonts w:ascii="Arial" w:hAnsi="Arial" w:cs="Arial"/>
          <w:b/>
          <w:bCs/>
        </w:rPr>
        <w:t>B. Objetivo</w:t>
      </w:r>
    </w:p>
    <w:p w14:paraId="448201AA" w14:textId="77777777" w:rsidR="00964B38" w:rsidRPr="009879F6" w:rsidRDefault="00964B38" w:rsidP="00563AEE">
      <w:pPr>
        <w:spacing w:line="360" w:lineRule="auto"/>
        <w:ind w:left="142" w:right="49"/>
        <w:jc w:val="both"/>
        <w:rPr>
          <w:rFonts w:ascii="Arial" w:hAnsi="Arial" w:cs="Arial"/>
          <w:bCs/>
        </w:rPr>
      </w:pPr>
    </w:p>
    <w:p w14:paraId="41DC148B" w14:textId="40982A85" w:rsidR="003512C3" w:rsidRDefault="003512C3" w:rsidP="00563AEE">
      <w:pPr>
        <w:widowControl w:val="0"/>
        <w:spacing w:line="360" w:lineRule="auto"/>
        <w:ind w:left="142" w:right="49"/>
        <w:jc w:val="both"/>
        <w:rPr>
          <w:rFonts w:ascii="Arial" w:hAnsi="Arial" w:cs="Arial"/>
          <w:bCs/>
          <w:lang w:val="es-ES"/>
        </w:rPr>
      </w:pPr>
      <w:r w:rsidRPr="00FE19C5">
        <w:rPr>
          <w:rFonts w:ascii="Arial" w:hAnsi="Arial" w:cs="Arial"/>
          <w:bCs/>
          <w:lang w:val="es-ES"/>
        </w:rPr>
        <w:t xml:space="preserve">Fiscalizar la gestión financiera para comprobar el cumplimiento de lo dispuesto en </w:t>
      </w:r>
      <w:r>
        <w:rPr>
          <w:rFonts w:ascii="Arial" w:hAnsi="Arial" w:cs="Arial"/>
          <w:bCs/>
          <w:lang w:val="es-ES"/>
        </w:rPr>
        <w:t>el Presupuesto de Egresos</w:t>
      </w:r>
      <w:r w:rsidRPr="00FE19C5">
        <w:rPr>
          <w:rFonts w:ascii="Arial" w:hAnsi="Arial" w:cs="Arial"/>
          <w:bCs/>
          <w:lang w:val="es-ES"/>
        </w:rPr>
        <w:t xml:space="preserve"> </w:t>
      </w:r>
      <w:r w:rsidR="00C937AE">
        <w:rPr>
          <w:rFonts w:ascii="Arial" w:hAnsi="Arial" w:cs="Arial"/>
          <w:bCs/>
          <w:lang w:val="es-ES"/>
        </w:rPr>
        <w:t>asignado al</w:t>
      </w:r>
      <w:r>
        <w:rPr>
          <w:rFonts w:ascii="Arial" w:hAnsi="Arial" w:cs="Arial"/>
          <w:bCs/>
          <w:lang w:val="es-ES"/>
        </w:rPr>
        <w:t xml:space="preserve"> </w:t>
      </w:r>
      <w:r w:rsidRPr="00313248">
        <w:rPr>
          <w:rFonts w:ascii="Arial" w:hAnsi="Arial" w:cs="Arial"/>
          <w:bCs/>
        </w:rPr>
        <w:t xml:space="preserve">Municipio de </w:t>
      </w:r>
      <w:r>
        <w:rPr>
          <w:rFonts w:ascii="Arial" w:hAnsi="Arial" w:cs="Arial"/>
          <w:bCs/>
        </w:rPr>
        <w:t>Lázaro Cárdenas</w:t>
      </w:r>
      <w:r w:rsidRPr="00FE19C5">
        <w:rPr>
          <w:rFonts w:ascii="Arial" w:hAnsi="Arial" w:cs="Arial"/>
          <w:bCs/>
          <w:lang w:val="es-ES"/>
        </w:rPr>
        <w:t xml:space="preserve"> y demás disposiciones legales aplicables, en cuanto a los </w:t>
      </w:r>
      <w:r>
        <w:rPr>
          <w:rFonts w:ascii="Arial" w:hAnsi="Arial" w:cs="Arial"/>
          <w:bCs/>
          <w:lang w:val="es-ES"/>
        </w:rPr>
        <w:t>gastos</w:t>
      </w:r>
      <w:r w:rsidRPr="00FE19C5">
        <w:rPr>
          <w:rFonts w:ascii="Arial" w:hAnsi="Arial" w:cs="Arial"/>
          <w:bCs/>
          <w:lang w:val="es-ES"/>
        </w:rPr>
        <w:t>, incluyendo la revisión del manejo</w:t>
      </w:r>
      <w:r>
        <w:rPr>
          <w:rFonts w:ascii="Arial" w:hAnsi="Arial" w:cs="Arial"/>
          <w:bCs/>
          <w:lang w:val="es-ES"/>
        </w:rPr>
        <w:t>,</w:t>
      </w:r>
      <w:r w:rsidRPr="00FE19C5">
        <w:rPr>
          <w:rFonts w:ascii="Arial" w:hAnsi="Arial" w:cs="Arial"/>
          <w:bCs/>
          <w:lang w:val="es-ES"/>
        </w:rPr>
        <w:t xml:space="preserve"> custodia </w:t>
      </w:r>
      <w:r>
        <w:rPr>
          <w:rFonts w:ascii="Arial" w:hAnsi="Arial" w:cs="Arial"/>
          <w:bCs/>
          <w:lang w:val="es-ES"/>
        </w:rPr>
        <w:t xml:space="preserve">y aplicación </w:t>
      </w:r>
      <w:r w:rsidRPr="00FE19C5">
        <w:rPr>
          <w:rFonts w:ascii="Arial" w:hAnsi="Arial" w:cs="Arial"/>
          <w:bCs/>
          <w:lang w:val="es-ES"/>
        </w:rPr>
        <w:t>de</w:t>
      </w:r>
      <w:r>
        <w:rPr>
          <w:rFonts w:ascii="Arial" w:hAnsi="Arial" w:cs="Arial"/>
          <w:bCs/>
          <w:lang w:val="es-ES"/>
        </w:rPr>
        <w:t xml:space="preserve"> los</w:t>
      </w:r>
      <w:r w:rsidRPr="00FE19C5">
        <w:rPr>
          <w:rFonts w:ascii="Arial" w:hAnsi="Arial" w:cs="Arial"/>
          <w:bCs/>
          <w:lang w:val="es-ES"/>
        </w:rPr>
        <w:t xml:space="preserve"> recursos públicos </w:t>
      </w:r>
      <w:r>
        <w:rPr>
          <w:rFonts w:ascii="Arial" w:hAnsi="Arial" w:cs="Arial"/>
          <w:bCs/>
          <w:lang w:val="es-ES"/>
        </w:rPr>
        <w:t>estatales y municipales</w:t>
      </w:r>
      <w:r w:rsidRPr="00FE19C5">
        <w:rPr>
          <w:rFonts w:ascii="Arial" w:hAnsi="Arial" w:cs="Arial"/>
          <w:bCs/>
          <w:lang w:val="es-ES"/>
        </w:rPr>
        <w:t>, así como la demás información financiera, contable, patrimonial, presupuestaria y programática, conforme a las normas vigentes.</w:t>
      </w:r>
    </w:p>
    <w:p w14:paraId="0D4BC489" w14:textId="3E59D824" w:rsidR="003512C3" w:rsidRDefault="003512C3" w:rsidP="00563AEE">
      <w:pPr>
        <w:widowControl w:val="0"/>
        <w:spacing w:line="360" w:lineRule="auto"/>
        <w:ind w:left="142" w:right="49"/>
        <w:jc w:val="both"/>
        <w:rPr>
          <w:rFonts w:ascii="Arial" w:hAnsi="Arial" w:cs="Arial"/>
          <w:bCs/>
          <w:lang w:val="es-ES"/>
        </w:rPr>
      </w:pPr>
    </w:p>
    <w:p w14:paraId="7B494289" w14:textId="77777777" w:rsidR="00964B38" w:rsidRPr="00AA50F2" w:rsidRDefault="00964B38" w:rsidP="00563AEE">
      <w:pPr>
        <w:spacing w:line="360" w:lineRule="auto"/>
        <w:ind w:left="142"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448A8831" w14:textId="77777777" w:rsidR="00964B38" w:rsidRPr="007B1830" w:rsidRDefault="00964B38" w:rsidP="00563AEE">
      <w:pPr>
        <w:spacing w:line="360" w:lineRule="auto"/>
        <w:ind w:left="142" w:right="49"/>
        <w:jc w:val="both"/>
        <w:rPr>
          <w:rFonts w:ascii="Arial" w:hAnsi="Arial" w:cs="Arial"/>
        </w:rPr>
      </w:pPr>
    </w:p>
    <w:p w14:paraId="1197948C" w14:textId="0C202C48" w:rsidR="00964B38" w:rsidRPr="009879F6" w:rsidRDefault="00964B38" w:rsidP="00563AEE">
      <w:pPr>
        <w:spacing w:line="360" w:lineRule="auto"/>
        <w:ind w:left="142" w:right="49"/>
        <w:jc w:val="both"/>
        <w:rPr>
          <w:rFonts w:ascii="Arial" w:hAnsi="Arial" w:cs="Arial"/>
        </w:rPr>
      </w:pPr>
      <w:r w:rsidRPr="009879F6">
        <w:rPr>
          <w:rFonts w:ascii="Arial" w:hAnsi="Arial" w:cs="Arial"/>
          <w:b/>
        </w:rPr>
        <w:t xml:space="preserve">Universo: </w:t>
      </w:r>
      <w:r w:rsidR="003E00BD" w:rsidRPr="003E00BD">
        <w:rPr>
          <w:rFonts w:ascii="Arial" w:hAnsi="Arial" w:cs="Arial"/>
        </w:rPr>
        <w:t>$278,902,141.04</w:t>
      </w:r>
    </w:p>
    <w:p w14:paraId="7F2A830A" w14:textId="77777777" w:rsidR="00964B38" w:rsidRPr="009879F6" w:rsidRDefault="00964B38" w:rsidP="00563AEE">
      <w:pPr>
        <w:spacing w:line="360" w:lineRule="auto"/>
        <w:ind w:left="142" w:right="49"/>
        <w:rPr>
          <w:rFonts w:ascii="Arial" w:hAnsi="Arial" w:cs="Arial"/>
        </w:rPr>
      </w:pPr>
    </w:p>
    <w:p w14:paraId="1CF22214" w14:textId="2552ED54" w:rsidR="00964B38" w:rsidRPr="009879F6" w:rsidRDefault="00964B38" w:rsidP="00563AEE">
      <w:pPr>
        <w:spacing w:line="360" w:lineRule="auto"/>
        <w:ind w:left="142" w:right="49"/>
        <w:rPr>
          <w:rFonts w:ascii="Arial" w:hAnsi="Arial" w:cs="Arial"/>
        </w:rPr>
      </w:pPr>
      <w:r w:rsidRPr="009879F6">
        <w:rPr>
          <w:rFonts w:ascii="Arial" w:hAnsi="Arial" w:cs="Arial"/>
          <w:b/>
        </w:rPr>
        <w:t xml:space="preserve">Población Objetivo: </w:t>
      </w:r>
      <w:r w:rsidR="003E00BD" w:rsidRPr="003E00BD">
        <w:rPr>
          <w:rFonts w:ascii="Arial" w:hAnsi="Arial" w:cs="Arial"/>
        </w:rPr>
        <w:t>$209,235,379.84</w:t>
      </w:r>
    </w:p>
    <w:p w14:paraId="10120E18" w14:textId="77777777" w:rsidR="00964B38" w:rsidRPr="009879F6" w:rsidRDefault="00964B38" w:rsidP="00563AEE">
      <w:pPr>
        <w:spacing w:line="360" w:lineRule="auto"/>
        <w:ind w:left="142" w:right="49"/>
        <w:rPr>
          <w:rFonts w:ascii="Arial" w:hAnsi="Arial" w:cs="Arial"/>
        </w:rPr>
      </w:pPr>
    </w:p>
    <w:p w14:paraId="1FB3645F" w14:textId="260377A1" w:rsidR="00964B38" w:rsidRPr="009879F6" w:rsidRDefault="00964B38" w:rsidP="00563AEE">
      <w:pPr>
        <w:spacing w:line="360" w:lineRule="auto"/>
        <w:ind w:left="142" w:right="49"/>
        <w:rPr>
          <w:rFonts w:ascii="Arial" w:hAnsi="Arial" w:cs="Arial"/>
        </w:rPr>
      </w:pPr>
      <w:r w:rsidRPr="009879F6">
        <w:rPr>
          <w:rFonts w:ascii="Arial" w:hAnsi="Arial" w:cs="Arial"/>
          <w:b/>
        </w:rPr>
        <w:t>Muestra Auditada:</w:t>
      </w:r>
      <w:r w:rsidRPr="009879F6">
        <w:rPr>
          <w:rFonts w:ascii="Arial" w:hAnsi="Arial" w:cs="Arial"/>
        </w:rPr>
        <w:t xml:space="preserve"> </w:t>
      </w:r>
      <w:r w:rsidR="003E00BD" w:rsidRPr="003E00BD">
        <w:rPr>
          <w:rFonts w:ascii="Arial" w:hAnsi="Arial" w:cs="Arial"/>
        </w:rPr>
        <w:t>$124,470,516.39</w:t>
      </w:r>
    </w:p>
    <w:p w14:paraId="401E4616" w14:textId="77777777" w:rsidR="00964B38" w:rsidRPr="009879F6" w:rsidRDefault="00964B38" w:rsidP="00563AEE">
      <w:pPr>
        <w:spacing w:line="360" w:lineRule="auto"/>
        <w:ind w:left="142" w:right="49"/>
        <w:rPr>
          <w:rFonts w:ascii="Arial" w:hAnsi="Arial" w:cs="Arial"/>
        </w:rPr>
      </w:pPr>
    </w:p>
    <w:p w14:paraId="64738EF5" w14:textId="32EBE9CB" w:rsidR="00964B38" w:rsidRPr="009879F6" w:rsidRDefault="00964B38" w:rsidP="00563AEE">
      <w:pPr>
        <w:spacing w:line="360" w:lineRule="auto"/>
        <w:ind w:left="142" w:right="49"/>
        <w:rPr>
          <w:rFonts w:ascii="Arial" w:hAnsi="Arial" w:cs="Arial"/>
        </w:rPr>
      </w:pPr>
      <w:r w:rsidRPr="009879F6">
        <w:rPr>
          <w:rFonts w:ascii="Arial" w:hAnsi="Arial" w:cs="Arial"/>
          <w:b/>
        </w:rPr>
        <w:t>Representatividad de la Muestra:</w:t>
      </w:r>
      <w:r w:rsidRPr="009879F6">
        <w:rPr>
          <w:rFonts w:ascii="Arial" w:hAnsi="Arial" w:cs="Arial"/>
        </w:rPr>
        <w:t xml:space="preserve"> </w:t>
      </w:r>
      <w:r w:rsidR="003E00BD" w:rsidRPr="003E00BD">
        <w:rPr>
          <w:rFonts w:ascii="Arial" w:hAnsi="Arial" w:cs="Arial"/>
        </w:rPr>
        <w:t>59.49%</w:t>
      </w:r>
    </w:p>
    <w:p w14:paraId="30F4E46D" w14:textId="77777777" w:rsidR="00284AF0" w:rsidRDefault="00284AF0" w:rsidP="00563AEE">
      <w:pPr>
        <w:spacing w:line="360" w:lineRule="auto"/>
        <w:ind w:left="142" w:right="49"/>
        <w:jc w:val="both"/>
        <w:rPr>
          <w:rFonts w:ascii="Arial" w:hAnsi="Arial" w:cs="Arial"/>
        </w:rPr>
      </w:pPr>
    </w:p>
    <w:p w14:paraId="517403AF" w14:textId="4BF98C93" w:rsidR="00964B38" w:rsidRDefault="00964B38" w:rsidP="00563AEE">
      <w:pPr>
        <w:spacing w:line="360" w:lineRule="auto"/>
        <w:ind w:left="142" w:right="49"/>
        <w:jc w:val="both"/>
        <w:rPr>
          <w:rFonts w:ascii="Arial" w:hAnsi="Arial" w:cs="Arial"/>
        </w:rPr>
      </w:pPr>
      <w:r w:rsidRPr="00423743">
        <w:rPr>
          <w:rFonts w:ascii="Arial" w:hAnsi="Arial" w:cs="Arial"/>
        </w:rPr>
        <w:t xml:space="preserve">En el total del Universo están considerados los recursos federales por la cantidad de </w:t>
      </w:r>
      <w:r w:rsidR="00902D74">
        <w:rPr>
          <w:rFonts w:ascii="Arial" w:hAnsi="Arial" w:cs="Arial"/>
        </w:rPr>
        <w:t>$</w:t>
      </w:r>
      <w:r w:rsidR="00651922">
        <w:rPr>
          <w:rFonts w:ascii="Arial" w:hAnsi="Arial" w:cs="Arial"/>
        </w:rPr>
        <w:t>6</w:t>
      </w:r>
      <w:r w:rsidR="00A70A42">
        <w:rPr>
          <w:rFonts w:ascii="Arial" w:hAnsi="Arial" w:cs="Arial"/>
        </w:rPr>
        <w:t>9,666,761.20</w:t>
      </w:r>
      <w:r w:rsidRPr="00423743">
        <w:rPr>
          <w:rFonts w:ascii="Arial" w:hAnsi="Arial" w:cs="Arial"/>
        </w:rPr>
        <w:t xml:space="preserve">, los cuales no se contemplaron en el monto de la muestra auditada, quedando integrada la población objetivo únicamente por recursos </w:t>
      </w:r>
      <w:r w:rsidR="00284AF0">
        <w:rPr>
          <w:rFonts w:ascii="Arial" w:hAnsi="Arial" w:cs="Arial"/>
        </w:rPr>
        <w:t>estatales y municipales</w:t>
      </w:r>
      <w:r w:rsidRPr="00423743">
        <w:rPr>
          <w:rFonts w:ascii="Arial" w:hAnsi="Arial" w:cs="Arial"/>
        </w:rPr>
        <w:t>.</w:t>
      </w:r>
    </w:p>
    <w:p w14:paraId="5130C81D" w14:textId="77777777" w:rsidR="00905FE0" w:rsidRDefault="00905FE0" w:rsidP="00563AEE">
      <w:pPr>
        <w:widowControl w:val="0"/>
        <w:spacing w:line="360" w:lineRule="auto"/>
        <w:ind w:left="142" w:right="49"/>
        <w:jc w:val="both"/>
        <w:rPr>
          <w:rFonts w:ascii="Arial" w:hAnsi="Arial" w:cs="Arial"/>
        </w:rPr>
      </w:pPr>
    </w:p>
    <w:p w14:paraId="0E11F11F" w14:textId="1FAD7D2E" w:rsidR="00D37C88" w:rsidRDefault="00D37C88" w:rsidP="00563AEE">
      <w:pPr>
        <w:widowControl w:val="0"/>
        <w:spacing w:line="360" w:lineRule="auto"/>
        <w:ind w:left="142" w:right="49"/>
        <w:jc w:val="both"/>
        <w:rPr>
          <w:rFonts w:ascii="Arial" w:hAnsi="Arial" w:cs="Arial"/>
        </w:rPr>
      </w:pPr>
      <w:r>
        <w:rPr>
          <w:rFonts w:ascii="Arial" w:hAnsi="Arial" w:cs="Arial"/>
        </w:rPr>
        <w:t>L</w:t>
      </w:r>
      <w:r w:rsidRPr="007363DE">
        <w:rPr>
          <w:rFonts w:ascii="Arial" w:hAnsi="Arial" w:cs="Arial"/>
        </w:rPr>
        <w:t xml:space="preserve">a población objetivo se </w:t>
      </w:r>
      <w:r>
        <w:rPr>
          <w:rFonts w:ascii="Arial" w:hAnsi="Arial" w:cs="Arial"/>
        </w:rPr>
        <w:t>determinó sobre la base de los Gastos y Otras Pérdidas</w:t>
      </w:r>
      <w:r w:rsidRPr="007363DE">
        <w:rPr>
          <w:rFonts w:ascii="Arial" w:hAnsi="Arial" w:cs="Arial"/>
        </w:rPr>
        <w:t xml:space="preserve"> que forman parte </w:t>
      </w:r>
      <w:r w:rsidRPr="00833143">
        <w:rPr>
          <w:rFonts w:ascii="Arial" w:hAnsi="Arial" w:cs="Arial"/>
        </w:rPr>
        <w:t xml:space="preserve">del </w:t>
      </w:r>
      <w:r w:rsidRPr="004C543D">
        <w:rPr>
          <w:rFonts w:ascii="Arial" w:hAnsi="Arial" w:cs="Arial"/>
        </w:rPr>
        <w:t xml:space="preserve">Estado Analítico del Ejercicio del Presupuesto de Egresos por Objeto del Gasto </w:t>
      </w:r>
      <w:r w:rsidRPr="00833143">
        <w:rPr>
          <w:rFonts w:ascii="Arial" w:hAnsi="Arial" w:cs="Arial"/>
        </w:rPr>
        <w:t>por el período comprendido del 1º de enero al 31 de diciembre de 2020</w:t>
      </w:r>
      <w:r w:rsidR="00630B67">
        <w:rPr>
          <w:rFonts w:ascii="Arial" w:hAnsi="Arial" w:cs="Arial"/>
        </w:rPr>
        <w:t>.</w:t>
      </w:r>
    </w:p>
    <w:p w14:paraId="07061624" w14:textId="505290F7" w:rsidR="005F2FB8" w:rsidRDefault="0019533D" w:rsidP="00563AEE">
      <w:pPr>
        <w:spacing w:line="360" w:lineRule="auto"/>
        <w:ind w:left="142" w:right="49"/>
        <w:jc w:val="both"/>
        <w:rPr>
          <w:rFonts w:ascii="Arial" w:hAnsi="Arial" w:cs="Arial"/>
          <w:bCs/>
        </w:rPr>
      </w:pPr>
      <w:r w:rsidRPr="000552FF">
        <w:rPr>
          <w:rFonts w:ascii="Arial" w:hAnsi="Arial" w:cs="Arial"/>
        </w:rPr>
        <w:t xml:space="preserve">De </w:t>
      </w:r>
      <w:r>
        <w:rPr>
          <w:rFonts w:ascii="Arial" w:hAnsi="Arial" w:cs="Arial"/>
        </w:rPr>
        <w:t>la</w:t>
      </w:r>
      <w:r w:rsidRPr="000552FF">
        <w:rPr>
          <w:rFonts w:ascii="Arial" w:hAnsi="Arial" w:cs="Arial"/>
        </w:rPr>
        <w:t xml:space="preserve"> recaudación </w:t>
      </w:r>
      <w:r>
        <w:rPr>
          <w:rFonts w:ascii="Arial" w:hAnsi="Arial" w:cs="Arial"/>
        </w:rPr>
        <w:t xml:space="preserve">de recursos estatales y municipales, </w:t>
      </w:r>
      <w:r w:rsidRPr="000552FF">
        <w:rPr>
          <w:rFonts w:ascii="Arial" w:hAnsi="Arial" w:cs="Arial"/>
        </w:rPr>
        <w:t xml:space="preserve">el </w:t>
      </w:r>
      <w:r w:rsidRPr="00A74E12">
        <w:rPr>
          <w:rFonts w:ascii="Arial" w:hAnsi="Arial" w:cs="Arial"/>
          <w:b/>
        </w:rPr>
        <w:t>Ayuntamiento del Municipio de Lázaro Cárdenas</w:t>
      </w:r>
      <w:r w:rsidRPr="000552FF">
        <w:rPr>
          <w:rFonts w:ascii="Arial" w:hAnsi="Arial" w:cs="Arial"/>
        </w:rPr>
        <w:t xml:space="preserve"> aplicó recursos para atender la Pandemia del COVID-19 </w:t>
      </w:r>
      <w:r w:rsidR="005F2FB8">
        <w:rPr>
          <w:rFonts w:ascii="Arial" w:hAnsi="Arial" w:cs="Arial"/>
        </w:rPr>
        <w:t xml:space="preserve">por la cantidad de </w:t>
      </w:r>
      <w:r w:rsidR="005F2FB8" w:rsidRPr="005F2FB8">
        <w:rPr>
          <w:rFonts w:ascii="Arial" w:hAnsi="Arial" w:cs="Arial"/>
        </w:rPr>
        <w:t>$3,954,249.70</w:t>
      </w:r>
      <w:r w:rsidR="005F2FB8">
        <w:rPr>
          <w:rFonts w:ascii="Arial" w:hAnsi="Arial" w:cs="Arial"/>
        </w:rPr>
        <w:t xml:space="preserve">; las </w:t>
      </w:r>
      <w:r w:rsidR="005F2FB8" w:rsidRPr="00860F7E">
        <w:rPr>
          <w:rFonts w:ascii="Arial" w:hAnsi="Arial" w:cs="Arial"/>
          <w:bCs/>
        </w:rPr>
        <w:t xml:space="preserve">adquisiciones realizadas de bienes o servicios </w:t>
      </w:r>
      <w:r w:rsidR="005F2FB8" w:rsidRPr="00211A25">
        <w:rPr>
          <w:rFonts w:ascii="Arial" w:hAnsi="Arial" w:cs="Arial"/>
          <w:bCs/>
        </w:rPr>
        <w:t xml:space="preserve">y para otorgar despensas </w:t>
      </w:r>
      <w:r w:rsidR="005F2FB8" w:rsidRPr="00860F7E">
        <w:rPr>
          <w:rFonts w:ascii="Arial" w:hAnsi="Arial" w:cs="Arial"/>
          <w:bCs/>
        </w:rPr>
        <w:t>para atender la Pandemia</w:t>
      </w:r>
      <w:r w:rsidR="005F2FB8">
        <w:rPr>
          <w:rFonts w:ascii="Arial" w:hAnsi="Arial" w:cs="Arial"/>
          <w:bCs/>
        </w:rPr>
        <w:t xml:space="preserve"> por parte del ente auditado fueron revisad</w:t>
      </w:r>
      <w:r w:rsidR="008B31A7">
        <w:rPr>
          <w:rFonts w:ascii="Arial" w:hAnsi="Arial" w:cs="Arial"/>
          <w:bCs/>
        </w:rPr>
        <w:t>a</w:t>
      </w:r>
      <w:bookmarkStart w:id="11" w:name="_GoBack"/>
      <w:bookmarkEnd w:id="11"/>
      <w:r w:rsidR="005F2FB8">
        <w:rPr>
          <w:rFonts w:ascii="Arial" w:hAnsi="Arial" w:cs="Arial"/>
          <w:bCs/>
        </w:rPr>
        <w:t>s al 100%.</w:t>
      </w:r>
    </w:p>
    <w:p w14:paraId="508E872F" w14:textId="77777777" w:rsidR="004178C0" w:rsidRDefault="004178C0" w:rsidP="00563AEE">
      <w:pPr>
        <w:spacing w:line="360" w:lineRule="auto"/>
        <w:ind w:left="142" w:right="49"/>
        <w:jc w:val="both"/>
        <w:rPr>
          <w:rFonts w:ascii="Arial" w:hAnsi="Arial" w:cs="Arial"/>
          <w:bCs/>
        </w:rPr>
      </w:pPr>
    </w:p>
    <w:p w14:paraId="594E833C" w14:textId="77777777" w:rsidR="00964B38" w:rsidRDefault="00964B38" w:rsidP="00563AEE">
      <w:pPr>
        <w:spacing w:line="360" w:lineRule="auto"/>
        <w:ind w:left="142"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40D6F29" w14:textId="77777777" w:rsidR="00964B38" w:rsidRDefault="00964B38" w:rsidP="00563AEE">
      <w:pPr>
        <w:tabs>
          <w:tab w:val="left" w:pos="9498"/>
        </w:tabs>
        <w:spacing w:line="360" w:lineRule="auto"/>
        <w:ind w:left="142" w:right="49"/>
        <w:jc w:val="both"/>
        <w:rPr>
          <w:rFonts w:ascii="Arial" w:hAnsi="Arial" w:cs="Arial"/>
          <w:bCs/>
        </w:rPr>
      </w:pPr>
    </w:p>
    <w:p w14:paraId="026E53FC" w14:textId="516A5342" w:rsidR="00964B38" w:rsidRPr="009879F6" w:rsidRDefault="00964B38" w:rsidP="00563AEE">
      <w:pPr>
        <w:tabs>
          <w:tab w:val="left" w:pos="9498"/>
        </w:tabs>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2B3D87">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D98A716" w14:textId="77777777" w:rsidR="00964B38" w:rsidRPr="009879F6" w:rsidRDefault="00964B38" w:rsidP="00563AEE">
      <w:pPr>
        <w:spacing w:line="360" w:lineRule="auto"/>
        <w:ind w:left="142" w:right="49"/>
        <w:jc w:val="both"/>
        <w:rPr>
          <w:rFonts w:ascii="Arial" w:hAnsi="Arial" w:cs="Arial"/>
          <w:bCs/>
        </w:rPr>
      </w:pPr>
    </w:p>
    <w:p w14:paraId="444EEE35" w14:textId="0806D3FE" w:rsidR="00964B38" w:rsidRDefault="00964B38" w:rsidP="00563AEE">
      <w:pPr>
        <w:spacing w:line="360" w:lineRule="auto"/>
        <w:ind w:left="142"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w:t>
      </w:r>
      <w:r w:rsidR="004F4A92" w:rsidRPr="004F4A92">
        <w:rPr>
          <w:rFonts w:ascii="Arial" w:hAnsi="Arial" w:cs="Arial"/>
          <w:bCs/>
        </w:rPr>
        <w:t xml:space="preserve">al </w:t>
      </w:r>
      <w:r w:rsidR="004F4A92" w:rsidRPr="004F4A92">
        <w:rPr>
          <w:rFonts w:ascii="Arial" w:hAnsi="Arial" w:cs="Arial"/>
          <w:b/>
          <w:bCs/>
        </w:rPr>
        <w:t>Ayuntamiento del Municipio de Lázaro Cárdenas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767191">
        <w:rPr>
          <w:rFonts w:ascii="Arial" w:hAnsi="Arial" w:cs="Arial"/>
        </w:rPr>
        <w:t>histórica</w:t>
      </w:r>
      <w:r>
        <w:rPr>
          <w:rFonts w:ascii="Arial" w:hAnsi="Arial" w:cs="Arial"/>
          <w:bCs/>
        </w:rPr>
        <w:t xml:space="preserve"> </w:t>
      </w:r>
      <w:r w:rsidR="00141A08" w:rsidRPr="00141A08">
        <w:rPr>
          <w:rFonts w:ascii="Arial" w:hAnsi="Arial" w:cs="Arial"/>
          <w:bCs/>
        </w:rPr>
        <w:t xml:space="preserve">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57B5B69" w14:textId="7BA350A9" w:rsidR="00024679" w:rsidRDefault="00024679" w:rsidP="00563AEE">
      <w:pPr>
        <w:spacing w:line="360" w:lineRule="auto"/>
        <w:ind w:left="142" w:right="49"/>
        <w:jc w:val="both"/>
        <w:rPr>
          <w:rFonts w:ascii="Arial" w:hAnsi="Arial" w:cs="Arial"/>
          <w:bCs/>
        </w:rPr>
      </w:pPr>
    </w:p>
    <w:p w14:paraId="548A5FC3" w14:textId="77777777" w:rsidR="00964B38" w:rsidRDefault="00964B38" w:rsidP="00563AEE">
      <w:pPr>
        <w:widowControl w:val="0"/>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5B88935B" w14:textId="77777777" w:rsidR="00964B38" w:rsidRDefault="00964B38" w:rsidP="00563AEE">
      <w:pPr>
        <w:spacing w:line="360" w:lineRule="auto"/>
        <w:ind w:left="142" w:right="49"/>
        <w:jc w:val="both"/>
        <w:rPr>
          <w:rFonts w:ascii="Arial" w:hAnsi="Arial" w:cs="Arial"/>
          <w:b/>
        </w:rPr>
      </w:pPr>
    </w:p>
    <w:p w14:paraId="2189E9E5" w14:textId="77777777" w:rsidR="00964B38" w:rsidRPr="008D4630" w:rsidRDefault="00964B38" w:rsidP="00563AEE">
      <w:pPr>
        <w:spacing w:line="360" w:lineRule="auto"/>
        <w:ind w:left="142" w:right="49"/>
        <w:jc w:val="both"/>
        <w:rPr>
          <w:rFonts w:ascii="Arial" w:hAnsi="Arial" w:cs="Arial"/>
          <w:b/>
        </w:rPr>
      </w:pPr>
      <w:r>
        <w:rPr>
          <w:rFonts w:ascii="Arial" w:hAnsi="Arial" w:cs="Arial"/>
          <w:b/>
        </w:rPr>
        <w:t>E. Áreas R</w:t>
      </w:r>
      <w:r w:rsidRPr="008D4630">
        <w:rPr>
          <w:rFonts w:ascii="Arial" w:hAnsi="Arial" w:cs="Arial"/>
          <w:b/>
        </w:rPr>
        <w:t>evisadas</w:t>
      </w:r>
    </w:p>
    <w:p w14:paraId="42DEB5E1" w14:textId="77777777" w:rsidR="00964B38" w:rsidRPr="008D4630" w:rsidRDefault="00964B38" w:rsidP="00563AEE">
      <w:pPr>
        <w:spacing w:line="360" w:lineRule="auto"/>
        <w:ind w:left="142" w:right="49"/>
        <w:jc w:val="both"/>
        <w:rPr>
          <w:rFonts w:ascii="Arial" w:hAnsi="Arial" w:cs="Arial"/>
          <w:b/>
        </w:rPr>
      </w:pPr>
    </w:p>
    <w:p w14:paraId="1830571F" w14:textId="77777777" w:rsidR="00060B45" w:rsidRDefault="00060B45" w:rsidP="00563AEE">
      <w:pPr>
        <w:spacing w:line="360" w:lineRule="auto"/>
        <w:ind w:left="142" w:right="49"/>
        <w:jc w:val="both"/>
        <w:rPr>
          <w:rFonts w:ascii="Arial" w:hAnsi="Arial" w:cs="Arial"/>
        </w:rPr>
      </w:pPr>
      <w:r>
        <w:rPr>
          <w:rFonts w:ascii="Arial" w:hAnsi="Arial" w:cs="Arial"/>
        </w:rPr>
        <w:t>Se revisó</w:t>
      </w:r>
      <w:r w:rsidRPr="009879F6">
        <w:rPr>
          <w:rFonts w:ascii="Arial" w:hAnsi="Arial" w:cs="Arial"/>
        </w:rPr>
        <w:t xml:space="preserve"> </w:t>
      </w:r>
      <w:r>
        <w:rPr>
          <w:rFonts w:ascii="Arial" w:hAnsi="Arial" w:cs="Arial"/>
        </w:rPr>
        <w:t xml:space="preserve">el área de Tesorería y Finanzas (Contabilidad General) </w:t>
      </w:r>
      <w:r w:rsidRPr="009879F6">
        <w:rPr>
          <w:rFonts w:ascii="Arial" w:hAnsi="Arial" w:cs="Arial"/>
        </w:rPr>
        <w:t>de</w:t>
      </w:r>
      <w:r>
        <w:rPr>
          <w:rFonts w:ascii="Arial" w:hAnsi="Arial" w:cs="Arial"/>
        </w:rPr>
        <w:t>l</w:t>
      </w:r>
      <w:r w:rsidRPr="009879F6">
        <w:rPr>
          <w:rFonts w:ascii="Arial" w:hAnsi="Arial" w:cs="Arial"/>
        </w:rPr>
        <w:t xml:space="preserve"> </w:t>
      </w:r>
      <w:r w:rsidRPr="00484375">
        <w:rPr>
          <w:rFonts w:ascii="Arial" w:hAnsi="Arial" w:cs="Arial"/>
          <w:b/>
        </w:rPr>
        <w:t>Ayuntamiento del Municipio de Lázaro Cárdenas</w:t>
      </w:r>
      <w:r>
        <w:rPr>
          <w:rFonts w:ascii="Arial" w:hAnsi="Arial" w:cs="Arial"/>
        </w:rPr>
        <w:t>.</w:t>
      </w:r>
    </w:p>
    <w:p w14:paraId="0FD51204" w14:textId="77777777" w:rsidR="00964B38" w:rsidRDefault="00964B38" w:rsidP="00563AEE">
      <w:pPr>
        <w:spacing w:line="360" w:lineRule="auto"/>
        <w:ind w:left="142" w:right="49"/>
        <w:jc w:val="both"/>
        <w:rPr>
          <w:rFonts w:ascii="Arial" w:hAnsi="Arial" w:cs="Arial"/>
          <w:b/>
        </w:rPr>
      </w:pPr>
    </w:p>
    <w:p w14:paraId="7C20E6A9" w14:textId="77777777" w:rsidR="00964B38" w:rsidRDefault="00964B38" w:rsidP="00563AEE">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153DDEFA" w14:textId="77777777" w:rsidR="00964B38" w:rsidRPr="00E66F94" w:rsidRDefault="00964B38" w:rsidP="00563AEE">
      <w:pPr>
        <w:spacing w:line="360" w:lineRule="auto"/>
        <w:ind w:left="142" w:right="49"/>
        <w:jc w:val="both"/>
        <w:rPr>
          <w:rFonts w:ascii="Arial" w:hAnsi="Arial" w:cs="Arial"/>
          <w:b/>
        </w:rPr>
      </w:pPr>
    </w:p>
    <w:p w14:paraId="019FE0C9" w14:textId="77777777" w:rsidR="00964B38" w:rsidRPr="00C47B98" w:rsidRDefault="00964B38" w:rsidP="00563AEE">
      <w:pPr>
        <w:widowControl w:val="0"/>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34ACB4E5" w14:textId="77777777" w:rsidR="00CE1172" w:rsidRDefault="00CE1172" w:rsidP="00563AEE">
      <w:pPr>
        <w:widowControl w:val="0"/>
        <w:spacing w:line="360" w:lineRule="auto"/>
        <w:ind w:left="142" w:right="49"/>
        <w:jc w:val="both"/>
        <w:rPr>
          <w:rFonts w:ascii="Arial" w:hAnsi="Arial" w:cs="Arial"/>
          <w:bCs/>
        </w:rPr>
      </w:pPr>
    </w:p>
    <w:p w14:paraId="424E347E" w14:textId="5DA24137" w:rsidR="00964B38" w:rsidRPr="00C47B98" w:rsidRDefault="00964B38" w:rsidP="00563AEE">
      <w:pPr>
        <w:widowControl w:val="0"/>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4D40A54E" w14:textId="77777777" w:rsidR="00964B38" w:rsidRPr="00C47B98" w:rsidRDefault="00964B38" w:rsidP="00563AEE">
      <w:pPr>
        <w:spacing w:line="360" w:lineRule="auto"/>
        <w:ind w:left="142" w:right="49"/>
        <w:jc w:val="both"/>
        <w:rPr>
          <w:rFonts w:ascii="Arial" w:hAnsi="Arial" w:cs="Arial"/>
          <w:bCs/>
        </w:rPr>
      </w:pPr>
    </w:p>
    <w:p w14:paraId="441291E1" w14:textId="77777777" w:rsidR="00964B38" w:rsidRPr="00C47B98" w:rsidRDefault="00964B38" w:rsidP="00563AEE">
      <w:pPr>
        <w:spacing w:line="360" w:lineRule="auto"/>
        <w:ind w:left="142" w:right="49"/>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77337D6" w14:textId="77777777" w:rsidR="00964B38" w:rsidRPr="00C47B98" w:rsidRDefault="00964B38" w:rsidP="00563AEE">
      <w:pPr>
        <w:spacing w:line="360" w:lineRule="auto"/>
        <w:ind w:left="142" w:right="49"/>
        <w:jc w:val="both"/>
        <w:rPr>
          <w:rFonts w:ascii="Arial" w:hAnsi="Arial" w:cs="Arial"/>
          <w:bCs/>
        </w:rPr>
      </w:pPr>
    </w:p>
    <w:p w14:paraId="480BB697" w14:textId="77777777" w:rsidR="00597042" w:rsidRDefault="00964B38" w:rsidP="00563AEE">
      <w:pPr>
        <w:spacing w:line="360" w:lineRule="auto"/>
        <w:ind w:left="142"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sidR="00597042">
        <w:rPr>
          <w:rFonts w:ascii="Arial" w:hAnsi="Arial" w:cs="Arial"/>
          <w:bCs/>
        </w:rPr>
        <w:t>correspondieron a</w:t>
      </w:r>
      <w:r w:rsidR="00597042" w:rsidRPr="00C47B98">
        <w:rPr>
          <w:rFonts w:ascii="Arial" w:hAnsi="Arial" w:cs="Arial"/>
          <w:bCs/>
        </w:rPr>
        <w:t>:</w:t>
      </w:r>
    </w:p>
    <w:p w14:paraId="0468A68F" w14:textId="77777777" w:rsidR="00597042" w:rsidRDefault="00597042" w:rsidP="00563AEE">
      <w:pPr>
        <w:spacing w:line="360" w:lineRule="auto"/>
        <w:ind w:left="142" w:right="49"/>
        <w:jc w:val="both"/>
        <w:rPr>
          <w:rFonts w:ascii="Arial" w:hAnsi="Arial" w:cs="Arial"/>
          <w:bCs/>
        </w:rPr>
      </w:pPr>
    </w:p>
    <w:p w14:paraId="1A540C41" w14:textId="77777777" w:rsidR="0005086E" w:rsidRPr="0005086E" w:rsidRDefault="0005086E" w:rsidP="004178C0">
      <w:pPr>
        <w:pStyle w:val="Prrafodelista"/>
        <w:numPr>
          <w:ilvl w:val="0"/>
          <w:numId w:val="28"/>
        </w:numPr>
        <w:spacing w:line="360" w:lineRule="auto"/>
        <w:ind w:left="567" w:right="49"/>
        <w:jc w:val="both"/>
        <w:rPr>
          <w:rFonts w:ascii="Arial" w:hAnsi="Arial" w:cs="Arial"/>
        </w:rPr>
      </w:pPr>
      <w:r w:rsidRPr="0005086E">
        <w:rPr>
          <w:rFonts w:ascii="Arial" w:hAnsi="Arial" w:cs="Arial"/>
        </w:rPr>
        <w:t>Verificar que el gasto realizado en servicios personales esté comprobado y justificado conforme a la normatividad establecida.</w:t>
      </w:r>
    </w:p>
    <w:p w14:paraId="287D1EC4" w14:textId="77777777" w:rsidR="00633B11" w:rsidRPr="00633B11" w:rsidRDefault="00633B11" w:rsidP="004178C0">
      <w:pPr>
        <w:pStyle w:val="Prrafodelista"/>
        <w:spacing w:line="360" w:lineRule="auto"/>
        <w:ind w:left="567" w:right="49"/>
        <w:jc w:val="both"/>
        <w:rPr>
          <w:rFonts w:ascii="Arial" w:hAnsi="Arial" w:cs="Arial"/>
        </w:rPr>
      </w:pPr>
    </w:p>
    <w:p w14:paraId="631208B6" w14:textId="77777777" w:rsidR="00633B11" w:rsidRPr="0005086E" w:rsidRDefault="00633B11" w:rsidP="004178C0">
      <w:pPr>
        <w:pStyle w:val="Prrafodelista"/>
        <w:numPr>
          <w:ilvl w:val="0"/>
          <w:numId w:val="28"/>
        </w:numPr>
        <w:spacing w:line="360" w:lineRule="auto"/>
        <w:ind w:left="567" w:right="49"/>
        <w:jc w:val="both"/>
        <w:rPr>
          <w:rFonts w:ascii="Arial" w:hAnsi="Arial" w:cs="Arial"/>
        </w:rPr>
      </w:pPr>
      <w:r w:rsidRPr="0005086E">
        <w:rPr>
          <w:rFonts w:ascii="Arial" w:hAnsi="Arial" w:cs="Arial"/>
        </w:rPr>
        <w:t>Verificar que las compras de materiales y suministros, se ajustan o corresponden a los conceptos y a las partidas señaladas en el Presupuesto de Egresos, y que estén comprobadas y justificadas conforme a la normatividad establecida.</w:t>
      </w:r>
    </w:p>
    <w:p w14:paraId="45E52135" w14:textId="77777777" w:rsidR="00633B11" w:rsidRPr="00633B11" w:rsidRDefault="00633B11" w:rsidP="004178C0">
      <w:pPr>
        <w:pStyle w:val="Prrafodelista"/>
        <w:spacing w:line="360" w:lineRule="auto"/>
        <w:ind w:left="567" w:right="49"/>
        <w:jc w:val="both"/>
        <w:rPr>
          <w:rFonts w:ascii="Arial" w:hAnsi="Arial" w:cs="Arial"/>
        </w:rPr>
      </w:pPr>
    </w:p>
    <w:p w14:paraId="0237C819" w14:textId="77777777" w:rsidR="00633B11" w:rsidRPr="0005086E" w:rsidRDefault="00633B11" w:rsidP="004178C0">
      <w:pPr>
        <w:pStyle w:val="Prrafodelista"/>
        <w:numPr>
          <w:ilvl w:val="0"/>
          <w:numId w:val="28"/>
        </w:numPr>
        <w:spacing w:line="360" w:lineRule="auto"/>
        <w:ind w:left="567" w:right="49"/>
        <w:jc w:val="both"/>
        <w:rPr>
          <w:rFonts w:ascii="Arial" w:hAnsi="Arial" w:cs="Arial"/>
        </w:rPr>
      </w:pPr>
      <w:r w:rsidRPr="0005086E">
        <w:rPr>
          <w:rFonts w:ascii="Arial" w:hAnsi="Arial" w:cs="Arial"/>
        </w:rPr>
        <w:t>Verificar que las contrataciones de servicios se ajustan o corresponden a los conceptos y a las partidas señaladas en el Presupuesto de Egresos y que estén comprobadas y justificadas conforme a la normatividad establecida.</w:t>
      </w:r>
    </w:p>
    <w:p w14:paraId="5F820D14" w14:textId="300BF762" w:rsidR="00D16162" w:rsidRPr="00D16162" w:rsidRDefault="00D16162" w:rsidP="004178C0">
      <w:pPr>
        <w:spacing w:line="360" w:lineRule="auto"/>
        <w:ind w:left="567" w:right="49"/>
        <w:jc w:val="both"/>
        <w:rPr>
          <w:rFonts w:ascii="Arial" w:hAnsi="Arial" w:cs="Arial"/>
        </w:rPr>
      </w:pPr>
    </w:p>
    <w:p w14:paraId="12598880" w14:textId="77777777" w:rsidR="00633B11" w:rsidRPr="0005086E" w:rsidRDefault="00633B11" w:rsidP="004178C0">
      <w:pPr>
        <w:pStyle w:val="Prrafodelista"/>
        <w:numPr>
          <w:ilvl w:val="0"/>
          <w:numId w:val="28"/>
        </w:numPr>
        <w:spacing w:line="360" w:lineRule="auto"/>
        <w:ind w:left="567" w:right="49"/>
        <w:jc w:val="both"/>
        <w:rPr>
          <w:rFonts w:ascii="Arial" w:hAnsi="Arial" w:cs="Arial"/>
        </w:rPr>
      </w:pPr>
      <w:r w:rsidRPr="0005086E">
        <w:rPr>
          <w:rFonts w:ascii="Arial" w:hAnsi="Arial" w:cs="Arial"/>
        </w:rPr>
        <w:t>Verificar que las cantidades correspondientes a los egresos por ayudas otorgadas a la población, se ajustan o corresponden a los conceptos y a las partidas respectivas y que estos fueron comprobados.</w:t>
      </w:r>
    </w:p>
    <w:p w14:paraId="1597E983" w14:textId="77777777" w:rsidR="006643AB" w:rsidRPr="006643AB" w:rsidRDefault="006643AB" w:rsidP="004178C0">
      <w:pPr>
        <w:pStyle w:val="Prrafodelista"/>
        <w:ind w:left="567" w:right="49"/>
        <w:rPr>
          <w:rFonts w:ascii="Arial" w:hAnsi="Arial" w:cs="Arial"/>
          <w:bCs/>
        </w:rPr>
      </w:pPr>
    </w:p>
    <w:p w14:paraId="3A964034" w14:textId="46F6AF18" w:rsidR="006643AB" w:rsidRPr="0005086E" w:rsidRDefault="0060225F" w:rsidP="004178C0">
      <w:pPr>
        <w:pStyle w:val="Prrafodelista"/>
        <w:widowControl w:val="0"/>
        <w:numPr>
          <w:ilvl w:val="0"/>
          <w:numId w:val="28"/>
        </w:numPr>
        <w:spacing w:line="360" w:lineRule="auto"/>
        <w:ind w:left="567" w:right="49"/>
        <w:jc w:val="both"/>
        <w:rPr>
          <w:rFonts w:ascii="Arial" w:hAnsi="Arial" w:cs="Arial"/>
          <w:bCs/>
        </w:rPr>
      </w:pPr>
      <w:r w:rsidRPr="0005086E">
        <w:rPr>
          <w:rFonts w:ascii="Arial" w:hAnsi="Arial" w:cs="Arial"/>
          <w:bCs/>
        </w:rPr>
        <w:t>Verificar</w:t>
      </w:r>
      <w:r w:rsidR="006643AB" w:rsidRPr="0005086E">
        <w:rPr>
          <w:rFonts w:ascii="Arial" w:hAnsi="Arial" w:cs="Arial"/>
          <w:bCs/>
        </w:rPr>
        <w:t xml:space="preserve"> que los bienes muebles adquiridos </w:t>
      </w:r>
      <w:r w:rsidRPr="0005086E">
        <w:rPr>
          <w:rFonts w:ascii="Arial" w:hAnsi="Arial" w:cs="Arial"/>
          <w:bCs/>
        </w:rPr>
        <w:t xml:space="preserve">durante el ejercicio fiscal se hayan registrado </w:t>
      </w:r>
      <w:r w:rsidR="00540529" w:rsidRPr="0005086E">
        <w:rPr>
          <w:rFonts w:ascii="Arial" w:hAnsi="Arial" w:cs="Arial"/>
          <w:bCs/>
        </w:rPr>
        <w:t>de conformidad con la Ley General de Contabilidad Gubernamental.</w:t>
      </w:r>
    </w:p>
    <w:p w14:paraId="34887712" w14:textId="77777777" w:rsidR="007E4313" w:rsidRPr="007E4313" w:rsidRDefault="007E4313" w:rsidP="004178C0">
      <w:pPr>
        <w:pStyle w:val="Prrafodelista"/>
        <w:ind w:left="567" w:right="49"/>
        <w:rPr>
          <w:rFonts w:ascii="Arial" w:hAnsi="Arial" w:cs="Arial"/>
          <w:bCs/>
        </w:rPr>
      </w:pPr>
    </w:p>
    <w:p w14:paraId="7EC4907D" w14:textId="041D7B6B" w:rsidR="00597042" w:rsidRPr="0005086E" w:rsidRDefault="00AF0E11" w:rsidP="004178C0">
      <w:pPr>
        <w:pStyle w:val="Prrafodelista"/>
        <w:numPr>
          <w:ilvl w:val="0"/>
          <w:numId w:val="28"/>
        </w:numPr>
        <w:spacing w:line="360" w:lineRule="auto"/>
        <w:ind w:left="567" w:right="49"/>
        <w:jc w:val="both"/>
        <w:rPr>
          <w:rFonts w:ascii="Arial" w:hAnsi="Arial" w:cs="Arial"/>
          <w:bCs/>
        </w:rPr>
      </w:pPr>
      <w:r w:rsidRPr="0005086E">
        <w:rPr>
          <w:rFonts w:ascii="Arial" w:hAnsi="Arial" w:cs="Arial"/>
          <w:bCs/>
        </w:rPr>
        <w:t>Examinar las comprobaciones y justificaciones del gasto ejercido por adquisiciones para el otorgamiento de despensas destinados para atender la Pandemia del COVID-19 verificando que se hayan realizado conforme a lo dispuesto en las disposiciones legales y normativas aplicables.</w:t>
      </w:r>
    </w:p>
    <w:p w14:paraId="7A1466EC" w14:textId="77777777" w:rsidR="00AF0E11" w:rsidRPr="004B1F22" w:rsidRDefault="00AF0E11" w:rsidP="00563AEE">
      <w:pPr>
        <w:pStyle w:val="Prrafodelista"/>
        <w:spacing w:line="360" w:lineRule="auto"/>
        <w:ind w:left="142" w:right="49"/>
        <w:jc w:val="both"/>
        <w:rPr>
          <w:rFonts w:ascii="Arial" w:hAnsi="Arial" w:cs="Arial"/>
          <w:bCs/>
        </w:rPr>
      </w:pPr>
    </w:p>
    <w:p w14:paraId="540556FD" w14:textId="428FC38C" w:rsidR="00964B38" w:rsidRDefault="00964B38" w:rsidP="00563AEE">
      <w:pPr>
        <w:spacing w:line="360" w:lineRule="auto"/>
        <w:ind w:left="142"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04DABA0" w14:textId="77777777" w:rsidR="00A64106" w:rsidRPr="00C47B98" w:rsidRDefault="00A64106" w:rsidP="00563AEE">
      <w:pPr>
        <w:spacing w:line="360" w:lineRule="auto"/>
        <w:ind w:left="142" w:right="49"/>
        <w:jc w:val="both"/>
        <w:rPr>
          <w:rFonts w:ascii="Arial" w:hAnsi="Arial" w:cs="Arial"/>
          <w:bCs/>
        </w:rPr>
      </w:pPr>
    </w:p>
    <w:p w14:paraId="01107592" w14:textId="77777777" w:rsidR="00964B38" w:rsidRPr="002E2A36" w:rsidRDefault="00964B38" w:rsidP="00563AEE">
      <w:pPr>
        <w:spacing w:line="360" w:lineRule="auto"/>
        <w:ind w:left="142" w:right="49"/>
        <w:jc w:val="both"/>
        <w:rPr>
          <w:rFonts w:ascii="Arial" w:hAnsi="Arial" w:cs="Arial"/>
          <w:b/>
        </w:rPr>
      </w:pPr>
      <w:r w:rsidRPr="0004250B">
        <w:rPr>
          <w:rFonts w:ascii="Arial" w:hAnsi="Arial" w:cs="Arial"/>
          <w:b/>
        </w:rPr>
        <w:t>G. Servidores Públicos que intervinieron en la Auditoría</w:t>
      </w:r>
    </w:p>
    <w:p w14:paraId="6F7B1643" w14:textId="77777777" w:rsidR="00964B38" w:rsidRPr="002E2A36" w:rsidRDefault="00964B38" w:rsidP="00563AEE">
      <w:pPr>
        <w:spacing w:line="360" w:lineRule="auto"/>
        <w:ind w:left="142" w:right="49"/>
        <w:jc w:val="both"/>
        <w:rPr>
          <w:rFonts w:ascii="Arial" w:hAnsi="Arial" w:cs="Arial"/>
          <w:bCs/>
        </w:rPr>
      </w:pPr>
    </w:p>
    <w:p w14:paraId="00835F07" w14:textId="1BC6827D" w:rsidR="001A1110" w:rsidRDefault="00964B38" w:rsidP="00563AEE">
      <w:pPr>
        <w:spacing w:line="360" w:lineRule="auto"/>
        <w:ind w:left="142"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Pr>
          <w:rFonts w:ascii="Arial" w:hAnsi="Arial" w:cs="Arial"/>
          <w:bCs/>
        </w:rPr>
        <w:t xml:space="preserve"> </w:t>
      </w:r>
      <w:r w:rsidR="001A1110" w:rsidRPr="00BF451B">
        <w:rPr>
          <w:rFonts w:ascii="Arial" w:hAnsi="Arial" w:cs="Arial"/>
          <w:bCs/>
        </w:rPr>
        <w:t>ASEQROO/ASE/AEMF/0634/05/2021</w:t>
      </w:r>
      <w:r w:rsidR="001A1110" w:rsidRPr="0004250B">
        <w:rPr>
          <w:rFonts w:ascii="Arial" w:hAnsi="Arial" w:cs="Arial"/>
          <w:bCs/>
        </w:rPr>
        <w:t>, siendo los servidores públicos a cargo de coordinar y supervisar la auditoría, los siguientes:</w:t>
      </w:r>
    </w:p>
    <w:p w14:paraId="2988C463" w14:textId="77777777" w:rsidR="00905FE0" w:rsidRDefault="00905FE0" w:rsidP="00563AEE">
      <w:pPr>
        <w:spacing w:line="360" w:lineRule="auto"/>
        <w:ind w:left="142" w:right="49"/>
        <w:jc w:val="both"/>
        <w:rPr>
          <w:rFonts w:ascii="Arial" w:hAnsi="Arial" w:cs="Arial"/>
          <w:bCs/>
        </w:rPr>
      </w:pPr>
    </w:p>
    <w:tbl>
      <w:tblPr>
        <w:tblW w:w="9497"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0"/>
        <w:gridCol w:w="3397"/>
      </w:tblGrid>
      <w:tr w:rsidR="001A1110" w14:paraId="5D5D4FF6" w14:textId="77777777" w:rsidTr="00B95280">
        <w:trPr>
          <w:tblHeader/>
        </w:trPr>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40A97369" w14:textId="77777777" w:rsidR="001A1110" w:rsidRDefault="001A1110" w:rsidP="00563AEE">
            <w:pPr>
              <w:spacing w:line="360" w:lineRule="auto"/>
              <w:ind w:left="142" w:right="49"/>
              <w:jc w:val="center"/>
              <w:rPr>
                <w:rFonts w:ascii="Arial" w:hAnsi="Arial" w:cs="Arial"/>
                <w:b/>
                <w:bCs/>
              </w:rPr>
            </w:pPr>
            <w:r>
              <w:rPr>
                <w:rFonts w:ascii="Arial" w:hAnsi="Arial" w:cs="Arial"/>
                <w:b/>
                <w:bCs/>
              </w:rPr>
              <w:t>Nombre</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3FBD5471" w14:textId="77777777" w:rsidR="001A1110" w:rsidRDefault="001A1110" w:rsidP="00563AEE">
            <w:pPr>
              <w:spacing w:line="360" w:lineRule="auto"/>
              <w:ind w:left="142" w:right="49"/>
              <w:jc w:val="center"/>
              <w:rPr>
                <w:rFonts w:ascii="Arial" w:hAnsi="Arial" w:cs="Arial"/>
                <w:b/>
                <w:bCs/>
              </w:rPr>
            </w:pPr>
            <w:r>
              <w:rPr>
                <w:rFonts w:ascii="Arial" w:hAnsi="Arial" w:cs="Arial"/>
                <w:b/>
                <w:bCs/>
              </w:rPr>
              <w:t>Cargo</w:t>
            </w:r>
          </w:p>
        </w:tc>
      </w:tr>
      <w:tr w:rsidR="001A1110" w14:paraId="2436B45E" w14:textId="77777777" w:rsidTr="00B95280">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FD17332" w14:textId="77777777" w:rsidR="001A1110" w:rsidRDefault="001A1110" w:rsidP="00563AEE">
            <w:pPr>
              <w:spacing w:line="360" w:lineRule="auto"/>
              <w:ind w:left="142"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013D3569" w14:textId="77777777" w:rsidR="001A1110" w:rsidRDefault="001A1110" w:rsidP="00563AEE">
            <w:pPr>
              <w:spacing w:line="360" w:lineRule="auto"/>
              <w:ind w:left="142" w:right="49"/>
              <w:jc w:val="center"/>
              <w:rPr>
                <w:rFonts w:ascii="Arial" w:hAnsi="Arial" w:cs="Arial"/>
                <w:bCs/>
              </w:rPr>
            </w:pPr>
            <w:r>
              <w:rPr>
                <w:rFonts w:ascii="Arial" w:hAnsi="Arial" w:cs="Arial"/>
                <w:bCs/>
              </w:rPr>
              <w:t>Coordinadora</w:t>
            </w:r>
          </w:p>
        </w:tc>
      </w:tr>
      <w:tr w:rsidR="001A1110" w14:paraId="72E8CD07" w14:textId="77777777" w:rsidTr="00B95280">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1B24EF7" w14:textId="77777777" w:rsidR="001A1110" w:rsidRDefault="001A1110" w:rsidP="00563AEE">
            <w:pPr>
              <w:spacing w:line="360" w:lineRule="auto"/>
              <w:ind w:left="142" w:right="49"/>
              <w:rPr>
                <w:rFonts w:ascii="Arial" w:hAnsi="Arial" w:cs="Arial"/>
                <w:bCs/>
              </w:rPr>
            </w:pPr>
            <w:r>
              <w:rPr>
                <w:rFonts w:ascii="Arial" w:hAnsi="Arial" w:cs="Arial"/>
                <w:bCs/>
              </w:rPr>
              <w:t>L.C. Edgar Iván Sánchez Ramírez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08C56C0" w14:textId="77777777" w:rsidR="001A1110" w:rsidRDefault="001A1110" w:rsidP="00563AEE">
            <w:pPr>
              <w:spacing w:line="360" w:lineRule="auto"/>
              <w:ind w:left="142" w:right="49"/>
              <w:jc w:val="center"/>
              <w:rPr>
                <w:rFonts w:ascii="Arial" w:hAnsi="Arial" w:cs="Arial"/>
                <w:bCs/>
              </w:rPr>
            </w:pPr>
            <w:r>
              <w:rPr>
                <w:rFonts w:ascii="Arial" w:hAnsi="Arial" w:cs="Arial"/>
                <w:bCs/>
              </w:rPr>
              <w:t xml:space="preserve">Supervisor Encargado </w:t>
            </w:r>
          </w:p>
        </w:tc>
      </w:tr>
    </w:tbl>
    <w:p w14:paraId="1728762F" w14:textId="77777777" w:rsidR="00044CA2" w:rsidRDefault="00044CA2" w:rsidP="00563AEE">
      <w:pPr>
        <w:spacing w:line="360" w:lineRule="auto"/>
        <w:ind w:left="142" w:right="49"/>
        <w:jc w:val="both"/>
        <w:rPr>
          <w:rFonts w:ascii="Arial" w:hAnsi="Arial" w:cs="Arial"/>
          <w:bCs/>
        </w:rPr>
      </w:pPr>
    </w:p>
    <w:p w14:paraId="13971DD9" w14:textId="7CDD7FDA" w:rsidR="00964B38" w:rsidRPr="00845B1A" w:rsidRDefault="00485279" w:rsidP="00563AEE">
      <w:pPr>
        <w:spacing w:line="360" w:lineRule="auto"/>
        <w:ind w:left="142" w:right="49"/>
        <w:jc w:val="both"/>
        <w:rPr>
          <w:rFonts w:ascii="Arial" w:hAnsi="Arial" w:cs="Arial"/>
          <w:b/>
        </w:rPr>
      </w:pPr>
      <w:r>
        <w:rPr>
          <w:rFonts w:ascii="Arial" w:hAnsi="Arial" w:cs="Arial"/>
          <w:b/>
        </w:rPr>
        <w:t>I</w:t>
      </w:r>
      <w:r w:rsidR="00964B38" w:rsidRPr="00845B1A">
        <w:rPr>
          <w:rFonts w:ascii="Arial" w:hAnsi="Arial" w:cs="Arial"/>
          <w:b/>
        </w:rPr>
        <w:t>I.2. CUMPLIMIENTO DE DISPOSICIONES LEGALES Y NORMATIVAS</w:t>
      </w:r>
    </w:p>
    <w:p w14:paraId="2760C342" w14:textId="77777777" w:rsidR="00964B38" w:rsidRPr="00845B1A" w:rsidRDefault="00964B38" w:rsidP="00563AEE">
      <w:pPr>
        <w:spacing w:line="360" w:lineRule="auto"/>
        <w:ind w:left="142" w:right="49"/>
        <w:jc w:val="both"/>
        <w:rPr>
          <w:rFonts w:ascii="Arial" w:hAnsi="Arial" w:cs="Arial"/>
        </w:rPr>
      </w:pPr>
    </w:p>
    <w:p w14:paraId="462F8202" w14:textId="6BAE3173" w:rsidR="00964B38" w:rsidRPr="00845B1A" w:rsidRDefault="00964B38" w:rsidP="00563AEE">
      <w:pPr>
        <w:spacing w:line="360" w:lineRule="auto"/>
        <w:ind w:left="142" w:right="49"/>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ED04F2">
        <w:rPr>
          <w:rFonts w:ascii="Arial" w:hAnsi="Arial" w:cs="Arial"/>
        </w:rPr>
        <w:t xml:space="preserve">al </w:t>
      </w:r>
      <w:r w:rsidR="00ED04F2">
        <w:rPr>
          <w:rFonts w:ascii="Arial" w:hAnsi="Arial" w:cs="Arial"/>
          <w:bCs/>
        </w:rPr>
        <w:t>Presupuesto de Egresos asignado al Municipio de Lázaro Cárdenas,</w:t>
      </w:r>
      <w:r w:rsidR="00ED04F2">
        <w:rPr>
          <w:rFonts w:ascii="Arial" w:hAnsi="Arial" w:cs="Arial"/>
        </w:rPr>
        <w:t xml:space="preserve"> </w:t>
      </w:r>
      <w:r w:rsidR="007B0F31">
        <w:rPr>
          <w:rFonts w:ascii="Arial" w:hAnsi="Arial" w:cs="Arial"/>
        </w:rPr>
        <w:t>a</w:t>
      </w:r>
      <w:r w:rsidR="00485279">
        <w:rPr>
          <w:rFonts w:ascii="Arial" w:hAnsi="Arial" w:cs="Arial"/>
        </w:rPr>
        <w:t>l Código Fiscal del Estado de Quintana Roo</w:t>
      </w:r>
      <w:r w:rsidRPr="00845B1A">
        <w:rPr>
          <w:rFonts w:ascii="Arial" w:hAnsi="Arial" w:cs="Arial"/>
        </w:rPr>
        <w:t xml:space="preserve">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79B680F" w14:textId="77777777" w:rsidR="00964B38" w:rsidRPr="00845B1A" w:rsidRDefault="00964B38" w:rsidP="00563AEE">
      <w:pPr>
        <w:spacing w:line="360" w:lineRule="auto"/>
        <w:ind w:left="142" w:right="49"/>
        <w:jc w:val="both"/>
        <w:rPr>
          <w:rFonts w:ascii="Arial" w:hAnsi="Arial" w:cs="Arial"/>
        </w:rPr>
      </w:pPr>
    </w:p>
    <w:p w14:paraId="0FF3DF6B" w14:textId="77777777" w:rsidR="00964B38" w:rsidRPr="00845B1A" w:rsidRDefault="00964B38" w:rsidP="00563AEE">
      <w:pPr>
        <w:spacing w:line="360" w:lineRule="auto"/>
        <w:ind w:left="142" w:right="49"/>
        <w:jc w:val="both"/>
        <w:rPr>
          <w:rFonts w:ascii="Arial" w:hAnsi="Arial" w:cs="Arial"/>
          <w:b/>
        </w:rPr>
      </w:pPr>
      <w:r w:rsidRPr="00845B1A">
        <w:rPr>
          <w:rFonts w:ascii="Arial" w:hAnsi="Arial" w:cs="Arial"/>
          <w:b/>
        </w:rPr>
        <w:t>A. Conclusiones</w:t>
      </w:r>
    </w:p>
    <w:p w14:paraId="0AD0658D" w14:textId="77777777" w:rsidR="00485279" w:rsidRDefault="00485279" w:rsidP="00563AEE">
      <w:pPr>
        <w:spacing w:line="360" w:lineRule="auto"/>
        <w:ind w:left="142" w:right="49"/>
        <w:jc w:val="both"/>
        <w:rPr>
          <w:rFonts w:ascii="Arial" w:hAnsi="Arial" w:cs="Arial"/>
          <w:bCs/>
        </w:rPr>
      </w:pPr>
    </w:p>
    <w:p w14:paraId="13E555DB" w14:textId="0B8B2482" w:rsidR="00964B38" w:rsidRDefault="00964B38" w:rsidP="00563AEE">
      <w:pPr>
        <w:widowControl w:val="0"/>
        <w:spacing w:line="360" w:lineRule="auto"/>
        <w:ind w:left="142" w:right="49"/>
        <w:jc w:val="both"/>
        <w:rPr>
          <w:rFonts w:ascii="Arial" w:hAnsi="Arial" w:cs="Arial"/>
          <w:bCs/>
        </w:rPr>
      </w:pPr>
      <w:r w:rsidRPr="00626EF1">
        <w:rPr>
          <w:rFonts w:ascii="Arial" w:hAnsi="Arial" w:cs="Arial"/>
          <w:bCs/>
        </w:rPr>
        <w:t xml:space="preserve">Se constató el cumplimiento de la Ley General </w:t>
      </w:r>
      <w:r w:rsidR="00485279">
        <w:rPr>
          <w:rFonts w:ascii="Arial" w:hAnsi="Arial" w:cs="Arial"/>
          <w:bCs/>
        </w:rPr>
        <w:t xml:space="preserve">de Contabilidad Gubernamental, </w:t>
      </w:r>
      <w:r w:rsidR="00DA7BEA">
        <w:rPr>
          <w:rFonts w:ascii="Arial" w:hAnsi="Arial" w:cs="Arial"/>
          <w:bCs/>
        </w:rPr>
        <w:t>d</w:t>
      </w:r>
      <w:r w:rsidR="00ED04F2">
        <w:rPr>
          <w:rFonts w:ascii="Arial" w:hAnsi="Arial" w:cs="Arial"/>
          <w:bCs/>
        </w:rPr>
        <w:t xml:space="preserve">el Presupuesto de Egresos asignado al Municipio de Lázaro Cárdenas, </w:t>
      </w:r>
      <w:r w:rsidR="00DA7BEA">
        <w:rPr>
          <w:rFonts w:ascii="Arial" w:hAnsi="Arial" w:cs="Arial"/>
          <w:bCs/>
        </w:rPr>
        <w:t>d</w:t>
      </w:r>
      <w:r w:rsidR="00485279">
        <w:rPr>
          <w:rFonts w:ascii="Arial" w:hAnsi="Arial" w:cs="Arial"/>
        </w:rPr>
        <w:t>el Código Fiscal del Estado de Quintana Roo</w:t>
      </w:r>
      <w:r w:rsidRPr="00626EF1">
        <w:rPr>
          <w:rFonts w:ascii="Arial" w:hAnsi="Arial" w:cs="Arial"/>
          <w:bCs/>
        </w:rPr>
        <w:t>, así como de lo emitido por el Consejo Nacional de Armonización Contable (CONAC), y demás disposiciones legales y normativas aplicables</w:t>
      </w:r>
      <w:r w:rsidR="0070740F">
        <w:rPr>
          <w:rFonts w:ascii="Arial" w:hAnsi="Arial" w:cs="Arial"/>
          <w:bCs/>
        </w:rPr>
        <w:t>.</w:t>
      </w:r>
    </w:p>
    <w:p w14:paraId="7404471F" w14:textId="77777777" w:rsidR="00D06ADA" w:rsidRDefault="00D06ADA" w:rsidP="00563AEE">
      <w:pPr>
        <w:widowControl w:val="0"/>
        <w:spacing w:line="360" w:lineRule="auto"/>
        <w:ind w:left="142" w:right="49"/>
        <w:jc w:val="both"/>
        <w:rPr>
          <w:rFonts w:ascii="Arial" w:hAnsi="Arial" w:cs="Arial"/>
          <w:bCs/>
        </w:rPr>
      </w:pPr>
    </w:p>
    <w:p w14:paraId="16037C36" w14:textId="77777777" w:rsidR="00964B38" w:rsidRDefault="00964B38" w:rsidP="00563AEE">
      <w:pPr>
        <w:spacing w:line="360" w:lineRule="auto"/>
        <w:ind w:left="142" w:right="49"/>
        <w:jc w:val="both"/>
        <w:rPr>
          <w:rFonts w:ascii="Arial" w:hAnsi="Arial" w:cs="Arial"/>
          <w:b/>
        </w:rPr>
      </w:pPr>
    </w:p>
    <w:p w14:paraId="1EC0DA51" w14:textId="25D1E64C" w:rsidR="00964B38" w:rsidRPr="00A05588" w:rsidRDefault="00D95FF5" w:rsidP="00563AEE">
      <w:pPr>
        <w:spacing w:line="360" w:lineRule="auto"/>
        <w:ind w:left="142" w:right="49"/>
        <w:jc w:val="both"/>
        <w:rPr>
          <w:rFonts w:ascii="Arial" w:hAnsi="Arial" w:cs="Arial"/>
          <w:b/>
        </w:rPr>
      </w:pPr>
      <w:r>
        <w:rPr>
          <w:rFonts w:ascii="Arial" w:hAnsi="Arial" w:cs="Arial"/>
          <w:b/>
        </w:rPr>
        <w:t>I</w:t>
      </w:r>
      <w:r w:rsidR="00964B38">
        <w:rPr>
          <w:rFonts w:ascii="Arial" w:hAnsi="Arial" w:cs="Arial"/>
          <w:b/>
        </w:rPr>
        <w:t>I.3</w:t>
      </w:r>
      <w:r w:rsidR="00964B38" w:rsidRPr="00A05588">
        <w:rPr>
          <w:rFonts w:ascii="Arial" w:hAnsi="Arial" w:cs="Arial"/>
          <w:b/>
        </w:rPr>
        <w:t>. RESULTADOS DE LA FISCALIZACIÓN EFECTUADA</w:t>
      </w:r>
    </w:p>
    <w:p w14:paraId="67841FD4" w14:textId="77777777" w:rsidR="00964B38" w:rsidRDefault="00964B38" w:rsidP="00563AEE">
      <w:pPr>
        <w:spacing w:line="360" w:lineRule="auto"/>
        <w:ind w:left="142" w:right="49"/>
        <w:jc w:val="both"/>
        <w:rPr>
          <w:rFonts w:ascii="Arial" w:hAnsi="Arial" w:cs="Arial"/>
        </w:rPr>
      </w:pPr>
    </w:p>
    <w:p w14:paraId="0E95A7CB" w14:textId="0CEA29B7" w:rsidR="00964B38" w:rsidRDefault="00964B38" w:rsidP="00563AEE">
      <w:pPr>
        <w:widowControl w:val="0"/>
        <w:spacing w:line="360" w:lineRule="auto"/>
        <w:ind w:left="142" w:right="49"/>
        <w:jc w:val="both"/>
        <w:rPr>
          <w:rFonts w:ascii="Arial" w:hAnsi="Arial" w:cs="Arial"/>
        </w:rPr>
      </w:pPr>
      <w:r w:rsidRPr="0070740F">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70740F">
        <w:rPr>
          <w:rFonts w:ascii="Arial" w:hAnsi="Arial"/>
        </w:rPr>
        <w:t>,</w:t>
      </w:r>
      <w:r w:rsidRPr="0070740F">
        <w:rPr>
          <w:rFonts w:ascii="Arial" w:hAnsi="Arial" w:cs="Arial"/>
        </w:rPr>
        <w:t xml:space="preserve"> </w:t>
      </w:r>
      <w:r w:rsidR="0070740F" w:rsidRPr="0070740F">
        <w:rPr>
          <w:rFonts w:ascii="Arial" w:hAnsi="Arial" w:cs="Arial"/>
        </w:rPr>
        <w:t>durante este proceso de auditoría se hizo del conocimiento al ente fiscalizado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14:paraId="0E4F0D47" w14:textId="77777777" w:rsidR="0070740F" w:rsidRDefault="0070740F" w:rsidP="00563AEE">
      <w:pPr>
        <w:spacing w:line="360" w:lineRule="auto"/>
        <w:ind w:left="142" w:right="49"/>
        <w:jc w:val="both"/>
        <w:rPr>
          <w:rFonts w:ascii="Arial" w:hAnsi="Arial" w:cs="Arial"/>
        </w:rPr>
      </w:pPr>
    </w:p>
    <w:p w14:paraId="33E0ADA8" w14:textId="417B5343" w:rsidR="00964B38" w:rsidRPr="009879F6" w:rsidRDefault="00E92147" w:rsidP="00563AEE">
      <w:pPr>
        <w:spacing w:line="360" w:lineRule="auto"/>
        <w:ind w:left="142" w:right="49"/>
        <w:jc w:val="both"/>
        <w:rPr>
          <w:rFonts w:ascii="Arial" w:hAnsi="Arial" w:cs="Arial"/>
          <w:b/>
          <w:bCs/>
        </w:rPr>
      </w:pPr>
      <w:r>
        <w:rPr>
          <w:rFonts w:ascii="Arial" w:hAnsi="Arial" w:cs="Arial"/>
          <w:b/>
          <w:bCs/>
        </w:rPr>
        <w:t>II</w:t>
      </w:r>
      <w:r w:rsidR="00964B38" w:rsidRPr="009879F6">
        <w:rPr>
          <w:rFonts w:ascii="Arial" w:hAnsi="Arial" w:cs="Arial"/>
          <w:b/>
          <w:bCs/>
        </w:rPr>
        <w:t xml:space="preserve">I. INFORME INDIVIDUAL DE AUDITORÍA RELATIVO A </w:t>
      </w:r>
      <w:r w:rsidR="00DF7FF9">
        <w:rPr>
          <w:rFonts w:ascii="Arial" w:hAnsi="Arial" w:cs="Arial"/>
          <w:b/>
          <w:bCs/>
        </w:rPr>
        <w:t>DEUDA</w:t>
      </w:r>
      <w:r w:rsidR="00C24F70">
        <w:rPr>
          <w:rFonts w:ascii="Arial" w:hAnsi="Arial" w:cs="Arial"/>
          <w:b/>
          <w:bCs/>
        </w:rPr>
        <w:t xml:space="preserve"> PÚBLICA</w:t>
      </w:r>
    </w:p>
    <w:p w14:paraId="4D72C532" w14:textId="77777777" w:rsidR="00964B38" w:rsidRPr="009879F6" w:rsidRDefault="00964B38" w:rsidP="00563AEE">
      <w:pPr>
        <w:spacing w:line="360" w:lineRule="auto"/>
        <w:ind w:left="142" w:right="49"/>
        <w:jc w:val="both"/>
        <w:rPr>
          <w:rFonts w:ascii="Arial" w:hAnsi="Arial" w:cs="Arial"/>
          <w:b/>
          <w:bCs/>
        </w:rPr>
      </w:pPr>
    </w:p>
    <w:p w14:paraId="4703EDB9" w14:textId="229CA66E" w:rsidR="00964B38" w:rsidRPr="009879F6" w:rsidRDefault="00E92147" w:rsidP="00563AEE">
      <w:pPr>
        <w:spacing w:line="360" w:lineRule="auto"/>
        <w:ind w:left="142" w:right="49"/>
        <w:jc w:val="both"/>
        <w:rPr>
          <w:rFonts w:ascii="Arial" w:hAnsi="Arial" w:cs="Arial"/>
          <w:b/>
          <w:bCs/>
        </w:rPr>
      </w:pPr>
      <w:r>
        <w:rPr>
          <w:rFonts w:ascii="Arial" w:hAnsi="Arial" w:cs="Arial"/>
          <w:b/>
          <w:bCs/>
        </w:rPr>
        <w:t>II</w:t>
      </w:r>
      <w:r w:rsidR="00964B38" w:rsidRPr="009879F6">
        <w:rPr>
          <w:rFonts w:ascii="Arial" w:hAnsi="Arial" w:cs="Arial"/>
          <w:b/>
          <w:bCs/>
        </w:rPr>
        <w:t>I.1. ASPECTOS GENERALES DE LA AUDITORÍA</w:t>
      </w:r>
    </w:p>
    <w:p w14:paraId="7CC3B4E2" w14:textId="77777777" w:rsidR="00964B38" w:rsidRPr="009879F6" w:rsidRDefault="00964B38" w:rsidP="00563AEE">
      <w:pPr>
        <w:spacing w:line="360" w:lineRule="auto"/>
        <w:ind w:left="142" w:right="49"/>
        <w:jc w:val="both"/>
        <w:rPr>
          <w:rFonts w:ascii="Arial" w:hAnsi="Arial" w:cs="Arial"/>
          <w:b/>
          <w:bCs/>
        </w:rPr>
      </w:pPr>
    </w:p>
    <w:p w14:paraId="7AFF4AC4" w14:textId="77777777" w:rsidR="00964B38" w:rsidRPr="009879F6" w:rsidRDefault="00964B38" w:rsidP="00563AEE">
      <w:pPr>
        <w:spacing w:line="360" w:lineRule="auto"/>
        <w:ind w:left="142" w:right="49"/>
        <w:jc w:val="both"/>
        <w:rPr>
          <w:rFonts w:ascii="Arial" w:hAnsi="Arial" w:cs="Arial"/>
          <w:b/>
          <w:bCs/>
        </w:rPr>
      </w:pPr>
      <w:r w:rsidRPr="009879F6">
        <w:rPr>
          <w:rFonts w:ascii="Arial" w:hAnsi="Arial" w:cs="Arial"/>
          <w:b/>
          <w:bCs/>
        </w:rPr>
        <w:t>A. Título de la Auditoría</w:t>
      </w:r>
    </w:p>
    <w:p w14:paraId="705A49B7" w14:textId="77777777" w:rsidR="00FA5B3B" w:rsidRDefault="00FA5B3B" w:rsidP="00563AEE">
      <w:pPr>
        <w:tabs>
          <w:tab w:val="left" w:pos="1040"/>
          <w:tab w:val="left" w:pos="9498"/>
        </w:tabs>
        <w:spacing w:line="360" w:lineRule="auto"/>
        <w:ind w:left="142" w:right="49"/>
        <w:jc w:val="both"/>
        <w:rPr>
          <w:rFonts w:ascii="Arial" w:hAnsi="Arial" w:cs="Arial"/>
          <w:bCs/>
        </w:rPr>
      </w:pPr>
    </w:p>
    <w:p w14:paraId="2EE44D65" w14:textId="10A6F6E4" w:rsidR="00964B38" w:rsidRDefault="00964B38" w:rsidP="00563AEE">
      <w:pPr>
        <w:tabs>
          <w:tab w:val="left" w:pos="1040"/>
          <w:tab w:val="left" w:pos="9498"/>
        </w:tabs>
        <w:spacing w:line="360" w:lineRule="auto"/>
        <w:ind w:left="142" w:right="49"/>
        <w:jc w:val="both"/>
        <w:rPr>
          <w:rFonts w:ascii="Arial" w:hAnsi="Arial" w:cs="Arial"/>
        </w:rPr>
      </w:pPr>
      <w:r w:rsidRPr="009879F6">
        <w:rPr>
          <w:rFonts w:ascii="Arial" w:hAnsi="Arial" w:cs="Arial"/>
          <w:bCs/>
        </w:rPr>
        <w:t>La auditoría, visita e inspección que se realizó en materia financiera al</w:t>
      </w:r>
      <w:r w:rsidR="00DF7FF9">
        <w:rPr>
          <w:rFonts w:ascii="Arial" w:hAnsi="Arial" w:cs="Arial"/>
          <w:bCs/>
        </w:rPr>
        <w:t xml:space="preserve"> </w:t>
      </w:r>
      <w:r w:rsidR="00DF7FF9" w:rsidRPr="00484375">
        <w:rPr>
          <w:rFonts w:ascii="Arial" w:hAnsi="Arial" w:cs="Arial"/>
          <w:b/>
        </w:rPr>
        <w:t>Ayuntamiento del Municipio de Lázaro Cárdenas</w:t>
      </w:r>
      <w:r w:rsidRPr="009879F6">
        <w:rPr>
          <w:rFonts w:ascii="Arial" w:hAnsi="Arial" w:cs="Arial"/>
        </w:rPr>
        <w:t>, de manera especial y enunciativa mas no limitativa, fue la siguiente:</w:t>
      </w:r>
    </w:p>
    <w:p w14:paraId="1A2E3169" w14:textId="387C6FC9" w:rsidR="00DF7FF9" w:rsidRDefault="00DF7FF9" w:rsidP="00563AEE">
      <w:pPr>
        <w:tabs>
          <w:tab w:val="left" w:pos="1040"/>
          <w:tab w:val="left" w:pos="9498"/>
        </w:tabs>
        <w:spacing w:line="360" w:lineRule="auto"/>
        <w:ind w:left="142" w:right="49"/>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18"/>
        <w:gridCol w:w="6270"/>
      </w:tblGrid>
      <w:tr w:rsidR="00DF7FF9" w:rsidRPr="00971AFA" w14:paraId="2903C6EB" w14:textId="77777777" w:rsidTr="00692F02">
        <w:trPr>
          <w:trHeight w:val="678"/>
          <w:tblHeader/>
          <w:jc w:val="center"/>
        </w:trPr>
        <w:tc>
          <w:tcPr>
            <w:tcW w:w="1764" w:type="pct"/>
            <w:shd w:val="clear" w:color="auto" w:fill="auto"/>
          </w:tcPr>
          <w:p w14:paraId="41AB1F50" w14:textId="6255E3D0" w:rsidR="00DF7FF9" w:rsidRPr="000539AA" w:rsidRDefault="00DF7FF9" w:rsidP="00563AEE">
            <w:pPr>
              <w:spacing w:line="360" w:lineRule="auto"/>
              <w:ind w:left="142" w:right="49"/>
              <w:jc w:val="both"/>
              <w:rPr>
                <w:rFonts w:ascii="Arial" w:hAnsi="Arial" w:cs="Arial"/>
                <w:b/>
                <w:bCs/>
                <w:lang w:val="en-US"/>
              </w:rPr>
            </w:pPr>
            <w:r>
              <w:rPr>
                <w:rFonts w:ascii="Arial" w:hAnsi="Arial" w:cs="Arial"/>
                <w:b/>
                <w:bCs/>
                <w:lang w:val="en-US"/>
              </w:rPr>
              <w:t>20-</w:t>
            </w:r>
            <w:r w:rsidRPr="00131F66">
              <w:rPr>
                <w:rFonts w:ascii="Arial" w:hAnsi="Arial" w:cs="Arial"/>
                <w:b/>
                <w:bCs/>
                <w:lang w:val="en-US"/>
              </w:rPr>
              <w:t>AEMF-A-GOB-</w:t>
            </w:r>
            <w:r>
              <w:rPr>
                <w:rFonts w:ascii="Arial" w:hAnsi="Arial" w:cs="Arial"/>
                <w:b/>
                <w:bCs/>
                <w:lang w:val="en-US"/>
              </w:rPr>
              <w:t>076-17</w:t>
            </w:r>
            <w:r w:rsidR="00B91363">
              <w:rPr>
                <w:rFonts w:ascii="Arial" w:hAnsi="Arial" w:cs="Arial"/>
                <w:b/>
                <w:bCs/>
                <w:lang w:val="en-US"/>
              </w:rPr>
              <w:t>6</w:t>
            </w:r>
          </w:p>
        </w:tc>
        <w:tc>
          <w:tcPr>
            <w:tcW w:w="3236" w:type="pct"/>
            <w:shd w:val="clear" w:color="auto" w:fill="auto"/>
          </w:tcPr>
          <w:p w14:paraId="5CDD188D" w14:textId="1682000D" w:rsidR="00DF7FF9" w:rsidRPr="002654BA" w:rsidRDefault="00DF7FF9" w:rsidP="00563AEE">
            <w:pPr>
              <w:spacing w:line="360" w:lineRule="auto"/>
              <w:ind w:left="142" w:right="49"/>
              <w:jc w:val="both"/>
              <w:rPr>
                <w:rFonts w:ascii="Arial" w:hAnsi="Arial" w:cs="Arial"/>
              </w:rPr>
            </w:pPr>
            <w:r w:rsidRPr="002654BA">
              <w:rPr>
                <w:rFonts w:ascii="Arial" w:hAnsi="Arial" w:cs="Arial"/>
              </w:rPr>
              <w:t xml:space="preserve">“Auditoría de Cumplimiento Financiero de </w:t>
            </w:r>
            <w:r w:rsidR="00B91363">
              <w:rPr>
                <w:rFonts w:ascii="Arial" w:hAnsi="Arial" w:cs="Arial"/>
              </w:rPr>
              <w:t>Financiamientos, Otras Obligaciones y Empréstitos</w:t>
            </w:r>
            <w:r w:rsidRPr="002654BA">
              <w:rPr>
                <w:rFonts w:ascii="Arial" w:hAnsi="Arial" w:cs="Arial"/>
              </w:rPr>
              <w:t>”</w:t>
            </w:r>
          </w:p>
        </w:tc>
      </w:tr>
    </w:tbl>
    <w:p w14:paraId="7CC672D6" w14:textId="77777777" w:rsidR="00044CA2" w:rsidRDefault="00044CA2" w:rsidP="00563AEE">
      <w:pPr>
        <w:spacing w:line="360" w:lineRule="auto"/>
        <w:ind w:left="142" w:right="49"/>
        <w:jc w:val="both"/>
        <w:rPr>
          <w:rFonts w:ascii="Arial" w:hAnsi="Arial" w:cs="Arial"/>
          <w:b/>
          <w:bCs/>
        </w:rPr>
      </w:pPr>
    </w:p>
    <w:p w14:paraId="63AFCAC6" w14:textId="20EE9B3F" w:rsidR="00964B38" w:rsidRPr="009879F6" w:rsidRDefault="00964B38" w:rsidP="00563AEE">
      <w:pPr>
        <w:spacing w:line="360" w:lineRule="auto"/>
        <w:ind w:left="142" w:right="49"/>
        <w:jc w:val="both"/>
        <w:rPr>
          <w:rFonts w:ascii="Arial" w:hAnsi="Arial" w:cs="Arial"/>
          <w:b/>
          <w:bCs/>
        </w:rPr>
      </w:pPr>
      <w:r w:rsidRPr="009879F6">
        <w:rPr>
          <w:rFonts w:ascii="Arial" w:hAnsi="Arial" w:cs="Arial"/>
          <w:b/>
          <w:bCs/>
        </w:rPr>
        <w:t>B. Objetivo</w:t>
      </w:r>
    </w:p>
    <w:p w14:paraId="6A02F93A" w14:textId="77777777" w:rsidR="00964B38" w:rsidRPr="009879F6" w:rsidRDefault="00964B38" w:rsidP="00563AEE">
      <w:pPr>
        <w:spacing w:line="360" w:lineRule="auto"/>
        <w:ind w:left="142" w:right="49"/>
        <w:jc w:val="both"/>
        <w:rPr>
          <w:rFonts w:ascii="Arial" w:hAnsi="Arial" w:cs="Arial"/>
          <w:bCs/>
        </w:rPr>
      </w:pPr>
    </w:p>
    <w:p w14:paraId="438786C0" w14:textId="26FA10C7" w:rsidR="0094774F" w:rsidRDefault="0088557E" w:rsidP="00563AEE">
      <w:pPr>
        <w:widowControl w:val="0"/>
        <w:tabs>
          <w:tab w:val="left" w:pos="2160"/>
        </w:tabs>
        <w:spacing w:line="360" w:lineRule="auto"/>
        <w:ind w:left="142" w:right="49"/>
        <w:jc w:val="both"/>
        <w:rPr>
          <w:rFonts w:ascii="Arial" w:hAnsi="Arial" w:cs="Arial"/>
          <w:bCs/>
        </w:rPr>
      </w:pPr>
      <w:r w:rsidRPr="00D719E1">
        <w:rPr>
          <w:rFonts w:ascii="Arial" w:hAnsi="Arial" w:cs="Arial"/>
          <w:bCs/>
        </w:rPr>
        <w:t xml:space="preserve">Fiscalizar la gestión financiera para comprobar el cumplimiento de lo dispuesto en el Presupuesto de Egresos </w:t>
      </w:r>
      <w:r w:rsidR="00573781" w:rsidRPr="00D719E1">
        <w:rPr>
          <w:rFonts w:ascii="Arial" w:hAnsi="Arial" w:cs="Arial"/>
          <w:bCs/>
        </w:rPr>
        <w:t xml:space="preserve">asignado al Municipio de Lázaro Cárdenas, </w:t>
      </w:r>
      <w:r w:rsidRPr="00D719E1">
        <w:rPr>
          <w:rFonts w:ascii="Arial" w:hAnsi="Arial" w:cs="Arial"/>
          <w:bCs/>
        </w:rPr>
        <w:t>en cuanto al pago de amortizaciones e intereses por financiamiento contratado en ejercicios anteriores, incluyendo la demás información financiera, contable, patrimonial, presupuestaria y programática, conforme a las normas vigentes.</w:t>
      </w:r>
    </w:p>
    <w:p w14:paraId="74932782" w14:textId="5B9C4192" w:rsidR="009F487A" w:rsidRDefault="009F487A" w:rsidP="00563AEE">
      <w:pPr>
        <w:widowControl w:val="0"/>
        <w:tabs>
          <w:tab w:val="left" w:pos="2160"/>
        </w:tabs>
        <w:spacing w:line="360" w:lineRule="auto"/>
        <w:ind w:left="142" w:right="49"/>
        <w:jc w:val="both"/>
        <w:rPr>
          <w:rFonts w:ascii="Arial" w:hAnsi="Arial" w:cs="Arial"/>
          <w:bCs/>
        </w:rPr>
      </w:pPr>
    </w:p>
    <w:p w14:paraId="37885C12" w14:textId="4D88BC33" w:rsidR="00964B38" w:rsidRPr="00AA50F2" w:rsidRDefault="00964B38" w:rsidP="00563AEE">
      <w:pPr>
        <w:spacing w:line="360" w:lineRule="auto"/>
        <w:ind w:left="142" w:right="49"/>
        <w:jc w:val="both"/>
        <w:rPr>
          <w:rFonts w:ascii="Arial" w:hAnsi="Arial" w:cs="Arial"/>
          <w:b/>
          <w:bCs/>
        </w:rPr>
      </w:pPr>
      <w:r>
        <w:rPr>
          <w:rFonts w:ascii="Arial" w:hAnsi="Arial" w:cs="Arial"/>
          <w:b/>
          <w:bCs/>
        </w:rPr>
        <w:t>C.</w:t>
      </w:r>
      <w:r w:rsidRPr="00AA50F2">
        <w:rPr>
          <w:rFonts w:ascii="Arial" w:hAnsi="Arial" w:cs="Arial"/>
          <w:b/>
          <w:bCs/>
        </w:rPr>
        <w:t xml:space="preserve"> Alcance</w:t>
      </w:r>
    </w:p>
    <w:p w14:paraId="0540E4E7" w14:textId="77777777" w:rsidR="00964B38" w:rsidRPr="007B1830" w:rsidRDefault="00964B38" w:rsidP="00563AEE">
      <w:pPr>
        <w:spacing w:line="360" w:lineRule="auto"/>
        <w:ind w:left="142" w:right="49"/>
        <w:jc w:val="both"/>
        <w:rPr>
          <w:rFonts w:ascii="Arial" w:hAnsi="Arial" w:cs="Arial"/>
        </w:rPr>
      </w:pPr>
    </w:p>
    <w:p w14:paraId="259A1489" w14:textId="7B2CA279" w:rsidR="00964B38" w:rsidRPr="009879F6" w:rsidRDefault="00964B38" w:rsidP="00563AEE">
      <w:pPr>
        <w:spacing w:line="360" w:lineRule="auto"/>
        <w:ind w:left="142" w:right="49"/>
        <w:jc w:val="both"/>
        <w:rPr>
          <w:rFonts w:ascii="Arial" w:hAnsi="Arial" w:cs="Arial"/>
        </w:rPr>
      </w:pPr>
      <w:r w:rsidRPr="009879F6">
        <w:rPr>
          <w:rFonts w:ascii="Arial" w:hAnsi="Arial" w:cs="Arial"/>
          <w:b/>
        </w:rPr>
        <w:t xml:space="preserve">Universo: </w:t>
      </w:r>
      <w:r w:rsidR="006970FB" w:rsidRPr="006970FB">
        <w:rPr>
          <w:rFonts w:ascii="Arial" w:hAnsi="Arial" w:cs="Arial"/>
        </w:rPr>
        <w:t>$1,004,526.78</w:t>
      </w:r>
    </w:p>
    <w:p w14:paraId="2312A277" w14:textId="77777777" w:rsidR="00964B38" w:rsidRPr="009879F6" w:rsidRDefault="00964B38" w:rsidP="00563AEE">
      <w:pPr>
        <w:spacing w:line="360" w:lineRule="auto"/>
        <w:ind w:left="142" w:right="49"/>
        <w:rPr>
          <w:rFonts w:ascii="Arial" w:hAnsi="Arial" w:cs="Arial"/>
        </w:rPr>
      </w:pPr>
    </w:p>
    <w:p w14:paraId="1CEF68C7" w14:textId="43A655DB" w:rsidR="00964B38" w:rsidRPr="009879F6" w:rsidRDefault="00964B38" w:rsidP="00563AEE">
      <w:pPr>
        <w:spacing w:line="360" w:lineRule="auto"/>
        <w:ind w:left="142" w:right="49"/>
        <w:rPr>
          <w:rFonts w:ascii="Arial" w:hAnsi="Arial" w:cs="Arial"/>
        </w:rPr>
      </w:pPr>
      <w:r w:rsidRPr="009879F6">
        <w:rPr>
          <w:rFonts w:ascii="Arial" w:hAnsi="Arial" w:cs="Arial"/>
          <w:b/>
        </w:rPr>
        <w:t xml:space="preserve">Población Objetivo: </w:t>
      </w:r>
      <w:r w:rsidR="006970FB" w:rsidRPr="006970FB">
        <w:rPr>
          <w:rFonts w:ascii="Arial" w:hAnsi="Arial" w:cs="Arial"/>
        </w:rPr>
        <w:t>$1,004,526.78</w:t>
      </w:r>
    </w:p>
    <w:p w14:paraId="279360F4" w14:textId="77777777" w:rsidR="00964B38" w:rsidRPr="009879F6" w:rsidRDefault="00964B38" w:rsidP="00563AEE">
      <w:pPr>
        <w:spacing w:line="360" w:lineRule="auto"/>
        <w:ind w:left="142" w:right="49"/>
        <w:rPr>
          <w:rFonts w:ascii="Arial" w:hAnsi="Arial" w:cs="Arial"/>
        </w:rPr>
      </w:pPr>
    </w:p>
    <w:p w14:paraId="5BFB2F21" w14:textId="332348A7" w:rsidR="00964B38" w:rsidRPr="009879F6" w:rsidRDefault="00964B38" w:rsidP="00563AEE">
      <w:pPr>
        <w:spacing w:line="360" w:lineRule="auto"/>
        <w:ind w:left="142" w:right="49"/>
        <w:rPr>
          <w:rFonts w:ascii="Arial" w:hAnsi="Arial" w:cs="Arial"/>
        </w:rPr>
      </w:pPr>
      <w:r w:rsidRPr="009879F6">
        <w:rPr>
          <w:rFonts w:ascii="Arial" w:hAnsi="Arial" w:cs="Arial"/>
          <w:b/>
        </w:rPr>
        <w:t>Muestra Auditada:</w:t>
      </w:r>
      <w:r w:rsidRPr="009879F6">
        <w:rPr>
          <w:rFonts w:ascii="Arial" w:hAnsi="Arial" w:cs="Arial"/>
        </w:rPr>
        <w:t xml:space="preserve"> </w:t>
      </w:r>
      <w:r w:rsidR="006970FB" w:rsidRPr="006970FB">
        <w:rPr>
          <w:rFonts w:ascii="Arial" w:hAnsi="Arial" w:cs="Arial"/>
        </w:rPr>
        <w:t>$1,004,526.78</w:t>
      </w:r>
    </w:p>
    <w:p w14:paraId="4E4BF18F" w14:textId="77777777" w:rsidR="00964B38" w:rsidRPr="009879F6" w:rsidRDefault="00964B38" w:rsidP="00563AEE">
      <w:pPr>
        <w:spacing w:line="360" w:lineRule="auto"/>
        <w:ind w:left="142" w:right="49"/>
        <w:rPr>
          <w:rFonts w:ascii="Arial" w:hAnsi="Arial" w:cs="Arial"/>
        </w:rPr>
      </w:pPr>
    </w:p>
    <w:p w14:paraId="527EDC5B" w14:textId="50CF1D44" w:rsidR="00964B38" w:rsidRPr="009879F6" w:rsidRDefault="00964B38" w:rsidP="00563AEE">
      <w:pPr>
        <w:spacing w:line="360" w:lineRule="auto"/>
        <w:ind w:left="142" w:right="49"/>
        <w:rPr>
          <w:rFonts w:ascii="Arial" w:hAnsi="Arial" w:cs="Arial"/>
        </w:rPr>
      </w:pPr>
      <w:r w:rsidRPr="009879F6">
        <w:rPr>
          <w:rFonts w:ascii="Arial" w:hAnsi="Arial" w:cs="Arial"/>
          <w:b/>
        </w:rPr>
        <w:t>Representatividad de la Muestra:</w:t>
      </w:r>
      <w:r w:rsidR="006970FB">
        <w:rPr>
          <w:rFonts w:ascii="Arial" w:hAnsi="Arial" w:cs="Arial"/>
        </w:rPr>
        <w:t xml:space="preserve"> 100.00</w:t>
      </w:r>
      <w:r w:rsidRPr="009879F6">
        <w:rPr>
          <w:rFonts w:ascii="Arial" w:hAnsi="Arial" w:cs="Arial"/>
        </w:rPr>
        <w:t>%</w:t>
      </w:r>
    </w:p>
    <w:p w14:paraId="68B01A3B" w14:textId="77777777" w:rsidR="00964B38" w:rsidRDefault="00964B38" w:rsidP="00563AEE">
      <w:pPr>
        <w:spacing w:line="360" w:lineRule="auto"/>
        <w:ind w:left="142" w:right="49"/>
        <w:jc w:val="both"/>
        <w:rPr>
          <w:rFonts w:ascii="Arial" w:hAnsi="Arial" w:cs="Arial"/>
        </w:rPr>
      </w:pPr>
    </w:p>
    <w:p w14:paraId="349E808F" w14:textId="77777777" w:rsidR="0031182C" w:rsidRDefault="0031182C" w:rsidP="00563AEE">
      <w:pPr>
        <w:spacing w:line="360" w:lineRule="auto"/>
        <w:ind w:left="142" w:right="49"/>
        <w:jc w:val="both"/>
        <w:rPr>
          <w:rFonts w:ascii="Arial" w:hAnsi="Arial" w:cs="Arial"/>
        </w:rPr>
      </w:pPr>
      <w:r>
        <w:rPr>
          <w:rFonts w:ascii="Arial" w:hAnsi="Arial" w:cs="Arial"/>
        </w:rPr>
        <w:t>En el total del Universo no se ejercieron recursos federales, quedando integrada la población objetivo únicamente por recursos estatales y propios.</w:t>
      </w:r>
    </w:p>
    <w:p w14:paraId="747089B0" w14:textId="77777777" w:rsidR="00964B38" w:rsidRDefault="00964B38" w:rsidP="00563AEE">
      <w:pPr>
        <w:spacing w:line="360" w:lineRule="auto"/>
        <w:ind w:left="142" w:right="49"/>
        <w:jc w:val="both"/>
        <w:rPr>
          <w:rFonts w:ascii="Arial" w:hAnsi="Arial" w:cs="Arial"/>
        </w:rPr>
      </w:pPr>
    </w:p>
    <w:p w14:paraId="2F885B82" w14:textId="7946C7D2" w:rsidR="00964B38" w:rsidRDefault="00964B38" w:rsidP="00563AEE">
      <w:pPr>
        <w:spacing w:line="360" w:lineRule="auto"/>
        <w:ind w:left="142" w:right="49"/>
        <w:jc w:val="both"/>
        <w:rPr>
          <w:rFonts w:ascii="Arial" w:hAnsi="Arial" w:cs="Arial"/>
        </w:rPr>
      </w:pPr>
      <w:r w:rsidRPr="009879F6">
        <w:rPr>
          <w:rFonts w:ascii="Arial" w:hAnsi="Arial" w:cs="Arial"/>
        </w:rPr>
        <w:t xml:space="preserve">La población objetivo se determinó sobre la base </w:t>
      </w:r>
      <w:r w:rsidR="00741A26">
        <w:rPr>
          <w:rFonts w:ascii="Arial" w:hAnsi="Arial" w:cs="Arial"/>
        </w:rPr>
        <w:t>de los Gastos y Otras Pérdidas</w:t>
      </w:r>
      <w:r w:rsidR="00741A26" w:rsidRPr="007363DE">
        <w:rPr>
          <w:rFonts w:ascii="Arial" w:hAnsi="Arial" w:cs="Arial"/>
        </w:rPr>
        <w:t xml:space="preserve"> que forman parte </w:t>
      </w:r>
      <w:r w:rsidR="00741A26" w:rsidRPr="00833143">
        <w:rPr>
          <w:rFonts w:ascii="Arial" w:hAnsi="Arial" w:cs="Arial"/>
        </w:rPr>
        <w:t xml:space="preserve">del </w:t>
      </w:r>
      <w:r w:rsidR="00741A26" w:rsidRPr="004C543D">
        <w:rPr>
          <w:rFonts w:ascii="Arial" w:hAnsi="Arial" w:cs="Arial"/>
        </w:rPr>
        <w:t xml:space="preserve">Estado Analítico del Ejercicio del Presupuesto de Egresos por Objeto del Gasto </w:t>
      </w:r>
      <w:r w:rsidR="00741A26" w:rsidRPr="00833143">
        <w:rPr>
          <w:rFonts w:ascii="Arial" w:hAnsi="Arial" w:cs="Arial"/>
        </w:rPr>
        <w:t>por el período comprendido del 1º de enero al 31 de diciembre de 2020,</w:t>
      </w:r>
      <w:r w:rsidR="00741A26" w:rsidRPr="007363DE">
        <w:rPr>
          <w:rFonts w:ascii="Arial" w:hAnsi="Arial" w:cs="Arial"/>
        </w:rPr>
        <w:t xml:space="preserve"> </w:t>
      </w:r>
      <w:r w:rsidR="00340F70">
        <w:rPr>
          <w:rFonts w:ascii="Arial" w:hAnsi="Arial" w:cs="Arial"/>
        </w:rPr>
        <w:t>así como en el Estado de Situación Financiera al 31 de diciembre de 2020</w:t>
      </w:r>
      <w:r w:rsidR="00A64106">
        <w:rPr>
          <w:rFonts w:ascii="Arial" w:hAnsi="Arial" w:cs="Arial"/>
        </w:rPr>
        <w:t>.</w:t>
      </w:r>
    </w:p>
    <w:p w14:paraId="3ECB5A89" w14:textId="77777777" w:rsidR="006942E6" w:rsidRDefault="006942E6" w:rsidP="00563AEE">
      <w:pPr>
        <w:spacing w:line="360" w:lineRule="auto"/>
        <w:ind w:left="142" w:right="49"/>
        <w:jc w:val="both"/>
        <w:rPr>
          <w:rFonts w:ascii="Arial" w:hAnsi="Arial" w:cs="Arial"/>
          <w:bCs/>
        </w:rPr>
      </w:pPr>
    </w:p>
    <w:p w14:paraId="448857A8" w14:textId="77777777" w:rsidR="00964B38" w:rsidRDefault="00964B38" w:rsidP="00563AEE">
      <w:pPr>
        <w:spacing w:line="360" w:lineRule="auto"/>
        <w:ind w:left="142" w:right="49"/>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3D97A6F7" w14:textId="77777777" w:rsidR="00964B38" w:rsidRDefault="00964B38" w:rsidP="00563AEE">
      <w:pPr>
        <w:tabs>
          <w:tab w:val="left" w:pos="9498"/>
        </w:tabs>
        <w:spacing w:line="360" w:lineRule="auto"/>
        <w:ind w:left="142" w:right="49"/>
        <w:jc w:val="both"/>
        <w:rPr>
          <w:rFonts w:ascii="Arial" w:hAnsi="Arial" w:cs="Arial"/>
          <w:bCs/>
        </w:rPr>
      </w:pPr>
    </w:p>
    <w:p w14:paraId="7DED30E3" w14:textId="321CCA8B" w:rsidR="00964B38" w:rsidRPr="009879F6" w:rsidRDefault="00964B38" w:rsidP="00563AEE">
      <w:pPr>
        <w:widowControl w:val="0"/>
        <w:tabs>
          <w:tab w:val="left" w:pos="9498"/>
        </w:tabs>
        <w:spacing w:line="360" w:lineRule="auto"/>
        <w:ind w:left="142" w:right="49"/>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E83515">
        <w:rPr>
          <w:rFonts w:ascii="Arial" w:hAnsi="Arial" w:cs="Arial"/>
        </w:rPr>
        <w:t>gastos devengados</w:t>
      </w:r>
      <w:r w:rsidRPr="009879F6">
        <w:rPr>
          <w:rFonts w:ascii="Arial" w:hAnsi="Arial" w:cs="Arial"/>
          <w:bCs/>
        </w:rPr>
        <w:t>, haya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F796888" w14:textId="77777777" w:rsidR="00964B38" w:rsidRPr="009879F6" w:rsidRDefault="00964B38" w:rsidP="00563AEE">
      <w:pPr>
        <w:spacing w:line="360" w:lineRule="auto"/>
        <w:ind w:left="142" w:right="49"/>
        <w:jc w:val="both"/>
        <w:rPr>
          <w:rFonts w:ascii="Arial" w:hAnsi="Arial" w:cs="Arial"/>
          <w:bCs/>
        </w:rPr>
      </w:pPr>
    </w:p>
    <w:p w14:paraId="3FABEAD2" w14:textId="1A039247" w:rsidR="00964B38" w:rsidRDefault="00964B38" w:rsidP="00563AEE">
      <w:pPr>
        <w:spacing w:line="360" w:lineRule="auto"/>
        <w:ind w:left="142" w:right="49"/>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al </w:t>
      </w:r>
      <w:r w:rsidR="008E08FC" w:rsidRPr="00484375">
        <w:rPr>
          <w:rFonts w:ascii="Arial" w:hAnsi="Arial" w:cs="Arial"/>
          <w:b/>
        </w:rPr>
        <w:t>Ayuntamiento del Municipio de Lázaro Cárdenas</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w:t>
      </w:r>
      <w:r w:rsidRPr="00716705">
        <w:rPr>
          <w:rFonts w:ascii="Arial" w:hAnsi="Arial" w:cs="Arial"/>
          <w:bCs/>
        </w:rPr>
        <w:t xml:space="preserve">servancia de la información </w:t>
      </w:r>
      <w:r w:rsidRPr="00F12EDB">
        <w:rPr>
          <w:rFonts w:ascii="Arial" w:hAnsi="Arial" w:cs="Arial"/>
        </w:rPr>
        <w:t>histórica</w:t>
      </w:r>
      <w:r w:rsidR="004E1646">
        <w:rPr>
          <w:rFonts w:ascii="Arial" w:hAnsi="Arial" w:cs="Arial"/>
        </w:rPr>
        <w:t xml:space="preserve"> </w:t>
      </w:r>
      <w:r w:rsidR="004E1646">
        <w:rPr>
          <w:rFonts w:ascii="Arial" w:hAnsi="Arial" w:cs="Arial"/>
          <w:bCs/>
        </w:rPr>
        <w:t>que se encuentra en los antecedentes de las auditorías practicadas</w:t>
      </w:r>
      <w:r>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73C32B1" w14:textId="77777777" w:rsidR="00AC7924" w:rsidRDefault="00AC7924" w:rsidP="00563AEE">
      <w:pPr>
        <w:spacing w:line="360" w:lineRule="auto"/>
        <w:ind w:left="142" w:right="49"/>
        <w:jc w:val="both"/>
        <w:rPr>
          <w:rFonts w:ascii="Arial" w:hAnsi="Arial" w:cs="Arial"/>
          <w:bCs/>
        </w:rPr>
      </w:pPr>
    </w:p>
    <w:p w14:paraId="4D90D70B" w14:textId="5FAAA685" w:rsidR="00964B38" w:rsidRDefault="00964B38" w:rsidP="00563AEE">
      <w:pPr>
        <w:spacing w:line="360" w:lineRule="auto"/>
        <w:ind w:left="142" w:right="49"/>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1747A8">
        <w:rPr>
          <w:rFonts w:ascii="Arial" w:hAnsi="Arial" w:cs="Arial"/>
          <w:bCs/>
        </w:rPr>
        <w:t>determinándose mediante la competencia técnica y profesional</w:t>
      </w:r>
      <w:r>
        <w:rPr>
          <w:rFonts w:ascii="Arial" w:hAnsi="Arial" w:cs="Arial"/>
          <w:bCs/>
        </w:rPr>
        <w:t xml:space="preserve"> l</w:t>
      </w:r>
      <w:r w:rsidRPr="001747A8">
        <w:rPr>
          <w:rFonts w:ascii="Arial" w:hAnsi="Arial" w:cs="Arial"/>
          <w:bCs/>
        </w:rPr>
        <w:t>a actuación fiscalizadora, basándose en diversos elementos y factores que se integraron en los procedimientos de</w:t>
      </w:r>
      <w:r>
        <w:rPr>
          <w:rFonts w:ascii="Arial" w:hAnsi="Arial" w:cs="Arial"/>
          <w:bCs/>
        </w:rPr>
        <w:t xml:space="preserv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30C33002" w14:textId="77777777" w:rsidR="006942E6" w:rsidRDefault="006942E6" w:rsidP="00563AEE">
      <w:pPr>
        <w:spacing w:line="360" w:lineRule="auto"/>
        <w:ind w:left="142" w:right="49"/>
        <w:jc w:val="both"/>
        <w:rPr>
          <w:rFonts w:ascii="Arial" w:hAnsi="Arial" w:cs="Arial"/>
          <w:bCs/>
        </w:rPr>
      </w:pPr>
    </w:p>
    <w:p w14:paraId="579054F4" w14:textId="77777777" w:rsidR="00964B38" w:rsidRPr="008D4630" w:rsidRDefault="00964B38" w:rsidP="00563AEE">
      <w:pPr>
        <w:spacing w:line="360" w:lineRule="auto"/>
        <w:ind w:left="142" w:right="49"/>
        <w:jc w:val="both"/>
        <w:rPr>
          <w:rFonts w:ascii="Arial" w:hAnsi="Arial" w:cs="Arial"/>
          <w:b/>
        </w:rPr>
      </w:pPr>
      <w:r>
        <w:rPr>
          <w:rFonts w:ascii="Arial" w:hAnsi="Arial" w:cs="Arial"/>
          <w:b/>
        </w:rPr>
        <w:t>E. Áreas R</w:t>
      </w:r>
      <w:r w:rsidRPr="008D4630">
        <w:rPr>
          <w:rFonts w:ascii="Arial" w:hAnsi="Arial" w:cs="Arial"/>
          <w:b/>
        </w:rPr>
        <w:t>evisadas</w:t>
      </w:r>
    </w:p>
    <w:p w14:paraId="5717EF74" w14:textId="77777777" w:rsidR="00964B38" w:rsidRPr="008D4630" w:rsidRDefault="00964B38" w:rsidP="00563AEE">
      <w:pPr>
        <w:spacing w:line="360" w:lineRule="auto"/>
        <w:ind w:left="142" w:right="49"/>
        <w:jc w:val="both"/>
        <w:rPr>
          <w:rFonts w:ascii="Arial" w:hAnsi="Arial" w:cs="Arial"/>
          <w:b/>
        </w:rPr>
      </w:pPr>
    </w:p>
    <w:p w14:paraId="103FD740" w14:textId="77777777" w:rsidR="00EF0CF7" w:rsidRDefault="00EF0CF7" w:rsidP="00563AEE">
      <w:pPr>
        <w:spacing w:line="360" w:lineRule="auto"/>
        <w:ind w:left="142" w:right="49"/>
        <w:jc w:val="both"/>
        <w:rPr>
          <w:rFonts w:ascii="Arial" w:hAnsi="Arial" w:cs="Arial"/>
        </w:rPr>
      </w:pPr>
      <w:r>
        <w:rPr>
          <w:rFonts w:ascii="Arial" w:hAnsi="Arial" w:cs="Arial"/>
        </w:rPr>
        <w:t>Se revisó</w:t>
      </w:r>
      <w:r w:rsidRPr="009879F6">
        <w:rPr>
          <w:rFonts w:ascii="Arial" w:hAnsi="Arial" w:cs="Arial"/>
        </w:rPr>
        <w:t xml:space="preserve"> </w:t>
      </w:r>
      <w:r>
        <w:rPr>
          <w:rFonts w:ascii="Arial" w:hAnsi="Arial" w:cs="Arial"/>
        </w:rPr>
        <w:t xml:space="preserve">el área de Tesorería y Finanzas (Contabilidad General) </w:t>
      </w:r>
      <w:r w:rsidRPr="009879F6">
        <w:rPr>
          <w:rFonts w:ascii="Arial" w:hAnsi="Arial" w:cs="Arial"/>
        </w:rPr>
        <w:t>de</w:t>
      </w:r>
      <w:r>
        <w:rPr>
          <w:rFonts w:ascii="Arial" w:hAnsi="Arial" w:cs="Arial"/>
        </w:rPr>
        <w:t>l</w:t>
      </w:r>
      <w:r w:rsidRPr="009879F6">
        <w:rPr>
          <w:rFonts w:ascii="Arial" w:hAnsi="Arial" w:cs="Arial"/>
        </w:rPr>
        <w:t xml:space="preserve"> </w:t>
      </w:r>
      <w:r w:rsidRPr="00484375">
        <w:rPr>
          <w:rFonts w:ascii="Arial" w:hAnsi="Arial" w:cs="Arial"/>
          <w:b/>
        </w:rPr>
        <w:t>Ayuntamiento del Municipio de Lázaro Cárdenas</w:t>
      </w:r>
      <w:r>
        <w:rPr>
          <w:rFonts w:ascii="Arial" w:hAnsi="Arial" w:cs="Arial"/>
        </w:rPr>
        <w:t>.</w:t>
      </w:r>
    </w:p>
    <w:p w14:paraId="5107FB07" w14:textId="622067ED" w:rsidR="00964B38" w:rsidRDefault="00964B38" w:rsidP="00563AEE">
      <w:pPr>
        <w:spacing w:line="360" w:lineRule="auto"/>
        <w:ind w:left="142" w:right="49"/>
        <w:jc w:val="both"/>
        <w:rPr>
          <w:rFonts w:ascii="Arial" w:hAnsi="Arial" w:cs="Arial"/>
          <w:bCs/>
        </w:rPr>
      </w:pPr>
    </w:p>
    <w:p w14:paraId="3B1930EA" w14:textId="77777777" w:rsidR="00964B38" w:rsidRDefault="00964B38" w:rsidP="00563AEE">
      <w:pPr>
        <w:spacing w:line="360" w:lineRule="auto"/>
        <w:ind w:left="142" w:right="49"/>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50766171" w14:textId="77777777" w:rsidR="00964B38" w:rsidRPr="00E66F94" w:rsidRDefault="00964B38" w:rsidP="00563AEE">
      <w:pPr>
        <w:spacing w:line="360" w:lineRule="auto"/>
        <w:ind w:left="142" w:right="49"/>
        <w:jc w:val="both"/>
        <w:rPr>
          <w:rFonts w:ascii="Arial" w:hAnsi="Arial" w:cs="Arial"/>
          <w:b/>
        </w:rPr>
      </w:pPr>
    </w:p>
    <w:p w14:paraId="6884FD1F" w14:textId="77777777" w:rsidR="00964B38" w:rsidRPr="00C47B98" w:rsidRDefault="00964B38" w:rsidP="00563AEE">
      <w:pPr>
        <w:tabs>
          <w:tab w:val="left" w:pos="9498"/>
        </w:tabs>
        <w:spacing w:line="360" w:lineRule="auto"/>
        <w:ind w:left="142" w:right="49"/>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50EF7CA1" w14:textId="77777777" w:rsidR="00964B38" w:rsidRPr="00C47B98" w:rsidRDefault="00964B38" w:rsidP="00563AEE">
      <w:pPr>
        <w:spacing w:line="360" w:lineRule="auto"/>
        <w:ind w:left="142" w:right="49"/>
        <w:jc w:val="both"/>
        <w:rPr>
          <w:rFonts w:ascii="Arial" w:hAnsi="Arial" w:cs="Arial"/>
          <w:bCs/>
        </w:rPr>
      </w:pPr>
    </w:p>
    <w:p w14:paraId="0E8D1BAF" w14:textId="4F814901" w:rsidR="00964B38" w:rsidRDefault="00964B38" w:rsidP="00563AEE">
      <w:pPr>
        <w:spacing w:line="360" w:lineRule="auto"/>
        <w:ind w:left="142" w:right="49"/>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2DDA8D25" w14:textId="77777777" w:rsidR="00FE5F74" w:rsidRPr="00C47B98" w:rsidRDefault="00FE5F74" w:rsidP="00563AEE">
      <w:pPr>
        <w:spacing w:line="360" w:lineRule="auto"/>
        <w:ind w:left="142" w:right="49"/>
        <w:jc w:val="both"/>
        <w:rPr>
          <w:rFonts w:ascii="Arial" w:hAnsi="Arial" w:cs="Arial"/>
          <w:bCs/>
        </w:rPr>
      </w:pPr>
    </w:p>
    <w:p w14:paraId="014A6BAC" w14:textId="77777777" w:rsidR="00964B38" w:rsidRPr="00C47B98" w:rsidRDefault="00964B38" w:rsidP="00D06ADA">
      <w:pPr>
        <w:widowControl w:val="0"/>
        <w:spacing w:line="360" w:lineRule="auto"/>
        <w:ind w:left="142" w:right="51"/>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114508" w14:textId="77777777" w:rsidR="00964B38" w:rsidRPr="00C47B98" w:rsidRDefault="00964B38" w:rsidP="00563AEE">
      <w:pPr>
        <w:spacing w:line="360" w:lineRule="auto"/>
        <w:ind w:left="142" w:right="49"/>
        <w:jc w:val="both"/>
        <w:rPr>
          <w:rFonts w:ascii="Arial" w:hAnsi="Arial" w:cs="Arial"/>
          <w:bCs/>
        </w:rPr>
      </w:pPr>
    </w:p>
    <w:p w14:paraId="74920970" w14:textId="77777777" w:rsidR="00964B38" w:rsidRDefault="00964B38" w:rsidP="00563AEE">
      <w:pPr>
        <w:spacing w:line="360" w:lineRule="auto"/>
        <w:ind w:left="142" w:right="49"/>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2181089C" w14:textId="77777777" w:rsidR="00964B38" w:rsidRDefault="00964B38" w:rsidP="00563AEE">
      <w:pPr>
        <w:spacing w:line="360" w:lineRule="auto"/>
        <w:ind w:left="142" w:right="49"/>
        <w:jc w:val="both"/>
        <w:rPr>
          <w:rFonts w:ascii="Arial" w:hAnsi="Arial" w:cs="Arial"/>
          <w:bCs/>
        </w:rPr>
      </w:pPr>
    </w:p>
    <w:p w14:paraId="1F5DDA64" w14:textId="33B77A5C" w:rsidR="00E45F2E" w:rsidRPr="00E45F2E" w:rsidRDefault="00E45F2E" w:rsidP="00D06ADA">
      <w:pPr>
        <w:pStyle w:val="Prrafodelista"/>
        <w:numPr>
          <w:ilvl w:val="0"/>
          <w:numId w:val="25"/>
        </w:numPr>
        <w:spacing w:line="360" w:lineRule="auto"/>
        <w:ind w:left="426" w:right="49" w:hanging="284"/>
        <w:jc w:val="both"/>
        <w:rPr>
          <w:rFonts w:ascii="Arial" w:hAnsi="Arial" w:cs="Arial"/>
        </w:rPr>
      </w:pPr>
      <w:r w:rsidRPr="00E45F2E">
        <w:rPr>
          <w:rFonts w:ascii="Arial" w:hAnsi="Arial" w:cs="Arial"/>
        </w:rPr>
        <w:t>Verificar que en el Presupuesto de Egresos se haya considerado el pago de los intereses por obligaciones contraídas por financiamiento a largo plazo.</w:t>
      </w:r>
    </w:p>
    <w:p w14:paraId="6E8FF1FC" w14:textId="77777777" w:rsidR="00E45F2E" w:rsidRPr="00E45F2E" w:rsidRDefault="00E45F2E" w:rsidP="00D06ADA">
      <w:pPr>
        <w:spacing w:line="360" w:lineRule="auto"/>
        <w:ind w:left="426" w:right="49" w:hanging="284"/>
        <w:jc w:val="both"/>
        <w:rPr>
          <w:rFonts w:ascii="Arial" w:hAnsi="Arial" w:cs="Arial"/>
        </w:rPr>
      </w:pPr>
    </w:p>
    <w:p w14:paraId="23435193" w14:textId="3751D9A4" w:rsidR="00E45F2E" w:rsidRPr="00E45F2E" w:rsidRDefault="00E45F2E" w:rsidP="00D06ADA">
      <w:pPr>
        <w:pStyle w:val="Prrafodelista"/>
        <w:numPr>
          <w:ilvl w:val="0"/>
          <w:numId w:val="25"/>
        </w:numPr>
        <w:spacing w:line="360" w:lineRule="auto"/>
        <w:ind w:left="426" w:right="49" w:hanging="284"/>
        <w:jc w:val="both"/>
        <w:rPr>
          <w:rFonts w:ascii="Arial" w:hAnsi="Arial" w:cs="Arial"/>
        </w:rPr>
      </w:pPr>
      <w:r w:rsidRPr="00E45F2E">
        <w:rPr>
          <w:rFonts w:ascii="Arial" w:hAnsi="Arial" w:cs="Arial"/>
        </w:rPr>
        <w:t>Verificar que se cumpla en tiempo y forma el pago de amortizaciones e intereses de acuerdo a lo establecido en el contrato de financiamiento a largo plazo celebrado en ejercicios anteriores al que se fiscaliza.</w:t>
      </w:r>
    </w:p>
    <w:p w14:paraId="689D4626" w14:textId="77777777" w:rsidR="00E45F2E" w:rsidRPr="00E45F2E" w:rsidRDefault="00E45F2E" w:rsidP="00D06ADA">
      <w:pPr>
        <w:spacing w:line="360" w:lineRule="auto"/>
        <w:ind w:left="426" w:right="49" w:hanging="284"/>
        <w:jc w:val="both"/>
        <w:rPr>
          <w:rFonts w:ascii="Arial" w:hAnsi="Arial" w:cs="Arial"/>
        </w:rPr>
      </w:pPr>
    </w:p>
    <w:p w14:paraId="74990029" w14:textId="7C44212C" w:rsidR="00E45F2E" w:rsidRPr="00E45F2E" w:rsidRDefault="00E45F2E" w:rsidP="00D06ADA">
      <w:pPr>
        <w:pStyle w:val="Prrafodelista"/>
        <w:numPr>
          <w:ilvl w:val="0"/>
          <w:numId w:val="25"/>
        </w:numPr>
        <w:spacing w:line="360" w:lineRule="auto"/>
        <w:ind w:left="426" w:right="49" w:hanging="284"/>
        <w:jc w:val="both"/>
        <w:rPr>
          <w:rFonts w:ascii="Arial" w:hAnsi="Arial" w:cs="Arial"/>
        </w:rPr>
      </w:pPr>
      <w:r w:rsidRPr="00E45F2E">
        <w:rPr>
          <w:rFonts w:ascii="Arial" w:hAnsi="Arial" w:cs="Arial"/>
        </w:rPr>
        <w:t>Comprobar que el registro contable del pago de amortizaciones e intereses se realice en forma correcta.</w:t>
      </w:r>
    </w:p>
    <w:p w14:paraId="2CA8155D" w14:textId="77777777" w:rsidR="00E45F2E" w:rsidRPr="00E45F2E" w:rsidRDefault="00E45F2E" w:rsidP="00D06ADA">
      <w:pPr>
        <w:spacing w:line="360" w:lineRule="auto"/>
        <w:ind w:left="426" w:right="49" w:hanging="284"/>
        <w:jc w:val="both"/>
        <w:rPr>
          <w:rFonts w:ascii="Arial" w:hAnsi="Arial" w:cs="Arial"/>
        </w:rPr>
      </w:pPr>
    </w:p>
    <w:p w14:paraId="705E29BE" w14:textId="27E14C4D" w:rsidR="00964B38" w:rsidRPr="00E45F2E" w:rsidRDefault="00E45F2E" w:rsidP="00D06ADA">
      <w:pPr>
        <w:pStyle w:val="Prrafodelista"/>
        <w:numPr>
          <w:ilvl w:val="0"/>
          <w:numId w:val="25"/>
        </w:numPr>
        <w:spacing w:line="360" w:lineRule="auto"/>
        <w:ind w:left="426" w:right="49" w:hanging="284"/>
        <w:jc w:val="both"/>
        <w:rPr>
          <w:rFonts w:ascii="Arial" w:hAnsi="Arial" w:cs="Arial"/>
        </w:rPr>
      </w:pPr>
      <w:r w:rsidRPr="00E45F2E">
        <w:rPr>
          <w:rFonts w:ascii="Arial" w:hAnsi="Arial" w:cs="Arial"/>
        </w:rPr>
        <w:t>Constatar que se cumpla con la normatividad en la integración del estado de la deuda pública en el estado financiero correspondiente al ejercicio fiscal 2020.</w:t>
      </w:r>
    </w:p>
    <w:p w14:paraId="76991EAE" w14:textId="77777777" w:rsidR="00C4190A" w:rsidRDefault="00C4190A" w:rsidP="00563AEE">
      <w:pPr>
        <w:spacing w:line="360" w:lineRule="auto"/>
        <w:ind w:left="142" w:right="49"/>
        <w:jc w:val="both"/>
        <w:rPr>
          <w:rFonts w:ascii="Arial" w:hAnsi="Arial" w:cs="Arial"/>
          <w:bCs/>
        </w:rPr>
      </w:pPr>
    </w:p>
    <w:p w14:paraId="58DF6888" w14:textId="72C47A6A" w:rsidR="00964B38" w:rsidRPr="00C47B98" w:rsidRDefault="00964B38" w:rsidP="00563AEE">
      <w:pPr>
        <w:spacing w:line="360" w:lineRule="auto"/>
        <w:ind w:left="142" w:right="49"/>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301F54F" w14:textId="77777777" w:rsidR="00964B38" w:rsidRPr="002E2A36" w:rsidRDefault="00964B38" w:rsidP="00563AEE">
      <w:pPr>
        <w:spacing w:line="360" w:lineRule="auto"/>
        <w:ind w:left="142" w:right="49"/>
        <w:jc w:val="both"/>
        <w:rPr>
          <w:rFonts w:ascii="Arial" w:hAnsi="Arial" w:cs="Arial"/>
          <w:b/>
        </w:rPr>
      </w:pPr>
      <w:r w:rsidRPr="0004250B">
        <w:rPr>
          <w:rFonts w:ascii="Arial" w:hAnsi="Arial" w:cs="Arial"/>
          <w:b/>
        </w:rPr>
        <w:t>G. Servidores Públicos que intervinieron en la Auditoría</w:t>
      </w:r>
    </w:p>
    <w:p w14:paraId="6D2C942A" w14:textId="77777777" w:rsidR="00964B38" w:rsidRPr="002E2A36" w:rsidRDefault="00964B38" w:rsidP="00563AEE">
      <w:pPr>
        <w:spacing w:line="360" w:lineRule="auto"/>
        <w:ind w:left="142" w:right="49"/>
        <w:jc w:val="both"/>
        <w:rPr>
          <w:rFonts w:ascii="Arial" w:hAnsi="Arial" w:cs="Arial"/>
          <w:bCs/>
        </w:rPr>
      </w:pPr>
    </w:p>
    <w:p w14:paraId="623CFF80" w14:textId="4451941F" w:rsidR="00964B38" w:rsidRDefault="00964B38" w:rsidP="00563AEE">
      <w:pPr>
        <w:spacing w:line="360" w:lineRule="auto"/>
        <w:ind w:left="142" w:right="49"/>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mitida con oficio número</w:t>
      </w:r>
      <w:r w:rsidR="009478A2">
        <w:rPr>
          <w:rFonts w:ascii="Arial" w:hAnsi="Arial" w:cs="Arial"/>
          <w:bCs/>
        </w:rPr>
        <w:t xml:space="preserve"> </w:t>
      </w:r>
      <w:r w:rsidR="009478A2" w:rsidRPr="009478A2">
        <w:rPr>
          <w:rFonts w:ascii="Arial" w:hAnsi="Arial" w:cs="Arial"/>
          <w:bCs/>
        </w:rPr>
        <w:t>ASEQROO/ASE/AEMF/0634/05/2021</w:t>
      </w:r>
      <w:r w:rsidRPr="0004250B">
        <w:rPr>
          <w:rFonts w:ascii="Arial" w:hAnsi="Arial" w:cs="Arial"/>
          <w:bCs/>
        </w:rPr>
        <w:t>, siendo los servidores públicos a cargo de coordinar y supervisar la auditoría, los siguientes:</w:t>
      </w:r>
    </w:p>
    <w:p w14:paraId="08AC4474" w14:textId="77777777" w:rsidR="00AC5E2A" w:rsidRDefault="00AC5E2A" w:rsidP="00563AEE">
      <w:pPr>
        <w:spacing w:line="360" w:lineRule="auto"/>
        <w:ind w:left="142" w:right="49"/>
        <w:jc w:val="both"/>
        <w:rPr>
          <w:rFonts w:ascii="Arial" w:hAnsi="Arial" w:cs="Arial"/>
          <w:bCs/>
        </w:rPr>
      </w:pPr>
    </w:p>
    <w:tbl>
      <w:tblPr>
        <w:tblW w:w="9497" w:type="dxa"/>
        <w:tblInd w:w="137"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0"/>
        <w:gridCol w:w="3397"/>
      </w:tblGrid>
      <w:tr w:rsidR="00020AD0" w14:paraId="61C05E70" w14:textId="77777777" w:rsidTr="00AC5E2A">
        <w:trPr>
          <w:tblHeader/>
        </w:trPr>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2B61F048" w14:textId="77777777" w:rsidR="00020AD0" w:rsidRDefault="00020AD0" w:rsidP="00563AEE">
            <w:pPr>
              <w:spacing w:line="360" w:lineRule="auto"/>
              <w:ind w:left="142" w:right="49"/>
              <w:jc w:val="center"/>
              <w:rPr>
                <w:rFonts w:ascii="Arial" w:hAnsi="Arial" w:cs="Arial"/>
                <w:b/>
                <w:bCs/>
              </w:rPr>
            </w:pPr>
            <w:r>
              <w:rPr>
                <w:rFonts w:ascii="Arial" w:hAnsi="Arial" w:cs="Arial"/>
                <w:b/>
                <w:bCs/>
              </w:rPr>
              <w:t>Nombre</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674BCB3A" w14:textId="77777777" w:rsidR="00020AD0" w:rsidRDefault="00020AD0" w:rsidP="00563AEE">
            <w:pPr>
              <w:spacing w:line="360" w:lineRule="auto"/>
              <w:ind w:left="142" w:right="49"/>
              <w:jc w:val="center"/>
              <w:rPr>
                <w:rFonts w:ascii="Arial" w:hAnsi="Arial" w:cs="Arial"/>
                <w:b/>
                <w:bCs/>
              </w:rPr>
            </w:pPr>
            <w:r>
              <w:rPr>
                <w:rFonts w:ascii="Arial" w:hAnsi="Arial" w:cs="Arial"/>
                <w:b/>
                <w:bCs/>
              </w:rPr>
              <w:t>Cargo</w:t>
            </w:r>
          </w:p>
        </w:tc>
      </w:tr>
      <w:tr w:rsidR="00020AD0" w14:paraId="57658CB5" w14:textId="77777777" w:rsidTr="00AC5E2A">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BF3DDE2" w14:textId="77777777" w:rsidR="00020AD0" w:rsidRDefault="00020AD0" w:rsidP="00563AEE">
            <w:pPr>
              <w:spacing w:line="360" w:lineRule="auto"/>
              <w:ind w:left="142" w:right="49"/>
              <w:rPr>
                <w:rFonts w:ascii="Arial" w:hAnsi="Arial" w:cs="Arial"/>
                <w:bCs/>
              </w:rPr>
            </w:pPr>
            <w:r>
              <w:rPr>
                <w:rFonts w:ascii="Arial" w:hAnsi="Arial" w:cs="Arial"/>
                <w:bCs/>
              </w:rPr>
              <w:t xml:space="preserve">M. </w:t>
            </w:r>
            <w:proofErr w:type="spellStart"/>
            <w:r>
              <w:rPr>
                <w:rFonts w:ascii="Arial" w:hAnsi="Arial" w:cs="Arial"/>
                <w:bCs/>
              </w:rPr>
              <w:t>Aud</w:t>
            </w:r>
            <w:proofErr w:type="spellEnd"/>
            <w:r>
              <w:rPr>
                <w:rFonts w:ascii="Arial" w:hAnsi="Arial" w:cs="Arial"/>
                <w:bCs/>
              </w:rPr>
              <w:t>. Isabel Corral Martínez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593EFDB" w14:textId="77777777" w:rsidR="00020AD0" w:rsidRDefault="00020AD0" w:rsidP="00563AEE">
            <w:pPr>
              <w:spacing w:line="360" w:lineRule="auto"/>
              <w:ind w:left="142" w:right="49"/>
              <w:jc w:val="center"/>
              <w:rPr>
                <w:rFonts w:ascii="Arial" w:hAnsi="Arial" w:cs="Arial"/>
                <w:bCs/>
              </w:rPr>
            </w:pPr>
            <w:r>
              <w:rPr>
                <w:rFonts w:ascii="Arial" w:hAnsi="Arial" w:cs="Arial"/>
                <w:bCs/>
              </w:rPr>
              <w:t>Coordinadora</w:t>
            </w:r>
          </w:p>
        </w:tc>
      </w:tr>
      <w:tr w:rsidR="00020AD0" w14:paraId="41EA3A52" w14:textId="77777777" w:rsidTr="00AC5E2A">
        <w:tc>
          <w:tcPr>
            <w:tcW w:w="610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6DD3E806" w14:textId="77777777" w:rsidR="00020AD0" w:rsidRDefault="00020AD0" w:rsidP="00563AEE">
            <w:pPr>
              <w:spacing w:line="360" w:lineRule="auto"/>
              <w:ind w:left="142" w:right="49"/>
              <w:rPr>
                <w:rFonts w:ascii="Arial" w:hAnsi="Arial" w:cs="Arial"/>
                <w:bCs/>
              </w:rPr>
            </w:pPr>
            <w:r>
              <w:rPr>
                <w:rFonts w:ascii="Arial" w:hAnsi="Arial" w:cs="Arial"/>
                <w:bCs/>
              </w:rPr>
              <w:t>L.C. Edgar Iván Sánchez Ramírez</w:t>
            </w:r>
          </w:p>
        </w:tc>
        <w:tc>
          <w:tcPr>
            <w:tcW w:w="339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75791A13" w14:textId="77777777" w:rsidR="00020AD0" w:rsidRDefault="00020AD0" w:rsidP="00563AEE">
            <w:pPr>
              <w:spacing w:line="360" w:lineRule="auto"/>
              <w:ind w:left="142" w:right="49"/>
              <w:jc w:val="center"/>
              <w:rPr>
                <w:rFonts w:ascii="Arial" w:hAnsi="Arial" w:cs="Arial"/>
                <w:bCs/>
              </w:rPr>
            </w:pPr>
            <w:r>
              <w:rPr>
                <w:rFonts w:ascii="Arial" w:hAnsi="Arial" w:cs="Arial"/>
                <w:bCs/>
              </w:rPr>
              <w:t xml:space="preserve">Supervisor Encargado </w:t>
            </w:r>
          </w:p>
        </w:tc>
      </w:tr>
    </w:tbl>
    <w:p w14:paraId="7661BED6" w14:textId="77777777" w:rsidR="00B407BB" w:rsidRDefault="00B407BB" w:rsidP="00563AEE">
      <w:pPr>
        <w:spacing w:line="360" w:lineRule="auto"/>
        <w:ind w:left="142" w:right="49"/>
        <w:jc w:val="both"/>
        <w:rPr>
          <w:rFonts w:ascii="Arial" w:hAnsi="Arial" w:cs="Arial"/>
          <w:bCs/>
        </w:rPr>
      </w:pPr>
    </w:p>
    <w:p w14:paraId="03CBA63D" w14:textId="6706A797" w:rsidR="00964B38" w:rsidRPr="00845B1A" w:rsidRDefault="00F61A5F" w:rsidP="00563AEE">
      <w:pPr>
        <w:spacing w:line="360" w:lineRule="auto"/>
        <w:ind w:left="142" w:right="49"/>
        <w:jc w:val="both"/>
        <w:rPr>
          <w:rFonts w:ascii="Arial" w:hAnsi="Arial" w:cs="Arial"/>
          <w:b/>
        </w:rPr>
      </w:pPr>
      <w:r>
        <w:rPr>
          <w:rFonts w:ascii="Arial" w:hAnsi="Arial" w:cs="Arial"/>
          <w:b/>
        </w:rPr>
        <w:t>II</w:t>
      </w:r>
      <w:r w:rsidR="00964B38" w:rsidRPr="00845B1A">
        <w:rPr>
          <w:rFonts w:ascii="Arial" w:hAnsi="Arial" w:cs="Arial"/>
          <w:b/>
        </w:rPr>
        <w:t>I.2. CUMPLIMIENTO DE DISPOSICIONES LEGALES Y NORMATIVAS</w:t>
      </w:r>
    </w:p>
    <w:p w14:paraId="36B532F9" w14:textId="77777777" w:rsidR="00964B38" w:rsidRPr="00845B1A" w:rsidRDefault="00964B38" w:rsidP="00563AEE">
      <w:pPr>
        <w:spacing w:line="360" w:lineRule="auto"/>
        <w:ind w:left="142" w:right="49"/>
        <w:jc w:val="both"/>
        <w:rPr>
          <w:rFonts w:ascii="Arial" w:hAnsi="Arial" w:cs="Arial"/>
        </w:rPr>
      </w:pPr>
    </w:p>
    <w:p w14:paraId="607158DD" w14:textId="4BD455A4" w:rsidR="00964B38" w:rsidRDefault="00964B38" w:rsidP="00563AEE">
      <w:pPr>
        <w:spacing w:line="360" w:lineRule="auto"/>
        <w:ind w:left="142" w:right="49"/>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w:t>
      </w:r>
      <w:r w:rsidR="00F61A5F">
        <w:rPr>
          <w:rFonts w:ascii="Arial" w:hAnsi="Arial" w:cs="Arial"/>
        </w:rPr>
        <w:t>l de Contabilidad Gubernamental</w:t>
      </w:r>
      <w:r w:rsidR="000D66A6">
        <w:rPr>
          <w:rFonts w:ascii="Arial" w:hAnsi="Arial" w:cs="Arial"/>
        </w:rPr>
        <w:t>,</w:t>
      </w:r>
      <w:r w:rsidRPr="00845B1A">
        <w:rPr>
          <w:rFonts w:ascii="Arial" w:hAnsi="Arial" w:cs="Arial"/>
        </w:rPr>
        <w:t xml:space="preserve"> </w:t>
      </w:r>
      <w:r w:rsidR="000D66A6" w:rsidRPr="000D66A6">
        <w:rPr>
          <w:rFonts w:ascii="Arial" w:hAnsi="Arial" w:cs="Arial"/>
        </w:rPr>
        <w:t xml:space="preserve">el Presupuesto de Egresos asignado al Municipio de Lázaro Cárdenas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C975C2C" w14:textId="19B50A81" w:rsidR="004F07DF" w:rsidRDefault="004F07DF" w:rsidP="00563AEE">
      <w:pPr>
        <w:spacing w:line="360" w:lineRule="auto"/>
        <w:ind w:left="142" w:right="49"/>
        <w:jc w:val="both"/>
        <w:rPr>
          <w:rFonts w:ascii="Arial" w:hAnsi="Arial" w:cs="Arial"/>
        </w:rPr>
      </w:pPr>
    </w:p>
    <w:p w14:paraId="618713E0" w14:textId="77777777" w:rsidR="00964B38" w:rsidRPr="00845B1A" w:rsidRDefault="00964B38" w:rsidP="00563AEE">
      <w:pPr>
        <w:spacing w:line="360" w:lineRule="auto"/>
        <w:ind w:left="142" w:right="49"/>
        <w:jc w:val="both"/>
        <w:rPr>
          <w:rFonts w:ascii="Arial" w:hAnsi="Arial" w:cs="Arial"/>
          <w:b/>
        </w:rPr>
      </w:pPr>
      <w:r w:rsidRPr="00845B1A">
        <w:rPr>
          <w:rFonts w:ascii="Arial" w:hAnsi="Arial" w:cs="Arial"/>
          <w:b/>
        </w:rPr>
        <w:t>A. Conclusiones</w:t>
      </w:r>
    </w:p>
    <w:p w14:paraId="2702F254" w14:textId="77777777" w:rsidR="00F61A5F" w:rsidRDefault="00F61A5F" w:rsidP="00563AEE">
      <w:pPr>
        <w:spacing w:line="360" w:lineRule="auto"/>
        <w:ind w:left="142" w:right="49"/>
        <w:jc w:val="both"/>
        <w:rPr>
          <w:rFonts w:ascii="Arial" w:hAnsi="Arial" w:cs="Arial"/>
          <w:bCs/>
        </w:rPr>
      </w:pPr>
    </w:p>
    <w:p w14:paraId="7E3D6EAF" w14:textId="7C79E4F8" w:rsidR="00964B38" w:rsidRDefault="00964B38" w:rsidP="00563AEE">
      <w:pPr>
        <w:widowControl w:val="0"/>
        <w:spacing w:line="360" w:lineRule="auto"/>
        <w:ind w:left="142" w:right="49"/>
        <w:jc w:val="both"/>
        <w:rPr>
          <w:rFonts w:ascii="Arial" w:hAnsi="Arial" w:cs="Arial"/>
          <w:bCs/>
        </w:rPr>
      </w:pPr>
      <w:r w:rsidRPr="00626EF1">
        <w:rPr>
          <w:rFonts w:ascii="Arial" w:hAnsi="Arial" w:cs="Arial"/>
          <w:bCs/>
        </w:rPr>
        <w:t xml:space="preserve">Se constató el cumplimiento de la Ley General de Contabilidad Gubernamental, </w:t>
      </w:r>
      <w:r w:rsidR="00B4140A">
        <w:rPr>
          <w:rFonts w:ascii="Arial" w:hAnsi="Arial" w:cs="Arial"/>
          <w:bCs/>
        </w:rPr>
        <w:t>d</w:t>
      </w:r>
      <w:r w:rsidR="000D66A6" w:rsidRPr="00D719E1">
        <w:rPr>
          <w:rFonts w:ascii="Arial" w:hAnsi="Arial" w:cs="Arial"/>
          <w:bCs/>
        </w:rPr>
        <w:t>el Presupuesto de Egresos asignado al Municipio de Lázaro Cárdenas</w:t>
      </w:r>
      <w:r w:rsidR="000D66A6">
        <w:rPr>
          <w:rFonts w:ascii="Arial" w:hAnsi="Arial" w:cs="Arial"/>
          <w:bCs/>
        </w:rPr>
        <w:t>,</w:t>
      </w:r>
      <w:r w:rsidR="000D66A6" w:rsidRPr="00626EF1">
        <w:rPr>
          <w:rFonts w:ascii="Arial" w:hAnsi="Arial" w:cs="Arial"/>
          <w:bCs/>
        </w:rPr>
        <w:t xml:space="preserve"> </w:t>
      </w:r>
      <w:r w:rsidRPr="00626EF1">
        <w:rPr>
          <w:rFonts w:ascii="Arial" w:hAnsi="Arial" w:cs="Arial"/>
          <w:bCs/>
        </w:rPr>
        <w:t>así como de lo emitido por el Consejo Nacional de Armonización Contable (CONAC), y demás disposiciones legales y normativas aplicables</w:t>
      </w:r>
      <w:r w:rsidR="00F61A5F">
        <w:rPr>
          <w:rFonts w:ascii="Arial" w:hAnsi="Arial" w:cs="Arial"/>
          <w:bCs/>
        </w:rPr>
        <w:t>.</w:t>
      </w:r>
    </w:p>
    <w:p w14:paraId="25573E29" w14:textId="77777777" w:rsidR="00CF04EA" w:rsidRDefault="00CF04EA" w:rsidP="00563AEE">
      <w:pPr>
        <w:widowControl w:val="0"/>
        <w:spacing w:line="360" w:lineRule="auto"/>
        <w:ind w:left="142" w:right="49"/>
        <w:jc w:val="both"/>
        <w:rPr>
          <w:rFonts w:ascii="Arial" w:hAnsi="Arial" w:cs="Arial"/>
          <w:bCs/>
        </w:rPr>
      </w:pPr>
    </w:p>
    <w:p w14:paraId="3289E0AC" w14:textId="464A439E" w:rsidR="00964B38" w:rsidRPr="00A05588" w:rsidRDefault="00CF04EA" w:rsidP="00563AEE">
      <w:pPr>
        <w:spacing w:line="360" w:lineRule="auto"/>
        <w:ind w:left="142" w:right="49"/>
        <w:jc w:val="both"/>
        <w:rPr>
          <w:rFonts w:ascii="Arial" w:hAnsi="Arial" w:cs="Arial"/>
          <w:b/>
        </w:rPr>
      </w:pPr>
      <w:r>
        <w:rPr>
          <w:rFonts w:ascii="Arial" w:hAnsi="Arial" w:cs="Arial"/>
          <w:b/>
        </w:rPr>
        <w:t>II</w:t>
      </w:r>
      <w:r w:rsidR="00964B38">
        <w:rPr>
          <w:rFonts w:ascii="Arial" w:hAnsi="Arial" w:cs="Arial"/>
          <w:b/>
        </w:rPr>
        <w:t>I.3</w:t>
      </w:r>
      <w:r w:rsidR="00964B38" w:rsidRPr="00A05588">
        <w:rPr>
          <w:rFonts w:ascii="Arial" w:hAnsi="Arial" w:cs="Arial"/>
          <w:b/>
        </w:rPr>
        <w:t>. RESULTADOS DE LA FISCALIZACIÓN EFECTUADA</w:t>
      </w:r>
    </w:p>
    <w:p w14:paraId="6E7D075D" w14:textId="77777777" w:rsidR="00964B38" w:rsidRDefault="00964B38" w:rsidP="00563AEE">
      <w:pPr>
        <w:spacing w:line="360" w:lineRule="auto"/>
        <w:ind w:left="142" w:right="49"/>
        <w:jc w:val="both"/>
        <w:rPr>
          <w:rFonts w:ascii="Arial" w:hAnsi="Arial" w:cs="Arial"/>
        </w:rPr>
      </w:pPr>
    </w:p>
    <w:p w14:paraId="39FEF6C4" w14:textId="7D80E5E3" w:rsidR="00964B38" w:rsidRDefault="00964B38" w:rsidP="00563AEE">
      <w:pPr>
        <w:spacing w:line="360" w:lineRule="auto"/>
        <w:ind w:left="142" w:right="49"/>
        <w:jc w:val="both"/>
        <w:rPr>
          <w:rFonts w:ascii="Arial" w:hAnsi="Arial" w:cs="Arial"/>
        </w:rPr>
      </w:pPr>
      <w:r w:rsidRPr="000B7BD4">
        <w:rPr>
          <w:rFonts w:ascii="Arial" w:hAnsi="Arial" w:cs="Arial"/>
        </w:rPr>
        <w:t xml:space="preserve">De conformidad con los </w:t>
      </w:r>
      <w:r w:rsidRPr="00F70603">
        <w:rPr>
          <w:rFonts w:ascii="Arial" w:hAnsi="Arial" w:cs="Arial"/>
        </w:rPr>
        <w:t>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0B7BD4">
        <w:rPr>
          <w:rFonts w:ascii="Arial" w:hAnsi="Arial"/>
        </w:rPr>
        <w:t>,</w:t>
      </w:r>
      <w:r w:rsidRPr="000B7BD4">
        <w:rPr>
          <w:rFonts w:ascii="Arial" w:hAnsi="Arial" w:cs="Arial"/>
        </w:rPr>
        <w:t xml:space="preserve"> </w:t>
      </w:r>
      <w:r w:rsidR="00BC6352" w:rsidRPr="00BC6352">
        <w:rPr>
          <w:rFonts w:ascii="Arial" w:hAnsi="Arial" w:cs="Arial"/>
        </w:rPr>
        <w:t xml:space="preserve">durante este proceso de auditoría al ente fiscalizado fueron aplicados los procedimientos de revisión y fiscalización conforme al numeral </w:t>
      </w:r>
      <w:r w:rsidR="00BC6352">
        <w:rPr>
          <w:rFonts w:ascii="Arial" w:hAnsi="Arial" w:cs="Arial"/>
        </w:rPr>
        <w:t>II</w:t>
      </w:r>
      <w:r w:rsidR="00BC6352" w:rsidRPr="00BC6352">
        <w:rPr>
          <w:rFonts w:ascii="Arial" w:hAnsi="Arial" w:cs="Arial"/>
        </w:rPr>
        <w:t>I.1. Aspectos Generales de la Auditoría, apartados B, C, D y F, determinándose los resultados finales de auditoría, concluyéndose que no se obtuvieron observaciones respecto de las operaciones financieras sujetas a fiscalización de acuerdo al alcance de revisión.</w:t>
      </w:r>
    </w:p>
    <w:p w14:paraId="2C885870" w14:textId="77777777" w:rsidR="00E355F4" w:rsidRPr="00845B1A" w:rsidRDefault="00E355F4" w:rsidP="00563AEE">
      <w:pPr>
        <w:tabs>
          <w:tab w:val="left" w:pos="426"/>
        </w:tabs>
        <w:spacing w:line="360" w:lineRule="auto"/>
        <w:ind w:left="142" w:right="49"/>
        <w:jc w:val="both"/>
        <w:rPr>
          <w:rFonts w:ascii="Arial" w:hAnsi="Arial" w:cs="Arial"/>
          <w:szCs w:val="28"/>
        </w:rPr>
      </w:pPr>
    </w:p>
    <w:bookmarkEnd w:id="10"/>
    <w:p w14:paraId="6424A28D" w14:textId="77777777" w:rsidR="00112484" w:rsidRDefault="00B93E82" w:rsidP="00563AEE">
      <w:pPr>
        <w:tabs>
          <w:tab w:val="left" w:pos="2160"/>
        </w:tabs>
        <w:spacing w:line="360" w:lineRule="auto"/>
        <w:ind w:left="142" w:right="49"/>
        <w:jc w:val="both"/>
        <w:rPr>
          <w:rFonts w:ascii="Arial" w:hAnsi="Arial" w:cs="Arial"/>
          <w:b/>
        </w:rPr>
      </w:pPr>
      <w:r>
        <w:rPr>
          <w:rFonts w:ascii="Arial" w:hAnsi="Arial" w:cs="Arial"/>
          <w:b/>
        </w:rPr>
        <w:t>I</w:t>
      </w:r>
      <w:r w:rsidR="00BE445E">
        <w:rPr>
          <w:rFonts w:ascii="Arial" w:hAnsi="Arial" w:cs="Arial"/>
          <w:b/>
        </w:rPr>
        <w:t>V</w:t>
      </w:r>
      <w:r w:rsidR="00183532">
        <w:rPr>
          <w:rFonts w:ascii="Arial" w:hAnsi="Arial" w:cs="Arial"/>
          <w:b/>
        </w:rPr>
        <w:t xml:space="preserve">. </w:t>
      </w:r>
      <w:r w:rsidR="00BE445E" w:rsidRPr="00B42982">
        <w:rPr>
          <w:rFonts w:ascii="Arial" w:hAnsi="Arial" w:cs="Arial"/>
          <w:b/>
        </w:rPr>
        <w:t>DICTAMEN DE LOS INFORMES INDIVIDUALES DE AUDITORÍA</w:t>
      </w:r>
    </w:p>
    <w:p w14:paraId="6C7CDD60" w14:textId="77777777" w:rsidR="00BE445E" w:rsidRDefault="00BE445E" w:rsidP="00563AEE">
      <w:pPr>
        <w:tabs>
          <w:tab w:val="left" w:pos="2160"/>
        </w:tabs>
        <w:spacing w:line="360" w:lineRule="auto"/>
        <w:ind w:left="142" w:right="49"/>
        <w:jc w:val="both"/>
        <w:rPr>
          <w:rFonts w:ascii="Arial" w:hAnsi="Arial" w:cs="Arial"/>
          <w:b/>
        </w:rPr>
      </w:pPr>
    </w:p>
    <w:p w14:paraId="3AC06E62" w14:textId="4D048B0F" w:rsidR="00E024A3" w:rsidRPr="00E024A3" w:rsidRDefault="00E024A3" w:rsidP="00563AEE">
      <w:pPr>
        <w:spacing w:line="360" w:lineRule="auto"/>
        <w:ind w:left="142" w:right="49"/>
        <w:jc w:val="both"/>
        <w:rPr>
          <w:rFonts w:ascii="Arial" w:hAnsi="Arial" w:cs="Arial"/>
        </w:rPr>
      </w:pPr>
      <w:r w:rsidRPr="00E024A3">
        <w:rPr>
          <w:rFonts w:ascii="Arial" w:hAnsi="Arial" w:cs="Arial"/>
        </w:rPr>
        <w:t xml:space="preserve">El presente dictamen se emite el </w:t>
      </w:r>
      <w:r w:rsidR="00825D87">
        <w:rPr>
          <w:rFonts w:ascii="Arial" w:hAnsi="Arial" w:cs="Arial"/>
        </w:rPr>
        <w:t>08 de octubre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825D87">
        <w:rPr>
          <w:rFonts w:ascii="Arial" w:hAnsi="Arial" w:cs="Arial"/>
        </w:rPr>
        <w:t>2020</w:t>
      </w:r>
      <w:r w:rsidRPr="00E024A3">
        <w:rPr>
          <w:rFonts w:ascii="Arial" w:hAnsi="Arial" w:cs="Arial"/>
        </w:rPr>
        <w:t xml:space="preserve">, formulados, integrados y presentados por </w:t>
      </w:r>
      <w:r w:rsidR="00C409C8">
        <w:rPr>
          <w:rFonts w:ascii="Arial" w:hAnsi="Arial" w:cs="Arial"/>
        </w:rPr>
        <w:t xml:space="preserve">el </w:t>
      </w:r>
      <w:r w:rsidR="00C409C8" w:rsidRPr="00484375">
        <w:rPr>
          <w:rFonts w:ascii="Arial" w:hAnsi="Arial" w:cs="Arial"/>
          <w:b/>
        </w:rPr>
        <w:t>Ayuntamiento del Municipio de Lázaro Cárdenas</w:t>
      </w:r>
      <w:r w:rsidRPr="00C738EE">
        <w:rPr>
          <w:rFonts w:ascii="Arial" w:hAnsi="Arial" w:cs="Arial"/>
          <w:bCs/>
        </w:rPr>
        <w:t>.</w:t>
      </w:r>
    </w:p>
    <w:p w14:paraId="03578969" w14:textId="77777777" w:rsidR="00E024A3" w:rsidRPr="00E024A3" w:rsidRDefault="00E024A3" w:rsidP="00563AEE">
      <w:pPr>
        <w:spacing w:line="360" w:lineRule="auto"/>
        <w:ind w:left="142" w:right="49"/>
        <w:jc w:val="both"/>
        <w:rPr>
          <w:rFonts w:ascii="Arial" w:hAnsi="Arial" w:cs="Arial"/>
        </w:rPr>
      </w:pPr>
    </w:p>
    <w:p w14:paraId="503F3286" w14:textId="38531471" w:rsidR="00E024A3" w:rsidRDefault="00E024A3" w:rsidP="00563AEE">
      <w:pPr>
        <w:spacing w:line="360" w:lineRule="auto"/>
        <w:ind w:left="142" w:right="49"/>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6440432" w14:textId="77777777" w:rsidR="00096AFD" w:rsidRPr="00E024A3" w:rsidRDefault="00096AFD" w:rsidP="00563AEE">
      <w:pPr>
        <w:spacing w:line="360" w:lineRule="auto"/>
        <w:ind w:left="142" w:right="49"/>
        <w:jc w:val="both"/>
        <w:rPr>
          <w:rFonts w:ascii="Arial" w:hAnsi="Arial" w:cs="Arial"/>
        </w:rPr>
      </w:pPr>
    </w:p>
    <w:p w14:paraId="3F39B507" w14:textId="319E5519" w:rsidR="00E024A3" w:rsidRDefault="00E024A3" w:rsidP="00563AEE">
      <w:pPr>
        <w:spacing w:line="360" w:lineRule="auto"/>
        <w:ind w:left="142" w:right="49"/>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563AEE">
      <w:pPr>
        <w:spacing w:line="360" w:lineRule="auto"/>
        <w:ind w:left="142" w:right="49"/>
        <w:jc w:val="both"/>
        <w:rPr>
          <w:rFonts w:ascii="Arial" w:hAnsi="Arial" w:cs="Arial"/>
        </w:rPr>
      </w:pPr>
    </w:p>
    <w:p w14:paraId="4A671ED3" w14:textId="1D4E743D" w:rsidR="00E024A3" w:rsidRDefault="005710B8" w:rsidP="00563AEE">
      <w:pPr>
        <w:spacing w:line="360" w:lineRule="auto"/>
        <w:ind w:left="142"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6869F7" w:rsidRPr="006869F7">
        <w:rPr>
          <w:rFonts w:ascii="Arial" w:hAnsi="Arial" w:cs="Arial"/>
          <w:b/>
        </w:rPr>
        <w:t>20-AEMF-A-GOB-076-177</w:t>
      </w:r>
      <w:r w:rsidR="006869F7">
        <w:rPr>
          <w:rFonts w:ascii="Arial" w:hAnsi="Arial" w:cs="Arial"/>
          <w:b/>
        </w:rPr>
        <w:t xml:space="preserve"> </w:t>
      </w:r>
      <w:r w:rsidRPr="00E024A3">
        <w:rPr>
          <w:rFonts w:ascii="Arial" w:hAnsi="Arial" w:cs="Arial"/>
        </w:rPr>
        <w:t>denominada</w:t>
      </w:r>
      <w:r>
        <w:rPr>
          <w:rFonts w:ascii="Arial" w:hAnsi="Arial" w:cs="Arial"/>
        </w:rPr>
        <w:t xml:space="preserve"> </w:t>
      </w:r>
      <w:r w:rsidRPr="006869F7">
        <w:rPr>
          <w:rFonts w:ascii="Arial" w:hAnsi="Arial" w:cs="Arial"/>
        </w:rPr>
        <w:t>“</w:t>
      </w:r>
      <w:r w:rsidR="006869F7" w:rsidRPr="006869F7">
        <w:rPr>
          <w:rFonts w:ascii="Arial" w:hAnsi="Arial" w:cs="Arial"/>
        </w:rPr>
        <w:t>Auditoría de Cumplimiento Financiero de Ingresos y Otros Beneficios</w:t>
      </w:r>
      <w:r w:rsidRPr="006869F7">
        <w:rPr>
          <w:rFonts w:ascii="Arial" w:hAnsi="Arial" w:cs="Arial"/>
        </w:rPr>
        <w:t>”</w:t>
      </w:r>
      <w:r w:rsidRPr="00E024A3">
        <w:rPr>
          <w:rFonts w:ascii="Arial" w:hAnsi="Arial" w:cs="Arial"/>
        </w:rPr>
        <w:t xml:space="preserve">, cuyo objetivo fue </w:t>
      </w:r>
      <w:r w:rsidR="006869F7">
        <w:rPr>
          <w:rFonts w:ascii="Arial" w:hAnsi="Arial" w:cs="Arial"/>
        </w:rPr>
        <w:t>f</w:t>
      </w:r>
      <w:r w:rsidR="006869F7" w:rsidRPr="006869F7">
        <w:rPr>
          <w:rFonts w:ascii="Arial" w:hAnsi="Arial" w:cs="Arial"/>
        </w:rPr>
        <w:t xml:space="preserve">iscalizar la gestión financiera para comprobar el cumplimiento de lo dispuesto en la Ley de Ingresos del Municipio de Lázaro Cárdenas </w:t>
      </w:r>
      <w:r w:rsidR="00715CC5">
        <w:rPr>
          <w:rFonts w:ascii="Arial" w:hAnsi="Arial" w:cs="Arial"/>
        </w:rPr>
        <w:t xml:space="preserve">para el ejercicio fiscal 2020 </w:t>
      </w:r>
      <w:r w:rsidR="006869F7" w:rsidRPr="006869F7">
        <w:rPr>
          <w:rFonts w:ascii="Arial" w:hAnsi="Arial" w:cs="Arial"/>
        </w:rPr>
        <w:t>y demás disposiciones legales aplicables, en cuanto a los ingresos, incluyendo la revisión del manejo y custodia de los recursos públicos estatales y municipales, así como la demás información financiera, contable, patrimonial, presupuestaria y programática, conforme a las normas vigentes</w:t>
      </w:r>
      <w:r w:rsidR="006869F7">
        <w:rPr>
          <w:rFonts w:ascii="Arial" w:hAnsi="Arial" w:cs="Arial"/>
        </w:rPr>
        <w:t xml:space="preserve"> </w:t>
      </w:r>
      <w:r w:rsidRPr="00E024A3">
        <w:rPr>
          <w:rFonts w:ascii="Arial" w:hAnsi="Arial" w:cs="Arial"/>
        </w:rPr>
        <w:t>para verificar que el presupuesto asignado</w:t>
      </w:r>
      <w:r w:rsidRPr="00E024A3">
        <w:rPr>
          <w:rFonts w:ascii="Arial" w:hAnsi="Arial" w:cs="Arial"/>
          <w:b/>
        </w:rPr>
        <w:t>,</w:t>
      </w:r>
      <w:r w:rsidRPr="00E024A3">
        <w:rPr>
          <w:rFonts w:ascii="Arial" w:hAnsi="Arial" w:cs="Arial"/>
        </w:rPr>
        <w:t xml:space="preserve"> se haya </w:t>
      </w:r>
      <w:r w:rsidR="006869F7">
        <w:rPr>
          <w:rFonts w:ascii="Arial" w:hAnsi="Arial" w:cs="Arial"/>
        </w:rPr>
        <w:t>recaudado</w:t>
      </w:r>
      <w:r w:rsidRPr="00E024A3">
        <w:rPr>
          <w:rFonts w:ascii="Arial" w:hAnsi="Arial" w:cs="Arial"/>
        </w:rPr>
        <w:t xml:space="preserve"> y registrado conforme a los montos aprobados, y específicamente, respecto de la muestra auditada señalada en el apartado relativo al alcance, en nuestra opinión se concluye que en términos generales,</w:t>
      </w:r>
      <w:r w:rsidR="00E024A3" w:rsidRPr="00E024A3">
        <w:rPr>
          <w:rFonts w:ascii="Arial" w:hAnsi="Arial" w:cs="Arial"/>
        </w:rPr>
        <w:t xml:space="preserve"> </w:t>
      </w:r>
      <w:r w:rsidR="00C738EE">
        <w:rPr>
          <w:rFonts w:ascii="Arial" w:hAnsi="Arial" w:cs="Arial"/>
        </w:rPr>
        <w:t xml:space="preserve">el </w:t>
      </w:r>
      <w:r w:rsidR="00C738EE" w:rsidRPr="00484375">
        <w:rPr>
          <w:rFonts w:ascii="Arial" w:hAnsi="Arial" w:cs="Arial"/>
          <w:b/>
        </w:rPr>
        <w:t>Ayuntamiento del Municipio de Lázaro Cárdenas</w:t>
      </w:r>
      <w:r w:rsidR="00E024A3" w:rsidRPr="00E024A3">
        <w:rPr>
          <w:rFonts w:ascii="Arial" w:hAnsi="Arial" w:cs="Arial"/>
        </w:rPr>
        <w:t xml:space="preserve"> cumplió con las disposiciones legales y normativas que son aplicables en la materia</w:t>
      </w:r>
      <w:r w:rsidR="00C738EE">
        <w:rPr>
          <w:rFonts w:ascii="Arial" w:hAnsi="Arial" w:cs="Arial"/>
        </w:rPr>
        <w:t>.</w:t>
      </w:r>
    </w:p>
    <w:p w14:paraId="7C7EFA3E" w14:textId="77777777" w:rsidR="006942E6" w:rsidRPr="00E024A3" w:rsidRDefault="006942E6" w:rsidP="00563AEE">
      <w:pPr>
        <w:spacing w:line="360" w:lineRule="auto"/>
        <w:ind w:left="142" w:right="49"/>
        <w:jc w:val="both"/>
        <w:rPr>
          <w:rFonts w:ascii="Arial" w:hAnsi="Arial" w:cs="Arial"/>
        </w:rPr>
      </w:pPr>
    </w:p>
    <w:p w14:paraId="1C4EE215" w14:textId="6F374297" w:rsidR="00E024A3" w:rsidRPr="00E024A3" w:rsidRDefault="006F333E" w:rsidP="00563AEE">
      <w:pPr>
        <w:spacing w:line="360" w:lineRule="auto"/>
        <w:ind w:left="142" w:right="49"/>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3877C3" w:rsidRPr="003877C3">
        <w:rPr>
          <w:rFonts w:ascii="Arial" w:hAnsi="Arial" w:cs="Arial"/>
          <w:b/>
        </w:rPr>
        <w:t>20-AEMF-A-GOB-076-178</w:t>
      </w:r>
      <w:r w:rsidR="003877C3">
        <w:rPr>
          <w:rFonts w:ascii="Arial" w:hAnsi="Arial" w:cs="Arial"/>
          <w:b/>
        </w:rPr>
        <w:t xml:space="preserve"> </w:t>
      </w:r>
      <w:r w:rsidRPr="00E024A3">
        <w:rPr>
          <w:rFonts w:ascii="Arial" w:hAnsi="Arial" w:cs="Arial"/>
        </w:rPr>
        <w:t>denominada</w:t>
      </w:r>
      <w:r>
        <w:rPr>
          <w:rFonts w:ascii="Arial" w:hAnsi="Arial" w:cs="Arial"/>
        </w:rPr>
        <w:t xml:space="preserve"> </w:t>
      </w:r>
      <w:r w:rsidRPr="003877C3">
        <w:rPr>
          <w:rFonts w:ascii="Arial" w:hAnsi="Arial" w:cs="Arial"/>
        </w:rPr>
        <w:t>“</w:t>
      </w:r>
      <w:r w:rsidR="003877C3" w:rsidRPr="003877C3">
        <w:rPr>
          <w:rFonts w:ascii="Arial" w:hAnsi="Arial" w:cs="Arial"/>
        </w:rPr>
        <w:t>Auditoría de Cumplimiento Financiero de Gastos y Otras Pérdidas”</w:t>
      </w:r>
      <w:r w:rsidRPr="00E024A3">
        <w:rPr>
          <w:rFonts w:ascii="Arial" w:hAnsi="Arial" w:cs="Arial"/>
        </w:rPr>
        <w:t xml:space="preserve">, cuyo objetivo fue </w:t>
      </w:r>
      <w:r w:rsidR="00F443AD">
        <w:rPr>
          <w:rFonts w:ascii="Arial" w:hAnsi="Arial" w:cs="Arial"/>
        </w:rPr>
        <w:t>f</w:t>
      </w:r>
      <w:r w:rsidR="00F443AD" w:rsidRPr="00F443AD">
        <w:rPr>
          <w:rFonts w:ascii="Arial" w:hAnsi="Arial" w:cs="Arial"/>
        </w:rPr>
        <w:t>iscalizar la gestión financiera para comprobar el cumplimiento de lo dispuesto e</w:t>
      </w:r>
      <w:r w:rsidR="00715CC5">
        <w:rPr>
          <w:rFonts w:ascii="Arial" w:hAnsi="Arial" w:cs="Arial"/>
        </w:rPr>
        <w:t>n el Presupuesto de Egresos asignado al M</w:t>
      </w:r>
      <w:r w:rsidR="00F443AD" w:rsidRPr="00F443AD">
        <w:rPr>
          <w:rFonts w:ascii="Arial" w:hAnsi="Arial" w:cs="Arial"/>
        </w:rPr>
        <w:t>unicipio de Lázaro Cárdenas y demás disposiciones legales aplicables, en cuanto a los gastos, incluyendo la revisión del manejo, custodia y aplicación de los recursos públicos estatales y municipales, así como la demás información financiera, contable, patrimonial, presupuestaria y programática, conforme a las normas vigentes</w:t>
      </w:r>
      <w:r w:rsidR="0062308B">
        <w:rPr>
          <w:rFonts w:ascii="Arial" w:hAnsi="Arial" w:cs="Arial"/>
        </w:rPr>
        <w:t>,</w:t>
      </w:r>
      <w:r w:rsidR="00C63110">
        <w:rPr>
          <w:rFonts w:ascii="Arial" w:hAnsi="Arial" w:cs="Arial"/>
        </w:rPr>
        <w:t xml:space="preserve"> </w:t>
      </w:r>
      <w:r w:rsidRPr="00E024A3">
        <w:rPr>
          <w:rFonts w:ascii="Arial" w:hAnsi="Arial" w:cs="Arial"/>
        </w:rPr>
        <w:t xml:space="preserve">para </w:t>
      </w:r>
      <w:r w:rsidR="005710B8" w:rsidRPr="00E024A3">
        <w:rPr>
          <w:rFonts w:ascii="Arial" w:hAnsi="Arial" w:cs="Arial"/>
        </w:rPr>
        <w:t>verificar que el presupuesto asignado</w:t>
      </w:r>
      <w:r w:rsidR="005710B8" w:rsidRPr="00E024A3">
        <w:rPr>
          <w:rFonts w:ascii="Arial" w:hAnsi="Arial" w:cs="Arial"/>
          <w:b/>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C738EE">
        <w:rPr>
          <w:rFonts w:ascii="Arial" w:hAnsi="Arial" w:cs="Arial"/>
        </w:rPr>
        <w:t xml:space="preserve">el </w:t>
      </w:r>
      <w:r w:rsidR="00C738EE" w:rsidRPr="00484375">
        <w:rPr>
          <w:rFonts w:ascii="Arial" w:hAnsi="Arial" w:cs="Arial"/>
          <w:b/>
        </w:rPr>
        <w:t>Ayuntamiento del Municipio de Lázaro Cárdenas</w:t>
      </w:r>
      <w:r w:rsidR="00E024A3" w:rsidRPr="00E024A3">
        <w:rPr>
          <w:rFonts w:ascii="Arial" w:hAnsi="Arial" w:cs="Arial"/>
        </w:rPr>
        <w:t xml:space="preserve"> cumplió con las disposiciones legales y normativas que son aplicables en la materia</w:t>
      </w:r>
      <w:r w:rsidR="00C738EE">
        <w:rPr>
          <w:rFonts w:ascii="Arial" w:hAnsi="Arial" w:cs="Arial"/>
        </w:rPr>
        <w:t>.</w:t>
      </w:r>
    </w:p>
    <w:p w14:paraId="4EA29F50" w14:textId="77777777" w:rsidR="00D747D8" w:rsidRDefault="00D747D8" w:rsidP="00563AEE">
      <w:pPr>
        <w:spacing w:line="360" w:lineRule="auto"/>
        <w:ind w:left="142" w:right="49"/>
        <w:jc w:val="both"/>
        <w:rPr>
          <w:rFonts w:ascii="Arial" w:hAnsi="Arial" w:cs="Arial"/>
        </w:rPr>
      </w:pPr>
    </w:p>
    <w:p w14:paraId="2046A299" w14:textId="4B89C045" w:rsidR="00E024A3" w:rsidRPr="00E024A3" w:rsidRDefault="006F333E" w:rsidP="00563AEE">
      <w:pPr>
        <w:spacing w:line="360" w:lineRule="auto"/>
        <w:ind w:left="142" w:right="49"/>
        <w:jc w:val="both"/>
        <w:rPr>
          <w:rFonts w:ascii="Arial" w:hAnsi="Arial" w:cs="Arial"/>
        </w:rPr>
      </w:pPr>
      <w:r w:rsidRPr="00E024A3">
        <w:rPr>
          <w:rFonts w:ascii="Arial" w:hAnsi="Arial" w:cs="Arial"/>
        </w:rPr>
        <w:t>C</w:t>
      </w:r>
      <w:r w:rsidR="00702B2F">
        <w:rPr>
          <w:rFonts w:ascii="Arial" w:hAnsi="Arial" w:cs="Arial"/>
        </w:rPr>
        <w:t>o</w:t>
      </w:r>
      <w:r w:rsidRPr="00E024A3">
        <w:rPr>
          <w:rFonts w:ascii="Arial" w:hAnsi="Arial" w:cs="Arial"/>
        </w:rPr>
        <w:t>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B33B2" w:rsidRPr="00AB33B2">
        <w:rPr>
          <w:rFonts w:ascii="Arial" w:hAnsi="Arial" w:cs="Arial"/>
          <w:b/>
        </w:rPr>
        <w:t>20-AEMF-A-GOB-076-176</w:t>
      </w:r>
      <w:r w:rsidR="00AB33B2">
        <w:rPr>
          <w:rFonts w:ascii="Arial" w:hAnsi="Arial" w:cs="Arial"/>
          <w:b/>
        </w:rPr>
        <w:t xml:space="preserve"> </w:t>
      </w:r>
      <w:r w:rsidRPr="00E024A3">
        <w:rPr>
          <w:rFonts w:ascii="Arial" w:hAnsi="Arial" w:cs="Arial"/>
        </w:rPr>
        <w:t>denominada</w:t>
      </w:r>
      <w:r>
        <w:rPr>
          <w:rFonts w:ascii="Arial" w:hAnsi="Arial" w:cs="Arial"/>
        </w:rPr>
        <w:t xml:space="preserve"> </w:t>
      </w:r>
      <w:r w:rsidR="00AB33B2" w:rsidRPr="00AB33B2">
        <w:rPr>
          <w:rFonts w:ascii="Arial" w:hAnsi="Arial" w:cs="Arial"/>
        </w:rPr>
        <w:t>“Auditoría de Cumplimiento Financiero de Financiamientos, Otras Obligaciones y Empréstitos”</w:t>
      </w:r>
      <w:r w:rsidRPr="00E024A3">
        <w:rPr>
          <w:rFonts w:ascii="Arial" w:hAnsi="Arial" w:cs="Arial"/>
        </w:rPr>
        <w:t xml:space="preserve">, cuyo objetivo fue </w:t>
      </w:r>
      <w:r w:rsidR="00702B2F">
        <w:rPr>
          <w:rFonts w:ascii="Arial" w:hAnsi="Arial" w:cs="Arial"/>
          <w:bCs/>
        </w:rPr>
        <w:t>f</w:t>
      </w:r>
      <w:r w:rsidR="00702B2F" w:rsidRPr="00D719E1">
        <w:rPr>
          <w:rFonts w:ascii="Arial" w:hAnsi="Arial" w:cs="Arial"/>
          <w:bCs/>
        </w:rPr>
        <w:t>iscalizar la gestión financiera para comprobar el cumplimiento de lo dispuesto en el Presupuesto de Egresos asignado al Municipio de Lázaro Cárdenas, en cuanto al pago de amortizaciones e intereses por financiamiento contratado en ejercicios anteriores, incluyendo la demás información financiera, contable, patrimonial, presupuestaria y programática, conforme a las normas vigentes</w:t>
      </w:r>
      <w:r w:rsidR="0062308B">
        <w:rPr>
          <w:rFonts w:ascii="Arial" w:hAnsi="Arial" w:cs="Arial"/>
        </w:rPr>
        <w:t xml:space="preserve">, </w:t>
      </w:r>
      <w:r w:rsidRPr="00E024A3">
        <w:rPr>
          <w:rFonts w:ascii="Arial" w:hAnsi="Arial" w:cs="Arial"/>
        </w:rPr>
        <w:t xml:space="preserve">para </w:t>
      </w:r>
      <w:r w:rsidR="00E024A3" w:rsidRPr="00E024A3">
        <w:rPr>
          <w:rFonts w:ascii="Arial" w:hAnsi="Arial" w:cs="Arial"/>
        </w:rPr>
        <w:t>verificar que el presupuesto asignado</w:t>
      </w:r>
      <w:r w:rsidR="00E024A3" w:rsidRPr="00E024A3">
        <w:rPr>
          <w:rFonts w:ascii="Arial" w:hAnsi="Arial" w:cs="Arial"/>
          <w:b/>
        </w:rPr>
        <w:t>,</w:t>
      </w:r>
      <w:r w:rsidR="00E024A3"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w:t>
      </w:r>
      <w:r w:rsidR="00C738EE">
        <w:rPr>
          <w:rFonts w:ascii="Arial" w:hAnsi="Arial" w:cs="Arial"/>
        </w:rPr>
        <w:t>el</w:t>
      </w:r>
      <w:r w:rsidR="00E024A3" w:rsidRPr="00E024A3">
        <w:rPr>
          <w:rFonts w:ascii="Arial" w:hAnsi="Arial" w:cs="Arial"/>
        </w:rPr>
        <w:t xml:space="preserve"> </w:t>
      </w:r>
      <w:r w:rsidR="00C738EE" w:rsidRPr="00484375">
        <w:rPr>
          <w:rFonts w:ascii="Arial" w:hAnsi="Arial" w:cs="Arial"/>
          <w:b/>
        </w:rPr>
        <w:t>Ayuntamiento del Municipio de Lázaro Cárdenas</w:t>
      </w:r>
      <w:r w:rsidR="00C738EE" w:rsidRPr="00E024A3">
        <w:rPr>
          <w:rFonts w:ascii="Arial" w:hAnsi="Arial" w:cs="Arial"/>
        </w:rPr>
        <w:t xml:space="preserve"> </w:t>
      </w:r>
      <w:r w:rsidR="00E024A3" w:rsidRPr="00E024A3">
        <w:rPr>
          <w:rFonts w:ascii="Arial" w:hAnsi="Arial" w:cs="Arial"/>
        </w:rPr>
        <w:t>cumplió con las disposiciones legales y normativas que son aplicables en la materia</w:t>
      </w:r>
      <w:r w:rsidR="00C738EE">
        <w:rPr>
          <w:rFonts w:ascii="Arial" w:hAnsi="Arial" w:cs="Arial"/>
        </w:rPr>
        <w:t>.</w:t>
      </w:r>
    </w:p>
    <w:p w14:paraId="3C49B017" w14:textId="77777777" w:rsidR="00C738EE" w:rsidRDefault="00C738EE" w:rsidP="00563AEE">
      <w:pPr>
        <w:spacing w:line="360" w:lineRule="auto"/>
        <w:ind w:left="142" w:right="49"/>
        <w:jc w:val="both"/>
        <w:rPr>
          <w:rFonts w:ascii="Arial" w:hAnsi="Arial" w:cs="Arial"/>
        </w:rPr>
      </w:pPr>
    </w:p>
    <w:p w14:paraId="1006D778" w14:textId="52A9E9B4" w:rsidR="00E024A3" w:rsidRDefault="00E024A3" w:rsidP="00563AEE">
      <w:pPr>
        <w:spacing w:line="360" w:lineRule="auto"/>
        <w:ind w:left="142" w:right="49"/>
        <w:jc w:val="both"/>
        <w:rPr>
          <w:rFonts w:ascii="Arial" w:hAnsi="Arial" w:cs="Arial"/>
        </w:rPr>
      </w:pPr>
      <w:r w:rsidRPr="00E024A3">
        <w:rPr>
          <w:rFonts w:ascii="Arial" w:hAnsi="Arial" w:cs="Arial"/>
        </w:rPr>
        <w:t>El Informe Individual de Auditoría quedará formalmente notificado al ente fiscalizado, de acuerdo a la Ley de Fiscalización y Rendición de Cuentas del Estado de Quintana Roo, mediante el acta circunstanciada de término de auditoría, visita e inspección.</w:t>
      </w:r>
    </w:p>
    <w:p w14:paraId="5B777DA0" w14:textId="77777777" w:rsidR="00AC5E2A" w:rsidRDefault="00AC5E2A" w:rsidP="00563AEE">
      <w:pPr>
        <w:spacing w:line="360" w:lineRule="auto"/>
        <w:ind w:left="142" w:right="49"/>
        <w:jc w:val="both"/>
        <w:rPr>
          <w:rFonts w:ascii="Arial" w:hAnsi="Arial" w:cs="Arial"/>
        </w:rPr>
      </w:pPr>
    </w:p>
    <w:p w14:paraId="43DD367A" w14:textId="77777777" w:rsidR="00C476D2" w:rsidRPr="00E024A3" w:rsidRDefault="00C476D2" w:rsidP="00563AEE">
      <w:pPr>
        <w:spacing w:line="360" w:lineRule="auto"/>
        <w:ind w:left="142" w:right="49"/>
        <w:jc w:val="both"/>
        <w:rPr>
          <w:rFonts w:ascii="Arial" w:hAnsi="Arial" w:cs="Arial"/>
        </w:rPr>
      </w:pPr>
    </w:p>
    <w:p w14:paraId="7184CAAB" w14:textId="77777777" w:rsidR="00E024A3" w:rsidRPr="00E024A3" w:rsidRDefault="00E024A3" w:rsidP="00563AEE">
      <w:pPr>
        <w:spacing w:line="360" w:lineRule="auto"/>
        <w:ind w:left="142" w:right="49"/>
        <w:jc w:val="center"/>
        <w:rPr>
          <w:rFonts w:ascii="Arial" w:hAnsi="Arial" w:cs="Arial"/>
          <w:b/>
        </w:rPr>
      </w:pPr>
      <w:r w:rsidRPr="00E024A3">
        <w:rPr>
          <w:rFonts w:ascii="Arial" w:hAnsi="Arial" w:cs="Arial"/>
          <w:b/>
        </w:rPr>
        <w:t>EL AUDITOR SUPERIOR DEL ESTADO</w:t>
      </w:r>
    </w:p>
    <w:p w14:paraId="0E5FE52E" w14:textId="05AF001C" w:rsidR="00E024A3" w:rsidRDefault="00E024A3" w:rsidP="00563AEE">
      <w:pPr>
        <w:spacing w:line="360" w:lineRule="auto"/>
        <w:ind w:left="142" w:right="49"/>
        <w:jc w:val="center"/>
        <w:rPr>
          <w:rFonts w:ascii="Arial" w:hAnsi="Arial" w:cs="Arial"/>
          <w:b/>
        </w:rPr>
      </w:pPr>
    </w:p>
    <w:p w14:paraId="25A3E1AE" w14:textId="77777777" w:rsidR="00AC5E2A" w:rsidRPr="00E024A3" w:rsidRDefault="00AC5E2A" w:rsidP="00563AEE">
      <w:pPr>
        <w:spacing w:line="360" w:lineRule="auto"/>
        <w:ind w:left="142" w:right="49"/>
        <w:jc w:val="center"/>
        <w:rPr>
          <w:rFonts w:ascii="Arial" w:hAnsi="Arial" w:cs="Arial"/>
          <w:b/>
        </w:rPr>
      </w:pPr>
    </w:p>
    <w:p w14:paraId="2ECC9F37" w14:textId="77777777" w:rsidR="00C26153" w:rsidRPr="00E024A3" w:rsidRDefault="00C26153" w:rsidP="00563AEE">
      <w:pPr>
        <w:spacing w:line="360" w:lineRule="auto"/>
        <w:ind w:left="142" w:right="49"/>
        <w:jc w:val="center"/>
        <w:rPr>
          <w:rFonts w:ascii="Arial" w:hAnsi="Arial" w:cs="Arial"/>
          <w:b/>
        </w:rPr>
      </w:pPr>
    </w:p>
    <w:p w14:paraId="75485114" w14:textId="198E4E4F" w:rsidR="00EA2613" w:rsidRPr="00EA2613" w:rsidRDefault="00EA2613" w:rsidP="00563AEE">
      <w:pPr>
        <w:spacing w:line="360" w:lineRule="auto"/>
        <w:ind w:left="142" w:right="49"/>
        <w:jc w:val="center"/>
        <w:rPr>
          <w:rFonts w:ascii="Arial" w:hAnsi="Arial" w:cs="Arial"/>
          <w:b/>
        </w:rPr>
      </w:pPr>
      <w:r w:rsidRPr="00EA2613">
        <w:rPr>
          <w:rFonts w:ascii="Arial" w:hAnsi="Arial" w:cs="Arial"/>
          <w:b/>
        </w:rPr>
        <w:t>L.C.C. MANUEL PALACIOS HERRERA</w:t>
      </w:r>
    </w:p>
    <w:sectPr w:rsidR="00EA2613" w:rsidRPr="00EA2613" w:rsidSect="0027553F">
      <w:headerReference w:type="even" r:id="rId8"/>
      <w:headerReference w:type="default" r:id="rId9"/>
      <w:footerReference w:type="even" r:id="rId10"/>
      <w:footerReference w:type="default" r:id="rId11"/>
      <w:headerReference w:type="first" r:id="rId12"/>
      <w:footerReference w:type="first" r:id="rId13"/>
      <w:pgSz w:w="12240" w:h="15840" w:code="1"/>
      <w:pgMar w:top="1135" w:right="1134" w:bottom="851" w:left="1418" w:header="28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859B8F" w14:textId="77777777" w:rsidR="001456C1" w:rsidRDefault="001456C1">
      <w:r>
        <w:separator/>
      </w:r>
    </w:p>
  </w:endnote>
  <w:endnote w:type="continuationSeparator" w:id="0">
    <w:p w14:paraId="6DA650B6" w14:textId="77777777" w:rsidR="001456C1" w:rsidRDefault="001456C1">
      <w:r>
        <w:continuationSeparator/>
      </w:r>
    </w:p>
  </w:endnote>
  <w:endnote w:type="continuationNotice" w:id="1">
    <w:p w14:paraId="02A106AD" w14:textId="77777777" w:rsidR="001456C1" w:rsidRDefault="001456C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9E0622" w14:textId="77777777" w:rsidR="0027553F" w:rsidRDefault="002755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1456C1" w:rsidRPr="00D875E2" w14:paraId="0163069B" w14:textId="77777777" w:rsidTr="00D85C61">
      <w:tc>
        <w:tcPr>
          <w:tcW w:w="10395" w:type="dxa"/>
          <w:shd w:val="clear" w:color="auto" w:fill="auto"/>
        </w:tcPr>
        <w:p w14:paraId="750CA6AC" w14:textId="77777777" w:rsidR="001456C1" w:rsidRPr="00D875E2" w:rsidRDefault="001456C1" w:rsidP="00FD32C2">
          <w:pPr>
            <w:rPr>
              <w:rStyle w:val="nfasis"/>
              <w:i w:val="0"/>
              <w:iCs w:val="0"/>
            </w:rPr>
          </w:pPr>
        </w:p>
      </w:tc>
    </w:tr>
  </w:tbl>
  <w:p w14:paraId="4F010DFF" w14:textId="6F345671" w:rsidR="001456C1" w:rsidRPr="00B516B6" w:rsidRDefault="001456C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B31A7">
      <w:rPr>
        <w:rFonts w:ascii="Arial" w:hAnsi="Arial" w:cs="Arial"/>
        <w:b/>
        <w:bCs/>
        <w:noProof/>
        <w:sz w:val="18"/>
        <w:szCs w:val="18"/>
      </w:rPr>
      <w:t>15</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B31A7">
      <w:rPr>
        <w:rFonts w:ascii="Arial" w:hAnsi="Arial" w:cs="Arial"/>
        <w:b/>
        <w:bCs/>
        <w:noProof/>
        <w:sz w:val="18"/>
        <w:szCs w:val="18"/>
      </w:rPr>
      <w:t>29</w:t>
    </w:r>
    <w:r w:rsidRPr="00B516B6">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27553F" w:rsidRPr="00D875E2" w14:paraId="68668D5D" w14:textId="77777777" w:rsidTr="0027553F">
      <w:tc>
        <w:tcPr>
          <w:tcW w:w="9688" w:type="dxa"/>
          <w:shd w:val="clear" w:color="auto" w:fill="auto"/>
        </w:tcPr>
        <w:p w14:paraId="530B025D" w14:textId="77777777" w:rsidR="0027553F" w:rsidRPr="00D875E2" w:rsidRDefault="0027553F" w:rsidP="0027553F">
          <w:pPr>
            <w:rPr>
              <w:rStyle w:val="nfasis"/>
              <w:i w:val="0"/>
              <w:iCs w:val="0"/>
            </w:rPr>
          </w:pPr>
        </w:p>
      </w:tc>
    </w:tr>
  </w:tbl>
  <w:p w14:paraId="0F4DFD43" w14:textId="2F18F8E6" w:rsidR="0027553F" w:rsidRPr="0027553F" w:rsidRDefault="0027553F" w:rsidP="0027553F">
    <w:pPr>
      <w:pStyle w:val="Piedepgina"/>
      <w:jc w:val="right"/>
      <w:rPr>
        <w:rFonts w:ascii="Arial" w:hAnsi="Arial" w:cs="Arial"/>
        <w:b/>
        <w:sz w:val="18"/>
        <w:szCs w:val="18"/>
        <w:lang w:val="es-ES"/>
      </w:rPr>
    </w:pPr>
    <w:r w:rsidRPr="0027553F">
      <w:rPr>
        <w:rFonts w:ascii="Arial" w:hAnsi="Arial" w:cs="Arial"/>
        <w:b/>
        <w:sz w:val="18"/>
        <w:szCs w:val="18"/>
        <w:lang w:val="es-ES"/>
      </w:rPr>
      <w:t xml:space="preserve">Página </w:t>
    </w:r>
    <w:r>
      <w:rPr>
        <w:rFonts w:ascii="Arial" w:hAnsi="Arial" w:cs="Arial"/>
        <w:b/>
        <w:sz w:val="18"/>
        <w:szCs w:val="18"/>
        <w:lang w:val="es-ES"/>
      </w:rPr>
      <w:t>1</w:t>
    </w:r>
    <w:r w:rsidRPr="0027553F">
      <w:rPr>
        <w:rFonts w:ascii="Arial" w:hAnsi="Arial" w:cs="Arial"/>
        <w:b/>
        <w:sz w:val="18"/>
        <w:szCs w:val="18"/>
        <w:lang w:val="es-ES"/>
      </w:rPr>
      <w:t xml:space="preserve"> de </w:t>
    </w:r>
    <w:r w:rsidR="00AF09FC">
      <w:rPr>
        <w:rFonts w:ascii="Arial" w:hAnsi="Arial" w:cs="Arial"/>
        <w:b/>
        <w:sz w:val="18"/>
        <w:szCs w:val="18"/>
        <w:lang w:val="es-ES"/>
      </w:rPr>
      <w:t>29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FE782C" w14:textId="77777777" w:rsidR="001456C1" w:rsidRDefault="001456C1">
      <w:r>
        <w:separator/>
      </w:r>
    </w:p>
  </w:footnote>
  <w:footnote w:type="continuationSeparator" w:id="0">
    <w:p w14:paraId="53415701" w14:textId="77777777" w:rsidR="001456C1" w:rsidRDefault="001456C1">
      <w:r>
        <w:continuationSeparator/>
      </w:r>
    </w:p>
  </w:footnote>
  <w:footnote w:type="continuationNotice" w:id="1">
    <w:p w14:paraId="638C3215" w14:textId="77777777" w:rsidR="001456C1" w:rsidRDefault="001456C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7E431E" w14:textId="77777777" w:rsidR="0027553F" w:rsidRDefault="0027553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0" w:type="dxa"/>
      <w:tblInd w:w="142" w:type="dxa"/>
      <w:tblCellMar>
        <w:left w:w="70" w:type="dxa"/>
        <w:right w:w="70" w:type="dxa"/>
      </w:tblCellMar>
      <w:tblLook w:val="04A0" w:firstRow="1" w:lastRow="0" w:firstColumn="1" w:lastColumn="0" w:noHBand="0" w:noVBand="1"/>
    </w:tblPr>
    <w:tblGrid>
      <w:gridCol w:w="1983"/>
      <w:gridCol w:w="5457"/>
      <w:gridCol w:w="2030"/>
    </w:tblGrid>
    <w:tr w:rsidR="0027553F" w:rsidRPr="006F757C" w14:paraId="18628494" w14:textId="77777777" w:rsidTr="00B17290">
      <w:tc>
        <w:tcPr>
          <w:tcW w:w="1983" w:type="dxa"/>
          <w:vAlign w:val="center"/>
        </w:tcPr>
        <w:p w14:paraId="1E0C127E" w14:textId="77777777" w:rsidR="0027553F" w:rsidRPr="00CF3DF4" w:rsidRDefault="0027553F" w:rsidP="0027553F">
          <w:pPr>
            <w:tabs>
              <w:tab w:val="center" w:pos="4419"/>
              <w:tab w:val="right" w:pos="8838"/>
            </w:tabs>
            <w:jc w:val="center"/>
            <w:rPr>
              <w:rFonts w:ascii="Arial" w:hAnsi="Arial" w:cs="Arial"/>
              <w:noProof/>
              <w:sz w:val="18"/>
              <w:szCs w:val="18"/>
              <w:lang w:eastAsia="es-MX"/>
            </w:rPr>
          </w:pPr>
        </w:p>
      </w:tc>
      <w:tc>
        <w:tcPr>
          <w:tcW w:w="5457" w:type="dxa"/>
          <w:vAlign w:val="center"/>
        </w:tcPr>
        <w:p w14:paraId="502E3BB9" w14:textId="77777777" w:rsidR="0027553F" w:rsidRPr="00CF3DF4" w:rsidRDefault="0027553F" w:rsidP="0027553F">
          <w:pPr>
            <w:tabs>
              <w:tab w:val="center" w:pos="4419"/>
              <w:tab w:val="right" w:pos="8838"/>
            </w:tabs>
            <w:jc w:val="center"/>
            <w:rPr>
              <w:rFonts w:ascii="Arial" w:hAnsi="Arial" w:cs="Arial"/>
              <w:sz w:val="18"/>
              <w:szCs w:val="18"/>
            </w:rPr>
          </w:pPr>
        </w:p>
      </w:tc>
      <w:tc>
        <w:tcPr>
          <w:tcW w:w="2030" w:type="dxa"/>
          <w:vAlign w:val="center"/>
        </w:tcPr>
        <w:p w14:paraId="18B5FAC8" w14:textId="77777777" w:rsidR="0027553F" w:rsidRPr="00207E4F" w:rsidRDefault="0027553F" w:rsidP="0027553F">
          <w:pPr>
            <w:tabs>
              <w:tab w:val="center" w:pos="4419"/>
              <w:tab w:val="right" w:pos="8838"/>
            </w:tabs>
            <w:jc w:val="right"/>
            <w:rPr>
              <w:rFonts w:ascii="Arial" w:hAnsi="Arial" w:cs="Arial"/>
              <w:noProof/>
              <w:sz w:val="16"/>
              <w:szCs w:val="16"/>
              <w:highlight w:val="magenta"/>
              <w:lang w:eastAsia="es-MX"/>
            </w:rPr>
          </w:pPr>
        </w:p>
      </w:tc>
    </w:tr>
    <w:tr w:rsidR="0027553F" w:rsidRPr="003316E8" w14:paraId="68C55030" w14:textId="77777777" w:rsidTr="00B17290">
      <w:tc>
        <w:tcPr>
          <w:tcW w:w="1983" w:type="dxa"/>
          <w:vAlign w:val="center"/>
          <w:hideMark/>
        </w:tcPr>
        <w:p w14:paraId="1684E4E7" w14:textId="77777777" w:rsidR="0027553F" w:rsidRPr="003316E8" w:rsidRDefault="0027553F" w:rsidP="0027553F">
          <w:pPr>
            <w:tabs>
              <w:tab w:val="center" w:pos="4419"/>
              <w:tab w:val="right" w:pos="8838"/>
            </w:tabs>
          </w:pPr>
          <w:r>
            <w:rPr>
              <w:noProof/>
              <w:lang w:eastAsia="es-MX"/>
            </w:rPr>
            <w:drawing>
              <wp:inline distT="0" distB="0" distL="0" distR="0" wp14:anchorId="0355E63B" wp14:editId="116E1012">
                <wp:extent cx="885825" cy="1231240"/>
                <wp:effectExtent l="0" t="0" r="0" b="762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034E422C" w14:textId="77777777" w:rsidR="0027553F" w:rsidRPr="00373686" w:rsidRDefault="0027553F" w:rsidP="0027553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C4D33B3" w14:textId="77777777" w:rsidR="0027553F" w:rsidRPr="003316E8" w:rsidRDefault="0027553F" w:rsidP="0027553F">
          <w:pPr>
            <w:tabs>
              <w:tab w:val="center" w:pos="4419"/>
              <w:tab w:val="right" w:pos="8838"/>
            </w:tabs>
            <w:jc w:val="center"/>
          </w:pPr>
          <w:r w:rsidRPr="00004915">
            <w:rPr>
              <w:rFonts w:ascii="Algerian" w:hAnsi="Algerian"/>
              <w:noProof/>
              <w:sz w:val="40"/>
              <w:szCs w:val="40"/>
              <w:lang w:eastAsia="es-MX"/>
            </w:rPr>
            <w:drawing>
              <wp:inline distT="0" distB="0" distL="0" distR="0" wp14:anchorId="466B4394" wp14:editId="1C0C51B8">
                <wp:extent cx="1200150" cy="1190625"/>
                <wp:effectExtent l="0" t="0" r="0" b="0"/>
                <wp:docPr id="10" name="Imagen 10"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7553F" w:rsidRPr="003316E8" w14:paraId="79F9E868" w14:textId="77777777" w:rsidTr="00B17290">
      <w:tc>
        <w:tcPr>
          <w:tcW w:w="1983" w:type="dxa"/>
          <w:tcBorders>
            <w:top w:val="nil"/>
            <w:left w:val="nil"/>
            <w:bottom w:val="thinThickSmallGap" w:sz="24" w:space="0" w:color="auto"/>
            <w:right w:val="nil"/>
          </w:tcBorders>
        </w:tcPr>
        <w:p w14:paraId="74A2436F" w14:textId="77777777" w:rsidR="0027553F" w:rsidRPr="003316E8" w:rsidRDefault="0027553F" w:rsidP="0027553F">
          <w:pPr>
            <w:tabs>
              <w:tab w:val="center" w:pos="4419"/>
              <w:tab w:val="right" w:pos="8838"/>
            </w:tabs>
            <w:rPr>
              <w:sz w:val="10"/>
            </w:rPr>
          </w:pPr>
        </w:p>
      </w:tc>
      <w:tc>
        <w:tcPr>
          <w:tcW w:w="5457" w:type="dxa"/>
          <w:tcBorders>
            <w:top w:val="nil"/>
            <w:left w:val="nil"/>
            <w:bottom w:val="thinThickSmallGap" w:sz="24" w:space="0" w:color="auto"/>
            <w:right w:val="nil"/>
          </w:tcBorders>
        </w:tcPr>
        <w:p w14:paraId="1001FF26" w14:textId="77777777" w:rsidR="0027553F" w:rsidRPr="003316E8" w:rsidRDefault="0027553F" w:rsidP="0027553F">
          <w:pPr>
            <w:tabs>
              <w:tab w:val="center" w:pos="4419"/>
              <w:tab w:val="right" w:pos="8838"/>
            </w:tabs>
            <w:rPr>
              <w:sz w:val="10"/>
            </w:rPr>
          </w:pPr>
        </w:p>
      </w:tc>
      <w:tc>
        <w:tcPr>
          <w:tcW w:w="2030" w:type="dxa"/>
          <w:tcBorders>
            <w:top w:val="nil"/>
            <w:left w:val="nil"/>
            <w:bottom w:val="thinThickSmallGap" w:sz="24" w:space="0" w:color="auto"/>
            <w:right w:val="nil"/>
          </w:tcBorders>
        </w:tcPr>
        <w:p w14:paraId="37A6182B" w14:textId="77777777" w:rsidR="0027553F" w:rsidRPr="003316E8" w:rsidRDefault="0027553F" w:rsidP="0027553F">
          <w:pPr>
            <w:tabs>
              <w:tab w:val="center" w:pos="4419"/>
              <w:tab w:val="right" w:pos="8838"/>
            </w:tabs>
            <w:rPr>
              <w:sz w:val="10"/>
            </w:rPr>
          </w:pPr>
        </w:p>
      </w:tc>
    </w:tr>
  </w:tbl>
  <w:p w14:paraId="15B27CB6" w14:textId="77777777" w:rsidR="0027553F" w:rsidRDefault="0027553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70" w:type="dxa"/>
      <w:tblInd w:w="142" w:type="dxa"/>
      <w:tblCellMar>
        <w:left w:w="70" w:type="dxa"/>
        <w:right w:w="70" w:type="dxa"/>
      </w:tblCellMar>
      <w:tblLook w:val="04A0" w:firstRow="1" w:lastRow="0" w:firstColumn="1" w:lastColumn="0" w:noHBand="0" w:noVBand="1"/>
    </w:tblPr>
    <w:tblGrid>
      <w:gridCol w:w="1983"/>
      <w:gridCol w:w="5457"/>
      <w:gridCol w:w="2030"/>
    </w:tblGrid>
    <w:tr w:rsidR="0027553F" w:rsidRPr="006F757C" w14:paraId="5F1F6F06" w14:textId="77777777" w:rsidTr="00B17290">
      <w:tc>
        <w:tcPr>
          <w:tcW w:w="1983" w:type="dxa"/>
          <w:vAlign w:val="center"/>
        </w:tcPr>
        <w:p w14:paraId="6EEDD6D1" w14:textId="77777777" w:rsidR="0027553F" w:rsidRPr="00CF3DF4" w:rsidRDefault="0027553F" w:rsidP="0027553F">
          <w:pPr>
            <w:tabs>
              <w:tab w:val="center" w:pos="4419"/>
              <w:tab w:val="right" w:pos="8838"/>
            </w:tabs>
            <w:jc w:val="center"/>
            <w:rPr>
              <w:rFonts w:ascii="Arial" w:hAnsi="Arial" w:cs="Arial"/>
              <w:noProof/>
              <w:sz w:val="18"/>
              <w:szCs w:val="18"/>
              <w:lang w:eastAsia="es-MX"/>
            </w:rPr>
          </w:pPr>
        </w:p>
      </w:tc>
      <w:tc>
        <w:tcPr>
          <w:tcW w:w="5457" w:type="dxa"/>
          <w:vAlign w:val="center"/>
        </w:tcPr>
        <w:p w14:paraId="35570856" w14:textId="77777777" w:rsidR="0027553F" w:rsidRPr="00CF3DF4" w:rsidRDefault="0027553F" w:rsidP="0027553F">
          <w:pPr>
            <w:tabs>
              <w:tab w:val="center" w:pos="4419"/>
              <w:tab w:val="right" w:pos="8838"/>
            </w:tabs>
            <w:jc w:val="center"/>
            <w:rPr>
              <w:rFonts w:ascii="Arial" w:hAnsi="Arial" w:cs="Arial"/>
              <w:sz w:val="18"/>
              <w:szCs w:val="18"/>
            </w:rPr>
          </w:pPr>
        </w:p>
      </w:tc>
      <w:tc>
        <w:tcPr>
          <w:tcW w:w="2030" w:type="dxa"/>
          <w:vAlign w:val="center"/>
        </w:tcPr>
        <w:p w14:paraId="66E7A12F" w14:textId="77777777" w:rsidR="0027553F" w:rsidRPr="00207E4F" w:rsidRDefault="0027553F" w:rsidP="0027553F">
          <w:pPr>
            <w:tabs>
              <w:tab w:val="center" w:pos="4419"/>
              <w:tab w:val="right" w:pos="8838"/>
            </w:tabs>
            <w:jc w:val="right"/>
            <w:rPr>
              <w:rFonts w:ascii="Arial" w:hAnsi="Arial" w:cs="Arial"/>
              <w:noProof/>
              <w:sz w:val="16"/>
              <w:szCs w:val="16"/>
              <w:highlight w:val="magenta"/>
              <w:lang w:eastAsia="es-MX"/>
            </w:rPr>
          </w:pPr>
        </w:p>
      </w:tc>
    </w:tr>
    <w:tr w:rsidR="0027553F" w:rsidRPr="003316E8" w14:paraId="138B9E50" w14:textId="77777777" w:rsidTr="00B17290">
      <w:tc>
        <w:tcPr>
          <w:tcW w:w="1983" w:type="dxa"/>
          <w:vAlign w:val="center"/>
          <w:hideMark/>
        </w:tcPr>
        <w:p w14:paraId="53F3290C" w14:textId="77777777" w:rsidR="0027553F" w:rsidRPr="003316E8" w:rsidRDefault="0027553F" w:rsidP="0027553F">
          <w:pPr>
            <w:tabs>
              <w:tab w:val="center" w:pos="4419"/>
              <w:tab w:val="right" w:pos="8838"/>
            </w:tabs>
          </w:pPr>
          <w:r>
            <w:rPr>
              <w:noProof/>
              <w:lang w:eastAsia="es-MX"/>
            </w:rPr>
            <w:drawing>
              <wp:inline distT="0" distB="0" distL="0" distR="0" wp14:anchorId="0465BB01" wp14:editId="4DC3D3C7">
                <wp:extent cx="885825" cy="123124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327A9278" w14:textId="77777777" w:rsidR="0027553F" w:rsidRPr="00373686" w:rsidRDefault="0027553F" w:rsidP="0027553F">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2351C8A8" w14:textId="77777777" w:rsidR="0027553F" w:rsidRPr="003316E8" w:rsidRDefault="0027553F" w:rsidP="0027553F">
          <w:pPr>
            <w:tabs>
              <w:tab w:val="center" w:pos="4419"/>
              <w:tab w:val="right" w:pos="8838"/>
            </w:tabs>
            <w:jc w:val="center"/>
          </w:pPr>
          <w:r w:rsidRPr="00004915">
            <w:rPr>
              <w:rFonts w:ascii="Algerian" w:hAnsi="Algerian"/>
              <w:noProof/>
              <w:sz w:val="40"/>
              <w:szCs w:val="40"/>
              <w:lang w:eastAsia="es-MX"/>
            </w:rPr>
            <w:drawing>
              <wp:inline distT="0" distB="0" distL="0" distR="0" wp14:anchorId="6CA05EE5" wp14:editId="5F655CB8">
                <wp:extent cx="1200150" cy="1190625"/>
                <wp:effectExtent l="0" t="0" r="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27553F" w:rsidRPr="003316E8" w14:paraId="433FDF49" w14:textId="77777777" w:rsidTr="00B17290">
      <w:tc>
        <w:tcPr>
          <w:tcW w:w="1983" w:type="dxa"/>
          <w:tcBorders>
            <w:top w:val="nil"/>
            <w:left w:val="nil"/>
            <w:bottom w:val="thinThickSmallGap" w:sz="24" w:space="0" w:color="auto"/>
            <w:right w:val="nil"/>
          </w:tcBorders>
        </w:tcPr>
        <w:p w14:paraId="6E452F43" w14:textId="77777777" w:rsidR="0027553F" w:rsidRPr="003316E8" w:rsidRDefault="0027553F" w:rsidP="0027553F">
          <w:pPr>
            <w:tabs>
              <w:tab w:val="center" w:pos="4419"/>
              <w:tab w:val="right" w:pos="8838"/>
            </w:tabs>
            <w:rPr>
              <w:sz w:val="10"/>
            </w:rPr>
          </w:pPr>
        </w:p>
      </w:tc>
      <w:tc>
        <w:tcPr>
          <w:tcW w:w="5457" w:type="dxa"/>
          <w:tcBorders>
            <w:top w:val="nil"/>
            <w:left w:val="nil"/>
            <w:bottom w:val="thinThickSmallGap" w:sz="24" w:space="0" w:color="auto"/>
            <w:right w:val="nil"/>
          </w:tcBorders>
        </w:tcPr>
        <w:p w14:paraId="6F331320" w14:textId="77777777" w:rsidR="0027553F" w:rsidRPr="003316E8" w:rsidRDefault="0027553F" w:rsidP="0027553F">
          <w:pPr>
            <w:tabs>
              <w:tab w:val="center" w:pos="4419"/>
              <w:tab w:val="right" w:pos="8838"/>
            </w:tabs>
            <w:rPr>
              <w:sz w:val="10"/>
            </w:rPr>
          </w:pPr>
        </w:p>
      </w:tc>
      <w:tc>
        <w:tcPr>
          <w:tcW w:w="2030" w:type="dxa"/>
          <w:tcBorders>
            <w:top w:val="nil"/>
            <w:left w:val="nil"/>
            <w:bottom w:val="thinThickSmallGap" w:sz="24" w:space="0" w:color="auto"/>
            <w:right w:val="nil"/>
          </w:tcBorders>
        </w:tcPr>
        <w:p w14:paraId="1571A126" w14:textId="77777777" w:rsidR="0027553F" w:rsidRPr="003316E8" w:rsidRDefault="0027553F" w:rsidP="0027553F">
          <w:pPr>
            <w:tabs>
              <w:tab w:val="center" w:pos="4419"/>
              <w:tab w:val="right" w:pos="8838"/>
            </w:tabs>
            <w:rPr>
              <w:sz w:val="10"/>
            </w:rPr>
          </w:pPr>
        </w:p>
      </w:tc>
    </w:tr>
  </w:tbl>
  <w:p w14:paraId="224EE9EE" w14:textId="77777777" w:rsidR="0027553F" w:rsidRDefault="0027553F" w:rsidP="0027553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72E32"/>
    <w:multiLevelType w:val="hybridMultilevel"/>
    <w:tmpl w:val="FF5E842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1593DCF"/>
    <w:multiLevelType w:val="hybridMultilevel"/>
    <w:tmpl w:val="80FCA726"/>
    <w:lvl w:ilvl="0" w:tplc="080A000F">
      <w:start w:val="1"/>
      <w:numFmt w:val="decimal"/>
      <w:lvlText w:val="%1."/>
      <w:lvlJc w:val="left"/>
      <w:pPr>
        <w:ind w:left="5180" w:hanging="360"/>
      </w:pPr>
    </w:lvl>
    <w:lvl w:ilvl="1" w:tplc="080A0019">
      <w:start w:val="1"/>
      <w:numFmt w:val="lowerLetter"/>
      <w:lvlText w:val="%2."/>
      <w:lvlJc w:val="left"/>
      <w:pPr>
        <w:ind w:left="5976" w:hanging="360"/>
      </w:pPr>
    </w:lvl>
    <w:lvl w:ilvl="2" w:tplc="080A001B">
      <w:start w:val="1"/>
      <w:numFmt w:val="lowerRoman"/>
      <w:lvlText w:val="%3."/>
      <w:lvlJc w:val="right"/>
      <w:pPr>
        <w:ind w:left="6696" w:hanging="180"/>
      </w:pPr>
    </w:lvl>
    <w:lvl w:ilvl="3" w:tplc="080A000F">
      <w:start w:val="1"/>
      <w:numFmt w:val="decimal"/>
      <w:lvlText w:val="%4."/>
      <w:lvlJc w:val="left"/>
      <w:pPr>
        <w:ind w:left="7416" w:hanging="360"/>
      </w:pPr>
    </w:lvl>
    <w:lvl w:ilvl="4" w:tplc="080A0019">
      <w:start w:val="1"/>
      <w:numFmt w:val="lowerLetter"/>
      <w:lvlText w:val="%5."/>
      <w:lvlJc w:val="left"/>
      <w:pPr>
        <w:ind w:left="8136" w:hanging="360"/>
      </w:pPr>
    </w:lvl>
    <w:lvl w:ilvl="5" w:tplc="080A001B">
      <w:start w:val="1"/>
      <w:numFmt w:val="lowerRoman"/>
      <w:lvlText w:val="%6."/>
      <w:lvlJc w:val="right"/>
      <w:pPr>
        <w:ind w:left="8856" w:hanging="180"/>
      </w:pPr>
    </w:lvl>
    <w:lvl w:ilvl="6" w:tplc="080A000F">
      <w:start w:val="1"/>
      <w:numFmt w:val="decimal"/>
      <w:lvlText w:val="%7."/>
      <w:lvlJc w:val="left"/>
      <w:pPr>
        <w:ind w:left="9576" w:hanging="360"/>
      </w:pPr>
    </w:lvl>
    <w:lvl w:ilvl="7" w:tplc="080A0019">
      <w:start w:val="1"/>
      <w:numFmt w:val="lowerLetter"/>
      <w:lvlText w:val="%8."/>
      <w:lvlJc w:val="left"/>
      <w:pPr>
        <w:ind w:left="10296" w:hanging="360"/>
      </w:pPr>
    </w:lvl>
    <w:lvl w:ilvl="8" w:tplc="080A001B">
      <w:start w:val="1"/>
      <w:numFmt w:val="lowerRoman"/>
      <w:lvlText w:val="%9."/>
      <w:lvlJc w:val="right"/>
      <w:pPr>
        <w:ind w:left="11016" w:hanging="180"/>
      </w:p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01F70B8"/>
    <w:multiLevelType w:val="hybridMultilevel"/>
    <w:tmpl w:val="0CC43CF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38313D1"/>
    <w:multiLevelType w:val="hybridMultilevel"/>
    <w:tmpl w:val="C66E0BC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67047DC"/>
    <w:multiLevelType w:val="hybridMultilevel"/>
    <w:tmpl w:val="28B2AC5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59CF1825"/>
    <w:multiLevelType w:val="hybridMultilevel"/>
    <w:tmpl w:val="A580C03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BC25DBF"/>
    <w:multiLevelType w:val="hybridMultilevel"/>
    <w:tmpl w:val="56822F2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23" w15:restartNumberingAfterBreak="0">
    <w:nsid w:val="642E03AC"/>
    <w:multiLevelType w:val="hybridMultilevel"/>
    <w:tmpl w:val="F5F2DD4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6"/>
  </w:num>
  <w:num w:numId="3">
    <w:abstractNumId w:val="1"/>
  </w:num>
  <w:num w:numId="4">
    <w:abstractNumId w:val="15"/>
  </w:num>
  <w:num w:numId="5">
    <w:abstractNumId w:val="25"/>
  </w:num>
  <w:num w:numId="6">
    <w:abstractNumId w:val="12"/>
  </w:num>
  <w:num w:numId="7">
    <w:abstractNumId w:val="24"/>
  </w:num>
  <w:num w:numId="8">
    <w:abstractNumId w:val="14"/>
  </w:num>
  <w:num w:numId="9">
    <w:abstractNumId w:val="26"/>
  </w:num>
  <w:num w:numId="10">
    <w:abstractNumId w:val="4"/>
  </w:num>
  <w:num w:numId="11">
    <w:abstractNumId w:val="27"/>
  </w:num>
  <w:num w:numId="12">
    <w:abstractNumId w:val="2"/>
  </w:num>
  <w:num w:numId="13">
    <w:abstractNumId w:val="5"/>
  </w:num>
  <w:num w:numId="14">
    <w:abstractNumId w:val="13"/>
  </w:num>
  <w:num w:numId="15">
    <w:abstractNumId w:val="17"/>
  </w:num>
  <w:num w:numId="16">
    <w:abstractNumId w:val="16"/>
  </w:num>
  <w:num w:numId="17">
    <w:abstractNumId w:val="19"/>
  </w:num>
  <w:num w:numId="18">
    <w:abstractNumId w:val="18"/>
  </w:num>
  <w:num w:numId="19">
    <w:abstractNumId w:val="11"/>
  </w:num>
  <w:num w:numId="20">
    <w:abstractNumId w:val="20"/>
  </w:num>
  <w:num w:numId="21">
    <w:abstractNumId w:val="21"/>
  </w:num>
  <w:num w:numId="22">
    <w:abstractNumId w:val="8"/>
  </w:num>
  <w:num w:numId="23">
    <w:abstractNumId w:val="23"/>
  </w:num>
  <w:num w:numId="24">
    <w:abstractNumId w:val="3"/>
  </w:num>
  <w:num w:numId="25">
    <w:abstractNumId w:val="0"/>
  </w:num>
  <w:num w:numId="26">
    <w:abstractNumId w:val="7"/>
  </w:num>
  <w:num w:numId="2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4505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A2F"/>
    <w:rsid w:val="00005FCF"/>
    <w:rsid w:val="000065D2"/>
    <w:rsid w:val="00006E8D"/>
    <w:rsid w:val="000070EA"/>
    <w:rsid w:val="0000741E"/>
    <w:rsid w:val="000079B8"/>
    <w:rsid w:val="00010072"/>
    <w:rsid w:val="000100C5"/>
    <w:rsid w:val="0001029E"/>
    <w:rsid w:val="000103C4"/>
    <w:rsid w:val="0001080C"/>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AD0"/>
    <w:rsid w:val="00020BA8"/>
    <w:rsid w:val="00020F17"/>
    <w:rsid w:val="00021DC5"/>
    <w:rsid w:val="00022147"/>
    <w:rsid w:val="000222B0"/>
    <w:rsid w:val="0002231D"/>
    <w:rsid w:val="000223B2"/>
    <w:rsid w:val="0002252E"/>
    <w:rsid w:val="0002273C"/>
    <w:rsid w:val="00023C60"/>
    <w:rsid w:val="00023CE5"/>
    <w:rsid w:val="00024679"/>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4B7"/>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4CA2"/>
    <w:rsid w:val="00045510"/>
    <w:rsid w:val="00045CB2"/>
    <w:rsid w:val="00046001"/>
    <w:rsid w:val="0004615B"/>
    <w:rsid w:val="00047302"/>
    <w:rsid w:val="0004744B"/>
    <w:rsid w:val="00047463"/>
    <w:rsid w:val="00047A9B"/>
    <w:rsid w:val="00047C58"/>
    <w:rsid w:val="00047C5C"/>
    <w:rsid w:val="000506E3"/>
    <w:rsid w:val="00050721"/>
    <w:rsid w:val="0005086E"/>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B45"/>
    <w:rsid w:val="00060E1E"/>
    <w:rsid w:val="00061C2B"/>
    <w:rsid w:val="00064058"/>
    <w:rsid w:val="00064144"/>
    <w:rsid w:val="0006428B"/>
    <w:rsid w:val="00064432"/>
    <w:rsid w:val="000647FB"/>
    <w:rsid w:val="00064EE1"/>
    <w:rsid w:val="00065140"/>
    <w:rsid w:val="00065327"/>
    <w:rsid w:val="00065379"/>
    <w:rsid w:val="000657CD"/>
    <w:rsid w:val="00067395"/>
    <w:rsid w:val="00070DAC"/>
    <w:rsid w:val="00070DE6"/>
    <w:rsid w:val="00072578"/>
    <w:rsid w:val="00072BEF"/>
    <w:rsid w:val="00073637"/>
    <w:rsid w:val="00073C40"/>
    <w:rsid w:val="000747BF"/>
    <w:rsid w:val="00075128"/>
    <w:rsid w:val="00075601"/>
    <w:rsid w:val="00076737"/>
    <w:rsid w:val="0008009F"/>
    <w:rsid w:val="000807D6"/>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8BB"/>
    <w:rsid w:val="000968B9"/>
    <w:rsid w:val="00096AFD"/>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22A"/>
    <w:rsid w:val="000C55F3"/>
    <w:rsid w:val="000C5FEB"/>
    <w:rsid w:val="000C5FF6"/>
    <w:rsid w:val="000C6079"/>
    <w:rsid w:val="000C62B1"/>
    <w:rsid w:val="000C6583"/>
    <w:rsid w:val="000C6DD6"/>
    <w:rsid w:val="000C7289"/>
    <w:rsid w:val="000C78C9"/>
    <w:rsid w:val="000C795B"/>
    <w:rsid w:val="000C7A0F"/>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6A6"/>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4B"/>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4A4"/>
    <w:rsid w:val="00137DA4"/>
    <w:rsid w:val="0014030E"/>
    <w:rsid w:val="00140585"/>
    <w:rsid w:val="0014093C"/>
    <w:rsid w:val="00141409"/>
    <w:rsid w:val="0014161A"/>
    <w:rsid w:val="0014168C"/>
    <w:rsid w:val="001419EA"/>
    <w:rsid w:val="00141A08"/>
    <w:rsid w:val="00141D54"/>
    <w:rsid w:val="00142790"/>
    <w:rsid w:val="0014294F"/>
    <w:rsid w:val="00142B74"/>
    <w:rsid w:val="00142DBB"/>
    <w:rsid w:val="001433AF"/>
    <w:rsid w:val="00143890"/>
    <w:rsid w:val="001446DA"/>
    <w:rsid w:val="001447E5"/>
    <w:rsid w:val="00144CFA"/>
    <w:rsid w:val="0014518E"/>
    <w:rsid w:val="001456C1"/>
    <w:rsid w:val="00146175"/>
    <w:rsid w:val="00146CBB"/>
    <w:rsid w:val="00147304"/>
    <w:rsid w:val="0014792E"/>
    <w:rsid w:val="00147BC1"/>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1C"/>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3F3B"/>
    <w:rsid w:val="001641BD"/>
    <w:rsid w:val="0016479A"/>
    <w:rsid w:val="0016498F"/>
    <w:rsid w:val="0016514F"/>
    <w:rsid w:val="00165610"/>
    <w:rsid w:val="00165AC1"/>
    <w:rsid w:val="001660F3"/>
    <w:rsid w:val="00166734"/>
    <w:rsid w:val="00166BA9"/>
    <w:rsid w:val="0016763E"/>
    <w:rsid w:val="00167EB9"/>
    <w:rsid w:val="00170002"/>
    <w:rsid w:val="0017051E"/>
    <w:rsid w:val="00170795"/>
    <w:rsid w:val="0017105C"/>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379"/>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33D"/>
    <w:rsid w:val="0019551E"/>
    <w:rsid w:val="0019558F"/>
    <w:rsid w:val="00195F97"/>
    <w:rsid w:val="0019607A"/>
    <w:rsid w:val="001964BB"/>
    <w:rsid w:val="00196503"/>
    <w:rsid w:val="001971A8"/>
    <w:rsid w:val="00197E18"/>
    <w:rsid w:val="00197F01"/>
    <w:rsid w:val="001A09C4"/>
    <w:rsid w:val="001A0F63"/>
    <w:rsid w:val="001A1110"/>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496A"/>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6A85"/>
    <w:rsid w:val="001F7177"/>
    <w:rsid w:val="001F77C6"/>
    <w:rsid w:val="001F7B8F"/>
    <w:rsid w:val="001F7C24"/>
    <w:rsid w:val="00200839"/>
    <w:rsid w:val="00200A5C"/>
    <w:rsid w:val="002013D4"/>
    <w:rsid w:val="002013E5"/>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6B17"/>
    <w:rsid w:val="00227232"/>
    <w:rsid w:val="00227C96"/>
    <w:rsid w:val="0023007A"/>
    <w:rsid w:val="00230A11"/>
    <w:rsid w:val="00231075"/>
    <w:rsid w:val="002317B8"/>
    <w:rsid w:val="0023204E"/>
    <w:rsid w:val="00232452"/>
    <w:rsid w:val="0023281E"/>
    <w:rsid w:val="00232DC2"/>
    <w:rsid w:val="002337F2"/>
    <w:rsid w:val="0023402F"/>
    <w:rsid w:val="00234687"/>
    <w:rsid w:val="00234CE3"/>
    <w:rsid w:val="00234FDC"/>
    <w:rsid w:val="00235BE3"/>
    <w:rsid w:val="002364DE"/>
    <w:rsid w:val="002367AD"/>
    <w:rsid w:val="00236900"/>
    <w:rsid w:val="00236E72"/>
    <w:rsid w:val="002374B4"/>
    <w:rsid w:val="0023776B"/>
    <w:rsid w:val="00237A9C"/>
    <w:rsid w:val="0024004F"/>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2F21"/>
    <w:rsid w:val="0025308E"/>
    <w:rsid w:val="00253707"/>
    <w:rsid w:val="00253EAF"/>
    <w:rsid w:val="0025410A"/>
    <w:rsid w:val="00254FFF"/>
    <w:rsid w:val="00255324"/>
    <w:rsid w:val="0025545B"/>
    <w:rsid w:val="002555F1"/>
    <w:rsid w:val="0025587D"/>
    <w:rsid w:val="002559E8"/>
    <w:rsid w:val="00255FCA"/>
    <w:rsid w:val="0025709A"/>
    <w:rsid w:val="002574B7"/>
    <w:rsid w:val="0025793C"/>
    <w:rsid w:val="00257CE6"/>
    <w:rsid w:val="00257DE2"/>
    <w:rsid w:val="00257F0B"/>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7F9"/>
    <w:rsid w:val="002638BE"/>
    <w:rsid w:val="00264343"/>
    <w:rsid w:val="0026463F"/>
    <w:rsid w:val="00264751"/>
    <w:rsid w:val="00264777"/>
    <w:rsid w:val="00264F9B"/>
    <w:rsid w:val="00265084"/>
    <w:rsid w:val="00265E21"/>
    <w:rsid w:val="00266218"/>
    <w:rsid w:val="0026626F"/>
    <w:rsid w:val="002663BF"/>
    <w:rsid w:val="00266563"/>
    <w:rsid w:val="00266A74"/>
    <w:rsid w:val="00266B40"/>
    <w:rsid w:val="00267255"/>
    <w:rsid w:val="002709E5"/>
    <w:rsid w:val="00270DA6"/>
    <w:rsid w:val="00270F70"/>
    <w:rsid w:val="0027217E"/>
    <w:rsid w:val="002726EA"/>
    <w:rsid w:val="00273381"/>
    <w:rsid w:val="00273ADE"/>
    <w:rsid w:val="00273FE0"/>
    <w:rsid w:val="00274721"/>
    <w:rsid w:val="00274B95"/>
    <w:rsid w:val="0027553F"/>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AF0"/>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2AB"/>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D87"/>
    <w:rsid w:val="002B3E1C"/>
    <w:rsid w:val="002B4252"/>
    <w:rsid w:val="002B458A"/>
    <w:rsid w:val="002B4CC4"/>
    <w:rsid w:val="002B570C"/>
    <w:rsid w:val="002B5B21"/>
    <w:rsid w:val="002B615B"/>
    <w:rsid w:val="002B63B6"/>
    <w:rsid w:val="002B6B1E"/>
    <w:rsid w:val="002B6C81"/>
    <w:rsid w:val="002B7054"/>
    <w:rsid w:val="002B7839"/>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1D5"/>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D7FF2"/>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E9A"/>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5DFD"/>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C2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82C"/>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5D3"/>
    <w:rsid w:val="00320BE2"/>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544"/>
    <w:rsid w:val="00335AD2"/>
    <w:rsid w:val="0033633B"/>
    <w:rsid w:val="00336880"/>
    <w:rsid w:val="003372E1"/>
    <w:rsid w:val="00337686"/>
    <w:rsid w:val="00337BF5"/>
    <w:rsid w:val="00337CF4"/>
    <w:rsid w:val="00337E7C"/>
    <w:rsid w:val="00340F70"/>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12C3"/>
    <w:rsid w:val="003529FF"/>
    <w:rsid w:val="00352B28"/>
    <w:rsid w:val="00352B9D"/>
    <w:rsid w:val="003531A5"/>
    <w:rsid w:val="0035325F"/>
    <w:rsid w:val="00353346"/>
    <w:rsid w:val="00353ED5"/>
    <w:rsid w:val="00353FBF"/>
    <w:rsid w:val="003542C3"/>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130"/>
    <w:rsid w:val="0036585A"/>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877C3"/>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67A5"/>
    <w:rsid w:val="003B73BC"/>
    <w:rsid w:val="003B7F9D"/>
    <w:rsid w:val="003B7FF0"/>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29C"/>
    <w:rsid w:val="003D3CC6"/>
    <w:rsid w:val="003D3F0F"/>
    <w:rsid w:val="003D45FB"/>
    <w:rsid w:val="003D4F9C"/>
    <w:rsid w:val="003D4FA4"/>
    <w:rsid w:val="003D5AE3"/>
    <w:rsid w:val="003D6FFF"/>
    <w:rsid w:val="003D707B"/>
    <w:rsid w:val="003D7DB9"/>
    <w:rsid w:val="003D7F7D"/>
    <w:rsid w:val="003E00BD"/>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AE"/>
    <w:rsid w:val="003F1CB6"/>
    <w:rsid w:val="003F1DB4"/>
    <w:rsid w:val="003F2805"/>
    <w:rsid w:val="003F2C67"/>
    <w:rsid w:val="003F333B"/>
    <w:rsid w:val="003F3C45"/>
    <w:rsid w:val="003F438C"/>
    <w:rsid w:val="003F4BEF"/>
    <w:rsid w:val="003F4DBC"/>
    <w:rsid w:val="003F5C00"/>
    <w:rsid w:val="003F6889"/>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CE7"/>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41E"/>
    <w:rsid w:val="004135C0"/>
    <w:rsid w:val="00413F1B"/>
    <w:rsid w:val="00414BB7"/>
    <w:rsid w:val="00416329"/>
    <w:rsid w:val="0041632B"/>
    <w:rsid w:val="00416461"/>
    <w:rsid w:val="00417875"/>
    <w:rsid w:val="004178C0"/>
    <w:rsid w:val="00417A61"/>
    <w:rsid w:val="00417D5E"/>
    <w:rsid w:val="00420184"/>
    <w:rsid w:val="004211CC"/>
    <w:rsid w:val="004216DC"/>
    <w:rsid w:val="00421D4B"/>
    <w:rsid w:val="00422116"/>
    <w:rsid w:val="0042253D"/>
    <w:rsid w:val="00423028"/>
    <w:rsid w:val="00423128"/>
    <w:rsid w:val="004234F8"/>
    <w:rsid w:val="004236D9"/>
    <w:rsid w:val="00423743"/>
    <w:rsid w:val="00424116"/>
    <w:rsid w:val="004242F4"/>
    <w:rsid w:val="0042438F"/>
    <w:rsid w:val="0042451A"/>
    <w:rsid w:val="00424650"/>
    <w:rsid w:val="00424B0B"/>
    <w:rsid w:val="00425219"/>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549"/>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86"/>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8E"/>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375"/>
    <w:rsid w:val="00484462"/>
    <w:rsid w:val="00484472"/>
    <w:rsid w:val="00484636"/>
    <w:rsid w:val="004846C5"/>
    <w:rsid w:val="00484A28"/>
    <w:rsid w:val="00484B74"/>
    <w:rsid w:val="00484BFA"/>
    <w:rsid w:val="00485279"/>
    <w:rsid w:val="0048557F"/>
    <w:rsid w:val="004857A7"/>
    <w:rsid w:val="00485962"/>
    <w:rsid w:val="004865E7"/>
    <w:rsid w:val="0048697E"/>
    <w:rsid w:val="00486F87"/>
    <w:rsid w:val="00486F8E"/>
    <w:rsid w:val="00487614"/>
    <w:rsid w:val="00487A0C"/>
    <w:rsid w:val="00490AC6"/>
    <w:rsid w:val="00490F0E"/>
    <w:rsid w:val="0049112B"/>
    <w:rsid w:val="00491677"/>
    <w:rsid w:val="00491CE1"/>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0F4E"/>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936"/>
    <w:rsid w:val="004B5F85"/>
    <w:rsid w:val="004B7076"/>
    <w:rsid w:val="004B78D8"/>
    <w:rsid w:val="004B7B11"/>
    <w:rsid w:val="004C0085"/>
    <w:rsid w:val="004C0143"/>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C4F"/>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D7F82"/>
    <w:rsid w:val="004E1124"/>
    <w:rsid w:val="004E1646"/>
    <w:rsid w:val="004E183D"/>
    <w:rsid w:val="004E1AAD"/>
    <w:rsid w:val="004E1BEF"/>
    <w:rsid w:val="004E1E6C"/>
    <w:rsid w:val="004E1E6E"/>
    <w:rsid w:val="004E2672"/>
    <w:rsid w:val="004E2D8F"/>
    <w:rsid w:val="004E319E"/>
    <w:rsid w:val="004E3426"/>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7DF"/>
    <w:rsid w:val="004F08BD"/>
    <w:rsid w:val="004F1BC6"/>
    <w:rsid w:val="004F1C5D"/>
    <w:rsid w:val="004F1F4A"/>
    <w:rsid w:val="004F1F7F"/>
    <w:rsid w:val="004F2479"/>
    <w:rsid w:val="004F25D4"/>
    <w:rsid w:val="004F2717"/>
    <w:rsid w:val="004F2B0C"/>
    <w:rsid w:val="004F2B8F"/>
    <w:rsid w:val="004F2B9A"/>
    <w:rsid w:val="004F2C74"/>
    <w:rsid w:val="004F3E50"/>
    <w:rsid w:val="004F3F96"/>
    <w:rsid w:val="004F41FE"/>
    <w:rsid w:val="004F4621"/>
    <w:rsid w:val="004F4899"/>
    <w:rsid w:val="004F49DF"/>
    <w:rsid w:val="004F4A12"/>
    <w:rsid w:val="004F4A9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25B"/>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052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2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5BEC"/>
    <w:rsid w:val="00556314"/>
    <w:rsid w:val="005564AC"/>
    <w:rsid w:val="0055725E"/>
    <w:rsid w:val="005574AE"/>
    <w:rsid w:val="00557DA5"/>
    <w:rsid w:val="00560C76"/>
    <w:rsid w:val="005610F9"/>
    <w:rsid w:val="00561201"/>
    <w:rsid w:val="00561220"/>
    <w:rsid w:val="005612AF"/>
    <w:rsid w:val="005615EE"/>
    <w:rsid w:val="00561A52"/>
    <w:rsid w:val="00562DB2"/>
    <w:rsid w:val="00562DC8"/>
    <w:rsid w:val="0056300B"/>
    <w:rsid w:val="00563AEE"/>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3781"/>
    <w:rsid w:val="005747A4"/>
    <w:rsid w:val="0057497A"/>
    <w:rsid w:val="0057500B"/>
    <w:rsid w:val="00576976"/>
    <w:rsid w:val="00576FE9"/>
    <w:rsid w:val="0057765A"/>
    <w:rsid w:val="005778CA"/>
    <w:rsid w:val="00580231"/>
    <w:rsid w:val="005804AD"/>
    <w:rsid w:val="005817E3"/>
    <w:rsid w:val="0058231E"/>
    <w:rsid w:val="0058307D"/>
    <w:rsid w:val="00584606"/>
    <w:rsid w:val="00584B24"/>
    <w:rsid w:val="00584F55"/>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4A2"/>
    <w:rsid w:val="00592AA9"/>
    <w:rsid w:val="005937DC"/>
    <w:rsid w:val="0059420B"/>
    <w:rsid w:val="00594965"/>
    <w:rsid w:val="00594F76"/>
    <w:rsid w:val="00595EEC"/>
    <w:rsid w:val="005963C6"/>
    <w:rsid w:val="00596486"/>
    <w:rsid w:val="00596A61"/>
    <w:rsid w:val="00596AA6"/>
    <w:rsid w:val="00596CA6"/>
    <w:rsid w:val="00596FE7"/>
    <w:rsid w:val="00597042"/>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66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051"/>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2FB8"/>
    <w:rsid w:val="005F3999"/>
    <w:rsid w:val="005F4235"/>
    <w:rsid w:val="005F44BD"/>
    <w:rsid w:val="005F48F2"/>
    <w:rsid w:val="005F4AC8"/>
    <w:rsid w:val="005F4F2A"/>
    <w:rsid w:val="005F508E"/>
    <w:rsid w:val="005F54AC"/>
    <w:rsid w:val="005F5584"/>
    <w:rsid w:val="005F5EDE"/>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25F"/>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08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0B67"/>
    <w:rsid w:val="006310F0"/>
    <w:rsid w:val="00631A51"/>
    <w:rsid w:val="0063259E"/>
    <w:rsid w:val="00632CDB"/>
    <w:rsid w:val="00632D19"/>
    <w:rsid w:val="006332D9"/>
    <w:rsid w:val="0063343F"/>
    <w:rsid w:val="006335D5"/>
    <w:rsid w:val="00633B11"/>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50"/>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1922"/>
    <w:rsid w:val="00651C2F"/>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3AB"/>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FDB"/>
    <w:rsid w:val="00685A4C"/>
    <w:rsid w:val="00685E97"/>
    <w:rsid w:val="006865D0"/>
    <w:rsid w:val="006869F7"/>
    <w:rsid w:val="00687192"/>
    <w:rsid w:val="006873AC"/>
    <w:rsid w:val="006875A6"/>
    <w:rsid w:val="00687ED8"/>
    <w:rsid w:val="00687EE4"/>
    <w:rsid w:val="006900BC"/>
    <w:rsid w:val="006904E6"/>
    <w:rsid w:val="006908C1"/>
    <w:rsid w:val="00690DB9"/>
    <w:rsid w:val="00690EE6"/>
    <w:rsid w:val="00691137"/>
    <w:rsid w:val="00691279"/>
    <w:rsid w:val="006919C4"/>
    <w:rsid w:val="00691EB9"/>
    <w:rsid w:val="00691F53"/>
    <w:rsid w:val="00692B55"/>
    <w:rsid w:val="00692F02"/>
    <w:rsid w:val="006942E6"/>
    <w:rsid w:val="0069438A"/>
    <w:rsid w:val="006945F4"/>
    <w:rsid w:val="00694739"/>
    <w:rsid w:val="00694FCC"/>
    <w:rsid w:val="00695310"/>
    <w:rsid w:val="0069594C"/>
    <w:rsid w:val="00695AD2"/>
    <w:rsid w:val="00696474"/>
    <w:rsid w:val="00696C92"/>
    <w:rsid w:val="006970FB"/>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C16"/>
    <w:rsid w:val="006A5E4B"/>
    <w:rsid w:val="006A6186"/>
    <w:rsid w:val="006A67EC"/>
    <w:rsid w:val="006A6A32"/>
    <w:rsid w:val="006A7197"/>
    <w:rsid w:val="006B0147"/>
    <w:rsid w:val="006B01B5"/>
    <w:rsid w:val="006B0744"/>
    <w:rsid w:val="006B0CB7"/>
    <w:rsid w:val="006B11B8"/>
    <w:rsid w:val="006B18A7"/>
    <w:rsid w:val="006B1B99"/>
    <w:rsid w:val="006B1C59"/>
    <w:rsid w:val="006B1DDA"/>
    <w:rsid w:val="006B2152"/>
    <w:rsid w:val="006B2A58"/>
    <w:rsid w:val="006B31F7"/>
    <w:rsid w:val="006B35F0"/>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480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6FF"/>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7FE"/>
    <w:rsid w:val="006F4B8D"/>
    <w:rsid w:val="006F6692"/>
    <w:rsid w:val="006F680A"/>
    <w:rsid w:val="006F7545"/>
    <w:rsid w:val="006F757C"/>
    <w:rsid w:val="006F7F81"/>
    <w:rsid w:val="00700900"/>
    <w:rsid w:val="00700F76"/>
    <w:rsid w:val="0070126A"/>
    <w:rsid w:val="00701504"/>
    <w:rsid w:val="0070260D"/>
    <w:rsid w:val="007026DE"/>
    <w:rsid w:val="00702B2F"/>
    <w:rsid w:val="007032BB"/>
    <w:rsid w:val="00703847"/>
    <w:rsid w:val="00703E7C"/>
    <w:rsid w:val="00704204"/>
    <w:rsid w:val="0070467D"/>
    <w:rsid w:val="00704F2E"/>
    <w:rsid w:val="0070500D"/>
    <w:rsid w:val="00705153"/>
    <w:rsid w:val="0070518E"/>
    <w:rsid w:val="0070597C"/>
    <w:rsid w:val="0070740F"/>
    <w:rsid w:val="007074D3"/>
    <w:rsid w:val="00707DC4"/>
    <w:rsid w:val="00707F2F"/>
    <w:rsid w:val="00710592"/>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CC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043"/>
    <w:rsid w:val="0072540D"/>
    <w:rsid w:val="00725E4D"/>
    <w:rsid w:val="00725F92"/>
    <w:rsid w:val="00726281"/>
    <w:rsid w:val="00726DB1"/>
    <w:rsid w:val="00726F5C"/>
    <w:rsid w:val="007271BE"/>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A26"/>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5B2"/>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191"/>
    <w:rsid w:val="00767292"/>
    <w:rsid w:val="0077028C"/>
    <w:rsid w:val="00770576"/>
    <w:rsid w:val="00770AA1"/>
    <w:rsid w:val="00770E27"/>
    <w:rsid w:val="00770E6C"/>
    <w:rsid w:val="0077152C"/>
    <w:rsid w:val="00771F85"/>
    <w:rsid w:val="007725D5"/>
    <w:rsid w:val="00772739"/>
    <w:rsid w:val="007727F1"/>
    <w:rsid w:val="00772E8B"/>
    <w:rsid w:val="00773493"/>
    <w:rsid w:val="0077417B"/>
    <w:rsid w:val="00774ABA"/>
    <w:rsid w:val="00774BC3"/>
    <w:rsid w:val="00774E96"/>
    <w:rsid w:val="00775D71"/>
    <w:rsid w:val="00775EC6"/>
    <w:rsid w:val="00776689"/>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5FD"/>
    <w:rsid w:val="007A5F15"/>
    <w:rsid w:val="007A6036"/>
    <w:rsid w:val="007A6DB2"/>
    <w:rsid w:val="007A7156"/>
    <w:rsid w:val="007A767C"/>
    <w:rsid w:val="007B0286"/>
    <w:rsid w:val="007B02D8"/>
    <w:rsid w:val="007B078D"/>
    <w:rsid w:val="007B083F"/>
    <w:rsid w:val="007B08F3"/>
    <w:rsid w:val="007B093E"/>
    <w:rsid w:val="007B0F31"/>
    <w:rsid w:val="007B1830"/>
    <w:rsid w:val="007B1F53"/>
    <w:rsid w:val="007B25A1"/>
    <w:rsid w:val="007B2745"/>
    <w:rsid w:val="007B27DF"/>
    <w:rsid w:val="007B2D54"/>
    <w:rsid w:val="007B2E01"/>
    <w:rsid w:val="007B35C7"/>
    <w:rsid w:val="007B39B7"/>
    <w:rsid w:val="007B3CC2"/>
    <w:rsid w:val="007B3D15"/>
    <w:rsid w:val="007B4777"/>
    <w:rsid w:val="007B4962"/>
    <w:rsid w:val="007B5706"/>
    <w:rsid w:val="007B572C"/>
    <w:rsid w:val="007B5DF4"/>
    <w:rsid w:val="007B5F8F"/>
    <w:rsid w:val="007B6EE2"/>
    <w:rsid w:val="007B70ED"/>
    <w:rsid w:val="007B73F4"/>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96"/>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817"/>
    <w:rsid w:val="007E2BE0"/>
    <w:rsid w:val="007E3AA1"/>
    <w:rsid w:val="007E3B7E"/>
    <w:rsid w:val="007E4218"/>
    <w:rsid w:val="007E4276"/>
    <w:rsid w:val="007E4313"/>
    <w:rsid w:val="007E4639"/>
    <w:rsid w:val="007E476F"/>
    <w:rsid w:val="007E54B8"/>
    <w:rsid w:val="007E5804"/>
    <w:rsid w:val="007E5B5E"/>
    <w:rsid w:val="007E624E"/>
    <w:rsid w:val="007E639B"/>
    <w:rsid w:val="007E679C"/>
    <w:rsid w:val="007E67D9"/>
    <w:rsid w:val="007E692E"/>
    <w:rsid w:val="007E7497"/>
    <w:rsid w:val="007E7538"/>
    <w:rsid w:val="007E75FB"/>
    <w:rsid w:val="007E7813"/>
    <w:rsid w:val="007E7AB6"/>
    <w:rsid w:val="007E7D8F"/>
    <w:rsid w:val="007E7F29"/>
    <w:rsid w:val="007F0A23"/>
    <w:rsid w:val="007F18A1"/>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49D"/>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D87"/>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06E"/>
    <w:rsid w:val="0084029C"/>
    <w:rsid w:val="008404AF"/>
    <w:rsid w:val="00840A3F"/>
    <w:rsid w:val="00840CC4"/>
    <w:rsid w:val="00841123"/>
    <w:rsid w:val="0084191C"/>
    <w:rsid w:val="00841A26"/>
    <w:rsid w:val="00841A67"/>
    <w:rsid w:val="00841BD0"/>
    <w:rsid w:val="00841E5F"/>
    <w:rsid w:val="00842274"/>
    <w:rsid w:val="00842374"/>
    <w:rsid w:val="008429D0"/>
    <w:rsid w:val="00842B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3D7"/>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37C"/>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57E"/>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1A7"/>
    <w:rsid w:val="008B35D5"/>
    <w:rsid w:val="008B3851"/>
    <w:rsid w:val="008B38F6"/>
    <w:rsid w:val="008B3953"/>
    <w:rsid w:val="008B47E9"/>
    <w:rsid w:val="008B4821"/>
    <w:rsid w:val="008B4F70"/>
    <w:rsid w:val="008B521E"/>
    <w:rsid w:val="008B5262"/>
    <w:rsid w:val="008B5421"/>
    <w:rsid w:val="008B5B56"/>
    <w:rsid w:val="008B5F45"/>
    <w:rsid w:val="008B68AA"/>
    <w:rsid w:val="008B69F3"/>
    <w:rsid w:val="008C1581"/>
    <w:rsid w:val="008C1880"/>
    <w:rsid w:val="008C1919"/>
    <w:rsid w:val="008C1C96"/>
    <w:rsid w:val="008C215B"/>
    <w:rsid w:val="008C2DF5"/>
    <w:rsid w:val="008C3033"/>
    <w:rsid w:val="008C3344"/>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08FC"/>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D74"/>
    <w:rsid w:val="00902F13"/>
    <w:rsid w:val="00902FB3"/>
    <w:rsid w:val="0090321E"/>
    <w:rsid w:val="009032E8"/>
    <w:rsid w:val="0090341D"/>
    <w:rsid w:val="00903506"/>
    <w:rsid w:val="0090445D"/>
    <w:rsid w:val="0090465B"/>
    <w:rsid w:val="009051DD"/>
    <w:rsid w:val="00905FBD"/>
    <w:rsid w:val="00905FE0"/>
    <w:rsid w:val="00906CAE"/>
    <w:rsid w:val="00906F5C"/>
    <w:rsid w:val="0090722C"/>
    <w:rsid w:val="009074CC"/>
    <w:rsid w:val="009076A2"/>
    <w:rsid w:val="00907CC4"/>
    <w:rsid w:val="00910E36"/>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31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74F"/>
    <w:rsid w:val="009478A2"/>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4B38"/>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91D"/>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E0C"/>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4AF"/>
    <w:rsid w:val="009946EF"/>
    <w:rsid w:val="00994728"/>
    <w:rsid w:val="0099529E"/>
    <w:rsid w:val="009960BE"/>
    <w:rsid w:val="0099616A"/>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60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E7D01"/>
    <w:rsid w:val="009F00FF"/>
    <w:rsid w:val="009F058C"/>
    <w:rsid w:val="009F0D2A"/>
    <w:rsid w:val="009F0E10"/>
    <w:rsid w:val="009F16AE"/>
    <w:rsid w:val="009F18B4"/>
    <w:rsid w:val="009F25D5"/>
    <w:rsid w:val="009F3A64"/>
    <w:rsid w:val="009F435A"/>
    <w:rsid w:val="009F487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2C6"/>
    <w:rsid w:val="00A03597"/>
    <w:rsid w:val="00A035E7"/>
    <w:rsid w:val="00A03721"/>
    <w:rsid w:val="00A03AEC"/>
    <w:rsid w:val="00A03B97"/>
    <w:rsid w:val="00A03D26"/>
    <w:rsid w:val="00A040AD"/>
    <w:rsid w:val="00A042B9"/>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11F"/>
    <w:rsid w:val="00A16678"/>
    <w:rsid w:val="00A168E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EFC"/>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192A"/>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106"/>
    <w:rsid w:val="00A6472B"/>
    <w:rsid w:val="00A64AC2"/>
    <w:rsid w:val="00A653EB"/>
    <w:rsid w:val="00A65A46"/>
    <w:rsid w:val="00A65D4B"/>
    <w:rsid w:val="00A66456"/>
    <w:rsid w:val="00A66BC8"/>
    <w:rsid w:val="00A67A32"/>
    <w:rsid w:val="00A7016B"/>
    <w:rsid w:val="00A70209"/>
    <w:rsid w:val="00A70A42"/>
    <w:rsid w:val="00A70AD6"/>
    <w:rsid w:val="00A717A1"/>
    <w:rsid w:val="00A71DBD"/>
    <w:rsid w:val="00A720AA"/>
    <w:rsid w:val="00A72722"/>
    <w:rsid w:val="00A7273D"/>
    <w:rsid w:val="00A72B63"/>
    <w:rsid w:val="00A72BC6"/>
    <w:rsid w:val="00A73ACF"/>
    <w:rsid w:val="00A73C96"/>
    <w:rsid w:val="00A73E6F"/>
    <w:rsid w:val="00A744A8"/>
    <w:rsid w:val="00A745E5"/>
    <w:rsid w:val="00A74E12"/>
    <w:rsid w:val="00A74E2A"/>
    <w:rsid w:val="00A761B6"/>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2F"/>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493"/>
    <w:rsid w:val="00A94569"/>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3B2"/>
    <w:rsid w:val="00AB3622"/>
    <w:rsid w:val="00AB37D9"/>
    <w:rsid w:val="00AB3EA5"/>
    <w:rsid w:val="00AB3F45"/>
    <w:rsid w:val="00AB3F84"/>
    <w:rsid w:val="00AB4182"/>
    <w:rsid w:val="00AB4482"/>
    <w:rsid w:val="00AB46C6"/>
    <w:rsid w:val="00AB46D1"/>
    <w:rsid w:val="00AB4B25"/>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5E2A"/>
    <w:rsid w:val="00AC62FE"/>
    <w:rsid w:val="00AC6590"/>
    <w:rsid w:val="00AC6E69"/>
    <w:rsid w:val="00AC750A"/>
    <w:rsid w:val="00AC76F2"/>
    <w:rsid w:val="00AC7924"/>
    <w:rsid w:val="00AC7972"/>
    <w:rsid w:val="00AC7E57"/>
    <w:rsid w:val="00AD00A3"/>
    <w:rsid w:val="00AD0460"/>
    <w:rsid w:val="00AD054C"/>
    <w:rsid w:val="00AD06E3"/>
    <w:rsid w:val="00AD0971"/>
    <w:rsid w:val="00AD0AF8"/>
    <w:rsid w:val="00AD14B1"/>
    <w:rsid w:val="00AD1FD7"/>
    <w:rsid w:val="00AD217B"/>
    <w:rsid w:val="00AD2309"/>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9B"/>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3B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09FC"/>
    <w:rsid w:val="00AF0E11"/>
    <w:rsid w:val="00AF0F6C"/>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AF7CE3"/>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207"/>
    <w:rsid w:val="00B153D9"/>
    <w:rsid w:val="00B15519"/>
    <w:rsid w:val="00B1598E"/>
    <w:rsid w:val="00B159D4"/>
    <w:rsid w:val="00B16F60"/>
    <w:rsid w:val="00B17179"/>
    <w:rsid w:val="00B208BA"/>
    <w:rsid w:val="00B211B4"/>
    <w:rsid w:val="00B21371"/>
    <w:rsid w:val="00B21654"/>
    <w:rsid w:val="00B22223"/>
    <w:rsid w:val="00B2251E"/>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05D"/>
    <w:rsid w:val="00B301E6"/>
    <w:rsid w:val="00B3037C"/>
    <w:rsid w:val="00B303C3"/>
    <w:rsid w:val="00B307DC"/>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7BB"/>
    <w:rsid w:val="00B40890"/>
    <w:rsid w:val="00B40E5C"/>
    <w:rsid w:val="00B4140A"/>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3ECC"/>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802"/>
    <w:rsid w:val="00B64B72"/>
    <w:rsid w:val="00B65069"/>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C3F"/>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02F"/>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1363"/>
    <w:rsid w:val="00B91651"/>
    <w:rsid w:val="00B92116"/>
    <w:rsid w:val="00B92D52"/>
    <w:rsid w:val="00B934AB"/>
    <w:rsid w:val="00B936BC"/>
    <w:rsid w:val="00B93C02"/>
    <w:rsid w:val="00B93E82"/>
    <w:rsid w:val="00B93F1F"/>
    <w:rsid w:val="00B95280"/>
    <w:rsid w:val="00B95E85"/>
    <w:rsid w:val="00B96453"/>
    <w:rsid w:val="00B966C9"/>
    <w:rsid w:val="00B97478"/>
    <w:rsid w:val="00B97CCB"/>
    <w:rsid w:val="00BA00B1"/>
    <w:rsid w:val="00BA10B3"/>
    <w:rsid w:val="00BA15B6"/>
    <w:rsid w:val="00BA1DF3"/>
    <w:rsid w:val="00BA200D"/>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6B88"/>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352"/>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4E10"/>
    <w:rsid w:val="00BE6F17"/>
    <w:rsid w:val="00BE7ABA"/>
    <w:rsid w:val="00BE7AE5"/>
    <w:rsid w:val="00BF031D"/>
    <w:rsid w:val="00BF0C68"/>
    <w:rsid w:val="00BF0E0A"/>
    <w:rsid w:val="00BF0F16"/>
    <w:rsid w:val="00BF16F2"/>
    <w:rsid w:val="00BF22E1"/>
    <w:rsid w:val="00BF2BA6"/>
    <w:rsid w:val="00BF2C0A"/>
    <w:rsid w:val="00BF360E"/>
    <w:rsid w:val="00BF42C3"/>
    <w:rsid w:val="00BF44E8"/>
    <w:rsid w:val="00BF451B"/>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8E7"/>
    <w:rsid w:val="00C04A8D"/>
    <w:rsid w:val="00C052D9"/>
    <w:rsid w:val="00C055A2"/>
    <w:rsid w:val="00C05E8A"/>
    <w:rsid w:val="00C06C7D"/>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4F70"/>
    <w:rsid w:val="00C25150"/>
    <w:rsid w:val="00C25C46"/>
    <w:rsid w:val="00C26153"/>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9C8"/>
    <w:rsid w:val="00C40EF7"/>
    <w:rsid w:val="00C40FFE"/>
    <w:rsid w:val="00C412FC"/>
    <w:rsid w:val="00C4132A"/>
    <w:rsid w:val="00C4190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6D2"/>
    <w:rsid w:val="00C47782"/>
    <w:rsid w:val="00C47B5C"/>
    <w:rsid w:val="00C47B98"/>
    <w:rsid w:val="00C47BB7"/>
    <w:rsid w:val="00C50391"/>
    <w:rsid w:val="00C5096B"/>
    <w:rsid w:val="00C513FE"/>
    <w:rsid w:val="00C517AD"/>
    <w:rsid w:val="00C51CF7"/>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043"/>
    <w:rsid w:val="00C6167F"/>
    <w:rsid w:val="00C62029"/>
    <w:rsid w:val="00C62054"/>
    <w:rsid w:val="00C621E3"/>
    <w:rsid w:val="00C623F2"/>
    <w:rsid w:val="00C62CD2"/>
    <w:rsid w:val="00C63110"/>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8EE"/>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7C6"/>
    <w:rsid w:val="00C87EED"/>
    <w:rsid w:val="00C87FBE"/>
    <w:rsid w:val="00C901E1"/>
    <w:rsid w:val="00C9052D"/>
    <w:rsid w:val="00C906F5"/>
    <w:rsid w:val="00C908E4"/>
    <w:rsid w:val="00C90F66"/>
    <w:rsid w:val="00C91EAF"/>
    <w:rsid w:val="00C91FF5"/>
    <w:rsid w:val="00C929D0"/>
    <w:rsid w:val="00C9332F"/>
    <w:rsid w:val="00C93598"/>
    <w:rsid w:val="00C937AE"/>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172"/>
    <w:rsid w:val="00CE12D8"/>
    <w:rsid w:val="00CE17BE"/>
    <w:rsid w:val="00CE22AB"/>
    <w:rsid w:val="00CE23E3"/>
    <w:rsid w:val="00CE241D"/>
    <w:rsid w:val="00CE26CD"/>
    <w:rsid w:val="00CE2899"/>
    <w:rsid w:val="00CE2B00"/>
    <w:rsid w:val="00CE2B1C"/>
    <w:rsid w:val="00CE351D"/>
    <w:rsid w:val="00CE3608"/>
    <w:rsid w:val="00CE368B"/>
    <w:rsid w:val="00CE43F7"/>
    <w:rsid w:val="00CE457F"/>
    <w:rsid w:val="00CE4907"/>
    <w:rsid w:val="00CE4EAA"/>
    <w:rsid w:val="00CE52F6"/>
    <w:rsid w:val="00CE5599"/>
    <w:rsid w:val="00CE5AC6"/>
    <w:rsid w:val="00CE64A6"/>
    <w:rsid w:val="00CE67A5"/>
    <w:rsid w:val="00CE69DD"/>
    <w:rsid w:val="00CE777A"/>
    <w:rsid w:val="00CE7C9D"/>
    <w:rsid w:val="00CE7DB0"/>
    <w:rsid w:val="00CF04EA"/>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75B"/>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ADA"/>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62"/>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58FF"/>
    <w:rsid w:val="00D26180"/>
    <w:rsid w:val="00D262D0"/>
    <w:rsid w:val="00D265C9"/>
    <w:rsid w:val="00D26EFC"/>
    <w:rsid w:val="00D276B2"/>
    <w:rsid w:val="00D2792F"/>
    <w:rsid w:val="00D3084A"/>
    <w:rsid w:val="00D308A3"/>
    <w:rsid w:val="00D30F6B"/>
    <w:rsid w:val="00D312B0"/>
    <w:rsid w:val="00D312DB"/>
    <w:rsid w:val="00D31730"/>
    <w:rsid w:val="00D32F17"/>
    <w:rsid w:val="00D33184"/>
    <w:rsid w:val="00D3328F"/>
    <w:rsid w:val="00D3367F"/>
    <w:rsid w:val="00D337C9"/>
    <w:rsid w:val="00D33AC2"/>
    <w:rsid w:val="00D3427E"/>
    <w:rsid w:val="00D347C3"/>
    <w:rsid w:val="00D351D2"/>
    <w:rsid w:val="00D35515"/>
    <w:rsid w:val="00D35617"/>
    <w:rsid w:val="00D35AF8"/>
    <w:rsid w:val="00D35B35"/>
    <w:rsid w:val="00D36943"/>
    <w:rsid w:val="00D36B50"/>
    <w:rsid w:val="00D3711D"/>
    <w:rsid w:val="00D37279"/>
    <w:rsid w:val="00D37C88"/>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BAC"/>
    <w:rsid w:val="00D45D2E"/>
    <w:rsid w:val="00D45FF0"/>
    <w:rsid w:val="00D465CF"/>
    <w:rsid w:val="00D46EF3"/>
    <w:rsid w:val="00D470F9"/>
    <w:rsid w:val="00D47110"/>
    <w:rsid w:val="00D4731B"/>
    <w:rsid w:val="00D47BE7"/>
    <w:rsid w:val="00D47E14"/>
    <w:rsid w:val="00D505FC"/>
    <w:rsid w:val="00D50BD1"/>
    <w:rsid w:val="00D50C83"/>
    <w:rsid w:val="00D50D7B"/>
    <w:rsid w:val="00D50DAD"/>
    <w:rsid w:val="00D51071"/>
    <w:rsid w:val="00D512A9"/>
    <w:rsid w:val="00D515A9"/>
    <w:rsid w:val="00D51ED0"/>
    <w:rsid w:val="00D52167"/>
    <w:rsid w:val="00D525F0"/>
    <w:rsid w:val="00D52C1B"/>
    <w:rsid w:val="00D5327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6A"/>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19E1"/>
    <w:rsid w:val="00D720FD"/>
    <w:rsid w:val="00D7223E"/>
    <w:rsid w:val="00D727E3"/>
    <w:rsid w:val="00D72AA6"/>
    <w:rsid w:val="00D72CA4"/>
    <w:rsid w:val="00D72FD8"/>
    <w:rsid w:val="00D730D4"/>
    <w:rsid w:val="00D7451E"/>
    <w:rsid w:val="00D745B8"/>
    <w:rsid w:val="00D747D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550"/>
    <w:rsid w:val="00D83858"/>
    <w:rsid w:val="00D83964"/>
    <w:rsid w:val="00D83E08"/>
    <w:rsid w:val="00D84365"/>
    <w:rsid w:val="00D84595"/>
    <w:rsid w:val="00D84971"/>
    <w:rsid w:val="00D84CCA"/>
    <w:rsid w:val="00D8587C"/>
    <w:rsid w:val="00D85A43"/>
    <w:rsid w:val="00D85C61"/>
    <w:rsid w:val="00D85ECA"/>
    <w:rsid w:val="00D86315"/>
    <w:rsid w:val="00D863B5"/>
    <w:rsid w:val="00D86953"/>
    <w:rsid w:val="00D869F2"/>
    <w:rsid w:val="00D86A70"/>
    <w:rsid w:val="00D875E2"/>
    <w:rsid w:val="00D87DEE"/>
    <w:rsid w:val="00D904BC"/>
    <w:rsid w:val="00D90668"/>
    <w:rsid w:val="00D906D5"/>
    <w:rsid w:val="00D90777"/>
    <w:rsid w:val="00D907C5"/>
    <w:rsid w:val="00D908B2"/>
    <w:rsid w:val="00D908F2"/>
    <w:rsid w:val="00D90CE6"/>
    <w:rsid w:val="00D90D6C"/>
    <w:rsid w:val="00D9104C"/>
    <w:rsid w:val="00D923F2"/>
    <w:rsid w:val="00D939E1"/>
    <w:rsid w:val="00D94663"/>
    <w:rsid w:val="00D94D82"/>
    <w:rsid w:val="00D94EDC"/>
    <w:rsid w:val="00D94EFB"/>
    <w:rsid w:val="00D9556A"/>
    <w:rsid w:val="00D95EBB"/>
    <w:rsid w:val="00D95ECA"/>
    <w:rsid w:val="00D95FF5"/>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BEA"/>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DF7FF9"/>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2B6"/>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53B"/>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240"/>
    <w:rsid w:val="00E415A9"/>
    <w:rsid w:val="00E41746"/>
    <w:rsid w:val="00E41BE8"/>
    <w:rsid w:val="00E4238A"/>
    <w:rsid w:val="00E428ED"/>
    <w:rsid w:val="00E43356"/>
    <w:rsid w:val="00E4371A"/>
    <w:rsid w:val="00E43850"/>
    <w:rsid w:val="00E438CF"/>
    <w:rsid w:val="00E43FE7"/>
    <w:rsid w:val="00E44593"/>
    <w:rsid w:val="00E4467A"/>
    <w:rsid w:val="00E44CCA"/>
    <w:rsid w:val="00E45F2E"/>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A4B"/>
    <w:rsid w:val="00E60C41"/>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948"/>
    <w:rsid w:val="00E75A1C"/>
    <w:rsid w:val="00E75B21"/>
    <w:rsid w:val="00E76065"/>
    <w:rsid w:val="00E7655F"/>
    <w:rsid w:val="00E76ACC"/>
    <w:rsid w:val="00E803C9"/>
    <w:rsid w:val="00E807D3"/>
    <w:rsid w:val="00E80E55"/>
    <w:rsid w:val="00E81CD8"/>
    <w:rsid w:val="00E823DA"/>
    <w:rsid w:val="00E83515"/>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147"/>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613"/>
    <w:rsid w:val="00EA2E65"/>
    <w:rsid w:val="00EA30A8"/>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515"/>
    <w:rsid w:val="00EC66E0"/>
    <w:rsid w:val="00EC692A"/>
    <w:rsid w:val="00EC702A"/>
    <w:rsid w:val="00EC71A6"/>
    <w:rsid w:val="00ED04F2"/>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106"/>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0CF7"/>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7E9"/>
    <w:rsid w:val="00F069BA"/>
    <w:rsid w:val="00F079C2"/>
    <w:rsid w:val="00F079F7"/>
    <w:rsid w:val="00F07E23"/>
    <w:rsid w:val="00F1036C"/>
    <w:rsid w:val="00F10989"/>
    <w:rsid w:val="00F10C8E"/>
    <w:rsid w:val="00F1143A"/>
    <w:rsid w:val="00F114EA"/>
    <w:rsid w:val="00F115BE"/>
    <w:rsid w:val="00F11645"/>
    <w:rsid w:val="00F1177C"/>
    <w:rsid w:val="00F12EDB"/>
    <w:rsid w:val="00F1353F"/>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037"/>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0E5"/>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3AD"/>
    <w:rsid w:val="00F444DC"/>
    <w:rsid w:val="00F44933"/>
    <w:rsid w:val="00F4494E"/>
    <w:rsid w:val="00F44EBF"/>
    <w:rsid w:val="00F44F9F"/>
    <w:rsid w:val="00F450BC"/>
    <w:rsid w:val="00F45508"/>
    <w:rsid w:val="00F458DF"/>
    <w:rsid w:val="00F47970"/>
    <w:rsid w:val="00F47DAD"/>
    <w:rsid w:val="00F50641"/>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A5F"/>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0603"/>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2CE"/>
    <w:rsid w:val="00F76AE4"/>
    <w:rsid w:val="00F76FD0"/>
    <w:rsid w:val="00F77707"/>
    <w:rsid w:val="00F8088D"/>
    <w:rsid w:val="00F80B72"/>
    <w:rsid w:val="00F80D6F"/>
    <w:rsid w:val="00F80FBE"/>
    <w:rsid w:val="00F81A21"/>
    <w:rsid w:val="00F81F19"/>
    <w:rsid w:val="00F81F59"/>
    <w:rsid w:val="00F82972"/>
    <w:rsid w:val="00F829B5"/>
    <w:rsid w:val="00F830AC"/>
    <w:rsid w:val="00F8376E"/>
    <w:rsid w:val="00F83AA4"/>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372"/>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3B"/>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4E1"/>
    <w:rsid w:val="00FB6FE1"/>
    <w:rsid w:val="00FB7433"/>
    <w:rsid w:val="00FB76A6"/>
    <w:rsid w:val="00FB7E25"/>
    <w:rsid w:val="00FC0054"/>
    <w:rsid w:val="00FC012D"/>
    <w:rsid w:val="00FC119B"/>
    <w:rsid w:val="00FC19A4"/>
    <w:rsid w:val="00FC2B31"/>
    <w:rsid w:val="00FC3609"/>
    <w:rsid w:val="00FC3F31"/>
    <w:rsid w:val="00FC491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0EB"/>
    <w:rsid w:val="00FD43DB"/>
    <w:rsid w:val="00FD4755"/>
    <w:rsid w:val="00FD5758"/>
    <w:rsid w:val="00FD5CBF"/>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373B"/>
    <w:rsid w:val="00FE41EA"/>
    <w:rsid w:val="00FE4538"/>
    <w:rsid w:val="00FE4690"/>
    <w:rsid w:val="00FE4C3A"/>
    <w:rsid w:val="00FE5107"/>
    <w:rsid w:val="00FE5A61"/>
    <w:rsid w:val="00FE5F74"/>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553F"/>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155191292">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8760875">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07725707">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1882665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8984616">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91222157">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17240995">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3208658">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698E2A-67F7-4A8E-AC96-434D0BF178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29</Pages>
  <Words>6718</Words>
  <Characters>36949</Characters>
  <Application>Microsoft Office Word</Application>
  <DocSecurity>0</DocSecurity>
  <Lines>307</Lines>
  <Paragraphs>87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43580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Isabel Corral Martinez</cp:lastModifiedBy>
  <cp:revision>31</cp:revision>
  <cp:lastPrinted>2021-11-03T18:28:00Z</cp:lastPrinted>
  <dcterms:created xsi:type="dcterms:W3CDTF">2021-11-03T15:15:00Z</dcterms:created>
  <dcterms:modified xsi:type="dcterms:W3CDTF">2021-11-04T17:25:00Z</dcterms:modified>
</cp:coreProperties>
</file>