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B02D43" w:rsidRDefault="009553F9" w:rsidP="009A0722">
          <w:pPr>
            <w:pStyle w:val="TtuloTDC"/>
            <w:spacing w:line="360" w:lineRule="auto"/>
            <w:ind w:right="-376"/>
            <w:rPr>
              <w:rFonts w:ascii="Arial" w:hAnsi="Arial" w:cs="Arial"/>
              <w:b/>
              <w:color w:val="auto"/>
              <w:sz w:val="24"/>
              <w:szCs w:val="24"/>
              <w:lang w:val="pt-BR"/>
            </w:rPr>
          </w:pPr>
          <w:r w:rsidRPr="00B02D43">
            <w:rPr>
              <w:rFonts w:ascii="Arial" w:eastAsia="Times New Roman" w:hAnsi="Arial" w:cs="Arial"/>
              <w:b/>
              <w:color w:val="auto"/>
              <w:sz w:val="24"/>
              <w:szCs w:val="24"/>
              <w:lang w:val="pt-BR" w:eastAsia="es-ES"/>
            </w:rPr>
            <w:t xml:space="preserve">                                                 </w:t>
          </w:r>
          <w:r w:rsidR="00555F58" w:rsidRPr="00B02D43">
            <w:rPr>
              <w:rFonts w:ascii="Arial" w:hAnsi="Arial" w:cs="Arial"/>
              <w:b/>
              <w:color w:val="auto"/>
              <w:sz w:val="24"/>
              <w:szCs w:val="24"/>
              <w:lang w:val="pt-BR"/>
            </w:rPr>
            <w:t>Í   N   D   I   C   E</w:t>
          </w:r>
          <w:r w:rsidRPr="00B02D43">
            <w:rPr>
              <w:rFonts w:ascii="Arial" w:hAnsi="Arial" w:cs="Arial"/>
              <w:b/>
              <w:color w:val="auto"/>
              <w:sz w:val="24"/>
              <w:szCs w:val="24"/>
              <w:lang w:val="pt-BR"/>
            </w:rPr>
            <w:t xml:space="preserve">                                                     </w:t>
          </w:r>
          <w:r w:rsidR="00EC10C3" w:rsidRPr="00B02D43">
            <w:rPr>
              <w:rFonts w:ascii="Arial" w:hAnsi="Arial" w:cs="Arial"/>
              <w:b/>
              <w:color w:val="auto"/>
              <w:sz w:val="24"/>
              <w:szCs w:val="24"/>
              <w:lang w:val="pt-BR"/>
            </w:rPr>
            <w:t xml:space="preserve">    </w:t>
          </w:r>
          <w:r w:rsidRPr="00B02D43">
            <w:rPr>
              <w:rFonts w:ascii="Arial" w:hAnsi="Arial" w:cs="Arial"/>
              <w:b/>
              <w:color w:val="auto"/>
              <w:sz w:val="24"/>
              <w:szCs w:val="24"/>
              <w:lang w:val="pt-BR"/>
            </w:rPr>
            <w:t>PÁGINA</w:t>
          </w:r>
        </w:p>
        <w:p w14:paraId="3734C7A8" w14:textId="1EC461FA" w:rsidR="007C7D29" w:rsidRPr="00B02D43" w:rsidRDefault="00BB1DCF">
          <w:pPr>
            <w:pStyle w:val="TDC1"/>
            <w:rPr>
              <w:rFonts w:eastAsiaTheme="minorEastAsia"/>
              <w:b/>
              <w:sz w:val="22"/>
              <w:szCs w:val="22"/>
              <w:lang w:val="es-MX" w:eastAsia="es-MX"/>
            </w:rPr>
          </w:pPr>
          <w:r w:rsidRPr="00B02D43">
            <w:rPr>
              <w:b/>
            </w:rPr>
            <w:fldChar w:fldCharType="begin"/>
          </w:r>
          <w:r w:rsidRPr="00B02D43">
            <w:rPr>
              <w:b/>
            </w:rPr>
            <w:instrText xml:space="preserve"> TOC \o "1-3" \h \z \u </w:instrText>
          </w:r>
          <w:r w:rsidRPr="00B02D43">
            <w:rPr>
              <w:b/>
            </w:rPr>
            <w:fldChar w:fldCharType="separate"/>
          </w:r>
          <w:hyperlink w:anchor="_Toc115088879" w:history="1">
            <w:r w:rsidR="007C7D29" w:rsidRPr="00B02D43">
              <w:rPr>
                <w:rStyle w:val="Hipervnculo"/>
                <w:b/>
              </w:rPr>
              <w:t>INTRODUCCIÓN</w:t>
            </w:r>
            <w:r w:rsidR="007C7D29" w:rsidRPr="00B02D43">
              <w:rPr>
                <w:b/>
                <w:webHidden/>
              </w:rPr>
              <w:tab/>
            </w:r>
            <w:r w:rsidR="007C7D29" w:rsidRPr="00B02D43">
              <w:rPr>
                <w:b/>
                <w:webHidden/>
              </w:rPr>
              <w:fldChar w:fldCharType="begin"/>
            </w:r>
            <w:r w:rsidR="007C7D29" w:rsidRPr="00B02D43">
              <w:rPr>
                <w:b/>
                <w:webHidden/>
              </w:rPr>
              <w:instrText xml:space="preserve"> PAGEREF _Toc115088879 \h </w:instrText>
            </w:r>
            <w:r w:rsidR="007C7D29" w:rsidRPr="00B02D43">
              <w:rPr>
                <w:b/>
                <w:webHidden/>
              </w:rPr>
            </w:r>
            <w:r w:rsidR="007C7D29" w:rsidRPr="00B02D43">
              <w:rPr>
                <w:b/>
                <w:webHidden/>
              </w:rPr>
              <w:fldChar w:fldCharType="separate"/>
            </w:r>
            <w:r w:rsidR="0086395E">
              <w:rPr>
                <w:b/>
                <w:webHidden/>
              </w:rPr>
              <w:t>2</w:t>
            </w:r>
            <w:r w:rsidR="007C7D29" w:rsidRPr="00B02D43">
              <w:rPr>
                <w:b/>
                <w:webHidden/>
              </w:rPr>
              <w:fldChar w:fldCharType="end"/>
            </w:r>
          </w:hyperlink>
        </w:p>
        <w:p w14:paraId="7EDC38C4" w14:textId="67FC6484" w:rsidR="007C7D29" w:rsidRPr="00B02D43" w:rsidRDefault="00000000">
          <w:pPr>
            <w:pStyle w:val="TDC1"/>
            <w:rPr>
              <w:rFonts w:eastAsiaTheme="minorEastAsia"/>
              <w:b/>
              <w:sz w:val="22"/>
              <w:szCs w:val="22"/>
              <w:lang w:val="es-MX" w:eastAsia="es-MX"/>
            </w:rPr>
          </w:pPr>
          <w:hyperlink w:anchor="_Toc115088880" w:history="1">
            <w:r w:rsidR="007C7D29" w:rsidRPr="00B02D43">
              <w:rPr>
                <w:rStyle w:val="Hipervnculo"/>
                <w:b/>
              </w:rPr>
              <w:t>I.</w:t>
            </w:r>
            <w:r w:rsidR="007C7D29" w:rsidRPr="00B02D43">
              <w:rPr>
                <w:rFonts w:eastAsiaTheme="minorEastAsia"/>
                <w:b/>
                <w:sz w:val="22"/>
                <w:szCs w:val="22"/>
                <w:lang w:val="es-MX" w:eastAsia="es-MX"/>
              </w:rPr>
              <w:tab/>
            </w:r>
            <w:r w:rsidR="007C7D29" w:rsidRPr="00B02D43">
              <w:rPr>
                <w:rStyle w:val="Hipervnculo"/>
                <w:b/>
              </w:rPr>
              <w:t>ANTECEDENTES DE LA ENTIDAD FISCALIZADA</w:t>
            </w:r>
            <w:r w:rsidR="007C7D29" w:rsidRPr="00B02D43">
              <w:rPr>
                <w:b/>
                <w:webHidden/>
              </w:rPr>
              <w:tab/>
            </w:r>
            <w:r w:rsidR="007C7D29" w:rsidRPr="00B02D43">
              <w:rPr>
                <w:b/>
                <w:webHidden/>
              </w:rPr>
              <w:fldChar w:fldCharType="begin"/>
            </w:r>
            <w:r w:rsidR="007C7D29" w:rsidRPr="00B02D43">
              <w:rPr>
                <w:b/>
                <w:webHidden/>
              </w:rPr>
              <w:instrText xml:space="preserve"> PAGEREF _Toc115088880 \h </w:instrText>
            </w:r>
            <w:r w:rsidR="007C7D29" w:rsidRPr="00B02D43">
              <w:rPr>
                <w:b/>
                <w:webHidden/>
              </w:rPr>
            </w:r>
            <w:r w:rsidR="007C7D29" w:rsidRPr="00B02D43">
              <w:rPr>
                <w:b/>
                <w:webHidden/>
              </w:rPr>
              <w:fldChar w:fldCharType="separate"/>
            </w:r>
            <w:r w:rsidR="0086395E">
              <w:rPr>
                <w:b/>
                <w:webHidden/>
              </w:rPr>
              <w:t>4</w:t>
            </w:r>
            <w:r w:rsidR="007C7D29" w:rsidRPr="00B02D43">
              <w:rPr>
                <w:b/>
                <w:webHidden/>
              </w:rPr>
              <w:fldChar w:fldCharType="end"/>
            </w:r>
          </w:hyperlink>
        </w:p>
        <w:p w14:paraId="617AB502" w14:textId="65C1D4B7" w:rsidR="007C7D29" w:rsidRPr="00B02D43" w:rsidRDefault="00000000">
          <w:pPr>
            <w:pStyle w:val="TDC1"/>
            <w:rPr>
              <w:rFonts w:eastAsiaTheme="minorEastAsia"/>
              <w:b/>
              <w:sz w:val="22"/>
              <w:szCs w:val="22"/>
              <w:lang w:val="es-MX" w:eastAsia="es-MX"/>
            </w:rPr>
          </w:pPr>
          <w:hyperlink w:anchor="_Toc115088881" w:history="1">
            <w:r w:rsidR="007C7D29" w:rsidRPr="00B02D43">
              <w:rPr>
                <w:rStyle w:val="Hipervnculo"/>
                <w:b/>
              </w:rPr>
              <w:t>II.</w:t>
            </w:r>
            <w:r w:rsidR="007C7D29" w:rsidRPr="00B02D43">
              <w:rPr>
                <w:rFonts w:eastAsiaTheme="minorEastAsia"/>
                <w:b/>
                <w:sz w:val="22"/>
                <w:szCs w:val="22"/>
                <w:lang w:val="es-MX" w:eastAsia="es-MX"/>
              </w:rPr>
              <w:tab/>
            </w:r>
            <w:r w:rsidR="007C7D29" w:rsidRPr="00B02D43">
              <w:rPr>
                <w:rStyle w:val="Hipervnculo"/>
                <w:b/>
              </w:rPr>
              <w:t>ASPECTOS GENERALES DE AUDITORÍA</w:t>
            </w:r>
            <w:r w:rsidR="007C7D29" w:rsidRPr="00B02D43">
              <w:rPr>
                <w:b/>
                <w:webHidden/>
              </w:rPr>
              <w:tab/>
            </w:r>
            <w:r w:rsidR="007C7D29" w:rsidRPr="00B02D43">
              <w:rPr>
                <w:b/>
                <w:webHidden/>
              </w:rPr>
              <w:fldChar w:fldCharType="begin"/>
            </w:r>
            <w:r w:rsidR="007C7D29" w:rsidRPr="00B02D43">
              <w:rPr>
                <w:b/>
                <w:webHidden/>
              </w:rPr>
              <w:instrText xml:space="preserve"> PAGEREF _Toc115088881 \h </w:instrText>
            </w:r>
            <w:r w:rsidR="007C7D29" w:rsidRPr="00B02D43">
              <w:rPr>
                <w:b/>
                <w:webHidden/>
              </w:rPr>
            </w:r>
            <w:r w:rsidR="007C7D29" w:rsidRPr="00B02D43">
              <w:rPr>
                <w:b/>
                <w:webHidden/>
              </w:rPr>
              <w:fldChar w:fldCharType="separate"/>
            </w:r>
            <w:r w:rsidR="0086395E">
              <w:rPr>
                <w:b/>
                <w:webHidden/>
              </w:rPr>
              <w:t>4</w:t>
            </w:r>
            <w:r w:rsidR="007C7D29" w:rsidRPr="00B02D43">
              <w:rPr>
                <w:b/>
                <w:webHidden/>
              </w:rPr>
              <w:fldChar w:fldCharType="end"/>
            </w:r>
          </w:hyperlink>
        </w:p>
        <w:p w14:paraId="3B7EE6AB" w14:textId="232D1FC6" w:rsidR="007C7D29" w:rsidRPr="00B02D43" w:rsidRDefault="00000000" w:rsidP="00B02D43">
          <w:pPr>
            <w:pStyle w:val="TDC2"/>
            <w:rPr>
              <w:rFonts w:eastAsiaTheme="minorEastAsia"/>
              <w:b/>
              <w:noProof/>
              <w:sz w:val="22"/>
              <w:szCs w:val="22"/>
              <w:lang w:val="es-MX" w:eastAsia="es-MX"/>
            </w:rPr>
          </w:pPr>
          <w:hyperlink w:anchor="_Toc115088882" w:history="1">
            <w:r w:rsidR="007C7D29" w:rsidRPr="00B02D43">
              <w:rPr>
                <w:rStyle w:val="Hipervnculo"/>
                <w:rFonts w:ascii="Arial" w:hAnsi="Arial" w:cs="Arial"/>
                <w:b/>
                <w:noProof/>
              </w:rPr>
              <w:t>A. Título de la Auditoría</w:t>
            </w:r>
            <w:r w:rsidR="007C7D29" w:rsidRPr="00B02D43">
              <w:rPr>
                <w:b/>
                <w:noProof/>
                <w:webHidden/>
              </w:rPr>
              <w:tab/>
            </w:r>
            <w:r w:rsidR="007C7D29" w:rsidRPr="00B02D43">
              <w:rPr>
                <w:b/>
                <w:noProof/>
                <w:webHidden/>
              </w:rPr>
              <w:fldChar w:fldCharType="begin"/>
            </w:r>
            <w:r w:rsidR="007C7D29" w:rsidRPr="00B02D43">
              <w:rPr>
                <w:b/>
                <w:noProof/>
                <w:webHidden/>
              </w:rPr>
              <w:instrText xml:space="preserve"> PAGEREF _Toc115088882 \h </w:instrText>
            </w:r>
            <w:r w:rsidR="007C7D29" w:rsidRPr="00B02D43">
              <w:rPr>
                <w:b/>
                <w:noProof/>
                <w:webHidden/>
              </w:rPr>
            </w:r>
            <w:r w:rsidR="007C7D29" w:rsidRPr="00B02D43">
              <w:rPr>
                <w:b/>
                <w:noProof/>
                <w:webHidden/>
              </w:rPr>
              <w:fldChar w:fldCharType="separate"/>
            </w:r>
            <w:r w:rsidR="0086395E">
              <w:rPr>
                <w:b/>
                <w:noProof/>
                <w:webHidden/>
              </w:rPr>
              <w:t>4</w:t>
            </w:r>
            <w:r w:rsidR="007C7D29" w:rsidRPr="00B02D43">
              <w:rPr>
                <w:b/>
                <w:noProof/>
                <w:webHidden/>
              </w:rPr>
              <w:fldChar w:fldCharType="end"/>
            </w:r>
          </w:hyperlink>
        </w:p>
        <w:p w14:paraId="0E63F8E7" w14:textId="57382FEC" w:rsidR="007C7D29" w:rsidRPr="00B02D43" w:rsidRDefault="00000000" w:rsidP="00B02D43">
          <w:pPr>
            <w:pStyle w:val="TDC2"/>
            <w:rPr>
              <w:rFonts w:eastAsiaTheme="minorEastAsia"/>
              <w:b/>
              <w:noProof/>
              <w:sz w:val="22"/>
              <w:szCs w:val="22"/>
              <w:lang w:val="es-MX" w:eastAsia="es-MX"/>
            </w:rPr>
          </w:pPr>
          <w:hyperlink w:anchor="_Toc115088883" w:history="1">
            <w:r w:rsidR="007C7D29" w:rsidRPr="00B02D43">
              <w:rPr>
                <w:rStyle w:val="Hipervnculo"/>
                <w:rFonts w:ascii="Arial" w:hAnsi="Arial" w:cs="Arial"/>
                <w:b/>
                <w:noProof/>
              </w:rPr>
              <w:t>B. Objetivo</w:t>
            </w:r>
            <w:r w:rsidR="007C7D29" w:rsidRPr="00B02D43">
              <w:rPr>
                <w:b/>
                <w:noProof/>
                <w:webHidden/>
              </w:rPr>
              <w:tab/>
            </w:r>
            <w:r w:rsidR="007C7D29" w:rsidRPr="00B02D43">
              <w:rPr>
                <w:b/>
                <w:noProof/>
                <w:webHidden/>
              </w:rPr>
              <w:fldChar w:fldCharType="begin"/>
            </w:r>
            <w:r w:rsidR="007C7D29" w:rsidRPr="00B02D43">
              <w:rPr>
                <w:b/>
                <w:noProof/>
                <w:webHidden/>
              </w:rPr>
              <w:instrText xml:space="preserve"> PAGEREF _Toc115088883 \h </w:instrText>
            </w:r>
            <w:r w:rsidR="007C7D29" w:rsidRPr="00B02D43">
              <w:rPr>
                <w:b/>
                <w:noProof/>
                <w:webHidden/>
              </w:rPr>
            </w:r>
            <w:r w:rsidR="007C7D29" w:rsidRPr="00B02D43">
              <w:rPr>
                <w:b/>
                <w:noProof/>
                <w:webHidden/>
              </w:rPr>
              <w:fldChar w:fldCharType="separate"/>
            </w:r>
            <w:r w:rsidR="0086395E">
              <w:rPr>
                <w:b/>
                <w:noProof/>
                <w:webHidden/>
              </w:rPr>
              <w:t>5</w:t>
            </w:r>
            <w:r w:rsidR="007C7D29" w:rsidRPr="00B02D43">
              <w:rPr>
                <w:b/>
                <w:noProof/>
                <w:webHidden/>
              </w:rPr>
              <w:fldChar w:fldCharType="end"/>
            </w:r>
          </w:hyperlink>
        </w:p>
        <w:p w14:paraId="2C507409" w14:textId="29BDA54B" w:rsidR="007C7D29" w:rsidRPr="00B02D43" w:rsidRDefault="00000000" w:rsidP="00B02D43">
          <w:pPr>
            <w:pStyle w:val="TDC2"/>
            <w:rPr>
              <w:rFonts w:eastAsiaTheme="minorEastAsia"/>
              <w:b/>
              <w:noProof/>
              <w:sz w:val="22"/>
              <w:szCs w:val="22"/>
              <w:lang w:val="es-MX" w:eastAsia="es-MX"/>
            </w:rPr>
          </w:pPr>
          <w:hyperlink w:anchor="_Toc115088884" w:history="1">
            <w:r w:rsidR="007C7D29" w:rsidRPr="00B02D43">
              <w:rPr>
                <w:rStyle w:val="Hipervnculo"/>
                <w:rFonts w:ascii="Arial" w:hAnsi="Arial" w:cs="Arial"/>
                <w:b/>
                <w:noProof/>
              </w:rPr>
              <w:t>C. Alcance</w:t>
            </w:r>
            <w:r w:rsidR="007C7D29" w:rsidRPr="00B02D43">
              <w:rPr>
                <w:b/>
                <w:noProof/>
                <w:webHidden/>
              </w:rPr>
              <w:tab/>
            </w:r>
            <w:r w:rsidR="007C7D29" w:rsidRPr="00B02D43">
              <w:rPr>
                <w:b/>
                <w:noProof/>
                <w:webHidden/>
              </w:rPr>
              <w:fldChar w:fldCharType="begin"/>
            </w:r>
            <w:r w:rsidR="007C7D29" w:rsidRPr="00B02D43">
              <w:rPr>
                <w:b/>
                <w:noProof/>
                <w:webHidden/>
              </w:rPr>
              <w:instrText xml:space="preserve"> PAGEREF _Toc115088884 \h </w:instrText>
            </w:r>
            <w:r w:rsidR="007C7D29" w:rsidRPr="00B02D43">
              <w:rPr>
                <w:b/>
                <w:noProof/>
                <w:webHidden/>
              </w:rPr>
            </w:r>
            <w:r w:rsidR="007C7D29" w:rsidRPr="00B02D43">
              <w:rPr>
                <w:b/>
                <w:noProof/>
                <w:webHidden/>
              </w:rPr>
              <w:fldChar w:fldCharType="separate"/>
            </w:r>
            <w:r w:rsidR="0086395E">
              <w:rPr>
                <w:b/>
                <w:noProof/>
                <w:webHidden/>
              </w:rPr>
              <w:t>5</w:t>
            </w:r>
            <w:r w:rsidR="007C7D29" w:rsidRPr="00B02D43">
              <w:rPr>
                <w:b/>
                <w:noProof/>
                <w:webHidden/>
              </w:rPr>
              <w:fldChar w:fldCharType="end"/>
            </w:r>
          </w:hyperlink>
        </w:p>
        <w:p w14:paraId="25804700" w14:textId="66ECC873" w:rsidR="007C7D29" w:rsidRPr="00B02D43" w:rsidRDefault="00000000" w:rsidP="00B02D43">
          <w:pPr>
            <w:pStyle w:val="TDC2"/>
            <w:rPr>
              <w:rFonts w:eastAsiaTheme="minorEastAsia"/>
              <w:b/>
              <w:noProof/>
              <w:sz w:val="22"/>
              <w:szCs w:val="22"/>
              <w:lang w:val="es-MX" w:eastAsia="es-MX"/>
            </w:rPr>
          </w:pPr>
          <w:hyperlink w:anchor="_Toc115088885" w:history="1">
            <w:r w:rsidR="007C7D29" w:rsidRPr="00B02D43">
              <w:rPr>
                <w:rStyle w:val="Hipervnculo"/>
                <w:rFonts w:ascii="Arial" w:hAnsi="Arial" w:cs="Arial"/>
                <w:b/>
                <w:noProof/>
              </w:rPr>
              <w:t>D. Criterios de Selección</w:t>
            </w:r>
            <w:r w:rsidR="007C7D29" w:rsidRPr="00B02D43">
              <w:rPr>
                <w:b/>
                <w:noProof/>
                <w:webHidden/>
              </w:rPr>
              <w:tab/>
            </w:r>
            <w:r w:rsidR="007C7D29" w:rsidRPr="00B02D43">
              <w:rPr>
                <w:b/>
                <w:noProof/>
                <w:webHidden/>
              </w:rPr>
              <w:fldChar w:fldCharType="begin"/>
            </w:r>
            <w:r w:rsidR="007C7D29" w:rsidRPr="00B02D43">
              <w:rPr>
                <w:b/>
                <w:noProof/>
                <w:webHidden/>
              </w:rPr>
              <w:instrText xml:space="preserve"> PAGEREF _Toc115088885 \h </w:instrText>
            </w:r>
            <w:r w:rsidR="007C7D29" w:rsidRPr="00B02D43">
              <w:rPr>
                <w:b/>
                <w:noProof/>
                <w:webHidden/>
              </w:rPr>
            </w:r>
            <w:r w:rsidR="007C7D29" w:rsidRPr="00B02D43">
              <w:rPr>
                <w:b/>
                <w:noProof/>
                <w:webHidden/>
              </w:rPr>
              <w:fldChar w:fldCharType="separate"/>
            </w:r>
            <w:r w:rsidR="0086395E">
              <w:rPr>
                <w:b/>
                <w:noProof/>
                <w:webHidden/>
              </w:rPr>
              <w:t>7</w:t>
            </w:r>
            <w:r w:rsidR="007C7D29" w:rsidRPr="00B02D43">
              <w:rPr>
                <w:b/>
                <w:noProof/>
                <w:webHidden/>
              </w:rPr>
              <w:fldChar w:fldCharType="end"/>
            </w:r>
          </w:hyperlink>
        </w:p>
        <w:p w14:paraId="45309AA6" w14:textId="48DA2D5B" w:rsidR="007C7D29" w:rsidRPr="00B02D43" w:rsidRDefault="00000000" w:rsidP="00B02D43">
          <w:pPr>
            <w:pStyle w:val="TDC2"/>
            <w:rPr>
              <w:rFonts w:eastAsiaTheme="minorEastAsia"/>
              <w:b/>
              <w:noProof/>
              <w:sz w:val="22"/>
              <w:szCs w:val="22"/>
              <w:lang w:val="es-MX" w:eastAsia="es-MX"/>
            </w:rPr>
          </w:pPr>
          <w:hyperlink w:anchor="_Toc115088886" w:history="1">
            <w:r w:rsidR="007C7D29" w:rsidRPr="00B02D43">
              <w:rPr>
                <w:rStyle w:val="Hipervnculo"/>
                <w:rFonts w:ascii="Arial" w:hAnsi="Arial" w:cs="Arial"/>
                <w:b/>
                <w:noProof/>
              </w:rPr>
              <w:t>E. Áreas Revisadas</w:t>
            </w:r>
            <w:r w:rsidR="007C7D29" w:rsidRPr="00B02D43">
              <w:rPr>
                <w:b/>
                <w:noProof/>
                <w:webHidden/>
              </w:rPr>
              <w:tab/>
            </w:r>
            <w:r w:rsidR="007C7D29" w:rsidRPr="00B02D43">
              <w:rPr>
                <w:b/>
                <w:noProof/>
                <w:webHidden/>
              </w:rPr>
              <w:fldChar w:fldCharType="begin"/>
            </w:r>
            <w:r w:rsidR="007C7D29" w:rsidRPr="00B02D43">
              <w:rPr>
                <w:b/>
                <w:noProof/>
                <w:webHidden/>
              </w:rPr>
              <w:instrText xml:space="preserve"> PAGEREF _Toc115088886 \h </w:instrText>
            </w:r>
            <w:r w:rsidR="007C7D29" w:rsidRPr="00B02D43">
              <w:rPr>
                <w:b/>
                <w:noProof/>
                <w:webHidden/>
              </w:rPr>
            </w:r>
            <w:r w:rsidR="007C7D29" w:rsidRPr="00B02D43">
              <w:rPr>
                <w:b/>
                <w:noProof/>
                <w:webHidden/>
              </w:rPr>
              <w:fldChar w:fldCharType="separate"/>
            </w:r>
            <w:r w:rsidR="0086395E">
              <w:rPr>
                <w:b/>
                <w:noProof/>
                <w:webHidden/>
              </w:rPr>
              <w:t>8</w:t>
            </w:r>
            <w:r w:rsidR="007C7D29" w:rsidRPr="00B02D43">
              <w:rPr>
                <w:b/>
                <w:noProof/>
                <w:webHidden/>
              </w:rPr>
              <w:fldChar w:fldCharType="end"/>
            </w:r>
          </w:hyperlink>
        </w:p>
        <w:p w14:paraId="74A9AF5D" w14:textId="3CFE9BBE" w:rsidR="007C7D29" w:rsidRPr="00B02D43" w:rsidRDefault="00000000" w:rsidP="00B02D43">
          <w:pPr>
            <w:pStyle w:val="TDC2"/>
            <w:rPr>
              <w:rFonts w:eastAsiaTheme="minorEastAsia"/>
              <w:b/>
              <w:noProof/>
              <w:sz w:val="22"/>
              <w:szCs w:val="22"/>
              <w:lang w:val="es-MX" w:eastAsia="es-MX"/>
            </w:rPr>
          </w:pPr>
          <w:hyperlink w:anchor="_Toc115088887" w:history="1">
            <w:r w:rsidR="007C7D29" w:rsidRPr="00B02D43">
              <w:rPr>
                <w:rStyle w:val="Hipervnculo"/>
                <w:rFonts w:ascii="Arial" w:hAnsi="Arial" w:cs="Arial"/>
                <w:b/>
                <w:noProof/>
              </w:rPr>
              <w:t>F. Procedimientos de Auditoría Aplicados</w:t>
            </w:r>
            <w:r w:rsidR="007C7D29" w:rsidRPr="00B02D43">
              <w:rPr>
                <w:b/>
                <w:noProof/>
                <w:webHidden/>
              </w:rPr>
              <w:tab/>
            </w:r>
            <w:r w:rsidR="007C7D29" w:rsidRPr="00B02D43">
              <w:rPr>
                <w:b/>
                <w:noProof/>
                <w:webHidden/>
              </w:rPr>
              <w:fldChar w:fldCharType="begin"/>
            </w:r>
            <w:r w:rsidR="007C7D29" w:rsidRPr="00B02D43">
              <w:rPr>
                <w:b/>
                <w:noProof/>
                <w:webHidden/>
              </w:rPr>
              <w:instrText xml:space="preserve"> PAGEREF _Toc115088887 \h </w:instrText>
            </w:r>
            <w:r w:rsidR="007C7D29" w:rsidRPr="00B02D43">
              <w:rPr>
                <w:b/>
                <w:noProof/>
                <w:webHidden/>
              </w:rPr>
            </w:r>
            <w:r w:rsidR="007C7D29" w:rsidRPr="00B02D43">
              <w:rPr>
                <w:b/>
                <w:noProof/>
                <w:webHidden/>
              </w:rPr>
              <w:fldChar w:fldCharType="separate"/>
            </w:r>
            <w:r w:rsidR="0086395E">
              <w:rPr>
                <w:b/>
                <w:noProof/>
                <w:webHidden/>
              </w:rPr>
              <w:t>8</w:t>
            </w:r>
            <w:r w:rsidR="007C7D29" w:rsidRPr="00B02D43">
              <w:rPr>
                <w:b/>
                <w:noProof/>
                <w:webHidden/>
              </w:rPr>
              <w:fldChar w:fldCharType="end"/>
            </w:r>
          </w:hyperlink>
        </w:p>
        <w:p w14:paraId="2CB9738E" w14:textId="1C79EF8C" w:rsidR="007C7D29" w:rsidRPr="00B02D43" w:rsidRDefault="00000000" w:rsidP="00B02D43">
          <w:pPr>
            <w:pStyle w:val="TDC2"/>
            <w:rPr>
              <w:rFonts w:eastAsiaTheme="minorEastAsia"/>
              <w:b/>
              <w:noProof/>
              <w:sz w:val="22"/>
              <w:szCs w:val="22"/>
              <w:lang w:val="es-MX" w:eastAsia="es-MX"/>
            </w:rPr>
          </w:pPr>
          <w:hyperlink w:anchor="_Toc115088888" w:history="1">
            <w:r w:rsidR="007C7D29" w:rsidRPr="00B02D43">
              <w:rPr>
                <w:rStyle w:val="Hipervnculo"/>
                <w:rFonts w:ascii="Arial" w:hAnsi="Arial" w:cs="Arial"/>
                <w:b/>
                <w:noProof/>
              </w:rPr>
              <w:t>G. Servidores Públicos que Intervienen en la Auditoría</w:t>
            </w:r>
            <w:r w:rsidR="007C7D29" w:rsidRPr="00B02D43">
              <w:rPr>
                <w:b/>
                <w:noProof/>
                <w:webHidden/>
              </w:rPr>
              <w:tab/>
            </w:r>
            <w:r w:rsidR="007C7D29" w:rsidRPr="00B02D43">
              <w:rPr>
                <w:b/>
                <w:noProof/>
                <w:webHidden/>
              </w:rPr>
              <w:fldChar w:fldCharType="begin"/>
            </w:r>
            <w:r w:rsidR="007C7D29" w:rsidRPr="00B02D43">
              <w:rPr>
                <w:b/>
                <w:noProof/>
                <w:webHidden/>
              </w:rPr>
              <w:instrText xml:space="preserve"> PAGEREF _Toc115088888 \h </w:instrText>
            </w:r>
            <w:r w:rsidR="007C7D29" w:rsidRPr="00B02D43">
              <w:rPr>
                <w:b/>
                <w:noProof/>
                <w:webHidden/>
              </w:rPr>
            </w:r>
            <w:r w:rsidR="007C7D29" w:rsidRPr="00B02D43">
              <w:rPr>
                <w:b/>
                <w:noProof/>
                <w:webHidden/>
              </w:rPr>
              <w:fldChar w:fldCharType="separate"/>
            </w:r>
            <w:r w:rsidR="0086395E">
              <w:rPr>
                <w:b/>
                <w:noProof/>
                <w:webHidden/>
              </w:rPr>
              <w:t>10</w:t>
            </w:r>
            <w:r w:rsidR="007C7D29" w:rsidRPr="00B02D43">
              <w:rPr>
                <w:b/>
                <w:noProof/>
                <w:webHidden/>
              </w:rPr>
              <w:fldChar w:fldCharType="end"/>
            </w:r>
          </w:hyperlink>
        </w:p>
        <w:p w14:paraId="6192D04C" w14:textId="2922C8DD" w:rsidR="007C7D29" w:rsidRPr="00B02D43" w:rsidRDefault="00000000">
          <w:pPr>
            <w:pStyle w:val="TDC1"/>
            <w:rPr>
              <w:rFonts w:asciiTheme="minorHAnsi" w:eastAsiaTheme="minorEastAsia" w:hAnsiTheme="minorHAnsi" w:cstheme="minorBidi"/>
              <w:b/>
              <w:sz w:val="22"/>
              <w:szCs w:val="22"/>
              <w:lang w:val="es-MX" w:eastAsia="es-MX"/>
            </w:rPr>
          </w:pPr>
          <w:hyperlink w:anchor="_Toc115088889" w:history="1">
            <w:r w:rsidR="007C7D29" w:rsidRPr="00B02D43">
              <w:rPr>
                <w:rStyle w:val="Hipervnculo"/>
                <w:b/>
              </w:rPr>
              <w:t>III.</w:t>
            </w:r>
            <w:r w:rsidR="007C7D29" w:rsidRPr="00B02D43">
              <w:rPr>
                <w:rFonts w:asciiTheme="minorHAnsi" w:eastAsiaTheme="minorEastAsia" w:hAnsiTheme="minorHAnsi" w:cstheme="minorBidi"/>
                <w:b/>
                <w:sz w:val="22"/>
                <w:szCs w:val="22"/>
                <w:lang w:val="es-MX" w:eastAsia="es-MX"/>
              </w:rPr>
              <w:tab/>
            </w:r>
            <w:r w:rsidR="007C7D29" w:rsidRPr="00B02D43">
              <w:rPr>
                <w:rStyle w:val="Hipervnculo"/>
                <w:b/>
              </w:rPr>
              <w:t>CUMPLIMIENTO DE LA NORMATIVIDAD</w:t>
            </w:r>
            <w:r w:rsidR="007C7D29" w:rsidRPr="00B02D43">
              <w:rPr>
                <w:b/>
                <w:webHidden/>
              </w:rPr>
              <w:tab/>
            </w:r>
            <w:r w:rsidR="007C7D29" w:rsidRPr="00B02D43">
              <w:rPr>
                <w:b/>
                <w:webHidden/>
              </w:rPr>
              <w:fldChar w:fldCharType="begin"/>
            </w:r>
            <w:r w:rsidR="007C7D29" w:rsidRPr="00B02D43">
              <w:rPr>
                <w:b/>
                <w:webHidden/>
              </w:rPr>
              <w:instrText xml:space="preserve"> PAGEREF _Toc115088889 \h </w:instrText>
            </w:r>
            <w:r w:rsidR="007C7D29" w:rsidRPr="00B02D43">
              <w:rPr>
                <w:b/>
                <w:webHidden/>
              </w:rPr>
            </w:r>
            <w:r w:rsidR="007C7D29" w:rsidRPr="00B02D43">
              <w:rPr>
                <w:b/>
                <w:webHidden/>
              </w:rPr>
              <w:fldChar w:fldCharType="separate"/>
            </w:r>
            <w:r w:rsidR="0086395E">
              <w:rPr>
                <w:b/>
                <w:webHidden/>
              </w:rPr>
              <w:t>11</w:t>
            </w:r>
            <w:r w:rsidR="007C7D29" w:rsidRPr="00B02D43">
              <w:rPr>
                <w:b/>
                <w:webHidden/>
              </w:rPr>
              <w:fldChar w:fldCharType="end"/>
            </w:r>
          </w:hyperlink>
        </w:p>
        <w:p w14:paraId="584DD8E9" w14:textId="7C7DE078" w:rsidR="007C7D29" w:rsidRPr="00B02D43" w:rsidRDefault="00000000">
          <w:pPr>
            <w:pStyle w:val="TDC1"/>
            <w:rPr>
              <w:rFonts w:asciiTheme="minorHAnsi" w:eastAsiaTheme="minorEastAsia" w:hAnsiTheme="minorHAnsi" w:cstheme="minorBidi"/>
              <w:b/>
              <w:sz w:val="22"/>
              <w:szCs w:val="22"/>
              <w:lang w:val="es-MX" w:eastAsia="es-MX"/>
            </w:rPr>
          </w:pPr>
          <w:hyperlink w:anchor="_Toc115088890" w:history="1">
            <w:r w:rsidR="007C7D29" w:rsidRPr="00B02D43">
              <w:rPr>
                <w:rStyle w:val="Hipervnculo"/>
                <w:b/>
              </w:rPr>
              <w:t>IV.</w:t>
            </w:r>
            <w:r w:rsidR="007C7D29" w:rsidRPr="00B02D43">
              <w:rPr>
                <w:rFonts w:asciiTheme="minorHAnsi" w:eastAsiaTheme="minorEastAsia" w:hAnsiTheme="minorHAnsi" w:cstheme="minorBidi"/>
                <w:b/>
                <w:sz w:val="22"/>
                <w:szCs w:val="22"/>
                <w:lang w:val="es-MX" w:eastAsia="es-MX"/>
              </w:rPr>
              <w:tab/>
            </w:r>
            <w:r w:rsidR="007C7D29" w:rsidRPr="00B02D43">
              <w:rPr>
                <w:rStyle w:val="Hipervnculo"/>
                <w:b/>
              </w:rPr>
              <w:t>CONCLUSIONES</w:t>
            </w:r>
            <w:r w:rsidR="007C7D29" w:rsidRPr="00B02D43">
              <w:rPr>
                <w:b/>
                <w:webHidden/>
              </w:rPr>
              <w:tab/>
            </w:r>
            <w:r w:rsidR="007C7D29" w:rsidRPr="00B02D43">
              <w:rPr>
                <w:b/>
                <w:webHidden/>
              </w:rPr>
              <w:fldChar w:fldCharType="begin"/>
            </w:r>
            <w:r w:rsidR="007C7D29" w:rsidRPr="00B02D43">
              <w:rPr>
                <w:b/>
                <w:webHidden/>
              </w:rPr>
              <w:instrText xml:space="preserve"> PAGEREF _Toc115088890 \h </w:instrText>
            </w:r>
            <w:r w:rsidR="007C7D29" w:rsidRPr="00B02D43">
              <w:rPr>
                <w:b/>
                <w:webHidden/>
              </w:rPr>
            </w:r>
            <w:r w:rsidR="007C7D29" w:rsidRPr="00B02D43">
              <w:rPr>
                <w:b/>
                <w:webHidden/>
              </w:rPr>
              <w:fldChar w:fldCharType="separate"/>
            </w:r>
            <w:r w:rsidR="0086395E">
              <w:rPr>
                <w:b/>
                <w:webHidden/>
              </w:rPr>
              <w:t>11</w:t>
            </w:r>
            <w:r w:rsidR="007C7D29" w:rsidRPr="00B02D43">
              <w:rPr>
                <w:b/>
                <w:webHidden/>
              </w:rPr>
              <w:fldChar w:fldCharType="end"/>
            </w:r>
          </w:hyperlink>
        </w:p>
        <w:p w14:paraId="3D8752AA" w14:textId="5D142525" w:rsidR="007C7D29" w:rsidRPr="00B02D43" w:rsidRDefault="00000000">
          <w:pPr>
            <w:pStyle w:val="TDC1"/>
            <w:rPr>
              <w:rFonts w:asciiTheme="minorHAnsi" w:eastAsiaTheme="minorEastAsia" w:hAnsiTheme="minorHAnsi" w:cstheme="minorBidi"/>
              <w:b/>
              <w:sz w:val="22"/>
              <w:szCs w:val="22"/>
              <w:lang w:val="es-MX" w:eastAsia="es-MX"/>
            </w:rPr>
          </w:pPr>
          <w:hyperlink w:anchor="_Toc115088891" w:history="1">
            <w:r w:rsidR="007C7D29" w:rsidRPr="00B02D43">
              <w:rPr>
                <w:rStyle w:val="Hipervnculo"/>
                <w:b/>
              </w:rPr>
              <w:t>V.</w:t>
            </w:r>
            <w:r w:rsidR="007C7D29" w:rsidRPr="00B02D43">
              <w:rPr>
                <w:rFonts w:asciiTheme="minorHAnsi" w:eastAsiaTheme="minorEastAsia" w:hAnsiTheme="minorHAnsi" w:cstheme="minorBidi"/>
                <w:b/>
                <w:sz w:val="22"/>
                <w:szCs w:val="22"/>
                <w:lang w:val="es-MX" w:eastAsia="es-MX"/>
              </w:rPr>
              <w:tab/>
            </w:r>
            <w:r w:rsidR="007C7D29" w:rsidRPr="00B02D43">
              <w:rPr>
                <w:rStyle w:val="Hipervnculo"/>
                <w:b/>
              </w:rPr>
              <w:t>RESULTADOS DE LA FISCALIZACIÓN EFECTUADA</w:t>
            </w:r>
            <w:r w:rsidR="007C7D29" w:rsidRPr="00B02D43">
              <w:rPr>
                <w:b/>
                <w:webHidden/>
              </w:rPr>
              <w:tab/>
            </w:r>
            <w:r w:rsidR="007C7D29" w:rsidRPr="00B02D43">
              <w:rPr>
                <w:b/>
                <w:webHidden/>
              </w:rPr>
              <w:fldChar w:fldCharType="begin"/>
            </w:r>
            <w:r w:rsidR="007C7D29" w:rsidRPr="00B02D43">
              <w:rPr>
                <w:b/>
                <w:webHidden/>
              </w:rPr>
              <w:instrText xml:space="preserve"> PAGEREF _Toc115088891 \h </w:instrText>
            </w:r>
            <w:r w:rsidR="007C7D29" w:rsidRPr="00B02D43">
              <w:rPr>
                <w:b/>
                <w:webHidden/>
              </w:rPr>
            </w:r>
            <w:r w:rsidR="007C7D29" w:rsidRPr="00B02D43">
              <w:rPr>
                <w:b/>
                <w:webHidden/>
              </w:rPr>
              <w:fldChar w:fldCharType="separate"/>
            </w:r>
            <w:r w:rsidR="0086395E">
              <w:rPr>
                <w:b/>
                <w:webHidden/>
              </w:rPr>
              <w:t>12</w:t>
            </w:r>
            <w:r w:rsidR="007C7D29" w:rsidRPr="00B02D43">
              <w:rPr>
                <w:b/>
                <w:webHidden/>
              </w:rPr>
              <w:fldChar w:fldCharType="end"/>
            </w:r>
          </w:hyperlink>
        </w:p>
        <w:p w14:paraId="0B7B0C71" w14:textId="3F6705F8" w:rsidR="007C7D29" w:rsidRPr="00B02D43" w:rsidRDefault="00000000">
          <w:pPr>
            <w:pStyle w:val="TDC1"/>
            <w:rPr>
              <w:rFonts w:asciiTheme="minorHAnsi" w:eastAsiaTheme="minorEastAsia" w:hAnsiTheme="minorHAnsi" w:cstheme="minorBidi"/>
              <w:b/>
              <w:sz w:val="22"/>
              <w:szCs w:val="22"/>
              <w:lang w:val="es-MX" w:eastAsia="es-MX"/>
            </w:rPr>
          </w:pPr>
          <w:hyperlink w:anchor="_Toc115088892" w:history="1">
            <w:r w:rsidR="007C7D29" w:rsidRPr="00B02D43">
              <w:rPr>
                <w:rStyle w:val="Hipervnculo"/>
                <w:b/>
              </w:rPr>
              <w:t>VI.</w:t>
            </w:r>
            <w:r w:rsidR="007C7D29" w:rsidRPr="00B02D43">
              <w:rPr>
                <w:rFonts w:asciiTheme="minorHAnsi" w:eastAsiaTheme="minorEastAsia" w:hAnsiTheme="minorHAnsi" w:cstheme="minorBidi"/>
                <w:b/>
                <w:sz w:val="22"/>
                <w:szCs w:val="22"/>
                <w:lang w:val="es-MX" w:eastAsia="es-MX"/>
              </w:rPr>
              <w:tab/>
            </w:r>
            <w:r w:rsidR="007C7D29" w:rsidRPr="00B02D43">
              <w:rPr>
                <w:rStyle w:val="Hipervnculo"/>
                <w:b/>
              </w:rPr>
              <w:t>DICTAMEN</w:t>
            </w:r>
            <w:r w:rsidR="007C7D29" w:rsidRPr="00B02D43">
              <w:rPr>
                <w:b/>
                <w:webHidden/>
              </w:rPr>
              <w:tab/>
            </w:r>
            <w:r w:rsidR="007C7D29" w:rsidRPr="00B02D43">
              <w:rPr>
                <w:b/>
                <w:webHidden/>
              </w:rPr>
              <w:fldChar w:fldCharType="begin"/>
            </w:r>
            <w:r w:rsidR="007C7D29" w:rsidRPr="00B02D43">
              <w:rPr>
                <w:b/>
                <w:webHidden/>
              </w:rPr>
              <w:instrText xml:space="preserve"> PAGEREF _Toc115088892 \h </w:instrText>
            </w:r>
            <w:r w:rsidR="007C7D29" w:rsidRPr="00B02D43">
              <w:rPr>
                <w:b/>
                <w:webHidden/>
              </w:rPr>
            </w:r>
            <w:r w:rsidR="007C7D29" w:rsidRPr="00B02D43">
              <w:rPr>
                <w:b/>
                <w:webHidden/>
              </w:rPr>
              <w:fldChar w:fldCharType="separate"/>
            </w:r>
            <w:r w:rsidR="0086395E">
              <w:rPr>
                <w:b/>
                <w:webHidden/>
              </w:rPr>
              <w:t>12</w:t>
            </w:r>
            <w:r w:rsidR="007C7D29" w:rsidRPr="00B02D43">
              <w:rPr>
                <w:b/>
                <w:webHidden/>
              </w:rPr>
              <w:fldChar w:fldCharType="end"/>
            </w:r>
          </w:hyperlink>
        </w:p>
        <w:p w14:paraId="4B6D9EE5" w14:textId="272E530C" w:rsidR="00FA6C95" w:rsidRPr="0059356D" w:rsidRDefault="00BB1DCF" w:rsidP="009A0722">
          <w:pPr>
            <w:spacing w:line="360" w:lineRule="auto"/>
            <w:rPr>
              <w:rFonts w:ascii="Arial" w:hAnsi="Arial" w:cs="Arial"/>
              <w:b/>
            </w:rPr>
          </w:pPr>
          <w:r w:rsidRPr="00B02D43">
            <w:rPr>
              <w:rFonts w:ascii="Arial" w:hAnsi="Arial" w:cs="Arial"/>
              <w:b/>
            </w:rPr>
            <w:fldChar w:fldCharType="end"/>
          </w:r>
        </w:p>
      </w:sdtContent>
    </w:sdt>
    <w:p w14:paraId="0349DD18" w14:textId="39B0FD05" w:rsidR="00E513C5" w:rsidRPr="009A0722" w:rsidRDefault="00404984" w:rsidP="009A0722">
      <w:pPr>
        <w:pStyle w:val="Ttulo1"/>
        <w:rPr>
          <w:rFonts w:ascii="Arial" w:hAnsi="Arial" w:cs="Arial"/>
        </w:rPr>
      </w:pPr>
      <w:bookmarkStart w:id="0" w:name="_Toc520196701"/>
      <w:r w:rsidRPr="009F2DD7">
        <w:br w:type="page"/>
      </w:r>
      <w:bookmarkStart w:id="1" w:name="_Toc11508887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48C710C4" w:rsidR="00E513C5" w:rsidRPr="00373AD8" w:rsidRDefault="00E513C5" w:rsidP="009E4102">
      <w:pPr>
        <w:spacing w:line="360" w:lineRule="auto"/>
        <w:jc w:val="both"/>
        <w:rPr>
          <w:rFonts w:ascii="Arial" w:hAnsi="Arial"/>
          <w:b/>
          <w:sz w:val="40"/>
        </w:rPr>
      </w:pPr>
      <w:bookmarkStart w:id="2" w:name="_Hlk75989531"/>
      <w:r w:rsidRPr="00BC362E">
        <w:rPr>
          <w:rFonts w:ascii="Arial" w:hAnsi="Arial" w:cs="Arial"/>
        </w:rPr>
        <w:t>Por disposición contenida en los artículos 75</w:t>
      </w:r>
      <w:r w:rsidR="00077EC9" w:rsidRPr="00BC362E">
        <w:rPr>
          <w:rFonts w:ascii="Arial" w:hAnsi="Arial" w:cs="Arial"/>
        </w:rPr>
        <w:t>,</w:t>
      </w:r>
      <w:r w:rsidRPr="00BC362E">
        <w:rPr>
          <w:rFonts w:ascii="Arial" w:hAnsi="Arial" w:cs="Arial"/>
        </w:rPr>
        <w:t xml:space="preserve"> </w:t>
      </w:r>
      <w:r w:rsidR="002C3501" w:rsidRPr="00BC362E">
        <w:rPr>
          <w:rFonts w:ascii="Arial" w:hAnsi="Arial" w:cs="Arial"/>
        </w:rPr>
        <w:t>fracció</w:t>
      </w:r>
      <w:r w:rsidR="00F37404" w:rsidRPr="00BC362E">
        <w:rPr>
          <w:rFonts w:ascii="Arial" w:hAnsi="Arial" w:cs="Arial"/>
        </w:rPr>
        <w:t>n</w:t>
      </w:r>
      <w:r w:rsidRPr="00BC362E">
        <w:rPr>
          <w:rFonts w:ascii="Arial" w:hAnsi="Arial" w:cs="Arial"/>
        </w:rPr>
        <w:t xml:space="preserve"> XXIX y 77 de la Constitución Política del Estado Libre y Soberano de Quintana Roo, </w:t>
      </w:r>
      <w:bookmarkEnd w:id="2"/>
      <w:r w:rsidRPr="00BC362E">
        <w:rPr>
          <w:rFonts w:ascii="Arial" w:hAnsi="Arial" w:cs="Arial"/>
        </w:rPr>
        <w:t xml:space="preserve">corresponde al Poder Legislativo a través de la Auditoría Superior del Estado, </w:t>
      </w:r>
      <w:r w:rsidRPr="00BC362E">
        <w:rPr>
          <w:rFonts w:ascii="Arial" w:hAnsi="Arial"/>
        </w:rPr>
        <w:t>revisar de manera</w:t>
      </w:r>
      <w:r w:rsidRPr="00373AD8">
        <w:rPr>
          <w:rFonts w:ascii="Arial" w:hAnsi="Arial"/>
        </w:rPr>
        <w:t xml:space="preserve"> posterior la Cuenta Pública que </w:t>
      </w:r>
      <w:r w:rsidR="00BC362E">
        <w:rPr>
          <w:rFonts w:ascii="Arial" w:hAnsi="Arial"/>
        </w:rPr>
        <w:t xml:space="preserve">la Administración </w:t>
      </w:r>
      <w:r w:rsidR="00F3795E">
        <w:rPr>
          <w:rFonts w:ascii="Arial" w:hAnsi="Arial"/>
        </w:rPr>
        <w:t>Pública</w:t>
      </w:r>
      <w:r w:rsidR="00BC362E">
        <w:rPr>
          <w:rFonts w:ascii="Arial" w:hAnsi="Arial"/>
        </w:rPr>
        <w:t xml:space="preserve"> Paramunicipal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BC362E">
        <w:rPr>
          <w:rFonts w:ascii="Arial" w:hAnsi="Arial"/>
        </w:rPr>
        <w:t xml:space="preserve">2021 </w:t>
      </w:r>
      <w:r w:rsidRPr="00D406EB">
        <w:rPr>
          <w:rFonts w:ascii="Arial" w:hAnsi="Arial"/>
        </w:rPr>
        <w:t>para efectos de que sea revisada y fiscalizada.</w:t>
      </w:r>
    </w:p>
    <w:p w14:paraId="5BBF2564" w14:textId="28559F99" w:rsidR="00302B2E" w:rsidRDefault="00302B2E" w:rsidP="007C7D29">
      <w:pPr>
        <w:tabs>
          <w:tab w:val="left" w:pos="5508"/>
        </w:tabs>
        <w:spacing w:line="360" w:lineRule="auto"/>
      </w:pPr>
    </w:p>
    <w:p w14:paraId="4F0A4F09" w14:textId="1D91613A" w:rsidR="00D406EB" w:rsidRDefault="00D406EB" w:rsidP="009E4102">
      <w:pPr>
        <w:spacing w:line="360" w:lineRule="auto"/>
        <w:jc w:val="both"/>
        <w:rPr>
          <w:rFonts w:ascii="Arial" w:hAnsi="Arial" w:cs="Arial"/>
        </w:rPr>
      </w:pPr>
      <w:r w:rsidRPr="00BC362E">
        <w:rPr>
          <w:rFonts w:ascii="Arial" w:hAnsi="Arial"/>
        </w:rPr>
        <w:t xml:space="preserve">Esta revisión se realiza </w:t>
      </w:r>
      <w:r w:rsidRPr="00BC362E">
        <w:rPr>
          <w:rFonts w:ascii="Arial" w:hAnsi="Arial" w:cs="Arial"/>
        </w:rPr>
        <w:t xml:space="preserve">con el objeto de hacer un análisis de la Cuenta Pública a efecto de poder rendir el presente informe a esta H. </w:t>
      </w:r>
      <w:r w:rsidR="00BC362E" w:rsidRPr="00BC362E">
        <w:rPr>
          <w:rFonts w:ascii="Arial" w:hAnsi="Arial" w:cs="Arial"/>
        </w:rPr>
        <w:t>XVII Legislatura</w:t>
      </w:r>
      <w:r w:rsidRPr="00BC362E">
        <w:rPr>
          <w:rFonts w:ascii="Arial" w:hAnsi="Arial" w:cs="Arial"/>
        </w:rPr>
        <w:t xml:space="preserve"> del Estado de Quintana Roo, con relación al manejo de </w:t>
      </w:r>
      <w:r w:rsidR="002134C3" w:rsidRPr="00BC362E">
        <w:rPr>
          <w:rFonts w:ascii="Arial" w:hAnsi="Arial" w:cs="Arial"/>
        </w:rPr>
        <w:t>esta</w:t>
      </w:r>
      <w:r w:rsidRPr="00BC362E">
        <w:rPr>
          <w:rFonts w:ascii="Arial" w:hAnsi="Arial" w:cs="Arial"/>
        </w:rPr>
        <w:t xml:space="preserve"> por parte de la autoridad </w:t>
      </w:r>
      <w:r w:rsidR="003E3E20" w:rsidRPr="00BC362E">
        <w:rPr>
          <w:rFonts w:ascii="Arial" w:hAnsi="Arial" w:cs="Arial"/>
        </w:rPr>
        <w:t>correspondiente</w:t>
      </w:r>
      <w:r w:rsidR="00EA38A6" w:rsidRPr="00BC362E">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2932B4A3" w:rsidR="00EA38A6" w:rsidRPr="008D2F20" w:rsidRDefault="00EA38A6" w:rsidP="009E4102">
      <w:pPr>
        <w:spacing w:line="360" w:lineRule="auto"/>
        <w:jc w:val="both"/>
        <w:rPr>
          <w:rFonts w:ascii="Arial" w:hAnsi="Arial" w:cs="Arial"/>
          <w:b/>
        </w:rPr>
      </w:pPr>
      <w:r w:rsidRPr="00E41CE4">
        <w:rPr>
          <w:rFonts w:ascii="Arial" w:hAnsi="Arial" w:cs="Arial"/>
          <w:bCs/>
        </w:rPr>
        <w:t xml:space="preserve">La formulación, </w:t>
      </w:r>
      <w:r w:rsidRPr="002E5289">
        <w:rPr>
          <w:rFonts w:ascii="Arial" w:hAnsi="Arial" w:cs="Arial"/>
          <w:bCs/>
        </w:rPr>
        <w:t xml:space="preserve">revisión y aprobación de la Cuenta Pública del </w:t>
      </w:r>
      <w:r w:rsidR="00E41CE4" w:rsidRPr="002E5289">
        <w:rPr>
          <w:rFonts w:ascii="Arial" w:hAnsi="Arial" w:cs="Arial"/>
          <w:b/>
        </w:rPr>
        <w:t>Instituto del Deporte del Municipio de Benito Juárez, Quintana Roo</w:t>
      </w:r>
      <w:r w:rsidRPr="002E5289">
        <w:rPr>
          <w:rFonts w:ascii="Arial" w:hAnsi="Arial" w:cs="Arial"/>
          <w:b/>
        </w:rPr>
        <w:t>,</w:t>
      </w:r>
      <w:r w:rsidRPr="002E5289">
        <w:rPr>
          <w:rFonts w:ascii="Arial" w:hAnsi="Arial" w:cs="Arial"/>
          <w:bCs/>
        </w:rPr>
        <w:t xml:space="preserve"> </w:t>
      </w:r>
      <w:r w:rsidR="00810036" w:rsidRPr="002E5289">
        <w:rPr>
          <w:rFonts w:ascii="Arial" w:hAnsi="Arial" w:cs="Arial"/>
          <w:bCs/>
        </w:rPr>
        <w:t>contiene</w:t>
      </w:r>
      <w:r w:rsidRPr="002E5289">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2B7338DA" w:rsidR="00EA38A6" w:rsidRPr="003247E8" w:rsidRDefault="00EA38A6" w:rsidP="009E4102">
      <w:pPr>
        <w:spacing w:line="360" w:lineRule="auto"/>
        <w:jc w:val="both"/>
        <w:rPr>
          <w:rFonts w:ascii="Arial" w:hAnsi="Arial" w:cs="Arial"/>
          <w:bCs/>
        </w:rPr>
      </w:pPr>
      <w:r w:rsidRPr="00E41CE4">
        <w:rPr>
          <w:rFonts w:ascii="Arial" w:hAnsi="Arial" w:cs="Arial"/>
          <w:b/>
          <w:bCs/>
        </w:rPr>
        <w:t xml:space="preserve">A.- El </w:t>
      </w:r>
      <w:r w:rsidRPr="002E5289">
        <w:rPr>
          <w:rFonts w:ascii="Arial" w:hAnsi="Arial" w:cs="Arial"/>
          <w:b/>
          <w:bCs/>
        </w:rPr>
        <w:t>Proceso Administrativo;</w:t>
      </w:r>
      <w:r w:rsidRPr="002E5289">
        <w:rPr>
          <w:rFonts w:ascii="Arial" w:hAnsi="Arial" w:cs="Arial"/>
          <w:bCs/>
        </w:rPr>
        <w:t xml:space="preserve"> que es desarrollado fundamentalmente por el </w:t>
      </w:r>
      <w:r w:rsidR="00E41CE4" w:rsidRPr="002E5289">
        <w:rPr>
          <w:rFonts w:ascii="Arial" w:hAnsi="Arial" w:cs="Arial"/>
          <w:b/>
        </w:rPr>
        <w:t>Instituto del Deporte del Municipio de Benito Juárez, Quintana Roo</w:t>
      </w:r>
      <w:r w:rsidR="001740C7" w:rsidRPr="002E5289">
        <w:rPr>
          <w:rFonts w:ascii="Arial" w:hAnsi="Arial" w:cs="Arial"/>
          <w:b/>
        </w:rPr>
        <w:t>,</w:t>
      </w:r>
      <w:r w:rsidRPr="002E5289">
        <w:rPr>
          <w:rFonts w:ascii="Arial" w:hAnsi="Arial" w:cs="Arial"/>
          <w:bCs/>
        </w:rPr>
        <w:t xml:space="preserve"> en la integración de la Cuenta Pública, la cual </w:t>
      </w:r>
      <w:r w:rsidR="00810036" w:rsidRPr="002E5289">
        <w:rPr>
          <w:rFonts w:ascii="Arial" w:hAnsi="Arial" w:cs="Arial"/>
          <w:bCs/>
        </w:rPr>
        <w:t>incluye</w:t>
      </w:r>
      <w:r w:rsidRPr="002E5289">
        <w:rPr>
          <w:rFonts w:ascii="Arial" w:hAnsi="Arial" w:cs="Arial"/>
          <w:bCs/>
        </w:rPr>
        <w:t xml:space="preserve"> los resultados de las labores ad</w:t>
      </w:r>
      <w:r w:rsidR="00B36CB1" w:rsidRPr="002E5289">
        <w:rPr>
          <w:rFonts w:ascii="Arial" w:hAnsi="Arial" w:cs="Arial"/>
          <w:bCs/>
        </w:rPr>
        <w:t>ministrativas realizadas en el e</w:t>
      </w:r>
      <w:r w:rsidRPr="002E5289">
        <w:rPr>
          <w:rFonts w:ascii="Arial" w:hAnsi="Arial" w:cs="Arial"/>
          <w:bCs/>
        </w:rPr>
        <w:t xml:space="preserve">jercicio </w:t>
      </w:r>
      <w:r w:rsidR="00B36CB1" w:rsidRPr="002E5289">
        <w:rPr>
          <w:rFonts w:ascii="Arial" w:hAnsi="Arial" w:cs="Arial"/>
          <w:bCs/>
        </w:rPr>
        <w:t>f</w:t>
      </w:r>
      <w:r w:rsidRPr="002E5289">
        <w:rPr>
          <w:rFonts w:ascii="Arial" w:hAnsi="Arial" w:cs="Arial"/>
          <w:bCs/>
        </w:rPr>
        <w:t>iscal</w:t>
      </w:r>
      <w:r w:rsidR="002C3501" w:rsidRPr="002E5289">
        <w:rPr>
          <w:rFonts w:ascii="Arial" w:hAnsi="Arial" w:cs="Arial"/>
          <w:bCs/>
        </w:rPr>
        <w:t xml:space="preserve"> </w:t>
      </w:r>
      <w:r w:rsidR="00E41CE4" w:rsidRPr="002E5289">
        <w:rPr>
          <w:rFonts w:ascii="Arial" w:hAnsi="Arial" w:cs="Arial"/>
          <w:bCs/>
        </w:rPr>
        <w:t>2021</w:t>
      </w:r>
      <w:r w:rsidRPr="002E5289">
        <w:rPr>
          <w:rFonts w:ascii="Arial" w:hAnsi="Arial" w:cs="Arial"/>
          <w:bCs/>
        </w:rPr>
        <w:t xml:space="preserve">, así como las principales políticas financieras, económicas y sociales que influyeron en el resultado de los ingresos y de los gastos efectuados en </w:t>
      </w:r>
      <w:r w:rsidR="002C3501" w:rsidRPr="002E5289">
        <w:rPr>
          <w:rFonts w:ascii="Arial" w:hAnsi="Arial" w:cs="Arial"/>
          <w:bCs/>
        </w:rPr>
        <w:t>la entidad fiscalizada</w:t>
      </w:r>
      <w:r w:rsidRPr="002E5289">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2CF055EC" w:rsidR="00EA38A6" w:rsidRPr="002E5289"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075D07">
        <w:rPr>
          <w:rFonts w:ascii="Arial" w:hAnsi="Arial" w:cs="Arial"/>
          <w:bCs/>
        </w:rPr>
        <w:t>a Auditorí</w:t>
      </w:r>
      <w:r w:rsidR="00FC5AC3">
        <w:rPr>
          <w:rFonts w:ascii="Arial" w:hAnsi="Arial" w:cs="Arial"/>
          <w:bCs/>
        </w:rPr>
        <w:t xml:space="preserve">a Superior </w:t>
      </w:r>
      <w:r w:rsidR="00075D07">
        <w:rPr>
          <w:rFonts w:ascii="Arial" w:hAnsi="Arial" w:cs="Arial"/>
          <w:bCs/>
        </w:rPr>
        <w:t xml:space="preserve">del </w:t>
      </w:r>
      <w:r w:rsidR="00FC5AC3" w:rsidRPr="00E41CE4">
        <w:rPr>
          <w:rFonts w:ascii="Arial" w:hAnsi="Arial" w:cs="Arial"/>
          <w:bCs/>
        </w:rPr>
        <w:t>Estado de Quintana Roo,</w:t>
      </w:r>
      <w:r w:rsidRPr="00E41CE4">
        <w:rPr>
          <w:rFonts w:ascii="Arial" w:hAnsi="Arial" w:cs="Arial"/>
          <w:bCs/>
        </w:rPr>
        <w:t xml:space="preserve"> cu</w:t>
      </w:r>
      <w:r w:rsidRPr="003247E8">
        <w:rPr>
          <w:rFonts w:ascii="Arial" w:hAnsi="Arial" w:cs="Arial"/>
          <w:bCs/>
        </w:rPr>
        <w:t xml:space="preserve">ya función es la revisión y </w:t>
      </w:r>
      <w:r w:rsidRPr="003247E8">
        <w:rPr>
          <w:rFonts w:ascii="Arial" w:hAnsi="Arial" w:cs="Arial"/>
          <w:bCs/>
        </w:rPr>
        <w:lastRenderedPageBreak/>
        <w:t xml:space="preserve">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w:t>
      </w:r>
      <w:r w:rsidRPr="002E5289">
        <w:rPr>
          <w:rFonts w:ascii="Arial" w:hAnsi="Arial" w:cs="Arial"/>
          <w:bCs/>
        </w:rPr>
        <w:t xml:space="preserve">actividad financiera-administrativa del </w:t>
      </w:r>
      <w:r w:rsidR="00E41CE4" w:rsidRPr="002E5289">
        <w:rPr>
          <w:rFonts w:ascii="Arial" w:hAnsi="Arial" w:cs="Arial"/>
          <w:b/>
        </w:rPr>
        <w:t>Instituto del Deporte del Municipio de Benito Juárez, Quintana Roo</w:t>
      </w:r>
      <w:r w:rsidR="001740C7" w:rsidRPr="002E5289">
        <w:rPr>
          <w:rFonts w:ascii="Arial" w:hAnsi="Arial" w:cs="Arial"/>
          <w:b/>
        </w:rPr>
        <w:t>.</w:t>
      </w:r>
    </w:p>
    <w:p w14:paraId="43AC35DC" w14:textId="77777777" w:rsidR="00EA38A6" w:rsidRPr="002E5289" w:rsidRDefault="00EA38A6" w:rsidP="009E4102">
      <w:pPr>
        <w:spacing w:line="360" w:lineRule="auto"/>
        <w:jc w:val="both"/>
        <w:rPr>
          <w:rFonts w:ascii="Arial" w:hAnsi="Arial" w:cs="Arial"/>
          <w:bCs/>
        </w:rPr>
      </w:pPr>
    </w:p>
    <w:p w14:paraId="409B0F51" w14:textId="40D5DF57" w:rsidR="00EA38A6" w:rsidRPr="00E41CE4" w:rsidRDefault="00EA38A6" w:rsidP="009E4102">
      <w:pPr>
        <w:spacing w:line="360" w:lineRule="auto"/>
        <w:jc w:val="both"/>
        <w:rPr>
          <w:rFonts w:ascii="Arial" w:hAnsi="Arial" w:cs="Arial"/>
          <w:bCs/>
        </w:rPr>
      </w:pPr>
      <w:r w:rsidRPr="002E5289">
        <w:rPr>
          <w:rFonts w:ascii="Arial" w:hAnsi="Arial" w:cs="Arial"/>
          <w:bCs/>
        </w:rPr>
        <w:t xml:space="preserve">En la Cuenta Pública del </w:t>
      </w:r>
      <w:r w:rsidR="00E41CE4" w:rsidRPr="002E5289">
        <w:rPr>
          <w:rFonts w:ascii="Arial" w:hAnsi="Arial" w:cs="Arial"/>
          <w:b/>
        </w:rPr>
        <w:t>Instituto del Deporte del Municipio de Benito Juárez, Quintana Roo</w:t>
      </w:r>
      <w:r w:rsidR="001740C7" w:rsidRPr="002E5289">
        <w:rPr>
          <w:rFonts w:ascii="Arial" w:hAnsi="Arial" w:cs="Arial"/>
          <w:b/>
        </w:rPr>
        <w:t>,</w:t>
      </w:r>
      <w:r w:rsidR="00AD474F" w:rsidRPr="002E5289">
        <w:rPr>
          <w:rFonts w:ascii="Arial" w:hAnsi="Arial" w:cs="Arial"/>
          <w:b/>
        </w:rPr>
        <w:t xml:space="preserve"> </w:t>
      </w:r>
      <w:r w:rsidRPr="002E5289">
        <w:rPr>
          <w:rFonts w:ascii="Arial" w:hAnsi="Arial" w:cs="Arial"/>
          <w:bCs/>
        </w:rPr>
        <w:t xml:space="preserve">correspondiente al </w:t>
      </w:r>
      <w:r w:rsidR="00910190" w:rsidRPr="002E5289">
        <w:rPr>
          <w:rFonts w:ascii="Arial" w:hAnsi="Arial" w:cs="Arial"/>
          <w:bCs/>
        </w:rPr>
        <w:t>e</w:t>
      </w:r>
      <w:r w:rsidRPr="002E5289">
        <w:rPr>
          <w:rFonts w:ascii="Arial" w:hAnsi="Arial" w:cs="Arial"/>
          <w:bCs/>
        </w:rPr>
        <w:t xml:space="preserve">jercicio </w:t>
      </w:r>
      <w:r w:rsidR="00910190" w:rsidRPr="002E5289">
        <w:rPr>
          <w:rFonts w:ascii="Arial" w:hAnsi="Arial" w:cs="Arial"/>
          <w:bCs/>
        </w:rPr>
        <w:t>f</w:t>
      </w:r>
      <w:r w:rsidRPr="002E5289">
        <w:rPr>
          <w:rFonts w:ascii="Arial" w:hAnsi="Arial" w:cs="Arial"/>
          <w:bCs/>
        </w:rPr>
        <w:t xml:space="preserve">iscal </w:t>
      </w:r>
      <w:r w:rsidR="00E41CE4" w:rsidRPr="002E5289">
        <w:rPr>
          <w:rFonts w:ascii="Arial" w:hAnsi="Arial" w:cs="Arial"/>
          <w:bCs/>
        </w:rPr>
        <w:t>2021</w:t>
      </w:r>
      <w:r w:rsidRPr="003247E8">
        <w:rPr>
          <w:rFonts w:ascii="Arial" w:hAnsi="Arial" w:cs="Arial"/>
          <w:bCs/>
        </w:rPr>
        <w:t>, se encuentra reflejado el ejercicio del gasto público,</w:t>
      </w:r>
      <w:r w:rsidR="00E41CE4">
        <w:rPr>
          <w:rFonts w:ascii="Arial" w:hAnsi="Arial" w:cs="Arial"/>
          <w:bCs/>
        </w:rPr>
        <w:t xml:space="preserve"> que registra la aplicación de los Ingresos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w:t>
      </w:r>
      <w:r w:rsidR="002C3501" w:rsidRPr="00E41CE4">
        <w:rPr>
          <w:rFonts w:ascii="Arial" w:hAnsi="Arial" w:cs="Arial"/>
          <w:bCs/>
        </w:rPr>
        <w:t xml:space="preserve">Estado </w:t>
      </w:r>
      <w:r w:rsidR="0048521B" w:rsidRPr="00E41CE4">
        <w:rPr>
          <w:rFonts w:ascii="Arial" w:hAnsi="Arial" w:cs="Arial"/>
          <w:bCs/>
        </w:rPr>
        <w:t xml:space="preserve">de Quintana Roo </w:t>
      </w:r>
      <w:r w:rsidR="00A34E23" w:rsidRPr="00E41CE4">
        <w:rPr>
          <w:rFonts w:ascii="Arial" w:hAnsi="Arial" w:cs="Arial"/>
          <w:bCs/>
        </w:rPr>
        <w:t>el</w:t>
      </w:r>
      <w:r w:rsidR="00346F24" w:rsidRPr="00E41CE4">
        <w:rPr>
          <w:rFonts w:ascii="Arial" w:hAnsi="Arial" w:cs="Arial"/>
          <w:bCs/>
        </w:rPr>
        <w:t xml:space="preserve"> </w:t>
      </w:r>
      <w:r w:rsidR="00E41CE4" w:rsidRPr="00E41CE4">
        <w:rPr>
          <w:rFonts w:ascii="Arial" w:hAnsi="Arial" w:cs="Arial"/>
          <w:bCs/>
        </w:rPr>
        <w:t>20 de abril de 2022, mediant</w:t>
      </w:r>
      <w:r w:rsidR="002E5289">
        <w:rPr>
          <w:rFonts w:ascii="Arial" w:hAnsi="Arial" w:cs="Arial"/>
          <w:bCs/>
        </w:rPr>
        <w:t>e oficio número DGIMD/0715/2022</w:t>
      </w:r>
      <w:r w:rsidR="00346F24" w:rsidRPr="00E41CE4">
        <w:rPr>
          <w:rFonts w:ascii="Arial" w:hAnsi="Arial" w:cs="Arial"/>
          <w:bCs/>
        </w:rPr>
        <w:t xml:space="preserve">. </w:t>
      </w:r>
    </w:p>
    <w:p w14:paraId="17A75A77" w14:textId="77777777" w:rsidR="00EA38A6" w:rsidRPr="00E41CE4" w:rsidRDefault="00EA38A6" w:rsidP="009E4102">
      <w:pPr>
        <w:spacing w:line="360" w:lineRule="auto"/>
        <w:jc w:val="both"/>
        <w:rPr>
          <w:rFonts w:ascii="Arial" w:hAnsi="Arial" w:cs="Arial"/>
          <w:b/>
          <w:bCs/>
        </w:rPr>
      </w:pPr>
    </w:p>
    <w:p w14:paraId="0A463803" w14:textId="462B2EDE" w:rsidR="00EA38A6" w:rsidRDefault="00015B9F" w:rsidP="009E4102">
      <w:pPr>
        <w:spacing w:line="360" w:lineRule="auto"/>
        <w:jc w:val="both"/>
        <w:rPr>
          <w:rFonts w:ascii="Arial" w:hAnsi="Arial" w:cs="Arial"/>
          <w:b/>
          <w:bCs/>
          <w:highlight w:val="green"/>
        </w:rPr>
      </w:pPr>
      <w:bookmarkStart w:id="4" w:name="_Hlk76026881"/>
      <w:r w:rsidRPr="00E41CE4">
        <w:rPr>
          <w:rFonts w:ascii="Arial" w:hAnsi="Arial" w:cs="Arial"/>
          <w:bCs/>
        </w:rPr>
        <w:t xml:space="preserve">El C. Auditor Superior del Estado de Quintana Roo, de conformidad con lo dispuesto en los artículos </w:t>
      </w:r>
      <w:r w:rsidR="002C3501" w:rsidRPr="00E41CE4">
        <w:rPr>
          <w:rFonts w:ascii="Arial" w:hAnsi="Arial" w:cs="Arial"/>
          <w:bCs/>
        </w:rPr>
        <w:t xml:space="preserve">8, 19 fracción I y </w:t>
      </w:r>
      <w:r w:rsidRPr="00E41CE4">
        <w:rPr>
          <w:rFonts w:ascii="Arial" w:hAnsi="Arial" w:cs="Arial"/>
          <w:bCs/>
        </w:rPr>
        <w:t>86, fracción IV, de la Ley de Fiscalización y Rendición de Cuentas del Estado de Quintana Roo,</w:t>
      </w:r>
      <w:bookmarkEnd w:id="4"/>
      <w:r w:rsidRPr="00E41CE4">
        <w:rPr>
          <w:rFonts w:ascii="Arial" w:hAnsi="Arial" w:cs="Arial"/>
          <w:bCs/>
        </w:rPr>
        <w:t xml:space="preserve"> </w:t>
      </w:r>
      <w:r w:rsidR="00A34E23" w:rsidRPr="00E41CE4">
        <w:rPr>
          <w:rFonts w:ascii="Arial" w:hAnsi="Arial" w:cs="Arial"/>
          <w:bCs/>
        </w:rPr>
        <w:t xml:space="preserve">el </w:t>
      </w:r>
      <w:r w:rsidR="00E41CE4" w:rsidRPr="00E41CE4">
        <w:rPr>
          <w:rFonts w:ascii="Arial" w:hAnsi="Arial" w:cs="Arial"/>
          <w:bCs/>
        </w:rPr>
        <w:t xml:space="preserve">15 de febrero de 2022 </w:t>
      </w:r>
      <w:r w:rsidR="00B26E87" w:rsidRPr="00E41CE4">
        <w:rPr>
          <w:rFonts w:ascii="Arial" w:hAnsi="Arial" w:cs="Arial"/>
          <w:bCs/>
        </w:rPr>
        <w:t>mediante</w:t>
      </w:r>
      <w:r w:rsidR="00B26E87" w:rsidRPr="0087515D">
        <w:rPr>
          <w:rFonts w:ascii="Arial" w:hAnsi="Arial" w:cs="Arial"/>
          <w:bCs/>
        </w:rPr>
        <w:t xml:space="preserve"> acuerdo administrativo</w:t>
      </w:r>
      <w:r w:rsidR="00CD431F">
        <w:rPr>
          <w:rFonts w:ascii="Arial" w:hAnsi="Arial" w:cs="Arial"/>
          <w:bCs/>
        </w:rPr>
        <w:t xml:space="preserve"> por el cual </w:t>
      </w:r>
      <w:r w:rsidR="00E41CE4">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E41CE4">
        <w:rPr>
          <w:rFonts w:ascii="Arial" w:hAnsi="Arial" w:cs="Arial"/>
          <w:bCs/>
        </w:rPr>
        <w:t>2022</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E41CE4">
        <w:rPr>
          <w:rFonts w:ascii="Arial" w:hAnsi="Arial" w:cs="Arial"/>
          <w:bCs/>
        </w:rPr>
        <w:t>2021</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147461ED" w14:textId="7C159511" w:rsidR="00EA38A6" w:rsidRPr="00373AD8"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w:t>
      </w:r>
      <w:r w:rsidRPr="00E41CE4">
        <w:rPr>
          <w:rFonts w:ascii="Arial" w:hAnsi="Arial"/>
        </w:rPr>
        <w:t xml:space="preserve">los artículos 2, 3, 4, 5, </w:t>
      </w:r>
      <w:r w:rsidR="002C3501" w:rsidRPr="00E41CE4">
        <w:rPr>
          <w:rFonts w:ascii="Arial" w:hAnsi="Arial"/>
        </w:rPr>
        <w:t>6, fracciones I,</w:t>
      </w:r>
      <w:r w:rsidRPr="00E41CE4">
        <w:rPr>
          <w:rFonts w:ascii="Arial" w:hAnsi="Arial"/>
        </w:rPr>
        <w:t xml:space="preserve"> II, </w:t>
      </w:r>
      <w:r w:rsidR="002C3501" w:rsidRPr="00E41CE4">
        <w:rPr>
          <w:rFonts w:ascii="Arial" w:hAnsi="Arial"/>
        </w:rPr>
        <w:t>y XX</w:t>
      </w:r>
      <w:r w:rsidRPr="00E41CE4">
        <w:rPr>
          <w:rFonts w:ascii="Arial" w:hAnsi="Arial"/>
        </w:rPr>
        <w:t>, 16,</w:t>
      </w:r>
      <w:r w:rsidR="00C82ABE" w:rsidRPr="00E41CE4">
        <w:rPr>
          <w:rFonts w:ascii="Arial" w:hAnsi="Arial"/>
        </w:rPr>
        <w:t xml:space="preserve"> 17, 1</w:t>
      </w:r>
      <w:r w:rsidRPr="00E41CE4">
        <w:rPr>
          <w:rFonts w:ascii="Arial" w:hAnsi="Arial"/>
        </w:rPr>
        <w:t xml:space="preserve">9 fracciones </w:t>
      </w:r>
      <w:r w:rsidR="00817A38" w:rsidRPr="00E41CE4">
        <w:rPr>
          <w:rFonts w:ascii="Arial" w:hAnsi="Arial"/>
        </w:rPr>
        <w:t xml:space="preserve">I, </w:t>
      </w:r>
      <w:r w:rsidR="009150BF" w:rsidRPr="00E41CE4">
        <w:rPr>
          <w:rFonts w:ascii="Arial" w:hAnsi="Arial"/>
        </w:rPr>
        <w:t xml:space="preserve">VII, </w:t>
      </w:r>
      <w:r w:rsidR="00817A38" w:rsidRPr="00E41CE4">
        <w:rPr>
          <w:rFonts w:ascii="Arial" w:hAnsi="Arial"/>
        </w:rPr>
        <w:t xml:space="preserve">VIII, </w:t>
      </w:r>
      <w:r w:rsidRPr="00E41CE4">
        <w:rPr>
          <w:rFonts w:ascii="Arial" w:hAnsi="Arial"/>
        </w:rPr>
        <w:t>XII,</w:t>
      </w:r>
      <w:r w:rsidR="00817A38" w:rsidRPr="00E41CE4">
        <w:rPr>
          <w:rFonts w:ascii="Arial" w:hAnsi="Arial"/>
        </w:rPr>
        <w:t xml:space="preserve"> XV, </w:t>
      </w:r>
      <w:r w:rsidRPr="00E41CE4">
        <w:rPr>
          <w:rFonts w:ascii="Arial" w:hAnsi="Arial"/>
        </w:rPr>
        <w:t xml:space="preserve">XXVI y XXVIII, 22, </w:t>
      </w:r>
      <w:r w:rsidR="00C82ABE" w:rsidRPr="00E41CE4">
        <w:rPr>
          <w:rFonts w:ascii="Arial" w:hAnsi="Arial"/>
        </w:rPr>
        <w:t>en su último párrafo, 38, 4</w:t>
      </w:r>
      <w:r w:rsidR="00007BEB" w:rsidRPr="00E41CE4">
        <w:rPr>
          <w:rFonts w:ascii="Arial" w:hAnsi="Arial"/>
        </w:rPr>
        <w:t>0</w:t>
      </w:r>
      <w:r w:rsidR="00C82ABE" w:rsidRPr="00E41CE4">
        <w:rPr>
          <w:rFonts w:ascii="Arial" w:hAnsi="Arial"/>
        </w:rPr>
        <w:t xml:space="preserve">, </w:t>
      </w:r>
      <w:r w:rsidR="00007BEB" w:rsidRPr="00E41CE4">
        <w:rPr>
          <w:rFonts w:ascii="Arial" w:hAnsi="Arial"/>
        </w:rPr>
        <w:t xml:space="preserve">41, </w:t>
      </w:r>
      <w:r w:rsidR="00C82ABE" w:rsidRPr="00E41CE4">
        <w:rPr>
          <w:rFonts w:ascii="Arial" w:hAnsi="Arial"/>
        </w:rPr>
        <w:t xml:space="preserve">42 y </w:t>
      </w:r>
      <w:r w:rsidRPr="00E41CE4">
        <w:rPr>
          <w:rFonts w:ascii="Arial" w:hAnsi="Arial"/>
        </w:rPr>
        <w:t>86, fracciones I</w:t>
      </w:r>
      <w:r w:rsidR="00817A38" w:rsidRPr="00E41CE4">
        <w:rPr>
          <w:rFonts w:ascii="Arial" w:hAnsi="Arial"/>
        </w:rPr>
        <w:t xml:space="preserve">, </w:t>
      </w:r>
      <w:r w:rsidR="00817A38" w:rsidRPr="002E5289">
        <w:rPr>
          <w:rFonts w:ascii="Arial" w:hAnsi="Arial"/>
        </w:rPr>
        <w:t>XVII</w:t>
      </w:r>
      <w:r w:rsidR="00EF60DA" w:rsidRPr="002E5289">
        <w:rPr>
          <w:rFonts w:ascii="Arial" w:hAnsi="Arial"/>
        </w:rPr>
        <w:t>, XXII</w:t>
      </w:r>
      <w:r w:rsidRPr="002E5289">
        <w:rPr>
          <w:rFonts w:ascii="Arial" w:hAnsi="Arial"/>
        </w:rPr>
        <w:t xml:space="preserve"> y XXXVI de la Ley de Fiscalización y Rendición de Cuentas del Estado de Quintana Roo, </w:t>
      </w:r>
      <w:bookmarkEnd w:id="5"/>
      <w:r w:rsidRPr="002E5289">
        <w:rPr>
          <w:rFonts w:ascii="Arial" w:hAnsi="Arial"/>
        </w:rPr>
        <w:t xml:space="preserve">se tiene a bien presentar el </w:t>
      </w:r>
      <w:r w:rsidR="00D35CB0" w:rsidRPr="002E5289">
        <w:rPr>
          <w:rFonts w:ascii="Arial" w:hAnsi="Arial"/>
        </w:rPr>
        <w:t>Informe Individual de Auditoría</w:t>
      </w:r>
      <w:r w:rsidRPr="002E5289">
        <w:rPr>
          <w:rFonts w:ascii="Arial" w:hAnsi="Arial"/>
        </w:rPr>
        <w:t xml:space="preserve"> obtenido con relación a </w:t>
      </w:r>
      <w:r w:rsidR="00261DBC" w:rsidRPr="002E5289">
        <w:rPr>
          <w:rFonts w:ascii="Arial" w:hAnsi="Arial"/>
        </w:rPr>
        <w:t>los Expedientes Técnicos Unitarios de Obras</w:t>
      </w:r>
      <w:r w:rsidRPr="002E5289">
        <w:rPr>
          <w:rFonts w:ascii="Arial" w:hAnsi="Arial"/>
        </w:rPr>
        <w:t xml:space="preserve"> </w:t>
      </w:r>
      <w:r w:rsidR="00D35CB0" w:rsidRPr="002E5289">
        <w:rPr>
          <w:rFonts w:ascii="Arial" w:hAnsi="Arial"/>
        </w:rPr>
        <w:t xml:space="preserve">de la Cuenta Pública </w:t>
      </w:r>
      <w:r w:rsidRPr="002E5289">
        <w:rPr>
          <w:rFonts w:ascii="Arial" w:hAnsi="Arial"/>
        </w:rPr>
        <w:t xml:space="preserve">del </w:t>
      </w:r>
      <w:r w:rsidR="00E41CE4" w:rsidRPr="002E5289">
        <w:rPr>
          <w:rFonts w:ascii="Arial" w:hAnsi="Arial" w:cs="Arial"/>
          <w:b/>
        </w:rPr>
        <w:t>Instituto del Deporte del Municipio de Benito Juárez, Quintana Roo</w:t>
      </w:r>
      <w:r w:rsidR="00535814" w:rsidRPr="002E5289">
        <w:rPr>
          <w:rFonts w:ascii="Arial" w:hAnsi="Arial" w:cs="Arial"/>
          <w:b/>
        </w:rPr>
        <w:t>,</w:t>
      </w:r>
      <w:r w:rsidRPr="002E5289">
        <w:rPr>
          <w:rFonts w:ascii="Arial" w:hAnsi="Arial"/>
        </w:rPr>
        <w:t xml:space="preserve"> correspondiente al ejercicio fiscal </w:t>
      </w:r>
      <w:r w:rsidR="00E41CE4" w:rsidRPr="002E5289">
        <w:rPr>
          <w:rFonts w:ascii="Arial" w:hAnsi="Arial"/>
        </w:rPr>
        <w:t>2021</w:t>
      </w:r>
      <w:r w:rsidRPr="002E5289">
        <w:rPr>
          <w:rFonts w:ascii="Arial" w:hAnsi="Arial"/>
        </w:rPr>
        <w:t>.</w:t>
      </w: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11508888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49DB473F"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7C4921B6" w14:textId="77777777" w:rsidR="00CE31F6" w:rsidRPr="00DE45FC" w:rsidRDefault="00CE31F6" w:rsidP="009E4102">
      <w:pPr>
        <w:spacing w:line="360" w:lineRule="auto"/>
        <w:rPr>
          <w:rFonts w:ascii="Arial" w:hAnsi="Arial" w:cs="Arial"/>
          <w:b/>
        </w:rPr>
      </w:pPr>
    </w:p>
    <w:p w14:paraId="40CA7213" w14:textId="77777777" w:rsidR="00E41CE4" w:rsidRPr="00E41CE4" w:rsidRDefault="00E41CE4" w:rsidP="00E41CE4">
      <w:pPr>
        <w:pStyle w:val="Textoindependiente"/>
        <w:spacing w:line="360" w:lineRule="auto"/>
        <w:rPr>
          <w:rFonts w:ascii="Arial" w:hAnsi="Arial"/>
        </w:rPr>
      </w:pPr>
      <w:r w:rsidRPr="00E41CE4">
        <w:rPr>
          <w:rFonts w:ascii="Arial" w:hAnsi="Arial"/>
        </w:rPr>
        <w:t>El Instituto del Deporte del Municipio de Benito Juárez, Quintana Roo, se crea el 16 de julio de 2009, según Acuerdo del Ayuntamiento aprobado en su Trigésima Primera Sesión Ordinaria, como Organismo Público Descentralizado de la Administración Pública Municipal, con personalidad jurídica y patrimonio propio, con domicilio en la ciudad de Cancún del Municipio de Benito Juárez, Quintana Roo.</w:t>
      </w:r>
    </w:p>
    <w:p w14:paraId="6DDCC000" w14:textId="17BB93BF" w:rsidR="00E41CE4" w:rsidRPr="00E41CE4" w:rsidRDefault="00E41CE4" w:rsidP="00E41CE4">
      <w:pPr>
        <w:pStyle w:val="Textoindependiente"/>
        <w:spacing w:line="360" w:lineRule="auto"/>
        <w:rPr>
          <w:rFonts w:ascii="Arial" w:hAnsi="Arial"/>
        </w:rPr>
      </w:pPr>
    </w:p>
    <w:p w14:paraId="3B7B5659" w14:textId="793FF091" w:rsidR="00535814" w:rsidRDefault="00E41CE4" w:rsidP="00E41CE4">
      <w:pPr>
        <w:pStyle w:val="Textoindependiente"/>
        <w:spacing w:line="360" w:lineRule="auto"/>
        <w:rPr>
          <w:rFonts w:ascii="Arial" w:hAnsi="Arial"/>
        </w:rPr>
      </w:pPr>
      <w:r w:rsidRPr="00E41CE4">
        <w:rPr>
          <w:rFonts w:ascii="Arial" w:hAnsi="Arial"/>
        </w:rPr>
        <w:t>Corresponde al Instituto del Deporte del Municipio de Benito Juárez, Quintana Roo, encausar, promover, desarrollar la cultura física en la ciudadanía en general, unificando criterios para su promoción agrupando a los organismos y asociaciones implicadas en la promoción del deporte, educación física y la recreación, ofreciendo espacios deportivos para uso de la ciudadanía creando la estructura social necesaria para el desarrollo permanente, progresivo y continuo del deporte, en apoyo al desarrollo integral de los habitantes del Municipio de Benito Juárez en el ámbito social e individual</w:t>
      </w:r>
      <w:r>
        <w:rPr>
          <w:rFonts w:ascii="Arial" w:hAnsi="Arial"/>
        </w:rPr>
        <w:t>.</w:t>
      </w:r>
    </w:p>
    <w:p w14:paraId="2F255C1C" w14:textId="4B33F4DD" w:rsidR="00E41CE4" w:rsidRDefault="00E41CE4" w:rsidP="00E41CE4">
      <w:pPr>
        <w:pStyle w:val="Textoindependiente"/>
        <w:spacing w:line="360" w:lineRule="auto"/>
        <w:rPr>
          <w:rFonts w:ascii="Arial" w:hAnsi="Arial"/>
        </w:rPr>
      </w:pPr>
    </w:p>
    <w:p w14:paraId="23459CBA" w14:textId="77777777" w:rsidR="00E41CE4" w:rsidRDefault="00E41CE4" w:rsidP="00E41CE4">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115088881"/>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F6E21" w:rsidRDefault="00AA6EA5" w:rsidP="006C2781">
      <w:pPr>
        <w:pStyle w:val="Ttulo2"/>
        <w:spacing w:before="0" w:line="360" w:lineRule="auto"/>
        <w:ind w:left="709"/>
        <w:rPr>
          <w:rFonts w:ascii="Arial" w:hAnsi="Arial" w:cs="Arial"/>
          <w:b/>
          <w:color w:val="auto"/>
          <w:sz w:val="24"/>
          <w:szCs w:val="24"/>
        </w:rPr>
      </w:pPr>
      <w:bookmarkStart w:id="10" w:name="_Toc115088882"/>
      <w:r>
        <w:rPr>
          <w:rFonts w:ascii="Arial" w:hAnsi="Arial" w:cs="Arial"/>
          <w:b/>
          <w:color w:val="auto"/>
          <w:sz w:val="24"/>
          <w:szCs w:val="24"/>
        </w:rPr>
        <w:t>A</w:t>
      </w:r>
      <w:r w:rsidRPr="00FF6E21">
        <w:rPr>
          <w:rFonts w:ascii="Arial" w:hAnsi="Arial" w:cs="Arial"/>
          <w:b/>
          <w:color w:val="auto"/>
          <w:sz w:val="24"/>
          <w:szCs w:val="24"/>
        </w:rPr>
        <w:t xml:space="preserve">. Título de la </w:t>
      </w:r>
      <w:r w:rsidR="00215668" w:rsidRPr="00FF6E21">
        <w:rPr>
          <w:rFonts w:ascii="Arial" w:hAnsi="Arial" w:cs="Arial"/>
          <w:b/>
          <w:color w:val="auto"/>
          <w:sz w:val="24"/>
          <w:szCs w:val="24"/>
        </w:rPr>
        <w:t>A</w:t>
      </w:r>
      <w:r w:rsidRPr="00FF6E21">
        <w:rPr>
          <w:rFonts w:ascii="Arial" w:hAnsi="Arial" w:cs="Arial"/>
          <w:b/>
          <w:color w:val="auto"/>
          <w:sz w:val="24"/>
          <w:szCs w:val="24"/>
        </w:rPr>
        <w:t>uditoría</w:t>
      </w:r>
      <w:bookmarkEnd w:id="10"/>
      <w:r w:rsidRPr="00FF6E21">
        <w:rPr>
          <w:rFonts w:ascii="Arial" w:hAnsi="Arial" w:cs="Arial"/>
          <w:b/>
          <w:color w:val="auto"/>
          <w:sz w:val="24"/>
          <w:szCs w:val="24"/>
        </w:rPr>
        <w:t xml:space="preserve"> </w:t>
      </w:r>
    </w:p>
    <w:p w14:paraId="28FBAA5A" w14:textId="77777777" w:rsidR="00261DBC" w:rsidRPr="00FF6E21" w:rsidRDefault="00261DBC" w:rsidP="009E4102">
      <w:pPr>
        <w:spacing w:line="360" w:lineRule="auto"/>
        <w:jc w:val="both"/>
        <w:rPr>
          <w:rFonts w:ascii="Arial" w:hAnsi="Arial" w:cs="Arial"/>
          <w:b/>
          <w:bCs/>
        </w:rPr>
      </w:pPr>
    </w:p>
    <w:p w14:paraId="59C2FEAF" w14:textId="56FC012D" w:rsidR="00261DBC" w:rsidRDefault="00261DBC" w:rsidP="009E4102">
      <w:pPr>
        <w:tabs>
          <w:tab w:val="left" w:pos="1040"/>
        </w:tabs>
        <w:spacing w:line="360" w:lineRule="auto"/>
        <w:jc w:val="both"/>
        <w:rPr>
          <w:rFonts w:ascii="Arial" w:hAnsi="Arial" w:cs="Arial"/>
        </w:rPr>
      </w:pPr>
      <w:r w:rsidRPr="00FF6E21">
        <w:rPr>
          <w:rFonts w:ascii="Arial" w:hAnsi="Arial" w:cs="Arial"/>
          <w:bCs/>
        </w:rPr>
        <w:t xml:space="preserve">La </w:t>
      </w:r>
      <w:r w:rsidR="00D859E5" w:rsidRPr="00FF6E21">
        <w:rPr>
          <w:rFonts w:ascii="Arial" w:hAnsi="Arial" w:cs="Arial"/>
          <w:bCs/>
        </w:rPr>
        <w:t>auditoría</w:t>
      </w:r>
      <w:r w:rsidR="00116044" w:rsidRPr="00FF6E21">
        <w:rPr>
          <w:rFonts w:ascii="Arial" w:hAnsi="Arial" w:cs="Arial"/>
          <w:bCs/>
        </w:rPr>
        <w:t>, visita e inspección</w:t>
      </w:r>
      <w:r w:rsidRPr="00FF6E21">
        <w:rPr>
          <w:rFonts w:ascii="Arial" w:hAnsi="Arial" w:cs="Arial"/>
          <w:bCs/>
        </w:rPr>
        <w:t xml:space="preserve"> que se realizó en materia </w:t>
      </w:r>
      <w:r w:rsidR="00810036" w:rsidRPr="00FF6E21">
        <w:rPr>
          <w:rFonts w:ascii="Arial" w:hAnsi="Arial" w:cs="Arial"/>
          <w:bCs/>
        </w:rPr>
        <w:t>de obra p</w:t>
      </w:r>
      <w:r w:rsidR="00B81FBB" w:rsidRPr="00FF6E21">
        <w:rPr>
          <w:rFonts w:ascii="Arial" w:hAnsi="Arial" w:cs="Arial"/>
          <w:bCs/>
        </w:rPr>
        <w:t>ública</w:t>
      </w:r>
      <w:r w:rsidRPr="00FF6E21">
        <w:rPr>
          <w:rFonts w:ascii="Arial" w:hAnsi="Arial" w:cs="Arial"/>
          <w:bCs/>
        </w:rPr>
        <w:t xml:space="preserve"> al </w:t>
      </w:r>
      <w:r w:rsidR="00FA78B7" w:rsidRPr="00FF6E21">
        <w:rPr>
          <w:rFonts w:ascii="Arial" w:hAnsi="Arial" w:cs="Arial"/>
          <w:b/>
          <w:bCs/>
          <w:iCs/>
        </w:rPr>
        <w:t>Instituto del Deporte del Municipio de Benito Juárez, Quintana Roo</w:t>
      </w:r>
      <w:r w:rsidR="00693579" w:rsidRPr="00FF6E21">
        <w:rPr>
          <w:rFonts w:ascii="Arial" w:hAnsi="Arial" w:cs="Arial"/>
          <w:b/>
          <w:bCs/>
          <w:iCs/>
        </w:rPr>
        <w:t>,</w:t>
      </w:r>
      <w:r w:rsidRPr="00FF6E21">
        <w:rPr>
          <w:rFonts w:ascii="Arial" w:hAnsi="Arial" w:cs="Arial"/>
        </w:rPr>
        <w:t xml:space="preserve"> de </w:t>
      </w:r>
      <w:r w:rsidR="00D922FB" w:rsidRPr="00FF6E21">
        <w:rPr>
          <w:rFonts w:ascii="Arial" w:hAnsi="Arial" w:cs="Arial"/>
        </w:rPr>
        <w:t>manera especial y enunciativa ma</w:t>
      </w:r>
      <w:r w:rsidRPr="00FF6E21">
        <w:rPr>
          <w:rFonts w:ascii="Arial" w:hAnsi="Arial" w:cs="Arial"/>
        </w:rPr>
        <w:t>s no limitativa, fue la</w:t>
      </w:r>
      <w:r w:rsidR="00FF6E21" w:rsidRPr="00FF6E21">
        <w:rPr>
          <w:rFonts w:ascii="Arial" w:hAnsi="Arial" w:cs="Arial"/>
        </w:rPr>
        <w:t xml:space="preserve"> </w:t>
      </w:r>
      <w:r w:rsidRPr="00FF6E21">
        <w:rPr>
          <w:rFonts w:ascii="Arial" w:hAnsi="Arial" w:cs="Arial"/>
        </w:rPr>
        <w:t>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FF6E21">
        <w:tc>
          <w:tcPr>
            <w:tcW w:w="3397" w:type="dxa"/>
            <w:vAlign w:val="center"/>
          </w:tcPr>
          <w:p w14:paraId="1219709B" w14:textId="18C897C5" w:rsidR="00602D01" w:rsidRDefault="00FF6E21" w:rsidP="00FF6E21">
            <w:pPr>
              <w:tabs>
                <w:tab w:val="left" w:pos="1040"/>
              </w:tabs>
              <w:spacing w:after="240" w:line="276" w:lineRule="auto"/>
              <w:jc w:val="both"/>
              <w:rPr>
                <w:rFonts w:ascii="Arial" w:hAnsi="Arial" w:cs="Arial"/>
              </w:rPr>
            </w:pPr>
            <w:r>
              <w:rPr>
                <w:rFonts w:ascii="Arial" w:hAnsi="Arial" w:cs="Arial"/>
                <w:b/>
                <w:color w:val="000000"/>
                <w:lang w:val="es-MX" w:eastAsia="es-MX"/>
              </w:rPr>
              <w:lastRenderedPageBreak/>
              <w:t>21-AEMOP-B-GOB-085-215</w:t>
            </w:r>
          </w:p>
        </w:tc>
        <w:tc>
          <w:tcPr>
            <w:tcW w:w="6281" w:type="dxa"/>
            <w:vAlign w:val="center"/>
          </w:tcPr>
          <w:p w14:paraId="7501A726" w14:textId="66F58B25" w:rsidR="00602D01" w:rsidRPr="00DA0236" w:rsidRDefault="00FF6E21" w:rsidP="00602D01">
            <w:pPr>
              <w:spacing w:after="240" w:line="276" w:lineRule="auto"/>
              <w:jc w:val="both"/>
              <w:rPr>
                <w:rFonts w:ascii="Arial" w:hAnsi="Arial" w:cs="Arial"/>
                <w:color w:val="000000"/>
                <w:lang w:val="es-MX" w:eastAsia="es-MX"/>
              </w:rPr>
            </w:pPr>
            <w:r w:rsidRPr="00FF6E21">
              <w:rPr>
                <w:rFonts w:ascii="Arial" w:hAnsi="Arial" w:cs="Arial"/>
                <w:color w:val="000000"/>
                <w:lang w:val="es-MX" w:eastAsia="es-MX"/>
              </w:rPr>
              <w:t>Auditoría de Cumplimiento de Inversiones Físicas realizadas con Ingresos Propios.</w:t>
            </w:r>
          </w:p>
        </w:tc>
      </w:tr>
    </w:tbl>
    <w:p w14:paraId="6822DFF8" w14:textId="77777777" w:rsidR="00524F44" w:rsidRDefault="00524F44"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11508888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F15ED87" w14:textId="77777777" w:rsidR="00FF6E21" w:rsidRDefault="00FF6E21" w:rsidP="00FF6E21">
      <w:pPr>
        <w:spacing w:line="360" w:lineRule="auto"/>
        <w:jc w:val="both"/>
        <w:rPr>
          <w:rFonts w:ascii="Arial" w:hAnsi="Arial" w:cs="Arial"/>
        </w:rPr>
      </w:pPr>
      <w:r w:rsidRPr="00691FF7">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78E36D2C" w14:textId="0E1B79A2" w:rsidR="00261DBC" w:rsidRDefault="00261DBC"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11508888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5CC59341"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2E5289">
        <w:rPr>
          <w:rFonts w:ascii="Arial" w:hAnsi="Arial" w:cs="Arial"/>
        </w:rPr>
        <w:t xml:space="preserve">base </w:t>
      </w:r>
      <w:r w:rsidR="00CE32C8" w:rsidRPr="002E5289">
        <w:rPr>
          <w:rFonts w:ascii="Arial" w:hAnsi="Arial" w:cs="Arial"/>
        </w:rPr>
        <w:t>en</w:t>
      </w:r>
      <w:r w:rsidRPr="002E5289">
        <w:rPr>
          <w:rFonts w:ascii="Arial" w:hAnsi="Arial" w:cs="Arial"/>
        </w:rPr>
        <w:t xml:space="preserve"> la relevancia y los montos de las obras que integran el cierre de ejercicio del período comprendido</w:t>
      </w:r>
      <w:r w:rsidRPr="0067176A">
        <w:rPr>
          <w:rFonts w:ascii="Arial" w:hAnsi="Arial" w:cs="Arial"/>
        </w:rPr>
        <w:t xml:space="preserve"> del 1º de enero al 31 de diciembre de </w:t>
      </w:r>
      <w:r w:rsidR="00E41CE4">
        <w:rPr>
          <w:rFonts w:ascii="Arial" w:hAnsi="Arial" w:cs="Arial"/>
        </w:rPr>
        <w:t>2021</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7958D75B"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w:t>
      </w:r>
      <w:bookmarkEnd w:id="13"/>
      <w:r w:rsidR="00FF6E21">
        <w:rPr>
          <w:rFonts w:ascii="Arial" w:hAnsi="Arial" w:cs="Arial"/>
          <w:b/>
        </w:rPr>
        <w:t xml:space="preserve"> 292,337.40</w:t>
      </w:r>
    </w:p>
    <w:p w14:paraId="5D2918F5" w14:textId="77777777" w:rsidR="00D47302" w:rsidRPr="00746B32" w:rsidRDefault="00D47302" w:rsidP="00B14619">
      <w:pPr>
        <w:spacing w:line="360" w:lineRule="auto"/>
        <w:jc w:val="both"/>
        <w:rPr>
          <w:rFonts w:ascii="Arial" w:hAnsi="Arial" w:cs="Arial"/>
          <w:b/>
        </w:rPr>
      </w:pPr>
    </w:p>
    <w:p w14:paraId="23FABEFA" w14:textId="2C329AC0" w:rsidR="00AD474F"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-Seleccionada: $</w:t>
      </w:r>
      <w:r w:rsidR="001F6365">
        <w:rPr>
          <w:rFonts w:ascii="Arial" w:hAnsi="Arial" w:cs="Arial"/>
          <w:b/>
        </w:rPr>
        <w:t xml:space="preserve"> 292,337.40</w:t>
      </w:r>
    </w:p>
    <w:p w14:paraId="2C677C29" w14:textId="77777777" w:rsidR="001F6365" w:rsidRPr="00A90C44" w:rsidRDefault="001F6365" w:rsidP="00B14619">
      <w:pPr>
        <w:spacing w:line="360" w:lineRule="auto"/>
        <w:jc w:val="both"/>
        <w:rPr>
          <w:rFonts w:ascii="Arial" w:hAnsi="Arial" w:cs="Arial"/>
        </w:rPr>
      </w:pPr>
    </w:p>
    <w:p w14:paraId="23CB23D4" w14:textId="4025C8F8" w:rsidR="00A90C44" w:rsidRDefault="00A90C44" w:rsidP="00B14619">
      <w:pPr>
        <w:spacing w:line="360" w:lineRule="auto"/>
        <w:rPr>
          <w:rFonts w:ascii="Arial" w:hAnsi="Arial" w:cs="Arial"/>
          <w:b/>
        </w:rPr>
      </w:pPr>
      <w:bookmarkStart w:id="14" w:name="_Toc518907881"/>
      <w:bookmarkStart w:id="15"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4"/>
      <w:bookmarkEnd w:id="15"/>
      <w:r w:rsidR="001F6365">
        <w:rPr>
          <w:rFonts w:ascii="Arial" w:hAnsi="Arial" w:cs="Arial"/>
          <w:b/>
        </w:rPr>
        <w:t xml:space="preserve"> 219,999.80</w:t>
      </w:r>
    </w:p>
    <w:p w14:paraId="049BB707" w14:textId="77777777" w:rsidR="002B4004" w:rsidRDefault="002B4004" w:rsidP="00B14619">
      <w:pPr>
        <w:spacing w:line="360" w:lineRule="auto"/>
        <w:rPr>
          <w:rFonts w:ascii="Arial" w:hAnsi="Arial" w:cs="Arial"/>
          <w:b/>
        </w:rPr>
      </w:pPr>
    </w:p>
    <w:p w14:paraId="05A4B2D2" w14:textId="118F9676" w:rsidR="00BB1DCF" w:rsidRDefault="00A90C44" w:rsidP="001F6365">
      <w:pPr>
        <w:spacing w:line="360" w:lineRule="auto"/>
        <w:rPr>
          <w:rFonts w:ascii="Arial" w:hAnsi="Arial" w:cs="Arial"/>
          <w:b/>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1F6365">
        <w:rPr>
          <w:rFonts w:ascii="Arial" w:hAnsi="Arial" w:cs="Arial"/>
          <w:b/>
        </w:rPr>
        <w:t>75.25 %</w:t>
      </w:r>
    </w:p>
    <w:p w14:paraId="6C813830" w14:textId="222F7D90" w:rsidR="0082406B" w:rsidRDefault="006F2784" w:rsidP="006F2784">
      <w:pPr>
        <w:spacing w:line="360" w:lineRule="auto"/>
        <w:jc w:val="both"/>
        <w:rPr>
          <w:rFonts w:ascii="Arial" w:hAnsi="Arial" w:cs="Arial"/>
        </w:rPr>
      </w:pPr>
      <w:bookmarkStart w:id="18" w:name="_Hlk53768050"/>
      <w:r>
        <w:rPr>
          <w:rFonts w:ascii="Arial" w:hAnsi="Arial" w:cs="Arial"/>
        </w:rPr>
        <w:lastRenderedPageBreak/>
        <w:t>De</w:t>
      </w:r>
      <w:r w:rsidR="00DC638A">
        <w:rPr>
          <w:rFonts w:ascii="Arial" w:hAnsi="Arial" w:cs="Arial"/>
        </w:rPr>
        <w:t xml:space="preserve"> los recursos </w:t>
      </w:r>
      <w:r w:rsidR="00821FEC">
        <w:rPr>
          <w:rFonts w:ascii="Arial" w:hAnsi="Arial" w:cs="Arial"/>
        </w:rPr>
        <w:t>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rsidRPr="00F36E36" w14:paraId="7FD43EB5" w14:textId="77777777" w:rsidTr="00B056A6">
        <w:trPr>
          <w:trHeight w:val="502"/>
        </w:trPr>
        <w:tc>
          <w:tcPr>
            <w:tcW w:w="2656" w:type="dxa"/>
            <w:tcBorders>
              <w:top w:val="single" w:sz="6" w:space="0" w:color="auto"/>
            </w:tcBorders>
          </w:tcPr>
          <w:p w14:paraId="61367D71" w14:textId="2E5FB64F" w:rsidR="0083076A" w:rsidRPr="00F36E36" w:rsidRDefault="001F6365" w:rsidP="00F323A0">
            <w:pPr>
              <w:spacing w:line="276" w:lineRule="auto"/>
              <w:jc w:val="center"/>
              <w:rPr>
                <w:rFonts w:ascii="Arial" w:hAnsi="Arial" w:cs="Arial"/>
                <w:sz w:val="16"/>
                <w:szCs w:val="16"/>
              </w:rPr>
            </w:pPr>
            <w:r w:rsidRPr="00F36E36">
              <w:rPr>
                <w:rFonts w:ascii="Arial" w:hAnsi="Arial" w:cs="Arial"/>
                <w:sz w:val="18"/>
                <w:szCs w:val="18"/>
              </w:rPr>
              <w:t>Ingresos Propios</w:t>
            </w:r>
          </w:p>
        </w:tc>
        <w:tc>
          <w:tcPr>
            <w:tcW w:w="2361" w:type="dxa"/>
            <w:tcBorders>
              <w:top w:val="single" w:sz="6" w:space="0" w:color="auto"/>
            </w:tcBorders>
          </w:tcPr>
          <w:p w14:paraId="027738CA" w14:textId="37DFA15C" w:rsidR="0083076A" w:rsidRPr="00F36E36" w:rsidRDefault="0083076A" w:rsidP="00F323A0">
            <w:pPr>
              <w:spacing w:line="276" w:lineRule="auto"/>
              <w:jc w:val="center"/>
              <w:rPr>
                <w:rFonts w:ascii="Arial" w:hAnsi="Arial" w:cs="Arial"/>
                <w:sz w:val="18"/>
                <w:szCs w:val="18"/>
              </w:rPr>
            </w:pPr>
            <w:r w:rsidRPr="00F36E36">
              <w:rPr>
                <w:rFonts w:ascii="Arial" w:hAnsi="Arial" w:cs="Arial"/>
                <w:sz w:val="18"/>
                <w:szCs w:val="18"/>
              </w:rPr>
              <w:t xml:space="preserve">$ </w:t>
            </w:r>
            <w:r w:rsidR="00F323A0" w:rsidRPr="00F36E36">
              <w:rPr>
                <w:rFonts w:ascii="Arial" w:hAnsi="Arial" w:cs="Arial"/>
                <w:sz w:val="18"/>
                <w:szCs w:val="18"/>
              </w:rPr>
              <w:t xml:space="preserve">      </w:t>
            </w:r>
            <w:r w:rsidR="001F6365" w:rsidRPr="00F36E36">
              <w:rPr>
                <w:rFonts w:ascii="Arial" w:hAnsi="Arial" w:cs="Arial"/>
                <w:sz w:val="18"/>
                <w:szCs w:val="18"/>
              </w:rPr>
              <w:t xml:space="preserve"> 292,337.40</w:t>
            </w:r>
          </w:p>
        </w:tc>
        <w:tc>
          <w:tcPr>
            <w:tcW w:w="2494" w:type="dxa"/>
            <w:tcBorders>
              <w:top w:val="single" w:sz="6" w:space="0" w:color="auto"/>
            </w:tcBorders>
          </w:tcPr>
          <w:p w14:paraId="32CA3D9A" w14:textId="0579412D" w:rsidR="0083076A" w:rsidRPr="00F36E36" w:rsidRDefault="0083076A" w:rsidP="00F323A0">
            <w:pPr>
              <w:spacing w:line="276" w:lineRule="auto"/>
              <w:jc w:val="center"/>
              <w:rPr>
                <w:rFonts w:ascii="Arial" w:hAnsi="Arial" w:cs="Arial"/>
                <w:sz w:val="16"/>
                <w:szCs w:val="16"/>
              </w:rPr>
            </w:pPr>
            <w:r w:rsidRPr="00F36E36">
              <w:rPr>
                <w:rFonts w:ascii="Arial" w:hAnsi="Arial" w:cs="Arial"/>
                <w:sz w:val="18"/>
                <w:szCs w:val="18"/>
              </w:rPr>
              <w:t xml:space="preserve">$ </w:t>
            </w:r>
            <w:r w:rsidR="001F6365" w:rsidRPr="00F36E36">
              <w:rPr>
                <w:rFonts w:ascii="Arial" w:hAnsi="Arial" w:cs="Arial"/>
                <w:sz w:val="18"/>
                <w:szCs w:val="18"/>
              </w:rPr>
              <w:t xml:space="preserve"> </w:t>
            </w:r>
            <w:r w:rsidR="00F323A0" w:rsidRPr="00F36E36">
              <w:rPr>
                <w:rFonts w:ascii="Arial" w:hAnsi="Arial" w:cs="Arial"/>
                <w:sz w:val="18"/>
                <w:szCs w:val="18"/>
              </w:rPr>
              <w:t xml:space="preserve">      </w:t>
            </w:r>
            <w:r w:rsidR="001F6365" w:rsidRPr="00F36E36">
              <w:rPr>
                <w:rFonts w:ascii="Arial" w:hAnsi="Arial" w:cs="Arial"/>
                <w:sz w:val="18"/>
                <w:szCs w:val="18"/>
              </w:rPr>
              <w:t>219,999.80</w:t>
            </w:r>
          </w:p>
        </w:tc>
        <w:tc>
          <w:tcPr>
            <w:tcW w:w="2167" w:type="dxa"/>
            <w:tcBorders>
              <w:top w:val="single" w:sz="6" w:space="0" w:color="auto"/>
            </w:tcBorders>
          </w:tcPr>
          <w:p w14:paraId="13AA1AD6" w14:textId="423F63D2" w:rsidR="0083076A" w:rsidRPr="00F36E36" w:rsidRDefault="001F6365" w:rsidP="001F6365">
            <w:pPr>
              <w:spacing w:line="276" w:lineRule="auto"/>
              <w:jc w:val="center"/>
              <w:rPr>
                <w:rFonts w:ascii="Arial" w:hAnsi="Arial" w:cs="Arial"/>
                <w:sz w:val="18"/>
                <w:szCs w:val="18"/>
              </w:rPr>
            </w:pPr>
            <w:r w:rsidRPr="00F36E36">
              <w:rPr>
                <w:rFonts w:ascii="Arial" w:hAnsi="Arial" w:cs="Arial"/>
                <w:sz w:val="18"/>
                <w:szCs w:val="18"/>
              </w:rPr>
              <w:t>75.25</w:t>
            </w:r>
          </w:p>
        </w:tc>
      </w:tr>
      <w:tr w:rsidR="00A47860" w:rsidRPr="00F36E36" w14:paraId="1BFAF6E7" w14:textId="77777777" w:rsidTr="00C56653">
        <w:trPr>
          <w:trHeight w:val="413"/>
        </w:trPr>
        <w:tc>
          <w:tcPr>
            <w:tcW w:w="2656" w:type="dxa"/>
            <w:tcBorders>
              <w:top w:val="single" w:sz="6" w:space="0" w:color="auto"/>
              <w:bottom w:val="single" w:sz="6" w:space="0" w:color="auto"/>
            </w:tcBorders>
            <w:vAlign w:val="center"/>
          </w:tcPr>
          <w:p w14:paraId="0C76A416" w14:textId="7037E113" w:rsidR="00A47860" w:rsidRPr="00F36E36" w:rsidRDefault="00A47860" w:rsidP="00C56653">
            <w:pPr>
              <w:spacing w:line="276" w:lineRule="auto"/>
              <w:jc w:val="right"/>
              <w:rPr>
                <w:rFonts w:ascii="Arial" w:hAnsi="Arial" w:cs="Arial"/>
                <w:b/>
                <w:sz w:val="16"/>
                <w:szCs w:val="16"/>
              </w:rPr>
            </w:pPr>
            <w:r w:rsidRPr="00F36E36">
              <w:rPr>
                <w:rFonts w:ascii="Arial" w:hAnsi="Arial" w:cs="Arial"/>
                <w:b/>
                <w:sz w:val="16"/>
                <w:szCs w:val="16"/>
              </w:rPr>
              <w:t>T</w:t>
            </w:r>
            <w:r w:rsidR="009D1845" w:rsidRPr="00F36E36">
              <w:rPr>
                <w:rFonts w:ascii="Arial" w:hAnsi="Arial" w:cs="Arial"/>
                <w:b/>
                <w:sz w:val="16"/>
                <w:szCs w:val="16"/>
              </w:rPr>
              <w:t>OTALES</w:t>
            </w:r>
            <w:r w:rsidRPr="00F36E36">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0B8BA767" w:rsidR="00A47860" w:rsidRPr="00F36E36" w:rsidRDefault="00F323A0" w:rsidP="00F323A0">
            <w:pPr>
              <w:spacing w:line="276" w:lineRule="auto"/>
              <w:jc w:val="center"/>
              <w:rPr>
                <w:rFonts w:ascii="Arial" w:hAnsi="Arial" w:cs="Arial"/>
                <w:b/>
                <w:sz w:val="16"/>
                <w:szCs w:val="16"/>
              </w:rPr>
            </w:pPr>
            <w:r w:rsidRPr="00F36E36">
              <w:rPr>
                <w:rFonts w:ascii="Arial" w:hAnsi="Arial" w:cs="Arial"/>
                <w:b/>
                <w:sz w:val="18"/>
                <w:szCs w:val="18"/>
              </w:rPr>
              <w:t>$        292,337.40</w:t>
            </w:r>
          </w:p>
        </w:tc>
        <w:tc>
          <w:tcPr>
            <w:tcW w:w="2494" w:type="dxa"/>
            <w:tcBorders>
              <w:top w:val="single" w:sz="6" w:space="0" w:color="auto"/>
              <w:bottom w:val="single" w:sz="6" w:space="0" w:color="auto"/>
            </w:tcBorders>
            <w:vAlign w:val="center"/>
          </w:tcPr>
          <w:p w14:paraId="0D7323B7" w14:textId="77F4C27F" w:rsidR="00A47860" w:rsidRPr="00F36E36" w:rsidRDefault="00F323A0" w:rsidP="00F323A0">
            <w:pPr>
              <w:spacing w:line="276" w:lineRule="auto"/>
              <w:jc w:val="center"/>
              <w:rPr>
                <w:rFonts w:ascii="Arial" w:hAnsi="Arial" w:cs="Arial"/>
                <w:b/>
                <w:sz w:val="16"/>
                <w:szCs w:val="16"/>
              </w:rPr>
            </w:pPr>
            <w:r w:rsidRPr="00F36E36">
              <w:rPr>
                <w:rFonts w:ascii="Arial" w:hAnsi="Arial" w:cs="Arial"/>
                <w:b/>
                <w:sz w:val="18"/>
                <w:szCs w:val="18"/>
              </w:rPr>
              <w:t>$        219,999.80</w:t>
            </w:r>
          </w:p>
        </w:tc>
        <w:tc>
          <w:tcPr>
            <w:tcW w:w="2167" w:type="dxa"/>
            <w:tcBorders>
              <w:top w:val="single" w:sz="6" w:space="0" w:color="auto"/>
              <w:bottom w:val="single" w:sz="6" w:space="0" w:color="auto"/>
            </w:tcBorders>
            <w:vAlign w:val="center"/>
          </w:tcPr>
          <w:p w14:paraId="152DE01A" w14:textId="549A0E84" w:rsidR="00A47860" w:rsidRPr="00F36E36" w:rsidRDefault="00F323A0" w:rsidP="00F323A0">
            <w:pPr>
              <w:spacing w:line="276" w:lineRule="auto"/>
              <w:jc w:val="center"/>
              <w:rPr>
                <w:rFonts w:ascii="Arial" w:hAnsi="Arial" w:cs="Arial"/>
                <w:b/>
                <w:sz w:val="18"/>
                <w:szCs w:val="18"/>
              </w:rPr>
            </w:pPr>
            <w:r w:rsidRPr="00F36E36">
              <w:rPr>
                <w:rFonts w:ascii="Arial" w:hAnsi="Arial" w:cs="Arial"/>
                <w:b/>
                <w:sz w:val="18"/>
                <w:szCs w:val="18"/>
              </w:rPr>
              <w:t>75.25</w:t>
            </w:r>
          </w:p>
        </w:tc>
      </w:tr>
    </w:tbl>
    <w:p w14:paraId="3BA8BF45" w14:textId="6ECE3625" w:rsidR="006732AF" w:rsidRPr="00B40267" w:rsidRDefault="006732AF" w:rsidP="006732AF">
      <w:pPr>
        <w:spacing w:after="40" w:line="360" w:lineRule="auto"/>
        <w:rPr>
          <w:rFonts w:ascii="Arial" w:hAnsi="Arial" w:cs="Arial"/>
          <w:sz w:val="14"/>
          <w:szCs w:val="14"/>
        </w:rPr>
      </w:pPr>
      <w:r w:rsidRPr="00F36E36">
        <w:rPr>
          <w:rFonts w:ascii="Arial" w:hAnsi="Arial" w:cs="Arial"/>
          <w:sz w:val="14"/>
          <w:szCs w:val="14"/>
        </w:rPr>
        <w:t>Fuente: Elaboración propia</w:t>
      </w:r>
      <w:r w:rsidR="00E768FE" w:rsidRPr="00F36E36">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4CE353B4" w:rsidR="0082406B" w:rsidRPr="00F36E36"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F36E36">
        <w:rPr>
          <w:rFonts w:ascii="Arial" w:hAnsi="Arial" w:cs="Arial"/>
        </w:rPr>
        <w:t xml:space="preserve">al </w:t>
      </w:r>
      <w:r w:rsidR="002F049A" w:rsidRPr="00F36E36">
        <w:rPr>
          <w:rFonts w:ascii="Arial" w:hAnsi="Arial" w:cs="Arial"/>
        </w:rPr>
        <w:t>a</w:t>
      </w:r>
      <w:r w:rsidRPr="00F36E36">
        <w:rPr>
          <w:rFonts w:ascii="Arial" w:hAnsi="Arial" w:cs="Arial"/>
        </w:rPr>
        <w:t>rtículo 42 de la Ley General del Sistema Nacional Anticorrupción. La muestra audi</w:t>
      </w:r>
      <w:r w:rsidR="00F323A0" w:rsidRPr="00F36E36">
        <w:rPr>
          <w:rFonts w:ascii="Arial" w:hAnsi="Arial" w:cs="Arial"/>
        </w:rPr>
        <w:t xml:space="preserve">tada contempla la selección de </w:t>
      </w:r>
      <w:r w:rsidR="002B7A00">
        <w:rPr>
          <w:rFonts w:ascii="Arial" w:hAnsi="Arial" w:cs="Arial"/>
        </w:rPr>
        <w:t>una</w:t>
      </w:r>
      <w:r w:rsidRPr="00F36E36">
        <w:rPr>
          <w:rFonts w:ascii="Arial" w:hAnsi="Arial" w:cs="Arial"/>
        </w:rPr>
        <w:t xml:space="preserve"> obra, de acuerdo con la siguiente tabla:</w:t>
      </w:r>
    </w:p>
    <w:p w14:paraId="5176F7EE" w14:textId="77777777" w:rsidR="006C2781" w:rsidRPr="00F36E36" w:rsidRDefault="006C2781" w:rsidP="0082406B">
      <w:pPr>
        <w:spacing w:line="360" w:lineRule="auto"/>
        <w:jc w:val="both"/>
        <w:rPr>
          <w:rFonts w:ascii="Arial" w:hAnsi="Arial" w:cs="Arial"/>
        </w:rPr>
      </w:pPr>
    </w:p>
    <w:p w14:paraId="6846CF62" w14:textId="4C596CAD" w:rsidR="006F2784" w:rsidRPr="00F36E36" w:rsidRDefault="006F2784" w:rsidP="009C6FE6">
      <w:pPr>
        <w:spacing w:line="276" w:lineRule="auto"/>
        <w:jc w:val="center"/>
        <w:rPr>
          <w:rFonts w:ascii="Arial" w:hAnsi="Arial" w:cs="Arial"/>
          <w:i/>
          <w:iCs/>
          <w:sz w:val="20"/>
          <w:szCs w:val="20"/>
        </w:rPr>
      </w:pPr>
      <w:bookmarkStart w:id="20" w:name="_Hlk53768192"/>
      <w:r w:rsidRPr="00F36E36">
        <w:rPr>
          <w:rFonts w:ascii="Arial" w:hAnsi="Arial" w:cs="Arial"/>
          <w:i/>
          <w:iCs/>
          <w:sz w:val="20"/>
          <w:szCs w:val="20"/>
        </w:rPr>
        <w:t>Tabla No. 2. Muestra de obras por origen del recurso</w:t>
      </w:r>
      <w:r w:rsidR="00BB002B" w:rsidRPr="00F36E36">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F36E36"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F36E36" w:rsidRDefault="00A90C44" w:rsidP="00007BEB">
            <w:pPr>
              <w:spacing w:line="276" w:lineRule="auto"/>
              <w:jc w:val="center"/>
              <w:rPr>
                <w:rFonts w:ascii="Arial" w:hAnsi="Arial" w:cs="Arial"/>
                <w:sz w:val="18"/>
                <w:szCs w:val="18"/>
              </w:rPr>
            </w:pPr>
            <w:r w:rsidRPr="00F36E36">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F36E36" w:rsidRDefault="00A90C44" w:rsidP="00007BEB">
            <w:pPr>
              <w:spacing w:line="276" w:lineRule="auto"/>
              <w:jc w:val="center"/>
              <w:rPr>
                <w:rFonts w:ascii="Arial" w:hAnsi="Arial" w:cs="Arial"/>
                <w:sz w:val="18"/>
                <w:szCs w:val="18"/>
              </w:rPr>
            </w:pPr>
            <w:r w:rsidRPr="00F36E36">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F36E36" w:rsidRDefault="00A90C44" w:rsidP="00007BEB">
            <w:pPr>
              <w:spacing w:line="276" w:lineRule="auto"/>
              <w:jc w:val="center"/>
              <w:rPr>
                <w:rFonts w:ascii="Arial" w:hAnsi="Arial" w:cs="Arial"/>
                <w:sz w:val="18"/>
                <w:szCs w:val="18"/>
              </w:rPr>
            </w:pPr>
            <w:r w:rsidRPr="00F36E36">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F36E36" w:rsidRDefault="007F139F" w:rsidP="00007BEB">
            <w:pPr>
              <w:spacing w:line="276" w:lineRule="auto"/>
              <w:jc w:val="center"/>
              <w:rPr>
                <w:rFonts w:ascii="Arial" w:hAnsi="Arial" w:cs="Arial"/>
                <w:sz w:val="18"/>
                <w:szCs w:val="18"/>
              </w:rPr>
            </w:pPr>
            <w:r w:rsidRPr="00F36E36">
              <w:rPr>
                <w:rFonts w:ascii="Arial" w:hAnsi="Arial" w:cs="Arial"/>
                <w:b/>
                <w:sz w:val="18"/>
                <w:szCs w:val="18"/>
              </w:rPr>
              <w:t>NOMBRE</w:t>
            </w:r>
            <w:r w:rsidR="00A90C44" w:rsidRPr="00F36E36">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F36E36" w:rsidRDefault="00A90C44" w:rsidP="00007BEB">
            <w:pPr>
              <w:spacing w:line="276" w:lineRule="auto"/>
              <w:jc w:val="center"/>
              <w:rPr>
                <w:rFonts w:ascii="Arial" w:hAnsi="Arial" w:cs="Arial"/>
                <w:sz w:val="18"/>
                <w:szCs w:val="18"/>
              </w:rPr>
            </w:pPr>
            <w:r w:rsidRPr="00F36E36">
              <w:rPr>
                <w:rFonts w:ascii="Arial" w:hAnsi="Arial" w:cs="Arial"/>
                <w:b/>
                <w:sz w:val="18"/>
                <w:szCs w:val="18"/>
              </w:rPr>
              <w:t>IMPORTE</w:t>
            </w:r>
            <w:r w:rsidR="00E2638F" w:rsidRPr="00F36E36">
              <w:rPr>
                <w:rFonts w:ascii="Arial" w:hAnsi="Arial" w:cs="Arial"/>
                <w:b/>
                <w:sz w:val="18"/>
                <w:szCs w:val="18"/>
              </w:rPr>
              <w:t xml:space="preserve"> EJERCIDO</w:t>
            </w:r>
          </w:p>
        </w:tc>
      </w:tr>
      <w:tr w:rsidR="007012F2" w:rsidRPr="00F36E36" w14:paraId="04635FC2" w14:textId="77777777" w:rsidTr="000079CC">
        <w:trPr>
          <w:trHeight w:val="395"/>
        </w:trPr>
        <w:tc>
          <w:tcPr>
            <w:tcW w:w="9633" w:type="dxa"/>
            <w:gridSpan w:val="5"/>
            <w:tcBorders>
              <w:top w:val="single" w:sz="6" w:space="0" w:color="auto"/>
              <w:bottom w:val="single" w:sz="2" w:space="0" w:color="auto"/>
            </w:tcBorders>
            <w:vAlign w:val="center"/>
          </w:tcPr>
          <w:p w14:paraId="65262B98" w14:textId="35016312" w:rsidR="007012F2" w:rsidRPr="00F36E36" w:rsidRDefault="001121CC" w:rsidP="000079CC">
            <w:pPr>
              <w:spacing w:line="276" w:lineRule="auto"/>
              <w:jc w:val="center"/>
              <w:rPr>
                <w:rFonts w:ascii="Arial" w:hAnsi="Arial" w:cs="Arial"/>
                <w:b/>
                <w:sz w:val="16"/>
                <w:szCs w:val="16"/>
              </w:rPr>
            </w:pPr>
            <w:r>
              <w:rPr>
                <w:rFonts w:ascii="Arial" w:hAnsi="Arial" w:cs="Arial"/>
                <w:b/>
                <w:sz w:val="16"/>
                <w:szCs w:val="16"/>
              </w:rPr>
              <w:t>Ingresos Propios</w:t>
            </w:r>
          </w:p>
        </w:tc>
      </w:tr>
      <w:tr w:rsidR="00A90C44" w:rsidRPr="00F36E36" w14:paraId="4C3FCA1C" w14:textId="77777777" w:rsidTr="00BC7AC4">
        <w:trPr>
          <w:trHeight w:val="343"/>
        </w:trPr>
        <w:tc>
          <w:tcPr>
            <w:tcW w:w="703" w:type="dxa"/>
            <w:tcBorders>
              <w:top w:val="single" w:sz="2" w:space="0" w:color="auto"/>
              <w:bottom w:val="dotted" w:sz="2" w:space="0" w:color="auto"/>
            </w:tcBorders>
          </w:tcPr>
          <w:p w14:paraId="735D3A6A" w14:textId="19F14EBE" w:rsidR="00A90C44" w:rsidRPr="00F36E36" w:rsidRDefault="00F36E36" w:rsidP="00F97778">
            <w:pPr>
              <w:spacing w:line="276" w:lineRule="auto"/>
              <w:jc w:val="center"/>
              <w:rPr>
                <w:rFonts w:ascii="Arial" w:hAnsi="Arial" w:cs="Arial"/>
                <w:sz w:val="16"/>
                <w:szCs w:val="16"/>
              </w:rPr>
            </w:pPr>
            <w:r w:rsidRPr="00F36E36">
              <w:rPr>
                <w:rFonts w:ascii="Arial" w:hAnsi="Arial" w:cs="Arial"/>
                <w:sz w:val="16"/>
                <w:szCs w:val="16"/>
              </w:rPr>
              <w:t>1</w:t>
            </w:r>
          </w:p>
        </w:tc>
        <w:tc>
          <w:tcPr>
            <w:tcW w:w="1134" w:type="dxa"/>
            <w:tcBorders>
              <w:top w:val="single" w:sz="2" w:space="0" w:color="auto"/>
              <w:bottom w:val="dotted" w:sz="2" w:space="0" w:color="auto"/>
            </w:tcBorders>
          </w:tcPr>
          <w:p w14:paraId="5A96E366" w14:textId="1B360E1A" w:rsidR="00A90C44" w:rsidRPr="00F36E36" w:rsidRDefault="00F36E36" w:rsidP="00F97778">
            <w:pPr>
              <w:spacing w:line="276" w:lineRule="auto"/>
              <w:jc w:val="both"/>
              <w:rPr>
                <w:rFonts w:ascii="Arial" w:hAnsi="Arial" w:cs="Arial"/>
                <w:sz w:val="16"/>
                <w:szCs w:val="16"/>
              </w:rPr>
            </w:pPr>
            <w:r w:rsidRPr="00F36E36">
              <w:rPr>
                <w:rFonts w:ascii="Arial" w:hAnsi="Arial" w:cs="Arial"/>
                <w:sz w:val="16"/>
                <w:szCs w:val="16"/>
              </w:rPr>
              <w:t>S/N</w:t>
            </w:r>
          </w:p>
        </w:tc>
        <w:tc>
          <w:tcPr>
            <w:tcW w:w="2289" w:type="dxa"/>
            <w:tcBorders>
              <w:top w:val="single" w:sz="2" w:space="0" w:color="auto"/>
              <w:bottom w:val="dotted" w:sz="2" w:space="0" w:color="auto"/>
            </w:tcBorders>
          </w:tcPr>
          <w:p w14:paraId="699EB9A9" w14:textId="6FF06412" w:rsidR="00A90C44" w:rsidRPr="00F36E36" w:rsidRDefault="00F323A0" w:rsidP="00F97778">
            <w:pPr>
              <w:spacing w:line="276" w:lineRule="auto"/>
              <w:jc w:val="both"/>
              <w:rPr>
                <w:rFonts w:ascii="Arial" w:hAnsi="Arial" w:cs="Arial"/>
                <w:sz w:val="16"/>
                <w:szCs w:val="16"/>
              </w:rPr>
            </w:pPr>
            <w:r w:rsidRPr="00F36E36">
              <w:rPr>
                <w:rFonts w:ascii="Arial" w:hAnsi="Arial" w:cs="Arial"/>
                <w:sz w:val="16"/>
                <w:szCs w:val="16"/>
              </w:rPr>
              <w:t>MBJ-lDM-CA-AD.001-2021</w:t>
            </w:r>
          </w:p>
        </w:tc>
        <w:tc>
          <w:tcPr>
            <w:tcW w:w="3961" w:type="dxa"/>
            <w:tcBorders>
              <w:top w:val="single" w:sz="2" w:space="0" w:color="auto"/>
              <w:bottom w:val="dotted" w:sz="2" w:space="0" w:color="auto"/>
            </w:tcBorders>
          </w:tcPr>
          <w:p w14:paraId="4A73D451" w14:textId="057A36EF" w:rsidR="00A96B27" w:rsidRPr="00F36E36" w:rsidRDefault="00F323A0" w:rsidP="00F323A0">
            <w:pPr>
              <w:spacing w:line="276" w:lineRule="auto"/>
              <w:jc w:val="both"/>
              <w:rPr>
                <w:rFonts w:ascii="Arial" w:hAnsi="Arial" w:cs="Arial"/>
                <w:sz w:val="16"/>
                <w:szCs w:val="16"/>
              </w:rPr>
            </w:pPr>
            <w:r w:rsidRPr="00F36E36">
              <w:rPr>
                <w:rFonts w:ascii="Arial" w:hAnsi="Arial" w:cs="Arial"/>
                <w:sz w:val="16"/>
                <w:szCs w:val="16"/>
              </w:rPr>
              <w:t>Servicio de Mantenimiento Correctivo de los Aires del Gimnasio Kuchil Baxal,</w:t>
            </w:r>
          </w:p>
        </w:tc>
        <w:tc>
          <w:tcPr>
            <w:tcW w:w="1546" w:type="dxa"/>
            <w:tcBorders>
              <w:top w:val="single" w:sz="2" w:space="0" w:color="auto"/>
              <w:bottom w:val="dotted" w:sz="2" w:space="0" w:color="auto"/>
            </w:tcBorders>
          </w:tcPr>
          <w:p w14:paraId="58A4FB0B" w14:textId="48DE3A5F" w:rsidR="00A90C44" w:rsidRPr="00F36E36" w:rsidRDefault="00555F58" w:rsidP="00F97778">
            <w:pPr>
              <w:spacing w:line="276" w:lineRule="auto"/>
              <w:jc w:val="right"/>
              <w:rPr>
                <w:rFonts w:ascii="Arial" w:hAnsi="Arial" w:cs="Arial"/>
                <w:sz w:val="16"/>
                <w:szCs w:val="16"/>
              </w:rPr>
            </w:pPr>
            <w:r w:rsidRPr="00F36E36">
              <w:rPr>
                <w:rFonts w:ascii="Arial" w:hAnsi="Arial" w:cs="Arial"/>
                <w:sz w:val="16"/>
                <w:szCs w:val="16"/>
              </w:rPr>
              <w:t xml:space="preserve">$ </w:t>
            </w:r>
            <w:r w:rsidR="00F36E36" w:rsidRPr="00F36E36">
              <w:rPr>
                <w:rFonts w:ascii="Arial" w:hAnsi="Arial" w:cs="Arial"/>
                <w:sz w:val="16"/>
                <w:szCs w:val="16"/>
              </w:rPr>
              <w:t>219,999.80</w:t>
            </w:r>
          </w:p>
        </w:tc>
      </w:tr>
      <w:tr w:rsidR="00A90C44" w:rsidRPr="00F36E36" w14:paraId="40719B98" w14:textId="77777777" w:rsidTr="009C7BA1">
        <w:trPr>
          <w:trHeight w:val="321"/>
        </w:trPr>
        <w:tc>
          <w:tcPr>
            <w:tcW w:w="703" w:type="dxa"/>
            <w:tcBorders>
              <w:top w:val="single" w:sz="6" w:space="0" w:color="auto"/>
              <w:bottom w:val="single" w:sz="6" w:space="0" w:color="auto"/>
            </w:tcBorders>
          </w:tcPr>
          <w:p w14:paraId="28886AE7" w14:textId="77777777" w:rsidR="00A90C44" w:rsidRPr="00F36E36" w:rsidRDefault="00A90C44" w:rsidP="00F97778">
            <w:pPr>
              <w:tabs>
                <w:tab w:val="decimal" w:pos="0"/>
              </w:tabs>
              <w:spacing w:line="276" w:lineRule="auto"/>
              <w:rPr>
                <w:rFonts w:ascii="Arial" w:hAnsi="Arial" w:cs="Arial"/>
                <w:sz w:val="16"/>
                <w:szCs w:val="16"/>
              </w:rPr>
            </w:pPr>
          </w:p>
        </w:tc>
        <w:tc>
          <w:tcPr>
            <w:tcW w:w="1134" w:type="dxa"/>
            <w:tcBorders>
              <w:top w:val="single" w:sz="6" w:space="0" w:color="auto"/>
              <w:bottom w:val="single" w:sz="6" w:space="0" w:color="auto"/>
            </w:tcBorders>
          </w:tcPr>
          <w:p w14:paraId="1479D5B8" w14:textId="77777777" w:rsidR="00A90C44" w:rsidRPr="00F36E36" w:rsidRDefault="00A90C44" w:rsidP="00F97778">
            <w:pPr>
              <w:tabs>
                <w:tab w:val="decimal" w:pos="0"/>
              </w:tabs>
              <w:spacing w:line="276" w:lineRule="auto"/>
              <w:rPr>
                <w:rFonts w:ascii="Arial" w:hAnsi="Arial" w:cs="Arial"/>
                <w:sz w:val="16"/>
                <w:szCs w:val="16"/>
              </w:rPr>
            </w:pPr>
          </w:p>
        </w:tc>
        <w:tc>
          <w:tcPr>
            <w:tcW w:w="2289" w:type="dxa"/>
            <w:tcBorders>
              <w:top w:val="single" w:sz="6" w:space="0" w:color="auto"/>
              <w:bottom w:val="single" w:sz="6" w:space="0" w:color="auto"/>
            </w:tcBorders>
          </w:tcPr>
          <w:p w14:paraId="2108B75B" w14:textId="77777777" w:rsidR="00A90C44" w:rsidRPr="00F36E36" w:rsidRDefault="00A90C44" w:rsidP="00F97778">
            <w:pPr>
              <w:tabs>
                <w:tab w:val="decimal" w:pos="0"/>
              </w:tabs>
              <w:spacing w:line="276" w:lineRule="auto"/>
              <w:rPr>
                <w:rFonts w:ascii="Arial" w:hAnsi="Arial" w:cs="Arial"/>
                <w:sz w:val="16"/>
                <w:szCs w:val="16"/>
              </w:rPr>
            </w:pPr>
          </w:p>
        </w:tc>
        <w:tc>
          <w:tcPr>
            <w:tcW w:w="3961" w:type="dxa"/>
            <w:tcBorders>
              <w:top w:val="single" w:sz="6" w:space="0" w:color="auto"/>
              <w:bottom w:val="single" w:sz="6" w:space="0" w:color="auto"/>
            </w:tcBorders>
            <w:vAlign w:val="center"/>
          </w:tcPr>
          <w:p w14:paraId="666EEAC8" w14:textId="77777777" w:rsidR="00A90C44" w:rsidRPr="00F36E36" w:rsidRDefault="00A90C44" w:rsidP="009C7BA1">
            <w:pPr>
              <w:spacing w:line="276" w:lineRule="auto"/>
              <w:jc w:val="right"/>
              <w:rPr>
                <w:rFonts w:ascii="Arial" w:hAnsi="Arial" w:cs="Arial"/>
                <w:sz w:val="16"/>
                <w:szCs w:val="16"/>
              </w:rPr>
            </w:pPr>
            <w:r w:rsidRPr="00F36E36">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2550719A" w:rsidR="00A90C44" w:rsidRPr="00F36E36" w:rsidRDefault="00F36E36" w:rsidP="009C7BA1">
            <w:pPr>
              <w:spacing w:line="276" w:lineRule="auto"/>
              <w:jc w:val="right"/>
              <w:rPr>
                <w:rFonts w:ascii="Arial" w:hAnsi="Arial" w:cs="Arial"/>
                <w:sz w:val="16"/>
                <w:szCs w:val="16"/>
              </w:rPr>
            </w:pPr>
            <w:r w:rsidRPr="00F36E36">
              <w:rPr>
                <w:rFonts w:ascii="Arial" w:hAnsi="Arial" w:cs="Arial"/>
                <w:b/>
                <w:sz w:val="16"/>
                <w:szCs w:val="16"/>
              </w:rPr>
              <w:t>$ 219,999.80</w:t>
            </w:r>
          </w:p>
        </w:tc>
      </w:tr>
    </w:tbl>
    <w:p w14:paraId="616AEF9B" w14:textId="39980614" w:rsidR="00A90C44" w:rsidRPr="00F36E36" w:rsidRDefault="00B248A1" w:rsidP="00524F44">
      <w:pPr>
        <w:spacing w:line="276" w:lineRule="auto"/>
        <w:jc w:val="both"/>
        <w:rPr>
          <w:rFonts w:ascii="Arial" w:hAnsi="Arial" w:cs="Arial"/>
          <w:sz w:val="14"/>
          <w:szCs w:val="14"/>
        </w:rPr>
      </w:pPr>
      <w:r w:rsidRPr="00F36E36">
        <w:rPr>
          <w:rFonts w:ascii="Arial" w:hAnsi="Arial" w:cs="Arial"/>
          <w:sz w:val="14"/>
          <w:szCs w:val="14"/>
        </w:rPr>
        <w:t>Fuente: Elaboración propia</w:t>
      </w:r>
      <w:r w:rsidR="00E2638F" w:rsidRPr="00F36E36">
        <w:rPr>
          <w:rFonts w:ascii="Arial" w:hAnsi="Arial" w:cs="Arial"/>
          <w:sz w:val="14"/>
          <w:szCs w:val="14"/>
        </w:rPr>
        <w:t xml:space="preserve"> con base </w:t>
      </w:r>
      <w:r w:rsidR="0048521B" w:rsidRPr="00F36E36">
        <w:rPr>
          <w:rFonts w:ascii="Arial" w:hAnsi="Arial" w:cs="Arial"/>
          <w:sz w:val="14"/>
          <w:szCs w:val="14"/>
        </w:rPr>
        <w:t>en</w:t>
      </w:r>
      <w:r w:rsidR="00E2638F" w:rsidRPr="00F36E36">
        <w:rPr>
          <w:rFonts w:ascii="Arial" w:hAnsi="Arial" w:cs="Arial"/>
          <w:sz w:val="14"/>
          <w:szCs w:val="14"/>
        </w:rPr>
        <w:t xml:space="preserve"> lo</w:t>
      </w:r>
      <w:r w:rsidR="00E2638F" w:rsidRPr="00B3644E">
        <w:rPr>
          <w:rFonts w:ascii="Arial" w:hAnsi="Arial" w:cs="Arial"/>
          <w:sz w:val="14"/>
          <w:szCs w:val="14"/>
        </w:rPr>
        <w:t xml:space="preserve">s datos tomados </w:t>
      </w:r>
      <w:r w:rsidR="00B3644E" w:rsidRPr="00B3644E">
        <w:rPr>
          <w:rFonts w:ascii="Arial" w:hAnsi="Arial" w:cs="Arial"/>
          <w:sz w:val="14"/>
          <w:szCs w:val="14"/>
        </w:rPr>
        <w:t>del Estado Analítico del Ejercicio del Presupuesto de Egresos por Objeto del Gasto y de los Datos Generales de inversiones físicas que reporta el Instituto del Deporte del Municipio de Benito Juárez, Quintana Roo</w:t>
      </w:r>
      <w:r w:rsidR="00821FEC">
        <w:rPr>
          <w:rFonts w:ascii="Arial" w:hAnsi="Arial" w:cs="Arial"/>
          <w:sz w:val="14"/>
          <w:szCs w:val="14"/>
        </w:rPr>
        <w:t>,</w:t>
      </w:r>
      <w:r w:rsidR="00B3644E" w:rsidRPr="00B3644E">
        <w:rPr>
          <w:rFonts w:ascii="Arial" w:hAnsi="Arial" w:cs="Arial"/>
          <w:sz w:val="14"/>
          <w:szCs w:val="14"/>
        </w:rPr>
        <w:t xml:space="preserve"> del 1 de enero al 31 de diciembre del 2021.</w:t>
      </w:r>
    </w:p>
    <w:p w14:paraId="13C3F5CA" w14:textId="77777777" w:rsidR="00524F44" w:rsidRDefault="00524F44" w:rsidP="00B14619">
      <w:pPr>
        <w:spacing w:line="360" w:lineRule="auto"/>
        <w:jc w:val="both"/>
        <w:rPr>
          <w:rFonts w:ascii="Arial" w:hAnsi="Arial" w:cs="Arial"/>
        </w:rPr>
      </w:pPr>
    </w:p>
    <w:p w14:paraId="5E7701E5" w14:textId="2DE3B5D8" w:rsidR="00A90C44" w:rsidRPr="00810CFA" w:rsidRDefault="00A90C44" w:rsidP="00B14619">
      <w:pPr>
        <w:spacing w:line="360" w:lineRule="auto"/>
        <w:jc w:val="both"/>
        <w:rPr>
          <w:rFonts w:ascii="Arial" w:hAnsi="Arial" w:cs="Arial"/>
        </w:rPr>
      </w:pPr>
      <w:r w:rsidRPr="00F36E36">
        <w:rPr>
          <w:rFonts w:ascii="Arial" w:hAnsi="Arial" w:cs="Arial"/>
        </w:rPr>
        <w:t xml:space="preserve">Los importes de las inversiones de obra </w:t>
      </w:r>
      <w:r w:rsidR="007F139F" w:rsidRPr="00F36E36">
        <w:rPr>
          <w:rFonts w:ascii="Arial" w:hAnsi="Arial" w:cs="Arial"/>
        </w:rPr>
        <w:t>pública</w:t>
      </w:r>
      <w:r w:rsidRPr="00F36E36">
        <w:rPr>
          <w:rFonts w:ascii="Arial" w:hAnsi="Arial" w:cs="Arial"/>
        </w:rPr>
        <w:t xml:space="preserve"> incluyen el Impuesto al Val</w:t>
      </w:r>
      <w:r w:rsidR="00F36E36">
        <w:rPr>
          <w:rFonts w:ascii="Arial" w:hAnsi="Arial" w:cs="Arial"/>
        </w:rPr>
        <w:t>or Agregado con la tasa del 16%</w:t>
      </w:r>
      <w:r w:rsidR="00E768FE" w:rsidRPr="00F36E36">
        <w:rPr>
          <w:rFonts w:ascii="Arial" w:hAnsi="Arial" w:cs="Arial"/>
        </w:rPr>
        <w:t>.</w:t>
      </w:r>
    </w:p>
    <w:p w14:paraId="1690A04F" w14:textId="77777777" w:rsidR="00A96B27" w:rsidRDefault="00A96B27" w:rsidP="00B14619">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w:t>
      </w:r>
      <w:r w:rsidR="00810036" w:rsidRPr="00F36E36">
        <w:rPr>
          <w:rFonts w:ascii="Arial" w:hAnsi="Arial" w:cs="Arial"/>
        </w:rPr>
        <w:t xml:space="preserve">auditoría </w:t>
      </w:r>
      <w:r w:rsidRPr="00F36E36">
        <w:rPr>
          <w:rFonts w:ascii="Arial" w:hAnsi="Arial" w:cs="Arial"/>
        </w:rPr>
        <w:t>y con base</w:t>
      </w:r>
      <w:r w:rsidR="00810036" w:rsidRPr="00F36E36">
        <w:rPr>
          <w:rFonts w:ascii="Arial" w:hAnsi="Arial" w:cs="Arial"/>
        </w:rPr>
        <w:t xml:space="preserve"> </w:t>
      </w:r>
      <w:r w:rsidR="0048521B" w:rsidRPr="00F36E36">
        <w:rPr>
          <w:rFonts w:ascii="Arial" w:hAnsi="Arial" w:cs="Arial"/>
        </w:rPr>
        <w:t>en</w:t>
      </w:r>
      <w:r w:rsidRPr="00F36E36">
        <w:rPr>
          <w:rFonts w:ascii="Arial" w:hAnsi="Arial" w:cs="Arial"/>
        </w:rPr>
        <w:t xml:space="preserve"> </w:t>
      </w:r>
      <w:r w:rsidR="00810036" w:rsidRPr="00F36E36">
        <w:rPr>
          <w:rFonts w:ascii="Arial" w:hAnsi="Arial" w:cs="Arial"/>
        </w:rPr>
        <w:t>los criterios y lineamientos para la práctica de auditoría a la obra pública generalmente aceptados, y autorizados por la Auditoría Superior del Estado</w:t>
      </w:r>
      <w:r w:rsidR="00215668" w:rsidRPr="00F36E36">
        <w:rPr>
          <w:rFonts w:ascii="Arial" w:hAnsi="Arial" w:cs="Arial"/>
        </w:rPr>
        <w:t xml:space="preserve"> de Quintana Roo</w:t>
      </w:r>
      <w:r w:rsidR="00810036" w:rsidRPr="00F36E36">
        <w:rPr>
          <w:rFonts w:ascii="Arial" w:hAnsi="Arial" w:cs="Arial"/>
        </w:rPr>
        <w:t>.</w:t>
      </w:r>
    </w:p>
    <w:bookmarkEnd w:id="21"/>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lastRenderedPageBreak/>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115088885"/>
      <w:r w:rsidRPr="00F36E36">
        <w:rPr>
          <w:rFonts w:ascii="Arial" w:hAnsi="Arial" w:cs="Arial"/>
          <w:b/>
          <w:color w:val="auto"/>
          <w:sz w:val="24"/>
          <w:szCs w:val="24"/>
        </w:rPr>
        <w:t>D</w:t>
      </w:r>
      <w:r w:rsidR="00E30532" w:rsidRPr="00F36E36">
        <w:rPr>
          <w:rFonts w:ascii="Arial" w:hAnsi="Arial" w:cs="Arial"/>
          <w:b/>
          <w:color w:val="auto"/>
          <w:sz w:val="24"/>
          <w:szCs w:val="24"/>
        </w:rPr>
        <w:t>.</w:t>
      </w:r>
      <w:r w:rsidRPr="00F36E36">
        <w:rPr>
          <w:rFonts w:ascii="Arial" w:hAnsi="Arial" w:cs="Arial"/>
          <w:b/>
          <w:color w:val="auto"/>
          <w:sz w:val="24"/>
          <w:szCs w:val="24"/>
        </w:rPr>
        <w:t xml:space="preserve"> </w:t>
      </w:r>
      <w:r w:rsidR="00E30532" w:rsidRPr="00F36E36">
        <w:rPr>
          <w:rFonts w:ascii="Arial" w:hAnsi="Arial" w:cs="Arial"/>
          <w:b/>
          <w:color w:val="auto"/>
          <w:sz w:val="24"/>
          <w:szCs w:val="24"/>
        </w:rPr>
        <w:t xml:space="preserve">Criterios de </w:t>
      </w:r>
      <w:r w:rsidR="00215668" w:rsidRPr="00F36E36">
        <w:rPr>
          <w:rFonts w:ascii="Arial" w:hAnsi="Arial" w:cs="Arial"/>
          <w:b/>
          <w:color w:val="auto"/>
          <w:sz w:val="24"/>
          <w:szCs w:val="24"/>
        </w:rPr>
        <w:t>S</w:t>
      </w:r>
      <w:r w:rsidR="00E30532" w:rsidRPr="00F36E36">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7B0E069B" w14:textId="77777777" w:rsidR="00524F44" w:rsidRDefault="00524F44" w:rsidP="00B14619">
      <w:pPr>
        <w:spacing w:line="360" w:lineRule="auto"/>
        <w:jc w:val="both"/>
        <w:rPr>
          <w:rFonts w:ascii="Arial" w:hAnsi="Arial" w:cs="Arial"/>
          <w:bCs/>
        </w:rPr>
      </w:pPr>
    </w:p>
    <w:p w14:paraId="13117ADD" w14:textId="7992427F" w:rsidR="0017256E" w:rsidRPr="00F36E36"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w:t>
      </w:r>
      <w:r w:rsidR="0017256E" w:rsidRPr="00F36E36">
        <w:rPr>
          <w:rFonts w:ascii="Arial" w:hAnsi="Arial" w:cs="Arial"/>
          <w:bCs/>
        </w:rPr>
        <w:t>inversión de</w:t>
      </w:r>
      <w:r w:rsidR="00EA6649" w:rsidRPr="00F36E36">
        <w:rPr>
          <w:rFonts w:ascii="Arial" w:hAnsi="Arial" w:cs="Arial"/>
          <w:bCs/>
        </w:rPr>
        <w:t>l</w:t>
      </w:r>
      <w:r w:rsidR="0017256E" w:rsidRPr="00F36E36">
        <w:rPr>
          <w:rFonts w:ascii="Arial" w:hAnsi="Arial" w:cs="Arial"/>
          <w:bCs/>
        </w:rPr>
        <w:t xml:space="preserve"> </w:t>
      </w:r>
      <w:r w:rsidR="00FA78B7" w:rsidRPr="00F36E36">
        <w:rPr>
          <w:rFonts w:ascii="Arial" w:hAnsi="Arial" w:cs="Arial"/>
          <w:b/>
          <w:bCs/>
        </w:rPr>
        <w:t>Instituto del Deporte del Municipio de Benito Juárez, Quintana Roo</w:t>
      </w:r>
      <w:r w:rsidR="0017256E" w:rsidRPr="00F36E36">
        <w:rPr>
          <w:rFonts w:ascii="Arial" w:hAnsi="Arial" w:cs="Arial"/>
          <w:b/>
          <w:bCs/>
        </w:rPr>
        <w:t>,</w:t>
      </w:r>
      <w:r w:rsidR="0017256E" w:rsidRPr="00F36E36">
        <w:rPr>
          <w:rFonts w:ascii="Arial" w:hAnsi="Arial" w:cs="Arial"/>
          <w:bCs/>
        </w:rPr>
        <w:t xml:space="preserve"> la importancia del incremento en monto o plazo</w:t>
      </w:r>
      <w:r w:rsidR="00E6068E" w:rsidRPr="00F36E36">
        <w:rPr>
          <w:rFonts w:ascii="Arial" w:hAnsi="Arial" w:cs="Arial"/>
          <w:bCs/>
        </w:rPr>
        <w:t xml:space="preserve"> y</w:t>
      </w:r>
      <w:r w:rsidR="0017256E" w:rsidRPr="00F36E36">
        <w:rPr>
          <w:rFonts w:ascii="Arial" w:hAnsi="Arial" w:cs="Arial"/>
          <w:bCs/>
        </w:rPr>
        <w:t xml:space="preserve"> su complejidad técnica</w:t>
      </w:r>
      <w:r w:rsidR="00E6068E" w:rsidRPr="00F36E36">
        <w:rPr>
          <w:rFonts w:ascii="Arial" w:hAnsi="Arial" w:cs="Arial"/>
          <w:bCs/>
        </w:rPr>
        <w:t>.</w:t>
      </w:r>
    </w:p>
    <w:p w14:paraId="24FF46AA" w14:textId="77777777" w:rsidR="00606E62" w:rsidRPr="00F36E36" w:rsidRDefault="00606E62" w:rsidP="00060A61">
      <w:pPr>
        <w:spacing w:line="360" w:lineRule="auto"/>
        <w:jc w:val="both"/>
        <w:rPr>
          <w:rFonts w:ascii="Arial" w:hAnsi="Arial" w:cs="Arial"/>
          <w:bCs/>
        </w:rPr>
      </w:pPr>
    </w:p>
    <w:p w14:paraId="30012619" w14:textId="6DED1D47" w:rsidR="0017256E" w:rsidRPr="002E5289" w:rsidRDefault="00060A61" w:rsidP="00B14619">
      <w:pPr>
        <w:spacing w:line="360" w:lineRule="auto"/>
        <w:jc w:val="both"/>
        <w:rPr>
          <w:rFonts w:ascii="Arial" w:hAnsi="Arial" w:cs="Arial"/>
          <w:bCs/>
        </w:rPr>
      </w:pPr>
      <w:r w:rsidRPr="00F36E36">
        <w:rPr>
          <w:rFonts w:ascii="Arial" w:hAnsi="Arial" w:cs="Arial"/>
          <w:bCs/>
        </w:rPr>
        <w:lastRenderedPageBreak/>
        <w:t xml:space="preserve">Del monto ejercido por el </w:t>
      </w:r>
      <w:r w:rsidR="00FA78B7" w:rsidRPr="00F36E36">
        <w:rPr>
          <w:rFonts w:ascii="Arial" w:hAnsi="Arial" w:cs="Arial"/>
          <w:b/>
          <w:bCs/>
        </w:rPr>
        <w:t>Instituto del Deporte del Municipio de Benito Juárez, Quintana Roo</w:t>
      </w:r>
      <w:r w:rsidR="00F36E36" w:rsidRPr="00F36E36">
        <w:rPr>
          <w:rFonts w:ascii="Arial" w:hAnsi="Arial" w:cs="Arial"/>
          <w:b/>
          <w:bCs/>
        </w:rPr>
        <w:t xml:space="preserve"> </w:t>
      </w:r>
      <w:r w:rsidRPr="00F36E36">
        <w:rPr>
          <w:rFonts w:ascii="Arial" w:hAnsi="Arial" w:cs="Arial"/>
          <w:bCs/>
        </w:rPr>
        <w:t xml:space="preserve">se seleccionó un porcentaje de </w:t>
      </w:r>
      <w:r w:rsidR="00F36E36" w:rsidRPr="00F36E36">
        <w:rPr>
          <w:rFonts w:ascii="Arial" w:hAnsi="Arial" w:cs="Arial"/>
          <w:bCs/>
        </w:rPr>
        <w:t xml:space="preserve">75.25 </w:t>
      </w:r>
      <w:r w:rsidRPr="00F36E36">
        <w:rPr>
          <w:rFonts w:ascii="Arial" w:hAnsi="Arial" w:cs="Arial"/>
          <w:bCs/>
        </w:rPr>
        <w:t xml:space="preserve">%, mismo que puede ser ajustado según sea </w:t>
      </w:r>
      <w:proofErr w:type="gramStart"/>
      <w:r w:rsidRPr="00F36E36">
        <w:rPr>
          <w:rFonts w:ascii="Arial" w:hAnsi="Arial" w:cs="Arial"/>
          <w:bCs/>
        </w:rPr>
        <w:t>el ente a fiscalizar</w:t>
      </w:r>
      <w:proofErr w:type="gramEnd"/>
      <w:r w:rsidRPr="00F36E36">
        <w:rPr>
          <w:rFonts w:ascii="Arial" w:hAnsi="Arial" w:cs="Arial"/>
          <w:bCs/>
        </w:rPr>
        <w:t xml:space="preserve">, pero no deberá ser menor del 51%, dando prioridad a las obras y acciones de mayor </w:t>
      </w:r>
      <w:r w:rsidRPr="002E5289">
        <w:rPr>
          <w:rFonts w:ascii="Arial" w:hAnsi="Arial" w:cs="Arial"/>
          <w:bCs/>
        </w:rPr>
        <w:t>inversión.</w:t>
      </w:r>
      <w:r w:rsidR="00606E62" w:rsidRPr="002E5289">
        <w:rPr>
          <w:rFonts w:ascii="Arial" w:hAnsi="Arial" w:cs="Arial"/>
          <w:bCs/>
        </w:rPr>
        <w:t xml:space="preserve"> </w:t>
      </w:r>
      <w:r w:rsidR="0017256E" w:rsidRPr="002E5289">
        <w:rPr>
          <w:rFonts w:ascii="Arial" w:hAnsi="Arial" w:cs="Arial"/>
          <w:bCs/>
        </w:rPr>
        <w:t xml:space="preserve">Por lo tanto, la muestra fue seleccionada de acuerdo con lo establecido en los criterios de selección y </w:t>
      </w:r>
      <w:r w:rsidR="00215668" w:rsidRPr="002E5289">
        <w:rPr>
          <w:rFonts w:ascii="Arial" w:hAnsi="Arial" w:cs="Arial"/>
          <w:bCs/>
        </w:rPr>
        <w:t>G</w:t>
      </w:r>
      <w:r w:rsidR="007C0E5D" w:rsidRPr="002E5289">
        <w:rPr>
          <w:rFonts w:ascii="Arial" w:hAnsi="Arial" w:cs="Arial"/>
          <w:bCs/>
        </w:rPr>
        <w:t xml:space="preserve">uías de </w:t>
      </w:r>
      <w:r w:rsidR="00215668" w:rsidRPr="002E5289">
        <w:rPr>
          <w:rFonts w:ascii="Arial" w:hAnsi="Arial" w:cs="Arial"/>
          <w:bCs/>
        </w:rPr>
        <w:t>A</w:t>
      </w:r>
      <w:r w:rsidR="007C0E5D" w:rsidRPr="002E5289">
        <w:rPr>
          <w:rFonts w:ascii="Arial" w:hAnsi="Arial" w:cs="Arial"/>
          <w:bCs/>
        </w:rPr>
        <w:t xml:space="preserve">uditoría en </w:t>
      </w:r>
      <w:r w:rsidR="00215668" w:rsidRPr="002E5289">
        <w:rPr>
          <w:rFonts w:ascii="Arial" w:hAnsi="Arial" w:cs="Arial"/>
          <w:bCs/>
        </w:rPr>
        <w:t>M</w:t>
      </w:r>
      <w:r w:rsidR="007C0E5D" w:rsidRPr="002E5289">
        <w:rPr>
          <w:rFonts w:ascii="Arial" w:hAnsi="Arial" w:cs="Arial"/>
          <w:bCs/>
        </w:rPr>
        <w:t xml:space="preserve">ateria de </w:t>
      </w:r>
      <w:r w:rsidR="00215668" w:rsidRPr="002E5289">
        <w:rPr>
          <w:rFonts w:ascii="Arial" w:hAnsi="Arial" w:cs="Arial"/>
          <w:bCs/>
        </w:rPr>
        <w:t>Obra Pública</w:t>
      </w:r>
      <w:r w:rsidR="0017256E" w:rsidRPr="002E5289">
        <w:rPr>
          <w:rFonts w:ascii="Arial" w:hAnsi="Arial" w:cs="Arial"/>
          <w:bCs/>
        </w:rPr>
        <w:t>.</w:t>
      </w:r>
    </w:p>
    <w:p w14:paraId="4B253206" w14:textId="77777777" w:rsidR="00524F44" w:rsidRPr="002E5289" w:rsidRDefault="00524F44" w:rsidP="00B14619">
      <w:pPr>
        <w:spacing w:line="360" w:lineRule="auto"/>
        <w:jc w:val="both"/>
        <w:rPr>
          <w:rFonts w:ascii="Arial" w:hAnsi="Arial" w:cs="Arial"/>
          <w:b/>
        </w:rPr>
      </w:pPr>
    </w:p>
    <w:p w14:paraId="4638B165" w14:textId="076E19BB" w:rsidR="00AD2593" w:rsidRPr="002E5289" w:rsidRDefault="0017256E" w:rsidP="006C2781">
      <w:pPr>
        <w:pStyle w:val="Ttulo2"/>
        <w:spacing w:before="0" w:line="360" w:lineRule="auto"/>
        <w:ind w:left="709"/>
      </w:pPr>
      <w:bookmarkStart w:id="23" w:name="_Toc115088886"/>
      <w:r w:rsidRPr="002E5289">
        <w:rPr>
          <w:rFonts w:ascii="Arial" w:hAnsi="Arial" w:cs="Arial"/>
          <w:b/>
          <w:color w:val="auto"/>
          <w:sz w:val="24"/>
          <w:szCs w:val="24"/>
        </w:rPr>
        <w:t>E</w:t>
      </w:r>
      <w:r w:rsidR="00E30532" w:rsidRPr="002E5289">
        <w:rPr>
          <w:rFonts w:ascii="Arial" w:hAnsi="Arial" w:cs="Arial"/>
          <w:b/>
          <w:color w:val="auto"/>
          <w:sz w:val="24"/>
          <w:szCs w:val="24"/>
        </w:rPr>
        <w:t>.</w:t>
      </w:r>
      <w:r w:rsidRPr="002E5289">
        <w:rPr>
          <w:rFonts w:ascii="Arial" w:hAnsi="Arial" w:cs="Arial"/>
          <w:b/>
          <w:color w:val="auto"/>
          <w:sz w:val="24"/>
          <w:szCs w:val="24"/>
        </w:rPr>
        <w:t xml:space="preserve"> Á</w:t>
      </w:r>
      <w:r w:rsidR="00E30532" w:rsidRPr="002E5289">
        <w:rPr>
          <w:rFonts w:ascii="Arial" w:hAnsi="Arial" w:cs="Arial"/>
          <w:b/>
          <w:color w:val="auto"/>
          <w:sz w:val="24"/>
          <w:szCs w:val="24"/>
        </w:rPr>
        <w:t>reas</w:t>
      </w:r>
      <w:r w:rsidR="00AD2593" w:rsidRPr="002E5289">
        <w:rPr>
          <w:rFonts w:ascii="Arial" w:hAnsi="Arial" w:cs="Arial"/>
          <w:b/>
          <w:color w:val="auto"/>
          <w:sz w:val="24"/>
          <w:szCs w:val="24"/>
        </w:rPr>
        <w:t xml:space="preserve"> </w:t>
      </w:r>
      <w:r w:rsidR="00215668" w:rsidRPr="002E5289">
        <w:rPr>
          <w:rFonts w:ascii="Arial" w:hAnsi="Arial" w:cs="Arial"/>
          <w:b/>
          <w:color w:val="auto"/>
          <w:sz w:val="24"/>
          <w:szCs w:val="24"/>
        </w:rPr>
        <w:t>R</w:t>
      </w:r>
      <w:r w:rsidR="00E30532" w:rsidRPr="002E5289">
        <w:rPr>
          <w:rFonts w:ascii="Arial" w:hAnsi="Arial" w:cs="Arial"/>
          <w:b/>
          <w:color w:val="auto"/>
          <w:sz w:val="24"/>
          <w:szCs w:val="24"/>
        </w:rPr>
        <w:t>evisadas</w:t>
      </w:r>
      <w:bookmarkEnd w:id="23"/>
      <w:r w:rsidR="00AD2593" w:rsidRPr="002E5289">
        <w:tab/>
      </w:r>
    </w:p>
    <w:p w14:paraId="07FA5021" w14:textId="77777777" w:rsidR="0017256E" w:rsidRPr="002E5289" w:rsidRDefault="0017256E" w:rsidP="00B14619">
      <w:pPr>
        <w:spacing w:line="360" w:lineRule="auto"/>
        <w:jc w:val="both"/>
        <w:rPr>
          <w:rFonts w:ascii="Arial" w:eastAsiaTheme="minorEastAsia" w:hAnsi="Arial" w:cs="Arial"/>
          <w:lang w:val="es-MX" w:eastAsia="es-MX"/>
        </w:rPr>
      </w:pPr>
    </w:p>
    <w:p w14:paraId="4E4E1708" w14:textId="25F2B27F" w:rsidR="00F45C3F" w:rsidRDefault="00F36E36" w:rsidP="00F45C3F">
      <w:pPr>
        <w:spacing w:line="360" w:lineRule="auto"/>
        <w:jc w:val="both"/>
        <w:rPr>
          <w:rFonts w:ascii="Arial" w:hAnsi="Arial" w:cs="Arial"/>
          <w:bCs/>
        </w:rPr>
      </w:pPr>
      <w:r w:rsidRPr="002E5289">
        <w:rPr>
          <w:rFonts w:ascii="Arial" w:hAnsi="Arial" w:cs="Arial"/>
        </w:rPr>
        <w:t xml:space="preserve">Se revisó la Dirección de Infraestructura Deportiva del </w:t>
      </w:r>
      <w:r w:rsidRPr="002E5289">
        <w:rPr>
          <w:rFonts w:ascii="Arial" w:hAnsi="Arial" w:cs="Arial"/>
          <w:b/>
        </w:rPr>
        <w:t>Instituto del Deporte del Municipio de Benito Juárez</w:t>
      </w:r>
      <w:r w:rsidR="0056303E">
        <w:rPr>
          <w:rFonts w:ascii="Arial" w:hAnsi="Arial" w:cs="Arial"/>
          <w:b/>
        </w:rPr>
        <w:t>,</w:t>
      </w:r>
      <w:r w:rsidRPr="002E5289">
        <w:rPr>
          <w:rFonts w:ascii="Arial" w:hAnsi="Arial" w:cs="Arial"/>
          <w:b/>
        </w:rPr>
        <w:t xml:space="preserve"> Quintana Roo</w:t>
      </w:r>
      <w:r w:rsidR="00F45C3F" w:rsidRPr="002E5289">
        <w:rPr>
          <w:rFonts w:ascii="Arial" w:hAnsi="Arial" w:cs="Arial"/>
          <w:b/>
          <w:bCs/>
        </w:rPr>
        <w:t>.</w:t>
      </w:r>
    </w:p>
    <w:p w14:paraId="24D67D1A" w14:textId="6CFCFABA" w:rsidR="00F45C3F" w:rsidRDefault="00F45C3F" w:rsidP="00F45C3F">
      <w:pPr>
        <w:spacing w:line="360" w:lineRule="auto"/>
        <w:jc w:val="both"/>
        <w:rPr>
          <w:rFonts w:ascii="Arial" w:hAnsi="Arial" w:cs="Arial"/>
          <w:bCs/>
        </w:rPr>
      </w:pPr>
    </w:p>
    <w:p w14:paraId="538A1733" w14:textId="6D3BD3C2" w:rsidR="00AD2593" w:rsidRPr="00F36E36" w:rsidRDefault="00AD2593" w:rsidP="006C2781">
      <w:pPr>
        <w:pStyle w:val="Ttulo2"/>
        <w:spacing w:before="0" w:line="360" w:lineRule="auto"/>
        <w:ind w:left="709"/>
        <w:rPr>
          <w:rFonts w:ascii="Arial" w:hAnsi="Arial" w:cs="Arial"/>
          <w:b/>
          <w:color w:val="auto"/>
          <w:sz w:val="24"/>
          <w:szCs w:val="24"/>
        </w:rPr>
      </w:pPr>
      <w:bookmarkStart w:id="24" w:name="_Toc115088887"/>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F36E36">
        <w:rPr>
          <w:rFonts w:ascii="Arial" w:hAnsi="Arial" w:cs="Arial"/>
          <w:b/>
          <w:color w:val="auto"/>
          <w:sz w:val="24"/>
          <w:szCs w:val="24"/>
        </w:rPr>
        <w:t xml:space="preserve">Procedimientos de </w:t>
      </w:r>
      <w:r w:rsidR="00215668" w:rsidRPr="00F36E36">
        <w:rPr>
          <w:rFonts w:ascii="Arial" w:hAnsi="Arial" w:cs="Arial"/>
          <w:b/>
          <w:color w:val="auto"/>
          <w:sz w:val="24"/>
          <w:szCs w:val="24"/>
        </w:rPr>
        <w:t>A</w:t>
      </w:r>
      <w:r w:rsidR="007F139F" w:rsidRPr="00F36E36">
        <w:rPr>
          <w:rFonts w:ascii="Arial" w:hAnsi="Arial" w:cs="Arial"/>
          <w:b/>
          <w:color w:val="auto"/>
          <w:sz w:val="24"/>
          <w:szCs w:val="24"/>
        </w:rPr>
        <w:t>uditoría</w:t>
      </w:r>
      <w:r w:rsidR="00E30532" w:rsidRPr="00F36E36">
        <w:rPr>
          <w:rFonts w:ascii="Arial" w:hAnsi="Arial" w:cs="Arial"/>
          <w:b/>
          <w:color w:val="auto"/>
          <w:sz w:val="24"/>
          <w:szCs w:val="24"/>
        </w:rPr>
        <w:t xml:space="preserve"> </w:t>
      </w:r>
      <w:r w:rsidR="00215668" w:rsidRPr="00F36E36">
        <w:rPr>
          <w:rFonts w:ascii="Arial" w:hAnsi="Arial" w:cs="Arial"/>
          <w:b/>
          <w:color w:val="auto"/>
          <w:sz w:val="24"/>
          <w:szCs w:val="24"/>
        </w:rPr>
        <w:t>A</w:t>
      </w:r>
      <w:r w:rsidR="00E30532" w:rsidRPr="00F36E36">
        <w:rPr>
          <w:rFonts w:ascii="Arial" w:hAnsi="Arial" w:cs="Arial"/>
          <w:b/>
          <w:color w:val="auto"/>
          <w:sz w:val="24"/>
          <w:szCs w:val="24"/>
        </w:rPr>
        <w:t>plicados</w:t>
      </w:r>
      <w:bookmarkEnd w:id="24"/>
    </w:p>
    <w:p w14:paraId="73A8E7AD" w14:textId="77777777" w:rsidR="00AD2593" w:rsidRPr="00F36E36" w:rsidRDefault="00AD2593" w:rsidP="00B14619">
      <w:pPr>
        <w:spacing w:line="360" w:lineRule="auto"/>
        <w:jc w:val="both"/>
        <w:rPr>
          <w:rFonts w:ascii="Arial" w:hAnsi="Arial" w:cs="Arial"/>
          <w:bCs/>
        </w:rPr>
      </w:pPr>
    </w:p>
    <w:p w14:paraId="31CCC41F" w14:textId="55AB4AB4" w:rsidR="001A14E4" w:rsidRPr="00C47B98" w:rsidRDefault="001A14E4" w:rsidP="00CD7330">
      <w:pPr>
        <w:spacing w:line="360" w:lineRule="auto"/>
        <w:ind w:right="49"/>
        <w:jc w:val="both"/>
        <w:rPr>
          <w:rFonts w:ascii="Arial" w:hAnsi="Arial" w:cs="Arial"/>
          <w:bCs/>
        </w:rPr>
      </w:pPr>
      <w:r w:rsidRPr="00F36E36">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w:t>
      </w:r>
      <w:r w:rsidR="00B248A1" w:rsidRPr="00F36E36">
        <w:rPr>
          <w:rFonts w:ascii="Arial" w:hAnsi="Arial" w:cs="Arial"/>
          <w:bCs/>
        </w:rPr>
        <w:t>I</w:t>
      </w:r>
      <w:r w:rsidRPr="00F36E36">
        <w:rPr>
          <w:rFonts w:ascii="Arial" w:hAnsi="Arial" w:cs="Arial"/>
          <w:bCs/>
        </w:rPr>
        <w:t xml:space="preserve">nforme </w:t>
      </w:r>
      <w:r w:rsidR="00B248A1" w:rsidRPr="00F36E36">
        <w:rPr>
          <w:rFonts w:ascii="Arial" w:hAnsi="Arial" w:cs="Arial"/>
          <w:bCs/>
        </w:rPr>
        <w:t>I</w:t>
      </w:r>
      <w:r w:rsidRPr="00F36E36">
        <w:rPr>
          <w:rFonts w:ascii="Arial" w:hAnsi="Arial" w:cs="Arial"/>
          <w:bCs/>
        </w:rPr>
        <w:t xml:space="preserve">ndividual de </w:t>
      </w:r>
      <w:r w:rsidR="00B248A1" w:rsidRPr="00F36E36">
        <w:rPr>
          <w:rFonts w:ascii="Arial" w:hAnsi="Arial" w:cs="Arial"/>
          <w:bCs/>
        </w:rPr>
        <w:t>A</w:t>
      </w:r>
      <w:r w:rsidRPr="00F36E36">
        <w:rPr>
          <w:rFonts w:ascii="Arial" w:hAnsi="Arial" w:cs="Arial"/>
          <w:bCs/>
        </w:rPr>
        <w:t xml:space="preserve">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w:t>
      </w:r>
      <w:r w:rsidR="002477F6" w:rsidRPr="00F36E36">
        <w:rPr>
          <w:rFonts w:ascii="Arial" w:hAnsi="Arial" w:cs="Arial"/>
          <w:bCs/>
        </w:rPr>
        <w:t>es</w:t>
      </w:r>
      <w:r w:rsidRPr="00F36E36">
        <w:rPr>
          <w:rFonts w:ascii="Arial" w:hAnsi="Arial" w:cs="Arial"/>
          <w:bCs/>
        </w:rPr>
        <w:t xml:space="preserve"> el riesgo, mayor </w:t>
      </w:r>
      <w:r w:rsidR="002477F6" w:rsidRPr="00F36E36">
        <w:rPr>
          <w:rFonts w:ascii="Arial" w:hAnsi="Arial" w:cs="Arial"/>
          <w:bCs/>
        </w:rPr>
        <w:t>es</w:t>
      </w:r>
      <w:r w:rsidRPr="00F36E36">
        <w:rPr>
          <w:rFonts w:ascii="Arial" w:hAnsi="Arial" w:cs="Arial"/>
          <w:bCs/>
        </w:rPr>
        <w:t xml:space="preserve"> la probabilidad de</w:t>
      </w:r>
      <w:r w:rsidRPr="00C47B98">
        <w:rPr>
          <w:rFonts w:ascii="Arial" w:hAnsi="Arial" w:cs="Arial"/>
          <w:bCs/>
        </w:rPr>
        <w:t xml:space="preserv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D7330">
      <w:pPr>
        <w:spacing w:line="360" w:lineRule="auto"/>
        <w:ind w:right="49"/>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3C7ADBAC"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4618F7">
        <w:rPr>
          <w:rFonts w:ascii="Arial" w:hAnsi="Arial" w:cs="Arial"/>
        </w:rPr>
        <w:t xml:space="preserve">Estado </w:t>
      </w:r>
      <w:r w:rsidR="002134C3" w:rsidRPr="004618F7">
        <w:rPr>
          <w:rFonts w:ascii="Arial" w:hAnsi="Arial" w:cs="Arial"/>
        </w:rPr>
        <w:t xml:space="preserve">de Quintana Roo </w:t>
      </w:r>
      <w:r w:rsidRPr="004618F7">
        <w:rPr>
          <w:rFonts w:ascii="Arial" w:hAnsi="Arial" w:cs="Arial"/>
        </w:rPr>
        <w:t xml:space="preserve">utilizó para </w:t>
      </w:r>
      <w:r w:rsidR="00703FD6" w:rsidRPr="004618F7">
        <w:rPr>
          <w:rFonts w:ascii="Arial" w:hAnsi="Arial" w:cs="Arial"/>
        </w:rPr>
        <w:t>recaba</w:t>
      </w:r>
      <w:r w:rsidRPr="004618F7">
        <w:rPr>
          <w:rFonts w:ascii="Arial" w:hAnsi="Arial" w:cs="Arial"/>
        </w:rPr>
        <w:t>r la información, comprobación y la evidencia necesaria para poder</w:t>
      </w:r>
      <w:r w:rsidR="00810036" w:rsidRPr="004618F7">
        <w:rPr>
          <w:rFonts w:ascii="Arial" w:hAnsi="Arial" w:cs="Arial"/>
        </w:rPr>
        <w:t xml:space="preserve"> emitir una opinión profesional;</w:t>
      </w:r>
      <w:r w:rsidRPr="004618F7">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sidRPr="004618F7">
        <w:rPr>
          <w:rFonts w:ascii="Arial" w:hAnsi="Arial" w:cs="Arial"/>
        </w:rPr>
        <w:t>s</w:t>
      </w:r>
      <w:r w:rsidRPr="004618F7">
        <w:rPr>
          <w:rFonts w:ascii="Arial" w:hAnsi="Arial" w:cs="Arial"/>
        </w:rPr>
        <w:t xml:space="preserve"> financieros presentados por el </w:t>
      </w:r>
      <w:r w:rsidR="00E41CE4" w:rsidRPr="004618F7">
        <w:rPr>
          <w:rFonts w:ascii="Arial" w:hAnsi="Arial" w:cs="Arial"/>
          <w:b/>
        </w:rPr>
        <w:t>Instituto del Deporte del Municipio de Benito Juárez, Quintana Roo</w:t>
      </w:r>
      <w:r w:rsidRPr="004618F7">
        <w:rPr>
          <w:rFonts w:ascii="Arial" w:hAnsi="Arial" w:cs="Arial"/>
          <w:b/>
        </w:rPr>
        <w:t xml:space="preserve"> </w:t>
      </w:r>
      <w:r w:rsidRPr="004618F7">
        <w:rPr>
          <w:rFonts w:ascii="Arial" w:hAnsi="Arial" w:cs="Arial"/>
        </w:rPr>
        <w:t xml:space="preserve">del ejercicio fiscal </w:t>
      </w:r>
      <w:r w:rsidR="00E41CE4" w:rsidRPr="004618F7">
        <w:rPr>
          <w:rFonts w:ascii="Arial" w:hAnsi="Arial" w:cs="Arial"/>
        </w:rPr>
        <w:t>2021</w:t>
      </w:r>
      <w:r w:rsidRPr="004618F7">
        <w:rPr>
          <w:rFonts w:ascii="Arial" w:hAnsi="Arial" w:cs="Arial"/>
        </w:rPr>
        <w:t>.</w:t>
      </w:r>
      <w:r w:rsidR="005A3A47" w:rsidRPr="004618F7">
        <w:rPr>
          <w:rFonts w:ascii="Arial" w:hAnsi="Arial" w:cs="Arial"/>
        </w:rPr>
        <w:t xml:space="preserve"> </w:t>
      </w:r>
      <w:r w:rsidR="005A3A47" w:rsidRPr="004618F7">
        <w:rPr>
          <w:rFonts w:ascii="Arial" w:hAnsi="Arial" w:cs="Arial"/>
          <w:bCs/>
        </w:rPr>
        <w:t>La evaluación sobre la evidencia</w:t>
      </w:r>
      <w:r w:rsidR="005A3A47" w:rsidRPr="00C47B98">
        <w:rPr>
          <w:rFonts w:ascii="Arial" w:hAnsi="Arial" w:cs="Arial"/>
          <w:bCs/>
        </w:rPr>
        <w:t xml:space="preserve">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62509748" w:rsidR="005A3A47" w:rsidRPr="004618F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4618F7">
        <w:rPr>
          <w:rFonts w:ascii="Arial" w:eastAsiaTheme="minorHAnsi" w:hAnsi="Arial" w:cs="Arial"/>
          <w:color w:val="000000" w:themeColor="text1"/>
          <w:lang w:val="es-MX" w:eastAsia="en-US"/>
        </w:rPr>
        <w:t xml:space="preserve">Revisar que la </w:t>
      </w:r>
      <w:r w:rsidR="000F527A" w:rsidRPr="004618F7">
        <w:rPr>
          <w:rFonts w:ascii="Arial" w:eastAsiaTheme="minorHAnsi" w:hAnsi="Arial" w:cs="Arial"/>
          <w:color w:val="000000" w:themeColor="text1"/>
          <w:lang w:val="es-MX" w:eastAsia="en-US"/>
        </w:rPr>
        <w:t>i</w:t>
      </w:r>
      <w:r w:rsidRPr="004618F7">
        <w:rPr>
          <w:rFonts w:ascii="Arial" w:eastAsiaTheme="minorHAnsi" w:hAnsi="Arial" w:cs="Arial"/>
          <w:color w:val="000000" w:themeColor="text1"/>
          <w:lang w:val="es-MX" w:eastAsia="en-US"/>
        </w:rPr>
        <w:t>nformación requerida a</w:t>
      </w:r>
      <w:r w:rsidR="00215668" w:rsidRPr="004618F7">
        <w:rPr>
          <w:rFonts w:ascii="Arial" w:eastAsiaTheme="minorHAnsi" w:hAnsi="Arial" w:cs="Arial"/>
          <w:color w:val="000000" w:themeColor="text1"/>
          <w:lang w:val="es-MX" w:eastAsia="en-US"/>
        </w:rPr>
        <w:t xml:space="preserve"> la</w:t>
      </w:r>
      <w:r w:rsidRPr="004618F7">
        <w:rPr>
          <w:rFonts w:ascii="Arial" w:eastAsiaTheme="minorHAnsi" w:hAnsi="Arial" w:cs="Arial"/>
          <w:color w:val="000000" w:themeColor="text1"/>
          <w:lang w:val="es-MX" w:eastAsia="en-US"/>
        </w:rPr>
        <w:t xml:space="preserve"> </w:t>
      </w:r>
      <w:r w:rsidR="00B25E57" w:rsidRPr="004618F7">
        <w:rPr>
          <w:rFonts w:ascii="Arial" w:eastAsiaTheme="minorHAnsi" w:hAnsi="Arial" w:cs="Arial"/>
          <w:color w:val="000000" w:themeColor="text1"/>
          <w:lang w:val="es-MX" w:eastAsia="en-US"/>
        </w:rPr>
        <w:t>entidad</w:t>
      </w:r>
      <w:r w:rsidRPr="004618F7">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4618F7">
        <w:rPr>
          <w:rFonts w:ascii="Arial" w:eastAsiaTheme="minorHAnsi" w:hAnsi="Arial" w:cs="Arial"/>
          <w:color w:val="000000" w:themeColor="text1"/>
          <w:lang w:val="es-MX" w:eastAsia="en-US"/>
        </w:rPr>
        <w:t xml:space="preserve">Verificar que la </w:t>
      </w:r>
      <w:r w:rsidR="00B248A1" w:rsidRPr="004618F7">
        <w:rPr>
          <w:rFonts w:ascii="Arial" w:eastAsiaTheme="minorHAnsi" w:hAnsi="Arial" w:cs="Arial"/>
          <w:color w:val="000000" w:themeColor="text1"/>
          <w:lang w:val="es-MX" w:eastAsia="en-US"/>
        </w:rPr>
        <w:t>C</w:t>
      </w:r>
      <w:r w:rsidRPr="004618F7">
        <w:rPr>
          <w:rFonts w:ascii="Arial" w:eastAsiaTheme="minorHAnsi" w:hAnsi="Arial" w:cs="Arial"/>
          <w:color w:val="000000" w:themeColor="text1"/>
          <w:lang w:val="es-MX" w:eastAsia="en-US"/>
        </w:rPr>
        <w:t xml:space="preserve">uenta </w:t>
      </w:r>
      <w:r w:rsidR="00B248A1" w:rsidRPr="004618F7">
        <w:rPr>
          <w:rFonts w:ascii="Arial" w:eastAsiaTheme="minorHAnsi" w:hAnsi="Arial" w:cs="Arial"/>
          <w:color w:val="000000" w:themeColor="text1"/>
          <w:lang w:val="es-MX" w:eastAsia="en-US"/>
        </w:rPr>
        <w:t>P</w:t>
      </w:r>
      <w:r w:rsidRPr="004618F7">
        <w:rPr>
          <w:rFonts w:ascii="Arial" w:eastAsiaTheme="minorHAnsi" w:hAnsi="Arial" w:cs="Arial"/>
          <w:color w:val="000000" w:themeColor="text1"/>
          <w:lang w:val="es-MX" w:eastAsia="en-US"/>
        </w:rPr>
        <w:t>ública de la entidad</w:t>
      </w:r>
      <w:r w:rsidRPr="005A3A47">
        <w:rPr>
          <w:rFonts w:ascii="Arial" w:eastAsiaTheme="minorHAnsi" w:hAnsi="Arial" w:cs="Arial"/>
          <w:color w:val="000000" w:themeColor="text1"/>
          <w:lang w:val="es-MX" w:eastAsia="en-US"/>
        </w:rPr>
        <w:t xml:space="preserve">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lastRenderedPageBreak/>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4618F7" w:rsidRDefault="00AD2593" w:rsidP="006C2781">
      <w:pPr>
        <w:pStyle w:val="Ttulo2"/>
        <w:spacing w:before="0" w:line="360" w:lineRule="auto"/>
        <w:ind w:left="709"/>
        <w:rPr>
          <w:rFonts w:ascii="Arial" w:hAnsi="Arial" w:cs="Arial"/>
          <w:b/>
          <w:color w:val="auto"/>
          <w:sz w:val="24"/>
          <w:szCs w:val="24"/>
        </w:rPr>
      </w:pPr>
      <w:bookmarkStart w:id="26" w:name="_Toc115088888"/>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sidRPr="004618F7">
        <w:rPr>
          <w:rFonts w:ascii="Arial" w:hAnsi="Arial" w:cs="Arial"/>
          <w:b/>
          <w:color w:val="auto"/>
          <w:sz w:val="24"/>
          <w:szCs w:val="24"/>
        </w:rPr>
        <w:t>S</w:t>
      </w:r>
      <w:r w:rsidR="00E30532" w:rsidRPr="004618F7">
        <w:rPr>
          <w:rFonts w:ascii="Arial" w:hAnsi="Arial" w:cs="Arial"/>
          <w:b/>
          <w:color w:val="auto"/>
          <w:sz w:val="24"/>
          <w:szCs w:val="24"/>
        </w:rPr>
        <w:t xml:space="preserve">ervidores </w:t>
      </w:r>
      <w:r w:rsidR="00215668" w:rsidRPr="004618F7">
        <w:rPr>
          <w:rFonts w:ascii="Arial" w:hAnsi="Arial" w:cs="Arial"/>
          <w:b/>
          <w:color w:val="auto"/>
          <w:sz w:val="24"/>
          <w:szCs w:val="24"/>
        </w:rPr>
        <w:t xml:space="preserve">Públicos </w:t>
      </w:r>
      <w:r w:rsidR="00B25E57" w:rsidRPr="004618F7">
        <w:rPr>
          <w:rFonts w:ascii="Arial" w:hAnsi="Arial" w:cs="Arial"/>
          <w:b/>
          <w:color w:val="auto"/>
          <w:sz w:val="24"/>
          <w:szCs w:val="24"/>
        </w:rPr>
        <w:t xml:space="preserve">que </w:t>
      </w:r>
      <w:r w:rsidR="00215668" w:rsidRPr="004618F7">
        <w:rPr>
          <w:rFonts w:ascii="Arial" w:hAnsi="Arial" w:cs="Arial"/>
          <w:b/>
          <w:color w:val="auto"/>
          <w:sz w:val="24"/>
          <w:szCs w:val="24"/>
        </w:rPr>
        <w:t xml:space="preserve">Intervienen </w:t>
      </w:r>
      <w:r w:rsidR="00B25E57" w:rsidRPr="004618F7">
        <w:rPr>
          <w:rFonts w:ascii="Arial" w:hAnsi="Arial" w:cs="Arial"/>
          <w:b/>
          <w:color w:val="auto"/>
          <w:sz w:val="24"/>
          <w:szCs w:val="24"/>
        </w:rPr>
        <w:t>en</w:t>
      </w:r>
      <w:r w:rsidR="00E30532" w:rsidRPr="004618F7">
        <w:rPr>
          <w:rFonts w:ascii="Arial" w:hAnsi="Arial" w:cs="Arial"/>
          <w:b/>
          <w:color w:val="auto"/>
          <w:sz w:val="24"/>
          <w:szCs w:val="24"/>
        </w:rPr>
        <w:t xml:space="preserve"> la </w:t>
      </w:r>
      <w:r w:rsidR="00215668" w:rsidRPr="004618F7">
        <w:rPr>
          <w:rFonts w:ascii="Arial" w:hAnsi="Arial" w:cs="Arial"/>
          <w:b/>
          <w:color w:val="auto"/>
          <w:sz w:val="24"/>
          <w:szCs w:val="24"/>
        </w:rPr>
        <w:t>Auditoría</w:t>
      </w:r>
      <w:bookmarkEnd w:id="26"/>
      <w:r w:rsidR="00215668" w:rsidRPr="004618F7">
        <w:rPr>
          <w:rFonts w:ascii="Arial" w:hAnsi="Arial" w:cs="Arial"/>
          <w:b/>
          <w:color w:val="auto"/>
          <w:sz w:val="24"/>
          <w:szCs w:val="24"/>
        </w:rPr>
        <w:t xml:space="preserve"> </w:t>
      </w:r>
    </w:p>
    <w:p w14:paraId="0BEBB28F" w14:textId="77777777" w:rsidR="00EC10C3" w:rsidRPr="004618F7" w:rsidRDefault="00EC10C3" w:rsidP="00B14619">
      <w:pPr>
        <w:spacing w:line="360" w:lineRule="auto"/>
      </w:pPr>
    </w:p>
    <w:p w14:paraId="48D73225" w14:textId="48C8A25C" w:rsidR="00B3644E" w:rsidRDefault="00F37D13" w:rsidP="00B14619">
      <w:pPr>
        <w:spacing w:line="360" w:lineRule="auto"/>
        <w:jc w:val="both"/>
        <w:rPr>
          <w:rFonts w:ascii="Arial" w:hAnsi="Arial" w:cs="Arial"/>
          <w:bCs/>
        </w:rPr>
      </w:pPr>
      <w:bookmarkStart w:id="27" w:name="_Hlk53769455"/>
      <w:r w:rsidRPr="004618F7">
        <w:rPr>
          <w:rFonts w:ascii="Arial" w:hAnsi="Arial" w:cs="Arial"/>
          <w:bCs/>
        </w:rPr>
        <w:t>Lo</w:t>
      </w:r>
      <w:r w:rsidR="00B25E57" w:rsidRPr="004618F7">
        <w:rPr>
          <w:rFonts w:ascii="Arial" w:hAnsi="Arial" w:cs="Arial"/>
          <w:bCs/>
        </w:rPr>
        <w:t>s</w:t>
      </w:r>
      <w:r w:rsidRPr="004618F7">
        <w:rPr>
          <w:rFonts w:ascii="Arial" w:hAnsi="Arial" w:cs="Arial"/>
          <w:bCs/>
        </w:rPr>
        <w:t xml:space="preserve"> servidores públicos</w:t>
      </w:r>
      <w:r w:rsidR="00AD2593" w:rsidRPr="004618F7">
        <w:rPr>
          <w:rFonts w:ascii="Arial" w:hAnsi="Arial" w:cs="Arial"/>
          <w:bCs/>
        </w:rPr>
        <w:t xml:space="preserve"> </w:t>
      </w:r>
      <w:r w:rsidR="0006265D" w:rsidRPr="004618F7">
        <w:rPr>
          <w:rFonts w:ascii="Arial" w:hAnsi="Arial" w:cs="Arial"/>
          <w:bCs/>
        </w:rPr>
        <w:t>designados,</w:t>
      </w:r>
      <w:r w:rsidR="00AD2593" w:rsidRPr="004618F7">
        <w:rPr>
          <w:rFonts w:ascii="Arial" w:hAnsi="Arial" w:cs="Arial"/>
          <w:bCs/>
        </w:rPr>
        <w:t xml:space="preserve"> adscrito</w:t>
      </w:r>
      <w:r w:rsidRPr="004618F7">
        <w:rPr>
          <w:rFonts w:ascii="Arial" w:hAnsi="Arial" w:cs="Arial"/>
          <w:bCs/>
        </w:rPr>
        <w:t>s</w:t>
      </w:r>
      <w:r w:rsidR="00AD2593" w:rsidRPr="004618F7">
        <w:rPr>
          <w:rFonts w:ascii="Arial" w:hAnsi="Arial" w:cs="Arial"/>
          <w:bCs/>
        </w:rPr>
        <w:t xml:space="preserve"> a la Auditoría Especial en Materia </w:t>
      </w:r>
      <w:r w:rsidR="00F32CBB" w:rsidRPr="004618F7">
        <w:rPr>
          <w:rFonts w:ascii="Arial" w:hAnsi="Arial" w:cs="Arial"/>
          <w:bCs/>
        </w:rPr>
        <w:t>de Obra Pública</w:t>
      </w:r>
      <w:r w:rsidR="00AD2593" w:rsidRPr="004618F7">
        <w:rPr>
          <w:rFonts w:ascii="Arial" w:hAnsi="Arial" w:cs="Arial"/>
          <w:bCs/>
        </w:rPr>
        <w:t xml:space="preserve"> de esta Auditoría Superior del Estado</w:t>
      </w:r>
      <w:r w:rsidR="00A16677" w:rsidRPr="004618F7">
        <w:rPr>
          <w:rFonts w:ascii="Arial" w:hAnsi="Arial" w:cs="Arial"/>
          <w:bCs/>
        </w:rPr>
        <w:t xml:space="preserve"> de Quintana Roo</w:t>
      </w:r>
      <w:r w:rsidR="00AD2593" w:rsidRPr="004618F7">
        <w:rPr>
          <w:rFonts w:ascii="Arial" w:hAnsi="Arial" w:cs="Arial"/>
          <w:bCs/>
        </w:rPr>
        <w:t>, que actu</w:t>
      </w:r>
      <w:r w:rsidRPr="004618F7">
        <w:rPr>
          <w:rFonts w:ascii="Arial" w:hAnsi="Arial" w:cs="Arial"/>
          <w:bCs/>
        </w:rPr>
        <w:t>aron</w:t>
      </w:r>
      <w:r w:rsidR="00AD2593" w:rsidRPr="004618F7">
        <w:rPr>
          <w:rFonts w:ascii="Arial" w:hAnsi="Arial" w:cs="Arial"/>
          <w:bCs/>
        </w:rPr>
        <w:t xml:space="preserve"> en el desarrollo y ejecución de la auditoría</w:t>
      </w:r>
      <w:r w:rsidR="00B25E57" w:rsidRPr="004618F7">
        <w:rPr>
          <w:rFonts w:ascii="Arial" w:hAnsi="Arial" w:cs="Arial"/>
          <w:bCs/>
        </w:rPr>
        <w:t>, revisión documental y</w:t>
      </w:r>
      <w:r w:rsidR="00AD2593" w:rsidRPr="004618F7">
        <w:rPr>
          <w:rFonts w:ascii="Arial" w:hAnsi="Arial" w:cs="Arial"/>
          <w:bCs/>
        </w:rPr>
        <w:t xml:space="preserve"> visita e inspección en forma conjunta o separada, mismo</w:t>
      </w:r>
      <w:r w:rsidRPr="004618F7">
        <w:rPr>
          <w:rFonts w:ascii="Arial" w:hAnsi="Arial" w:cs="Arial"/>
          <w:bCs/>
        </w:rPr>
        <w:t>s</w:t>
      </w:r>
      <w:r w:rsidR="00AD2593" w:rsidRPr="004618F7">
        <w:rPr>
          <w:rFonts w:ascii="Arial" w:hAnsi="Arial" w:cs="Arial"/>
          <w:bCs/>
        </w:rPr>
        <w:t xml:space="preserve"> que se identific</w:t>
      </w:r>
      <w:r w:rsidRPr="004618F7">
        <w:rPr>
          <w:rFonts w:ascii="Arial" w:hAnsi="Arial" w:cs="Arial"/>
          <w:bCs/>
        </w:rPr>
        <w:t>aron</w:t>
      </w:r>
      <w:r w:rsidR="00AD2593" w:rsidRPr="004618F7">
        <w:rPr>
          <w:rFonts w:ascii="Arial" w:hAnsi="Arial" w:cs="Arial"/>
          <w:bCs/>
        </w:rPr>
        <w:t xml:space="preserve"> como p</w:t>
      </w:r>
      <w:r w:rsidRPr="004618F7">
        <w:rPr>
          <w:rFonts w:ascii="Arial" w:hAnsi="Arial" w:cs="Arial"/>
          <w:bCs/>
        </w:rPr>
        <w:t>ersonal</w:t>
      </w:r>
      <w:r w:rsidR="00AD2593" w:rsidRPr="004618F7">
        <w:rPr>
          <w:rFonts w:ascii="Arial" w:hAnsi="Arial" w:cs="Arial"/>
          <w:bCs/>
        </w:rPr>
        <w:t xml:space="preserve"> de este Órgano Técnico de Fiscalización, </w:t>
      </w:r>
      <w:r w:rsidR="00B25E57" w:rsidRPr="004618F7">
        <w:rPr>
          <w:rFonts w:ascii="Arial" w:hAnsi="Arial" w:cs="Arial"/>
          <w:bCs/>
        </w:rPr>
        <w:t>se encuentran referidos en</w:t>
      </w:r>
      <w:r w:rsidR="00B25E57">
        <w:rPr>
          <w:rFonts w:ascii="Arial" w:hAnsi="Arial" w:cs="Arial"/>
          <w:bCs/>
        </w:rPr>
        <w:t xml:space="preserve"> la Orden de Auditoría, Visita e Inspecció</w:t>
      </w:r>
      <w:r w:rsidR="004618F7">
        <w:rPr>
          <w:rFonts w:ascii="Arial" w:hAnsi="Arial" w:cs="Arial"/>
          <w:bCs/>
        </w:rPr>
        <w:t xml:space="preserve">n emitida con oficio </w:t>
      </w:r>
      <w:r w:rsidR="004618F7" w:rsidRPr="004618F7">
        <w:rPr>
          <w:rFonts w:ascii="Arial" w:hAnsi="Arial" w:cs="Arial"/>
          <w:bCs/>
        </w:rPr>
        <w:t xml:space="preserve">ASEQROO/ASE/AEMOP/0409/03/2022 </w:t>
      </w:r>
      <w:r w:rsidR="00DE4E0B">
        <w:rPr>
          <w:rFonts w:ascii="Arial" w:hAnsi="Arial" w:cs="Arial"/>
          <w:bCs/>
        </w:rPr>
        <w:t>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54099144" w14:textId="77777777" w:rsidR="00CC439B" w:rsidRDefault="00CC439B"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3C5418" w:rsidRPr="000D1F2D" w14:paraId="289EC856" w14:textId="77777777" w:rsidTr="0069101D">
        <w:trPr>
          <w:trHeight w:val="377"/>
        </w:trPr>
        <w:tc>
          <w:tcPr>
            <w:tcW w:w="3119" w:type="dxa"/>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520"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2E5289" w:rsidRPr="000D1F2D" w14:paraId="1CBE6A2C" w14:textId="77777777" w:rsidTr="0069101D">
        <w:trPr>
          <w:trHeight w:val="340"/>
        </w:trPr>
        <w:tc>
          <w:tcPr>
            <w:tcW w:w="3119" w:type="dxa"/>
            <w:tcBorders>
              <w:top w:val="single" w:sz="6" w:space="0" w:color="auto"/>
            </w:tcBorders>
            <w:vAlign w:val="center"/>
          </w:tcPr>
          <w:p w14:paraId="1818F2DA" w14:textId="1C3D5B72" w:rsidR="002E5289" w:rsidRPr="002F049A" w:rsidRDefault="002E5289" w:rsidP="002E5289">
            <w:pPr>
              <w:spacing w:line="276" w:lineRule="auto"/>
              <w:rPr>
                <w:rFonts w:ascii="Arial" w:hAnsi="Arial" w:cs="Arial"/>
                <w:bCs/>
                <w:sz w:val="18"/>
                <w:szCs w:val="18"/>
              </w:rPr>
            </w:pPr>
            <w:r>
              <w:rPr>
                <w:rFonts w:ascii="Arial" w:hAnsi="Arial" w:cs="Arial"/>
                <w:bCs/>
                <w:sz w:val="18"/>
                <w:szCs w:val="18"/>
              </w:rPr>
              <w:t>M.C. Ariel Hipólito Zavala Várguez</w:t>
            </w:r>
          </w:p>
        </w:tc>
        <w:tc>
          <w:tcPr>
            <w:tcW w:w="6520" w:type="dxa"/>
            <w:tcBorders>
              <w:top w:val="single" w:sz="6" w:space="0" w:color="auto"/>
            </w:tcBorders>
            <w:vAlign w:val="center"/>
          </w:tcPr>
          <w:p w14:paraId="10295569" w14:textId="3DA1BC49" w:rsidR="002E5289" w:rsidRPr="002F049A" w:rsidRDefault="002E5289" w:rsidP="002E5289">
            <w:pPr>
              <w:spacing w:line="276" w:lineRule="auto"/>
              <w:rPr>
                <w:rFonts w:ascii="Arial" w:hAnsi="Arial" w:cs="Arial"/>
                <w:bCs/>
                <w:sz w:val="18"/>
                <w:szCs w:val="18"/>
              </w:rPr>
            </w:pPr>
            <w:r>
              <w:rPr>
                <w:rFonts w:ascii="Arial" w:hAnsi="Arial" w:cs="Arial"/>
                <w:bCs/>
                <w:sz w:val="18"/>
                <w:szCs w:val="18"/>
              </w:rPr>
              <w:t>Coordinador de la Dirección de Fiscalización en Materia de Obra Pública “B”.</w:t>
            </w:r>
          </w:p>
        </w:tc>
      </w:tr>
      <w:tr w:rsidR="002E5289" w:rsidRPr="000D1F2D" w14:paraId="49C2FA55" w14:textId="77777777" w:rsidTr="0069101D">
        <w:trPr>
          <w:trHeight w:val="340"/>
        </w:trPr>
        <w:tc>
          <w:tcPr>
            <w:tcW w:w="3119" w:type="dxa"/>
            <w:vAlign w:val="center"/>
          </w:tcPr>
          <w:p w14:paraId="0E33496F" w14:textId="0B397AF7" w:rsidR="002E5289" w:rsidRPr="002F049A" w:rsidRDefault="0069101D" w:rsidP="002E5289">
            <w:pPr>
              <w:spacing w:line="276" w:lineRule="auto"/>
              <w:rPr>
                <w:rFonts w:ascii="Arial" w:hAnsi="Arial" w:cs="Arial"/>
                <w:bCs/>
                <w:sz w:val="18"/>
                <w:szCs w:val="18"/>
              </w:rPr>
            </w:pPr>
            <w:r>
              <w:rPr>
                <w:rFonts w:ascii="Arial" w:hAnsi="Arial" w:cs="Arial"/>
                <w:bCs/>
                <w:sz w:val="18"/>
                <w:szCs w:val="18"/>
              </w:rPr>
              <w:t xml:space="preserve">M. en </w:t>
            </w:r>
            <w:proofErr w:type="spellStart"/>
            <w:r>
              <w:rPr>
                <w:rFonts w:ascii="Arial" w:hAnsi="Arial" w:cs="Arial"/>
                <w:bCs/>
                <w:sz w:val="18"/>
                <w:szCs w:val="18"/>
              </w:rPr>
              <w:t>Aud</w:t>
            </w:r>
            <w:proofErr w:type="spellEnd"/>
            <w:r>
              <w:rPr>
                <w:rFonts w:ascii="Arial" w:hAnsi="Arial" w:cs="Arial"/>
                <w:bCs/>
                <w:sz w:val="18"/>
                <w:szCs w:val="18"/>
              </w:rPr>
              <w:t xml:space="preserve">. Alejandro </w:t>
            </w:r>
            <w:proofErr w:type="spellStart"/>
            <w:r>
              <w:rPr>
                <w:rFonts w:ascii="Arial" w:hAnsi="Arial" w:cs="Arial"/>
                <w:bCs/>
                <w:sz w:val="18"/>
                <w:szCs w:val="18"/>
              </w:rPr>
              <w:t>Nahín</w:t>
            </w:r>
            <w:proofErr w:type="spellEnd"/>
            <w:r>
              <w:rPr>
                <w:rFonts w:ascii="Arial" w:hAnsi="Arial" w:cs="Arial"/>
                <w:bCs/>
                <w:sz w:val="18"/>
                <w:szCs w:val="18"/>
              </w:rPr>
              <w:t xml:space="preserve"> Gómez Martínez</w:t>
            </w:r>
          </w:p>
        </w:tc>
        <w:tc>
          <w:tcPr>
            <w:tcW w:w="6520" w:type="dxa"/>
            <w:vAlign w:val="center"/>
          </w:tcPr>
          <w:p w14:paraId="6094DBD9" w14:textId="34A19514" w:rsidR="002E5289" w:rsidRPr="002F049A" w:rsidRDefault="002E5289" w:rsidP="002E5289">
            <w:pPr>
              <w:spacing w:line="276" w:lineRule="auto"/>
              <w:rPr>
                <w:rFonts w:ascii="Arial" w:hAnsi="Arial" w:cs="Arial"/>
                <w:bCs/>
                <w:sz w:val="18"/>
                <w:szCs w:val="18"/>
              </w:rPr>
            </w:pPr>
            <w:r w:rsidRPr="00146800">
              <w:rPr>
                <w:rFonts w:ascii="Arial" w:hAnsi="Arial" w:cs="Arial"/>
                <w:bCs/>
                <w:sz w:val="18"/>
                <w:szCs w:val="18"/>
              </w:rPr>
              <w:t>Supervisor de la Dirección de Fiscalización en Materia de Obra Pública “B”.</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2E5289">
        <w:rPr>
          <w:rFonts w:ascii="Arial" w:hAnsi="Arial" w:cs="Arial"/>
          <w:sz w:val="14"/>
          <w:szCs w:val="14"/>
          <w:lang w:val="es-MX"/>
        </w:rPr>
        <w:t>Fuente: Elaboración propia</w:t>
      </w:r>
      <w:r w:rsidR="00BB4F2E" w:rsidRPr="002E5289">
        <w:rPr>
          <w:rFonts w:ascii="Arial" w:hAnsi="Arial" w:cs="Arial"/>
          <w:sz w:val="14"/>
          <w:szCs w:val="14"/>
          <w:lang w:val="es-MX"/>
        </w:rPr>
        <w:t>.</w:t>
      </w:r>
    </w:p>
    <w:p w14:paraId="5BF82276" w14:textId="76B89340" w:rsidR="00DD62C8" w:rsidRDefault="00DD62C8" w:rsidP="00807E3F">
      <w:pPr>
        <w:spacing w:line="360" w:lineRule="auto"/>
        <w:rPr>
          <w:lang w:val="es-MX"/>
        </w:rPr>
      </w:pPr>
    </w:p>
    <w:p w14:paraId="21F5E3B5" w14:textId="23B95F31" w:rsidR="00C15CCF" w:rsidRDefault="00C15CCF" w:rsidP="00807E3F">
      <w:pPr>
        <w:spacing w:line="360" w:lineRule="auto"/>
        <w:rPr>
          <w:lang w:val="es-MX"/>
        </w:rPr>
      </w:pPr>
    </w:p>
    <w:p w14:paraId="19859074" w14:textId="251A90DE" w:rsidR="00CC439B" w:rsidRDefault="00CC439B" w:rsidP="00807E3F">
      <w:pPr>
        <w:spacing w:line="360" w:lineRule="auto"/>
        <w:rPr>
          <w:lang w:val="es-MX"/>
        </w:rPr>
      </w:pPr>
    </w:p>
    <w:p w14:paraId="07346D5F" w14:textId="77777777" w:rsidR="00CC439B" w:rsidRPr="000F1C4E" w:rsidRDefault="00CC439B" w:rsidP="00807E3F">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115088889"/>
      <w:r w:rsidRPr="00FA6C95">
        <w:rPr>
          <w:rFonts w:ascii="Arial" w:hAnsi="Arial" w:cs="Arial"/>
        </w:rPr>
        <w:lastRenderedPageBreak/>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42FE6427"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w:t>
      </w:r>
      <w:r w:rsidRPr="002E5289">
        <w:rPr>
          <w:rFonts w:ascii="Arial" w:hAnsi="Arial"/>
        </w:rPr>
        <w:t xml:space="preserve">operaciones practicadas por el </w:t>
      </w:r>
      <w:r w:rsidR="00FA78B7" w:rsidRPr="002E5289">
        <w:rPr>
          <w:rFonts w:ascii="Arial" w:hAnsi="Arial"/>
          <w:b/>
        </w:rPr>
        <w:t>Instituto del Deporte del Municipio de Benito Juárez, Quintana Roo</w:t>
      </w:r>
      <w:r w:rsidR="006864F5" w:rsidRPr="002E5289">
        <w:rPr>
          <w:rFonts w:ascii="Arial" w:hAnsi="Arial"/>
          <w:b/>
        </w:rPr>
        <w:t>,</w:t>
      </w:r>
      <w:r w:rsidRPr="002E5289">
        <w:rPr>
          <w:rFonts w:ascii="Arial" w:hAnsi="Arial"/>
        </w:rPr>
        <w:t xml:space="preserve"> durante</w:t>
      </w:r>
      <w:r w:rsidRPr="00031800">
        <w:rPr>
          <w:rFonts w:ascii="Arial" w:hAnsi="Arial"/>
        </w:rPr>
        <w:t xml:space="preserve"> el período del 1° de e</w:t>
      </w:r>
      <w:r>
        <w:rPr>
          <w:rFonts w:ascii="Arial" w:hAnsi="Arial"/>
        </w:rPr>
        <w:t xml:space="preserve">nero al 31 de diciembre de </w:t>
      </w:r>
      <w:r w:rsidR="00E41CE4">
        <w:rPr>
          <w:rFonts w:ascii="Arial" w:hAnsi="Arial"/>
        </w:rPr>
        <w:t>2021</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115088890"/>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B14619">
      <w:pPr>
        <w:spacing w:line="360" w:lineRule="auto"/>
        <w:rPr>
          <w:lang w:val="es-MX"/>
        </w:rPr>
      </w:pPr>
    </w:p>
    <w:p w14:paraId="76CD7DD9" w14:textId="77777777" w:rsidR="002E5289" w:rsidRDefault="002E5289" w:rsidP="002E528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Pr>
          <w:rFonts w:ascii="Arial" w:hAnsi="Arial" w:cs="Arial"/>
        </w:rPr>
        <w:t>é</w:t>
      </w:r>
      <w:r w:rsidRPr="000C48B3">
        <w:rPr>
          <w:rFonts w:ascii="Arial" w:hAnsi="Arial" w:cs="Arial"/>
        </w:rPr>
        <w:t>stos, originando observaciones de cumplimiento legal</w:t>
      </w:r>
      <w:r>
        <w:rPr>
          <w:rFonts w:ascii="Arial" w:hAnsi="Arial" w:cs="Arial"/>
        </w:rPr>
        <w:t>, las cuales fueron atendida</w:t>
      </w:r>
      <w:r w:rsidRPr="00D74607">
        <w:rPr>
          <w:rFonts w:ascii="Arial" w:hAnsi="Arial" w:cs="Arial"/>
        </w:rPr>
        <w:t xml:space="preserve">s </w:t>
      </w:r>
      <w:r>
        <w:rPr>
          <w:rFonts w:ascii="Arial" w:hAnsi="Arial" w:cs="Arial"/>
        </w:rPr>
        <w:t>en tiempo y forma durante el proceso de la auditoría.</w:t>
      </w:r>
    </w:p>
    <w:p w14:paraId="6DEB4316" w14:textId="6A84556F" w:rsidR="002145BE" w:rsidRDefault="002145BE" w:rsidP="00B14619">
      <w:pPr>
        <w:spacing w:line="360" w:lineRule="auto"/>
        <w:jc w:val="both"/>
      </w:pPr>
    </w:p>
    <w:p w14:paraId="71CE68F6" w14:textId="08382A0C" w:rsidR="00CC439B" w:rsidRDefault="00CC439B" w:rsidP="00B14619">
      <w:pPr>
        <w:spacing w:line="360" w:lineRule="auto"/>
        <w:jc w:val="both"/>
      </w:pPr>
    </w:p>
    <w:p w14:paraId="6DB1C07C" w14:textId="77777777" w:rsidR="00CC439B" w:rsidRPr="001F582D" w:rsidRDefault="00CC439B"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115088891"/>
      <w:r w:rsidRPr="00FA6C95">
        <w:rPr>
          <w:rFonts w:ascii="Arial" w:hAnsi="Arial" w:cs="Arial"/>
        </w:rPr>
        <w:lastRenderedPageBreak/>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71015F2C" w14:textId="13808FB2"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w:t>
      </w:r>
      <w:r w:rsidRPr="000554A7">
        <w:rPr>
          <w:rFonts w:ascii="Arial" w:hAnsi="Arial" w:cs="Arial"/>
        </w:rPr>
        <w:t>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0554A7">
        <w:rPr>
          <w:rFonts w:ascii="Arial" w:hAnsi="Arial" w:cs="Arial"/>
        </w:rPr>
        <w:t xml:space="preserve"> durante</w:t>
      </w:r>
      <w:r w:rsidRPr="00373AD8">
        <w:rPr>
          <w:rFonts w:ascii="Arial" w:hAnsi="Arial" w:cs="Arial"/>
        </w:rPr>
        <w:t xml:space="preserve"> este proceso </w:t>
      </w:r>
      <w:r w:rsidR="004618F7">
        <w:rPr>
          <w:rFonts w:ascii="Arial" w:hAnsi="Arial" w:cs="Arial"/>
        </w:rPr>
        <w:t xml:space="preserve">no </w:t>
      </w:r>
      <w:r w:rsidRPr="00373AD8">
        <w:rPr>
          <w:rFonts w:ascii="Arial" w:hAnsi="Arial" w:cs="Arial"/>
        </w:rPr>
        <w:t xml:space="preserve">se presentaron </w:t>
      </w:r>
      <w:r w:rsidR="002E5289">
        <w:rPr>
          <w:rFonts w:ascii="Arial" w:hAnsi="Arial" w:cs="Arial"/>
        </w:rPr>
        <w:t>observaciones de presunto daño o de cumplimiento legal.</w:t>
      </w:r>
    </w:p>
    <w:p w14:paraId="6F77EC86" w14:textId="77777777" w:rsidR="004F065B" w:rsidRPr="00D47302" w:rsidRDefault="004F065B" w:rsidP="00BE25AE">
      <w:pPr>
        <w:spacing w:line="276" w:lineRule="auto"/>
        <w:jc w:val="center"/>
        <w:rPr>
          <w:rFonts w:ascii="Arial" w:hAnsi="Arial" w:cs="Arial"/>
          <w:bCs/>
          <w:sz w:val="20"/>
          <w:szCs w:val="20"/>
        </w:rPr>
      </w:pPr>
    </w:p>
    <w:p w14:paraId="24F6053B" w14:textId="6C7E550A" w:rsidR="00B8173B" w:rsidRDefault="001B020E" w:rsidP="00B8173B">
      <w:pPr>
        <w:spacing w:line="360" w:lineRule="auto"/>
        <w:jc w:val="both"/>
        <w:rPr>
          <w:rFonts w:ascii="Arial" w:hAnsi="Arial" w:cs="Arial"/>
        </w:rPr>
      </w:pPr>
      <w:r w:rsidRPr="002E5289">
        <w:rPr>
          <w:rFonts w:ascii="Arial" w:hAnsi="Arial" w:cs="Arial"/>
        </w:rPr>
        <w:t>La Auditoría Superior del Estado</w:t>
      </w:r>
      <w:r w:rsidR="0048521B" w:rsidRPr="002E5289">
        <w:rPr>
          <w:rFonts w:ascii="Arial" w:hAnsi="Arial" w:cs="Arial"/>
        </w:rPr>
        <w:t xml:space="preserve"> de Quintana Roo</w:t>
      </w:r>
      <w:r w:rsidRPr="002E5289">
        <w:rPr>
          <w:rFonts w:ascii="Arial" w:hAnsi="Arial" w:cs="Arial"/>
        </w:rPr>
        <w:t>, con fundamento en lo dispuesto por los artículos 17 fracción II, 19 fracción XV y 44, de la Ley de Fiscalización y Rendición de Cuentas del Estado de Quintana Roo, emite</w:t>
      </w:r>
      <w:r w:rsidRPr="00E30C7C">
        <w:rPr>
          <w:rFonts w:ascii="Arial" w:hAnsi="Arial" w:cs="Arial"/>
        </w:rPr>
        <w:t xml:space="preserve"> la </w:t>
      </w:r>
      <w:r>
        <w:rPr>
          <w:rFonts w:ascii="Arial" w:hAnsi="Arial" w:cs="Arial"/>
        </w:rPr>
        <w:t xml:space="preserve">Recomendación al Titular </w:t>
      </w:r>
      <w:r w:rsidR="002E5289">
        <w:rPr>
          <w:rFonts w:ascii="Arial" w:hAnsi="Arial" w:cs="Arial"/>
        </w:rPr>
        <w:t>del</w:t>
      </w:r>
      <w:r>
        <w:rPr>
          <w:rFonts w:ascii="Arial" w:hAnsi="Arial" w:cs="Arial"/>
        </w:rPr>
        <w:t xml:space="preserve"> </w:t>
      </w:r>
      <w:r w:rsidR="00FA78B7">
        <w:rPr>
          <w:rFonts w:ascii="Arial" w:hAnsi="Arial" w:cs="Arial"/>
          <w:b/>
          <w:bCs/>
        </w:rPr>
        <w:t>Instituto del Deporte del Municipio de Benito Juárez, Quintana Roo</w:t>
      </w:r>
      <w:r w:rsidR="002E5289">
        <w:rPr>
          <w:rFonts w:ascii="Arial" w:hAnsi="Arial" w:cs="Arial"/>
          <w:b/>
          <w:bCs/>
        </w:rPr>
        <w:t xml:space="preserve">, </w:t>
      </w:r>
      <w:r w:rsidR="002E5289" w:rsidRPr="00B60523">
        <w:rPr>
          <w:rFonts w:ascii="Arial" w:hAnsi="Arial" w:cs="Arial"/>
        </w:rPr>
        <w:t xml:space="preserve">para que en el ámbito de su competencia instruya a quien corresponda a fin de que se continúen fortaleciendo los procesos administrativos y los sistemas de control aplicados en la integración de los Expedientes Técnicos Unitarios </w:t>
      </w:r>
      <w:r w:rsidR="00C9647C">
        <w:rPr>
          <w:rFonts w:ascii="Arial" w:hAnsi="Arial" w:cs="Arial"/>
        </w:rPr>
        <w:t xml:space="preserve">de </w:t>
      </w:r>
      <w:r w:rsidR="002E5289" w:rsidRPr="00B60523">
        <w:rPr>
          <w:rFonts w:ascii="Arial" w:hAnsi="Arial" w:cs="Arial"/>
        </w:rPr>
        <w:t>las obras públicas.</w:t>
      </w:r>
    </w:p>
    <w:p w14:paraId="34A8AB81" w14:textId="77777777" w:rsidR="00B3644E" w:rsidRDefault="00B3644E"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35" w:name="_Toc115088892"/>
      <w:r w:rsidRPr="00274083">
        <w:rPr>
          <w:rFonts w:ascii="Arial" w:hAnsi="Arial" w:cs="Arial"/>
        </w:rPr>
        <w:t>DICTAMEN</w:t>
      </w:r>
      <w:bookmarkEnd w:id="35"/>
    </w:p>
    <w:p w14:paraId="35139AE2" w14:textId="77777777" w:rsidR="001856E7" w:rsidRDefault="001856E7" w:rsidP="00B8173B">
      <w:pPr>
        <w:spacing w:line="360" w:lineRule="auto"/>
        <w:jc w:val="both"/>
        <w:rPr>
          <w:rFonts w:ascii="Arial" w:hAnsi="Arial" w:cs="Arial"/>
          <w:bCs/>
        </w:rPr>
      </w:pPr>
    </w:p>
    <w:p w14:paraId="2DD46532" w14:textId="02EAF3D1"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2E5289">
        <w:rPr>
          <w:rFonts w:ascii="Arial" w:hAnsi="Arial" w:cs="Arial"/>
        </w:rPr>
        <w:t>26 de septiembre de 2022</w:t>
      </w:r>
      <w:r w:rsidRPr="00294738">
        <w:rPr>
          <w:rFonts w:ascii="Arial" w:hAnsi="Arial" w:cs="Arial"/>
        </w:rPr>
        <w:t xml:space="preserve">, fecha de conclusión de los trabajos de auditoría, la cual se practicó sobre la información proporcionada por la entidad fiscalizada y de cuya </w:t>
      </w:r>
      <w:r w:rsidRPr="002E5289">
        <w:rPr>
          <w:rFonts w:ascii="Arial" w:hAnsi="Arial" w:cs="Arial"/>
        </w:rPr>
        <w:t xml:space="preserve">veracidad es responsable, consistente en los expedientes técnicos unitarios de obra integrados en la Cuenta Pública del ejercicio fiscal </w:t>
      </w:r>
      <w:r w:rsidR="00E41CE4" w:rsidRPr="002E5289">
        <w:rPr>
          <w:rFonts w:ascii="Arial" w:hAnsi="Arial" w:cs="Arial"/>
        </w:rPr>
        <w:t>2021</w:t>
      </w:r>
      <w:r w:rsidRPr="002E5289">
        <w:rPr>
          <w:rFonts w:ascii="Arial" w:hAnsi="Arial" w:cs="Arial"/>
        </w:rPr>
        <w:t>, formulados, integrados y presentados por</w:t>
      </w:r>
      <w:r w:rsidRPr="00B6388A">
        <w:rPr>
          <w:rFonts w:ascii="Arial" w:hAnsi="Arial" w:cs="Arial"/>
        </w:rPr>
        <w:t xml:space="preserve"> </w:t>
      </w:r>
      <w:r w:rsidRPr="002E5289">
        <w:rPr>
          <w:rFonts w:ascii="Arial" w:hAnsi="Arial" w:cs="Arial"/>
        </w:rPr>
        <w:t>el</w:t>
      </w:r>
      <w:r w:rsidR="002E5289" w:rsidRPr="002E5289">
        <w:rPr>
          <w:rFonts w:ascii="Arial" w:hAnsi="Arial" w:cs="Arial"/>
        </w:rPr>
        <w:t xml:space="preserve"> </w:t>
      </w:r>
      <w:r w:rsidR="002E5289" w:rsidRPr="002E5289">
        <w:rPr>
          <w:rFonts w:ascii="Arial" w:hAnsi="Arial" w:cs="Arial"/>
          <w:b/>
          <w:bCs/>
        </w:rPr>
        <w:t>Instituto</w:t>
      </w:r>
      <w:r w:rsidR="002E5289">
        <w:rPr>
          <w:rFonts w:ascii="Arial" w:hAnsi="Arial" w:cs="Arial"/>
          <w:b/>
          <w:bCs/>
        </w:rPr>
        <w:t xml:space="preserve"> del Deporte del Municipio de Benito Juárez, Quintana Roo</w:t>
      </w:r>
      <w:r w:rsidRPr="00B6388A">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w:t>
      </w:r>
      <w:r w:rsidRPr="002E5289">
        <w:rPr>
          <w:rFonts w:ascii="Arial" w:hAnsi="Arial" w:cs="Arial"/>
        </w:rPr>
        <w:t>que se estimaron necesarias y, en consecuencia, se considera que la evidencia obtenida de la fiscalización proporciona una base suficiente y adecuada para emitir el dictamen de</w:t>
      </w:r>
      <w:r w:rsidR="00E92011" w:rsidRPr="002E5289">
        <w:rPr>
          <w:rFonts w:ascii="Arial" w:hAnsi="Arial" w:cs="Arial"/>
        </w:rPr>
        <w:t>l</w:t>
      </w:r>
      <w:r w:rsidRPr="002E5289">
        <w:rPr>
          <w:rFonts w:ascii="Arial" w:hAnsi="Arial" w:cs="Arial"/>
        </w:rPr>
        <w:t xml:space="preserve"> </w:t>
      </w:r>
      <w:r w:rsidR="00917285" w:rsidRPr="002E5289">
        <w:rPr>
          <w:rFonts w:ascii="Arial" w:hAnsi="Arial" w:cs="Arial"/>
        </w:rPr>
        <w:t xml:space="preserve">Informe Individual </w:t>
      </w:r>
      <w:r w:rsidRPr="002E5289">
        <w:rPr>
          <w:rFonts w:ascii="Arial" w:hAnsi="Arial" w:cs="Arial"/>
        </w:rPr>
        <w:t xml:space="preserve">de </w:t>
      </w:r>
      <w:r w:rsidR="00917285" w:rsidRPr="002E5289">
        <w:rPr>
          <w:rFonts w:ascii="Arial" w:hAnsi="Arial" w:cs="Arial"/>
        </w:rPr>
        <w:t>A</w:t>
      </w:r>
      <w:r w:rsidRPr="002E5289">
        <w:rPr>
          <w:rFonts w:ascii="Arial" w:hAnsi="Arial" w:cs="Arial"/>
        </w:rPr>
        <w:t>uditoría que se refiere a la muestra de los rubros revisados</w:t>
      </w:r>
      <w:r w:rsidR="002F049A" w:rsidRPr="002E5289">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6D7A48F5" w14:textId="12F0C3E6" w:rsidR="00EA2CBF" w:rsidRDefault="00BE1DC5" w:rsidP="00EA2CBF">
      <w:pPr>
        <w:spacing w:line="360" w:lineRule="auto"/>
        <w:jc w:val="both"/>
        <w:rPr>
          <w:rFonts w:ascii="Arial" w:hAnsi="Arial" w:cs="Arial"/>
        </w:rPr>
      </w:pPr>
      <w:r w:rsidRPr="00B6388A">
        <w:rPr>
          <w:rFonts w:ascii="Arial" w:hAnsi="Arial" w:cs="Arial"/>
        </w:rPr>
        <w:t>Con base en los res</w:t>
      </w:r>
      <w:r w:rsidRPr="00EA2CBF">
        <w:rPr>
          <w:rFonts w:ascii="Arial" w:hAnsi="Arial" w:cs="Arial"/>
        </w:rPr>
        <w:t>ultados obtenidos en la</w:t>
      </w:r>
      <w:r w:rsidR="002E5289" w:rsidRPr="00EA2CBF">
        <w:rPr>
          <w:rFonts w:ascii="Arial" w:hAnsi="Arial" w:cs="Arial"/>
        </w:rPr>
        <w:t xml:space="preserve"> auditoría practicada al </w:t>
      </w:r>
      <w:r w:rsidR="002E5289" w:rsidRPr="00EA2CBF">
        <w:rPr>
          <w:rFonts w:ascii="Arial" w:hAnsi="Arial" w:cs="Arial"/>
          <w:b/>
          <w:bCs/>
        </w:rPr>
        <w:t>Instituto del Deporte del Municipio de Benito Juárez, Quintana Roo</w:t>
      </w:r>
      <w:r w:rsidR="00EA2CBF" w:rsidRPr="00EA2CBF">
        <w:rPr>
          <w:rFonts w:ascii="Arial" w:hAnsi="Arial" w:cs="Arial"/>
          <w:b/>
          <w:bCs/>
        </w:rPr>
        <w:t xml:space="preserve">, </w:t>
      </w:r>
      <w:r w:rsidRPr="00EA2CBF">
        <w:rPr>
          <w:rFonts w:ascii="Arial" w:hAnsi="Arial" w:cs="Arial"/>
        </w:rPr>
        <w:t xml:space="preserve">número </w:t>
      </w:r>
      <w:r w:rsidR="00EA2CBF" w:rsidRPr="00EA2CBF">
        <w:rPr>
          <w:rFonts w:ascii="Arial" w:hAnsi="Arial" w:cs="Arial"/>
          <w:b/>
          <w:color w:val="000000"/>
          <w:lang w:val="es-MX" w:eastAsia="es-MX"/>
        </w:rPr>
        <w:t>21-AEMOP-B-GOB-085-215</w:t>
      </w:r>
      <w:r w:rsidR="00DD4B58" w:rsidRPr="00EA2CBF">
        <w:rPr>
          <w:rFonts w:ascii="Arial" w:hAnsi="Arial" w:cs="Arial"/>
          <w:bCs/>
        </w:rPr>
        <w:t>,</w:t>
      </w:r>
      <w:r w:rsidRPr="00EA2CBF">
        <w:rPr>
          <w:rFonts w:ascii="Arial" w:hAnsi="Arial" w:cs="Arial"/>
          <w:bCs/>
        </w:rPr>
        <w:t xml:space="preserve"> denominada </w:t>
      </w:r>
      <w:r w:rsidRPr="00EA2CBF">
        <w:rPr>
          <w:rFonts w:ascii="Arial" w:hAnsi="Arial" w:cs="Arial"/>
          <w:b/>
          <w:bCs/>
        </w:rPr>
        <w:t>“</w:t>
      </w:r>
      <w:r w:rsidR="00EA2CBF" w:rsidRPr="00EA2CBF">
        <w:rPr>
          <w:rFonts w:ascii="Arial" w:hAnsi="Arial" w:cs="Arial"/>
          <w:b/>
          <w:bCs/>
        </w:rPr>
        <w:t xml:space="preserve">Auditoría de Cumplimiento de Inversiones Físicas realizadas con </w:t>
      </w:r>
      <w:r w:rsidR="00EA2CBF" w:rsidRPr="00EA2CBF">
        <w:rPr>
          <w:rFonts w:ascii="Arial" w:hAnsi="Arial" w:cs="Arial"/>
          <w:b/>
          <w:bCs/>
        </w:rPr>
        <w:lastRenderedPageBreak/>
        <w:t>Ingresos Propios</w:t>
      </w:r>
      <w:r w:rsidRPr="00EA2CBF">
        <w:rPr>
          <w:rFonts w:ascii="Arial" w:hAnsi="Arial" w:cs="Arial"/>
          <w:b/>
          <w:bCs/>
        </w:rPr>
        <w:t>”</w:t>
      </w:r>
      <w:r w:rsidR="00DD4B58" w:rsidRPr="00EA2CBF">
        <w:rPr>
          <w:rFonts w:ascii="Arial" w:hAnsi="Arial" w:cs="Arial"/>
        </w:rPr>
        <w:t>,</w:t>
      </w:r>
      <w:r w:rsidR="00DD4B58" w:rsidRPr="00EA2CBF">
        <w:rPr>
          <w:rFonts w:ascii="Arial" w:hAnsi="Arial" w:cs="Arial"/>
          <w:b/>
          <w:bCs/>
        </w:rPr>
        <w:t xml:space="preserve"> </w:t>
      </w:r>
      <w:r w:rsidRPr="00EA2CBF">
        <w:rPr>
          <w:rFonts w:ascii="Arial" w:hAnsi="Arial" w:cs="Arial"/>
        </w:rPr>
        <w:t>cuyo</w:t>
      </w:r>
      <w:r w:rsidRPr="00B6388A">
        <w:rPr>
          <w:rFonts w:ascii="Arial" w:hAnsi="Arial" w:cs="Arial"/>
        </w:rPr>
        <w:t xml:space="preserve"> objetivo fue </w:t>
      </w:r>
      <w:r w:rsidR="00EA2CBF" w:rsidRPr="00B6388A">
        <w:rPr>
          <w:rFonts w:ascii="Arial" w:hAnsi="Arial" w:cs="Arial"/>
        </w:rPr>
        <w:t xml:space="preserve">fiscalizar </w:t>
      </w:r>
      <w:r w:rsidR="00EA2CBF" w:rsidRPr="0050366C">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EA2CBF">
        <w:t xml:space="preserve"> </w:t>
      </w:r>
      <w:r w:rsidR="00EA2CBF" w:rsidRPr="00B6388A">
        <w:rPr>
          <w:rFonts w:ascii="Arial" w:hAnsi="Arial" w:cs="Arial"/>
        </w:rPr>
        <w:t xml:space="preserve">de los </w:t>
      </w:r>
      <w:r w:rsidR="00EA2CBF" w:rsidRPr="003908A0">
        <w:rPr>
          <w:rFonts w:ascii="Arial" w:hAnsi="Arial" w:cs="Arial"/>
        </w:rPr>
        <w:t>Ingresos Propios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sidR="00EA2CBF" w:rsidRPr="004C192A">
        <w:rPr>
          <w:rFonts w:ascii="Arial" w:hAnsi="Arial" w:cs="Arial"/>
        </w:rPr>
        <w:t xml:space="preserve">en términos generales, </w:t>
      </w:r>
      <w:r w:rsidR="00EA2CBF">
        <w:rPr>
          <w:rFonts w:ascii="Arial" w:hAnsi="Arial" w:cs="Arial"/>
        </w:rPr>
        <w:t>el</w:t>
      </w:r>
      <w:r w:rsidR="00EA2CBF" w:rsidRPr="004C192A">
        <w:rPr>
          <w:rFonts w:ascii="Arial" w:hAnsi="Arial" w:cs="Arial"/>
        </w:rPr>
        <w:t xml:space="preserve"> </w:t>
      </w:r>
      <w:r w:rsidR="00EA2CBF">
        <w:rPr>
          <w:rFonts w:ascii="Arial" w:hAnsi="Arial" w:cs="Arial"/>
          <w:b/>
          <w:bCs/>
        </w:rPr>
        <w:t>Instituto del Deporte del Municipio de Benito Juárez, Quintana Roo</w:t>
      </w:r>
      <w:r w:rsidR="00821FEC">
        <w:rPr>
          <w:rFonts w:ascii="Arial" w:hAnsi="Arial" w:cs="Arial"/>
          <w:b/>
          <w:bCs/>
        </w:rPr>
        <w:t>,</w:t>
      </w:r>
      <w:r w:rsidR="00EA2CBF" w:rsidRPr="00294738">
        <w:rPr>
          <w:rFonts w:ascii="Arial" w:hAnsi="Arial" w:cs="Arial"/>
        </w:rPr>
        <w:t xml:space="preserve"> cumplió con las disposiciones legales y normativas que son aplicables en la materia</w:t>
      </w:r>
      <w:r w:rsidR="00EA2CBF">
        <w:rPr>
          <w:rFonts w:ascii="Arial" w:hAnsi="Arial" w:cs="Arial"/>
        </w:rPr>
        <w:t>.</w:t>
      </w:r>
    </w:p>
    <w:p w14:paraId="292DD0E5" w14:textId="6A199121" w:rsidR="00552D38" w:rsidRDefault="00552D38" w:rsidP="00B8173B">
      <w:pPr>
        <w:tabs>
          <w:tab w:val="left" w:pos="2160"/>
        </w:tabs>
        <w:spacing w:line="360" w:lineRule="auto"/>
        <w:jc w:val="both"/>
        <w:rPr>
          <w:rFonts w:ascii="Arial" w:hAnsi="Arial" w:cs="Arial"/>
        </w:rPr>
      </w:pPr>
    </w:p>
    <w:p w14:paraId="71E183C4" w14:textId="1E3BF56C" w:rsidR="00CC439B" w:rsidRDefault="00CC439B" w:rsidP="00B8173B">
      <w:pPr>
        <w:tabs>
          <w:tab w:val="left" w:pos="2160"/>
        </w:tabs>
        <w:spacing w:line="360" w:lineRule="auto"/>
        <w:jc w:val="both"/>
        <w:rPr>
          <w:rFonts w:ascii="Arial" w:hAnsi="Arial" w:cs="Arial"/>
        </w:rPr>
      </w:pPr>
    </w:p>
    <w:p w14:paraId="7D42F384" w14:textId="0C851381" w:rsidR="00CC439B" w:rsidRDefault="00CC439B" w:rsidP="00B8173B">
      <w:pPr>
        <w:tabs>
          <w:tab w:val="left" w:pos="2160"/>
        </w:tabs>
        <w:spacing w:line="360" w:lineRule="auto"/>
        <w:jc w:val="both"/>
        <w:rPr>
          <w:rFonts w:ascii="Arial" w:hAnsi="Arial" w:cs="Arial"/>
        </w:rPr>
      </w:pPr>
    </w:p>
    <w:p w14:paraId="6849FBC6" w14:textId="794CD8CE" w:rsidR="00CC439B" w:rsidRDefault="00CC439B" w:rsidP="00B8173B">
      <w:pPr>
        <w:tabs>
          <w:tab w:val="left" w:pos="2160"/>
        </w:tabs>
        <w:spacing w:line="360" w:lineRule="auto"/>
        <w:jc w:val="both"/>
        <w:rPr>
          <w:rFonts w:ascii="Arial" w:hAnsi="Arial" w:cs="Arial"/>
        </w:rPr>
      </w:pPr>
    </w:p>
    <w:p w14:paraId="14265D09" w14:textId="77777777" w:rsidR="00CC439B" w:rsidRDefault="00CC439B"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43C474D9" w:rsidR="00F32CBB" w:rsidRPr="00255C7F" w:rsidRDefault="007D2196"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254BB32D" w14:textId="69D35A17" w:rsidR="001740C7" w:rsidRPr="007D2196" w:rsidRDefault="001740C7" w:rsidP="007D2196">
      <w:pPr>
        <w:spacing w:line="276" w:lineRule="auto"/>
      </w:pPr>
    </w:p>
    <w:sectPr w:rsidR="001740C7" w:rsidRPr="007D2196"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810D" w14:textId="77777777" w:rsidR="00343ED7" w:rsidRDefault="00343ED7" w:rsidP="00D406EB">
      <w:r>
        <w:separator/>
      </w:r>
    </w:p>
  </w:endnote>
  <w:endnote w:type="continuationSeparator" w:id="0">
    <w:p w14:paraId="08E1BA7E" w14:textId="77777777" w:rsidR="00343ED7" w:rsidRDefault="00343ED7"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2E5289"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2E5289" w:rsidRPr="008718C5" w:rsidRDefault="002E5289"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3E7FE510" w:rsidR="002E5289" w:rsidRDefault="002E5289"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4377D6">
            <w:rPr>
              <w:rFonts w:ascii="Arial" w:hAnsi="Arial" w:cs="Arial"/>
              <w:b/>
              <w:noProof/>
              <w:sz w:val="18"/>
              <w:szCs w:val="18"/>
            </w:rPr>
            <w:t>1</w:t>
          </w:r>
          <w:r w:rsidRPr="00B201E7">
            <w:rPr>
              <w:rFonts w:ascii="Arial" w:hAnsi="Arial" w:cs="Arial"/>
              <w:b/>
              <w:sz w:val="18"/>
              <w:szCs w:val="18"/>
            </w:rPr>
            <w:fldChar w:fldCharType="end"/>
          </w:r>
          <w:r w:rsidRPr="00B201E7">
            <w:rPr>
              <w:rFonts w:ascii="Arial" w:hAnsi="Arial" w:cs="Arial"/>
              <w:b/>
              <w:sz w:val="18"/>
              <w:szCs w:val="18"/>
            </w:rPr>
            <w:t xml:space="preserve"> de </w:t>
          </w:r>
          <w:r w:rsidR="002B4004">
            <w:rPr>
              <w:rFonts w:ascii="Arial" w:hAnsi="Arial" w:cs="Arial"/>
              <w:b/>
              <w:sz w:val="18"/>
              <w:szCs w:val="18"/>
            </w:rPr>
            <w:t>1</w:t>
          </w:r>
          <w:r>
            <w:rPr>
              <w:rFonts w:ascii="Arial" w:hAnsi="Arial" w:cs="Arial"/>
              <w:b/>
              <w:sz w:val="18"/>
              <w:szCs w:val="18"/>
            </w:rPr>
            <w:t>4</w:t>
          </w:r>
        </w:p>
        <w:p w14:paraId="6A0CAE73" w14:textId="77777777" w:rsidR="002E5289" w:rsidRPr="00B201E7" w:rsidRDefault="002E5289" w:rsidP="00816F97">
          <w:pPr>
            <w:jc w:val="right"/>
            <w:rPr>
              <w:rFonts w:ascii="Arial" w:eastAsia="Arial Narrow" w:hAnsi="Arial" w:cs="Arial"/>
              <w:b/>
              <w:sz w:val="18"/>
              <w:szCs w:val="18"/>
            </w:rPr>
          </w:pPr>
        </w:p>
      </w:tc>
    </w:tr>
  </w:tbl>
  <w:p w14:paraId="613B5FCE" w14:textId="77777777" w:rsidR="002E5289" w:rsidRPr="008718C5" w:rsidRDefault="002E5289"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7C42" w14:textId="77777777" w:rsidR="00343ED7" w:rsidRDefault="00343ED7" w:rsidP="00D406EB">
      <w:r>
        <w:separator/>
      </w:r>
    </w:p>
  </w:footnote>
  <w:footnote w:type="continuationSeparator" w:id="0">
    <w:p w14:paraId="7247E22F" w14:textId="77777777" w:rsidR="00343ED7" w:rsidRDefault="00343ED7"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2E5289" w14:paraId="02C2E10C" w14:textId="77777777" w:rsidTr="00BC362E">
      <w:trPr>
        <w:cantSplit/>
        <w:jc w:val="center"/>
      </w:trPr>
      <w:tc>
        <w:tcPr>
          <w:tcW w:w="2234" w:type="dxa"/>
        </w:tcPr>
        <w:p w14:paraId="4F68E27A" w14:textId="3F4CF340" w:rsidR="002E5289" w:rsidRDefault="002E5289" w:rsidP="00C902FC">
          <w:pPr>
            <w:pStyle w:val="Encabezado"/>
            <w:jc w:val="center"/>
          </w:pPr>
        </w:p>
      </w:tc>
      <w:tc>
        <w:tcPr>
          <w:tcW w:w="5005" w:type="dxa"/>
          <w:vAlign w:val="center"/>
        </w:tcPr>
        <w:p w14:paraId="05C533C5" w14:textId="77777777" w:rsidR="002E5289" w:rsidRPr="008904F0" w:rsidRDefault="002E5289" w:rsidP="00C902FC">
          <w:pPr>
            <w:pStyle w:val="Encabezado"/>
            <w:jc w:val="center"/>
            <w:rPr>
              <w:rFonts w:ascii="Algerian" w:hAnsi="Algerian"/>
              <w:bCs/>
              <w:sz w:val="40"/>
            </w:rPr>
          </w:pPr>
        </w:p>
        <w:p w14:paraId="795FD10C" w14:textId="77777777" w:rsidR="002E5289" w:rsidRDefault="002E5289"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2E5289" w:rsidRDefault="002E5289"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2E5289" w:rsidRPr="00FC6A78" w:rsidRDefault="002E5289" w:rsidP="00C902FC">
          <w:pPr>
            <w:pStyle w:val="Encabezado"/>
            <w:rPr>
              <w:rFonts w:ascii="Algerian" w:hAnsi="Algerian"/>
              <w:sz w:val="40"/>
              <w:szCs w:val="40"/>
            </w:rPr>
          </w:pPr>
        </w:p>
      </w:tc>
      <w:tc>
        <w:tcPr>
          <w:tcW w:w="2336" w:type="dxa"/>
        </w:tcPr>
        <w:p w14:paraId="3CD391CA" w14:textId="77777777" w:rsidR="002E5289" w:rsidRDefault="002E5289"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2E5289" w:rsidRDefault="002E5289" w:rsidP="00C902FC">
          <w:pPr>
            <w:pStyle w:val="Encabezado"/>
            <w:jc w:val="center"/>
          </w:pPr>
        </w:p>
      </w:tc>
    </w:tr>
    <w:tr w:rsidR="002E5289" w14:paraId="42583A28" w14:textId="77777777" w:rsidTr="00BC362E">
      <w:trPr>
        <w:cantSplit/>
        <w:jc w:val="center"/>
      </w:trPr>
      <w:tc>
        <w:tcPr>
          <w:tcW w:w="2234" w:type="dxa"/>
        </w:tcPr>
        <w:p w14:paraId="094043F5" w14:textId="77777777" w:rsidR="002E5289" w:rsidRDefault="002E5289" w:rsidP="00C902FC">
          <w:pPr>
            <w:pStyle w:val="Encabezado"/>
            <w:jc w:val="center"/>
            <w:rPr>
              <w:sz w:val="10"/>
            </w:rPr>
          </w:pPr>
        </w:p>
      </w:tc>
      <w:tc>
        <w:tcPr>
          <w:tcW w:w="5005" w:type="dxa"/>
        </w:tcPr>
        <w:p w14:paraId="017BC322" w14:textId="77777777" w:rsidR="002E5289" w:rsidRDefault="002E5289" w:rsidP="00C902FC">
          <w:pPr>
            <w:pStyle w:val="Encabezado"/>
            <w:jc w:val="center"/>
            <w:rPr>
              <w:sz w:val="10"/>
            </w:rPr>
          </w:pPr>
        </w:p>
      </w:tc>
      <w:tc>
        <w:tcPr>
          <w:tcW w:w="2336" w:type="dxa"/>
        </w:tcPr>
        <w:p w14:paraId="03F9B182" w14:textId="77777777" w:rsidR="002E5289" w:rsidRDefault="002E5289" w:rsidP="00C902FC">
          <w:pPr>
            <w:pStyle w:val="Encabezado"/>
            <w:jc w:val="center"/>
            <w:rPr>
              <w:sz w:val="10"/>
            </w:rPr>
          </w:pPr>
        </w:p>
      </w:tc>
      <w:tc>
        <w:tcPr>
          <w:tcW w:w="359" w:type="dxa"/>
        </w:tcPr>
        <w:p w14:paraId="1D1B7B5C" w14:textId="77777777" w:rsidR="002E5289" w:rsidRDefault="002E5289" w:rsidP="00C902FC">
          <w:pPr>
            <w:pStyle w:val="Encabezado"/>
            <w:jc w:val="center"/>
            <w:rPr>
              <w:sz w:val="10"/>
            </w:rPr>
          </w:pPr>
        </w:p>
      </w:tc>
    </w:tr>
  </w:tbl>
  <w:p w14:paraId="682A4AB1" w14:textId="061CB2EC" w:rsidR="002E5289" w:rsidRDefault="009656F2" w:rsidP="00112947">
    <w:pPr>
      <w:pStyle w:val="Encabezado"/>
    </w:pPr>
    <w:r>
      <w:rPr>
        <w:noProof/>
      </w:rPr>
      <w:drawing>
        <wp:anchor distT="0" distB="0" distL="114300" distR="114300" simplePos="0" relativeHeight="251665408" behindDoc="1" locked="0" layoutInCell="1" allowOverlap="1" wp14:anchorId="73B491AF" wp14:editId="2670C31B">
          <wp:simplePos x="0" y="0"/>
          <wp:positionH relativeFrom="column">
            <wp:posOffset>74355</wp:posOffset>
          </wp:positionH>
          <wp:positionV relativeFrom="paragraph">
            <wp:posOffset>-1525653</wp:posOffset>
          </wp:positionV>
          <wp:extent cx="931653" cy="1330516"/>
          <wp:effectExtent l="0" t="0" r="190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4737" t="9833" r="12912" b="10316"/>
                  <a:stretch/>
                </pic:blipFill>
                <pic:spPr bwMode="auto">
                  <a:xfrm>
                    <a:off x="0" y="0"/>
                    <a:ext cx="931653" cy="13305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2536150">
    <w:abstractNumId w:val="5"/>
  </w:num>
  <w:num w:numId="2" w16cid:durableId="1516843711">
    <w:abstractNumId w:val="11"/>
  </w:num>
  <w:num w:numId="3" w16cid:durableId="363213332">
    <w:abstractNumId w:val="13"/>
  </w:num>
  <w:num w:numId="4" w16cid:durableId="234752308">
    <w:abstractNumId w:val="3"/>
  </w:num>
  <w:num w:numId="5" w16cid:durableId="947008815">
    <w:abstractNumId w:val="4"/>
  </w:num>
  <w:num w:numId="6" w16cid:durableId="647126920">
    <w:abstractNumId w:val="6"/>
  </w:num>
  <w:num w:numId="7" w16cid:durableId="1822889110">
    <w:abstractNumId w:val="2"/>
  </w:num>
  <w:num w:numId="8" w16cid:durableId="1350522361">
    <w:abstractNumId w:val="1"/>
  </w:num>
  <w:num w:numId="9" w16cid:durableId="980697057">
    <w:abstractNumId w:val="8"/>
  </w:num>
  <w:num w:numId="10" w16cid:durableId="1104109902">
    <w:abstractNumId w:val="10"/>
  </w:num>
  <w:num w:numId="11" w16cid:durableId="58022774">
    <w:abstractNumId w:val="9"/>
  </w:num>
  <w:num w:numId="12" w16cid:durableId="1125319404">
    <w:abstractNumId w:val="0"/>
  </w:num>
  <w:num w:numId="13" w16cid:durableId="904607448">
    <w:abstractNumId w:val="7"/>
  </w:num>
  <w:num w:numId="14" w16cid:durableId="165049761">
    <w:abstractNumId w:val="14"/>
  </w:num>
  <w:num w:numId="15" w16cid:durableId="11804628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31800"/>
    <w:rsid w:val="000349C7"/>
    <w:rsid w:val="00034F3B"/>
    <w:rsid w:val="00035060"/>
    <w:rsid w:val="000529D1"/>
    <w:rsid w:val="000533E7"/>
    <w:rsid w:val="000554A7"/>
    <w:rsid w:val="00056D1C"/>
    <w:rsid w:val="00060A61"/>
    <w:rsid w:val="0006265D"/>
    <w:rsid w:val="00066428"/>
    <w:rsid w:val="000668E7"/>
    <w:rsid w:val="00075D07"/>
    <w:rsid w:val="00077EC9"/>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4E5"/>
    <w:rsid w:val="001121CC"/>
    <w:rsid w:val="00112947"/>
    <w:rsid w:val="00113562"/>
    <w:rsid w:val="00113F09"/>
    <w:rsid w:val="00114852"/>
    <w:rsid w:val="00116044"/>
    <w:rsid w:val="00122B6D"/>
    <w:rsid w:val="00127823"/>
    <w:rsid w:val="00133A95"/>
    <w:rsid w:val="00137FAF"/>
    <w:rsid w:val="00143A61"/>
    <w:rsid w:val="001453C1"/>
    <w:rsid w:val="001565DC"/>
    <w:rsid w:val="00164DF9"/>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7D4A"/>
    <w:rsid w:val="001A01F4"/>
    <w:rsid w:val="001A14E4"/>
    <w:rsid w:val="001A1E2D"/>
    <w:rsid w:val="001A603B"/>
    <w:rsid w:val="001A6C72"/>
    <w:rsid w:val="001B020E"/>
    <w:rsid w:val="001C156F"/>
    <w:rsid w:val="001C426D"/>
    <w:rsid w:val="001E04BA"/>
    <w:rsid w:val="001F3121"/>
    <w:rsid w:val="001F3CBA"/>
    <w:rsid w:val="001F4AC8"/>
    <w:rsid w:val="001F54DB"/>
    <w:rsid w:val="001F582D"/>
    <w:rsid w:val="001F6365"/>
    <w:rsid w:val="0020016C"/>
    <w:rsid w:val="002134C3"/>
    <w:rsid w:val="00213ECB"/>
    <w:rsid w:val="002145BE"/>
    <w:rsid w:val="00215668"/>
    <w:rsid w:val="0022163A"/>
    <w:rsid w:val="002265AB"/>
    <w:rsid w:val="00236C1B"/>
    <w:rsid w:val="00247780"/>
    <w:rsid w:val="002477F6"/>
    <w:rsid w:val="00260C24"/>
    <w:rsid w:val="00261DBC"/>
    <w:rsid w:val="00262E2A"/>
    <w:rsid w:val="00264860"/>
    <w:rsid w:val="002730E8"/>
    <w:rsid w:val="00274083"/>
    <w:rsid w:val="0027532E"/>
    <w:rsid w:val="00285C0C"/>
    <w:rsid w:val="00292A35"/>
    <w:rsid w:val="00293EA1"/>
    <w:rsid w:val="002A0856"/>
    <w:rsid w:val="002B0A47"/>
    <w:rsid w:val="002B2483"/>
    <w:rsid w:val="002B4004"/>
    <w:rsid w:val="002B7A00"/>
    <w:rsid w:val="002C2B7B"/>
    <w:rsid w:val="002C2F10"/>
    <w:rsid w:val="002C3501"/>
    <w:rsid w:val="002D0B9D"/>
    <w:rsid w:val="002D26B2"/>
    <w:rsid w:val="002D530A"/>
    <w:rsid w:val="002E2117"/>
    <w:rsid w:val="002E5289"/>
    <w:rsid w:val="002E708F"/>
    <w:rsid w:val="002F049A"/>
    <w:rsid w:val="002F5544"/>
    <w:rsid w:val="002F76CE"/>
    <w:rsid w:val="00302B2E"/>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3ED7"/>
    <w:rsid w:val="00344763"/>
    <w:rsid w:val="00345A00"/>
    <w:rsid w:val="00346F24"/>
    <w:rsid w:val="00385EF9"/>
    <w:rsid w:val="00393DC0"/>
    <w:rsid w:val="003950C8"/>
    <w:rsid w:val="00395738"/>
    <w:rsid w:val="003A1D24"/>
    <w:rsid w:val="003A4679"/>
    <w:rsid w:val="003B1F0D"/>
    <w:rsid w:val="003B4A77"/>
    <w:rsid w:val="003C5418"/>
    <w:rsid w:val="003C6E57"/>
    <w:rsid w:val="003D57FA"/>
    <w:rsid w:val="003D5F0F"/>
    <w:rsid w:val="003D7E18"/>
    <w:rsid w:val="003E3E20"/>
    <w:rsid w:val="003F0705"/>
    <w:rsid w:val="003F137A"/>
    <w:rsid w:val="003F18A4"/>
    <w:rsid w:val="003F76D7"/>
    <w:rsid w:val="00404984"/>
    <w:rsid w:val="00405F18"/>
    <w:rsid w:val="0041709C"/>
    <w:rsid w:val="00420B64"/>
    <w:rsid w:val="00422434"/>
    <w:rsid w:val="004271EC"/>
    <w:rsid w:val="0043172D"/>
    <w:rsid w:val="00434415"/>
    <w:rsid w:val="004377D6"/>
    <w:rsid w:val="00443C0C"/>
    <w:rsid w:val="00450EDF"/>
    <w:rsid w:val="00451B09"/>
    <w:rsid w:val="0045543D"/>
    <w:rsid w:val="004566E4"/>
    <w:rsid w:val="004618F7"/>
    <w:rsid w:val="00467F0E"/>
    <w:rsid w:val="004705E0"/>
    <w:rsid w:val="00472392"/>
    <w:rsid w:val="00477E39"/>
    <w:rsid w:val="004831E7"/>
    <w:rsid w:val="0048521B"/>
    <w:rsid w:val="00492BA3"/>
    <w:rsid w:val="00497E30"/>
    <w:rsid w:val="004A7A0A"/>
    <w:rsid w:val="004B3C11"/>
    <w:rsid w:val="004B67BA"/>
    <w:rsid w:val="004B6B85"/>
    <w:rsid w:val="004C0D4C"/>
    <w:rsid w:val="004C1D19"/>
    <w:rsid w:val="004C6541"/>
    <w:rsid w:val="004D1A94"/>
    <w:rsid w:val="004D2086"/>
    <w:rsid w:val="004D22DB"/>
    <w:rsid w:val="004D3E98"/>
    <w:rsid w:val="004D6BC9"/>
    <w:rsid w:val="004E25DB"/>
    <w:rsid w:val="004E4F83"/>
    <w:rsid w:val="004E76D5"/>
    <w:rsid w:val="004F065B"/>
    <w:rsid w:val="004F4BDC"/>
    <w:rsid w:val="004F704B"/>
    <w:rsid w:val="004F7783"/>
    <w:rsid w:val="00500386"/>
    <w:rsid w:val="0050233E"/>
    <w:rsid w:val="00524F44"/>
    <w:rsid w:val="00526C0C"/>
    <w:rsid w:val="00527932"/>
    <w:rsid w:val="00535814"/>
    <w:rsid w:val="00542C9A"/>
    <w:rsid w:val="00544975"/>
    <w:rsid w:val="00546A5E"/>
    <w:rsid w:val="00552D38"/>
    <w:rsid w:val="00555F58"/>
    <w:rsid w:val="005623A5"/>
    <w:rsid w:val="0056303E"/>
    <w:rsid w:val="00566DAF"/>
    <w:rsid w:val="00567555"/>
    <w:rsid w:val="00580B08"/>
    <w:rsid w:val="00592AFF"/>
    <w:rsid w:val="0059356D"/>
    <w:rsid w:val="00593B6D"/>
    <w:rsid w:val="005A077A"/>
    <w:rsid w:val="005A3A47"/>
    <w:rsid w:val="005A4DB6"/>
    <w:rsid w:val="005A60C0"/>
    <w:rsid w:val="005B6F50"/>
    <w:rsid w:val="005B727F"/>
    <w:rsid w:val="005E768E"/>
    <w:rsid w:val="005F0C45"/>
    <w:rsid w:val="005F7202"/>
    <w:rsid w:val="00602D01"/>
    <w:rsid w:val="0060438F"/>
    <w:rsid w:val="00606E62"/>
    <w:rsid w:val="0061556A"/>
    <w:rsid w:val="00621611"/>
    <w:rsid w:val="006254F6"/>
    <w:rsid w:val="00627B2C"/>
    <w:rsid w:val="006306CD"/>
    <w:rsid w:val="00644F57"/>
    <w:rsid w:val="00651917"/>
    <w:rsid w:val="00660157"/>
    <w:rsid w:val="006725A5"/>
    <w:rsid w:val="006732AF"/>
    <w:rsid w:val="00674605"/>
    <w:rsid w:val="00677FFE"/>
    <w:rsid w:val="006800FF"/>
    <w:rsid w:val="006864F5"/>
    <w:rsid w:val="0069101D"/>
    <w:rsid w:val="00693579"/>
    <w:rsid w:val="006A192D"/>
    <w:rsid w:val="006A1FAA"/>
    <w:rsid w:val="006A36AF"/>
    <w:rsid w:val="006B69D0"/>
    <w:rsid w:val="006B7347"/>
    <w:rsid w:val="006C2781"/>
    <w:rsid w:val="006C6508"/>
    <w:rsid w:val="006E21E3"/>
    <w:rsid w:val="006F2784"/>
    <w:rsid w:val="007012F2"/>
    <w:rsid w:val="007025FF"/>
    <w:rsid w:val="00703FD6"/>
    <w:rsid w:val="00724179"/>
    <w:rsid w:val="00726E8E"/>
    <w:rsid w:val="0072729D"/>
    <w:rsid w:val="00734856"/>
    <w:rsid w:val="00734E03"/>
    <w:rsid w:val="00735A23"/>
    <w:rsid w:val="00743C94"/>
    <w:rsid w:val="007441EB"/>
    <w:rsid w:val="00746513"/>
    <w:rsid w:val="00746B32"/>
    <w:rsid w:val="007470B6"/>
    <w:rsid w:val="0075225C"/>
    <w:rsid w:val="00776E61"/>
    <w:rsid w:val="00782D45"/>
    <w:rsid w:val="00792AF0"/>
    <w:rsid w:val="007A20D5"/>
    <w:rsid w:val="007B05B3"/>
    <w:rsid w:val="007C0E5D"/>
    <w:rsid w:val="007C7D29"/>
    <w:rsid w:val="007D1038"/>
    <w:rsid w:val="007D2171"/>
    <w:rsid w:val="007D2196"/>
    <w:rsid w:val="007F139F"/>
    <w:rsid w:val="00800765"/>
    <w:rsid w:val="008009BF"/>
    <w:rsid w:val="008028F4"/>
    <w:rsid w:val="00807AD0"/>
    <w:rsid w:val="00807E3F"/>
    <w:rsid w:val="00810036"/>
    <w:rsid w:val="0081068D"/>
    <w:rsid w:val="008164D0"/>
    <w:rsid w:val="00816F97"/>
    <w:rsid w:val="00817A38"/>
    <w:rsid w:val="00820830"/>
    <w:rsid w:val="00821FEC"/>
    <w:rsid w:val="0082406B"/>
    <w:rsid w:val="00826BBC"/>
    <w:rsid w:val="0083076A"/>
    <w:rsid w:val="0083203E"/>
    <w:rsid w:val="00842F33"/>
    <w:rsid w:val="008446A5"/>
    <w:rsid w:val="008521E3"/>
    <w:rsid w:val="008625CB"/>
    <w:rsid w:val="0086395E"/>
    <w:rsid w:val="00867264"/>
    <w:rsid w:val="008836A7"/>
    <w:rsid w:val="008904F0"/>
    <w:rsid w:val="00891102"/>
    <w:rsid w:val="008914A1"/>
    <w:rsid w:val="0089339A"/>
    <w:rsid w:val="008942EC"/>
    <w:rsid w:val="008A1B4D"/>
    <w:rsid w:val="008B0E56"/>
    <w:rsid w:val="008B7C60"/>
    <w:rsid w:val="008C0727"/>
    <w:rsid w:val="008D2B69"/>
    <w:rsid w:val="008E009B"/>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6F2"/>
    <w:rsid w:val="00965AA1"/>
    <w:rsid w:val="00966199"/>
    <w:rsid w:val="00973B72"/>
    <w:rsid w:val="00985928"/>
    <w:rsid w:val="00991546"/>
    <w:rsid w:val="00993379"/>
    <w:rsid w:val="0099596C"/>
    <w:rsid w:val="009A0722"/>
    <w:rsid w:val="009A52A7"/>
    <w:rsid w:val="009A6731"/>
    <w:rsid w:val="009B41E8"/>
    <w:rsid w:val="009B596C"/>
    <w:rsid w:val="009C0F03"/>
    <w:rsid w:val="009C6FE6"/>
    <w:rsid w:val="009C7BA1"/>
    <w:rsid w:val="009D09F1"/>
    <w:rsid w:val="009D1845"/>
    <w:rsid w:val="009E35BC"/>
    <w:rsid w:val="009E4102"/>
    <w:rsid w:val="009E50DB"/>
    <w:rsid w:val="009E6E1A"/>
    <w:rsid w:val="009E7467"/>
    <w:rsid w:val="009F28BF"/>
    <w:rsid w:val="009F2DD7"/>
    <w:rsid w:val="009F335C"/>
    <w:rsid w:val="009F5F70"/>
    <w:rsid w:val="00A16677"/>
    <w:rsid w:val="00A21824"/>
    <w:rsid w:val="00A22CF8"/>
    <w:rsid w:val="00A2366E"/>
    <w:rsid w:val="00A25537"/>
    <w:rsid w:val="00A30640"/>
    <w:rsid w:val="00A32992"/>
    <w:rsid w:val="00A3380F"/>
    <w:rsid w:val="00A34E23"/>
    <w:rsid w:val="00A47860"/>
    <w:rsid w:val="00A47C54"/>
    <w:rsid w:val="00A52390"/>
    <w:rsid w:val="00A5788D"/>
    <w:rsid w:val="00A65C4D"/>
    <w:rsid w:val="00A65DD7"/>
    <w:rsid w:val="00A66A5C"/>
    <w:rsid w:val="00A7643D"/>
    <w:rsid w:val="00A764BF"/>
    <w:rsid w:val="00A80D1B"/>
    <w:rsid w:val="00A8569C"/>
    <w:rsid w:val="00A90C44"/>
    <w:rsid w:val="00A96B27"/>
    <w:rsid w:val="00AA130E"/>
    <w:rsid w:val="00AA402B"/>
    <w:rsid w:val="00AA426C"/>
    <w:rsid w:val="00AA6EA5"/>
    <w:rsid w:val="00AB2746"/>
    <w:rsid w:val="00AC4DD5"/>
    <w:rsid w:val="00AC62A1"/>
    <w:rsid w:val="00AC7A3B"/>
    <w:rsid w:val="00AD06AB"/>
    <w:rsid w:val="00AD0AA9"/>
    <w:rsid w:val="00AD240D"/>
    <w:rsid w:val="00AD2593"/>
    <w:rsid w:val="00AD474F"/>
    <w:rsid w:val="00AE0E1F"/>
    <w:rsid w:val="00AE1EDB"/>
    <w:rsid w:val="00AE7138"/>
    <w:rsid w:val="00B02D43"/>
    <w:rsid w:val="00B03B2D"/>
    <w:rsid w:val="00B056A6"/>
    <w:rsid w:val="00B14619"/>
    <w:rsid w:val="00B201E7"/>
    <w:rsid w:val="00B248A1"/>
    <w:rsid w:val="00B25E57"/>
    <w:rsid w:val="00B26E87"/>
    <w:rsid w:val="00B337AF"/>
    <w:rsid w:val="00B3644E"/>
    <w:rsid w:val="00B36CB1"/>
    <w:rsid w:val="00B40267"/>
    <w:rsid w:val="00B46911"/>
    <w:rsid w:val="00B47AC1"/>
    <w:rsid w:val="00B500C5"/>
    <w:rsid w:val="00B51C5E"/>
    <w:rsid w:val="00B533E0"/>
    <w:rsid w:val="00B57A24"/>
    <w:rsid w:val="00B6515D"/>
    <w:rsid w:val="00B65A64"/>
    <w:rsid w:val="00B65F40"/>
    <w:rsid w:val="00B73395"/>
    <w:rsid w:val="00B75DBB"/>
    <w:rsid w:val="00B77302"/>
    <w:rsid w:val="00B8173B"/>
    <w:rsid w:val="00B81EC2"/>
    <w:rsid w:val="00B81FBB"/>
    <w:rsid w:val="00B87AA0"/>
    <w:rsid w:val="00B87F09"/>
    <w:rsid w:val="00BA492F"/>
    <w:rsid w:val="00BB002B"/>
    <w:rsid w:val="00BB1DCF"/>
    <w:rsid w:val="00BB4F2E"/>
    <w:rsid w:val="00BB7CCE"/>
    <w:rsid w:val="00BC362E"/>
    <w:rsid w:val="00BC3CFA"/>
    <w:rsid w:val="00BC7AC4"/>
    <w:rsid w:val="00BC7F50"/>
    <w:rsid w:val="00BD1427"/>
    <w:rsid w:val="00BD1D35"/>
    <w:rsid w:val="00BD4358"/>
    <w:rsid w:val="00BD69E6"/>
    <w:rsid w:val="00BE1DC5"/>
    <w:rsid w:val="00BE25AE"/>
    <w:rsid w:val="00BF00FB"/>
    <w:rsid w:val="00BF1184"/>
    <w:rsid w:val="00BF43EC"/>
    <w:rsid w:val="00C059AC"/>
    <w:rsid w:val="00C13389"/>
    <w:rsid w:val="00C145F8"/>
    <w:rsid w:val="00C15CCF"/>
    <w:rsid w:val="00C168D3"/>
    <w:rsid w:val="00C23382"/>
    <w:rsid w:val="00C2572C"/>
    <w:rsid w:val="00C37B98"/>
    <w:rsid w:val="00C4083E"/>
    <w:rsid w:val="00C40D0C"/>
    <w:rsid w:val="00C412BA"/>
    <w:rsid w:val="00C4184C"/>
    <w:rsid w:val="00C448AC"/>
    <w:rsid w:val="00C54781"/>
    <w:rsid w:val="00C56653"/>
    <w:rsid w:val="00C61520"/>
    <w:rsid w:val="00C62255"/>
    <w:rsid w:val="00C631E3"/>
    <w:rsid w:val="00C64104"/>
    <w:rsid w:val="00C7127B"/>
    <w:rsid w:val="00C72950"/>
    <w:rsid w:val="00C73548"/>
    <w:rsid w:val="00C73E5E"/>
    <w:rsid w:val="00C807F8"/>
    <w:rsid w:val="00C8286F"/>
    <w:rsid w:val="00C82ABE"/>
    <w:rsid w:val="00C902FC"/>
    <w:rsid w:val="00C9647C"/>
    <w:rsid w:val="00CA1234"/>
    <w:rsid w:val="00CB2F6F"/>
    <w:rsid w:val="00CC10BB"/>
    <w:rsid w:val="00CC2DC7"/>
    <w:rsid w:val="00CC439B"/>
    <w:rsid w:val="00CD431F"/>
    <w:rsid w:val="00CD7330"/>
    <w:rsid w:val="00CE31F6"/>
    <w:rsid w:val="00CE32C8"/>
    <w:rsid w:val="00CE33C8"/>
    <w:rsid w:val="00CF50F6"/>
    <w:rsid w:val="00D0515F"/>
    <w:rsid w:val="00D15D59"/>
    <w:rsid w:val="00D15E11"/>
    <w:rsid w:val="00D16E58"/>
    <w:rsid w:val="00D23B84"/>
    <w:rsid w:val="00D35CB0"/>
    <w:rsid w:val="00D360C1"/>
    <w:rsid w:val="00D400B9"/>
    <w:rsid w:val="00D406EB"/>
    <w:rsid w:val="00D47302"/>
    <w:rsid w:val="00D50D45"/>
    <w:rsid w:val="00D54383"/>
    <w:rsid w:val="00D56A8A"/>
    <w:rsid w:val="00D6037F"/>
    <w:rsid w:val="00D64D54"/>
    <w:rsid w:val="00D779B1"/>
    <w:rsid w:val="00D83311"/>
    <w:rsid w:val="00D859E5"/>
    <w:rsid w:val="00D922FB"/>
    <w:rsid w:val="00D96914"/>
    <w:rsid w:val="00DC2F1F"/>
    <w:rsid w:val="00DC638A"/>
    <w:rsid w:val="00DC746E"/>
    <w:rsid w:val="00DD22F2"/>
    <w:rsid w:val="00DD4B58"/>
    <w:rsid w:val="00DD62C8"/>
    <w:rsid w:val="00DE45FC"/>
    <w:rsid w:val="00DE4E0B"/>
    <w:rsid w:val="00DE73A4"/>
    <w:rsid w:val="00DE76DD"/>
    <w:rsid w:val="00DF043E"/>
    <w:rsid w:val="00DF1D8C"/>
    <w:rsid w:val="00DF7D22"/>
    <w:rsid w:val="00E132BE"/>
    <w:rsid w:val="00E23259"/>
    <w:rsid w:val="00E23BDD"/>
    <w:rsid w:val="00E2638F"/>
    <w:rsid w:val="00E30532"/>
    <w:rsid w:val="00E35B18"/>
    <w:rsid w:val="00E3683C"/>
    <w:rsid w:val="00E40F3F"/>
    <w:rsid w:val="00E41CE4"/>
    <w:rsid w:val="00E442F1"/>
    <w:rsid w:val="00E513C5"/>
    <w:rsid w:val="00E556AF"/>
    <w:rsid w:val="00E6068E"/>
    <w:rsid w:val="00E61FED"/>
    <w:rsid w:val="00E63B98"/>
    <w:rsid w:val="00E729B3"/>
    <w:rsid w:val="00E730B8"/>
    <w:rsid w:val="00E75ED1"/>
    <w:rsid w:val="00E768FE"/>
    <w:rsid w:val="00E92011"/>
    <w:rsid w:val="00E96972"/>
    <w:rsid w:val="00EA2CBF"/>
    <w:rsid w:val="00EA38A6"/>
    <w:rsid w:val="00EA6649"/>
    <w:rsid w:val="00EB047E"/>
    <w:rsid w:val="00EB05B5"/>
    <w:rsid w:val="00EB2BF7"/>
    <w:rsid w:val="00EB7145"/>
    <w:rsid w:val="00EC10C3"/>
    <w:rsid w:val="00EC174E"/>
    <w:rsid w:val="00EC5039"/>
    <w:rsid w:val="00ED0445"/>
    <w:rsid w:val="00ED6F22"/>
    <w:rsid w:val="00EE100F"/>
    <w:rsid w:val="00EF20F9"/>
    <w:rsid w:val="00EF60DA"/>
    <w:rsid w:val="00F02EB1"/>
    <w:rsid w:val="00F12A8B"/>
    <w:rsid w:val="00F1337E"/>
    <w:rsid w:val="00F236B2"/>
    <w:rsid w:val="00F307D7"/>
    <w:rsid w:val="00F323A0"/>
    <w:rsid w:val="00F32CBB"/>
    <w:rsid w:val="00F36E36"/>
    <w:rsid w:val="00F3703F"/>
    <w:rsid w:val="00F37404"/>
    <w:rsid w:val="00F3795E"/>
    <w:rsid w:val="00F37D13"/>
    <w:rsid w:val="00F44579"/>
    <w:rsid w:val="00F45C3F"/>
    <w:rsid w:val="00F61E50"/>
    <w:rsid w:val="00F63D14"/>
    <w:rsid w:val="00F640E9"/>
    <w:rsid w:val="00F72055"/>
    <w:rsid w:val="00F722F9"/>
    <w:rsid w:val="00F766C3"/>
    <w:rsid w:val="00F82C1E"/>
    <w:rsid w:val="00F913E8"/>
    <w:rsid w:val="00F94A40"/>
    <w:rsid w:val="00F963F4"/>
    <w:rsid w:val="00F97778"/>
    <w:rsid w:val="00F97C6E"/>
    <w:rsid w:val="00FA6C95"/>
    <w:rsid w:val="00FA71D8"/>
    <w:rsid w:val="00FA78B7"/>
    <w:rsid w:val="00FB00F4"/>
    <w:rsid w:val="00FB5006"/>
    <w:rsid w:val="00FB5B7E"/>
    <w:rsid w:val="00FC0CF4"/>
    <w:rsid w:val="00FC2AD5"/>
    <w:rsid w:val="00FC2B03"/>
    <w:rsid w:val="00FC3950"/>
    <w:rsid w:val="00FC5AC3"/>
    <w:rsid w:val="00FC6A78"/>
    <w:rsid w:val="00FD7F2A"/>
    <w:rsid w:val="00FE03F8"/>
    <w:rsid w:val="00FE17D4"/>
    <w:rsid w:val="00FF4D37"/>
    <w:rsid w:val="00FF6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B02D43"/>
    <w:pPr>
      <w:tabs>
        <w:tab w:val="left" w:pos="880"/>
        <w:tab w:val="right" w:pos="9356"/>
      </w:tabs>
      <w:spacing w:after="100" w:line="360"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FF6E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78E01-85F9-4F23-8111-5BBD6424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3316</Words>
  <Characters>18242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29</cp:revision>
  <cp:lastPrinted>2022-11-07T03:25:00Z</cp:lastPrinted>
  <dcterms:created xsi:type="dcterms:W3CDTF">2022-09-07T16:00:00Z</dcterms:created>
  <dcterms:modified xsi:type="dcterms:W3CDTF">2022-11-07T03:25:00Z</dcterms:modified>
</cp:coreProperties>
</file>