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36DACA9"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A1F7F71" w:rsidR="003F1CB6" w:rsidRPr="00403D69" w:rsidRDefault="006F757C" w:rsidP="003F1CB6">
            <w:pPr>
              <w:spacing w:line="360" w:lineRule="auto"/>
              <w:jc w:val="center"/>
              <w:rPr>
                <w:rFonts w:ascii="Arial" w:hAnsi="Arial" w:cs="Arial"/>
                <w:b/>
              </w:rPr>
            </w:pPr>
            <w:r w:rsidRPr="00C84572">
              <w:rPr>
                <w:rFonts w:ascii="Arial" w:hAnsi="Arial" w:cs="Arial"/>
                <w:b/>
              </w:rPr>
              <w:t>4</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2F46A86"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t>6</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57B193D0" w:rsidR="003F1CB6" w:rsidRPr="00357C54" w:rsidRDefault="003F1CB6" w:rsidP="003F1CB6">
            <w:pPr>
              <w:spacing w:line="360" w:lineRule="auto"/>
              <w:rPr>
                <w:rFonts w:ascii="Arial" w:hAnsi="Arial" w:cs="Arial"/>
                <w:bCs/>
              </w:rPr>
            </w:pPr>
            <w:r>
              <w:rPr>
                <w:rFonts w:ascii="Arial" w:hAnsi="Arial" w:cs="Arial"/>
                <w:b/>
                <w:bCs/>
              </w:rPr>
              <w:t>I. INFORME INDIVIDUAL DE AUDITORÍA RELATIVO A INGRESOS</w:t>
            </w:r>
            <w:r w:rsidR="007330E9">
              <w:rPr>
                <w:rFonts w:ascii="Arial" w:hAnsi="Arial" w:cs="Arial"/>
                <w:b/>
                <w:bCs/>
              </w:rPr>
              <w:t xml:space="preserve"> </w:t>
            </w:r>
            <w:r w:rsidR="007330E9" w:rsidRPr="00482D34">
              <w:rPr>
                <w:rFonts w:ascii="Arial" w:hAnsi="Arial" w:cs="Arial"/>
                <w:b/>
                <w:bCs/>
              </w:rPr>
              <w:t>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4F192C1" w:rsidR="003F1CB6" w:rsidRPr="00403D69" w:rsidRDefault="004B01BE"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0F2722B" w:rsidR="003F1CB6" w:rsidRPr="00403D69" w:rsidRDefault="004B01BE"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939EB1A" w:rsidR="003F1CB6" w:rsidRPr="00403D69" w:rsidRDefault="00120774"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D8DFDB4" w:rsidR="003F1CB6" w:rsidRPr="00403D69" w:rsidRDefault="004B01BE"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5310BD9" w:rsidR="003F1CB6" w:rsidRPr="00403D69" w:rsidRDefault="004B01BE"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142F0C08" w:rsidR="003F1CB6" w:rsidRPr="00403D69" w:rsidRDefault="004B01BE"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9B053FB" w:rsidR="003F1CB6" w:rsidRPr="00403D69" w:rsidRDefault="00360A71"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64FC5AC6" w:rsidR="003F1CB6" w:rsidRDefault="003F1CB6" w:rsidP="00A82FD9">
            <w:pPr>
              <w:spacing w:line="360" w:lineRule="auto"/>
              <w:jc w:val="center"/>
              <w:rPr>
                <w:rFonts w:ascii="Arial" w:hAnsi="Arial" w:cs="Arial"/>
                <w:b/>
              </w:rPr>
            </w:pPr>
            <w:r w:rsidRPr="00373686">
              <w:rPr>
                <w:rFonts w:ascii="Arial" w:hAnsi="Arial" w:cs="Arial"/>
                <w:b/>
              </w:rPr>
              <w:t>1</w:t>
            </w:r>
            <w:r w:rsidR="00446A0D">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7A3522C0" w:rsidR="003F1CB6" w:rsidRPr="00403D69" w:rsidRDefault="003F1CB6" w:rsidP="00241188">
            <w:pPr>
              <w:spacing w:line="360" w:lineRule="auto"/>
              <w:jc w:val="center"/>
              <w:rPr>
                <w:rFonts w:ascii="Arial" w:hAnsi="Arial" w:cs="Arial"/>
                <w:b/>
              </w:rPr>
            </w:pPr>
            <w:r w:rsidRPr="001B3167">
              <w:rPr>
                <w:rFonts w:ascii="Arial" w:hAnsi="Arial" w:cs="Arial"/>
                <w:b/>
              </w:rPr>
              <w:t>1</w:t>
            </w:r>
            <w:r w:rsidR="00360A71">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F93E86D" w:rsidR="003F1CB6" w:rsidRPr="00403D69" w:rsidRDefault="00A82FD9" w:rsidP="003F1CB6">
            <w:pPr>
              <w:spacing w:line="360" w:lineRule="auto"/>
              <w:jc w:val="center"/>
              <w:rPr>
                <w:rFonts w:ascii="Arial" w:hAnsi="Arial" w:cs="Arial"/>
                <w:b/>
              </w:rPr>
            </w:pPr>
            <w:r>
              <w:rPr>
                <w:rFonts w:ascii="Arial" w:hAnsi="Arial" w:cs="Arial"/>
                <w:b/>
              </w:rPr>
              <w:t>1</w:t>
            </w:r>
            <w:r w:rsidR="00446A0D">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414FB9A" w:rsidR="003F1CB6" w:rsidRPr="00403D69" w:rsidRDefault="003F1CB6" w:rsidP="00A82FD9">
            <w:pPr>
              <w:spacing w:line="360" w:lineRule="auto"/>
              <w:jc w:val="center"/>
              <w:rPr>
                <w:rFonts w:ascii="Arial" w:hAnsi="Arial" w:cs="Arial"/>
                <w:b/>
              </w:rPr>
            </w:pPr>
            <w:r>
              <w:rPr>
                <w:rFonts w:ascii="Arial" w:hAnsi="Arial" w:cs="Arial"/>
                <w:b/>
              </w:rPr>
              <w:t>1</w:t>
            </w:r>
            <w:r w:rsidR="00446A0D">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5607C8F3" w:rsidR="003F1CB6" w:rsidRPr="00403D69" w:rsidRDefault="00120774" w:rsidP="00A82FD9">
            <w:pPr>
              <w:spacing w:line="360" w:lineRule="auto"/>
              <w:jc w:val="center"/>
              <w:rPr>
                <w:rFonts w:ascii="Arial" w:hAnsi="Arial" w:cs="Arial"/>
                <w:b/>
              </w:rPr>
            </w:pPr>
            <w:r>
              <w:rPr>
                <w:rFonts w:ascii="Arial" w:hAnsi="Arial" w:cs="Arial"/>
                <w:b/>
              </w:rPr>
              <w:t>1</w:t>
            </w:r>
            <w:r w:rsidR="00360A71">
              <w:rPr>
                <w:rFonts w:ascii="Arial" w:hAnsi="Arial" w:cs="Arial"/>
                <w:b/>
              </w:rPr>
              <w:t>2</w:t>
            </w:r>
          </w:p>
        </w:tc>
      </w:tr>
      <w:tr w:rsidR="003F1CB6" w:rsidRPr="00403D69" w14:paraId="23CAD7C6" w14:textId="77777777" w:rsidTr="004F2479">
        <w:trPr>
          <w:trHeight w:val="667"/>
        </w:trPr>
        <w:tc>
          <w:tcPr>
            <w:tcW w:w="4439" w:type="pct"/>
            <w:shd w:val="clear" w:color="auto" w:fill="auto"/>
          </w:tcPr>
          <w:p w14:paraId="2B60642C" w14:textId="41326B96" w:rsidR="003F1CB6" w:rsidRDefault="003F1CB6" w:rsidP="003F1CB6">
            <w:pPr>
              <w:spacing w:line="360" w:lineRule="auto"/>
              <w:rPr>
                <w:rFonts w:ascii="Arial" w:hAnsi="Arial" w:cs="Arial"/>
                <w:b/>
                <w:bCs/>
              </w:rPr>
            </w:pPr>
            <w:r>
              <w:rPr>
                <w:rFonts w:ascii="Arial" w:hAnsi="Arial" w:cs="Arial"/>
                <w:b/>
                <w:bCs/>
              </w:rPr>
              <w:lastRenderedPageBreak/>
              <w:t xml:space="preserve">II. INFORME INDIVIDUAL DE AUDITORÍA RELATIVO </w:t>
            </w:r>
            <w:r w:rsidRPr="00482D34">
              <w:rPr>
                <w:rFonts w:ascii="Arial" w:hAnsi="Arial" w:cs="Arial"/>
                <w:b/>
                <w:bCs/>
              </w:rPr>
              <w:t xml:space="preserve">A </w:t>
            </w:r>
            <w:r w:rsidR="00437EF7" w:rsidRPr="00482D34">
              <w:rPr>
                <w:rFonts w:ascii="Arial" w:hAnsi="Arial" w:cs="Arial"/>
                <w:b/>
                <w:bCs/>
              </w:rPr>
              <w:t>GASTOS</w:t>
            </w:r>
            <w:r w:rsidR="007330E9" w:rsidRPr="00482D34">
              <w:rPr>
                <w:rFonts w:ascii="Arial" w:hAnsi="Arial" w:cs="Arial"/>
                <w:b/>
                <w:bCs/>
              </w:rPr>
              <w:t xml:space="preserve"> P</w:t>
            </w:r>
            <w:r w:rsidR="006F24FE" w:rsidRPr="00482D34">
              <w:rPr>
                <w:rFonts w:ascii="Arial" w:hAnsi="Arial" w:cs="Arial"/>
                <w:b/>
                <w:bCs/>
              </w:rPr>
              <w:t>Ú</w:t>
            </w:r>
            <w:r w:rsidR="007330E9" w:rsidRPr="00482D34">
              <w:rPr>
                <w:rFonts w:ascii="Arial" w:hAnsi="Arial" w:cs="Arial"/>
                <w:b/>
                <w:bCs/>
              </w:rPr>
              <w:t>BLICOS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07952DE9"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497F0844" w:rsidR="003F1CB6" w:rsidRPr="00403D69" w:rsidRDefault="003F1CB6" w:rsidP="00A82FD9">
            <w:pPr>
              <w:spacing w:line="360" w:lineRule="auto"/>
              <w:jc w:val="center"/>
              <w:rPr>
                <w:rFonts w:ascii="Arial" w:hAnsi="Arial" w:cs="Arial"/>
                <w:b/>
              </w:rPr>
            </w:pPr>
            <w:r>
              <w:rPr>
                <w:rFonts w:ascii="Arial" w:hAnsi="Arial" w:cs="Arial"/>
                <w:b/>
              </w:rPr>
              <w:t>1</w:t>
            </w:r>
            <w:r w:rsidR="00360A71">
              <w:rPr>
                <w:rFonts w:ascii="Arial" w:hAnsi="Arial" w:cs="Arial"/>
                <w:b/>
              </w:rPr>
              <w:t>3</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6B54DA37" w:rsidR="003F1CB6" w:rsidRPr="00403D69" w:rsidRDefault="003F1CB6" w:rsidP="00A82FD9">
            <w:pPr>
              <w:spacing w:line="360" w:lineRule="auto"/>
              <w:jc w:val="center"/>
              <w:rPr>
                <w:rFonts w:ascii="Arial" w:hAnsi="Arial" w:cs="Arial"/>
                <w:b/>
              </w:rPr>
            </w:pPr>
            <w:r>
              <w:rPr>
                <w:rFonts w:ascii="Arial" w:hAnsi="Arial" w:cs="Arial"/>
                <w:b/>
              </w:rPr>
              <w:t>1</w:t>
            </w:r>
            <w:r w:rsidR="00360A71">
              <w:rPr>
                <w:rFonts w:ascii="Arial" w:hAnsi="Arial" w:cs="Arial"/>
                <w:b/>
              </w:rPr>
              <w:t>3</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02BCB005" w:rsidR="003F1CB6" w:rsidRPr="00403D69" w:rsidRDefault="003F1CB6" w:rsidP="00A82FD9">
            <w:pPr>
              <w:spacing w:line="360" w:lineRule="auto"/>
              <w:jc w:val="center"/>
              <w:rPr>
                <w:rFonts w:ascii="Arial" w:hAnsi="Arial" w:cs="Arial"/>
                <w:b/>
              </w:rPr>
            </w:pPr>
            <w:r>
              <w:rPr>
                <w:rFonts w:ascii="Arial" w:hAnsi="Arial" w:cs="Arial"/>
                <w:b/>
              </w:rPr>
              <w:t>1</w:t>
            </w:r>
            <w:r w:rsidR="00360A71">
              <w:rPr>
                <w:rFonts w:ascii="Arial" w:hAnsi="Arial" w:cs="Arial"/>
                <w:b/>
              </w:rPr>
              <w:t>3</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699D2A6C" w:rsidR="003F1CB6" w:rsidRPr="00403D69" w:rsidRDefault="003F1CB6" w:rsidP="00360A71">
            <w:pPr>
              <w:spacing w:line="360" w:lineRule="auto"/>
              <w:jc w:val="center"/>
              <w:rPr>
                <w:rFonts w:ascii="Arial" w:hAnsi="Arial" w:cs="Arial"/>
                <w:b/>
              </w:rPr>
            </w:pPr>
            <w:r>
              <w:rPr>
                <w:rFonts w:ascii="Arial" w:hAnsi="Arial" w:cs="Arial"/>
                <w:b/>
              </w:rPr>
              <w:t>1</w:t>
            </w:r>
            <w:r w:rsidR="00360A71">
              <w:rPr>
                <w:rFonts w:ascii="Arial" w:hAnsi="Arial" w:cs="Arial"/>
                <w:b/>
              </w:rPr>
              <w:t>4</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2B27CD3C" w:rsidR="003F1CB6" w:rsidRPr="00403D69" w:rsidRDefault="003F1CB6" w:rsidP="00360A71">
            <w:pPr>
              <w:spacing w:line="360" w:lineRule="auto"/>
              <w:jc w:val="center"/>
              <w:rPr>
                <w:rFonts w:ascii="Arial" w:hAnsi="Arial" w:cs="Arial"/>
                <w:b/>
              </w:rPr>
            </w:pPr>
            <w:r>
              <w:rPr>
                <w:rFonts w:ascii="Arial" w:hAnsi="Arial" w:cs="Arial"/>
                <w:b/>
              </w:rPr>
              <w:t>1</w:t>
            </w:r>
            <w:r w:rsidR="00360A71">
              <w:rPr>
                <w:rFonts w:ascii="Arial" w:hAnsi="Arial" w:cs="Arial"/>
                <w:b/>
              </w:rPr>
              <w:t>4</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5D58DD36" w:rsidR="001B3167" w:rsidRDefault="001B3167" w:rsidP="00360A71">
            <w:pPr>
              <w:spacing w:line="360" w:lineRule="auto"/>
              <w:jc w:val="center"/>
              <w:rPr>
                <w:rFonts w:ascii="Arial" w:hAnsi="Arial" w:cs="Arial"/>
                <w:b/>
              </w:rPr>
            </w:pPr>
            <w:r>
              <w:rPr>
                <w:rFonts w:ascii="Arial" w:hAnsi="Arial" w:cs="Arial"/>
                <w:b/>
              </w:rPr>
              <w:t>1</w:t>
            </w:r>
            <w:r w:rsidR="00360A71">
              <w:rPr>
                <w:rFonts w:ascii="Arial" w:hAnsi="Arial" w:cs="Arial"/>
                <w:b/>
              </w:rPr>
              <w:t>6</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06265191" w:rsidR="003F1CB6" w:rsidRPr="00403D69" w:rsidRDefault="003F1CB6" w:rsidP="00360A71">
            <w:pPr>
              <w:spacing w:line="360" w:lineRule="auto"/>
              <w:jc w:val="center"/>
              <w:rPr>
                <w:rFonts w:ascii="Arial" w:hAnsi="Arial" w:cs="Arial"/>
                <w:b/>
              </w:rPr>
            </w:pPr>
            <w:r>
              <w:rPr>
                <w:rFonts w:ascii="Arial" w:hAnsi="Arial" w:cs="Arial"/>
                <w:b/>
              </w:rPr>
              <w:t>1</w:t>
            </w:r>
            <w:r w:rsidR="00360A71">
              <w:rPr>
                <w:rFonts w:ascii="Arial" w:hAnsi="Arial" w:cs="Arial"/>
                <w:b/>
              </w:rPr>
              <w:t>6</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37148484" w:rsidR="003F1CB6" w:rsidRPr="00403D69" w:rsidRDefault="00360A71" w:rsidP="00A82FD9">
            <w:pPr>
              <w:spacing w:line="360" w:lineRule="auto"/>
              <w:jc w:val="center"/>
              <w:rPr>
                <w:rFonts w:ascii="Arial" w:hAnsi="Arial" w:cs="Arial"/>
                <w:b/>
              </w:rPr>
            </w:pPr>
            <w:r>
              <w:rPr>
                <w:rFonts w:ascii="Arial" w:hAnsi="Arial" w:cs="Arial"/>
                <w:b/>
              </w:rPr>
              <w:t>18</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7E44A957" w:rsidR="003F1CB6" w:rsidRPr="00403D69" w:rsidRDefault="00446A0D" w:rsidP="00120774">
            <w:pPr>
              <w:spacing w:line="360" w:lineRule="auto"/>
              <w:jc w:val="center"/>
              <w:rPr>
                <w:rFonts w:ascii="Arial" w:hAnsi="Arial" w:cs="Arial"/>
                <w:b/>
              </w:rPr>
            </w:pPr>
            <w:r>
              <w:rPr>
                <w:rFonts w:ascii="Arial" w:hAnsi="Arial" w:cs="Arial"/>
                <w:b/>
              </w:rPr>
              <w:t>1</w:t>
            </w:r>
            <w:r w:rsidR="008F34E9">
              <w:rPr>
                <w:rFonts w:ascii="Arial" w:hAnsi="Arial" w:cs="Arial"/>
                <w:b/>
              </w:rPr>
              <w:t>9</w:t>
            </w:r>
            <w:bookmarkStart w:id="1" w:name="_GoBack"/>
            <w:bookmarkEnd w:id="1"/>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4798FB50" w:rsidR="003F1CB6" w:rsidRPr="00403D69" w:rsidRDefault="00446A0D" w:rsidP="00446A0D">
            <w:pPr>
              <w:spacing w:line="360" w:lineRule="auto"/>
              <w:jc w:val="center"/>
              <w:rPr>
                <w:rFonts w:ascii="Arial" w:hAnsi="Arial" w:cs="Arial"/>
                <w:b/>
              </w:rPr>
            </w:pPr>
            <w:r>
              <w:rPr>
                <w:rFonts w:ascii="Arial" w:hAnsi="Arial" w:cs="Arial"/>
                <w:b/>
              </w:rPr>
              <w:t>1</w:t>
            </w:r>
            <w:r w:rsidR="00360A71">
              <w:rPr>
                <w:rFonts w:ascii="Arial" w:hAnsi="Arial" w:cs="Arial"/>
                <w:b/>
              </w:rPr>
              <w:t>9</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0C4FE77A" w:rsidR="003F1CB6" w:rsidRPr="00403D69" w:rsidRDefault="00446A0D" w:rsidP="00120774">
            <w:pPr>
              <w:spacing w:line="360" w:lineRule="auto"/>
              <w:jc w:val="center"/>
              <w:rPr>
                <w:rFonts w:ascii="Arial" w:hAnsi="Arial" w:cs="Arial"/>
                <w:b/>
              </w:rPr>
            </w:pPr>
            <w:r>
              <w:rPr>
                <w:rFonts w:ascii="Arial" w:hAnsi="Arial" w:cs="Arial"/>
                <w:b/>
              </w:rPr>
              <w:t>1</w:t>
            </w:r>
            <w:r w:rsidR="00360A71">
              <w:rPr>
                <w:rFonts w:ascii="Arial" w:hAnsi="Arial" w:cs="Arial"/>
                <w:b/>
              </w:rPr>
              <w:t>9</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5B53606F" w:rsidR="00E21CEA" w:rsidRPr="001B3167" w:rsidRDefault="00120774" w:rsidP="00120774">
            <w:pPr>
              <w:spacing w:line="360" w:lineRule="auto"/>
              <w:jc w:val="center"/>
              <w:rPr>
                <w:rFonts w:ascii="Arial" w:hAnsi="Arial" w:cs="Arial"/>
                <w:b/>
              </w:rPr>
            </w:pPr>
            <w:r>
              <w:rPr>
                <w:rFonts w:ascii="Arial" w:hAnsi="Arial" w:cs="Arial"/>
                <w:b/>
              </w:rPr>
              <w:t>2</w:t>
            </w:r>
            <w:r w:rsidR="00596684">
              <w:rPr>
                <w:rFonts w:ascii="Arial" w:hAnsi="Arial" w:cs="Arial"/>
                <w:b/>
              </w:rPr>
              <w:t>0</w:t>
            </w:r>
          </w:p>
        </w:tc>
      </w:tr>
      <w:tr w:rsidR="0015382F" w:rsidRPr="00403D69" w14:paraId="6A2D0E7A" w14:textId="77777777" w:rsidTr="004F2479">
        <w:trPr>
          <w:trHeight w:val="667"/>
        </w:trPr>
        <w:tc>
          <w:tcPr>
            <w:tcW w:w="4439" w:type="pct"/>
            <w:shd w:val="clear" w:color="auto" w:fill="auto"/>
          </w:tcPr>
          <w:p w14:paraId="299D0059" w14:textId="6F5DA4E4" w:rsidR="000657CD" w:rsidRDefault="0015382F" w:rsidP="00FE76CD">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61" w:type="pct"/>
            <w:shd w:val="clear" w:color="auto" w:fill="auto"/>
          </w:tcPr>
          <w:p w14:paraId="0723241D" w14:textId="77777777" w:rsidR="0015382F" w:rsidRPr="00403D69" w:rsidRDefault="0015382F" w:rsidP="003F1CB6">
            <w:pPr>
              <w:spacing w:line="360" w:lineRule="auto"/>
              <w:jc w:val="center"/>
              <w:rPr>
                <w:rFonts w:ascii="Arial" w:hAnsi="Arial" w:cs="Arial"/>
                <w:b/>
              </w:rPr>
            </w:pPr>
          </w:p>
        </w:tc>
      </w:tr>
      <w:tr w:rsidR="003F1CB6" w:rsidRPr="00403D69" w14:paraId="0BA5A4CD" w14:textId="77777777" w:rsidTr="004F2479">
        <w:trPr>
          <w:trHeight w:val="690"/>
        </w:trPr>
        <w:tc>
          <w:tcPr>
            <w:tcW w:w="4439" w:type="pct"/>
            <w:shd w:val="clear" w:color="auto" w:fill="auto"/>
          </w:tcPr>
          <w:p w14:paraId="6E20619A" w14:textId="77777777" w:rsidR="003F1CB6" w:rsidRDefault="003F1CB6" w:rsidP="003F1CB6">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6B4D32E0" w14:textId="6EFEC5F2" w:rsidR="003F1CB6" w:rsidRPr="00403D69" w:rsidRDefault="00120774" w:rsidP="003F1CB6">
            <w:pPr>
              <w:spacing w:line="360" w:lineRule="auto"/>
              <w:jc w:val="center"/>
              <w:rPr>
                <w:rFonts w:ascii="Arial" w:hAnsi="Arial" w:cs="Arial"/>
                <w:b/>
              </w:rPr>
            </w:pPr>
            <w:r>
              <w:rPr>
                <w:rFonts w:ascii="Arial" w:hAnsi="Arial" w:cs="Arial"/>
                <w:b/>
              </w:rPr>
              <w:t>2</w:t>
            </w:r>
            <w:r w:rsidR="00596684">
              <w:rPr>
                <w:rFonts w:ascii="Arial" w:hAnsi="Arial" w:cs="Arial"/>
                <w:b/>
              </w:rPr>
              <w:t>1</w:t>
            </w:r>
          </w:p>
        </w:tc>
      </w:tr>
      <w:tr w:rsidR="003F1CB6" w:rsidRPr="00403D69" w14:paraId="1998B1E5" w14:textId="77777777" w:rsidTr="004F2479">
        <w:trPr>
          <w:trHeight w:val="572"/>
        </w:trPr>
        <w:tc>
          <w:tcPr>
            <w:tcW w:w="4439" w:type="pct"/>
            <w:shd w:val="clear" w:color="auto" w:fill="auto"/>
          </w:tcPr>
          <w:p w14:paraId="6CB015D3"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A423930" w14:textId="60432D13" w:rsidR="003F1CB6" w:rsidRPr="00403D69" w:rsidRDefault="00120774" w:rsidP="003F1CB6">
            <w:pPr>
              <w:spacing w:line="360" w:lineRule="auto"/>
              <w:jc w:val="center"/>
              <w:rPr>
                <w:rFonts w:ascii="Arial" w:hAnsi="Arial" w:cs="Arial"/>
                <w:b/>
              </w:rPr>
            </w:pPr>
            <w:r>
              <w:rPr>
                <w:rFonts w:ascii="Arial" w:hAnsi="Arial" w:cs="Arial"/>
                <w:b/>
              </w:rPr>
              <w:t>2</w:t>
            </w:r>
            <w:r w:rsidR="00596684">
              <w:rPr>
                <w:rFonts w:ascii="Arial" w:hAnsi="Arial" w:cs="Arial"/>
                <w:b/>
              </w:rPr>
              <w:t>1</w:t>
            </w:r>
          </w:p>
        </w:tc>
      </w:tr>
      <w:tr w:rsidR="003F1CB6" w:rsidRPr="00403D69" w14:paraId="01A94E0F" w14:textId="77777777" w:rsidTr="004F2479">
        <w:trPr>
          <w:trHeight w:val="566"/>
        </w:trPr>
        <w:tc>
          <w:tcPr>
            <w:tcW w:w="4439" w:type="pct"/>
            <w:shd w:val="clear" w:color="auto" w:fill="auto"/>
          </w:tcPr>
          <w:p w14:paraId="11ED4E4C"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57E1849D" w14:textId="2643777C" w:rsidR="003F1CB6" w:rsidRPr="00403D69" w:rsidRDefault="00120774" w:rsidP="003F1CB6">
            <w:pPr>
              <w:spacing w:line="360" w:lineRule="auto"/>
              <w:jc w:val="center"/>
              <w:rPr>
                <w:rFonts w:ascii="Arial" w:hAnsi="Arial" w:cs="Arial"/>
                <w:b/>
              </w:rPr>
            </w:pPr>
            <w:r>
              <w:rPr>
                <w:rFonts w:ascii="Arial" w:hAnsi="Arial" w:cs="Arial"/>
                <w:b/>
              </w:rPr>
              <w:t>2</w:t>
            </w:r>
            <w:r w:rsidR="00596684">
              <w:rPr>
                <w:rFonts w:ascii="Arial" w:hAnsi="Arial" w:cs="Arial"/>
                <w:b/>
              </w:rPr>
              <w:t>2</w:t>
            </w:r>
          </w:p>
        </w:tc>
      </w:tr>
      <w:tr w:rsidR="003F1CB6" w:rsidRPr="00403D69" w14:paraId="714A6CFC" w14:textId="77777777" w:rsidTr="004F2479">
        <w:trPr>
          <w:trHeight w:val="560"/>
        </w:trPr>
        <w:tc>
          <w:tcPr>
            <w:tcW w:w="4439" w:type="pct"/>
            <w:shd w:val="clear" w:color="auto" w:fill="auto"/>
          </w:tcPr>
          <w:p w14:paraId="572452D0"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2789ECB4" w14:textId="1DF3CDC9" w:rsidR="003F1CB6" w:rsidRPr="00403D69" w:rsidRDefault="00120774" w:rsidP="003F1CB6">
            <w:pPr>
              <w:spacing w:line="360" w:lineRule="auto"/>
              <w:jc w:val="center"/>
              <w:rPr>
                <w:rFonts w:ascii="Arial" w:hAnsi="Arial" w:cs="Arial"/>
                <w:b/>
              </w:rPr>
            </w:pPr>
            <w:r>
              <w:rPr>
                <w:rFonts w:ascii="Arial" w:hAnsi="Arial" w:cs="Arial"/>
                <w:b/>
              </w:rPr>
              <w:t>2</w:t>
            </w:r>
            <w:r w:rsidR="00596684">
              <w:rPr>
                <w:rFonts w:ascii="Arial" w:hAnsi="Arial" w:cs="Arial"/>
                <w:b/>
              </w:rPr>
              <w:t>2</w:t>
            </w:r>
          </w:p>
        </w:tc>
      </w:tr>
      <w:tr w:rsidR="003F1CB6" w:rsidRPr="00403D69" w14:paraId="0CB7C5CB" w14:textId="77777777" w:rsidTr="004F2479">
        <w:trPr>
          <w:trHeight w:val="575"/>
        </w:trPr>
        <w:tc>
          <w:tcPr>
            <w:tcW w:w="4439" w:type="pct"/>
            <w:shd w:val="clear" w:color="auto" w:fill="auto"/>
          </w:tcPr>
          <w:p w14:paraId="43D9ED20" w14:textId="3CF3A38B" w:rsidR="003F1CB6" w:rsidRDefault="00FA55F6" w:rsidP="00FA55F6">
            <w:pPr>
              <w:spacing w:line="360" w:lineRule="auto"/>
              <w:ind w:left="709"/>
              <w:rPr>
                <w:rFonts w:ascii="Arial" w:hAnsi="Arial" w:cs="Arial"/>
                <w:b/>
                <w:bCs/>
              </w:rPr>
            </w:pPr>
            <w:r w:rsidRPr="00FA55F6">
              <w:rPr>
                <w:rFonts w:ascii="Arial" w:hAnsi="Arial" w:cs="Arial"/>
                <w:b/>
                <w:bCs/>
              </w:rPr>
              <w:lastRenderedPageBreak/>
              <w:t>D.</w:t>
            </w:r>
            <w:r>
              <w:rPr>
                <w:rFonts w:ascii="Arial" w:hAnsi="Arial" w:cs="Arial"/>
                <w:b/>
                <w:bCs/>
              </w:rPr>
              <w:t xml:space="preserve"> </w:t>
            </w:r>
            <w:r w:rsidR="001B3167">
              <w:rPr>
                <w:rFonts w:ascii="Arial" w:hAnsi="Arial" w:cs="Arial"/>
                <w:b/>
                <w:bCs/>
              </w:rPr>
              <w:t>Criterios de Selección</w:t>
            </w:r>
          </w:p>
        </w:tc>
        <w:tc>
          <w:tcPr>
            <w:tcW w:w="561" w:type="pct"/>
            <w:shd w:val="clear" w:color="auto" w:fill="auto"/>
          </w:tcPr>
          <w:p w14:paraId="1A6AC296" w14:textId="20080ED5" w:rsidR="003F1CB6" w:rsidRPr="00403D69" w:rsidRDefault="00120774" w:rsidP="003F1CB6">
            <w:pPr>
              <w:spacing w:line="360" w:lineRule="auto"/>
              <w:jc w:val="center"/>
              <w:rPr>
                <w:rFonts w:ascii="Arial" w:hAnsi="Arial" w:cs="Arial"/>
                <w:b/>
              </w:rPr>
            </w:pPr>
            <w:r>
              <w:rPr>
                <w:rFonts w:ascii="Arial" w:hAnsi="Arial" w:cs="Arial"/>
                <w:b/>
              </w:rPr>
              <w:t>2</w:t>
            </w:r>
            <w:r w:rsidR="00596684">
              <w:rPr>
                <w:rFonts w:ascii="Arial" w:hAnsi="Arial" w:cs="Arial"/>
                <w:b/>
              </w:rPr>
              <w:t>3</w:t>
            </w:r>
          </w:p>
        </w:tc>
      </w:tr>
      <w:tr w:rsidR="001B3167" w:rsidRPr="00403D69" w14:paraId="33C2935D" w14:textId="77777777" w:rsidTr="004F2479">
        <w:trPr>
          <w:trHeight w:val="575"/>
        </w:trPr>
        <w:tc>
          <w:tcPr>
            <w:tcW w:w="4439" w:type="pct"/>
            <w:shd w:val="clear" w:color="auto" w:fill="auto"/>
          </w:tcPr>
          <w:p w14:paraId="47C9F252" w14:textId="30EDFFCA"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9621B6B" w14:textId="79DC39C7" w:rsidR="001B3167" w:rsidRDefault="00120774" w:rsidP="003F1CB6">
            <w:pPr>
              <w:spacing w:line="360" w:lineRule="auto"/>
              <w:jc w:val="center"/>
              <w:rPr>
                <w:rFonts w:ascii="Arial" w:hAnsi="Arial" w:cs="Arial"/>
                <w:b/>
              </w:rPr>
            </w:pPr>
            <w:r>
              <w:rPr>
                <w:rFonts w:ascii="Arial" w:hAnsi="Arial" w:cs="Arial"/>
                <w:b/>
              </w:rPr>
              <w:t>2</w:t>
            </w:r>
            <w:r w:rsidR="00596684">
              <w:rPr>
                <w:rFonts w:ascii="Arial" w:hAnsi="Arial" w:cs="Arial"/>
                <w:b/>
              </w:rPr>
              <w:t>4</w:t>
            </w:r>
          </w:p>
        </w:tc>
      </w:tr>
      <w:tr w:rsidR="003F1CB6" w:rsidRPr="00403D69" w14:paraId="4309F425" w14:textId="77777777" w:rsidTr="004F2479">
        <w:trPr>
          <w:trHeight w:val="568"/>
        </w:trPr>
        <w:tc>
          <w:tcPr>
            <w:tcW w:w="4439" w:type="pct"/>
            <w:shd w:val="clear" w:color="auto" w:fill="auto"/>
          </w:tcPr>
          <w:p w14:paraId="012BB34C"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48A2715" w14:textId="1DA20948" w:rsidR="003F1CB6" w:rsidRPr="00403D69" w:rsidRDefault="00120774" w:rsidP="003F1CB6">
            <w:pPr>
              <w:spacing w:line="360" w:lineRule="auto"/>
              <w:jc w:val="center"/>
              <w:rPr>
                <w:rFonts w:ascii="Arial" w:hAnsi="Arial" w:cs="Arial"/>
                <w:b/>
              </w:rPr>
            </w:pPr>
            <w:r>
              <w:rPr>
                <w:rFonts w:ascii="Arial" w:hAnsi="Arial" w:cs="Arial"/>
                <w:b/>
              </w:rPr>
              <w:t>2</w:t>
            </w:r>
            <w:r w:rsidR="00596684">
              <w:rPr>
                <w:rFonts w:ascii="Arial" w:hAnsi="Arial" w:cs="Arial"/>
                <w:b/>
              </w:rPr>
              <w:t>4</w:t>
            </w:r>
          </w:p>
        </w:tc>
      </w:tr>
      <w:tr w:rsidR="003F1CB6" w:rsidRPr="00403D69" w14:paraId="78ABAAA5" w14:textId="77777777" w:rsidTr="004F2479">
        <w:trPr>
          <w:trHeight w:val="563"/>
        </w:trPr>
        <w:tc>
          <w:tcPr>
            <w:tcW w:w="4439" w:type="pct"/>
            <w:shd w:val="clear" w:color="auto" w:fill="auto"/>
          </w:tcPr>
          <w:p w14:paraId="6FE81885" w14:textId="440DF5CD"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601A88B" w14:textId="49F4367B" w:rsidR="003F1CB6" w:rsidRPr="00403D69" w:rsidRDefault="00E23199" w:rsidP="00120774">
            <w:pPr>
              <w:spacing w:line="360" w:lineRule="auto"/>
              <w:jc w:val="center"/>
              <w:rPr>
                <w:rFonts w:ascii="Arial" w:hAnsi="Arial" w:cs="Arial"/>
                <w:b/>
              </w:rPr>
            </w:pPr>
            <w:r>
              <w:rPr>
                <w:rFonts w:ascii="Arial" w:hAnsi="Arial" w:cs="Arial"/>
                <w:b/>
              </w:rPr>
              <w:t>2</w:t>
            </w:r>
            <w:r w:rsidR="00596684">
              <w:rPr>
                <w:rFonts w:ascii="Arial" w:hAnsi="Arial" w:cs="Arial"/>
                <w:b/>
              </w:rPr>
              <w:t>6</w:t>
            </w:r>
          </w:p>
        </w:tc>
      </w:tr>
      <w:tr w:rsidR="003F1CB6" w:rsidRPr="00403D69" w14:paraId="2661DB77" w14:textId="77777777" w:rsidTr="004F2479">
        <w:trPr>
          <w:trHeight w:val="557"/>
        </w:trPr>
        <w:tc>
          <w:tcPr>
            <w:tcW w:w="4439" w:type="pct"/>
            <w:shd w:val="clear" w:color="auto" w:fill="auto"/>
          </w:tcPr>
          <w:p w14:paraId="6CBE6716" w14:textId="77777777" w:rsidR="003F1CB6" w:rsidRPr="00FA55F6" w:rsidRDefault="003F1CB6" w:rsidP="003F1CB6">
            <w:pPr>
              <w:spacing w:line="360" w:lineRule="auto"/>
              <w:rPr>
                <w:rFonts w:ascii="Arial" w:hAnsi="Arial" w:cs="Arial"/>
                <w:b/>
                <w:bCs/>
              </w:rPr>
            </w:pPr>
            <w:r w:rsidRPr="00FA55F6">
              <w:rPr>
                <w:rFonts w:ascii="Arial" w:hAnsi="Arial" w:cs="Arial"/>
                <w:b/>
                <w:bCs/>
              </w:rPr>
              <w:t xml:space="preserve">III.2. </w:t>
            </w:r>
            <w:r w:rsidR="002B321E" w:rsidRPr="00FA55F6">
              <w:rPr>
                <w:rFonts w:ascii="Arial" w:hAnsi="Arial" w:cs="Arial"/>
                <w:b/>
                <w:bCs/>
              </w:rPr>
              <w:t>CUMPLIMIENTO DE DISPOSICIONES LEGALES Y NORMATIVAS</w:t>
            </w:r>
          </w:p>
        </w:tc>
        <w:tc>
          <w:tcPr>
            <w:tcW w:w="561" w:type="pct"/>
            <w:shd w:val="clear" w:color="auto" w:fill="auto"/>
          </w:tcPr>
          <w:p w14:paraId="5F85AD9A" w14:textId="7E7F6516" w:rsidR="003F1CB6" w:rsidRPr="00403D69" w:rsidRDefault="00596684" w:rsidP="003F1CB6">
            <w:pPr>
              <w:spacing w:line="360" w:lineRule="auto"/>
              <w:jc w:val="center"/>
              <w:rPr>
                <w:rFonts w:ascii="Arial" w:hAnsi="Arial" w:cs="Arial"/>
                <w:b/>
              </w:rPr>
            </w:pPr>
            <w:r>
              <w:rPr>
                <w:rFonts w:ascii="Arial" w:hAnsi="Arial" w:cs="Arial"/>
                <w:b/>
              </w:rPr>
              <w:t>26</w:t>
            </w:r>
          </w:p>
        </w:tc>
      </w:tr>
      <w:tr w:rsidR="003F1CB6" w:rsidRPr="00403D69" w14:paraId="4B549D7D" w14:textId="77777777" w:rsidTr="004F2479">
        <w:trPr>
          <w:trHeight w:val="578"/>
        </w:trPr>
        <w:tc>
          <w:tcPr>
            <w:tcW w:w="4439" w:type="pct"/>
            <w:shd w:val="clear" w:color="auto" w:fill="auto"/>
          </w:tcPr>
          <w:p w14:paraId="132D3B00"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493D2F83" w14:textId="6688DE8B" w:rsidR="003F1CB6" w:rsidRPr="00403D69" w:rsidRDefault="00FF6A4B" w:rsidP="003F1CB6">
            <w:pPr>
              <w:spacing w:line="360" w:lineRule="auto"/>
              <w:jc w:val="center"/>
              <w:rPr>
                <w:rFonts w:ascii="Arial" w:hAnsi="Arial" w:cs="Arial"/>
                <w:b/>
              </w:rPr>
            </w:pPr>
            <w:r>
              <w:rPr>
                <w:rFonts w:ascii="Arial" w:hAnsi="Arial" w:cs="Arial"/>
                <w:b/>
              </w:rPr>
              <w:t>27</w:t>
            </w:r>
          </w:p>
        </w:tc>
      </w:tr>
      <w:tr w:rsidR="003F1CB6" w:rsidRPr="00403D69" w14:paraId="01AEEC82" w14:textId="77777777" w:rsidTr="004F2479">
        <w:trPr>
          <w:trHeight w:val="572"/>
        </w:trPr>
        <w:tc>
          <w:tcPr>
            <w:tcW w:w="4439" w:type="pct"/>
            <w:shd w:val="clear" w:color="auto" w:fill="auto"/>
          </w:tcPr>
          <w:p w14:paraId="082AA9A4" w14:textId="77777777" w:rsidR="003F1CB6" w:rsidRDefault="003F1CB6" w:rsidP="003F1CB6">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61" w:type="pct"/>
            <w:shd w:val="clear" w:color="auto" w:fill="auto"/>
          </w:tcPr>
          <w:p w14:paraId="67BABB43" w14:textId="0F5E94AB" w:rsidR="003F1CB6" w:rsidRPr="00403D69" w:rsidRDefault="00FF6A4B" w:rsidP="003F1CB6">
            <w:pPr>
              <w:spacing w:line="360" w:lineRule="auto"/>
              <w:jc w:val="center"/>
              <w:rPr>
                <w:rFonts w:ascii="Arial" w:hAnsi="Arial" w:cs="Arial"/>
                <w:b/>
              </w:rPr>
            </w:pPr>
            <w:r>
              <w:rPr>
                <w:rFonts w:ascii="Arial" w:hAnsi="Arial" w:cs="Arial"/>
                <w:b/>
              </w:rPr>
              <w:t>27</w:t>
            </w:r>
          </w:p>
        </w:tc>
      </w:tr>
      <w:tr w:rsidR="00E1433F" w:rsidRPr="00FA55F6" w14:paraId="053F470A" w14:textId="77777777" w:rsidTr="004F2479">
        <w:trPr>
          <w:trHeight w:val="20"/>
        </w:trPr>
        <w:tc>
          <w:tcPr>
            <w:tcW w:w="4439" w:type="pct"/>
            <w:shd w:val="clear" w:color="auto" w:fill="auto"/>
          </w:tcPr>
          <w:p w14:paraId="2EB3F1AC" w14:textId="414014BE" w:rsidR="00E1433F" w:rsidRPr="00E1433F" w:rsidRDefault="00E1433F" w:rsidP="00E1433F">
            <w:pPr>
              <w:spacing w:after="180" w:line="360" w:lineRule="auto"/>
              <w:jc w:val="both"/>
              <w:rPr>
                <w:rFonts w:ascii="Arial" w:hAnsi="Arial" w:cs="Arial"/>
                <w:b/>
                <w:bCs/>
              </w:rPr>
            </w:pPr>
            <w:r w:rsidRPr="00E1433F">
              <w:rPr>
                <w:rFonts w:ascii="Arial" w:hAnsi="Arial" w:cs="Arial"/>
                <w:b/>
                <w:bCs/>
              </w:rPr>
              <w:t>IV. DICTAMEN DE LOS INFORMES INDIVIDUALES DE AUDITORÍA</w:t>
            </w:r>
          </w:p>
        </w:tc>
        <w:tc>
          <w:tcPr>
            <w:tcW w:w="561" w:type="pct"/>
            <w:shd w:val="clear" w:color="auto" w:fill="auto"/>
          </w:tcPr>
          <w:p w14:paraId="484B210A" w14:textId="768A821E" w:rsidR="00E1433F" w:rsidRPr="00FA55F6" w:rsidRDefault="00FF6A4B" w:rsidP="00E1433F">
            <w:pPr>
              <w:spacing w:line="360" w:lineRule="auto"/>
              <w:jc w:val="center"/>
              <w:rPr>
                <w:rFonts w:ascii="Arial" w:hAnsi="Arial" w:cs="Arial"/>
                <w:b/>
              </w:rPr>
            </w:pPr>
            <w:r>
              <w:rPr>
                <w:rFonts w:ascii="Arial" w:hAnsi="Arial" w:cs="Arial"/>
                <w:b/>
              </w:rPr>
              <w:t>27</w:t>
            </w:r>
          </w:p>
        </w:tc>
      </w:tr>
      <w:tr w:rsidR="00E1433F" w:rsidRPr="00403D69" w14:paraId="364AEA32" w14:textId="77777777" w:rsidTr="004F2479">
        <w:trPr>
          <w:trHeight w:val="1261"/>
        </w:trPr>
        <w:tc>
          <w:tcPr>
            <w:tcW w:w="4439" w:type="pct"/>
            <w:shd w:val="clear" w:color="auto" w:fill="auto"/>
          </w:tcPr>
          <w:p w14:paraId="52689C08" w14:textId="77777777" w:rsidR="00E1433F" w:rsidRPr="00421D4B" w:rsidRDefault="00E1433F" w:rsidP="00E1433F">
            <w:pPr>
              <w:rPr>
                <w:rFonts w:ascii="Arial" w:hAnsi="Arial" w:cs="Arial"/>
                <w:b/>
                <w:bCs/>
              </w:rPr>
            </w:pPr>
          </w:p>
          <w:p w14:paraId="67950C45" w14:textId="66E49580" w:rsidR="00E1433F" w:rsidRPr="00E1433F" w:rsidRDefault="00E1433F" w:rsidP="00F46698">
            <w:pPr>
              <w:spacing w:line="360" w:lineRule="auto"/>
              <w:jc w:val="both"/>
              <w:rPr>
                <w:rFonts w:ascii="Arial" w:hAnsi="Arial" w:cs="Arial"/>
                <w:b/>
                <w:bCs/>
              </w:rPr>
            </w:pPr>
          </w:p>
        </w:tc>
        <w:tc>
          <w:tcPr>
            <w:tcW w:w="561" w:type="pct"/>
            <w:shd w:val="clear" w:color="auto" w:fill="auto"/>
          </w:tcPr>
          <w:p w14:paraId="5C049166" w14:textId="3C78B001" w:rsidR="00E1433F" w:rsidRPr="00403D69" w:rsidRDefault="00E1433F" w:rsidP="00E1433F">
            <w:pPr>
              <w:spacing w:line="360" w:lineRule="auto"/>
              <w:jc w:val="center"/>
              <w:rPr>
                <w:rFonts w:ascii="Arial" w:hAnsi="Arial" w:cs="Arial"/>
                <w:b/>
              </w:rPr>
            </w:pPr>
          </w:p>
        </w:tc>
      </w:tr>
      <w:tr w:rsidR="00E1433F" w:rsidRPr="00403D69" w14:paraId="0AB47640" w14:textId="77777777" w:rsidTr="004726B6">
        <w:trPr>
          <w:trHeight w:val="469"/>
        </w:trPr>
        <w:tc>
          <w:tcPr>
            <w:tcW w:w="4439" w:type="pct"/>
            <w:shd w:val="clear" w:color="auto" w:fill="auto"/>
          </w:tcPr>
          <w:p w14:paraId="7974084B" w14:textId="434397D0" w:rsidR="00E1433F" w:rsidRPr="00032EC2" w:rsidRDefault="00E1433F" w:rsidP="00E1433F">
            <w:pPr>
              <w:spacing w:line="360" w:lineRule="auto"/>
              <w:jc w:val="both"/>
              <w:rPr>
                <w:rFonts w:ascii="Arial" w:hAnsi="Arial" w:cs="Arial"/>
                <w:b/>
                <w:bCs/>
              </w:rPr>
            </w:pPr>
          </w:p>
        </w:tc>
        <w:tc>
          <w:tcPr>
            <w:tcW w:w="561" w:type="pct"/>
            <w:shd w:val="clear" w:color="auto" w:fill="auto"/>
          </w:tcPr>
          <w:p w14:paraId="736F2A3E" w14:textId="608F4FA3" w:rsidR="00E1433F" w:rsidRPr="00BF5F84" w:rsidRDefault="00E1433F" w:rsidP="00E1433F">
            <w:pPr>
              <w:jc w:val="center"/>
              <w:rPr>
                <w:rFonts w:ascii="Arial" w:hAnsi="Arial" w:cs="Arial"/>
                <w:b/>
              </w:rPr>
            </w:pPr>
          </w:p>
        </w:tc>
      </w:tr>
      <w:tr w:rsidR="00E1433F" w:rsidRPr="00421D4B" w14:paraId="344B347E" w14:textId="77777777" w:rsidTr="004726B6">
        <w:trPr>
          <w:trHeight w:val="469"/>
        </w:trPr>
        <w:tc>
          <w:tcPr>
            <w:tcW w:w="4439" w:type="pct"/>
            <w:shd w:val="clear" w:color="auto" w:fill="auto"/>
          </w:tcPr>
          <w:p w14:paraId="530AF801" w14:textId="700F9C48" w:rsidR="00E1433F" w:rsidRPr="00421D4B" w:rsidRDefault="00E1433F" w:rsidP="00E1433F">
            <w:pPr>
              <w:spacing w:line="360" w:lineRule="auto"/>
              <w:jc w:val="both"/>
              <w:rPr>
                <w:rFonts w:ascii="Arial" w:hAnsi="Arial" w:cs="Arial"/>
                <w:b/>
                <w:bCs/>
              </w:rPr>
            </w:pPr>
          </w:p>
        </w:tc>
        <w:tc>
          <w:tcPr>
            <w:tcW w:w="561" w:type="pct"/>
            <w:shd w:val="clear" w:color="auto" w:fill="auto"/>
          </w:tcPr>
          <w:p w14:paraId="66D92AC8" w14:textId="0D3C6119" w:rsidR="00E1433F" w:rsidRPr="00421D4B" w:rsidRDefault="00E1433F" w:rsidP="00E1433F">
            <w:pPr>
              <w:jc w:val="center"/>
              <w:rPr>
                <w:rFonts w:ascii="Arial" w:hAnsi="Arial" w:cs="Arial"/>
                <w:b/>
                <w:bCs/>
              </w:rPr>
            </w:pPr>
          </w:p>
        </w:tc>
      </w:tr>
    </w:tbl>
    <w:p w14:paraId="33DF4651" w14:textId="793A8992" w:rsidR="0074256C" w:rsidRDefault="0074256C" w:rsidP="00B93F1F">
      <w:pPr>
        <w:spacing w:line="360" w:lineRule="auto"/>
        <w:ind w:right="190"/>
        <w:rPr>
          <w:rFonts w:ascii="Arial" w:hAnsi="Arial" w:cs="Arial"/>
          <w:b/>
          <w:bCs/>
        </w:rPr>
      </w:pPr>
    </w:p>
    <w:p w14:paraId="55BCAD22" w14:textId="77777777" w:rsidR="0074256C" w:rsidRDefault="0074256C">
      <w:pPr>
        <w:rPr>
          <w:rFonts w:ascii="Arial" w:hAnsi="Arial" w:cs="Arial"/>
          <w:b/>
          <w:bCs/>
        </w:rPr>
      </w:pPr>
      <w:r>
        <w:rPr>
          <w:rFonts w:ascii="Arial" w:hAnsi="Arial" w:cs="Arial"/>
          <w:b/>
          <w:bCs/>
        </w:rPr>
        <w:br w:type="page"/>
      </w:r>
    </w:p>
    <w:p w14:paraId="5FCBB84B" w14:textId="17FA3834"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754AD2C4" w14:textId="77777777" w:rsidR="00CE4C65" w:rsidRPr="00A05588" w:rsidRDefault="00CE4C65" w:rsidP="00B93F1F">
      <w:pPr>
        <w:spacing w:line="360" w:lineRule="auto"/>
        <w:ind w:right="190"/>
        <w:rPr>
          <w:rFonts w:ascii="Arial" w:hAnsi="Arial" w:cs="Arial"/>
          <w:b/>
          <w:bCs/>
        </w:rPr>
      </w:pPr>
    </w:p>
    <w:p w14:paraId="447710B4" w14:textId="019EF20A"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04BD1">
        <w:rPr>
          <w:rFonts w:ascii="Arial" w:hAnsi="Arial" w:cs="Arial"/>
        </w:rPr>
        <w:t>artículos 75</w:t>
      </w:r>
      <w:r w:rsidR="00857A84" w:rsidRPr="00604BD1">
        <w:rPr>
          <w:rFonts w:ascii="Arial" w:hAnsi="Arial" w:cs="Arial"/>
        </w:rPr>
        <w:t>,</w:t>
      </w:r>
      <w:r w:rsidRPr="00604BD1">
        <w:rPr>
          <w:rFonts w:ascii="Arial" w:hAnsi="Arial" w:cs="Arial"/>
        </w:rPr>
        <w:t xml:space="preserve"> </w:t>
      </w:r>
      <w:r w:rsidR="00791872" w:rsidRPr="00604BD1">
        <w:rPr>
          <w:rFonts w:ascii="Arial" w:hAnsi="Arial" w:cs="Arial"/>
        </w:rPr>
        <w:t xml:space="preserve">fracción </w:t>
      </w:r>
      <w:r w:rsidRPr="00604BD1">
        <w:rPr>
          <w:rFonts w:ascii="Arial" w:hAnsi="Arial" w:cs="Arial"/>
        </w:rPr>
        <w:t>XXIX</w:t>
      </w:r>
      <w:r w:rsidR="00857A84" w:rsidRPr="00604BD1">
        <w:rPr>
          <w:rFonts w:ascii="Arial" w:hAnsi="Arial" w:cs="Arial"/>
        </w:rPr>
        <w:t>,</w:t>
      </w:r>
      <w:r w:rsidRPr="00604BD1">
        <w:rPr>
          <w:rFonts w:ascii="Arial" w:hAnsi="Arial" w:cs="Arial"/>
        </w:rPr>
        <w:t xml:space="preserve"> y 77 de la Constitución Política del Estado Libre y Soberano de Quintana </w:t>
      </w:r>
      <w:r w:rsidR="004F7919" w:rsidRPr="00604BD1">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604BD1" w:rsidRPr="00604BD1">
        <w:rPr>
          <w:rFonts w:ascii="Arial" w:hAnsi="Arial" w:cs="Arial"/>
        </w:rPr>
        <w:t>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2944C286"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604BD1">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3B7D1B1D"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604BD1">
        <w:rPr>
          <w:rFonts w:ascii="Arial" w:hAnsi="Arial" w:cs="Arial"/>
          <w:bCs/>
        </w:rPr>
        <w:t xml:space="preserve"> </w:t>
      </w:r>
      <w:r w:rsidR="00604BD1">
        <w:rPr>
          <w:rFonts w:ascii="Arial" w:hAnsi="Arial" w:cs="Arial"/>
          <w:b/>
          <w:bCs/>
        </w:rPr>
        <w:t xml:space="preserve">Ayuntamiento del Municipio de </w:t>
      </w:r>
      <w:r w:rsidR="000268B6">
        <w:rPr>
          <w:rFonts w:ascii="Arial" w:hAnsi="Arial" w:cs="Arial"/>
          <w:b/>
          <w:bCs/>
        </w:rPr>
        <w:t>Cozumel</w:t>
      </w:r>
      <w:r w:rsidR="002F771B" w:rsidRPr="002013D4">
        <w:rPr>
          <w:rFonts w:ascii="Arial" w:hAnsi="Arial" w:cs="Arial"/>
        </w:rPr>
        <w:t>,</w:t>
      </w:r>
      <w:r w:rsidRPr="002013D4">
        <w:rPr>
          <w:rFonts w:ascii="Arial" w:hAnsi="Arial" w:cs="Arial"/>
          <w:bCs/>
        </w:rPr>
        <w:t xml:space="preserve"> </w:t>
      </w:r>
      <w:r w:rsidR="002150FF" w:rsidRPr="00604BD1">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39483D38" w14:textId="590964FD" w:rsidR="00966768" w:rsidRDefault="00345C1A" w:rsidP="008F0346">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04BD1">
        <w:rPr>
          <w:rFonts w:ascii="Arial" w:hAnsi="Arial" w:cs="Arial"/>
          <w:bCs/>
        </w:rPr>
        <w:t xml:space="preserve">el </w:t>
      </w:r>
      <w:r w:rsidR="000268B6">
        <w:rPr>
          <w:rFonts w:ascii="Arial" w:hAnsi="Arial" w:cs="Arial"/>
          <w:b/>
          <w:bCs/>
        </w:rPr>
        <w:t>Ayuntamiento del Municipio de Cozumel</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w:t>
      </w:r>
      <w:r w:rsidR="001075DF" w:rsidRPr="00604BD1">
        <w:rPr>
          <w:rFonts w:ascii="Arial" w:hAnsi="Arial" w:cs="Arial"/>
          <w:bCs/>
        </w:rPr>
        <w:t xml:space="preserve">cual </w:t>
      </w:r>
      <w:r w:rsidR="00D64329" w:rsidRPr="00604BD1">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604BD1">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6A1FEF">
        <w:rPr>
          <w:rFonts w:ascii="Arial" w:hAnsi="Arial" w:cs="Arial"/>
          <w:bCs/>
        </w:rPr>
        <w:t xml:space="preserve">ingresos recaudados, gastos ejercidos y el pago de amortizaciones e intereses por financiamientos contratados en ejercicios anteriores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2AB4D590" w14:textId="77777777" w:rsidR="008F0346" w:rsidRPr="008F0346" w:rsidRDefault="008F0346" w:rsidP="008F0346">
      <w:pPr>
        <w:spacing w:line="360" w:lineRule="auto"/>
        <w:ind w:right="190"/>
        <w:jc w:val="both"/>
        <w:rPr>
          <w:rFonts w:ascii="Arial" w:hAnsi="Arial" w:cs="Arial"/>
          <w:bCs/>
        </w:rPr>
      </w:pPr>
    </w:p>
    <w:p w14:paraId="3B5FC50C" w14:textId="7DB04410" w:rsidR="001075DF" w:rsidRPr="00357C95" w:rsidRDefault="00345C1A" w:rsidP="009A36CD">
      <w:pPr>
        <w:spacing w:line="360" w:lineRule="auto"/>
        <w:ind w:right="190"/>
        <w:jc w:val="both"/>
        <w:rPr>
          <w:rFonts w:ascii="Arial" w:hAnsi="Arial" w:cs="Arial"/>
          <w:bCs/>
        </w:rPr>
      </w:pPr>
      <w:r w:rsidRPr="000E7791">
        <w:rPr>
          <w:rFonts w:ascii="Arial" w:hAnsi="Arial" w:cs="Arial"/>
          <w:b/>
          <w:bCs/>
        </w:rPr>
        <w:lastRenderedPageBreak/>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E64DAE">
        <w:rPr>
          <w:rFonts w:ascii="Arial" w:hAnsi="Arial" w:cs="Arial"/>
          <w:bCs/>
        </w:rPr>
        <w:t xml:space="preserve"> que el Programa Anual de A</w:t>
      </w:r>
      <w:r w:rsidR="00C553E4" w:rsidRPr="009A59D7">
        <w:rPr>
          <w:rFonts w:ascii="Arial" w:hAnsi="Arial" w:cs="Arial"/>
          <w:bCs/>
        </w:rPr>
        <w:t>uditoría</w:t>
      </w:r>
      <w:r w:rsidR="00E64DAE">
        <w:rPr>
          <w:rFonts w:ascii="Arial" w:hAnsi="Arial" w:cs="Arial"/>
          <w:bCs/>
        </w:rPr>
        <w:t>s Visitas e Inspecciones</w:t>
      </w:r>
      <w:r w:rsidR="00C553E4" w:rsidRPr="009A59D7">
        <w:rPr>
          <w:rFonts w:ascii="Arial" w:hAnsi="Arial" w:cs="Arial"/>
          <w:bCs/>
        </w:rPr>
        <w:t xml:space="preserve">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357C95">
        <w:rPr>
          <w:rFonts w:ascii="Arial" w:hAnsi="Arial" w:cs="Arial"/>
          <w:bCs/>
        </w:rPr>
        <w:t xml:space="preserve">recaudación, manejo, custodia y aplicación </w:t>
      </w:r>
      <w:r w:rsidR="00D66077" w:rsidRPr="00357C95">
        <w:rPr>
          <w:rFonts w:ascii="Arial" w:hAnsi="Arial" w:cs="Arial"/>
          <w:bCs/>
        </w:rPr>
        <w:t xml:space="preserve">de </w:t>
      </w:r>
      <w:r w:rsidR="0031062A" w:rsidRPr="00357C95">
        <w:rPr>
          <w:rFonts w:ascii="Arial" w:hAnsi="Arial" w:cs="Arial"/>
          <w:bCs/>
        </w:rPr>
        <w:t>los ingresos y gastos públicos</w:t>
      </w:r>
      <w:r w:rsidR="0031062A" w:rsidRPr="002B3A76">
        <w:rPr>
          <w:rFonts w:ascii="Arial" w:hAnsi="Arial" w:cs="Arial"/>
          <w:bCs/>
        </w:rPr>
        <w:t xml:space="preserve">, </w:t>
      </w:r>
      <w:r w:rsidR="000E14F4">
        <w:rPr>
          <w:rFonts w:ascii="Arial" w:hAnsi="Arial" w:cs="Arial"/>
          <w:bCs/>
        </w:rPr>
        <w:t xml:space="preserve">así como el </w:t>
      </w:r>
      <w:r w:rsidR="009F582D">
        <w:rPr>
          <w:rFonts w:ascii="Arial"/>
          <w:color w:val="000000"/>
          <w:spacing w:val="-1"/>
        </w:rPr>
        <w:t>pago</w:t>
      </w:r>
      <w:r w:rsidR="009F582D">
        <w:rPr>
          <w:color w:val="000000"/>
          <w:spacing w:val="114"/>
        </w:rPr>
        <w:t xml:space="preserve"> </w:t>
      </w:r>
      <w:r w:rsidR="009F582D">
        <w:rPr>
          <w:rFonts w:ascii="Arial"/>
          <w:color w:val="000000"/>
          <w:spacing w:val="-4"/>
        </w:rPr>
        <w:t>de</w:t>
      </w:r>
      <w:r w:rsidR="009F582D">
        <w:rPr>
          <w:color w:val="000000"/>
          <w:spacing w:val="117"/>
        </w:rPr>
        <w:t xml:space="preserve"> </w:t>
      </w:r>
      <w:r w:rsidR="009F582D">
        <w:rPr>
          <w:rFonts w:ascii="Arial"/>
          <w:color w:val="000000"/>
        </w:rPr>
        <w:t>amortizaciones</w:t>
      </w:r>
      <w:r w:rsidR="009F582D">
        <w:rPr>
          <w:color w:val="000000"/>
          <w:spacing w:val="118"/>
        </w:rPr>
        <w:t xml:space="preserve"> </w:t>
      </w:r>
      <w:r w:rsidR="009F582D">
        <w:rPr>
          <w:rFonts w:ascii="Arial"/>
          <w:color w:val="000000"/>
        </w:rPr>
        <w:t>e</w:t>
      </w:r>
      <w:r w:rsidR="009F582D">
        <w:rPr>
          <w:color w:val="000000"/>
          <w:spacing w:val="114"/>
        </w:rPr>
        <w:t xml:space="preserve"> </w:t>
      </w:r>
      <w:r w:rsidR="009F582D">
        <w:rPr>
          <w:rFonts w:ascii="Arial"/>
          <w:color w:val="000000"/>
        </w:rPr>
        <w:t>intereses</w:t>
      </w:r>
      <w:r w:rsidR="009F582D">
        <w:rPr>
          <w:color w:val="000000"/>
          <w:spacing w:val="113"/>
        </w:rPr>
        <w:t xml:space="preserve"> </w:t>
      </w:r>
      <w:r w:rsidR="009F582D">
        <w:rPr>
          <w:rFonts w:ascii="Arial"/>
          <w:color w:val="000000"/>
          <w:spacing w:val="-1"/>
        </w:rPr>
        <w:t>por</w:t>
      </w:r>
      <w:r w:rsidR="009F582D">
        <w:rPr>
          <w:color w:val="000000"/>
          <w:spacing w:val="116"/>
        </w:rPr>
        <w:t xml:space="preserve"> </w:t>
      </w:r>
      <w:r w:rsidR="009F582D">
        <w:rPr>
          <w:rFonts w:ascii="Arial"/>
          <w:color w:val="000000"/>
        </w:rPr>
        <w:t>financiamientos</w:t>
      </w:r>
      <w:r w:rsidR="009F582D">
        <w:rPr>
          <w:color w:val="000000"/>
          <w:spacing w:val="113"/>
        </w:rPr>
        <w:t xml:space="preserve"> </w:t>
      </w:r>
      <w:r w:rsidR="009F582D">
        <w:rPr>
          <w:rFonts w:ascii="Arial"/>
          <w:color w:val="000000"/>
        </w:rPr>
        <w:t>contratados</w:t>
      </w:r>
      <w:r w:rsidR="009F582D">
        <w:rPr>
          <w:color w:val="000000"/>
          <w:spacing w:val="112"/>
        </w:rPr>
        <w:t xml:space="preserve"> </w:t>
      </w:r>
      <w:r w:rsidR="009F582D">
        <w:rPr>
          <w:rFonts w:ascii="Arial"/>
          <w:color w:val="000000"/>
          <w:spacing w:val="-4"/>
        </w:rPr>
        <w:t>en</w:t>
      </w:r>
      <w:r w:rsidR="009F582D">
        <w:rPr>
          <w:color w:val="000000"/>
          <w:spacing w:val="122"/>
        </w:rPr>
        <w:t xml:space="preserve"> </w:t>
      </w:r>
      <w:r w:rsidR="009F582D">
        <w:rPr>
          <w:rFonts w:ascii="Arial"/>
          <w:color w:val="000000"/>
        </w:rPr>
        <w:t>ejerci</w:t>
      </w:r>
      <w:r w:rsidR="000E14F4">
        <w:rPr>
          <w:rFonts w:ascii="Arial"/>
          <w:color w:val="000000"/>
        </w:rPr>
        <w:t>cios anteriores</w:t>
      </w:r>
      <w:r w:rsidR="0031062A" w:rsidRPr="00357C95">
        <w:rPr>
          <w:rFonts w:ascii="Arial" w:hAnsi="Arial" w:cs="Arial"/>
          <w:bCs/>
        </w:rPr>
        <w:t>,</w:t>
      </w:r>
      <w:r w:rsidR="0031062A" w:rsidRPr="0031062A">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357C95">
        <w:rPr>
          <w:rFonts w:ascii="Arial" w:hAnsi="Arial" w:cs="Arial"/>
          <w:bCs/>
        </w:rPr>
        <w:t>l</w:t>
      </w:r>
      <w:r w:rsidR="0031062A" w:rsidRPr="009879F6">
        <w:rPr>
          <w:rFonts w:ascii="Arial" w:hAnsi="Arial" w:cs="Arial"/>
          <w:bCs/>
        </w:rPr>
        <w:t xml:space="preserve"> </w:t>
      </w:r>
      <w:r w:rsidR="000268B6">
        <w:rPr>
          <w:rFonts w:ascii="Arial" w:hAnsi="Arial" w:cs="Arial"/>
          <w:b/>
          <w:bCs/>
        </w:rPr>
        <w:t>Ayuntamiento del Municipio de Cozumel</w:t>
      </w:r>
      <w:r w:rsidR="00357C95">
        <w:rPr>
          <w:rFonts w:ascii="Arial" w:hAnsi="Arial" w:cs="Arial"/>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114784DB" w:rsidR="00F258F3" w:rsidRPr="009879F6" w:rsidRDefault="00F258F3" w:rsidP="009A36CD">
      <w:pPr>
        <w:spacing w:line="360" w:lineRule="auto"/>
        <w:ind w:right="190"/>
        <w:jc w:val="both"/>
        <w:rPr>
          <w:rFonts w:ascii="Arial" w:hAnsi="Arial" w:cs="Arial"/>
        </w:rPr>
      </w:pPr>
      <w:r w:rsidRPr="009879F6">
        <w:rPr>
          <w:rFonts w:ascii="Arial" w:hAnsi="Arial" w:cs="Arial"/>
        </w:rPr>
        <w:t xml:space="preserve">En la Cuenta Pública del </w:t>
      </w:r>
      <w:r w:rsidR="000268B6">
        <w:rPr>
          <w:rFonts w:ascii="Arial" w:hAnsi="Arial" w:cs="Arial"/>
          <w:b/>
          <w:bCs/>
        </w:rPr>
        <w:t>Ayuntamiento del Municipio de Cozumel</w:t>
      </w:r>
      <w:r w:rsidR="00257CE6" w:rsidRPr="009879F6">
        <w:rPr>
          <w:rFonts w:ascii="Arial" w:hAnsi="Arial" w:cs="Arial"/>
        </w:rPr>
        <w:t>,</w:t>
      </w:r>
      <w:r w:rsidRPr="009879F6">
        <w:rPr>
          <w:rFonts w:ascii="Arial" w:hAnsi="Arial" w:cs="Arial"/>
        </w:rPr>
        <w:t xml:space="preserve"> correspondiente al ejercicio fiscal </w:t>
      </w:r>
      <w:r w:rsidR="00357C95">
        <w:rPr>
          <w:rFonts w:ascii="Arial" w:hAnsi="Arial" w:cs="Arial"/>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8E2B54">
        <w:rPr>
          <w:rFonts w:ascii="Arial" w:hAnsi="Arial" w:cs="Arial"/>
        </w:rPr>
        <w:t xml:space="preserve">recaudación del ingreso, ejercicio del gasto público y financiamiento aplicado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0B2262">
        <w:rPr>
          <w:rFonts w:ascii="Arial" w:hAnsi="Arial" w:cs="Arial"/>
        </w:rPr>
        <w:t>f</w:t>
      </w:r>
      <w:r w:rsidR="008E2B54">
        <w:rPr>
          <w:rFonts w:ascii="Arial" w:hAnsi="Arial" w:cs="Arial"/>
        </w:rPr>
        <w:t>ederales, estatales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0F3661">
        <w:rPr>
          <w:rFonts w:ascii="Arial" w:hAnsi="Arial" w:cs="Arial"/>
        </w:rPr>
        <w:t>21</w:t>
      </w:r>
      <w:r w:rsidR="008E2B54">
        <w:rPr>
          <w:rFonts w:ascii="Arial" w:hAnsi="Arial" w:cs="Arial"/>
        </w:rPr>
        <w:t xml:space="preserve"> de abril de 2023</w:t>
      </w:r>
      <w:r w:rsidR="007026DE" w:rsidRPr="009879F6">
        <w:rPr>
          <w:rFonts w:ascii="Arial" w:hAnsi="Arial" w:cs="Arial"/>
        </w:rPr>
        <w:t>, con oficio</w:t>
      </w:r>
      <w:r w:rsidR="008E2B54">
        <w:rPr>
          <w:rFonts w:ascii="Arial" w:hAnsi="Arial" w:cs="Arial"/>
        </w:rPr>
        <w:t xml:space="preserve">s No. </w:t>
      </w:r>
      <w:r w:rsidR="000F3661">
        <w:rPr>
          <w:rFonts w:ascii="Arial" w:hAnsi="Arial" w:cs="Arial"/>
          <w:lang w:eastAsia="es-MX"/>
        </w:rPr>
        <w:t>AC/PM/DESP/00149 y AC/PM/2023/DESP/0151</w:t>
      </w:r>
      <w:r w:rsidR="00944A3A">
        <w:rPr>
          <w:rFonts w:ascii="Arial" w:hAnsi="Arial" w:cs="Arial"/>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412B718B"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w:t>
      </w:r>
      <w:r w:rsidRPr="00944A3A">
        <w:rPr>
          <w:rFonts w:ascii="Arial" w:hAnsi="Arial" w:cs="Arial"/>
          <w:bCs/>
        </w:rPr>
        <w:t>C. Auditor Superior del Estado de Quintana Roo, de conformidad con lo dispuesto en los artículos 8, 19 fracción I y 86 fracción IV, de la Ley de Fiscalización y Rendición de Cuentas del Estado de Quintana Roo</w:t>
      </w:r>
      <w:r w:rsidRPr="004408EB">
        <w:rPr>
          <w:rFonts w:ascii="Arial" w:hAnsi="Arial" w:cs="Arial"/>
          <w:bCs/>
        </w:rPr>
        <w:t xml:space="preserve">, aprobó en fecha </w:t>
      </w:r>
      <w:r w:rsidR="00944A3A">
        <w:rPr>
          <w:rFonts w:ascii="Arial" w:hAnsi="Arial" w:cs="Arial"/>
          <w:bCs/>
        </w:rPr>
        <w:t>15 de marzo de 2023</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944A3A">
        <w:rPr>
          <w:rFonts w:ascii="Arial" w:hAnsi="Arial" w:cs="Arial"/>
          <w:bCs/>
        </w:rPr>
        <w:t>2023</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357C95">
        <w:rPr>
          <w:rFonts w:ascii="Arial" w:hAnsi="Arial" w:cs="Arial"/>
          <w:bCs/>
        </w:rPr>
        <w:t>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F29D9D" w14:textId="77777777" w:rsidR="00A81B03" w:rsidRDefault="00A81B03" w:rsidP="00B93F1F">
      <w:pPr>
        <w:spacing w:line="360" w:lineRule="auto"/>
        <w:ind w:right="190"/>
        <w:jc w:val="both"/>
        <w:rPr>
          <w:rFonts w:ascii="Arial" w:hAnsi="Arial" w:cs="Arial"/>
        </w:rPr>
      </w:pPr>
      <w:bookmarkStart w:id="4" w:name="_Hlk11404920"/>
    </w:p>
    <w:p w14:paraId="1DED15FE" w14:textId="48E8EC5D" w:rsidR="006439D8" w:rsidRDefault="00345C1A" w:rsidP="00944A3A">
      <w:pPr>
        <w:spacing w:line="360" w:lineRule="auto"/>
        <w:ind w:right="190"/>
        <w:jc w:val="both"/>
        <w:rPr>
          <w:rFonts w:ascii="Arial" w:hAnsi="Arial" w:cs="Arial"/>
          <w:b/>
          <w:bCs/>
        </w:rPr>
      </w:pPr>
      <w:r w:rsidRPr="00741B13">
        <w:rPr>
          <w:rFonts w:ascii="Arial" w:hAnsi="Arial" w:cs="Arial"/>
          <w:bCs/>
        </w:rPr>
        <w:t xml:space="preserve">Por lo anterior y en cumplimiento a los artículos </w:t>
      </w:r>
      <w:r w:rsidR="00E12B67" w:rsidRPr="00741B13">
        <w:rPr>
          <w:rFonts w:ascii="Arial" w:hAnsi="Arial" w:cs="Arial"/>
          <w:bCs/>
        </w:rPr>
        <w:t>2, 3, 4, 5</w:t>
      </w:r>
      <w:r w:rsidR="00996A1B" w:rsidRPr="00741B13">
        <w:rPr>
          <w:rFonts w:ascii="Arial" w:hAnsi="Arial" w:cs="Arial"/>
          <w:bCs/>
        </w:rPr>
        <w:t>,</w:t>
      </w:r>
      <w:r w:rsidR="003A7DD9" w:rsidRPr="00741B13">
        <w:rPr>
          <w:rFonts w:ascii="Arial" w:hAnsi="Arial" w:cs="Arial"/>
          <w:bCs/>
        </w:rPr>
        <w:t xml:space="preserve"> 6 fracciones I, </w:t>
      </w:r>
      <w:r w:rsidR="00A277F8" w:rsidRPr="00741B13">
        <w:rPr>
          <w:rFonts w:ascii="Arial" w:hAnsi="Arial" w:cs="Arial"/>
          <w:bCs/>
        </w:rPr>
        <w:t>II</w:t>
      </w:r>
      <w:r w:rsidR="003A7DD9" w:rsidRPr="00741B13">
        <w:rPr>
          <w:rFonts w:ascii="Arial" w:hAnsi="Arial" w:cs="Arial"/>
          <w:bCs/>
        </w:rPr>
        <w:t xml:space="preserve"> y XX,</w:t>
      </w:r>
      <w:r w:rsidR="00996A1B" w:rsidRPr="00741B13">
        <w:rPr>
          <w:rFonts w:ascii="Arial" w:hAnsi="Arial" w:cs="Arial"/>
          <w:bCs/>
        </w:rPr>
        <w:t>1</w:t>
      </w:r>
      <w:r w:rsidR="00A277F8" w:rsidRPr="00741B13">
        <w:rPr>
          <w:rFonts w:ascii="Arial" w:hAnsi="Arial" w:cs="Arial"/>
          <w:bCs/>
        </w:rPr>
        <w:t>6</w:t>
      </w:r>
      <w:r w:rsidR="00996A1B" w:rsidRPr="00741B13">
        <w:rPr>
          <w:rFonts w:ascii="Arial" w:hAnsi="Arial" w:cs="Arial"/>
          <w:bCs/>
        </w:rPr>
        <w:t>, 17,</w:t>
      </w:r>
      <w:r w:rsidR="00E12B67" w:rsidRPr="00741B13">
        <w:rPr>
          <w:rFonts w:ascii="Arial" w:hAnsi="Arial" w:cs="Arial"/>
          <w:bCs/>
        </w:rPr>
        <w:t xml:space="preserve"> </w:t>
      </w:r>
      <w:r w:rsidR="00A277F8" w:rsidRPr="00741B13">
        <w:rPr>
          <w:rFonts w:ascii="Arial" w:hAnsi="Arial" w:cs="Arial"/>
          <w:bCs/>
        </w:rPr>
        <w:t>19</w:t>
      </w:r>
      <w:r w:rsidR="00E12B67" w:rsidRPr="00741B13">
        <w:rPr>
          <w:rFonts w:ascii="Arial" w:hAnsi="Arial" w:cs="Arial"/>
          <w:bCs/>
        </w:rPr>
        <w:t xml:space="preserve"> fracciones </w:t>
      </w:r>
      <w:r w:rsidR="003A7DD9" w:rsidRPr="00741B13">
        <w:rPr>
          <w:rFonts w:ascii="Arial" w:hAnsi="Arial" w:cs="Arial"/>
          <w:bCs/>
        </w:rPr>
        <w:t xml:space="preserve">I, VI, </w:t>
      </w:r>
      <w:r w:rsidR="00E12B67" w:rsidRPr="00741B13">
        <w:rPr>
          <w:rFonts w:ascii="Arial" w:hAnsi="Arial" w:cs="Arial"/>
          <w:bCs/>
        </w:rPr>
        <w:t>VII,</w:t>
      </w:r>
      <w:r w:rsidR="00E94491" w:rsidRPr="00741B13">
        <w:rPr>
          <w:rFonts w:ascii="Arial" w:hAnsi="Arial" w:cs="Arial"/>
          <w:bCs/>
        </w:rPr>
        <w:t xml:space="preserve"> VIII,</w:t>
      </w:r>
      <w:r w:rsidR="00840A3F" w:rsidRPr="00741B13">
        <w:rPr>
          <w:rFonts w:ascii="Arial" w:hAnsi="Arial" w:cs="Arial"/>
          <w:bCs/>
        </w:rPr>
        <w:t xml:space="preserve"> </w:t>
      </w:r>
      <w:r w:rsidR="00E12B67" w:rsidRPr="00741B13">
        <w:rPr>
          <w:rFonts w:ascii="Arial" w:hAnsi="Arial" w:cs="Arial"/>
          <w:bCs/>
        </w:rPr>
        <w:t>XII,</w:t>
      </w:r>
      <w:r w:rsidR="00A76E7F" w:rsidRPr="00741B13">
        <w:rPr>
          <w:rFonts w:ascii="Arial" w:hAnsi="Arial" w:cs="Arial"/>
          <w:bCs/>
        </w:rPr>
        <w:t xml:space="preserve"> </w:t>
      </w:r>
      <w:r w:rsidR="003A7DD9" w:rsidRPr="00741B13">
        <w:rPr>
          <w:rFonts w:ascii="Arial" w:hAnsi="Arial" w:cs="Arial"/>
          <w:bCs/>
        </w:rPr>
        <w:t>XV,</w:t>
      </w:r>
      <w:r w:rsidR="00E12B67" w:rsidRPr="00741B13">
        <w:rPr>
          <w:rFonts w:ascii="Arial" w:hAnsi="Arial" w:cs="Arial"/>
          <w:bCs/>
        </w:rPr>
        <w:t xml:space="preserve"> XXVI y</w:t>
      </w:r>
      <w:r w:rsidR="00A277F8" w:rsidRPr="00741B13">
        <w:rPr>
          <w:rFonts w:ascii="Arial" w:hAnsi="Arial" w:cs="Arial"/>
          <w:bCs/>
        </w:rPr>
        <w:t xml:space="preserve"> XXVIII,</w:t>
      </w:r>
      <w:r w:rsidR="006447D4" w:rsidRPr="00741B13">
        <w:rPr>
          <w:rFonts w:ascii="Arial" w:hAnsi="Arial" w:cs="Arial"/>
          <w:bCs/>
        </w:rPr>
        <w:t xml:space="preserve"> 22 </w:t>
      </w:r>
      <w:r w:rsidR="00996A1B" w:rsidRPr="00741B13">
        <w:rPr>
          <w:rFonts w:ascii="Arial" w:hAnsi="Arial" w:cs="Arial"/>
          <w:bCs/>
        </w:rPr>
        <w:t>en su último párrafo</w:t>
      </w:r>
      <w:r w:rsidR="00FF0D0C" w:rsidRPr="00741B13">
        <w:rPr>
          <w:rFonts w:ascii="Arial" w:hAnsi="Arial" w:cs="Arial"/>
          <w:bCs/>
        </w:rPr>
        <w:t xml:space="preserve">, </w:t>
      </w:r>
      <w:r w:rsidR="009E3CAE" w:rsidRPr="00741B13">
        <w:rPr>
          <w:rFonts w:ascii="Arial" w:hAnsi="Arial" w:cs="Arial"/>
          <w:bCs/>
        </w:rPr>
        <w:t xml:space="preserve">37, </w:t>
      </w:r>
      <w:r w:rsidR="00FF0D0C" w:rsidRPr="00741B13">
        <w:rPr>
          <w:rFonts w:ascii="Arial" w:hAnsi="Arial" w:cs="Arial"/>
          <w:bCs/>
        </w:rPr>
        <w:t xml:space="preserve">38, </w:t>
      </w:r>
      <w:r w:rsidR="005527AF" w:rsidRPr="00741B13">
        <w:rPr>
          <w:rFonts w:ascii="Arial" w:hAnsi="Arial" w:cs="Arial"/>
          <w:bCs/>
        </w:rPr>
        <w:t xml:space="preserve">40, </w:t>
      </w:r>
      <w:r w:rsidR="00FF0D0C" w:rsidRPr="00741B13">
        <w:rPr>
          <w:rFonts w:ascii="Arial" w:hAnsi="Arial" w:cs="Arial"/>
          <w:bCs/>
        </w:rPr>
        <w:t>41</w:t>
      </w:r>
      <w:r w:rsidR="00996A1B" w:rsidRPr="00741B13">
        <w:rPr>
          <w:rFonts w:ascii="Arial" w:hAnsi="Arial" w:cs="Arial"/>
          <w:bCs/>
        </w:rPr>
        <w:t>, 42</w:t>
      </w:r>
      <w:r w:rsidR="006447D4" w:rsidRPr="00741B13">
        <w:rPr>
          <w:rFonts w:ascii="Arial" w:hAnsi="Arial" w:cs="Arial"/>
          <w:bCs/>
        </w:rPr>
        <w:t xml:space="preserve"> </w:t>
      </w:r>
      <w:r w:rsidR="006447D4" w:rsidRPr="00741B13">
        <w:rPr>
          <w:rFonts w:ascii="Arial" w:hAnsi="Arial" w:cs="Arial"/>
          <w:bCs/>
        </w:rPr>
        <w:lastRenderedPageBreak/>
        <w:t>y</w:t>
      </w:r>
      <w:r w:rsidR="00E12B67" w:rsidRPr="00741B13">
        <w:rPr>
          <w:rFonts w:ascii="Arial" w:hAnsi="Arial" w:cs="Arial"/>
          <w:bCs/>
        </w:rPr>
        <w:t xml:space="preserve"> 86 fracciones I</w:t>
      </w:r>
      <w:r w:rsidR="00A77F0A" w:rsidRPr="00741B13">
        <w:rPr>
          <w:rFonts w:ascii="Arial" w:hAnsi="Arial" w:cs="Arial"/>
          <w:bCs/>
        </w:rPr>
        <w:t>, XVII, XXII</w:t>
      </w:r>
      <w:r w:rsidR="00E12B67" w:rsidRPr="00741B13">
        <w:rPr>
          <w:rFonts w:ascii="Arial" w:hAnsi="Arial" w:cs="Arial"/>
          <w:bCs/>
        </w:rPr>
        <w:t xml:space="preserve"> y</w:t>
      </w:r>
      <w:r w:rsidR="00A277F8" w:rsidRPr="00741B13">
        <w:rPr>
          <w:rFonts w:ascii="Arial" w:hAnsi="Arial" w:cs="Arial"/>
          <w:bCs/>
        </w:rPr>
        <w:t xml:space="preserve"> XXXVI de la </w:t>
      </w:r>
      <w:r w:rsidR="00E12B67" w:rsidRPr="00741B13">
        <w:rPr>
          <w:rFonts w:ascii="Arial" w:hAnsi="Arial" w:cs="Arial"/>
          <w:bCs/>
        </w:rPr>
        <w:t>Ley d</w:t>
      </w:r>
      <w:r w:rsidR="00A277F8" w:rsidRPr="00741B13">
        <w:rPr>
          <w:rFonts w:ascii="Arial" w:hAnsi="Arial" w:cs="Arial"/>
          <w:bCs/>
        </w:rPr>
        <w:t>e Fiscalización y Rendición de Cuentas del Estado de Quintana Roo</w:t>
      </w:r>
      <w:bookmarkEnd w:id="4"/>
      <w:r w:rsidR="00A277F8" w:rsidRPr="00741B13">
        <w:rPr>
          <w:rFonts w:ascii="Arial" w:hAnsi="Arial" w:cs="Arial"/>
          <w:bCs/>
        </w:rPr>
        <w:t xml:space="preserve">, </w:t>
      </w:r>
      <w:r w:rsidRPr="00741B13">
        <w:rPr>
          <w:rFonts w:ascii="Arial" w:hAnsi="Arial" w:cs="Arial"/>
          <w:bCs/>
        </w:rPr>
        <w:t xml:space="preserve">se tiene a </w:t>
      </w:r>
      <w:r w:rsidRPr="000268B6">
        <w:rPr>
          <w:rFonts w:ascii="Arial" w:hAnsi="Arial" w:cs="Arial"/>
          <w:bCs/>
        </w:rPr>
        <w:t>bien</w:t>
      </w:r>
      <w:r w:rsidRPr="000268B6">
        <w:rPr>
          <w:rFonts w:ascii="Arial" w:hAnsi="Arial" w:cs="Arial"/>
        </w:rPr>
        <w:t xml:space="preserve"> presentar </w:t>
      </w:r>
      <w:r w:rsidR="00996A1B" w:rsidRPr="000268B6">
        <w:rPr>
          <w:rFonts w:ascii="Arial" w:hAnsi="Arial" w:cs="Arial"/>
          <w:bCs/>
        </w:rPr>
        <w:t>los</w:t>
      </w:r>
      <w:r w:rsidRPr="000268B6">
        <w:rPr>
          <w:rFonts w:ascii="Arial" w:hAnsi="Arial" w:cs="Arial"/>
        </w:rPr>
        <w:t xml:space="preserve"> Informe</w:t>
      </w:r>
      <w:r w:rsidR="00996A1B" w:rsidRPr="000268B6">
        <w:rPr>
          <w:rFonts w:ascii="Arial" w:hAnsi="Arial" w:cs="Arial"/>
          <w:bCs/>
        </w:rPr>
        <w:t>s</w:t>
      </w:r>
      <w:r w:rsidR="00E95DC3" w:rsidRPr="000268B6">
        <w:rPr>
          <w:rFonts w:ascii="Arial" w:hAnsi="Arial" w:cs="Arial"/>
        </w:rPr>
        <w:t xml:space="preserve"> Individual</w:t>
      </w:r>
      <w:r w:rsidR="00996A1B" w:rsidRPr="000268B6">
        <w:rPr>
          <w:rFonts w:ascii="Arial" w:hAnsi="Arial" w:cs="Arial"/>
          <w:bCs/>
        </w:rPr>
        <w:t>es</w:t>
      </w:r>
      <w:r w:rsidR="00E95DC3" w:rsidRPr="000268B6">
        <w:rPr>
          <w:rFonts w:ascii="Arial" w:hAnsi="Arial" w:cs="Arial"/>
        </w:rPr>
        <w:t xml:space="preserve"> </w:t>
      </w:r>
      <w:r w:rsidR="00F91FF8" w:rsidRPr="000268B6">
        <w:rPr>
          <w:rFonts w:ascii="Arial" w:hAnsi="Arial" w:cs="Arial"/>
        </w:rPr>
        <w:t xml:space="preserve">de </w:t>
      </w:r>
      <w:r w:rsidR="00A40F4D" w:rsidRPr="000268B6">
        <w:rPr>
          <w:rFonts w:ascii="Arial" w:hAnsi="Arial" w:cs="Arial"/>
        </w:rPr>
        <w:t>A</w:t>
      </w:r>
      <w:r w:rsidR="00584B24" w:rsidRPr="000268B6">
        <w:rPr>
          <w:rFonts w:ascii="Arial" w:hAnsi="Arial" w:cs="Arial"/>
        </w:rPr>
        <w:t>uditoría</w:t>
      </w:r>
      <w:r w:rsidR="004408EB" w:rsidRPr="000268B6">
        <w:rPr>
          <w:rFonts w:ascii="Arial" w:hAnsi="Arial" w:cs="Arial"/>
        </w:rPr>
        <w:t xml:space="preserve"> o</w:t>
      </w:r>
      <w:r w:rsidR="007E1669" w:rsidRPr="000268B6">
        <w:rPr>
          <w:rFonts w:ascii="Arial" w:hAnsi="Arial" w:cs="Arial"/>
        </w:rPr>
        <w:t>btenido</w:t>
      </w:r>
      <w:r w:rsidR="007E1669" w:rsidRPr="000268B6">
        <w:rPr>
          <w:rFonts w:ascii="Arial" w:hAnsi="Arial" w:cs="Arial"/>
          <w:bCs/>
        </w:rPr>
        <w:t>s</w:t>
      </w:r>
      <w:r w:rsidR="007E1669" w:rsidRPr="000268B6">
        <w:rPr>
          <w:rFonts w:ascii="Arial" w:hAnsi="Arial" w:cs="Arial"/>
        </w:rPr>
        <w:t xml:space="preserve"> con</w:t>
      </w:r>
      <w:r w:rsidRPr="000268B6">
        <w:rPr>
          <w:rFonts w:ascii="Arial" w:hAnsi="Arial" w:cs="Arial"/>
        </w:rPr>
        <w:t xml:space="preserve"> relación a la Cuenta Pública</w:t>
      </w:r>
      <w:r w:rsidR="00920993" w:rsidRPr="004408EB">
        <w:rPr>
          <w:rFonts w:ascii="Arial" w:hAnsi="Arial" w:cs="Arial"/>
          <w:bCs/>
        </w:rPr>
        <w:t xml:space="preserve"> </w:t>
      </w:r>
      <w:r w:rsidR="003621CA">
        <w:rPr>
          <w:rFonts w:ascii="Arial" w:hAnsi="Arial" w:cs="Arial"/>
          <w:bCs/>
        </w:rPr>
        <w:t>de</w:t>
      </w:r>
      <w:r w:rsidR="00B0575C" w:rsidRPr="004408EB">
        <w:rPr>
          <w:rFonts w:ascii="Arial" w:hAnsi="Arial" w:cs="Arial"/>
          <w:bCs/>
        </w:rPr>
        <w:t xml:space="preserve">l </w:t>
      </w:r>
      <w:r w:rsidR="000268B6">
        <w:rPr>
          <w:rFonts w:ascii="Arial" w:hAnsi="Arial" w:cs="Arial"/>
          <w:b/>
          <w:bCs/>
        </w:rPr>
        <w:t>Ayuntamiento del Municipio de Cozumel</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357C95">
        <w:rPr>
          <w:rFonts w:ascii="Arial" w:hAnsi="Arial" w:cs="Arial"/>
          <w:bCs/>
        </w:rPr>
        <w:t>2022</w:t>
      </w:r>
      <w:r w:rsidRPr="009879F6">
        <w:rPr>
          <w:rFonts w:ascii="Arial" w:hAnsi="Arial" w:cs="Arial"/>
        </w:rPr>
        <w:t>.</w:t>
      </w:r>
    </w:p>
    <w:p w14:paraId="3BF18596" w14:textId="77777777" w:rsidR="006439D8" w:rsidRDefault="006439D8"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4209E19A"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1020A59E" w14:textId="39F4D087" w:rsidR="00944A3A" w:rsidRDefault="00944A3A" w:rsidP="00B93F1F">
      <w:pPr>
        <w:spacing w:line="360" w:lineRule="auto"/>
        <w:ind w:right="190"/>
        <w:jc w:val="both"/>
        <w:rPr>
          <w:rFonts w:ascii="Arial" w:hAnsi="Arial" w:cs="Arial"/>
          <w:b/>
        </w:rPr>
      </w:pPr>
    </w:p>
    <w:p w14:paraId="670E3BFE" w14:textId="77777777" w:rsidR="00126863" w:rsidRDefault="00126863" w:rsidP="00126863">
      <w:pPr>
        <w:autoSpaceDE w:val="0"/>
        <w:autoSpaceDN w:val="0"/>
        <w:adjustRightInd w:val="0"/>
        <w:spacing w:line="360" w:lineRule="auto"/>
        <w:ind w:right="148"/>
        <w:jc w:val="both"/>
        <w:rPr>
          <w:rFonts w:ascii="Arial" w:hAnsi="Arial" w:cs="Arial"/>
          <w:lang w:eastAsia="es-MX"/>
        </w:rPr>
      </w:pPr>
      <w:r>
        <w:rPr>
          <w:rFonts w:ascii="Arial" w:hAnsi="Arial" w:cs="Arial"/>
          <w:lang w:eastAsia="es-MX"/>
        </w:rPr>
        <w:t xml:space="preserve">El </w:t>
      </w:r>
      <w:r>
        <w:rPr>
          <w:rFonts w:ascii="Arial,Bold" w:hAnsi="Arial,Bold" w:cs="Arial,Bold"/>
          <w:b/>
          <w:bCs/>
          <w:lang w:eastAsia="es-MX"/>
        </w:rPr>
        <w:t>Ayuntamiento del Municipio de Cozumel</w:t>
      </w:r>
      <w:r>
        <w:rPr>
          <w:rFonts w:ascii="Arial" w:hAnsi="Arial" w:cs="Arial"/>
          <w:lang w:eastAsia="es-MX"/>
        </w:rPr>
        <w:t>, es fundado en 1974 tras la conversión del</w:t>
      </w:r>
    </w:p>
    <w:p w14:paraId="655468E1" w14:textId="0FD097EB" w:rsidR="00126863" w:rsidRDefault="00126863" w:rsidP="00126863">
      <w:pPr>
        <w:autoSpaceDE w:val="0"/>
        <w:autoSpaceDN w:val="0"/>
        <w:adjustRightInd w:val="0"/>
        <w:spacing w:line="360" w:lineRule="auto"/>
        <w:ind w:right="148"/>
        <w:jc w:val="both"/>
        <w:rPr>
          <w:rFonts w:ascii="Arial" w:hAnsi="Arial" w:cs="Arial"/>
          <w:lang w:eastAsia="es-MX"/>
        </w:rPr>
      </w:pPr>
      <w:r>
        <w:rPr>
          <w:rFonts w:ascii="Arial" w:hAnsi="Arial" w:cs="Arial"/>
          <w:lang w:eastAsia="es-MX"/>
        </w:rPr>
        <w:t>Territorio de Quintana Roo a Estado Libre y Soberano, y en consecuencia en la Constitución Política del Estado Libre y Soberano de Quintana Roo, se contempla su existencia jurídica.</w:t>
      </w:r>
    </w:p>
    <w:p w14:paraId="66CF3CC0" w14:textId="77777777" w:rsidR="00126863" w:rsidRDefault="00126863" w:rsidP="00126863">
      <w:pPr>
        <w:autoSpaceDE w:val="0"/>
        <w:autoSpaceDN w:val="0"/>
        <w:adjustRightInd w:val="0"/>
        <w:spacing w:line="360" w:lineRule="auto"/>
        <w:jc w:val="both"/>
        <w:rPr>
          <w:rFonts w:ascii="Arial" w:hAnsi="Arial" w:cs="Arial"/>
          <w:lang w:eastAsia="es-MX"/>
        </w:rPr>
      </w:pPr>
    </w:p>
    <w:p w14:paraId="72485B99" w14:textId="77777777" w:rsidR="00126863" w:rsidRDefault="00126863" w:rsidP="00126863">
      <w:pPr>
        <w:autoSpaceDE w:val="0"/>
        <w:autoSpaceDN w:val="0"/>
        <w:adjustRightInd w:val="0"/>
        <w:spacing w:line="360" w:lineRule="auto"/>
        <w:jc w:val="both"/>
        <w:rPr>
          <w:rFonts w:ascii="Arial" w:hAnsi="Arial" w:cs="Arial"/>
          <w:lang w:eastAsia="es-MX"/>
        </w:rPr>
      </w:pPr>
      <w:r>
        <w:rPr>
          <w:rFonts w:ascii="Arial" w:hAnsi="Arial" w:cs="Arial"/>
          <w:lang w:eastAsia="es-MX"/>
        </w:rPr>
        <w:t xml:space="preserve">Corresponde al </w:t>
      </w:r>
      <w:r>
        <w:rPr>
          <w:rFonts w:ascii="Arial,Bold" w:hAnsi="Arial,Bold" w:cs="Arial,Bold"/>
          <w:b/>
          <w:bCs/>
          <w:lang w:eastAsia="es-MX"/>
        </w:rPr>
        <w:t xml:space="preserve">Ayuntamiento del Municipio de Cozumel </w:t>
      </w:r>
      <w:r>
        <w:rPr>
          <w:rFonts w:ascii="Arial" w:hAnsi="Arial" w:cs="Arial"/>
          <w:lang w:eastAsia="es-MX"/>
        </w:rPr>
        <w:t>el ejercicio de las facultades y</w:t>
      </w:r>
    </w:p>
    <w:p w14:paraId="5CEEFC69" w14:textId="77777777" w:rsidR="00126863" w:rsidRDefault="00126863" w:rsidP="00126863">
      <w:pPr>
        <w:autoSpaceDE w:val="0"/>
        <w:autoSpaceDN w:val="0"/>
        <w:adjustRightInd w:val="0"/>
        <w:spacing w:line="360" w:lineRule="auto"/>
        <w:jc w:val="both"/>
        <w:rPr>
          <w:rFonts w:ascii="Arial" w:hAnsi="Arial" w:cs="Arial"/>
          <w:lang w:eastAsia="es-MX"/>
        </w:rPr>
      </w:pPr>
      <w:r>
        <w:rPr>
          <w:rFonts w:ascii="Arial" w:hAnsi="Arial" w:cs="Arial"/>
          <w:lang w:eastAsia="es-MX"/>
        </w:rPr>
        <w:t>la atención de las obligaciones que sean necesarias para conseguir el cabal cumplimiento</w:t>
      </w:r>
    </w:p>
    <w:p w14:paraId="482B2D1B" w14:textId="2B5F94D2" w:rsidR="0074256C" w:rsidRDefault="00126863" w:rsidP="00126863">
      <w:pPr>
        <w:autoSpaceDE w:val="0"/>
        <w:autoSpaceDN w:val="0"/>
        <w:adjustRightInd w:val="0"/>
        <w:spacing w:line="360" w:lineRule="auto"/>
        <w:ind w:right="148"/>
        <w:jc w:val="both"/>
        <w:rPr>
          <w:rFonts w:ascii="Arial" w:hAnsi="Arial" w:cs="Arial"/>
        </w:rPr>
      </w:pPr>
      <w:r>
        <w:rPr>
          <w:rFonts w:ascii="Arial" w:hAnsi="Arial" w:cs="Arial"/>
          <w:lang w:eastAsia="es-MX"/>
        </w:rPr>
        <w:t>de las atribuciones que le confieren la Constitución Política de los Estados Unidos Mexicanos, la particular del Estado, y las leyes que emanan de ellas.</w:t>
      </w:r>
    </w:p>
    <w:p w14:paraId="5A0F3C94" w14:textId="77777777" w:rsidR="0074256C" w:rsidRDefault="0074256C" w:rsidP="00126863">
      <w:pPr>
        <w:spacing w:line="360" w:lineRule="auto"/>
        <w:jc w:val="both"/>
        <w:rPr>
          <w:rFonts w:ascii="Arial" w:hAnsi="Arial" w:cs="Arial"/>
        </w:rPr>
      </w:pPr>
    </w:p>
    <w:p w14:paraId="0510388B" w14:textId="334C37C2" w:rsidR="00B24A4E" w:rsidRPr="009879F6" w:rsidRDefault="00B24A4E" w:rsidP="00B24A4E">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 xml:space="preserve">. INFORME INDIVIDUAL DE AUDITORÍA RELATIVO A </w:t>
      </w:r>
      <w:r w:rsidR="00551BF7" w:rsidRPr="00551BF7">
        <w:rPr>
          <w:rFonts w:ascii="Arial" w:hAnsi="Arial" w:cs="Arial"/>
          <w:b/>
          <w:bCs/>
        </w:rPr>
        <w:t>INGRESOS</w:t>
      </w:r>
      <w:r w:rsidRPr="00551BF7">
        <w:rPr>
          <w:rFonts w:ascii="Arial" w:hAnsi="Arial" w:cs="Arial"/>
          <w:b/>
          <w:bCs/>
        </w:rPr>
        <w:t xml:space="preserve"> PÚBLICOS</w:t>
      </w:r>
    </w:p>
    <w:p w14:paraId="5A55EB5C" w14:textId="77777777" w:rsidR="00B24A4E" w:rsidRPr="009879F6" w:rsidRDefault="00B24A4E" w:rsidP="00B24A4E">
      <w:pPr>
        <w:spacing w:line="360" w:lineRule="auto"/>
        <w:ind w:right="190"/>
        <w:jc w:val="both"/>
        <w:rPr>
          <w:rFonts w:ascii="Arial" w:hAnsi="Arial" w:cs="Arial"/>
          <w:b/>
          <w:bCs/>
        </w:rPr>
      </w:pPr>
    </w:p>
    <w:p w14:paraId="2D331179" w14:textId="2E1DD969" w:rsidR="00B24A4E" w:rsidRPr="009879F6" w:rsidRDefault="00B24A4E" w:rsidP="00B24A4E">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.1. ASPECTOS GENERALES DE LA AUDITORÍA</w:t>
      </w:r>
    </w:p>
    <w:p w14:paraId="1B321BC3" w14:textId="77777777" w:rsidR="00B24A4E" w:rsidRPr="009879F6" w:rsidRDefault="00B24A4E" w:rsidP="00B24A4E">
      <w:pPr>
        <w:spacing w:line="360" w:lineRule="auto"/>
        <w:jc w:val="both"/>
        <w:rPr>
          <w:rFonts w:ascii="Arial" w:hAnsi="Arial" w:cs="Arial"/>
          <w:b/>
          <w:bCs/>
        </w:rPr>
      </w:pPr>
    </w:p>
    <w:p w14:paraId="6C5FC248" w14:textId="77777777" w:rsidR="00B24A4E" w:rsidRDefault="00B24A4E" w:rsidP="00B24A4E">
      <w:pPr>
        <w:spacing w:line="360" w:lineRule="auto"/>
        <w:jc w:val="both"/>
        <w:rPr>
          <w:rFonts w:ascii="Arial" w:hAnsi="Arial" w:cs="Arial"/>
          <w:b/>
          <w:bCs/>
        </w:rPr>
      </w:pPr>
      <w:r w:rsidRPr="009879F6">
        <w:rPr>
          <w:rFonts w:ascii="Arial" w:hAnsi="Arial" w:cs="Arial"/>
          <w:b/>
          <w:bCs/>
        </w:rPr>
        <w:t>A. Título de la Auditoría</w:t>
      </w:r>
    </w:p>
    <w:p w14:paraId="30AD3812" w14:textId="77777777" w:rsidR="00B24A4E" w:rsidRPr="009879F6" w:rsidRDefault="00B24A4E" w:rsidP="00B24A4E">
      <w:pPr>
        <w:spacing w:line="360" w:lineRule="auto"/>
        <w:jc w:val="both"/>
        <w:rPr>
          <w:rFonts w:ascii="Arial" w:hAnsi="Arial" w:cs="Arial"/>
          <w:b/>
          <w:bCs/>
        </w:rPr>
      </w:pPr>
    </w:p>
    <w:p w14:paraId="004CE462" w14:textId="031818FA" w:rsidR="00B24A4E" w:rsidRPr="009879F6" w:rsidRDefault="00B24A4E" w:rsidP="00B24A4E">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801AED">
        <w:rPr>
          <w:rFonts w:ascii="Arial" w:hAnsi="Arial" w:cs="Arial"/>
          <w:b/>
          <w:bCs/>
        </w:rPr>
        <w:t>Ayuntamiento del Municipio de Cozumel</w:t>
      </w:r>
      <w:r w:rsidRPr="009879F6">
        <w:rPr>
          <w:rFonts w:ascii="Arial" w:hAnsi="Arial" w:cs="Arial"/>
        </w:rPr>
        <w:t>, de manera especial y enunciativa mas no limitativa, fue la siguiente:</w:t>
      </w:r>
    </w:p>
    <w:p w14:paraId="20E22EEA" w14:textId="77777777" w:rsidR="00B24A4E" w:rsidRPr="009879F6" w:rsidRDefault="00B24A4E" w:rsidP="00B24A4E">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24A4E" w:rsidRPr="009879F6" w14:paraId="18854CA7" w14:textId="77777777" w:rsidTr="00844F24">
        <w:trPr>
          <w:trHeight w:val="916"/>
          <w:tblHeader/>
          <w:jc w:val="center"/>
        </w:trPr>
        <w:tc>
          <w:tcPr>
            <w:tcW w:w="2287" w:type="pct"/>
            <w:shd w:val="clear" w:color="auto" w:fill="auto"/>
          </w:tcPr>
          <w:p w14:paraId="320C87E2" w14:textId="45A3AB22" w:rsidR="00B24A4E" w:rsidRPr="009879F6" w:rsidRDefault="00126863" w:rsidP="00126863">
            <w:pPr>
              <w:spacing w:line="360" w:lineRule="auto"/>
              <w:ind w:right="190"/>
              <w:jc w:val="both"/>
              <w:rPr>
                <w:rFonts w:ascii="Arial" w:hAnsi="Arial" w:cs="Arial"/>
                <w:b/>
                <w:bCs/>
              </w:rPr>
            </w:pPr>
            <w:r>
              <w:rPr>
                <w:rFonts w:ascii="Arial" w:hAnsi="Arial" w:cs="Arial"/>
                <w:b/>
                <w:bCs/>
              </w:rPr>
              <w:t>22-AEMF-A-GOB-071</w:t>
            </w:r>
            <w:r w:rsidR="007C4725">
              <w:rPr>
                <w:rFonts w:ascii="Arial" w:hAnsi="Arial" w:cs="Arial"/>
                <w:b/>
                <w:bCs/>
              </w:rPr>
              <w:t>-1</w:t>
            </w:r>
            <w:r>
              <w:rPr>
                <w:rFonts w:ascii="Arial" w:hAnsi="Arial" w:cs="Arial"/>
                <w:b/>
                <w:bCs/>
              </w:rPr>
              <w:t>63</w:t>
            </w:r>
          </w:p>
        </w:tc>
        <w:tc>
          <w:tcPr>
            <w:tcW w:w="2713" w:type="pct"/>
            <w:shd w:val="clear" w:color="auto" w:fill="auto"/>
          </w:tcPr>
          <w:p w14:paraId="2C0009D0" w14:textId="4CA45C9A" w:rsidR="00B24A4E" w:rsidRPr="009879F6" w:rsidRDefault="00B24A4E" w:rsidP="007C4725">
            <w:pPr>
              <w:spacing w:line="360" w:lineRule="auto"/>
              <w:ind w:right="190"/>
              <w:jc w:val="both"/>
              <w:rPr>
                <w:rFonts w:ascii="Arial" w:hAnsi="Arial" w:cs="Arial"/>
                <w:bCs/>
              </w:rPr>
            </w:pPr>
            <w:r w:rsidRPr="009879F6">
              <w:rPr>
                <w:rFonts w:ascii="Arial" w:hAnsi="Arial" w:cs="Arial"/>
                <w:bCs/>
              </w:rPr>
              <w:t>“</w:t>
            </w:r>
            <w:r w:rsidR="007C4725">
              <w:rPr>
                <w:rFonts w:ascii="Arial" w:hAnsi="Arial" w:cs="Arial"/>
                <w:bCs/>
              </w:rPr>
              <w:t>Auditoría de Cumplimiento Financiero de Ingresos Públicos</w:t>
            </w:r>
            <w:r w:rsidRPr="009879F6">
              <w:rPr>
                <w:rFonts w:ascii="Arial" w:hAnsi="Arial" w:cs="Arial"/>
                <w:bCs/>
              </w:rPr>
              <w:t>”</w:t>
            </w:r>
          </w:p>
        </w:tc>
      </w:tr>
    </w:tbl>
    <w:p w14:paraId="4CDA5F36" w14:textId="77777777" w:rsidR="00B24A4E" w:rsidRPr="00844F24" w:rsidRDefault="00B24A4E" w:rsidP="007C4725">
      <w:pPr>
        <w:spacing w:line="480" w:lineRule="auto"/>
        <w:jc w:val="both"/>
        <w:rPr>
          <w:rFonts w:ascii="Arial" w:hAnsi="Arial" w:cs="Arial"/>
          <w:b/>
          <w:bCs/>
          <w:sz w:val="28"/>
          <w:szCs w:val="28"/>
        </w:rPr>
      </w:pPr>
    </w:p>
    <w:p w14:paraId="70836B76" w14:textId="77777777" w:rsidR="00B24A4E" w:rsidRPr="009879F6" w:rsidRDefault="00B24A4E" w:rsidP="00B24A4E">
      <w:pPr>
        <w:spacing w:line="360" w:lineRule="auto"/>
        <w:jc w:val="both"/>
        <w:rPr>
          <w:rFonts w:ascii="Arial" w:hAnsi="Arial" w:cs="Arial"/>
          <w:b/>
          <w:bCs/>
        </w:rPr>
      </w:pPr>
      <w:r w:rsidRPr="009879F6">
        <w:rPr>
          <w:rFonts w:ascii="Arial" w:hAnsi="Arial" w:cs="Arial"/>
          <w:b/>
          <w:bCs/>
        </w:rPr>
        <w:t>B. Objetivo</w:t>
      </w:r>
    </w:p>
    <w:p w14:paraId="6790C747" w14:textId="77777777" w:rsidR="00B173B3" w:rsidRPr="00844F24" w:rsidRDefault="00B173B3" w:rsidP="00B24A4E">
      <w:pPr>
        <w:spacing w:line="360" w:lineRule="auto"/>
        <w:jc w:val="both"/>
        <w:rPr>
          <w:rFonts w:ascii="Arial" w:hAnsi="Arial" w:cs="Arial"/>
          <w:sz w:val="32"/>
          <w:szCs w:val="32"/>
        </w:rPr>
      </w:pPr>
    </w:p>
    <w:p w14:paraId="7CBE8DB1" w14:textId="7822108B" w:rsidR="00B24A4E" w:rsidRPr="00B173B3" w:rsidRDefault="00B173B3" w:rsidP="00B24A4E">
      <w:pPr>
        <w:spacing w:line="360" w:lineRule="auto"/>
        <w:jc w:val="both"/>
        <w:rPr>
          <w:rFonts w:ascii="Arial" w:hAnsi="Arial" w:cs="Arial"/>
          <w:bCs/>
        </w:rPr>
      </w:pPr>
      <w:r>
        <w:rPr>
          <w:rFonts w:ascii="Arial" w:hAnsi="Arial" w:cs="Arial"/>
        </w:rPr>
        <w:t>F</w:t>
      </w:r>
      <w:r w:rsidRPr="00B173B3">
        <w:rPr>
          <w:rFonts w:ascii="Arial" w:hAnsi="Arial" w:cs="Arial"/>
        </w:rPr>
        <w:t xml:space="preserve">iscalizar la gestión financiera para comprobar el cumplimiento de lo dispuesto en la Ley de Ingresos y demás disposiciones legales aplicables, en cuanto a los ingresos públicos, incluyendo la revisión del manejo, la custodia y la aplicación de recursos </w:t>
      </w:r>
      <w:r w:rsidR="00B60F0B" w:rsidRPr="00B173B3">
        <w:rPr>
          <w:rFonts w:ascii="Arial" w:hAnsi="Arial" w:cs="Arial"/>
        </w:rPr>
        <w:t>públicos</w:t>
      </w:r>
      <w:r w:rsidR="00B60F0B">
        <w:rPr>
          <w:rFonts w:ascii="Arial" w:hAnsi="Arial" w:cs="Arial"/>
        </w:rPr>
        <w:t xml:space="preserve"> </w:t>
      </w:r>
      <w:r w:rsidR="00B60F0B" w:rsidRPr="00B173B3">
        <w:rPr>
          <w:rFonts w:ascii="Arial" w:hAnsi="Arial" w:cs="Arial"/>
        </w:rPr>
        <w:t>estatales</w:t>
      </w:r>
      <w:r w:rsidR="00B60F0B">
        <w:rPr>
          <w:rFonts w:ascii="Arial" w:hAnsi="Arial" w:cs="Arial"/>
        </w:rPr>
        <w:t xml:space="preserve"> y municipales</w:t>
      </w:r>
      <w:r w:rsidRPr="00B173B3">
        <w:rPr>
          <w:rFonts w:ascii="Arial" w:hAnsi="Arial" w:cs="Arial"/>
        </w:rPr>
        <w:t>, así como de la información fi</w:t>
      </w:r>
      <w:r w:rsidR="00844F24">
        <w:rPr>
          <w:rFonts w:ascii="Arial" w:hAnsi="Arial" w:cs="Arial"/>
        </w:rPr>
        <w:t>nanciera, contable, patrimonial y</w:t>
      </w:r>
      <w:r w:rsidRPr="00B173B3">
        <w:rPr>
          <w:rFonts w:ascii="Arial" w:hAnsi="Arial" w:cs="Arial"/>
        </w:rPr>
        <w:t xml:space="preserve"> presupuestaria</w:t>
      </w:r>
      <w:r>
        <w:rPr>
          <w:rFonts w:ascii="Arial" w:hAnsi="Arial" w:cs="Arial"/>
        </w:rPr>
        <w:t>.</w:t>
      </w:r>
    </w:p>
    <w:p w14:paraId="720A5ED7" w14:textId="6A32C246" w:rsidR="00B24A4E" w:rsidRPr="009879F6" w:rsidRDefault="00B24A4E" w:rsidP="00B24A4E">
      <w:pPr>
        <w:tabs>
          <w:tab w:val="left" w:pos="2160"/>
        </w:tabs>
        <w:spacing w:line="360" w:lineRule="auto"/>
        <w:ind w:right="190"/>
        <w:jc w:val="both"/>
        <w:rPr>
          <w:rFonts w:ascii="Arial" w:hAnsi="Arial" w:cs="Arial"/>
        </w:rPr>
      </w:pPr>
    </w:p>
    <w:p w14:paraId="5366EAC1" w14:textId="77777777" w:rsidR="00B24A4E" w:rsidRPr="00AA50F2" w:rsidRDefault="00B24A4E" w:rsidP="00B24A4E">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E48DD9C" w14:textId="77777777" w:rsidR="00B24A4E" w:rsidRPr="007B1830" w:rsidRDefault="00B24A4E" w:rsidP="00B24A4E">
      <w:pPr>
        <w:spacing w:line="360" w:lineRule="auto"/>
        <w:jc w:val="both"/>
        <w:rPr>
          <w:rFonts w:ascii="Arial" w:hAnsi="Arial" w:cs="Arial"/>
        </w:rPr>
      </w:pPr>
    </w:p>
    <w:p w14:paraId="3A5822B8" w14:textId="73C9FDB9" w:rsidR="00126863" w:rsidRPr="00126863" w:rsidRDefault="00B24A4E" w:rsidP="00126863">
      <w:pPr>
        <w:jc w:val="both"/>
        <w:rPr>
          <w:rFonts w:ascii="Arial" w:hAnsi="Arial" w:cs="Arial"/>
        </w:rPr>
      </w:pPr>
      <w:r w:rsidRPr="009879F6">
        <w:rPr>
          <w:rFonts w:ascii="Arial" w:hAnsi="Arial" w:cs="Arial"/>
          <w:b/>
        </w:rPr>
        <w:t xml:space="preserve">Universo: </w:t>
      </w:r>
      <w:r w:rsidR="00CA1697" w:rsidRPr="00CA1697">
        <w:rPr>
          <w:rFonts w:ascii="Arial" w:hAnsi="Arial" w:cs="Arial"/>
        </w:rPr>
        <w:t>$</w:t>
      </w:r>
      <w:r w:rsidR="00126863" w:rsidRPr="00126863">
        <w:rPr>
          <w:rFonts w:ascii="Arial" w:hAnsi="Arial" w:cs="Arial"/>
        </w:rPr>
        <w:t xml:space="preserve">763,563,552.33 </w:t>
      </w:r>
    </w:p>
    <w:p w14:paraId="4ACEAC12" w14:textId="17D059C9" w:rsidR="00126863" w:rsidRPr="00126863" w:rsidRDefault="00126863" w:rsidP="00126863">
      <w:pPr>
        <w:jc w:val="both"/>
        <w:rPr>
          <w:rFonts w:ascii="Arial" w:hAnsi="Arial" w:cs="Arial"/>
        </w:rPr>
      </w:pPr>
    </w:p>
    <w:p w14:paraId="43CF85ED" w14:textId="77777777" w:rsidR="002C5FDB" w:rsidRPr="009879F6" w:rsidRDefault="002C5FDB" w:rsidP="00B24A4E">
      <w:pPr>
        <w:spacing w:line="360" w:lineRule="auto"/>
        <w:rPr>
          <w:rFonts w:ascii="Arial" w:hAnsi="Arial" w:cs="Arial"/>
        </w:rPr>
      </w:pPr>
    </w:p>
    <w:p w14:paraId="326DFB4B" w14:textId="60041AA5" w:rsidR="00126863" w:rsidRPr="00126863" w:rsidRDefault="00B24A4E" w:rsidP="00126863">
      <w:pPr>
        <w:jc w:val="both"/>
        <w:rPr>
          <w:rFonts w:ascii="Arial" w:hAnsi="Arial" w:cs="Arial"/>
        </w:rPr>
      </w:pPr>
      <w:r w:rsidRPr="009879F6">
        <w:rPr>
          <w:rFonts w:ascii="Arial" w:hAnsi="Arial" w:cs="Arial"/>
          <w:b/>
        </w:rPr>
        <w:t xml:space="preserve">Población Objetivo: </w:t>
      </w:r>
      <w:r w:rsidR="00CA1697" w:rsidRPr="00CA1697">
        <w:rPr>
          <w:rFonts w:ascii="Arial" w:hAnsi="Arial" w:cs="Arial"/>
        </w:rPr>
        <w:t>$</w:t>
      </w:r>
      <w:r w:rsidR="00126863" w:rsidRPr="00126863">
        <w:rPr>
          <w:rFonts w:ascii="Arial" w:hAnsi="Arial" w:cs="Arial"/>
        </w:rPr>
        <w:t xml:space="preserve">626,137,333.13 </w:t>
      </w:r>
    </w:p>
    <w:p w14:paraId="0DA3835B" w14:textId="7E9A783F" w:rsidR="00126863" w:rsidRPr="00126863" w:rsidRDefault="00126863" w:rsidP="00126863">
      <w:pPr>
        <w:jc w:val="both"/>
        <w:rPr>
          <w:rFonts w:ascii="Arial" w:hAnsi="Arial" w:cs="Arial"/>
        </w:rPr>
      </w:pPr>
    </w:p>
    <w:p w14:paraId="0645DA8B" w14:textId="77777777" w:rsidR="00B24A4E" w:rsidRPr="009879F6" w:rsidRDefault="00B24A4E" w:rsidP="00B24A4E">
      <w:pPr>
        <w:spacing w:line="360" w:lineRule="auto"/>
        <w:rPr>
          <w:rFonts w:ascii="Arial" w:hAnsi="Arial" w:cs="Arial"/>
        </w:rPr>
      </w:pPr>
    </w:p>
    <w:p w14:paraId="7BA61181" w14:textId="5355FA50" w:rsidR="00126863" w:rsidRPr="00126863" w:rsidRDefault="00B24A4E" w:rsidP="00126863">
      <w:pPr>
        <w:jc w:val="both"/>
        <w:rPr>
          <w:rFonts w:ascii="Arial" w:hAnsi="Arial" w:cs="Arial"/>
        </w:rPr>
      </w:pPr>
      <w:r w:rsidRPr="009879F6">
        <w:rPr>
          <w:rFonts w:ascii="Arial" w:hAnsi="Arial" w:cs="Arial"/>
          <w:b/>
        </w:rPr>
        <w:t>Muestra Auditada:</w:t>
      </w:r>
      <w:r w:rsidR="00CA1697">
        <w:rPr>
          <w:rFonts w:ascii="Arial" w:hAnsi="Arial" w:cs="Arial"/>
        </w:rPr>
        <w:t xml:space="preserve"> </w:t>
      </w:r>
      <w:r w:rsidRPr="009879F6">
        <w:rPr>
          <w:rFonts w:ascii="Arial" w:hAnsi="Arial" w:cs="Arial"/>
        </w:rPr>
        <w:t>$</w:t>
      </w:r>
      <w:r w:rsidR="00126863" w:rsidRPr="00126863">
        <w:rPr>
          <w:rFonts w:ascii="Arial" w:hAnsi="Arial" w:cs="Arial"/>
        </w:rPr>
        <w:t xml:space="preserve">414,295,095.62 </w:t>
      </w:r>
    </w:p>
    <w:p w14:paraId="24146A44" w14:textId="1D30BEBC" w:rsidR="00126863" w:rsidRPr="00126863" w:rsidRDefault="00126863" w:rsidP="00126863">
      <w:pPr>
        <w:jc w:val="both"/>
        <w:rPr>
          <w:rFonts w:ascii="Arial" w:hAnsi="Arial" w:cs="Arial"/>
        </w:rPr>
      </w:pPr>
    </w:p>
    <w:p w14:paraId="39F90A75" w14:textId="77777777" w:rsidR="00126863" w:rsidRDefault="00126863" w:rsidP="00B24A4E">
      <w:pPr>
        <w:spacing w:line="360" w:lineRule="auto"/>
        <w:rPr>
          <w:rFonts w:ascii="Arial" w:hAnsi="Arial" w:cs="Arial"/>
          <w:b/>
        </w:rPr>
      </w:pPr>
    </w:p>
    <w:p w14:paraId="664F1732" w14:textId="4737926C" w:rsidR="00B24A4E" w:rsidRPr="009879F6" w:rsidRDefault="00B24A4E" w:rsidP="00126863">
      <w:pPr>
        <w:spacing w:line="360" w:lineRule="auto"/>
        <w:ind w:right="328"/>
        <w:rPr>
          <w:rFonts w:ascii="Arial" w:hAnsi="Arial" w:cs="Arial"/>
        </w:rPr>
      </w:pPr>
      <w:r w:rsidRPr="009879F6">
        <w:rPr>
          <w:rFonts w:ascii="Arial" w:hAnsi="Arial" w:cs="Arial"/>
          <w:b/>
        </w:rPr>
        <w:t>Representatividad de la Muestra:</w:t>
      </w:r>
      <w:r w:rsidR="00CA1697">
        <w:rPr>
          <w:rFonts w:ascii="Arial" w:hAnsi="Arial" w:cs="Arial"/>
        </w:rPr>
        <w:t xml:space="preserve"> </w:t>
      </w:r>
      <w:r w:rsidR="00126863">
        <w:rPr>
          <w:rFonts w:ascii="Arial" w:hAnsi="Arial" w:cs="Arial"/>
        </w:rPr>
        <w:t>66.17</w:t>
      </w:r>
      <w:r w:rsidRPr="009879F6">
        <w:rPr>
          <w:rFonts w:ascii="Arial" w:hAnsi="Arial" w:cs="Arial"/>
        </w:rPr>
        <w:t>%</w:t>
      </w:r>
    </w:p>
    <w:p w14:paraId="0339D074" w14:textId="77777777" w:rsidR="00B24A4E" w:rsidRDefault="00B24A4E" w:rsidP="00B24A4E">
      <w:pPr>
        <w:spacing w:line="360" w:lineRule="auto"/>
        <w:jc w:val="both"/>
        <w:rPr>
          <w:rFonts w:ascii="Arial" w:hAnsi="Arial" w:cs="Arial"/>
        </w:rPr>
      </w:pPr>
    </w:p>
    <w:p w14:paraId="2020B950" w14:textId="531BE2BE" w:rsidR="00B24A4E" w:rsidRDefault="00B24A4E" w:rsidP="00126863">
      <w:pPr>
        <w:spacing w:line="360" w:lineRule="auto"/>
        <w:ind w:right="148"/>
        <w:jc w:val="both"/>
        <w:rPr>
          <w:rFonts w:ascii="Arial" w:hAnsi="Arial" w:cs="Arial"/>
        </w:rPr>
      </w:pPr>
      <w:r w:rsidRPr="00423743">
        <w:rPr>
          <w:rFonts w:ascii="Arial" w:hAnsi="Arial" w:cs="Arial"/>
        </w:rPr>
        <w:t>En el total del Universo están considerados los recursos federales por la cantidad de</w:t>
      </w:r>
      <w:r w:rsidR="00CA1697" w:rsidRPr="00344F9B">
        <w:rPr>
          <w:rFonts w:ascii="Arial" w:hAnsi="Arial" w:cs="Arial"/>
        </w:rPr>
        <w:t xml:space="preserve"> $</w:t>
      </w:r>
      <w:r w:rsidR="00126863" w:rsidRPr="00126863">
        <w:rPr>
          <w:rFonts w:ascii="Arial" w:hAnsi="Arial" w:cs="Arial"/>
        </w:rPr>
        <w:t>137,426,219.20</w:t>
      </w:r>
      <w:r w:rsidRPr="00423743">
        <w:rPr>
          <w:rFonts w:ascii="Arial" w:hAnsi="Arial" w:cs="Arial"/>
        </w:rPr>
        <w:t xml:space="preserve">, los cuales no se contemplaron en el monto de la muestra auditada, quedando integrada la población objetivo únicamente por recursos </w:t>
      </w:r>
      <w:r w:rsidR="00344F9B">
        <w:rPr>
          <w:rFonts w:ascii="Arial" w:hAnsi="Arial" w:cs="Arial"/>
        </w:rPr>
        <w:t>estatales y propios.</w:t>
      </w:r>
    </w:p>
    <w:p w14:paraId="2271F1D4" w14:textId="77777777" w:rsidR="00B24A4E" w:rsidRDefault="00B24A4E" w:rsidP="00B24A4E">
      <w:pPr>
        <w:spacing w:line="360" w:lineRule="auto"/>
        <w:jc w:val="both"/>
        <w:rPr>
          <w:rFonts w:ascii="Arial" w:hAnsi="Arial" w:cs="Arial"/>
        </w:rPr>
      </w:pPr>
    </w:p>
    <w:p w14:paraId="48285F1D" w14:textId="339E81A1" w:rsidR="00B24A4E" w:rsidRDefault="00B24A4E" w:rsidP="00B24A4E">
      <w:pPr>
        <w:spacing w:line="360" w:lineRule="auto"/>
        <w:ind w:right="190"/>
        <w:jc w:val="both"/>
        <w:rPr>
          <w:rFonts w:ascii="Arial" w:hAnsi="Arial" w:cs="Arial"/>
        </w:rPr>
      </w:pPr>
      <w:r w:rsidRPr="009879F6">
        <w:rPr>
          <w:rFonts w:ascii="Arial" w:hAnsi="Arial" w:cs="Arial"/>
        </w:rPr>
        <w:lastRenderedPageBreak/>
        <w:t xml:space="preserve">La población objetivo se determinó sobre la base de los </w:t>
      </w:r>
      <w:r w:rsidR="00344F9B" w:rsidRPr="00344F9B">
        <w:rPr>
          <w:rFonts w:ascii="Arial" w:hAnsi="Arial" w:cs="Arial"/>
        </w:rPr>
        <w:t>ingresos devengados</w:t>
      </w:r>
      <w:r w:rsidR="00344F9B" w:rsidRPr="009879F6">
        <w:rPr>
          <w:rFonts w:ascii="Arial" w:hAnsi="Arial" w:cs="Arial"/>
        </w:rPr>
        <w:t xml:space="preserve"> </w:t>
      </w:r>
      <w:r w:rsidRPr="009879F6">
        <w:rPr>
          <w:rFonts w:ascii="Arial" w:hAnsi="Arial" w:cs="Arial"/>
        </w:rPr>
        <w:t xml:space="preserve">que forman parte del </w:t>
      </w:r>
      <w:r w:rsidR="00344F9B" w:rsidRPr="00344F9B">
        <w:rPr>
          <w:rFonts w:ascii="Arial" w:hAnsi="Arial" w:cs="Arial"/>
        </w:rPr>
        <w:t>Estado Analítico de Ingresos por Fuente de Financiamiento</w:t>
      </w:r>
      <w:r w:rsidR="00344F9B" w:rsidRPr="009879F6">
        <w:rPr>
          <w:rFonts w:ascii="Arial" w:hAnsi="Arial" w:cs="Arial"/>
        </w:rPr>
        <w:t xml:space="preserve"> </w:t>
      </w:r>
      <w:r w:rsidRPr="009879F6">
        <w:rPr>
          <w:rFonts w:ascii="Arial" w:hAnsi="Arial" w:cs="Arial"/>
        </w:rPr>
        <w:t xml:space="preserve">por el período comprendido del 1º de enero al 31 de diciembre de </w:t>
      </w:r>
      <w:r w:rsidRPr="00344F9B">
        <w:rPr>
          <w:rFonts w:ascii="Arial" w:hAnsi="Arial" w:cs="Arial"/>
        </w:rPr>
        <w:t>2022</w:t>
      </w:r>
      <w:r w:rsidR="00F46698">
        <w:rPr>
          <w:rFonts w:ascii="Arial" w:hAnsi="Arial" w:cs="Arial"/>
        </w:rPr>
        <w:t>.</w:t>
      </w:r>
    </w:p>
    <w:p w14:paraId="32A6AAB1" w14:textId="46C0A522" w:rsidR="00B60F0B" w:rsidRDefault="00B60F0B" w:rsidP="00B24A4E">
      <w:pPr>
        <w:spacing w:line="360" w:lineRule="auto"/>
        <w:ind w:right="190"/>
        <w:jc w:val="both"/>
        <w:rPr>
          <w:rFonts w:ascii="Arial" w:hAnsi="Arial" w:cs="Arial"/>
          <w:sz w:val="32"/>
          <w:szCs w:val="32"/>
        </w:rPr>
      </w:pPr>
    </w:p>
    <w:p w14:paraId="169D8765" w14:textId="4B609ADA" w:rsidR="00B24A4E" w:rsidRDefault="00B24A4E" w:rsidP="00B24A4E">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45FEBCF" w14:textId="77777777" w:rsidR="00B24A4E" w:rsidRDefault="00B24A4E" w:rsidP="00B24A4E">
      <w:pPr>
        <w:tabs>
          <w:tab w:val="left" w:pos="9498"/>
        </w:tabs>
        <w:spacing w:line="360" w:lineRule="auto"/>
        <w:ind w:right="190"/>
        <w:jc w:val="both"/>
        <w:rPr>
          <w:rFonts w:ascii="Arial" w:hAnsi="Arial" w:cs="Arial"/>
          <w:bCs/>
        </w:rPr>
      </w:pPr>
    </w:p>
    <w:p w14:paraId="5EE62DED" w14:textId="7F616E4C" w:rsidR="00B24A4E" w:rsidRPr="009879F6" w:rsidRDefault="00B24A4E" w:rsidP="00B24A4E">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AC4D5E">
        <w:rPr>
          <w:rFonts w:ascii="Arial" w:hAnsi="Arial" w:cs="Arial"/>
        </w:rPr>
        <w:t>ingresos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7CD31C" w14:textId="77777777" w:rsidR="00B24A4E" w:rsidRPr="009879F6" w:rsidRDefault="00B24A4E" w:rsidP="00B24A4E">
      <w:pPr>
        <w:spacing w:line="360" w:lineRule="auto"/>
        <w:ind w:right="190"/>
        <w:jc w:val="both"/>
        <w:rPr>
          <w:rFonts w:ascii="Arial" w:hAnsi="Arial" w:cs="Arial"/>
          <w:bCs/>
        </w:rPr>
      </w:pPr>
    </w:p>
    <w:p w14:paraId="44CE1FC2" w14:textId="1A9864D8" w:rsidR="00B24A4E" w:rsidRPr="00476F74" w:rsidRDefault="00B24A4E" w:rsidP="00476F74">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0268B6">
        <w:rPr>
          <w:rFonts w:ascii="Arial" w:hAnsi="Arial" w:cs="Arial"/>
          <w:b/>
          <w:bCs/>
        </w:rPr>
        <w:t>Ayuntamiento del Municipio de Cozumel</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sidR="00AC4D5E">
        <w:rPr>
          <w:rFonts w:ascii="Arial" w:hAnsi="Arial" w:cs="Arial"/>
          <w:bCs/>
        </w:rPr>
        <w:t xml:space="preserve"> y</w:t>
      </w:r>
      <w:r w:rsidRPr="000E7791">
        <w:rPr>
          <w:rFonts w:ascii="Arial" w:hAnsi="Arial" w:cs="Arial"/>
          <w:bCs/>
        </w:rPr>
        <w:t xml:space="preserve"> presupuestarios</w:t>
      </w:r>
      <w:r w:rsidR="00AC4D5E">
        <w:rPr>
          <w:rFonts w:ascii="Arial" w:hAnsi="Arial" w:cs="Arial"/>
          <w:bCs/>
        </w:rPr>
        <w:t xml:space="preserve"> </w:t>
      </w:r>
      <w:r>
        <w:rPr>
          <w:rFonts w:ascii="Arial" w:hAnsi="Arial" w:cs="Arial"/>
          <w:bCs/>
        </w:rPr>
        <w:t xml:space="preserve">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AC4D5E">
        <w:rPr>
          <w:rFonts w:ascii="Arial" w:hAnsi="Arial" w:cs="Arial"/>
          <w:bCs/>
        </w:rPr>
        <w:t>histórica</w:t>
      </w:r>
      <w:r>
        <w:rPr>
          <w:rFonts w:ascii="Arial" w:hAnsi="Arial" w:cs="Arial"/>
          <w:bCs/>
        </w:rPr>
        <w:t xml:space="preserve">, </w:t>
      </w:r>
      <w:r w:rsidRPr="00AC4D5E">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2A53A2E" w14:textId="77777777" w:rsidR="00B24A4E" w:rsidRDefault="00B24A4E" w:rsidP="00B24A4E">
      <w:pPr>
        <w:spacing w:line="360" w:lineRule="auto"/>
        <w:ind w:right="190"/>
        <w:jc w:val="both"/>
        <w:rPr>
          <w:rFonts w:ascii="Arial" w:hAnsi="Arial" w:cs="Arial"/>
          <w:bCs/>
        </w:rPr>
      </w:pPr>
    </w:p>
    <w:p w14:paraId="07B5D559" w14:textId="1DF58D06" w:rsidR="00B24A4E" w:rsidRDefault="00B24A4E" w:rsidP="00B24A4E">
      <w:pPr>
        <w:spacing w:line="360" w:lineRule="auto"/>
        <w:ind w:right="190"/>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02FD5CD" w14:textId="77777777" w:rsidR="00741B13" w:rsidRDefault="00741B13" w:rsidP="00B24A4E">
      <w:pPr>
        <w:spacing w:line="360" w:lineRule="auto"/>
        <w:ind w:right="190"/>
        <w:jc w:val="both"/>
        <w:rPr>
          <w:rFonts w:ascii="Arial" w:hAnsi="Arial" w:cs="Arial"/>
          <w:bCs/>
        </w:rPr>
      </w:pPr>
    </w:p>
    <w:p w14:paraId="0A5ADD96" w14:textId="77777777" w:rsidR="00B24A4E" w:rsidRPr="008D4630" w:rsidRDefault="00B24A4E" w:rsidP="00B24A4E">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5AF38354" w14:textId="77777777" w:rsidR="00B24A4E" w:rsidRPr="008D4630" w:rsidRDefault="00B24A4E" w:rsidP="00B24A4E">
      <w:pPr>
        <w:spacing w:line="360" w:lineRule="auto"/>
        <w:jc w:val="both"/>
        <w:rPr>
          <w:rFonts w:ascii="Arial" w:hAnsi="Arial" w:cs="Arial"/>
          <w:b/>
        </w:rPr>
      </w:pPr>
    </w:p>
    <w:p w14:paraId="2C3C4D8E" w14:textId="0B7005D9" w:rsidR="00B24A4E" w:rsidRDefault="00F12CCA" w:rsidP="00476F74">
      <w:pPr>
        <w:spacing w:line="360" w:lineRule="auto"/>
        <w:ind w:right="190"/>
        <w:jc w:val="both"/>
        <w:rPr>
          <w:rFonts w:ascii="Arial" w:hAnsi="Arial" w:cs="Arial"/>
          <w:bCs/>
        </w:rPr>
      </w:pPr>
      <w:r>
        <w:rPr>
          <w:rFonts w:ascii="Arial" w:hAnsi="Arial" w:cs="Arial"/>
        </w:rPr>
        <w:t>Se revisó</w:t>
      </w:r>
      <w:r w:rsidR="00166421">
        <w:rPr>
          <w:rFonts w:ascii="Arial" w:hAnsi="Arial" w:cs="Arial"/>
        </w:rPr>
        <w:t xml:space="preserve"> </w:t>
      </w:r>
      <w:r w:rsidR="00476F74">
        <w:rPr>
          <w:rFonts w:ascii="Arial" w:hAnsi="Arial" w:cs="Arial"/>
        </w:rPr>
        <w:t xml:space="preserve">la Tesorería </w:t>
      </w:r>
      <w:r w:rsidR="00713528">
        <w:rPr>
          <w:rFonts w:ascii="Arial" w:hAnsi="Arial" w:cs="Arial"/>
        </w:rPr>
        <w:t xml:space="preserve">Municipal, la Dirección de Ingresos y </w:t>
      </w:r>
      <w:r w:rsidR="00495139">
        <w:rPr>
          <w:rFonts w:ascii="Arial" w:hAnsi="Arial" w:cs="Arial"/>
        </w:rPr>
        <w:t xml:space="preserve">la </w:t>
      </w:r>
      <w:r w:rsidR="00495139" w:rsidRPr="00713528">
        <w:rPr>
          <w:rFonts w:ascii="Arial" w:hAnsi="Arial" w:cs="Arial"/>
        </w:rPr>
        <w:t>Dirección</w:t>
      </w:r>
      <w:r w:rsidR="00713528" w:rsidRPr="00713528">
        <w:rPr>
          <w:rFonts w:ascii="Arial" w:hAnsi="Arial" w:cs="Arial"/>
        </w:rPr>
        <w:t xml:space="preserve"> de Catastro</w:t>
      </w:r>
      <w:r>
        <w:rPr>
          <w:rFonts w:ascii="Arial" w:hAnsi="Arial" w:cs="Arial"/>
        </w:rPr>
        <w:t xml:space="preserve"> </w:t>
      </w:r>
      <w:r w:rsidR="00B24A4E" w:rsidRPr="009879F6">
        <w:rPr>
          <w:rFonts w:ascii="Arial" w:hAnsi="Arial" w:cs="Arial"/>
        </w:rPr>
        <w:t xml:space="preserve">del </w:t>
      </w:r>
      <w:r w:rsidR="000268B6">
        <w:rPr>
          <w:rFonts w:ascii="Arial" w:hAnsi="Arial" w:cs="Arial"/>
          <w:b/>
          <w:bCs/>
        </w:rPr>
        <w:t>Ayuntamiento del Municipio de Cozumel</w:t>
      </w:r>
      <w:r w:rsidR="00B24A4E" w:rsidRPr="009879F6">
        <w:rPr>
          <w:rFonts w:ascii="Arial" w:hAnsi="Arial" w:cs="Arial"/>
          <w:bCs/>
        </w:rPr>
        <w:t>.</w:t>
      </w:r>
    </w:p>
    <w:p w14:paraId="2077FFE7" w14:textId="77777777" w:rsidR="00B24A4E" w:rsidRPr="008D4630" w:rsidRDefault="00B24A4E" w:rsidP="00B24A4E">
      <w:pPr>
        <w:spacing w:line="360" w:lineRule="auto"/>
        <w:jc w:val="both"/>
        <w:rPr>
          <w:rFonts w:ascii="Arial" w:hAnsi="Arial" w:cs="Arial"/>
        </w:rPr>
      </w:pPr>
    </w:p>
    <w:p w14:paraId="06B9EC11" w14:textId="77777777" w:rsidR="00B24A4E" w:rsidRDefault="00B24A4E" w:rsidP="00B24A4E">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5A1F309" w14:textId="77777777" w:rsidR="00B24A4E" w:rsidRPr="00E66F94" w:rsidRDefault="00B24A4E" w:rsidP="00B24A4E">
      <w:pPr>
        <w:spacing w:line="360" w:lineRule="auto"/>
        <w:jc w:val="both"/>
        <w:rPr>
          <w:rFonts w:ascii="Arial" w:hAnsi="Arial" w:cs="Arial"/>
          <w:b/>
        </w:rPr>
      </w:pPr>
    </w:p>
    <w:p w14:paraId="50F57636" w14:textId="77777777" w:rsidR="00B24A4E" w:rsidRPr="00C47B98" w:rsidRDefault="00B24A4E" w:rsidP="00B24A4E">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3C4DC91" w14:textId="77777777" w:rsidR="00B24A4E" w:rsidRPr="00C47B98" w:rsidRDefault="00B24A4E" w:rsidP="00B24A4E">
      <w:pPr>
        <w:spacing w:line="360" w:lineRule="auto"/>
        <w:jc w:val="both"/>
        <w:rPr>
          <w:rFonts w:ascii="Arial" w:hAnsi="Arial" w:cs="Arial"/>
          <w:bCs/>
        </w:rPr>
      </w:pPr>
    </w:p>
    <w:p w14:paraId="624E968B" w14:textId="77777777" w:rsidR="00B24A4E" w:rsidRPr="00C47B98" w:rsidRDefault="00B24A4E" w:rsidP="00B24A4E">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BF233AD" w14:textId="77777777" w:rsidR="00B24A4E" w:rsidRPr="00C47B98" w:rsidRDefault="00B24A4E" w:rsidP="00B24A4E">
      <w:pPr>
        <w:spacing w:line="360" w:lineRule="auto"/>
        <w:jc w:val="both"/>
        <w:rPr>
          <w:rFonts w:ascii="Arial" w:hAnsi="Arial" w:cs="Arial"/>
          <w:bCs/>
        </w:rPr>
      </w:pPr>
    </w:p>
    <w:p w14:paraId="15B5643E" w14:textId="09970022" w:rsidR="00B24A4E" w:rsidRDefault="00B24A4E" w:rsidP="00B24A4E">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0ECDF9D" w14:textId="77777777" w:rsidR="00F46698" w:rsidRPr="00C47B98" w:rsidRDefault="00F46698" w:rsidP="00B24A4E">
      <w:pPr>
        <w:spacing w:line="360" w:lineRule="auto"/>
        <w:ind w:right="190"/>
        <w:jc w:val="both"/>
        <w:rPr>
          <w:rFonts w:ascii="Arial" w:hAnsi="Arial" w:cs="Arial"/>
          <w:bCs/>
        </w:rPr>
      </w:pPr>
    </w:p>
    <w:p w14:paraId="4AA3FD27" w14:textId="1478E003" w:rsidR="00B24A4E" w:rsidRDefault="00B24A4E" w:rsidP="00B24A4E">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60925CA" w14:textId="2E67EB66" w:rsidR="007E26B0" w:rsidRDefault="007E26B0" w:rsidP="00B24A4E">
      <w:pPr>
        <w:spacing w:line="360" w:lineRule="auto"/>
        <w:ind w:right="190"/>
        <w:jc w:val="both"/>
        <w:rPr>
          <w:rFonts w:ascii="Arial" w:hAnsi="Arial" w:cs="Arial"/>
          <w:bCs/>
        </w:rPr>
      </w:pPr>
    </w:p>
    <w:p w14:paraId="63BE6EA3" w14:textId="1C7F25E0" w:rsidR="007E26B0" w:rsidRDefault="000576DA" w:rsidP="008F3703">
      <w:pPr>
        <w:pStyle w:val="Prrafodelista"/>
        <w:numPr>
          <w:ilvl w:val="0"/>
          <w:numId w:val="23"/>
        </w:numPr>
        <w:spacing w:line="360" w:lineRule="auto"/>
        <w:ind w:left="360" w:right="190"/>
        <w:jc w:val="both"/>
        <w:rPr>
          <w:rFonts w:ascii="Arial" w:hAnsi="Arial" w:cs="Arial"/>
          <w:bCs/>
        </w:rPr>
      </w:pPr>
      <w:r w:rsidRPr="000576DA">
        <w:rPr>
          <w:rFonts w:ascii="Arial" w:hAnsi="Arial" w:cs="Arial"/>
          <w:bCs/>
        </w:rPr>
        <w:t>Verificar que los ingresos propios, se hayan determinado de acuerdo con la normatividad aplicable</w:t>
      </w:r>
      <w:r w:rsidR="007E26B0" w:rsidRPr="000576DA">
        <w:rPr>
          <w:rFonts w:ascii="Arial" w:hAnsi="Arial" w:cs="Arial"/>
          <w:bCs/>
        </w:rPr>
        <w:t>.</w:t>
      </w:r>
    </w:p>
    <w:p w14:paraId="54DCCF53" w14:textId="77777777" w:rsidR="000576DA" w:rsidRDefault="000576DA" w:rsidP="000576DA">
      <w:pPr>
        <w:pStyle w:val="Prrafodelista"/>
        <w:spacing w:line="360" w:lineRule="auto"/>
        <w:ind w:left="360" w:right="190"/>
        <w:jc w:val="both"/>
        <w:rPr>
          <w:rFonts w:ascii="Arial" w:hAnsi="Arial" w:cs="Arial"/>
          <w:bCs/>
        </w:rPr>
      </w:pPr>
    </w:p>
    <w:p w14:paraId="5B2ED9BC" w14:textId="607089EC" w:rsidR="007E26B0" w:rsidRDefault="000576DA" w:rsidP="008F3703">
      <w:pPr>
        <w:pStyle w:val="Prrafodelista"/>
        <w:numPr>
          <w:ilvl w:val="0"/>
          <w:numId w:val="23"/>
        </w:numPr>
        <w:spacing w:line="360" w:lineRule="auto"/>
        <w:ind w:left="360" w:right="190"/>
        <w:jc w:val="both"/>
        <w:rPr>
          <w:rFonts w:ascii="Arial" w:hAnsi="Arial" w:cs="Arial"/>
          <w:bCs/>
        </w:rPr>
      </w:pPr>
      <w:r w:rsidRPr="000576DA">
        <w:rPr>
          <w:rFonts w:ascii="Arial" w:hAnsi="Arial" w:cs="Arial"/>
          <w:bCs/>
        </w:rPr>
        <w:t xml:space="preserve">Comprobar que las cantidades determinadas para el </w:t>
      </w:r>
      <w:r w:rsidR="00E64DAE">
        <w:rPr>
          <w:rFonts w:ascii="Arial" w:hAnsi="Arial" w:cs="Arial"/>
          <w:bCs/>
        </w:rPr>
        <w:t>cobro</w:t>
      </w:r>
      <w:r w:rsidRPr="000576DA">
        <w:rPr>
          <w:rFonts w:ascii="Arial" w:hAnsi="Arial" w:cs="Arial"/>
          <w:bCs/>
        </w:rPr>
        <w:t xml:space="preserve"> de los impuestos</w:t>
      </w:r>
      <w:r w:rsidR="00166421">
        <w:rPr>
          <w:rFonts w:ascii="Arial" w:hAnsi="Arial" w:cs="Arial"/>
          <w:bCs/>
        </w:rPr>
        <w:t xml:space="preserve">, derechos y </w:t>
      </w:r>
      <w:r w:rsidR="00FD31E4">
        <w:rPr>
          <w:rFonts w:ascii="Arial" w:hAnsi="Arial" w:cs="Arial"/>
          <w:bCs/>
        </w:rPr>
        <w:t>aprovechamientos</w:t>
      </w:r>
      <w:r w:rsidRPr="000576DA">
        <w:rPr>
          <w:rFonts w:ascii="Arial" w:hAnsi="Arial" w:cs="Arial"/>
          <w:bCs/>
        </w:rPr>
        <w:t xml:space="preserve"> se apeguen a los tabuladores, tasas y tarifas establecidas</w:t>
      </w:r>
      <w:r>
        <w:rPr>
          <w:rFonts w:ascii="Arial" w:hAnsi="Arial" w:cs="Arial"/>
          <w:bCs/>
        </w:rPr>
        <w:t>.</w:t>
      </w:r>
    </w:p>
    <w:p w14:paraId="0042E037" w14:textId="77777777" w:rsidR="000576DA" w:rsidRPr="000576DA" w:rsidRDefault="000576DA" w:rsidP="000576DA">
      <w:pPr>
        <w:pStyle w:val="Prrafodelista"/>
        <w:rPr>
          <w:rFonts w:ascii="Arial" w:hAnsi="Arial" w:cs="Arial"/>
          <w:bCs/>
        </w:rPr>
      </w:pPr>
    </w:p>
    <w:p w14:paraId="24A121FA" w14:textId="5970EEE5" w:rsidR="007E26B0" w:rsidRPr="000576DA" w:rsidRDefault="000576DA" w:rsidP="000576DA">
      <w:pPr>
        <w:pStyle w:val="Prrafodelista"/>
        <w:numPr>
          <w:ilvl w:val="0"/>
          <w:numId w:val="23"/>
        </w:numPr>
        <w:spacing w:line="360" w:lineRule="auto"/>
        <w:ind w:left="360" w:right="190"/>
        <w:jc w:val="both"/>
        <w:rPr>
          <w:rFonts w:ascii="Arial" w:hAnsi="Arial" w:cs="Arial"/>
          <w:bCs/>
        </w:rPr>
      </w:pPr>
      <w:r w:rsidRPr="000576DA">
        <w:rPr>
          <w:rFonts w:ascii="Arial" w:hAnsi="Arial" w:cs="Arial"/>
          <w:bCs/>
        </w:rPr>
        <w:t xml:space="preserve">Comprobar que la Secretaría </w:t>
      </w:r>
      <w:r w:rsidR="00741B13">
        <w:rPr>
          <w:rFonts w:ascii="Arial" w:hAnsi="Arial" w:cs="Arial"/>
          <w:bCs/>
        </w:rPr>
        <w:t xml:space="preserve">de </w:t>
      </w:r>
      <w:r w:rsidRPr="000576DA">
        <w:rPr>
          <w:rFonts w:ascii="Arial" w:hAnsi="Arial" w:cs="Arial"/>
          <w:bCs/>
        </w:rPr>
        <w:t>Finanzas y Planeación (SEFIPLAN), haya ministrado en tiempo y forma las asignaciones presupuestarias (identificando las fuentes de financiamiento) para el cumplimento de los objetivos institucionales</w:t>
      </w:r>
    </w:p>
    <w:p w14:paraId="69F0CDE8" w14:textId="77777777" w:rsidR="00B24A4E" w:rsidRPr="00C47B98" w:rsidRDefault="00B24A4E" w:rsidP="00B24A4E">
      <w:pPr>
        <w:spacing w:line="360" w:lineRule="auto"/>
        <w:ind w:right="190"/>
        <w:jc w:val="both"/>
        <w:rPr>
          <w:rFonts w:ascii="Arial" w:hAnsi="Arial" w:cs="Arial"/>
          <w:bCs/>
        </w:rPr>
      </w:pPr>
      <w:r w:rsidRPr="00C47B98">
        <w:rPr>
          <w:rFonts w:ascii="Arial" w:hAnsi="Arial" w:cs="Arial"/>
          <w:bCs/>
        </w:rPr>
        <w:lastRenderedPageBreak/>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6182ECC" w14:textId="493819B3" w:rsidR="00B24A4E" w:rsidRDefault="00B24A4E" w:rsidP="00B24A4E">
      <w:pPr>
        <w:spacing w:line="360" w:lineRule="auto"/>
        <w:ind w:right="190"/>
        <w:jc w:val="both"/>
        <w:rPr>
          <w:rFonts w:ascii="Arial" w:hAnsi="Arial" w:cs="Arial"/>
          <w:b/>
          <w:highlight w:val="darkYellow"/>
        </w:rPr>
      </w:pPr>
    </w:p>
    <w:p w14:paraId="78C82910" w14:textId="77777777" w:rsidR="00B24A4E" w:rsidRPr="002E2A36" w:rsidRDefault="00B24A4E" w:rsidP="00B24A4E">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1DC4CAA" w14:textId="77777777" w:rsidR="00B24A4E" w:rsidRPr="002E2A36" w:rsidRDefault="00B24A4E" w:rsidP="00B24A4E">
      <w:pPr>
        <w:spacing w:line="360" w:lineRule="auto"/>
        <w:ind w:right="190"/>
        <w:jc w:val="both"/>
        <w:rPr>
          <w:rFonts w:ascii="Arial" w:hAnsi="Arial" w:cs="Arial"/>
          <w:bCs/>
        </w:rPr>
      </w:pPr>
    </w:p>
    <w:p w14:paraId="6B75E75A" w14:textId="1C90D4C4" w:rsidR="00B24A4E" w:rsidRDefault="00B24A4E" w:rsidP="00B24A4E">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166421">
        <w:rPr>
          <w:rFonts w:ascii="Arial" w:hAnsi="Arial" w:cs="Arial"/>
          <w:bCs/>
        </w:rPr>
        <w:t xml:space="preserve"> ASEQROO/ASE/AEMF/0962</w:t>
      </w:r>
      <w:r w:rsidR="007E26B0">
        <w:rPr>
          <w:rFonts w:ascii="Arial" w:hAnsi="Arial" w:cs="Arial"/>
          <w:bCs/>
        </w:rPr>
        <w:t>/08/2023</w:t>
      </w:r>
      <w:r w:rsidRPr="0004250B">
        <w:rPr>
          <w:rFonts w:ascii="Arial" w:hAnsi="Arial" w:cs="Arial"/>
          <w:bCs/>
        </w:rPr>
        <w:t>, siendo los servidores públicos a cargo de coordinar y supervisar la auditoría, los siguientes:</w:t>
      </w:r>
    </w:p>
    <w:p w14:paraId="7B3F3758" w14:textId="77777777" w:rsidR="00F46698" w:rsidRDefault="00F46698" w:rsidP="00B24A4E">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24A4E" w:rsidRPr="00845B1A" w14:paraId="0D86EF06" w14:textId="77777777" w:rsidTr="00BB3B4E">
        <w:trPr>
          <w:tblHeader/>
          <w:jc w:val="center"/>
        </w:trPr>
        <w:tc>
          <w:tcPr>
            <w:tcW w:w="6374" w:type="dxa"/>
            <w:shd w:val="clear" w:color="auto" w:fill="D0CECE" w:themeFill="background2" w:themeFillShade="E6"/>
          </w:tcPr>
          <w:p w14:paraId="25372108" w14:textId="77777777" w:rsidR="00B24A4E" w:rsidRPr="00845B1A" w:rsidRDefault="00B24A4E" w:rsidP="00BB3B4E">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4EFAFB49" w14:textId="77777777" w:rsidR="00B24A4E" w:rsidRPr="00845B1A" w:rsidRDefault="00B24A4E" w:rsidP="00BB3B4E">
            <w:pPr>
              <w:spacing w:line="360" w:lineRule="auto"/>
              <w:jc w:val="center"/>
              <w:rPr>
                <w:rFonts w:ascii="Arial" w:hAnsi="Arial" w:cs="Arial"/>
                <w:b/>
                <w:bCs/>
              </w:rPr>
            </w:pPr>
            <w:r w:rsidRPr="00845B1A">
              <w:rPr>
                <w:rFonts w:ascii="Arial" w:hAnsi="Arial" w:cs="Arial"/>
                <w:b/>
                <w:bCs/>
              </w:rPr>
              <w:t>Cargo</w:t>
            </w:r>
          </w:p>
        </w:tc>
      </w:tr>
      <w:tr w:rsidR="00B24A4E" w:rsidRPr="00845B1A" w14:paraId="1C50BE6B" w14:textId="77777777" w:rsidTr="00BB3B4E">
        <w:trPr>
          <w:jc w:val="center"/>
        </w:trPr>
        <w:tc>
          <w:tcPr>
            <w:tcW w:w="6374" w:type="dxa"/>
            <w:shd w:val="clear" w:color="auto" w:fill="auto"/>
          </w:tcPr>
          <w:p w14:paraId="0C8C61F2" w14:textId="501E388A" w:rsidR="00B24A4E" w:rsidRPr="00845B1A" w:rsidRDefault="007E26B0" w:rsidP="007E26B0">
            <w:pPr>
              <w:spacing w:line="360" w:lineRule="auto"/>
              <w:rPr>
                <w:rFonts w:ascii="Arial" w:hAnsi="Arial" w:cs="Arial"/>
                <w:bCs/>
              </w:rPr>
            </w:pPr>
            <w:r>
              <w:rPr>
                <w:rFonts w:ascii="Arial" w:hAnsi="Arial" w:cs="Arial"/>
                <w:bCs/>
              </w:rPr>
              <w:t>M</w:t>
            </w:r>
            <w:r w:rsidR="008517FC">
              <w:rPr>
                <w:rFonts w:ascii="Arial" w:hAnsi="Arial" w:cs="Arial"/>
                <w:bCs/>
              </w:rPr>
              <w:t>.</w:t>
            </w:r>
            <w:r>
              <w:rPr>
                <w:rFonts w:ascii="Arial" w:hAnsi="Arial" w:cs="Arial"/>
                <w:bCs/>
              </w:rPr>
              <w:t>A</w:t>
            </w:r>
            <w:r w:rsidR="008517FC">
              <w:rPr>
                <w:rFonts w:ascii="Arial" w:hAnsi="Arial" w:cs="Arial"/>
                <w:bCs/>
              </w:rPr>
              <w:t>.</w:t>
            </w:r>
            <w:r>
              <w:rPr>
                <w:rFonts w:ascii="Arial" w:hAnsi="Arial" w:cs="Arial"/>
                <w:bCs/>
              </w:rPr>
              <w:t>T. Ana Isabel May Estrella.</w:t>
            </w:r>
          </w:p>
        </w:tc>
        <w:tc>
          <w:tcPr>
            <w:tcW w:w="2977" w:type="dxa"/>
            <w:shd w:val="clear" w:color="auto" w:fill="auto"/>
          </w:tcPr>
          <w:p w14:paraId="00962D33" w14:textId="3A2B43CC" w:rsidR="00B24A4E" w:rsidRPr="00845B1A" w:rsidRDefault="00B24A4E" w:rsidP="00BB3B4E">
            <w:pPr>
              <w:spacing w:line="360" w:lineRule="auto"/>
              <w:jc w:val="center"/>
              <w:rPr>
                <w:rFonts w:ascii="Arial" w:hAnsi="Arial" w:cs="Arial"/>
                <w:bCs/>
              </w:rPr>
            </w:pPr>
            <w:r w:rsidRPr="00845B1A">
              <w:rPr>
                <w:rFonts w:ascii="Arial" w:hAnsi="Arial" w:cs="Arial"/>
                <w:bCs/>
              </w:rPr>
              <w:t>Coordinador</w:t>
            </w:r>
            <w:r w:rsidR="00F71DD6">
              <w:rPr>
                <w:rFonts w:ascii="Arial" w:hAnsi="Arial" w:cs="Arial"/>
                <w:bCs/>
              </w:rPr>
              <w:t>a</w:t>
            </w:r>
          </w:p>
        </w:tc>
      </w:tr>
      <w:tr w:rsidR="00B24A4E" w:rsidRPr="00845B1A" w14:paraId="2DF1C907" w14:textId="77777777" w:rsidTr="00BB3B4E">
        <w:trPr>
          <w:jc w:val="center"/>
        </w:trPr>
        <w:tc>
          <w:tcPr>
            <w:tcW w:w="6374" w:type="dxa"/>
            <w:shd w:val="clear" w:color="auto" w:fill="auto"/>
          </w:tcPr>
          <w:p w14:paraId="60A5CDE3" w14:textId="54B3FD33" w:rsidR="00B24A4E" w:rsidRPr="00845B1A" w:rsidRDefault="00F71DD6" w:rsidP="00BB3B4E">
            <w:pPr>
              <w:spacing w:line="360" w:lineRule="auto"/>
              <w:rPr>
                <w:rFonts w:ascii="Arial" w:hAnsi="Arial" w:cs="Arial"/>
                <w:bCs/>
              </w:rPr>
            </w:pPr>
            <w:r w:rsidRPr="003127F1">
              <w:rPr>
                <w:rFonts w:ascii="Arial" w:hAnsi="Arial" w:cs="Arial"/>
              </w:rPr>
              <w:t>M.A.N. Carlos Adán Alpuche Heftye</w:t>
            </w:r>
            <w:r>
              <w:rPr>
                <w:rFonts w:ascii="Arial" w:hAnsi="Arial" w:cs="Arial"/>
              </w:rPr>
              <w:t>.</w:t>
            </w:r>
          </w:p>
        </w:tc>
        <w:tc>
          <w:tcPr>
            <w:tcW w:w="2977" w:type="dxa"/>
            <w:shd w:val="clear" w:color="auto" w:fill="auto"/>
          </w:tcPr>
          <w:p w14:paraId="53D85997" w14:textId="77777777" w:rsidR="00B24A4E" w:rsidRPr="00845B1A" w:rsidRDefault="00B24A4E" w:rsidP="00BB3B4E">
            <w:pPr>
              <w:spacing w:line="360" w:lineRule="auto"/>
              <w:jc w:val="center"/>
              <w:rPr>
                <w:rFonts w:ascii="Arial" w:hAnsi="Arial" w:cs="Arial"/>
                <w:bCs/>
              </w:rPr>
            </w:pPr>
            <w:r w:rsidRPr="00845B1A">
              <w:rPr>
                <w:rFonts w:ascii="Arial" w:hAnsi="Arial" w:cs="Arial"/>
                <w:bCs/>
              </w:rPr>
              <w:t>Supervisor</w:t>
            </w:r>
          </w:p>
        </w:tc>
      </w:tr>
    </w:tbl>
    <w:p w14:paraId="2FB9DCD9" w14:textId="77777777" w:rsidR="00B24A4E" w:rsidRPr="0085508A" w:rsidRDefault="00B24A4E" w:rsidP="00B24A4E">
      <w:pPr>
        <w:spacing w:line="360" w:lineRule="auto"/>
        <w:ind w:right="190"/>
        <w:jc w:val="both"/>
        <w:rPr>
          <w:rFonts w:ascii="Arial" w:hAnsi="Arial" w:cs="Arial"/>
          <w:b/>
          <w:sz w:val="28"/>
          <w:szCs w:val="28"/>
        </w:rPr>
      </w:pPr>
    </w:p>
    <w:p w14:paraId="085A395E" w14:textId="648DE985" w:rsidR="00B24A4E" w:rsidRPr="00845B1A" w:rsidRDefault="00B24A4E" w:rsidP="00B24A4E">
      <w:pPr>
        <w:spacing w:line="360" w:lineRule="auto"/>
        <w:ind w:right="190"/>
        <w:jc w:val="both"/>
        <w:rPr>
          <w:rFonts w:ascii="Arial" w:hAnsi="Arial" w:cs="Arial"/>
          <w:b/>
        </w:rPr>
      </w:pPr>
      <w:r>
        <w:rPr>
          <w:rFonts w:ascii="Arial" w:hAnsi="Arial" w:cs="Arial"/>
          <w:b/>
        </w:rPr>
        <w:t>I.</w:t>
      </w:r>
      <w:r w:rsidRPr="00845B1A">
        <w:rPr>
          <w:rFonts w:ascii="Arial" w:hAnsi="Arial" w:cs="Arial"/>
          <w:b/>
        </w:rPr>
        <w:t>2. CUMPLIMIENTO DE DISPOSICIONES LEGALES Y NORMATIVAS</w:t>
      </w:r>
    </w:p>
    <w:p w14:paraId="08577809" w14:textId="77777777" w:rsidR="00B24A4E" w:rsidRPr="00845B1A" w:rsidRDefault="00B24A4E" w:rsidP="00B24A4E">
      <w:pPr>
        <w:spacing w:line="360" w:lineRule="auto"/>
        <w:ind w:right="48"/>
        <w:jc w:val="both"/>
        <w:rPr>
          <w:rFonts w:ascii="Arial" w:hAnsi="Arial" w:cs="Arial"/>
        </w:rPr>
      </w:pPr>
    </w:p>
    <w:p w14:paraId="1EA49D2E" w14:textId="2485DEE9" w:rsidR="00B24A4E" w:rsidRDefault="00B24A4E" w:rsidP="00B24A4E">
      <w:pPr>
        <w:spacing w:line="360" w:lineRule="auto"/>
        <w:ind w:right="190"/>
        <w:jc w:val="both"/>
        <w:rPr>
          <w:rFonts w:ascii="Arial" w:hAnsi="Arial" w:cs="Arial"/>
        </w:rPr>
      </w:pPr>
      <w:r w:rsidRPr="00845B1A">
        <w:rPr>
          <w:rFonts w:ascii="Arial" w:hAnsi="Arial" w:cs="Arial"/>
        </w:rPr>
        <w:t>La revisión se llevó a cabo aplicando</w:t>
      </w:r>
      <w:r w:rsidR="00EC6F23">
        <w:rPr>
          <w:rFonts w:ascii="Arial" w:hAnsi="Arial" w:cs="Arial"/>
        </w:rPr>
        <w:t xml:space="preserve"> las</w:t>
      </w:r>
      <w:r w:rsidRPr="00845B1A">
        <w:rPr>
          <w:rFonts w:ascii="Arial" w:hAnsi="Arial" w:cs="Arial"/>
        </w:rPr>
        <w:t xml:space="preserve"> Normas Profesionales de Auditoría del Sistema Nacional de Fiscalización, así como en apego a la Ley General </w:t>
      </w:r>
      <w:r w:rsidR="00F71DD6">
        <w:rPr>
          <w:rFonts w:ascii="Arial" w:hAnsi="Arial" w:cs="Arial"/>
        </w:rPr>
        <w:t>de Contabilidad Gubernamental, Ley de Ingresos</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0576DA">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w:t>
      </w:r>
      <w:r w:rsidRPr="00845B1A">
        <w:rPr>
          <w:rFonts w:ascii="Arial" w:hAnsi="Arial" w:cs="Arial"/>
        </w:rPr>
        <w:lastRenderedPageBreak/>
        <w:t>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EB0DD02" w14:textId="77777777" w:rsidR="0085508A" w:rsidRPr="00845B1A" w:rsidRDefault="0085508A" w:rsidP="00B24A4E">
      <w:pPr>
        <w:spacing w:line="360" w:lineRule="auto"/>
        <w:ind w:right="190"/>
        <w:jc w:val="both"/>
        <w:rPr>
          <w:rFonts w:ascii="Arial" w:hAnsi="Arial" w:cs="Arial"/>
          <w:u w:val="single"/>
        </w:rPr>
      </w:pPr>
    </w:p>
    <w:p w14:paraId="0752A4FE" w14:textId="2F387482" w:rsidR="00B24A4E" w:rsidRPr="000576DA" w:rsidRDefault="00B24A4E" w:rsidP="000576DA">
      <w:pPr>
        <w:spacing w:line="360" w:lineRule="auto"/>
        <w:ind w:right="190"/>
        <w:jc w:val="both"/>
        <w:rPr>
          <w:rFonts w:ascii="Arial" w:hAnsi="Arial" w:cs="Arial"/>
          <w:b/>
        </w:rPr>
      </w:pPr>
      <w:r w:rsidRPr="00845B1A">
        <w:rPr>
          <w:rFonts w:ascii="Arial" w:hAnsi="Arial" w:cs="Arial"/>
          <w:b/>
        </w:rPr>
        <w:t>A. Conclusiones</w:t>
      </w:r>
    </w:p>
    <w:p w14:paraId="08905D2F" w14:textId="77777777" w:rsidR="00B24A4E" w:rsidRPr="00E53EFB" w:rsidRDefault="00B24A4E" w:rsidP="00B24A4E">
      <w:pPr>
        <w:spacing w:line="360" w:lineRule="auto"/>
        <w:ind w:right="190"/>
        <w:jc w:val="both"/>
        <w:rPr>
          <w:rFonts w:ascii="Arial" w:hAnsi="Arial" w:cs="Arial"/>
          <w:bCs/>
          <w:i/>
          <w:iCs/>
        </w:rPr>
      </w:pPr>
    </w:p>
    <w:p w14:paraId="2553990C" w14:textId="4E92EB3C" w:rsidR="00B24A4E" w:rsidRDefault="00B24A4E" w:rsidP="00B24A4E">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0576DA">
        <w:rPr>
          <w:rFonts w:ascii="Arial" w:hAnsi="Arial" w:cs="Arial"/>
          <w:bCs/>
        </w:rPr>
        <w:t>Ley de Ingresos</w:t>
      </w:r>
      <w:r w:rsidRPr="00626EF1">
        <w:rPr>
          <w:rFonts w:ascii="Arial" w:hAnsi="Arial" w:cs="Arial"/>
          <w:bCs/>
        </w:rPr>
        <w:t xml:space="preserve">, así como de lo emitido por el Consejo Nacional de Armonización Contable (CONAC), y demás disposiciones </w:t>
      </w:r>
      <w:r w:rsidR="000576DA">
        <w:rPr>
          <w:rFonts w:ascii="Arial" w:hAnsi="Arial" w:cs="Arial"/>
          <w:bCs/>
        </w:rPr>
        <w:t>legales y normativas aplicables.</w:t>
      </w:r>
      <w:r w:rsidRPr="00626EF1">
        <w:rPr>
          <w:rFonts w:ascii="Arial" w:hAnsi="Arial" w:cs="Arial"/>
          <w:bCs/>
        </w:rPr>
        <w:t xml:space="preserve"> </w:t>
      </w:r>
    </w:p>
    <w:p w14:paraId="13232FB3" w14:textId="77777777" w:rsidR="00B24A4E" w:rsidRPr="00626EF1" w:rsidRDefault="00B24A4E" w:rsidP="00B24A4E">
      <w:pPr>
        <w:spacing w:line="360" w:lineRule="auto"/>
        <w:ind w:right="190"/>
        <w:jc w:val="both"/>
        <w:rPr>
          <w:rFonts w:ascii="Arial" w:hAnsi="Arial" w:cs="Arial"/>
          <w:bCs/>
        </w:rPr>
      </w:pPr>
    </w:p>
    <w:p w14:paraId="03A8E424" w14:textId="48440C7A" w:rsidR="00B24A4E" w:rsidRPr="00A05588" w:rsidRDefault="00B24A4E" w:rsidP="00B24A4E">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0144E06B" w14:textId="77777777" w:rsidR="00B24A4E" w:rsidRDefault="00B24A4E" w:rsidP="00B24A4E">
      <w:pPr>
        <w:spacing w:line="360" w:lineRule="auto"/>
        <w:jc w:val="both"/>
        <w:rPr>
          <w:rFonts w:ascii="Arial" w:hAnsi="Arial" w:cs="Arial"/>
        </w:rPr>
      </w:pPr>
    </w:p>
    <w:p w14:paraId="4A622A35" w14:textId="6727080B" w:rsidR="00B24A4E" w:rsidRDefault="00B24A4E" w:rsidP="00B24A4E">
      <w:pPr>
        <w:spacing w:line="360" w:lineRule="auto"/>
        <w:ind w:right="190"/>
        <w:jc w:val="both"/>
        <w:rPr>
          <w:rFonts w:ascii="Arial" w:hAnsi="Arial" w:cs="Arial"/>
        </w:rPr>
      </w:pPr>
      <w:r w:rsidRPr="000B7BD4">
        <w:rPr>
          <w:rFonts w:ascii="Arial" w:hAnsi="Arial" w:cs="Arial"/>
        </w:rPr>
        <w:t xml:space="preserve">De conformidad con </w:t>
      </w:r>
      <w:r w:rsidRPr="000576DA">
        <w:rPr>
          <w:rFonts w:ascii="Arial" w:hAnsi="Arial" w:cs="Arial"/>
        </w:rPr>
        <w:t>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0576DA">
        <w:rPr>
          <w:rFonts w:ascii="Arial" w:hAnsi="Arial"/>
        </w:rPr>
        <w:t>,</w:t>
      </w:r>
      <w:r w:rsidRPr="000576DA">
        <w:rPr>
          <w:rFonts w:ascii="Arial" w:hAnsi="Arial" w:cs="Arial"/>
        </w:rPr>
        <w:t xml:space="preserve"> durante e</w:t>
      </w:r>
      <w:r w:rsidRPr="000B7BD4">
        <w:rPr>
          <w:rFonts w:ascii="Arial" w:hAnsi="Arial" w:cs="Arial"/>
        </w:rPr>
        <w:t>ste proceso de fiscalización se presentaron</w:t>
      </w:r>
      <w:r w:rsidRPr="00925461">
        <w:rPr>
          <w:rFonts w:ascii="Arial" w:hAnsi="Arial" w:cs="Arial"/>
        </w:rPr>
        <w:t xml:space="preserve"> </w:t>
      </w:r>
      <w:r w:rsidR="00811357">
        <w:rPr>
          <w:rFonts w:ascii="Arial" w:hAnsi="Arial" w:cs="Arial"/>
          <w:b/>
        </w:rPr>
        <w:t>2</w:t>
      </w:r>
      <w:r w:rsidRPr="00845B1A">
        <w:rPr>
          <w:rFonts w:ascii="Arial" w:hAnsi="Arial" w:cs="Arial"/>
        </w:rPr>
        <w:t xml:space="preserve"> </w:t>
      </w:r>
      <w:r w:rsidRPr="00B01391">
        <w:rPr>
          <w:rFonts w:ascii="Arial" w:hAnsi="Arial" w:cs="Arial"/>
        </w:rPr>
        <w:t>resultados</w:t>
      </w:r>
      <w:r w:rsidRPr="00845B1A">
        <w:rPr>
          <w:rFonts w:ascii="Arial" w:hAnsi="Arial" w:cs="Arial"/>
        </w:rPr>
        <w:t xml:space="preserve"> finales </w:t>
      </w:r>
      <w:r w:rsidR="00811357">
        <w:rPr>
          <w:rFonts w:ascii="Arial" w:hAnsi="Arial" w:cs="Arial"/>
        </w:rPr>
        <w:t xml:space="preserve">de auditoría y se determinaron </w:t>
      </w:r>
      <w:r w:rsidR="0085508A">
        <w:rPr>
          <w:rFonts w:ascii="Arial" w:hAnsi="Arial" w:cs="Arial"/>
          <w:b/>
        </w:rPr>
        <w:t>2</w:t>
      </w:r>
      <w:r w:rsidR="00741B13">
        <w:rPr>
          <w:rFonts w:ascii="Arial" w:hAnsi="Arial" w:cs="Arial"/>
        </w:rPr>
        <w:t xml:space="preserve"> observaciones</w:t>
      </w:r>
      <w:r w:rsidR="00B82B45">
        <w:rPr>
          <w:rFonts w:ascii="Arial" w:hAnsi="Arial" w:cs="Arial"/>
        </w:rPr>
        <w:t>,</w:t>
      </w:r>
      <w:r w:rsidR="00741B13">
        <w:rPr>
          <w:rFonts w:ascii="Arial" w:hAnsi="Arial" w:cs="Arial"/>
        </w:rPr>
        <w:t xml:space="preserve"> las </w:t>
      </w:r>
      <w:r w:rsidR="00B82B45">
        <w:rPr>
          <w:rFonts w:ascii="Arial" w:hAnsi="Arial" w:cs="Arial"/>
        </w:rPr>
        <w:t>cuales</w:t>
      </w:r>
      <w:r w:rsidR="00741B13">
        <w:rPr>
          <w:rFonts w:ascii="Arial" w:hAnsi="Arial" w:cs="Arial"/>
        </w:rPr>
        <w:t xml:space="preserve"> fueron </w:t>
      </w:r>
      <w:r w:rsidR="00B01391">
        <w:rPr>
          <w:rFonts w:ascii="Arial" w:hAnsi="Arial" w:cs="Arial"/>
        </w:rPr>
        <w:t>solventadas</w:t>
      </w:r>
      <w:r w:rsidR="00741B13">
        <w:rPr>
          <w:rFonts w:ascii="Arial" w:hAnsi="Arial" w:cs="Arial"/>
        </w:rPr>
        <w:t>.</w:t>
      </w:r>
    </w:p>
    <w:p w14:paraId="32FA1C15" w14:textId="77777777" w:rsidR="00B24A4E" w:rsidRPr="005274CB" w:rsidRDefault="00B24A4E" w:rsidP="00B24A4E">
      <w:pPr>
        <w:spacing w:line="360" w:lineRule="auto"/>
        <w:ind w:right="190"/>
        <w:jc w:val="both"/>
        <w:rPr>
          <w:rFonts w:ascii="Arial" w:hAnsi="Arial" w:cs="Arial"/>
          <w:i/>
          <w:iCs/>
        </w:rPr>
      </w:pPr>
    </w:p>
    <w:p w14:paraId="30D0B13B" w14:textId="3911AF02" w:rsidR="00B24A4E" w:rsidRPr="00811357" w:rsidRDefault="00B24A4E" w:rsidP="00811357">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w:t>
      </w:r>
    </w:p>
    <w:p w14:paraId="512BE027" w14:textId="77777777" w:rsidR="00B24A4E" w:rsidRDefault="00B24A4E" w:rsidP="00B24A4E">
      <w:pPr>
        <w:spacing w:line="360" w:lineRule="auto"/>
        <w:ind w:right="332"/>
        <w:jc w:val="both"/>
        <w:rPr>
          <w:rFonts w:ascii="Arial" w:hAnsi="Arial" w:cs="Arial"/>
        </w:rPr>
      </w:pPr>
    </w:p>
    <w:p w14:paraId="3AD6733D" w14:textId="77777777" w:rsidR="00B24A4E" w:rsidRDefault="00B24A4E" w:rsidP="00B24A4E">
      <w:pPr>
        <w:spacing w:line="360" w:lineRule="auto"/>
        <w:ind w:right="332"/>
        <w:jc w:val="both"/>
        <w:rPr>
          <w:rFonts w:ascii="Arial" w:hAnsi="Arial" w:cs="Arial"/>
        </w:rPr>
      </w:pPr>
      <w:r w:rsidRPr="00B82B45">
        <w:rPr>
          <w:rFonts w:ascii="Arial" w:hAnsi="Arial" w:cs="Arial"/>
        </w:rPr>
        <w:t>En cumplimiento al artículo 38 fracción V de la Ley de Fiscalización y Rendición de Cuentas del Estado de Quintana Roo, y</w:t>
      </w:r>
      <w:r>
        <w:rPr>
          <w:rFonts w:ascii="Arial" w:hAnsi="Arial" w:cs="Arial"/>
        </w:rPr>
        <w:t xml:space="preserve"> derivado del proceso de fiscalización al ente auditado se determinaron resultados finales de auditoría y observaciones en materia financiera, </w:t>
      </w:r>
      <w:r w:rsidRPr="008B2AD2">
        <w:rPr>
          <w:rFonts w:ascii="Arial" w:hAnsi="Arial" w:cs="Arial"/>
        </w:rPr>
        <w:t>los cuales</w:t>
      </w:r>
      <w:r>
        <w:rPr>
          <w:rFonts w:ascii="Arial" w:hAnsi="Arial" w:cs="Arial"/>
        </w:rPr>
        <w:t xml:space="preserve"> se presentan en la tabla siguiente:</w:t>
      </w:r>
    </w:p>
    <w:p w14:paraId="4843E2A9" w14:textId="02EB94B7" w:rsidR="00B24A4E" w:rsidRPr="0085508A" w:rsidRDefault="00B24A4E" w:rsidP="00811357">
      <w:pPr>
        <w:spacing w:line="360" w:lineRule="auto"/>
        <w:jc w:val="both"/>
        <w:rPr>
          <w:rFonts w:ascii="Arial" w:hAnsi="Arial" w:cs="Arial"/>
          <w:b/>
          <w:i/>
          <w:iCs/>
          <w:sz w:val="28"/>
          <w:szCs w:val="28"/>
        </w:rPr>
      </w:pPr>
    </w:p>
    <w:tbl>
      <w:tblPr>
        <w:tblStyle w:val="Tablaconcuadrcula"/>
        <w:tblW w:w="499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66"/>
        <w:gridCol w:w="3510"/>
        <w:gridCol w:w="2945"/>
        <w:gridCol w:w="1955"/>
      </w:tblGrid>
      <w:tr w:rsidR="00B24A4E" w:rsidRPr="00A81928" w14:paraId="15B083F1" w14:textId="77777777" w:rsidTr="002547EF">
        <w:trPr>
          <w:trHeight w:val="447"/>
          <w:tblHeader/>
        </w:trPr>
        <w:tc>
          <w:tcPr>
            <w:tcW w:w="654" w:type="pct"/>
            <w:shd w:val="clear" w:color="auto" w:fill="D0CECE" w:themeFill="background2" w:themeFillShade="E6"/>
            <w:vAlign w:val="center"/>
          </w:tcPr>
          <w:p w14:paraId="1D89064C" w14:textId="7F9E79E9" w:rsidR="00B82B45" w:rsidRPr="00A81928" w:rsidRDefault="00B24A4E" w:rsidP="00B82B45">
            <w:pPr>
              <w:spacing w:line="360" w:lineRule="auto"/>
              <w:jc w:val="center"/>
              <w:rPr>
                <w:rFonts w:ascii="Arial" w:hAnsi="Arial" w:cs="Arial"/>
                <w:b/>
                <w:bCs/>
                <w:sz w:val="16"/>
                <w:szCs w:val="16"/>
              </w:rPr>
            </w:pPr>
            <w:r w:rsidRPr="00A81928">
              <w:rPr>
                <w:rFonts w:ascii="Arial" w:hAnsi="Arial" w:cs="Arial"/>
                <w:b/>
                <w:bCs/>
                <w:sz w:val="16"/>
                <w:szCs w:val="16"/>
              </w:rPr>
              <w:lastRenderedPageBreak/>
              <w:t>Referencia</w:t>
            </w:r>
          </w:p>
        </w:tc>
        <w:tc>
          <w:tcPr>
            <w:tcW w:w="1814" w:type="pct"/>
            <w:shd w:val="clear" w:color="auto" w:fill="D0CECE" w:themeFill="background2" w:themeFillShade="E6"/>
            <w:vAlign w:val="center"/>
          </w:tcPr>
          <w:p w14:paraId="2CC34E14" w14:textId="77777777" w:rsidR="00B24A4E" w:rsidRPr="00A81928" w:rsidRDefault="00B24A4E" w:rsidP="00BB3B4E">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B971F25" w14:textId="77777777" w:rsidR="00B24A4E" w:rsidRPr="00A81928" w:rsidRDefault="00B24A4E" w:rsidP="00BB3B4E">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0" w:type="pct"/>
            <w:shd w:val="clear" w:color="auto" w:fill="D0CECE" w:themeFill="background2" w:themeFillShade="E6"/>
            <w:vAlign w:val="center"/>
          </w:tcPr>
          <w:p w14:paraId="4D633A09" w14:textId="77777777" w:rsidR="00B82B45" w:rsidRDefault="00B24A4E" w:rsidP="00B82B45">
            <w:pPr>
              <w:spacing w:line="360" w:lineRule="auto"/>
              <w:jc w:val="center"/>
              <w:rPr>
                <w:rFonts w:ascii="Arial" w:hAnsi="Arial" w:cs="Arial"/>
                <w:b/>
                <w:bCs/>
                <w:sz w:val="16"/>
                <w:szCs w:val="16"/>
              </w:rPr>
            </w:pPr>
            <w:r w:rsidRPr="00A81928">
              <w:rPr>
                <w:rFonts w:ascii="Arial" w:hAnsi="Arial" w:cs="Arial"/>
                <w:b/>
                <w:bCs/>
                <w:sz w:val="16"/>
                <w:szCs w:val="16"/>
              </w:rPr>
              <w:t>Monto</w:t>
            </w:r>
          </w:p>
          <w:p w14:paraId="48DE5D5D" w14:textId="7DD772FC" w:rsidR="00B24A4E" w:rsidRPr="00A81928" w:rsidRDefault="00B24A4E" w:rsidP="00B82B45">
            <w:pPr>
              <w:spacing w:line="360" w:lineRule="auto"/>
              <w:jc w:val="center"/>
              <w:rPr>
                <w:rFonts w:ascii="Arial" w:hAnsi="Arial" w:cs="Arial"/>
                <w:b/>
                <w:bCs/>
                <w:sz w:val="16"/>
                <w:szCs w:val="16"/>
              </w:rPr>
            </w:pPr>
            <w:r w:rsidRPr="00A81928">
              <w:rPr>
                <w:rFonts w:ascii="Arial" w:hAnsi="Arial" w:cs="Arial"/>
                <w:b/>
                <w:bCs/>
                <w:sz w:val="16"/>
                <w:szCs w:val="16"/>
              </w:rPr>
              <w:t xml:space="preserve"> Observado</w:t>
            </w:r>
          </w:p>
        </w:tc>
      </w:tr>
      <w:tr w:rsidR="00B24A4E" w:rsidRPr="00A81928" w14:paraId="16B0EF6C" w14:textId="77777777" w:rsidTr="002547EF">
        <w:tc>
          <w:tcPr>
            <w:tcW w:w="654" w:type="pct"/>
            <w:shd w:val="clear" w:color="auto" w:fill="auto"/>
          </w:tcPr>
          <w:p w14:paraId="2FC26F25" w14:textId="77777777" w:rsidR="00B24A4E" w:rsidRPr="00A81928" w:rsidRDefault="00B24A4E" w:rsidP="00BB3B4E">
            <w:pPr>
              <w:spacing w:line="360" w:lineRule="auto"/>
              <w:jc w:val="both"/>
              <w:rPr>
                <w:rFonts w:ascii="Arial" w:hAnsi="Arial" w:cs="Arial"/>
                <w:bCs/>
                <w:sz w:val="16"/>
                <w:szCs w:val="16"/>
              </w:rPr>
            </w:pPr>
            <w:r w:rsidRPr="00A81928">
              <w:rPr>
                <w:rFonts w:ascii="Arial" w:hAnsi="Arial" w:cs="Arial"/>
                <w:bCs/>
                <w:sz w:val="16"/>
                <w:szCs w:val="16"/>
              </w:rPr>
              <w:t>Resultado:1</w:t>
            </w:r>
          </w:p>
          <w:p w14:paraId="512EB9EE" w14:textId="77777777" w:rsidR="00B24A4E" w:rsidRPr="00A81928" w:rsidRDefault="00B24A4E" w:rsidP="00BB3B4E">
            <w:pPr>
              <w:spacing w:line="360" w:lineRule="auto"/>
              <w:jc w:val="both"/>
              <w:rPr>
                <w:rFonts w:ascii="Arial" w:hAnsi="Arial" w:cs="Arial"/>
                <w:bCs/>
                <w:sz w:val="16"/>
                <w:szCs w:val="16"/>
              </w:rPr>
            </w:pPr>
            <w:r w:rsidRPr="00A81928">
              <w:rPr>
                <w:rFonts w:ascii="Arial" w:hAnsi="Arial" w:cs="Arial"/>
                <w:bCs/>
                <w:sz w:val="16"/>
                <w:szCs w:val="16"/>
              </w:rPr>
              <w:t>Observación:1</w:t>
            </w:r>
          </w:p>
        </w:tc>
        <w:tc>
          <w:tcPr>
            <w:tcW w:w="1814" w:type="pct"/>
            <w:shd w:val="clear" w:color="auto" w:fill="auto"/>
          </w:tcPr>
          <w:p w14:paraId="089FB0FD" w14:textId="1C21ECF8" w:rsidR="00B24A4E" w:rsidRPr="00A81928" w:rsidRDefault="0085508A" w:rsidP="00811357">
            <w:pPr>
              <w:spacing w:line="360" w:lineRule="auto"/>
              <w:ind w:left="-103"/>
              <w:jc w:val="both"/>
              <w:rPr>
                <w:rFonts w:ascii="Arial" w:hAnsi="Arial" w:cs="Arial"/>
                <w:bCs/>
                <w:sz w:val="16"/>
                <w:szCs w:val="16"/>
              </w:rPr>
            </w:pPr>
            <w:r w:rsidRPr="00E223FC">
              <w:rPr>
                <w:rFonts w:ascii="Arial" w:hAnsi="Arial" w:cs="Arial"/>
                <w:sz w:val="16"/>
                <w:szCs w:val="16"/>
              </w:rPr>
              <w:t>Incumplimiento o deficiencias en la observancia de la normatividad aplicable</w:t>
            </w:r>
          </w:p>
        </w:tc>
        <w:tc>
          <w:tcPr>
            <w:tcW w:w="1522" w:type="pct"/>
            <w:shd w:val="clear" w:color="auto" w:fill="auto"/>
          </w:tcPr>
          <w:p w14:paraId="71557EFF" w14:textId="59F4479B" w:rsidR="00B24A4E" w:rsidRPr="00A81928" w:rsidRDefault="0085508A" w:rsidP="00811357">
            <w:pPr>
              <w:spacing w:line="360" w:lineRule="auto"/>
              <w:jc w:val="both"/>
              <w:rPr>
                <w:rFonts w:ascii="Arial" w:hAnsi="Arial" w:cs="Arial"/>
                <w:bCs/>
                <w:sz w:val="16"/>
                <w:szCs w:val="16"/>
              </w:rPr>
            </w:pPr>
            <w:r>
              <w:rPr>
                <w:rFonts w:ascii="Arial" w:hAnsi="Arial" w:cs="Arial"/>
                <w:sz w:val="16"/>
                <w:szCs w:val="16"/>
              </w:rPr>
              <w:t xml:space="preserve">(3J) </w:t>
            </w:r>
            <w:r w:rsidRPr="00210A9C">
              <w:rPr>
                <w:rFonts w:ascii="Arial" w:hAnsi="Arial" w:cs="Arial"/>
                <w:color w:val="000000"/>
                <w:sz w:val="16"/>
                <w:szCs w:val="16"/>
                <w:lang w:eastAsia="es-MX"/>
              </w:rPr>
              <w:t>Impuestos, derechos, productos, aprovechamientos, accesorios, actualizaciones, no cobrados.</w:t>
            </w:r>
          </w:p>
        </w:tc>
        <w:tc>
          <w:tcPr>
            <w:tcW w:w="1010" w:type="pct"/>
            <w:shd w:val="clear" w:color="auto" w:fill="auto"/>
          </w:tcPr>
          <w:p w14:paraId="32703BBF" w14:textId="43104F7A" w:rsidR="00B24A4E" w:rsidRPr="00A81928" w:rsidRDefault="00B82B45" w:rsidP="00BB3B4E">
            <w:pPr>
              <w:spacing w:line="360" w:lineRule="auto"/>
              <w:jc w:val="center"/>
              <w:rPr>
                <w:rFonts w:ascii="Arial" w:hAnsi="Arial" w:cs="Arial"/>
                <w:bCs/>
                <w:sz w:val="16"/>
                <w:szCs w:val="16"/>
              </w:rPr>
            </w:pPr>
            <w:r>
              <w:rPr>
                <w:rFonts w:ascii="Arial" w:hAnsi="Arial" w:cs="Arial"/>
                <w:bCs/>
                <w:sz w:val="16"/>
                <w:szCs w:val="16"/>
              </w:rPr>
              <w:t>Solventado</w:t>
            </w:r>
          </w:p>
        </w:tc>
      </w:tr>
      <w:tr w:rsidR="00B24A4E" w:rsidRPr="00A81928" w14:paraId="196EF538" w14:textId="77777777" w:rsidTr="002547EF">
        <w:tc>
          <w:tcPr>
            <w:tcW w:w="654" w:type="pct"/>
          </w:tcPr>
          <w:p w14:paraId="1CDDBE54" w14:textId="474822D8" w:rsidR="00B24A4E" w:rsidRPr="00A81928" w:rsidRDefault="00E9021C" w:rsidP="00BB3B4E">
            <w:pPr>
              <w:spacing w:line="360" w:lineRule="auto"/>
              <w:jc w:val="both"/>
              <w:rPr>
                <w:rFonts w:ascii="Arial" w:hAnsi="Arial" w:cs="Arial"/>
                <w:bCs/>
                <w:sz w:val="16"/>
                <w:szCs w:val="16"/>
              </w:rPr>
            </w:pPr>
            <w:r>
              <w:rPr>
                <w:rFonts w:ascii="Arial" w:hAnsi="Arial" w:cs="Arial"/>
                <w:bCs/>
                <w:sz w:val="16"/>
                <w:szCs w:val="16"/>
              </w:rPr>
              <w:t>Resultado:2</w:t>
            </w:r>
          </w:p>
          <w:p w14:paraId="01DB69EC" w14:textId="77777777" w:rsidR="00B24A4E" w:rsidRPr="00A81928" w:rsidRDefault="00B24A4E" w:rsidP="00BB3B4E">
            <w:pPr>
              <w:spacing w:line="360" w:lineRule="auto"/>
              <w:jc w:val="both"/>
              <w:rPr>
                <w:rFonts w:ascii="Arial" w:hAnsi="Arial" w:cs="Arial"/>
                <w:bCs/>
                <w:sz w:val="16"/>
                <w:szCs w:val="16"/>
              </w:rPr>
            </w:pPr>
            <w:r w:rsidRPr="00A81928">
              <w:rPr>
                <w:rFonts w:ascii="Arial" w:hAnsi="Arial" w:cs="Arial"/>
                <w:bCs/>
                <w:sz w:val="16"/>
                <w:szCs w:val="16"/>
              </w:rPr>
              <w:t>Observación:2</w:t>
            </w:r>
          </w:p>
        </w:tc>
        <w:tc>
          <w:tcPr>
            <w:tcW w:w="1814" w:type="pct"/>
          </w:tcPr>
          <w:p w14:paraId="597B2833" w14:textId="3E3E99DD" w:rsidR="00B24A4E" w:rsidRPr="00A81928" w:rsidRDefault="00B82B45" w:rsidP="00811357">
            <w:pPr>
              <w:spacing w:line="360" w:lineRule="auto"/>
              <w:ind w:left="-103"/>
              <w:jc w:val="both"/>
              <w:rPr>
                <w:rFonts w:ascii="Arial" w:hAnsi="Arial" w:cs="Arial"/>
                <w:bCs/>
                <w:sz w:val="16"/>
                <w:szCs w:val="16"/>
              </w:rPr>
            </w:pPr>
            <w:r w:rsidRPr="00E223FC">
              <w:rPr>
                <w:rFonts w:ascii="Arial" w:hAnsi="Arial" w:cs="Arial"/>
                <w:sz w:val="16"/>
                <w:szCs w:val="16"/>
              </w:rPr>
              <w:t>Falta o insuficiencia de controles aplicables a los ingresos</w:t>
            </w:r>
          </w:p>
        </w:tc>
        <w:tc>
          <w:tcPr>
            <w:tcW w:w="1522" w:type="pct"/>
          </w:tcPr>
          <w:p w14:paraId="64C1FF79" w14:textId="177488FF" w:rsidR="00B24A4E" w:rsidRPr="00A81928" w:rsidRDefault="0085508A" w:rsidP="00811357">
            <w:pPr>
              <w:spacing w:line="360" w:lineRule="auto"/>
              <w:jc w:val="both"/>
              <w:rPr>
                <w:rFonts w:ascii="Arial" w:hAnsi="Arial" w:cs="Arial"/>
                <w:bCs/>
                <w:sz w:val="16"/>
                <w:szCs w:val="16"/>
              </w:rPr>
            </w:pPr>
            <w:r w:rsidRPr="0085508A">
              <w:rPr>
                <w:rFonts w:ascii="Arial" w:hAnsi="Arial" w:cs="Arial"/>
                <w:sz w:val="16"/>
                <w:szCs w:val="16"/>
              </w:rPr>
              <w:t>(3I) Deficiencia en el proceso de recaudación</w:t>
            </w:r>
            <w:r>
              <w:rPr>
                <w:rFonts w:ascii="Arial" w:hAnsi="Arial" w:cs="Arial"/>
                <w:sz w:val="16"/>
                <w:szCs w:val="16"/>
              </w:rPr>
              <w:t>.</w:t>
            </w:r>
          </w:p>
        </w:tc>
        <w:tc>
          <w:tcPr>
            <w:tcW w:w="1010" w:type="pct"/>
          </w:tcPr>
          <w:p w14:paraId="29255D09" w14:textId="3619A861" w:rsidR="00B24A4E" w:rsidRPr="00A81928" w:rsidRDefault="00B82B45" w:rsidP="00BB3B4E">
            <w:pPr>
              <w:spacing w:line="360" w:lineRule="auto"/>
              <w:ind w:left="-112" w:right="-205"/>
              <w:jc w:val="center"/>
              <w:rPr>
                <w:rFonts w:ascii="Arial" w:hAnsi="Arial" w:cs="Arial"/>
                <w:bCs/>
                <w:sz w:val="16"/>
                <w:szCs w:val="16"/>
              </w:rPr>
            </w:pPr>
            <w:r>
              <w:rPr>
                <w:rFonts w:ascii="Arial" w:hAnsi="Arial" w:cs="Arial"/>
                <w:bCs/>
                <w:sz w:val="16"/>
                <w:szCs w:val="16"/>
              </w:rPr>
              <w:t>Solventado</w:t>
            </w:r>
          </w:p>
        </w:tc>
      </w:tr>
    </w:tbl>
    <w:p w14:paraId="4DA4BB45" w14:textId="4AB36468" w:rsidR="00A23440" w:rsidRPr="00811357" w:rsidRDefault="00A23440" w:rsidP="00811357">
      <w:pPr>
        <w:rPr>
          <w:rFonts w:ascii="Arial" w:hAnsi="Arial" w:cs="Arial"/>
          <w:b/>
          <w:bCs/>
          <w:highlight w:val="red"/>
        </w:rPr>
      </w:pPr>
    </w:p>
    <w:p w14:paraId="6EFCC593" w14:textId="4B8836A1" w:rsidR="00C65F6F" w:rsidRPr="0028347B" w:rsidRDefault="00C65F6F">
      <w:pPr>
        <w:rPr>
          <w:rFonts w:ascii="Arial" w:hAnsi="Arial" w:cs="Arial"/>
          <w:sz w:val="32"/>
          <w:szCs w:val="32"/>
        </w:rPr>
      </w:pPr>
    </w:p>
    <w:p w14:paraId="1C2BAF1F" w14:textId="10D3FB8A" w:rsidR="00C47B98" w:rsidRPr="009879F6" w:rsidRDefault="002169A5" w:rsidP="00B93F1F">
      <w:pPr>
        <w:spacing w:line="360" w:lineRule="auto"/>
        <w:ind w:right="190"/>
        <w:jc w:val="both"/>
        <w:rPr>
          <w:rFonts w:ascii="Arial" w:hAnsi="Arial" w:cs="Arial"/>
          <w:b/>
          <w:bCs/>
        </w:rPr>
      </w:pPr>
      <w:r>
        <w:rPr>
          <w:rFonts w:ascii="Arial" w:hAnsi="Arial" w:cs="Arial"/>
          <w:b/>
          <w:bCs/>
        </w:rPr>
        <w:t>I</w:t>
      </w:r>
      <w:r w:rsidR="00C47B98" w:rsidRPr="009879F6">
        <w:rPr>
          <w:rFonts w:ascii="Arial" w:hAnsi="Arial" w:cs="Arial"/>
          <w:b/>
          <w:bCs/>
        </w:rPr>
        <w:t>I. INFORME INDIVIDUAL DE AUDITOR</w:t>
      </w:r>
      <w:r w:rsidR="007115E0" w:rsidRPr="009879F6">
        <w:rPr>
          <w:rFonts w:ascii="Arial" w:hAnsi="Arial" w:cs="Arial"/>
          <w:b/>
          <w:bCs/>
        </w:rPr>
        <w:t>Í</w:t>
      </w:r>
      <w:r w:rsidR="00C47B98" w:rsidRPr="009879F6">
        <w:rPr>
          <w:rFonts w:ascii="Arial" w:hAnsi="Arial" w:cs="Arial"/>
          <w:b/>
          <w:bCs/>
        </w:rPr>
        <w:t xml:space="preserve">A RELATIVO A </w:t>
      </w:r>
      <w:r w:rsidRPr="000A1761">
        <w:rPr>
          <w:rFonts w:ascii="Arial" w:hAnsi="Arial" w:cs="Arial"/>
          <w:b/>
          <w:bCs/>
        </w:rPr>
        <w:t>GAST</w:t>
      </w:r>
      <w:r w:rsidR="00C47B98" w:rsidRPr="000A1761">
        <w:rPr>
          <w:rFonts w:ascii="Arial" w:hAnsi="Arial" w:cs="Arial"/>
          <w:b/>
          <w:bCs/>
        </w:rPr>
        <w:t>OS</w:t>
      </w:r>
      <w:r w:rsidR="000A4CA4" w:rsidRPr="000A1761">
        <w:rPr>
          <w:rFonts w:ascii="Arial" w:hAnsi="Arial" w:cs="Arial"/>
          <w:b/>
          <w:bCs/>
        </w:rPr>
        <w:t xml:space="preserve">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00C79A6F" w:rsidR="00926E86" w:rsidRPr="009879F6" w:rsidRDefault="002169A5" w:rsidP="00B93F1F">
      <w:pPr>
        <w:spacing w:line="360" w:lineRule="auto"/>
        <w:ind w:right="190"/>
        <w:jc w:val="both"/>
        <w:rPr>
          <w:rFonts w:ascii="Arial" w:hAnsi="Arial" w:cs="Arial"/>
          <w:b/>
          <w:bCs/>
        </w:rPr>
      </w:pPr>
      <w:r>
        <w:rPr>
          <w:rFonts w:ascii="Arial" w:hAnsi="Arial" w:cs="Arial"/>
          <w:b/>
          <w:bCs/>
        </w:rPr>
        <w:t>I</w:t>
      </w:r>
      <w:r w:rsidR="00926E86" w:rsidRPr="009879F6">
        <w:rPr>
          <w:rFonts w:ascii="Arial" w:hAnsi="Arial" w:cs="Arial"/>
          <w:b/>
          <w:bCs/>
        </w:rPr>
        <w:t>I</w:t>
      </w:r>
      <w:r w:rsidR="00C47B98" w:rsidRPr="009879F6">
        <w:rPr>
          <w:rFonts w:ascii="Arial" w:hAnsi="Arial" w:cs="Arial"/>
          <w:b/>
          <w:bCs/>
        </w:rPr>
        <w:t>.1</w:t>
      </w:r>
      <w:r w:rsidR="00926E86"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10CE17C9"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732674" w14:textId="77777777" w:rsidR="00944A3A" w:rsidRPr="009879F6" w:rsidRDefault="00944A3A" w:rsidP="00B93F1F">
      <w:pPr>
        <w:spacing w:line="360" w:lineRule="auto"/>
        <w:jc w:val="both"/>
        <w:rPr>
          <w:rFonts w:ascii="Arial" w:hAnsi="Arial" w:cs="Arial"/>
          <w:b/>
          <w:bCs/>
        </w:rPr>
      </w:pPr>
    </w:p>
    <w:p w14:paraId="41E7DCE4" w14:textId="1F16917A"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0268B6">
        <w:rPr>
          <w:rFonts w:ascii="Arial" w:hAnsi="Arial" w:cs="Arial"/>
          <w:b/>
          <w:bCs/>
        </w:rPr>
        <w:t>Ayuntamiento del Municipio de Cozumel</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6A1C92C5" w:rsidR="00AA50F2" w:rsidRPr="009879F6" w:rsidRDefault="009A7053" w:rsidP="000A1761">
            <w:pPr>
              <w:spacing w:line="360" w:lineRule="auto"/>
              <w:ind w:right="190"/>
              <w:jc w:val="both"/>
              <w:rPr>
                <w:rFonts w:ascii="Arial" w:hAnsi="Arial" w:cs="Arial"/>
                <w:b/>
                <w:bCs/>
              </w:rPr>
            </w:pPr>
            <w:r>
              <w:rPr>
                <w:rFonts w:ascii="Arial" w:hAnsi="Arial" w:cs="Arial"/>
                <w:b/>
                <w:bCs/>
              </w:rPr>
              <w:t>22-AEMF-A-GOB-071-164</w:t>
            </w:r>
          </w:p>
        </w:tc>
        <w:tc>
          <w:tcPr>
            <w:tcW w:w="2713" w:type="pct"/>
            <w:shd w:val="clear" w:color="auto" w:fill="auto"/>
          </w:tcPr>
          <w:p w14:paraId="409DA764" w14:textId="28629CF5" w:rsidR="00AA50F2" w:rsidRPr="009879F6" w:rsidRDefault="00F81F59" w:rsidP="000A1761">
            <w:pPr>
              <w:spacing w:line="360" w:lineRule="auto"/>
              <w:ind w:right="190"/>
              <w:jc w:val="both"/>
              <w:rPr>
                <w:rFonts w:ascii="Arial" w:hAnsi="Arial" w:cs="Arial"/>
                <w:bCs/>
              </w:rPr>
            </w:pPr>
            <w:r w:rsidRPr="009879F6">
              <w:rPr>
                <w:rFonts w:ascii="Arial" w:hAnsi="Arial" w:cs="Arial"/>
                <w:bCs/>
              </w:rPr>
              <w:t>“</w:t>
            </w:r>
            <w:r w:rsidR="000A1761" w:rsidRPr="000A1761">
              <w:rPr>
                <w:rFonts w:ascii="Arial" w:hAnsi="Arial" w:cs="Arial"/>
                <w:bCs/>
              </w:rPr>
              <w:t>Auditoría de Cumplimiento Financiero de Gastos</w:t>
            </w:r>
            <w:r w:rsidR="000A1761" w:rsidRPr="003049AC">
              <w:rPr>
                <w:rFonts w:ascii="Arial" w:hAnsi="Arial" w:cs="Arial"/>
                <w:b/>
                <w:color w:val="000000"/>
                <w:sz w:val="22"/>
                <w:szCs w:val="22"/>
              </w:rPr>
              <w:t xml:space="preserve"> </w:t>
            </w:r>
            <w:r w:rsidR="000A1761" w:rsidRPr="000A1761">
              <w:rPr>
                <w:rFonts w:ascii="Arial" w:hAnsi="Arial" w:cs="Arial"/>
                <w:bCs/>
              </w:rPr>
              <w:t>Públicos</w:t>
            </w:r>
            <w:r w:rsidR="0076652B" w:rsidRPr="009879F6">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3368A8C2" w:rsidR="00AA50F2" w:rsidRDefault="00CC1BC5" w:rsidP="00B93F1F">
      <w:pPr>
        <w:spacing w:line="360" w:lineRule="auto"/>
        <w:jc w:val="both"/>
        <w:rPr>
          <w:rFonts w:ascii="Arial" w:hAnsi="Arial" w:cs="Arial"/>
          <w:bCs/>
        </w:rPr>
      </w:pPr>
      <w:r>
        <w:rPr>
          <w:rFonts w:ascii="Arial" w:hAnsi="Arial" w:cs="Arial"/>
          <w:bCs/>
        </w:rPr>
        <w:t>F</w:t>
      </w:r>
      <w:r w:rsidRPr="00CC1BC5">
        <w:rPr>
          <w:rFonts w:ascii="Arial" w:hAnsi="Arial" w:cs="Arial"/>
          <w:bC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Pr>
          <w:rFonts w:ascii="Arial" w:hAnsi="Arial" w:cs="Arial"/>
          <w:bCs/>
        </w:rPr>
        <w:t xml:space="preserve"> y municipales</w:t>
      </w:r>
      <w:r w:rsidRPr="00CC1BC5">
        <w:rPr>
          <w:rFonts w:ascii="Arial" w:hAnsi="Arial" w:cs="Arial"/>
          <w:bCs/>
        </w:rPr>
        <w:t>, así como de la información financiera, contable, patrimonial, presupuestaria y programática</w:t>
      </w:r>
      <w:r>
        <w:rPr>
          <w:rFonts w:ascii="Arial" w:hAnsi="Arial" w:cs="Arial"/>
          <w:bCs/>
        </w:rPr>
        <w:t>.</w:t>
      </w:r>
    </w:p>
    <w:p w14:paraId="511EE21B" w14:textId="77777777" w:rsidR="00F46698" w:rsidRDefault="00F46698" w:rsidP="00B93F1F">
      <w:pPr>
        <w:spacing w:line="360" w:lineRule="auto"/>
        <w:jc w:val="both"/>
        <w:rPr>
          <w:rFonts w:ascii="Arial" w:hAnsi="Arial" w:cs="Arial"/>
          <w:bCs/>
        </w:rPr>
      </w:pPr>
    </w:p>
    <w:p w14:paraId="0F12173C" w14:textId="77777777" w:rsidR="00446A0D" w:rsidRPr="00AA50F2" w:rsidRDefault="00446A0D" w:rsidP="00B93F1F">
      <w:pPr>
        <w:spacing w:line="360" w:lineRule="auto"/>
        <w:jc w:val="both"/>
        <w:rPr>
          <w:rFonts w:ascii="Arial" w:hAnsi="Arial" w:cs="Arial"/>
          <w:bCs/>
        </w:rPr>
      </w:pPr>
    </w:p>
    <w:p w14:paraId="600E1A12" w14:textId="615D2EE5" w:rsidR="00AA50F2" w:rsidRPr="00AA50F2" w:rsidRDefault="00FF74D2" w:rsidP="00B93F1F">
      <w:pPr>
        <w:spacing w:line="360" w:lineRule="auto"/>
        <w:jc w:val="both"/>
        <w:rPr>
          <w:rFonts w:ascii="Arial" w:hAnsi="Arial" w:cs="Arial"/>
          <w:b/>
          <w:bCs/>
        </w:rPr>
      </w:pPr>
      <w:r>
        <w:rPr>
          <w:rFonts w:ascii="Arial" w:hAnsi="Arial" w:cs="Arial"/>
          <w:b/>
          <w:bCs/>
        </w:rPr>
        <w:lastRenderedPageBreak/>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6DD95B24" w14:textId="42F5A13B" w:rsidR="00433A3A" w:rsidRPr="00C23393" w:rsidRDefault="00E34202" w:rsidP="00433A3A">
      <w:pPr>
        <w:jc w:val="both"/>
        <w:rPr>
          <w:rFonts w:ascii="Arial" w:hAnsi="Arial" w:cs="Arial"/>
          <w:b/>
          <w:bCs/>
          <w:color w:val="000000"/>
          <w:lang w:eastAsia="es-MX"/>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433A3A" w:rsidRPr="00C23393">
        <w:rPr>
          <w:rFonts w:ascii="Arial" w:hAnsi="Arial" w:cs="Arial"/>
          <w:bCs/>
          <w:color w:val="000000"/>
        </w:rPr>
        <w:t>670,149,614.39</w:t>
      </w:r>
      <w:r w:rsidR="00433A3A" w:rsidRPr="00C23393">
        <w:rPr>
          <w:rFonts w:ascii="Arial" w:hAnsi="Arial" w:cs="Arial"/>
          <w:b/>
          <w:bCs/>
          <w:color w:val="000000"/>
        </w:rPr>
        <w:t xml:space="preserve"> </w:t>
      </w:r>
    </w:p>
    <w:p w14:paraId="42186D35" w14:textId="61F20FF8" w:rsidR="00CC1BC5" w:rsidRPr="00C23393" w:rsidRDefault="00CC1BC5" w:rsidP="00CC1BC5">
      <w:pPr>
        <w:jc w:val="both"/>
        <w:rPr>
          <w:rFonts w:ascii="Arial" w:hAnsi="Arial" w:cs="Arial"/>
          <w:b/>
          <w:bCs/>
          <w:color w:val="000000"/>
          <w:lang w:eastAsia="es-MX"/>
        </w:rPr>
      </w:pPr>
    </w:p>
    <w:p w14:paraId="7C14FB25" w14:textId="6D01026E" w:rsidR="00AA50F2" w:rsidRPr="00C23393" w:rsidRDefault="00AA50F2" w:rsidP="00B93F1F">
      <w:pPr>
        <w:spacing w:line="360" w:lineRule="auto"/>
        <w:jc w:val="both"/>
        <w:rPr>
          <w:rFonts w:ascii="Arial" w:hAnsi="Arial" w:cs="Arial"/>
        </w:rPr>
      </w:pPr>
    </w:p>
    <w:p w14:paraId="1C7F1016" w14:textId="6CE6E631" w:rsidR="00433A3A" w:rsidRPr="00C23393" w:rsidRDefault="00A720AA" w:rsidP="00433A3A">
      <w:pPr>
        <w:rPr>
          <w:rFonts w:ascii="Arial" w:hAnsi="Arial" w:cs="Arial"/>
          <w:b/>
          <w:bCs/>
          <w:color w:val="000000"/>
          <w:lang w:eastAsia="es-MX"/>
        </w:rPr>
      </w:pPr>
      <w:bookmarkStart w:id="5" w:name="_Toc518907881"/>
      <w:bookmarkStart w:id="6" w:name="_Toc520196704"/>
      <w:r w:rsidRPr="00C23393">
        <w:rPr>
          <w:rFonts w:ascii="Arial" w:hAnsi="Arial" w:cs="Arial"/>
          <w:b/>
        </w:rPr>
        <w:t xml:space="preserve">Población Objetivo: </w:t>
      </w:r>
      <w:r w:rsidR="00CC1BC5" w:rsidRPr="00C23393">
        <w:rPr>
          <w:rFonts w:ascii="Arial" w:hAnsi="Arial" w:cs="Arial"/>
        </w:rPr>
        <w:t xml:space="preserve"> </w:t>
      </w:r>
      <w:r w:rsidR="00C23393" w:rsidRPr="00C23393">
        <w:rPr>
          <w:rFonts w:ascii="Arial" w:hAnsi="Arial" w:cs="Arial"/>
          <w:bCs/>
          <w:color w:val="000000"/>
        </w:rPr>
        <w:t>$</w:t>
      </w:r>
      <w:r w:rsidR="00433A3A" w:rsidRPr="00C23393">
        <w:rPr>
          <w:rFonts w:ascii="Arial" w:hAnsi="Arial" w:cs="Arial"/>
          <w:bCs/>
          <w:color w:val="000000"/>
        </w:rPr>
        <w:t>542,444,419.34</w:t>
      </w:r>
      <w:r w:rsidR="00433A3A" w:rsidRPr="00C23393">
        <w:rPr>
          <w:rFonts w:ascii="Arial" w:hAnsi="Arial" w:cs="Arial"/>
          <w:b/>
          <w:bCs/>
          <w:color w:val="000000"/>
        </w:rPr>
        <w:t xml:space="preserve"> </w:t>
      </w:r>
    </w:p>
    <w:p w14:paraId="4E4CEBEE" w14:textId="5940D759" w:rsidR="00CC1BC5" w:rsidRPr="00C23393" w:rsidRDefault="00433A3A" w:rsidP="00CC1BC5">
      <w:pPr>
        <w:rPr>
          <w:rFonts w:ascii="Arial" w:hAnsi="Arial" w:cs="Arial"/>
        </w:rPr>
      </w:pPr>
      <w:r w:rsidRPr="00C23393">
        <w:rPr>
          <w:rFonts w:ascii="Arial" w:hAnsi="Arial" w:cs="Arial"/>
        </w:rPr>
        <w:tab/>
      </w:r>
    </w:p>
    <w:p w14:paraId="51BF8A82" w14:textId="0B230A97" w:rsidR="00E34202" w:rsidRPr="00C23393" w:rsidRDefault="00E34202" w:rsidP="00B93F1F">
      <w:pPr>
        <w:spacing w:line="360" w:lineRule="auto"/>
        <w:rPr>
          <w:rFonts w:ascii="Arial" w:hAnsi="Arial" w:cs="Arial"/>
        </w:rPr>
      </w:pPr>
    </w:p>
    <w:p w14:paraId="06F808AC" w14:textId="5CC19389" w:rsidR="00433A3A" w:rsidRPr="00C23393" w:rsidRDefault="00AA50F2" w:rsidP="00433A3A">
      <w:pPr>
        <w:rPr>
          <w:rFonts w:ascii="Arial" w:hAnsi="Arial" w:cs="Arial"/>
          <w:bCs/>
          <w:color w:val="000000"/>
          <w:lang w:eastAsia="es-MX"/>
        </w:rPr>
      </w:pPr>
      <w:r w:rsidRPr="00C23393">
        <w:rPr>
          <w:rFonts w:ascii="Arial" w:hAnsi="Arial" w:cs="Arial"/>
          <w:b/>
        </w:rPr>
        <w:t xml:space="preserve">Muestra </w:t>
      </w:r>
      <w:r w:rsidR="00E34202" w:rsidRPr="00C23393">
        <w:rPr>
          <w:rFonts w:ascii="Arial" w:hAnsi="Arial" w:cs="Arial"/>
          <w:b/>
        </w:rPr>
        <w:t>Audit</w:t>
      </w:r>
      <w:r w:rsidRPr="00C23393">
        <w:rPr>
          <w:rFonts w:ascii="Arial" w:hAnsi="Arial" w:cs="Arial"/>
          <w:b/>
        </w:rPr>
        <w:t>ada:</w:t>
      </w:r>
      <w:r w:rsidRPr="00C23393">
        <w:rPr>
          <w:rFonts w:ascii="Arial" w:hAnsi="Arial" w:cs="Arial"/>
        </w:rPr>
        <w:t xml:space="preserve"> </w:t>
      </w:r>
      <w:bookmarkEnd w:id="5"/>
      <w:bookmarkEnd w:id="6"/>
      <w:r w:rsidRPr="00C23393">
        <w:rPr>
          <w:rFonts w:ascii="Arial" w:hAnsi="Arial" w:cs="Arial"/>
        </w:rPr>
        <w:t>$</w:t>
      </w:r>
      <w:r w:rsidR="00433A3A" w:rsidRPr="00C23393">
        <w:rPr>
          <w:rFonts w:ascii="Arial" w:hAnsi="Arial" w:cs="Arial"/>
          <w:bCs/>
          <w:color w:val="000000"/>
        </w:rPr>
        <w:t xml:space="preserve">362,504,493.04 </w:t>
      </w:r>
    </w:p>
    <w:p w14:paraId="1EC5312B" w14:textId="3A3AE2BB" w:rsidR="00CC1BC5" w:rsidRPr="00C23393" w:rsidRDefault="00CC1BC5" w:rsidP="00CC1BC5">
      <w:pPr>
        <w:rPr>
          <w:rFonts w:ascii="Arial" w:hAnsi="Arial" w:cs="Arial"/>
          <w:b/>
          <w:bCs/>
          <w:color w:val="000000"/>
          <w:lang w:eastAsia="es-MX"/>
        </w:rPr>
      </w:pPr>
    </w:p>
    <w:p w14:paraId="4EF12D06" w14:textId="77777777" w:rsidR="00AA50F2" w:rsidRPr="00C23393" w:rsidRDefault="00AA50F2" w:rsidP="00B93F1F">
      <w:pPr>
        <w:spacing w:line="360" w:lineRule="auto"/>
        <w:rPr>
          <w:rFonts w:ascii="Arial" w:hAnsi="Arial" w:cs="Arial"/>
        </w:rPr>
      </w:pPr>
    </w:p>
    <w:p w14:paraId="15590F48" w14:textId="74E4E8CD" w:rsidR="00AA50F2" w:rsidRPr="00C23393" w:rsidRDefault="00FA4D20" w:rsidP="00B93F1F">
      <w:pPr>
        <w:spacing w:line="360" w:lineRule="auto"/>
        <w:rPr>
          <w:rFonts w:ascii="Arial" w:hAnsi="Arial" w:cs="Arial"/>
        </w:rPr>
      </w:pPr>
      <w:bookmarkStart w:id="7" w:name="_Toc518907882"/>
      <w:bookmarkStart w:id="8" w:name="_Toc520196705"/>
      <w:r w:rsidRPr="00C23393">
        <w:rPr>
          <w:rFonts w:ascii="Arial" w:hAnsi="Arial" w:cs="Arial"/>
          <w:b/>
        </w:rPr>
        <w:t>Representatividad de la Mu</w:t>
      </w:r>
      <w:r w:rsidR="00AA50F2" w:rsidRPr="00C23393">
        <w:rPr>
          <w:rFonts w:ascii="Arial" w:hAnsi="Arial" w:cs="Arial"/>
          <w:b/>
        </w:rPr>
        <w:t>estra:</w:t>
      </w:r>
      <w:r w:rsidR="00AA50F2" w:rsidRPr="00C23393">
        <w:rPr>
          <w:rFonts w:ascii="Arial" w:hAnsi="Arial" w:cs="Arial"/>
        </w:rPr>
        <w:t xml:space="preserve"> </w:t>
      </w:r>
      <w:bookmarkEnd w:id="7"/>
      <w:bookmarkEnd w:id="8"/>
      <w:r w:rsidR="00433A3A" w:rsidRPr="00C23393">
        <w:rPr>
          <w:rFonts w:ascii="Arial" w:hAnsi="Arial" w:cs="Arial"/>
        </w:rPr>
        <w:t>66.83%</w:t>
      </w:r>
    </w:p>
    <w:p w14:paraId="15FB590D" w14:textId="77777777" w:rsidR="00EB6AFE" w:rsidRPr="00423743" w:rsidRDefault="00EB6AFE" w:rsidP="002E25A3">
      <w:pPr>
        <w:spacing w:line="360" w:lineRule="auto"/>
        <w:jc w:val="both"/>
        <w:rPr>
          <w:rFonts w:ascii="Arial" w:hAnsi="Arial" w:cs="Arial"/>
          <w:b/>
          <w:bCs/>
          <w:i/>
          <w:iCs/>
        </w:rPr>
      </w:pPr>
    </w:p>
    <w:p w14:paraId="207C89AD" w14:textId="489E76AD" w:rsidR="00433A3A" w:rsidRPr="00C23393" w:rsidRDefault="00433A3A" w:rsidP="009C15A4">
      <w:pPr>
        <w:spacing w:line="360" w:lineRule="auto"/>
        <w:jc w:val="both"/>
        <w:rPr>
          <w:rFonts w:ascii="Arial" w:hAnsi="Arial" w:cs="Arial"/>
        </w:rPr>
      </w:pPr>
      <w:r w:rsidRPr="00423743">
        <w:rPr>
          <w:rFonts w:ascii="Arial" w:hAnsi="Arial" w:cs="Arial"/>
        </w:rPr>
        <w:t>En el total del Universo están considerados los recurs</w:t>
      </w:r>
      <w:r w:rsidR="009C15A4">
        <w:rPr>
          <w:rFonts w:ascii="Arial" w:hAnsi="Arial" w:cs="Arial"/>
        </w:rPr>
        <w:t>os federales por la cantidad de</w:t>
      </w:r>
      <w:r w:rsidR="009C15A4" w:rsidRPr="009C15A4">
        <w:rPr>
          <w:rFonts w:ascii="Arial" w:hAnsi="Arial" w:cs="Arial"/>
        </w:rPr>
        <w:t xml:space="preserve">     $105,884,520.35</w:t>
      </w:r>
      <w:r w:rsidRPr="00423743">
        <w:rPr>
          <w:rFonts w:ascii="Arial" w:hAnsi="Arial" w:cs="Arial"/>
        </w:rPr>
        <w:t xml:space="preserve">, los cuales no se contemplaron en el monto de la muestra auditada, quedando integrada la población objetivo únicamente por recursos </w:t>
      </w:r>
      <w:r>
        <w:rPr>
          <w:rFonts w:ascii="Arial" w:hAnsi="Arial" w:cs="Arial"/>
        </w:rPr>
        <w:t>estatales y propios, excepto los aplicados en Inversión Pública por la cantidad de $</w:t>
      </w:r>
      <w:r w:rsidRPr="00433A3A">
        <w:rPr>
          <w:rFonts w:ascii="Arial" w:hAnsi="Arial" w:cs="Arial"/>
        </w:rPr>
        <w:t>2,606,585.91</w:t>
      </w:r>
      <w:r w:rsidRPr="00C23393">
        <w:rPr>
          <w:rFonts w:ascii="Arial" w:hAnsi="Arial" w:cs="Arial"/>
        </w:rPr>
        <w:t xml:space="preserve"> </w:t>
      </w:r>
      <w:r>
        <w:rPr>
          <w:rFonts w:ascii="Arial" w:hAnsi="Arial" w:cs="Arial"/>
        </w:rPr>
        <w:t>y Deuda Pública por la cantidad de $</w:t>
      </w:r>
      <w:r w:rsidR="00C23393" w:rsidRPr="00C23393">
        <w:rPr>
          <w:rFonts w:ascii="Arial" w:hAnsi="Arial" w:cs="Arial"/>
        </w:rPr>
        <w:t>19,214,088.79</w:t>
      </w:r>
      <w:r w:rsidR="00416438">
        <w:rPr>
          <w:rFonts w:ascii="Arial" w:hAnsi="Arial" w:cs="Arial"/>
        </w:rPr>
        <w:t>.</w:t>
      </w:r>
      <w:r w:rsidR="00C23393" w:rsidRPr="00C23393">
        <w:rPr>
          <w:rFonts w:ascii="Arial" w:hAnsi="Arial" w:cs="Arial"/>
        </w:rPr>
        <w:t xml:space="preserve"> </w:t>
      </w:r>
      <w:r w:rsidRPr="00AA21AC">
        <w:rPr>
          <w:rFonts w:ascii="Arial" w:hAnsi="Arial" w:cs="Arial"/>
        </w:rPr>
        <w:t xml:space="preserve"> </w:t>
      </w:r>
    </w:p>
    <w:p w14:paraId="6FBEC1FE" w14:textId="77777777" w:rsidR="00433A3A" w:rsidRPr="00AA21AC" w:rsidRDefault="00433A3A" w:rsidP="00433A3A">
      <w:pPr>
        <w:spacing w:line="360" w:lineRule="auto"/>
        <w:jc w:val="both"/>
        <w:rPr>
          <w:rFonts w:ascii="Arial" w:hAnsi="Arial" w:cs="Arial"/>
        </w:rPr>
      </w:pPr>
    </w:p>
    <w:p w14:paraId="249560D0" w14:textId="2E7DF68D" w:rsidR="00AA50F2"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CA63B8">
        <w:rPr>
          <w:rFonts w:ascii="Arial" w:hAnsi="Arial" w:cs="Arial"/>
        </w:rPr>
        <w:t>gastos devengados</w:t>
      </w:r>
      <w:r w:rsidR="00AA50F2" w:rsidRPr="009879F6">
        <w:rPr>
          <w:rFonts w:ascii="Arial" w:hAnsi="Arial" w:cs="Arial"/>
        </w:rPr>
        <w:t xml:space="preserve"> que</w:t>
      </w:r>
      <w:r w:rsidRPr="009879F6">
        <w:rPr>
          <w:rFonts w:ascii="Arial" w:hAnsi="Arial" w:cs="Arial"/>
        </w:rPr>
        <w:t xml:space="preserve"> forman parte del </w:t>
      </w:r>
      <w:r w:rsidR="00CA63B8" w:rsidRPr="00CA63B8">
        <w:rPr>
          <w:rFonts w:ascii="Arial" w:hAnsi="Arial" w:cs="Arial"/>
        </w:rPr>
        <w:t>Estado Analítico del Ejercicio del Presupuesto de Egresos por Objeto del Gasto</w:t>
      </w:r>
      <w:r w:rsidR="00CA63B8" w:rsidRPr="003D0D78">
        <w:rPr>
          <w:rFonts w:ascii="Arial" w:hAnsi="Arial" w:cs="Arial"/>
          <w:highlight w:val="yellow"/>
        </w:rPr>
        <w:t xml:space="preserve"> </w:t>
      </w:r>
      <w:r w:rsidR="00AA50F2" w:rsidRPr="009879F6">
        <w:rPr>
          <w:rFonts w:ascii="Arial" w:hAnsi="Arial" w:cs="Arial"/>
        </w:rPr>
        <w:t xml:space="preserve">por el período comprendido del 1º de enero al 31 de diciembre de </w:t>
      </w:r>
      <w:r w:rsidR="00357C95">
        <w:rPr>
          <w:rFonts w:ascii="Arial" w:hAnsi="Arial" w:cs="Arial"/>
          <w:bCs/>
        </w:rPr>
        <w:t>2022</w:t>
      </w:r>
      <w:r w:rsidR="00F46698">
        <w:rPr>
          <w:rFonts w:ascii="Arial" w:hAnsi="Arial" w:cs="Arial"/>
          <w:bCs/>
        </w:rPr>
        <w:t>.</w:t>
      </w:r>
    </w:p>
    <w:p w14:paraId="627807C2" w14:textId="77777777" w:rsidR="002E25A3" w:rsidRDefault="002E25A3" w:rsidP="006E7F65">
      <w:pPr>
        <w:spacing w:line="360" w:lineRule="auto"/>
        <w:ind w:right="190"/>
        <w:jc w:val="both"/>
        <w:rPr>
          <w:rFonts w:ascii="Arial" w:hAnsi="Arial" w:cs="Arial"/>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66E5AA4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DD6369">
        <w:rPr>
          <w:rFonts w:ascii="Arial" w:hAnsi="Arial" w:cs="Arial"/>
        </w:rPr>
        <w:t>gastos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w:t>
      </w:r>
      <w:r w:rsidR="003A721E" w:rsidRPr="009879F6">
        <w:rPr>
          <w:rFonts w:ascii="Arial" w:hAnsi="Arial" w:cs="Arial"/>
          <w:bCs/>
        </w:rPr>
        <w:lastRenderedPageBreak/>
        <w:t xml:space="preserve">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5DA2AAF9"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w:t>
      </w:r>
      <w:r w:rsidR="000268B6">
        <w:rPr>
          <w:rFonts w:ascii="Arial" w:hAnsi="Arial" w:cs="Arial"/>
          <w:bCs/>
        </w:rPr>
        <w:t>a la información concerniente a</w:t>
      </w:r>
      <w:r w:rsidRPr="009879F6">
        <w:rPr>
          <w:rFonts w:ascii="Arial" w:hAnsi="Arial" w:cs="Arial"/>
          <w:bCs/>
        </w:rPr>
        <w:t xml:space="preserve">l </w:t>
      </w:r>
      <w:r w:rsidR="000268B6">
        <w:rPr>
          <w:rFonts w:ascii="Arial" w:hAnsi="Arial" w:cs="Arial"/>
          <w:b/>
          <w:bCs/>
        </w:rPr>
        <w:t>Ayuntamiento del Municipio de Cozumel</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3809B3">
        <w:rPr>
          <w:rFonts w:ascii="Arial" w:hAnsi="Arial" w:cs="Arial"/>
          <w:bCs/>
        </w:rPr>
        <w:t>,</w:t>
      </w:r>
      <w:r w:rsidRPr="000E7791">
        <w:rPr>
          <w:rFonts w:ascii="Arial" w:hAnsi="Arial" w:cs="Arial"/>
          <w:bCs/>
        </w:rPr>
        <w:t xml:space="preserve"> presupuestarios</w:t>
      </w:r>
      <w:r w:rsidR="002E6E67">
        <w:rPr>
          <w:rFonts w:ascii="Arial" w:hAnsi="Arial" w:cs="Arial"/>
          <w:bCs/>
        </w:rPr>
        <w:t xml:space="preserve"> </w:t>
      </w:r>
      <w:r w:rsidR="003809B3" w:rsidRPr="00DD6369">
        <w:rPr>
          <w:rFonts w:ascii="Arial" w:hAnsi="Arial" w:cs="Arial"/>
          <w:bCs/>
        </w:rPr>
        <w:t>y programáticos</w:t>
      </w:r>
      <w:r w:rsidR="003809B3">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DD6369">
        <w:rPr>
          <w:rFonts w:ascii="Arial" w:hAnsi="Arial" w:cs="Arial"/>
          <w:bCs/>
        </w:rPr>
        <w:t>histórica</w:t>
      </w:r>
      <w:r w:rsidR="00716705">
        <w:rPr>
          <w:rFonts w:ascii="Arial" w:hAnsi="Arial" w:cs="Arial"/>
          <w:bCs/>
        </w:rPr>
        <w:t xml:space="preserve">, </w:t>
      </w:r>
      <w:r w:rsidR="00F52F12" w:rsidRPr="00DD6369">
        <w:rPr>
          <w:rFonts w:ascii="Arial" w:hAnsi="Arial" w:cs="Arial"/>
          <w:bCs/>
        </w:rPr>
        <w:t>que se encuentra en los antecedentes de las auditorías practicadas</w:t>
      </w:r>
      <w:r w:rsidR="00300738" w:rsidRPr="00DD6369">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69991185" w:rsidR="00716705" w:rsidRDefault="00716705" w:rsidP="003A721E">
      <w:pPr>
        <w:spacing w:line="360" w:lineRule="auto"/>
        <w:ind w:right="190"/>
        <w:jc w:val="both"/>
        <w:rPr>
          <w:rFonts w:ascii="Arial" w:hAnsi="Arial" w:cs="Arial"/>
          <w:bCs/>
        </w:rPr>
      </w:pPr>
    </w:p>
    <w:p w14:paraId="127CB1DB" w14:textId="05FDF905" w:rsidR="00EC71BB"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7B46DBB3" w14:textId="77777777" w:rsidR="00EC71BB" w:rsidRDefault="00EC71BB">
      <w:pPr>
        <w:rPr>
          <w:rFonts w:ascii="Arial" w:hAnsi="Arial" w:cs="Arial"/>
          <w:bCs/>
        </w:rPr>
      </w:pPr>
      <w:r>
        <w:rPr>
          <w:rFonts w:ascii="Arial" w:hAnsi="Arial" w:cs="Arial"/>
          <w:bCs/>
        </w:rPr>
        <w:br w:type="page"/>
      </w: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lastRenderedPageBreak/>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4FE982AE" w14:textId="03D81F9C" w:rsidR="00EC71A6" w:rsidRPr="00553A0E" w:rsidRDefault="009C15A4" w:rsidP="00553A0E">
      <w:pPr>
        <w:spacing w:line="360" w:lineRule="auto"/>
        <w:ind w:right="190"/>
        <w:jc w:val="both"/>
        <w:rPr>
          <w:rFonts w:ascii="Arial" w:hAnsi="Arial" w:cs="Arial"/>
          <w:bCs/>
        </w:rPr>
      </w:pPr>
      <w:r>
        <w:rPr>
          <w:rFonts w:ascii="Arial" w:hAnsi="Arial" w:cs="Arial"/>
          <w:bCs/>
        </w:rPr>
        <w:t xml:space="preserve">Se revisaron </w:t>
      </w:r>
      <w:r w:rsidR="006B6D7A">
        <w:rPr>
          <w:rFonts w:ascii="Arial" w:hAnsi="Arial" w:cs="Arial"/>
          <w:bCs/>
        </w:rPr>
        <w:t>l</w:t>
      </w:r>
      <w:r w:rsidR="00553A0E">
        <w:rPr>
          <w:rFonts w:ascii="Arial" w:hAnsi="Arial" w:cs="Arial"/>
          <w:bCs/>
        </w:rPr>
        <w:t xml:space="preserve">as áreas de </w:t>
      </w:r>
      <w:r w:rsidR="006B6D7A">
        <w:rPr>
          <w:rFonts w:ascii="Arial" w:hAnsi="Arial" w:cs="Arial"/>
          <w:bCs/>
        </w:rPr>
        <w:t xml:space="preserve">la Tesorería Municipal, la </w:t>
      </w:r>
      <w:r w:rsidR="00553A0E" w:rsidRPr="00553A0E">
        <w:rPr>
          <w:rFonts w:ascii="Arial" w:hAnsi="Arial" w:cs="Arial"/>
          <w:bCs/>
        </w:rPr>
        <w:t>Dirección de Egresos, Dirección d</w:t>
      </w:r>
      <w:r>
        <w:rPr>
          <w:rFonts w:ascii="Arial" w:hAnsi="Arial" w:cs="Arial"/>
          <w:bCs/>
        </w:rPr>
        <w:t>e Contabilidad</w:t>
      </w:r>
      <w:r w:rsidR="00553A0E">
        <w:rPr>
          <w:rFonts w:ascii="Arial" w:hAnsi="Arial" w:cs="Arial"/>
          <w:bCs/>
        </w:rPr>
        <w:t>,</w:t>
      </w:r>
      <w:r w:rsidR="00E534A5">
        <w:rPr>
          <w:rFonts w:ascii="Arial" w:hAnsi="Arial" w:cs="Arial"/>
          <w:bCs/>
        </w:rPr>
        <w:t xml:space="preserve"> Oficialía Mayor, </w:t>
      </w:r>
      <w:r w:rsidR="00553A0E" w:rsidRPr="00553A0E">
        <w:rPr>
          <w:rFonts w:ascii="Arial" w:hAnsi="Arial" w:cs="Arial"/>
          <w:bCs/>
        </w:rPr>
        <w:t>Dirección de Recursos Humanos, Dirección de Recursos Materiales</w:t>
      </w:r>
      <w:r>
        <w:rPr>
          <w:rFonts w:ascii="Arial" w:hAnsi="Arial" w:cs="Arial"/>
          <w:bCs/>
        </w:rPr>
        <w:t xml:space="preserve"> y Suministros</w:t>
      </w:r>
      <w:r w:rsidR="00592637">
        <w:rPr>
          <w:rFonts w:ascii="Arial" w:hAnsi="Arial" w:cs="Arial"/>
          <w:bCs/>
        </w:rPr>
        <w:t xml:space="preserve">, </w:t>
      </w:r>
      <w:r>
        <w:rPr>
          <w:rFonts w:ascii="Arial" w:hAnsi="Arial" w:cs="Arial"/>
          <w:bCs/>
        </w:rPr>
        <w:t>Dirección de Comunicación Social</w:t>
      </w:r>
      <w:r w:rsidR="00553A0E" w:rsidRPr="00553A0E">
        <w:rPr>
          <w:rFonts w:ascii="Arial" w:hAnsi="Arial" w:cs="Arial"/>
          <w:bCs/>
        </w:rPr>
        <w:t xml:space="preserve"> y Contraloría Municipal</w:t>
      </w:r>
      <w:r w:rsidR="00553A0E">
        <w:rPr>
          <w:rFonts w:ascii="Arial" w:hAnsi="Arial" w:cs="Arial"/>
          <w:bCs/>
        </w:rPr>
        <w:t xml:space="preserve"> </w:t>
      </w:r>
      <w:r w:rsidR="008D4630" w:rsidRPr="009879F6">
        <w:rPr>
          <w:rFonts w:ascii="Arial" w:hAnsi="Arial" w:cs="Arial"/>
        </w:rPr>
        <w:t xml:space="preserve">del </w:t>
      </w:r>
      <w:r w:rsidR="000268B6">
        <w:rPr>
          <w:rFonts w:ascii="Arial" w:hAnsi="Arial" w:cs="Arial"/>
          <w:b/>
          <w:bCs/>
        </w:rPr>
        <w:t>Ayuntamiento del Municipio de Cozumel</w:t>
      </w:r>
      <w:r w:rsidR="008D4630" w:rsidRPr="009879F6">
        <w:rPr>
          <w:rFonts w:ascii="Arial" w:hAnsi="Arial" w:cs="Arial"/>
          <w:bCs/>
        </w:rPr>
        <w:t>.</w:t>
      </w:r>
    </w:p>
    <w:p w14:paraId="5B1D2297" w14:textId="77777777" w:rsidR="00AF2507" w:rsidRDefault="00AF2507"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77857E8E" w14:textId="35509589" w:rsidR="008D3DD5" w:rsidRDefault="008D3DD5" w:rsidP="005E27EC">
      <w:pPr>
        <w:spacing w:line="360" w:lineRule="auto"/>
        <w:ind w:right="190"/>
        <w:jc w:val="both"/>
        <w:rPr>
          <w:rFonts w:ascii="Arial" w:hAnsi="Arial" w:cs="Arial"/>
          <w:bCs/>
        </w:rPr>
      </w:pPr>
      <w:r>
        <w:rPr>
          <w:rFonts w:ascii="Arial" w:hAnsi="Arial" w:cs="Arial"/>
          <w:bCs/>
        </w:rPr>
        <w:t>1</w:t>
      </w:r>
      <w:r w:rsidRPr="00CC336A">
        <w:rPr>
          <w:rFonts w:ascii="Arial" w:hAnsi="Arial" w:cs="Arial"/>
          <w:bCs/>
        </w:rPr>
        <w:t xml:space="preserve">. </w:t>
      </w:r>
      <w:r w:rsidRPr="00075FB5">
        <w:rPr>
          <w:rFonts w:ascii="Arial" w:hAnsi="Arial" w:cs="Arial"/>
          <w:bCs/>
        </w:rPr>
        <w:t>Verificar que los controles internos implementados permitieron la adecuada gestión administrativa para el desarrollo eficiente de las operaciones, la obtención de información confiable y oportuna, y el cumplimiento de la normativa aplicable</w:t>
      </w:r>
      <w:r>
        <w:rPr>
          <w:rFonts w:ascii="Arial" w:hAnsi="Arial" w:cs="Arial"/>
          <w:bCs/>
        </w:rPr>
        <w:t>.</w:t>
      </w:r>
    </w:p>
    <w:p w14:paraId="6F856E73" w14:textId="5520D46A" w:rsidR="008D3DD5" w:rsidRDefault="008D3DD5" w:rsidP="005E27EC">
      <w:pPr>
        <w:spacing w:line="360" w:lineRule="auto"/>
        <w:ind w:right="190"/>
        <w:jc w:val="both"/>
        <w:rPr>
          <w:rFonts w:ascii="Arial" w:hAnsi="Arial" w:cs="Arial"/>
          <w:bCs/>
        </w:rPr>
      </w:pPr>
    </w:p>
    <w:p w14:paraId="6781BA47" w14:textId="7B9ADBB0" w:rsidR="008D3DD5" w:rsidRDefault="008D3DD5" w:rsidP="005E27EC">
      <w:pPr>
        <w:spacing w:line="360" w:lineRule="auto"/>
        <w:ind w:right="190"/>
        <w:jc w:val="both"/>
        <w:rPr>
          <w:rFonts w:ascii="Arial" w:hAnsi="Arial" w:cs="Arial"/>
          <w:bCs/>
        </w:rPr>
      </w:pPr>
      <w:r>
        <w:rPr>
          <w:rFonts w:ascii="Arial" w:hAnsi="Arial" w:cs="Arial"/>
          <w:bCs/>
        </w:rPr>
        <w:t xml:space="preserve">2. </w:t>
      </w:r>
      <w:r w:rsidRPr="008D3DD5">
        <w:rPr>
          <w:rFonts w:ascii="Arial" w:hAnsi="Arial" w:cs="Arial"/>
          <w:bCs/>
        </w:rPr>
        <w:t>Validar que los importes por los diferentes conceptos reflejados en las nóminas estén debidamente conciliados con el presupuesto devengado respectivo</w:t>
      </w:r>
      <w:r>
        <w:rPr>
          <w:rFonts w:ascii="Arial" w:hAnsi="Arial" w:cs="Arial"/>
          <w:bCs/>
        </w:rPr>
        <w:t>.</w:t>
      </w:r>
    </w:p>
    <w:p w14:paraId="7EEAE133" w14:textId="3F3F7C23" w:rsidR="008D3DD5" w:rsidRDefault="008D3DD5" w:rsidP="005E27EC">
      <w:pPr>
        <w:spacing w:line="360" w:lineRule="auto"/>
        <w:ind w:right="190"/>
        <w:jc w:val="both"/>
        <w:rPr>
          <w:rFonts w:ascii="Arial" w:hAnsi="Arial" w:cs="Arial"/>
          <w:bCs/>
        </w:rPr>
      </w:pPr>
    </w:p>
    <w:p w14:paraId="2BDCEAEE" w14:textId="65355512" w:rsidR="008D3DD5" w:rsidRPr="008D3DD5" w:rsidRDefault="005E27EC" w:rsidP="005E27EC">
      <w:pPr>
        <w:spacing w:line="360" w:lineRule="auto"/>
        <w:jc w:val="both"/>
        <w:rPr>
          <w:rFonts w:ascii="Arial" w:hAnsi="Arial" w:cs="Arial"/>
          <w:bCs/>
        </w:rPr>
      </w:pPr>
      <w:r>
        <w:rPr>
          <w:rFonts w:ascii="Arial" w:hAnsi="Arial" w:cs="Arial"/>
          <w:bCs/>
        </w:rPr>
        <w:t xml:space="preserve">3. </w:t>
      </w:r>
      <w:r w:rsidR="008D3DD5" w:rsidRPr="008D3DD5">
        <w:rPr>
          <w:rFonts w:ascii="Arial" w:hAnsi="Arial" w:cs="Arial"/>
          <w:bCs/>
        </w:rPr>
        <w:t>Verificar que los gastos por concepto de honorarios asimilables a salarios cuenten con el soporte documental correspondiente.</w:t>
      </w:r>
    </w:p>
    <w:p w14:paraId="018A25E8" w14:textId="39894463" w:rsidR="008D3DD5" w:rsidRDefault="008D3DD5" w:rsidP="005E27EC">
      <w:pPr>
        <w:spacing w:line="360" w:lineRule="auto"/>
        <w:ind w:right="190"/>
        <w:jc w:val="both"/>
        <w:rPr>
          <w:rFonts w:ascii="Arial" w:hAnsi="Arial" w:cs="Arial"/>
          <w:bCs/>
        </w:rPr>
      </w:pPr>
    </w:p>
    <w:p w14:paraId="621167A0" w14:textId="1802E793" w:rsidR="008D3DD5" w:rsidRPr="005E27EC" w:rsidRDefault="005E27EC" w:rsidP="005E27EC">
      <w:pPr>
        <w:spacing w:line="360" w:lineRule="auto"/>
        <w:jc w:val="both"/>
        <w:rPr>
          <w:rFonts w:ascii="Arial" w:hAnsi="Arial" w:cs="Arial"/>
          <w:bCs/>
        </w:rPr>
      </w:pPr>
      <w:r w:rsidRPr="005E27EC">
        <w:rPr>
          <w:rFonts w:ascii="Arial" w:hAnsi="Arial" w:cs="Arial"/>
          <w:bCs/>
        </w:rPr>
        <w:t>4.</w:t>
      </w:r>
      <w:r>
        <w:rPr>
          <w:rFonts w:ascii="Arial" w:hAnsi="Arial" w:cs="Arial"/>
          <w:bCs/>
        </w:rPr>
        <w:t xml:space="preserve"> </w:t>
      </w:r>
      <w:r w:rsidR="008D3DD5" w:rsidRPr="005E27EC">
        <w:rPr>
          <w:rFonts w:ascii="Arial" w:hAnsi="Arial" w:cs="Arial"/>
          <w:bCs/>
        </w:rPr>
        <w:t>Revisar el origen, destino, comprobación y justificación del gasto, que sea necesario para la operatividad y funcionamiento del ente auditado</w:t>
      </w:r>
      <w:r w:rsidRPr="005E27EC">
        <w:rPr>
          <w:rFonts w:ascii="Arial" w:hAnsi="Arial" w:cs="Arial"/>
          <w:bCs/>
        </w:rPr>
        <w:t>.</w:t>
      </w:r>
    </w:p>
    <w:p w14:paraId="15E5ED93" w14:textId="77777777" w:rsidR="005E27EC" w:rsidRDefault="005E27EC" w:rsidP="005E27EC">
      <w:pPr>
        <w:spacing w:line="360" w:lineRule="auto"/>
        <w:jc w:val="both"/>
        <w:rPr>
          <w:rFonts w:ascii="Arial" w:hAnsi="Arial" w:cs="Arial"/>
          <w:bCs/>
        </w:rPr>
      </w:pPr>
    </w:p>
    <w:p w14:paraId="060DCD6C" w14:textId="3E826D5D" w:rsidR="005E27EC" w:rsidRDefault="005E27EC" w:rsidP="005E27EC">
      <w:pPr>
        <w:spacing w:line="360" w:lineRule="auto"/>
        <w:jc w:val="both"/>
        <w:rPr>
          <w:rFonts w:ascii="Arial" w:hAnsi="Arial" w:cs="Arial"/>
          <w:bCs/>
        </w:rPr>
      </w:pPr>
      <w:r>
        <w:rPr>
          <w:rFonts w:ascii="Arial" w:hAnsi="Arial" w:cs="Arial"/>
          <w:bCs/>
        </w:rPr>
        <w:t>5.</w:t>
      </w:r>
      <w:r w:rsidRPr="005E27EC">
        <w:rPr>
          <w:rFonts w:ascii="Arial" w:hAnsi="Arial" w:cs="Arial"/>
          <w:bCs/>
        </w:rPr>
        <w:t xml:space="preserve"> Verificar que la documentación comprobatoria y justificativa, sea de acuerdo con las disposiciones normativas aplicables</w:t>
      </w:r>
      <w:r>
        <w:rPr>
          <w:rFonts w:ascii="Arial" w:hAnsi="Arial" w:cs="Arial"/>
          <w:bCs/>
        </w:rPr>
        <w:t>.</w:t>
      </w:r>
    </w:p>
    <w:p w14:paraId="2CAA5C7B" w14:textId="77777777" w:rsidR="000A24CC" w:rsidRDefault="000A24CC" w:rsidP="005E27EC">
      <w:pPr>
        <w:spacing w:line="360" w:lineRule="auto"/>
        <w:jc w:val="both"/>
        <w:rPr>
          <w:rFonts w:ascii="Arial" w:hAnsi="Arial" w:cs="Arial"/>
          <w:bCs/>
        </w:rPr>
      </w:pPr>
    </w:p>
    <w:p w14:paraId="7EAAEBD1" w14:textId="0548A4EA" w:rsidR="00DB0025" w:rsidRDefault="00DB0025" w:rsidP="00DB0025">
      <w:pPr>
        <w:spacing w:line="360" w:lineRule="auto"/>
        <w:ind w:right="190"/>
        <w:jc w:val="both"/>
        <w:rPr>
          <w:rFonts w:ascii="Arial" w:hAnsi="Arial" w:cs="Arial"/>
          <w:bCs/>
          <w:iCs/>
        </w:rPr>
      </w:pPr>
      <w:r>
        <w:rPr>
          <w:rFonts w:ascii="Arial" w:hAnsi="Arial" w:cs="Arial"/>
          <w:bCs/>
          <w:iCs/>
        </w:rPr>
        <w:t xml:space="preserve">6. </w:t>
      </w:r>
      <w:r w:rsidRPr="00CC69BE">
        <w:rPr>
          <w:rFonts w:ascii="Arial" w:hAnsi="Arial" w:cs="Arial"/>
          <w:bCs/>
          <w:iCs/>
        </w:rPr>
        <w:t>Verificar la correcta aplicación, justificación y comprobación del gasto de ayudas sociales</w:t>
      </w:r>
      <w:r>
        <w:rPr>
          <w:rFonts w:ascii="Arial" w:hAnsi="Arial" w:cs="Arial"/>
          <w:bCs/>
          <w:iCs/>
        </w:rPr>
        <w:t>.</w:t>
      </w:r>
    </w:p>
    <w:p w14:paraId="73034B82" w14:textId="7B8DAE2B" w:rsidR="005E27EC" w:rsidRDefault="00DB0025" w:rsidP="005E27EC">
      <w:pPr>
        <w:spacing w:line="360" w:lineRule="auto"/>
        <w:jc w:val="both"/>
        <w:rPr>
          <w:rFonts w:ascii="Arial" w:hAnsi="Arial" w:cs="Arial"/>
          <w:bCs/>
        </w:rPr>
      </w:pPr>
      <w:r>
        <w:rPr>
          <w:rFonts w:ascii="Arial" w:hAnsi="Arial" w:cs="Arial"/>
          <w:bCs/>
        </w:rPr>
        <w:lastRenderedPageBreak/>
        <w:t>7</w:t>
      </w:r>
      <w:r w:rsidR="005E27EC" w:rsidRPr="005E27EC">
        <w:rPr>
          <w:rFonts w:ascii="Arial" w:hAnsi="Arial" w:cs="Arial"/>
          <w:bCs/>
        </w:rPr>
        <w:t>. Verificar que las adquisiciones de bienes y servicios se hayan realizado de conformidad con la Ley de Adquisiciones, Arrendamientos y Prestación de Servicios Relacionados con Bienes Muebles del Estado de Quintana Roo</w:t>
      </w:r>
      <w:r w:rsidR="008E71A0">
        <w:rPr>
          <w:rFonts w:ascii="Arial" w:hAnsi="Arial" w:cs="Arial"/>
          <w:bCs/>
        </w:rPr>
        <w:t>.</w:t>
      </w:r>
    </w:p>
    <w:p w14:paraId="1CEBB2F8" w14:textId="193D93B6" w:rsidR="008E71A0" w:rsidRDefault="008E71A0" w:rsidP="005E27EC">
      <w:pPr>
        <w:spacing w:line="360" w:lineRule="auto"/>
        <w:jc w:val="both"/>
        <w:rPr>
          <w:rFonts w:ascii="Arial" w:hAnsi="Arial" w:cs="Arial"/>
          <w:bCs/>
        </w:rPr>
      </w:pPr>
    </w:p>
    <w:p w14:paraId="6A5868C2" w14:textId="3329E8D4" w:rsidR="008E71A0" w:rsidRDefault="00DB0025" w:rsidP="005E27EC">
      <w:pPr>
        <w:spacing w:line="360" w:lineRule="auto"/>
        <w:jc w:val="both"/>
        <w:rPr>
          <w:rFonts w:ascii="Arial" w:hAnsi="Arial" w:cs="Arial"/>
          <w:bCs/>
        </w:rPr>
      </w:pPr>
      <w:r>
        <w:rPr>
          <w:rFonts w:ascii="Arial" w:hAnsi="Arial" w:cs="Arial"/>
          <w:bCs/>
        </w:rPr>
        <w:t>8</w:t>
      </w:r>
      <w:r w:rsidR="008E71A0">
        <w:rPr>
          <w:rFonts w:ascii="Arial" w:hAnsi="Arial" w:cs="Arial"/>
          <w:bCs/>
        </w:rPr>
        <w:t xml:space="preserve">. </w:t>
      </w:r>
      <w:r w:rsidR="008E71A0" w:rsidRPr="008E71A0">
        <w:rPr>
          <w:rFonts w:ascii="Arial" w:hAnsi="Arial" w:cs="Arial"/>
          <w:bCs/>
        </w:rPr>
        <w:t>Verificar el origen y destino de los derechos a recibir efectivo, así como su asignación sea exclusivamente al personal autorizado y su comprobación haya sido de acuerdo con los lineamientos establecidos</w:t>
      </w:r>
      <w:r w:rsidR="008E71A0">
        <w:rPr>
          <w:rFonts w:ascii="Arial" w:hAnsi="Arial" w:cs="Arial"/>
          <w:bCs/>
        </w:rPr>
        <w:t>.</w:t>
      </w:r>
    </w:p>
    <w:p w14:paraId="69D5CB81" w14:textId="77777777" w:rsidR="006F6DC5" w:rsidRDefault="006F6DC5" w:rsidP="005E27EC">
      <w:pPr>
        <w:spacing w:line="360" w:lineRule="auto"/>
        <w:jc w:val="both"/>
        <w:rPr>
          <w:rFonts w:ascii="Arial" w:hAnsi="Arial" w:cs="Arial"/>
          <w:bCs/>
        </w:rPr>
      </w:pPr>
    </w:p>
    <w:p w14:paraId="4F3B5B56" w14:textId="6B09750C" w:rsidR="006F6DC5" w:rsidRDefault="006F6DC5" w:rsidP="005E27EC">
      <w:pPr>
        <w:spacing w:line="360" w:lineRule="auto"/>
        <w:jc w:val="both"/>
        <w:rPr>
          <w:rFonts w:ascii="Arial" w:hAnsi="Arial" w:cs="Arial"/>
          <w:bCs/>
        </w:rPr>
      </w:pPr>
      <w:r w:rsidRPr="006F6DC5">
        <w:rPr>
          <w:rFonts w:ascii="Arial" w:hAnsi="Arial" w:cs="Arial"/>
          <w:bCs/>
        </w:rPr>
        <w:t xml:space="preserve">9. Comprobar que el presupuesto </w:t>
      </w:r>
      <w:r>
        <w:rPr>
          <w:rFonts w:ascii="Arial" w:hAnsi="Arial" w:cs="Arial"/>
          <w:bCs/>
        </w:rPr>
        <w:t xml:space="preserve">modificado esté debidamente </w:t>
      </w:r>
      <w:r w:rsidRPr="006F6DC5">
        <w:rPr>
          <w:rFonts w:ascii="Arial" w:hAnsi="Arial" w:cs="Arial"/>
          <w:bCs/>
        </w:rPr>
        <w:t>devengado por el Ente Fiscalizado; identificando las diferencias y justificando las variaciones, en su caso.</w:t>
      </w:r>
    </w:p>
    <w:p w14:paraId="54F0F554" w14:textId="77777777" w:rsidR="006439D8" w:rsidRDefault="006439D8" w:rsidP="00FC2B31">
      <w:pPr>
        <w:spacing w:line="360" w:lineRule="auto"/>
        <w:ind w:right="190"/>
        <w:jc w:val="both"/>
        <w:rPr>
          <w:rFonts w:ascii="Arial" w:hAnsi="Arial" w:cs="Arial"/>
          <w:bCs/>
        </w:rPr>
      </w:pPr>
    </w:p>
    <w:p w14:paraId="729AD3FF" w14:textId="2B64CBF3"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178E906" w14:textId="77777777" w:rsidR="00FD18DA" w:rsidRDefault="00FD18DA"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7E85F10F"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D53B3B">
        <w:rPr>
          <w:rFonts w:ascii="Arial" w:hAnsi="Arial" w:cs="Arial"/>
          <w:bCs/>
        </w:rPr>
        <w:t>técnico</w:t>
      </w:r>
      <w:r>
        <w:rPr>
          <w:rFonts w:ascii="Arial" w:hAnsi="Arial" w:cs="Arial"/>
          <w:bCs/>
        </w:rPr>
        <w:t xml:space="preserve">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D53B3B">
        <w:rPr>
          <w:rFonts w:ascii="Arial" w:hAnsi="Arial" w:cs="Arial"/>
          <w:bCs/>
        </w:rPr>
        <w:t xml:space="preserve"> </w:t>
      </w:r>
      <w:r w:rsidR="00D53B3B" w:rsidRPr="00D53B3B">
        <w:rPr>
          <w:rFonts w:ascii="Arial" w:hAnsi="Arial" w:cs="Arial"/>
          <w:bCs/>
        </w:rPr>
        <w:t>ASEQROO/ASE/AEMF/09</w:t>
      </w:r>
      <w:r w:rsidR="000A24CC">
        <w:rPr>
          <w:rFonts w:ascii="Arial" w:hAnsi="Arial" w:cs="Arial"/>
          <w:bCs/>
        </w:rPr>
        <w:t>6</w:t>
      </w:r>
      <w:r w:rsidR="00D53B3B" w:rsidRPr="00D53B3B">
        <w:rPr>
          <w:rFonts w:ascii="Arial" w:hAnsi="Arial" w:cs="Arial"/>
          <w:bCs/>
        </w:rPr>
        <w:t>2/08/2023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3BC2E518" w:rsidR="00855650" w:rsidRPr="00845B1A" w:rsidRDefault="00855650" w:rsidP="00B93F1F">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4E1DF748" w:rsidR="00855650" w:rsidRPr="00845B1A" w:rsidRDefault="00D53B3B" w:rsidP="00D53B3B">
            <w:pPr>
              <w:spacing w:line="360" w:lineRule="auto"/>
              <w:rPr>
                <w:rFonts w:ascii="Arial" w:hAnsi="Arial" w:cs="Arial"/>
                <w:bCs/>
              </w:rPr>
            </w:pPr>
            <w:r>
              <w:rPr>
                <w:rFonts w:ascii="Arial" w:hAnsi="Arial" w:cs="Arial"/>
                <w:bCs/>
              </w:rPr>
              <w:t>M</w:t>
            </w:r>
            <w:r w:rsidR="000A24CC">
              <w:rPr>
                <w:rFonts w:ascii="Arial" w:hAnsi="Arial" w:cs="Arial"/>
                <w:bCs/>
              </w:rPr>
              <w:t>.</w:t>
            </w:r>
            <w:r>
              <w:rPr>
                <w:rFonts w:ascii="Arial" w:hAnsi="Arial" w:cs="Arial"/>
                <w:bCs/>
              </w:rPr>
              <w:t>A</w:t>
            </w:r>
            <w:r w:rsidR="000A24CC">
              <w:rPr>
                <w:rFonts w:ascii="Arial" w:hAnsi="Arial" w:cs="Arial"/>
                <w:bCs/>
              </w:rPr>
              <w:t>.</w:t>
            </w:r>
            <w:r>
              <w:rPr>
                <w:rFonts w:ascii="Arial" w:hAnsi="Arial" w:cs="Arial"/>
                <w:bCs/>
              </w:rPr>
              <w:t>T. Ana Isabel May Estrella.</w:t>
            </w:r>
          </w:p>
        </w:tc>
        <w:tc>
          <w:tcPr>
            <w:tcW w:w="2977" w:type="dxa"/>
            <w:shd w:val="clear" w:color="auto" w:fill="auto"/>
          </w:tcPr>
          <w:p w14:paraId="0839250C" w14:textId="6A18AA01"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D53B3B">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303670BD" w:rsidR="00855650" w:rsidRPr="00845B1A" w:rsidRDefault="00D53B3B" w:rsidP="00D53B3B">
            <w:pPr>
              <w:spacing w:line="360" w:lineRule="auto"/>
              <w:rPr>
                <w:rFonts w:ascii="Arial" w:hAnsi="Arial" w:cs="Arial"/>
                <w:bCs/>
              </w:rPr>
            </w:pPr>
            <w:r>
              <w:rPr>
                <w:rFonts w:ascii="Arial" w:hAnsi="Arial" w:cs="Arial"/>
                <w:bCs/>
              </w:rPr>
              <w:t>M</w:t>
            </w:r>
            <w:r w:rsidR="006513E5">
              <w:rPr>
                <w:rFonts w:ascii="Arial" w:hAnsi="Arial" w:cs="Arial"/>
                <w:bCs/>
              </w:rPr>
              <w:t>.</w:t>
            </w:r>
            <w:r>
              <w:rPr>
                <w:rFonts w:ascii="Arial" w:hAnsi="Arial" w:cs="Arial"/>
                <w:bCs/>
              </w:rPr>
              <w:t>A</w:t>
            </w:r>
            <w:r w:rsidR="006513E5">
              <w:rPr>
                <w:rFonts w:ascii="Arial" w:hAnsi="Arial" w:cs="Arial"/>
                <w:bCs/>
              </w:rPr>
              <w:t>.</w:t>
            </w:r>
            <w:r>
              <w:rPr>
                <w:rFonts w:ascii="Arial" w:hAnsi="Arial" w:cs="Arial"/>
                <w:bCs/>
              </w:rPr>
              <w:t>N. Carlos Adán Alpuche Heftye.</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92074E" w:rsidRDefault="002E1AEF" w:rsidP="00B93F1F">
      <w:pPr>
        <w:spacing w:line="360" w:lineRule="auto"/>
        <w:ind w:right="190"/>
        <w:jc w:val="both"/>
        <w:rPr>
          <w:rFonts w:ascii="Arial" w:hAnsi="Arial" w:cs="Arial"/>
          <w:b/>
          <w:sz w:val="36"/>
          <w:szCs w:val="36"/>
        </w:rPr>
      </w:pPr>
    </w:p>
    <w:p w14:paraId="507D5E3D" w14:textId="07DB3DD2" w:rsidR="00615C7A" w:rsidRPr="00845B1A" w:rsidRDefault="002169A5" w:rsidP="00313CE5">
      <w:pPr>
        <w:spacing w:line="360" w:lineRule="auto"/>
        <w:ind w:right="190"/>
        <w:jc w:val="both"/>
        <w:rPr>
          <w:rFonts w:ascii="Arial" w:hAnsi="Arial" w:cs="Arial"/>
          <w:b/>
        </w:rPr>
      </w:pPr>
      <w:r>
        <w:rPr>
          <w:rFonts w:ascii="Arial" w:hAnsi="Arial" w:cs="Arial"/>
          <w:b/>
        </w:rPr>
        <w:t>II.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7ECA0038"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w:t>
      </w:r>
      <w:r w:rsidR="008A7146">
        <w:rPr>
          <w:rFonts w:ascii="Arial" w:hAnsi="Arial" w:cs="Arial"/>
        </w:rPr>
        <w:t xml:space="preserve">las </w:t>
      </w:r>
      <w:r w:rsidRPr="00845B1A">
        <w:rPr>
          <w:rFonts w:ascii="Arial" w:hAnsi="Arial" w:cs="Arial"/>
        </w:rPr>
        <w:t xml:space="preserve">Normas Profesionales de Auditoría del Sistema Nacional de Fiscalización, así como en apego a la Ley General de Contabilidad Gubernamental, </w:t>
      </w:r>
      <w:r w:rsidR="00D53B3B">
        <w:rPr>
          <w:rFonts w:ascii="Arial" w:hAnsi="Arial" w:cs="Arial"/>
        </w:rPr>
        <w:t>Presupuesto 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D53B3B">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8D8DD8F" w14:textId="77777777" w:rsidR="00D53B3B" w:rsidRDefault="00D53B3B" w:rsidP="00B93F1F">
      <w:pPr>
        <w:spacing w:line="360" w:lineRule="auto"/>
        <w:ind w:right="190"/>
        <w:jc w:val="both"/>
        <w:rPr>
          <w:rFonts w:ascii="Arial" w:hAnsi="Arial" w:cs="Arial"/>
          <w:b/>
        </w:rPr>
      </w:pPr>
    </w:p>
    <w:p w14:paraId="05A3E19D" w14:textId="4EA95216" w:rsidR="00892454"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0BEFF44" w14:textId="77777777" w:rsidR="00D53B3B" w:rsidRPr="00E53EFB" w:rsidRDefault="00D53B3B" w:rsidP="00804894">
      <w:pPr>
        <w:spacing w:line="360" w:lineRule="auto"/>
        <w:ind w:right="190"/>
        <w:jc w:val="both"/>
        <w:rPr>
          <w:rFonts w:ascii="Arial" w:hAnsi="Arial" w:cs="Arial"/>
          <w:bCs/>
          <w:i/>
          <w:iCs/>
        </w:rPr>
      </w:pPr>
    </w:p>
    <w:p w14:paraId="6AEF4D4F" w14:textId="66934D47"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D53B3B">
        <w:rPr>
          <w:rFonts w:ascii="Arial" w:hAnsi="Arial" w:cs="Arial"/>
          <w:bCs/>
        </w:rPr>
        <w:t>Presupuesto de Egresos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D53B3B">
        <w:rPr>
          <w:rFonts w:ascii="Arial" w:hAnsi="Arial" w:cs="Arial"/>
          <w:bCs/>
        </w:rPr>
        <w:t>.</w:t>
      </w:r>
      <w:r w:rsidR="000B7BD4" w:rsidRPr="00626EF1">
        <w:rPr>
          <w:rFonts w:ascii="Arial" w:hAnsi="Arial" w:cs="Arial"/>
          <w:bCs/>
        </w:rPr>
        <w:t xml:space="preserve"> </w:t>
      </w:r>
    </w:p>
    <w:p w14:paraId="13CF3D5E" w14:textId="54CD0DB0" w:rsidR="00C73F8E" w:rsidRDefault="00C73F8E" w:rsidP="00B93F1F">
      <w:pPr>
        <w:spacing w:line="360" w:lineRule="auto"/>
        <w:ind w:right="190"/>
        <w:jc w:val="both"/>
        <w:rPr>
          <w:rFonts w:ascii="Arial" w:hAnsi="Arial" w:cs="Arial"/>
          <w:b/>
        </w:rPr>
      </w:pPr>
    </w:p>
    <w:p w14:paraId="709275CB" w14:textId="5B9EACD9" w:rsidR="00F326F4" w:rsidRPr="00A05588" w:rsidRDefault="002169A5" w:rsidP="00B93F1F">
      <w:pPr>
        <w:spacing w:line="360" w:lineRule="auto"/>
        <w:ind w:right="190"/>
        <w:jc w:val="both"/>
        <w:rPr>
          <w:rFonts w:ascii="Arial" w:hAnsi="Arial" w:cs="Arial"/>
          <w:b/>
        </w:rPr>
      </w:pPr>
      <w:r>
        <w:rPr>
          <w:rFonts w:ascii="Arial" w:hAnsi="Arial" w:cs="Arial"/>
          <w:b/>
        </w:rPr>
        <w:t>II.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7C111210" w:rsidR="00761FA3" w:rsidRDefault="00183532" w:rsidP="002367AD">
      <w:pPr>
        <w:spacing w:line="360" w:lineRule="auto"/>
        <w:ind w:right="190"/>
        <w:jc w:val="both"/>
        <w:rPr>
          <w:rFonts w:ascii="Arial" w:hAnsi="Arial" w:cs="Arial"/>
        </w:rPr>
      </w:pPr>
      <w:r w:rsidRPr="000B7BD4">
        <w:rPr>
          <w:rFonts w:ascii="Arial" w:hAnsi="Arial" w:cs="Arial"/>
        </w:rPr>
        <w:t xml:space="preserve">De conformidad </w:t>
      </w:r>
      <w:r w:rsidRPr="00D53B3B">
        <w:rPr>
          <w:rFonts w:ascii="Arial" w:hAnsi="Arial" w:cs="Arial"/>
        </w:rPr>
        <w:t xml:space="preserve">con los artículos 17 </w:t>
      </w:r>
      <w:r w:rsidR="00AA45C4" w:rsidRPr="00D53B3B">
        <w:rPr>
          <w:rFonts w:ascii="Arial" w:hAnsi="Arial" w:cs="Arial"/>
        </w:rPr>
        <w:t>fraccio</w:t>
      </w:r>
      <w:r w:rsidRPr="00D53B3B">
        <w:rPr>
          <w:rFonts w:ascii="Arial" w:hAnsi="Arial" w:cs="Arial"/>
        </w:rPr>
        <w:t>n</w:t>
      </w:r>
      <w:r w:rsidR="00AA45C4" w:rsidRPr="00D53B3B">
        <w:rPr>
          <w:rFonts w:ascii="Arial" w:hAnsi="Arial" w:cs="Arial"/>
        </w:rPr>
        <w:t>es</w:t>
      </w:r>
      <w:r w:rsidRPr="00D53B3B">
        <w:rPr>
          <w:rFonts w:ascii="Arial" w:hAnsi="Arial" w:cs="Arial"/>
        </w:rPr>
        <w:t xml:space="preserve"> I</w:t>
      </w:r>
      <w:r w:rsidR="00977397" w:rsidRPr="00D53B3B">
        <w:rPr>
          <w:rFonts w:ascii="Arial" w:hAnsi="Arial" w:cs="Arial"/>
        </w:rPr>
        <w:t xml:space="preserve"> y II</w:t>
      </w:r>
      <w:r w:rsidRPr="00D53B3B">
        <w:rPr>
          <w:rFonts w:ascii="Arial" w:hAnsi="Arial" w:cs="Arial"/>
        </w:rPr>
        <w:t xml:space="preserve">, </w:t>
      </w:r>
      <w:r w:rsidR="007127B3" w:rsidRPr="00D53B3B">
        <w:rPr>
          <w:rFonts w:ascii="Arial" w:hAnsi="Arial" w:cs="Arial"/>
        </w:rPr>
        <w:t>38</w:t>
      </w:r>
      <w:r w:rsidR="005B73DB" w:rsidRPr="00D53B3B">
        <w:rPr>
          <w:rFonts w:ascii="Arial" w:hAnsi="Arial" w:cs="Arial"/>
        </w:rPr>
        <w:t xml:space="preserve"> fracción IV</w:t>
      </w:r>
      <w:r w:rsidR="007127B3" w:rsidRPr="00D53B3B">
        <w:rPr>
          <w:rFonts w:ascii="Arial" w:hAnsi="Arial" w:cs="Arial"/>
        </w:rPr>
        <w:t xml:space="preserve">, </w:t>
      </w:r>
      <w:r w:rsidR="00212E90" w:rsidRPr="00D53B3B">
        <w:rPr>
          <w:rFonts w:ascii="Arial" w:hAnsi="Arial" w:cs="Arial"/>
        </w:rPr>
        <w:t>41</w:t>
      </w:r>
      <w:r w:rsidR="00996A1B" w:rsidRPr="00D53B3B">
        <w:rPr>
          <w:rFonts w:ascii="Arial" w:hAnsi="Arial" w:cs="Arial"/>
        </w:rPr>
        <w:t xml:space="preserve"> en su segundo párrafo</w:t>
      </w:r>
      <w:r w:rsidR="00212E90" w:rsidRPr="00D53B3B">
        <w:rPr>
          <w:rFonts w:ascii="Arial" w:hAnsi="Arial" w:cs="Arial"/>
        </w:rPr>
        <w:t>,</w:t>
      </w:r>
      <w:r w:rsidR="00AA45C4" w:rsidRPr="00D53B3B">
        <w:rPr>
          <w:rFonts w:ascii="Arial" w:hAnsi="Arial" w:cs="Arial"/>
        </w:rPr>
        <w:t xml:space="preserve"> y</w:t>
      </w:r>
      <w:r w:rsidR="00212E90" w:rsidRPr="00D53B3B">
        <w:rPr>
          <w:rFonts w:ascii="Arial" w:hAnsi="Arial" w:cs="Arial"/>
        </w:rPr>
        <w:t xml:space="preserve"> </w:t>
      </w:r>
      <w:r w:rsidRPr="00D53B3B">
        <w:rPr>
          <w:rFonts w:ascii="Arial" w:hAnsi="Arial" w:cs="Arial"/>
        </w:rPr>
        <w:t>61 párrafo primero de la Ley de Fiscalización y Rendición de Cuentas del Estado de Quintana Roo</w:t>
      </w:r>
      <w:r w:rsidR="007127B3" w:rsidRPr="00D53B3B">
        <w:rPr>
          <w:rFonts w:ascii="Arial" w:hAnsi="Arial" w:cs="Arial"/>
        </w:rPr>
        <w:t>, 4</w:t>
      </w:r>
      <w:r w:rsidR="00DD7950" w:rsidRPr="00D53B3B">
        <w:rPr>
          <w:rFonts w:ascii="Arial" w:hAnsi="Arial" w:cs="Arial"/>
        </w:rPr>
        <w:t>, 8</w:t>
      </w:r>
      <w:r w:rsidR="00996A1B" w:rsidRPr="00D53B3B">
        <w:rPr>
          <w:rFonts w:ascii="Arial" w:hAnsi="Arial" w:cs="Arial"/>
        </w:rPr>
        <w:t xml:space="preserve"> y</w:t>
      </w:r>
      <w:r w:rsidR="007127B3" w:rsidRPr="00D53B3B">
        <w:rPr>
          <w:rFonts w:ascii="Arial" w:hAnsi="Arial" w:cs="Arial"/>
        </w:rPr>
        <w:t xml:space="preserve"> 9 </w:t>
      </w:r>
      <w:r w:rsidR="00AA45C4" w:rsidRPr="00D53B3B">
        <w:rPr>
          <w:rFonts w:ascii="Arial" w:hAnsi="Arial" w:cs="Arial"/>
        </w:rPr>
        <w:t>fracciones</w:t>
      </w:r>
      <w:r w:rsidR="007127B3" w:rsidRPr="00D53B3B">
        <w:rPr>
          <w:rFonts w:ascii="Arial" w:hAnsi="Arial" w:cs="Arial"/>
        </w:rPr>
        <w:t xml:space="preserve"> X, </w:t>
      </w:r>
      <w:r w:rsidR="00996A1B" w:rsidRPr="00D53B3B">
        <w:rPr>
          <w:rFonts w:ascii="Arial" w:hAnsi="Arial" w:cs="Arial"/>
        </w:rPr>
        <w:t xml:space="preserve">XI, </w:t>
      </w:r>
      <w:r w:rsidR="007127B3" w:rsidRPr="00D53B3B">
        <w:rPr>
          <w:rFonts w:ascii="Arial" w:hAnsi="Arial" w:cs="Arial"/>
        </w:rPr>
        <w:t>XVIII y XXVI</w:t>
      </w:r>
      <w:r w:rsidR="00AA45C4" w:rsidRPr="00D53B3B">
        <w:rPr>
          <w:rFonts w:ascii="Arial" w:hAnsi="Arial" w:cs="Arial"/>
        </w:rPr>
        <w:t>,</w:t>
      </w:r>
      <w:r w:rsidR="007127B3" w:rsidRPr="00D53B3B">
        <w:rPr>
          <w:rFonts w:ascii="Arial" w:hAnsi="Arial" w:cs="Arial"/>
        </w:rPr>
        <w:t xml:space="preserve"> </w:t>
      </w:r>
      <w:r w:rsidRPr="00D53B3B">
        <w:rPr>
          <w:rFonts w:ascii="Arial" w:hAnsi="Arial" w:cs="Arial"/>
        </w:rPr>
        <w:t xml:space="preserve">del Reglamento Interior de </w:t>
      </w:r>
      <w:r w:rsidR="005A05B5" w:rsidRPr="00D53B3B">
        <w:rPr>
          <w:rFonts w:ascii="Arial" w:hAnsi="Arial" w:cs="Arial"/>
        </w:rPr>
        <w:t xml:space="preserve">la </w:t>
      </w:r>
      <w:r w:rsidR="005A05B5" w:rsidRPr="00D53B3B">
        <w:rPr>
          <w:rFonts w:ascii="Arial" w:hAnsi="Arial" w:cs="Arial"/>
        </w:rPr>
        <w:lastRenderedPageBreak/>
        <w:t>Auditoría Superior del Estado de Quintana Roo</w:t>
      </w:r>
      <w:r w:rsidRPr="00D53B3B">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92074E">
        <w:rPr>
          <w:rFonts w:ascii="Arial" w:hAnsi="Arial" w:cs="Arial"/>
          <w:b/>
        </w:rPr>
        <w:t>4</w:t>
      </w:r>
      <w:r w:rsidR="00B03571" w:rsidRPr="00845B1A">
        <w:rPr>
          <w:rFonts w:ascii="Arial" w:hAnsi="Arial" w:cs="Arial"/>
        </w:rPr>
        <w:t xml:space="preserve"> </w:t>
      </w:r>
      <w:r w:rsidR="00AC1182" w:rsidRPr="00845B1A">
        <w:rPr>
          <w:rFonts w:ascii="Arial" w:hAnsi="Arial" w:cs="Arial"/>
        </w:rPr>
        <w:t xml:space="preserve">resultados </w:t>
      </w:r>
      <w:bookmarkStart w:id="11" w:name="_Hlk11360245"/>
      <w:r w:rsidR="00AC1182" w:rsidRPr="00845B1A">
        <w:rPr>
          <w:rFonts w:ascii="Arial" w:hAnsi="Arial" w:cs="Arial"/>
        </w:rPr>
        <w:t xml:space="preserve">finales de auditoría </w:t>
      </w:r>
      <w:bookmarkEnd w:id="11"/>
      <w:r w:rsidR="00AC1182" w:rsidRPr="00845B1A">
        <w:rPr>
          <w:rFonts w:ascii="Arial" w:hAnsi="Arial" w:cs="Arial"/>
        </w:rPr>
        <w:t xml:space="preserve">y se determinaron </w:t>
      </w:r>
      <w:r w:rsidR="0092074E">
        <w:rPr>
          <w:rFonts w:ascii="Arial" w:hAnsi="Arial" w:cs="Arial"/>
          <w:b/>
        </w:rPr>
        <w:t>12</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92074E">
        <w:rPr>
          <w:rFonts w:ascii="Arial" w:hAnsi="Arial" w:cs="Arial"/>
        </w:rPr>
        <w:t>9</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92074E">
        <w:rPr>
          <w:rFonts w:ascii="Arial" w:hAnsi="Arial" w:cs="Arial"/>
        </w:rPr>
        <w:t>, y 3</w:t>
      </w:r>
      <w:r w:rsidR="007B02D8" w:rsidRPr="00845B1A">
        <w:rPr>
          <w:rFonts w:ascii="Arial" w:hAnsi="Arial" w:cs="Arial"/>
        </w:rPr>
        <w:t xml:space="preserve"> </w:t>
      </w:r>
      <w:r w:rsidR="00AC1182" w:rsidRPr="006222F6">
        <w:rPr>
          <w:rFonts w:ascii="Arial" w:hAnsi="Arial" w:cs="Arial"/>
        </w:rPr>
        <w:t>se encuentra</w:t>
      </w:r>
      <w:r w:rsidR="00705AEB">
        <w:rPr>
          <w:rFonts w:ascii="Arial" w:hAnsi="Arial" w:cs="Arial"/>
        </w:rPr>
        <w:t>n</w:t>
      </w:r>
      <w:r w:rsidR="00AC1182" w:rsidRPr="006222F6">
        <w:rPr>
          <w:rFonts w:ascii="Arial" w:hAnsi="Arial" w:cs="Arial"/>
        </w:rPr>
        <w:t xml:space="preserve"> </w:t>
      </w:r>
      <w:r w:rsidR="00537925" w:rsidRPr="006222F6">
        <w:rPr>
          <w:rFonts w:ascii="Arial" w:hAnsi="Arial" w:cs="Arial"/>
        </w:rPr>
        <w:t>pendi</w:t>
      </w:r>
      <w:r w:rsidR="00537925">
        <w:rPr>
          <w:rFonts w:ascii="Arial" w:hAnsi="Arial" w:cs="Arial"/>
        </w:rPr>
        <w:t>entes</w:t>
      </w:r>
      <w:r w:rsidR="00AC1182" w:rsidRPr="006222F6">
        <w:rPr>
          <w:rFonts w:ascii="Arial" w:hAnsi="Arial" w:cs="Arial"/>
        </w:rPr>
        <w:t xml:space="preserve"> de solventar; emitiéndose </w:t>
      </w:r>
      <w:r w:rsidR="0092074E">
        <w:rPr>
          <w:rFonts w:ascii="Arial" w:hAnsi="Arial" w:cs="Arial"/>
        </w:rPr>
        <w:t xml:space="preserve">1 solicitud de aclaración y </w:t>
      </w:r>
      <w:r w:rsidR="000D6A00">
        <w:rPr>
          <w:rFonts w:ascii="Arial" w:hAnsi="Arial" w:cs="Arial"/>
        </w:rPr>
        <w:t>2</w:t>
      </w:r>
      <w:r w:rsidR="00195A03">
        <w:rPr>
          <w:rFonts w:ascii="Arial" w:hAnsi="Arial" w:cs="Arial"/>
        </w:rPr>
        <w:t xml:space="preserve"> </w:t>
      </w:r>
      <w:r w:rsidR="007B02D8" w:rsidRPr="00925461">
        <w:rPr>
          <w:rFonts w:ascii="Arial" w:hAnsi="Arial" w:cs="Arial"/>
        </w:rPr>
        <w:t xml:space="preserve"> </w:t>
      </w:r>
      <w:r w:rsidR="00705AEB">
        <w:rPr>
          <w:rFonts w:ascii="Arial" w:hAnsi="Arial" w:cs="Arial"/>
        </w:rPr>
        <w:t>recomendaciones.</w:t>
      </w:r>
    </w:p>
    <w:bookmarkEnd w:id="9"/>
    <w:bookmarkEnd w:id="10"/>
    <w:p w14:paraId="68D7519A" w14:textId="1F3A2B09" w:rsidR="00E63523" w:rsidRDefault="00E63523" w:rsidP="002367AD">
      <w:pPr>
        <w:spacing w:line="360" w:lineRule="auto"/>
        <w:ind w:right="332"/>
        <w:jc w:val="both"/>
        <w:rPr>
          <w:rFonts w:ascii="Arial" w:hAnsi="Arial" w:cs="Arial"/>
          <w:b/>
        </w:rPr>
      </w:pPr>
    </w:p>
    <w:p w14:paraId="26176D50" w14:textId="1E497CCE" w:rsidR="00441C57" w:rsidRPr="003419D2" w:rsidRDefault="002F7D2D" w:rsidP="003419D2">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bookmarkStart w:id="13" w:name="_Hlk11361172"/>
    </w:p>
    <w:p w14:paraId="4C3B7475" w14:textId="77777777" w:rsidR="00441C57" w:rsidRDefault="00441C57" w:rsidP="002367AD">
      <w:pPr>
        <w:spacing w:line="360" w:lineRule="auto"/>
        <w:ind w:right="332"/>
        <w:jc w:val="both"/>
        <w:rPr>
          <w:rFonts w:ascii="Arial" w:hAnsi="Arial" w:cs="Arial"/>
        </w:rPr>
      </w:pPr>
    </w:p>
    <w:p w14:paraId="6402FB82" w14:textId="3EA4FB6B" w:rsidR="00640CCA" w:rsidRDefault="006739A0" w:rsidP="00174763">
      <w:pPr>
        <w:spacing w:line="360" w:lineRule="auto"/>
        <w:ind w:right="148"/>
        <w:jc w:val="both"/>
        <w:rPr>
          <w:rFonts w:ascii="Arial" w:hAnsi="Arial" w:cs="Arial"/>
        </w:rPr>
      </w:pPr>
      <w:r w:rsidRPr="003419D2">
        <w:rPr>
          <w:rFonts w:ascii="Arial" w:hAnsi="Arial" w:cs="Arial"/>
        </w:rPr>
        <w:t>En cumplimiento al artículo 38 fracción V de la Ley de Fiscalización y Rendición de Cuentas del Estado de Quintana Roo, y </w:t>
      </w:r>
      <w:r>
        <w:rPr>
          <w:rFonts w:ascii="Arial" w:hAnsi="Arial" w:cs="Arial"/>
        </w:rPr>
        <w:t>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sidR="00BC1961" w:rsidRPr="003419D2">
        <w:rPr>
          <w:rFonts w:ascii="Arial" w:hAnsi="Arial" w:cs="Arial"/>
        </w:rPr>
        <w:t>que</w:t>
      </w:r>
      <w:r w:rsidR="00BC1961">
        <w:rPr>
          <w:rFonts w:ascii="Arial" w:hAnsi="Arial" w:cs="Arial"/>
        </w:rPr>
        <w:t xml:space="preserve"> </w:t>
      </w:r>
      <w:r w:rsidR="005870D5">
        <w:rPr>
          <w:rFonts w:ascii="Arial" w:hAnsi="Arial" w:cs="Arial"/>
        </w:rPr>
        <w:t xml:space="preserve">derivaron en </w:t>
      </w:r>
      <w:r w:rsidR="005A5F07">
        <w:rPr>
          <w:rFonts w:ascii="Arial" w:hAnsi="Arial" w:cs="Arial"/>
        </w:rPr>
        <w:t xml:space="preserve">la emisión </w:t>
      </w:r>
      <w:r w:rsidR="00735D53">
        <w:rPr>
          <w:rFonts w:ascii="Arial" w:hAnsi="Arial" w:cs="Arial"/>
        </w:rPr>
        <w:t xml:space="preserve">de una solicitud de aclaración y dos </w:t>
      </w:r>
      <w:r w:rsidR="00735D53" w:rsidRPr="003419D2">
        <w:rPr>
          <w:rFonts w:ascii="Arial" w:hAnsi="Arial" w:cs="Arial"/>
        </w:rPr>
        <w:t>recomendaciones mismas</w:t>
      </w:r>
      <w:r w:rsidR="006F4C4E" w:rsidRPr="003419D2">
        <w:rPr>
          <w:rFonts w:ascii="Arial" w:hAnsi="Arial" w:cs="Arial"/>
        </w:rPr>
        <w:t xml:space="preserve"> que</w:t>
      </w:r>
      <w:r w:rsidR="006F4C4E">
        <w:rPr>
          <w:rFonts w:ascii="Arial" w:hAnsi="Arial" w:cs="Arial"/>
        </w:rPr>
        <w:t xml:space="preserve"> </w:t>
      </w:r>
      <w:r w:rsidR="003419D2">
        <w:rPr>
          <w:rFonts w:ascii="Arial" w:hAnsi="Arial" w:cs="Arial"/>
        </w:rPr>
        <w:t>se presenta</w:t>
      </w:r>
      <w:r w:rsidR="00735D53">
        <w:rPr>
          <w:rFonts w:ascii="Arial" w:hAnsi="Arial" w:cs="Arial"/>
        </w:rPr>
        <w:t>n</w:t>
      </w:r>
      <w:r w:rsidR="00230A11">
        <w:rPr>
          <w:rFonts w:ascii="Arial" w:hAnsi="Arial" w:cs="Arial"/>
        </w:rPr>
        <w:t xml:space="preserve"> en la tabla</w:t>
      </w:r>
      <w:r w:rsidR="00F25E15">
        <w:rPr>
          <w:rFonts w:ascii="Arial" w:hAnsi="Arial" w:cs="Arial"/>
        </w:rPr>
        <w:t xml:space="preserve"> siguiente</w:t>
      </w:r>
      <w:r w:rsidR="00640CCA">
        <w:rPr>
          <w:rFonts w:ascii="Arial" w:hAnsi="Arial" w:cs="Arial"/>
        </w:rPr>
        <w:t>:</w:t>
      </w:r>
    </w:p>
    <w:p w14:paraId="38F25288" w14:textId="77777777" w:rsidR="00553A0E" w:rsidRDefault="00553A0E" w:rsidP="00707F2F">
      <w:pPr>
        <w:spacing w:line="360" w:lineRule="auto"/>
        <w:jc w:val="both"/>
        <w:rPr>
          <w:rFonts w:ascii="Arial" w:hAnsi="Arial" w:cs="Arial"/>
          <w:b/>
          <w:bCs/>
        </w:rPr>
      </w:pPr>
      <w:bookmarkStart w:id="14" w:name="_Hlk11419882"/>
      <w:bookmarkEnd w:id="13"/>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14:paraId="1FB8A030" w14:textId="77777777" w:rsidTr="00A91F17">
        <w:trPr>
          <w:tblHeader/>
        </w:trPr>
        <w:tc>
          <w:tcPr>
            <w:tcW w:w="714"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874A7B7"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05C1DEAD" w14:textId="77777777" w:rsidR="00E40D0B" w:rsidRPr="003419D2"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3419D2">
              <w:rPr>
                <w:rFonts w:ascii="Arial" w:hAnsi="Arial" w:cs="Arial"/>
                <w:b/>
                <w:sz w:val="16"/>
                <w:szCs w:val="16"/>
              </w:rPr>
              <w:t>/</w:t>
            </w:r>
          </w:p>
          <w:p w14:paraId="0E52F61E" w14:textId="5FBE46E5" w:rsidR="00707F2F" w:rsidRPr="00A81928" w:rsidRDefault="00517835" w:rsidP="00400EF4">
            <w:pPr>
              <w:spacing w:line="360" w:lineRule="auto"/>
              <w:jc w:val="center"/>
              <w:rPr>
                <w:rFonts w:ascii="Arial" w:hAnsi="Arial" w:cs="Arial"/>
                <w:b/>
                <w:sz w:val="16"/>
                <w:szCs w:val="16"/>
              </w:rPr>
            </w:pPr>
            <w:r>
              <w:rPr>
                <w:rFonts w:ascii="Arial" w:hAnsi="Arial" w:cs="Arial"/>
                <w:b/>
                <w:sz w:val="16"/>
                <w:szCs w:val="16"/>
              </w:rPr>
              <w:t xml:space="preserve">Acciones y </w:t>
            </w:r>
            <w:r w:rsidR="003B296B" w:rsidRPr="003419D2">
              <w:rPr>
                <w:rFonts w:ascii="Arial" w:hAnsi="Arial" w:cs="Arial"/>
                <w:b/>
                <w:sz w:val="16"/>
                <w:szCs w:val="16"/>
              </w:rPr>
              <w:t>Recomendaciones Emitidas</w:t>
            </w:r>
            <w:r w:rsidR="003B296B">
              <w:rPr>
                <w:rFonts w:ascii="Arial" w:hAnsi="Arial" w:cs="Arial"/>
                <w:b/>
                <w:bCs/>
                <w:sz w:val="16"/>
                <w:szCs w:val="16"/>
              </w:rPr>
              <w:t xml:space="preserve"> </w:t>
            </w:r>
          </w:p>
        </w:tc>
      </w:tr>
      <w:tr w:rsidR="00426BDB" w:rsidRPr="005274CB" w14:paraId="1C67EC41" w14:textId="77777777" w:rsidTr="00A91F17">
        <w:tc>
          <w:tcPr>
            <w:tcW w:w="714" w:type="pct"/>
          </w:tcPr>
          <w:p w14:paraId="08E60943" w14:textId="4FFED080" w:rsidR="00426BDB" w:rsidRPr="00A81928" w:rsidRDefault="00426BDB" w:rsidP="00426BDB">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1</w:t>
            </w:r>
          </w:p>
          <w:p w14:paraId="7BFE0F2D" w14:textId="18A85522" w:rsidR="00426BDB" w:rsidRPr="00A81928" w:rsidRDefault="00426BDB" w:rsidP="00426BDB">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1</w:t>
            </w:r>
          </w:p>
        </w:tc>
        <w:tc>
          <w:tcPr>
            <w:tcW w:w="1820" w:type="pct"/>
          </w:tcPr>
          <w:p w14:paraId="5C992842" w14:textId="5E17EA16" w:rsidR="00426BDB" w:rsidRPr="00A72DE9" w:rsidRDefault="00426BDB" w:rsidP="00426BDB">
            <w:pPr>
              <w:spacing w:line="360" w:lineRule="auto"/>
              <w:jc w:val="both"/>
              <w:rPr>
                <w:rFonts w:ascii="Arial" w:hAnsi="Arial" w:cs="Arial"/>
                <w:sz w:val="16"/>
                <w:szCs w:val="16"/>
                <w:lang w:eastAsia="en-US"/>
              </w:rPr>
            </w:pPr>
            <w:r>
              <w:rPr>
                <w:rFonts w:ascii="Arial" w:hAnsi="Arial" w:cs="Arial"/>
                <w:sz w:val="16"/>
                <w:szCs w:val="16"/>
              </w:rPr>
              <w:t xml:space="preserve">Ausencia parcial </w:t>
            </w:r>
            <w:r w:rsidRPr="00823AAC">
              <w:rPr>
                <w:rFonts w:ascii="Arial" w:hAnsi="Arial" w:cs="Arial"/>
                <w:sz w:val="16"/>
                <w:szCs w:val="16"/>
              </w:rPr>
              <w:t>de so</w:t>
            </w:r>
            <w:r>
              <w:rPr>
                <w:rFonts w:ascii="Arial" w:hAnsi="Arial" w:cs="Arial"/>
                <w:sz w:val="16"/>
                <w:szCs w:val="16"/>
              </w:rPr>
              <w:t xml:space="preserve">porte documental comprobatorio y </w:t>
            </w:r>
            <w:r w:rsidRPr="00823AAC">
              <w:rPr>
                <w:rFonts w:ascii="Arial" w:hAnsi="Arial" w:cs="Arial"/>
                <w:sz w:val="16"/>
                <w:szCs w:val="16"/>
              </w:rPr>
              <w:t>justificativo</w:t>
            </w:r>
            <w:r>
              <w:rPr>
                <w:rFonts w:ascii="Arial" w:hAnsi="Arial" w:cs="Arial"/>
                <w:sz w:val="16"/>
                <w:szCs w:val="16"/>
              </w:rPr>
              <w:t xml:space="preserve"> </w:t>
            </w:r>
            <w:r w:rsidRPr="005443E3">
              <w:rPr>
                <w:rFonts w:ascii="Arial" w:hAnsi="Arial" w:cs="Arial"/>
                <w:sz w:val="16"/>
                <w:szCs w:val="16"/>
              </w:rPr>
              <w:t>en los gastos de operación</w:t>
            </w:r>
          </w:p>
        </w:tc>
        <w:tc>
          <w:tcPr>
            <w:tcW w:w="1596" w:type="pct"/>
          </w:tcPr>
          <w:p w14:paraId="7AAA5001" w14:textId="362CDAE5" w:rsidR="00426BDB" w:rsidRPr="00A72DE9" w:rsidRDefault="00426BDB" w:rsidP="00426BDB">
            <w:pPr>
              <w:spacing w:line="360" w:lineRule="auto"/>
              <w:jc w:val="both"/>
              <w:rPr>
                <w:rFonts w:ascii="Arial" w:hAnsi="Arial" w:cs="Arial"/>
                <w:sz w:val="16"/>
                <w:szCs w:val="16"/>
              </w:rPr>
            </w:pPr>
            <w:r w:rsidRPr="00CE2F68">
              <w:rPr>
                <w:rFonts w:ascii="Arial" w:hAnsi="Arial" w:cs="Arial"/>
                <w:sz w:val="16"/>
                <w:szCs w:val="16"/>
              </w:rPr>
              <w:t>(1F) Falta de documentación comprobatoria y justificativa de las erogaciones</w:t>
            </w:r>
          </w:p>
        </w:tc>
        <w:tc>
          <w:tcPr>
            <w:tcW w:w="870" w:type="pct"/>
          </w:tcPr>
          <w:p w14:paraId="4F56B322" w14:textId="77777777" w:rsidR="00426BDB" w:rsidRDefault="00426BDB" w:rsidP="009D6007">
            <w:pPr>
              <w:spacing w:line="360" w:lineRule="auto"/>
              <w:ind w:left="-168" w:right="-63"/>
              <w:jc w:val="right"/>
              <w:rPr>
                <w:rFonts w:ascii="Arial" w:hAnsi="Arial" w:cs="Arial"/>
                <w:bCs/>
                <w:sz w:val="16"/>
                <w:szCs w:val="16"/>
              </w:rPr>
            </w:pPr>
            <w:r w:rsidRPr="00426BDB">
              <w:rPr>
                <w:rFonts w:ascii="Arial" w:hAnsi="Arial" w:cs="Arial"/>
                <w:bCs/>
                <w:sz w:val="16"/>
                <w:szCs w:val="16"/>
              </w:rPr>
              <w:t>$193,860.94</w:t>
            </w:r>
          </w:p>
          <w:p w14:paraId="72CC2302" w14:textId="5C1B3454" w:rsidR="009D6007" w:rsidRPr="00A81928" w:rsidRDefault="009D6007" w:rsidP="009D6007">
            <w:pPr>
              <w:spacing w:line="360" w:lineRule="auto"/>
              <w:ind w:left="-168" w:right="-63"/>
              <w:jc w:val="center"/>
              <w:rPr>
                <w:rFonts w:ascii="Arial" w:hAnsi="Arial" w:cs="Arial"/>
                <w:bCs/>
                <w:sz w:val="16"/>
                <w:szCs w:val="16"/>
              </w:rPr>
            </w:pPr>
            <w:r>
              <w:rPr>
                <w:rFonts w:ascii="Arial" w:hAnsi="Arial" w:cs="Arial"/>
                <w:bCs/>
                <w:sz w:val="16"/>
                <w:szCs w:val="16"/>
              </w:rPr>
              <w:t>Solventado</w:t>
            </w:r>
          </w:p>
        </w:tc>
      </w:tr>
      <w:tr w:rsidR="00426BDB" w:rsidRPr="005274CB" w14:paraId="029BDC97" w14:textId="77777777" w:rsidTr="00A91F17">
        <w:tc>
          <w:tcPr>
            <w:tcW w:w="714" w:type="pct"/>
          </w:tcPr>
          <w:p w14:paraId="59DF3C13" w14:textId="6D89A8AB" w:rsidR="00426BDB" w:rsidRPr="00A81928" w:rsidRDefault="00426BDB" w:rsidP="00426BDB">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1</w:t>
            </w:r>
          </w:p>
          <w:p w14:paraId="64108329" w14:textId="5156807F" w:rsidR="00426BDB" w:rsidRPr="00A81928" w:rsidRDefault="00426BDB" w:rsidP="00426BDB">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2</w:t>
            </w:r>
          </w:p>
        </w:tc>
        <w:tc>
          <w:tcPr>
            <w:tcW w:w="1820" w:type="pct"/>
          </w:tcPr>
          <w:p w14:paraId="6884A910" w14:textId="567C49B3" w:rsidR="00426BDB" w:rsidRPr="00A72DE9" w:rsidRDefault="00426BDB" w:rsidP="00426BDB">
            <w:pPr>
              <w:spacing w:line="360" w:lineRule="auto"/>
              <w:jc w:val="both"/>
              <w:rPr>
                <w:rFonts w:ascii="Arial" w:hAnsi="Arial" w:cs="Arial"/>
                <w:sz w:val="16"/>
                <w:szCs w:val="16"/>
              </w:rPr>
            </w:pPr>
            <w:r>
              <w:rPr>
                <w:rFonts w:ascii="Arial" w:hAnsi="Arial" w:cs="Arial"/>
                <w:sz w:val="16"/>
                <w:szCs w:val="16"/>
              </w:rPr>
              <w:t xml:space="preserve">Ausencia parcial </w:t>
            </w:r>
            <w:r w:rsidRPr="00823AAC">
              <w:rPr>
                <w:rFonts w:ascii="Arial" w:hAnsi="Arial" w:cs="Arial"/>
                <w:sz w:val="16"/>
                <w:szCs w:val="16"/>
              </w:rPr>
              <w:t>de so</w:t>
            </w:r>
            <w:r>
              <w:rPr>
                <w:rFonts w:ascii="Arial" w:hAnsi="Arial" w:cs="Arial"/>
                <w:sz w:val="16"/>
                <w:szCs w:val="16"/>
              </w:rPr>
              <w:t xml:space="preserve">porte documental comprobatorio y </w:t>
            </w:r>
            <w:r w:rsidRPr="00823AAC">
              <w:rPr>
                <w:rFonts w:ascii="Arial" w:hAnsi="Arial" w:cs="Arial"/>
                <w:sz w:val="16"/>
                <w:szCs w:val="16"/>
              </w:rPr>
              <w:t>justificativo</w:t>
            </w:r>
            <w:r>
              <w:rPr>
                <w:rFonts w:ascii="Arial" w:hAnsi="Arial" w:cs="Arial"/>
                <w:sz w:val="16"/>
                <w:szCs w:val="16"/>
              </w:rPr>
              <w:t xml:space="preserve"> </w:t>
            </w:r>
            <w:r w:rsidRPr="005443E3">
              <w:rPr>
                <w:rFonts w:ascii="Arial" w:hAnsi="Arial" w:cs="Arial"/>
                <w:sz w:val="16"/>
                <w:szCs w:val="16"/>
              </w:rPr>
              <w:t>en los gastos de operación</w:t>
            </w:r>
          </w:p>
        </w:tc>
        <w:tc>
          <w:tcPr>
            <w:tcW w:w="1596" w:type="pct"/>
          </w:tcPr>
          <w:p w14:paraId="4456BD9A" w14:textId="5F19A332" w:rsidR="00426BDB" w:rsidRPr="00A81928" w:rsidRDefault="00426BDB" w:rsidP="00426BDB">
            <w:pPr>
              <w:spacing w:line="360" w:lineRule="auto"/>
              <w:jc w:val="both"/>
              <w:rPr>
                <w:rFonts w:ascii="Arial" w:hAnsi="Arial" w:cs="Arial"/>
                <w:bCs/>
                <w:sz w:val="16"/>
                <w:szCs w:val="16"/>
              </w:rPr>
            </w:pPr>
            <w:r w:rsidRPr="00CE2F68">
              <w:rPr>
                <w:rFonts w:ascii="Arial" w:hAnsi="Arial" w:cs="Arial"/>
                <w:sz w:val="16"/>
                <w:szCs w:val="16"/>
              </w:rPr>
              <w:t>(1F) Falta de documentación comprobatoria y justificativa de las erogaciones</w:t>
            </w:r>
          </w:p>
        </w:tc>
        <w:tc>
          <w:tcPr>
            <w:tcW w:w="870" w:type="pct"/>
          </w:tcPr>
          <w:p w14:paraId="51F4219E" w14:textId="77777777" w:rsidR="00426BDB" w:rsidRDefault="00426BDB" w:rsidP="009D6007">
            <w:pPr>
              <w:spacing w:line="360" w:lineRule="auto"/>
              <w:jc w:val="right"/>
              <w:rPr>
                <w:rFonts w:ascii="Arial" w:hAnsi="Arial" w:cs="Arial"/>
                <w:bCs/>
                <w:sz w:val="16"/>
                <w:szCs w:val="16"/>
              </w:rPr>
            </w:pPr>
            <w:r w:rsidRPr="00426BDB">
              <w:rPr>
                <w:rFonts w:ascii="Arial" w:hAnsi="Arial" w:cs="Arial"/>
                <w:bCs/>
                <w:sz w:val="16"/>
                <w:szCs w:val="16"/>
              </w:rPr>
              <w:t>195,824.82</w:t>
            </w:r>
          </w:p>
          <w:p w14:paraId="4EB4A146" w14:textId="6D0871B0" w:rsidR="009D6007" w:rsidRPr="00A81928" w:rsidRDefault="009D6007" w:rsidP="009D6007">
            <w:pPr>
              <w:spacing w:line="360" w:lineRule="auto"/>
              <w:jc w:val="center"/>
              <w:rPr>
                <w:rFonts w:ascii="Arial" w:hAnsi="Arial" w:cs="Arial"/>
                <w:bCs/>
                <w:sz w:val="16"/>
                <w:szCs w:val="16"/>
              </w:rPr>
            </w:pPr>
            <w:r>
              <w:rPr>
                <w:rFonts w:ascii="Arial" w:hAnsi="Arial" w:cs="Arial"/>
                <w:bCs/>
                <w:sz w:val="16"/>
                <w:szCs w:val="16"/>
              </w:rPr>
              <w:t>Solventado</w:t>
            </w:r>
          </w:p>
        </w:tc>
      </w:tr>
      <w:tr w:rsidR="00426BDB" w:rsidRPr="005274CB" w14:paraId="7C6C264E" w14:textId="77777777" w:rsidTr="00A91F17">
        <w:tc>
          <w:tcPr>
            <w:tcW w:w="714" w:type="pct"/>
          </w:tcPr>
          <w:p w14:paraId="03E4186F" w14:textId="621D242F" w:rsidR="00426BDB" w:rsidRPr="00A81928" w:rsidRDefault="00426BDB" w:rsidP="00426BDB">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1</w:t>
            </w:r>
          </w:p>
          <w:p w14:paraId="76E811EA" w14:textId="5D57D31D" w:rsidR="00426BDB" w:rsidRPr="00A81928" w:rsidRDefault="00426BDB" w:rsidP="00426BDB">
            <w:pPr>
              <w:spacing w:line="360" w:lineRule="auto"/>
              <w:jc w:val="both"/>
              <w:rPr>
                <w:rFonts w:ascii="Arial" w:hAnsi="Arial" w:cs="Arial"/>
                <w:bCs/>
                <w:sz w:val="16"/>
                <w:szCs w:val="16"/>
              </w:rPr>
            </w:pPr>
            <w:r>
              <w:rPr>
                <w:rFonts w:ascii="Arial" w:hAnsi="Arial" w:cs="Arial"/>
                <w:bCs/>
                <w:sz w:val="16"/>
                <w:szCs w:val="16"/>
              </w:rPr>
              <w:t>Observación:3</w:t>
            </w:r>
          </w:p>
        </w:tc>
        <w:tc>
          <w:tcPr>
            <w:tcW w:w="1820" w:type="pct"/>
          </w:tcPr>
          <w:p w14:paraId="40042675" w14:textId="79242D98" w:rsidR="00426BDB" w:rsidRPr="00A72DE9" w:rsidRDefault="00426BDB" w:rsidP="00426BDB">
            <w:pPr>
              <w:spacing w:line="360" w:lineRule="auto"/>
              <w:jc w:val="both"/>
              <w:rPr>
                <w:rFonts w:ascii="Arial" w:hAnsi="Arial" w:cs="Arial"/>
                <w:sz w:val="16"/>
                <w:szCs w:val="16"/>
              </w:rPr>
            </w:pPr>
            <w:r>
              <w:rPr>
                <w:rFonts w:ascii="Arial" w:hAnsi="Arial" w:cs="Arial"/>
                <w:sz w:val="16"/>
                <w:szCs w:val="16"/>
              </w:rPr>
              <w:t xml:space="preserve">Ausencia parcial </w:t>
            </w:r>
            <w:r w:rsidRPr="00823AAC">
              <w:rPr>
                <w:rFonts w:ascii="Arial" w:hAnsi="Arial" w:cs="Arial"/>
                <w:sz w:val="16"/>
                <w:szCs w:val="16"/>
              </w:rPr>
              <w:t>de so</w:t>
            </w:r>
            <w:r>
              <w:rPr>
                <w:rFonts w:ascii="Arial" w:hAnsi="Arial" w:cs="Arial"/>
                <w:sz w:val="16"/>
                <w:szCs w:val="16"/>
              </w:rPr>
              <w:t xml:space="preserve">porte documental comprobatorio y </w:t>
            </w:r>
            <w:r w:rsidRPr="00823AAC">
              <w:rPr>
                <w:rFonts w:ascii="Arial" w:hAnsi="Arial" w:cs="Arial"/>
                <w:sz w:val="16"/>
                <w:szCs w:val="16"/>
              </w:rPr>
              <w:t>justificativo</w:t>
            </w:r>
            <w:r>
              <w:rPr>
                <w:rFonts w:ascii="Arial" w:hAnsi="Arial" w:cs="Arial"/>
                <w:sz w:val="16"/>
                <w:szCs w:val="16"/>
              </w:rPr>
              <w:t xml:space="preserve"> </w:t>
            </w:r>
            <w:r w:rsidRPr="005443E3">
              <w:rPr>
                <w:rFonts w:ascii="Arial" w:hAnsi="Arial" w:cs="Arial"/>
                <w:sz w:val="16"/>
                <w:szCs w:val="16"/>
              </w:rPr>
              <w:t>en los gastos de operación</w:t>
            </w:r>
          </w:p>
        </w:tc>
        <w:tc>
          <w:tcPr>
            <w:tcW w:w="1596" w:type="pct"/>
          </w:tcPr>
          <w:p w14:paraId="7A44386F" w14:textId="4E6B6E76" w:rsidR="00426BDB" w:rsidRPr="00A72DE9" w:rsidRDefault="00426BDB" w:rsidP="00426BDB">
            <w:pPr>
              <w:spacing w:line="360" w:lineRule="auto"/>
              <w:jc w:val="both"/>
              <w:rPr>
                <w:rFonts w:ascii="Arial" w:hAnsi="Arial" w:cs="Arial"/>
                <w:sz w:val="16"/>
                <w:szCs w:val="16"/>
              </w:rPr>
            </w:pPr>
            <w:r w:rsidRPr="00CE2F68">
              <w:rPr>
                <w:rFonts w:ascii="Arial" w:hAnsi="Arial" w:cs="Arial"/>
                <w:sz w:val="16"/>
                <w:szCs w:val="16"/>
              </w:rPr>
              <w:t>(1F) Falta de documentación comprobatoria y justificativa de las erogaciones</w:t>
            </w:r>
          </w:p>
        </w:tc>
        <w:tc>
          <w:tcPr>
            <w:tcW w:w="870" w:type="pct"/>
          </w:tcPr>
          <w:p w14:paraId="19E98118" w14:textId="77777777" w:rsidR="00426BDB" w:rsidRDefault="00426BDB" w:rsidP="009D6007">
            <w:pPr>
              <w:spacing w:line="360" w:lineRule="auto"/>
              <w:jc w:val="right"/>
              <w:rPr>
                <w:rFonts w:ascii="Arial" w:hAnsi="Arial" w:cs="Arial"/>
                <w:bCs/>
                <w:sz w:val="16"/>
                <w:szCs w:val="16"/>
              </w:rPr>
            </w:pPr>
            <w:r>
              <w:rPr>
                <w:rFonts w:ascii="Arial" w:hAnsi="Arial" w:cs="Arial"/>
                <w:bCs/>
                <w:sz w:val="16"/>
                <w:szCs w:val="16"/>
              </w:rPr>
              <w:t>145,420.00</w:t>
            </w:r>
          </w:p>
          <w:p w14:paraId="2635E3AD" w14:textId="0A363DF7" w:rsidR="009D6007" w:rsidRPr="00A81928" w:rsidRDefault="009D6007" w:rsidP="009D6007">
            <w:pPr>
              <w:spacing w:line="360" w:lineRule="auto"/>
              <w:jc w:val="center"/>
              <w:rPr>
                <w:rFonts w:ascii="Arial" w:hAnsi="Arial" w:cs="Arial"/>
                <w:bCs/>
                <w:sz w:val="16"/>
                <w:szCs w:val="16"/>
              </w:rPr>
            </w:pPr>
            <w:r>
              <w:rPr>
                <w:rFonts w:ascii="Arial" w:hAnsi="Arial" w:cs="Arial"/>
                <w:bCs/>
                <w:sz w:val="16"/>
                <w:szCs w:val="16"/>
              </w:rPr>
              <w:t>Solventado</w:t>
            </w:r>
          </w:p>
        </w:tc>
      </w:tr>
      <w:tr w:rsidR="00426BDB" w:rsidRPr="005274CB" w14:paraId="1EA35932" w14:textId="77777777" w:rsidTr="00A91F17">
        <w:tc>
          <w:tcPr>
            <w:tcW w:w="714" w:type="pct"/>
          </w:tcPr>
          <w:p w14:paraId="5C0682F5" w14:textId="111DF1B2" w:rsidR="00426BDB" w:rsidRPr="00A81928" w:rsidRDefault="00426BDB" w:rsidP="00426BDB">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1</w:t>
            </w:r>
          </w:p>
          <w:p w14:paraId="00DADE54" w14:textId="25CC4A33" w:rsidR="00426BDB" w:rsidRPr="00A81928" w:rsidRDefault="00426BDB" w:rsidP="00426BDB">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4</w:t>
            </w:r>
          </w:p>
        </w:tc>
        <w:tc>
          <w:tcPr>
            <w:tcW w:w="1820" w:type="pct"/>
          </w:tcPr>
          <w:p w14:paraId="678FF084" w14:textId="7BF60AB0" w:rsidR="00426BDB" w:rsidRPr="00A72DE9" w:rsidRDefault="00426BDB" w:rsidP="00426BDB">
            <w:pPr>
              <w:spacing w:line="360" w:lineRule="auto"/>
              <w:jc w:val="both"/>
              <w:rPr>
                <w:rFonts w:ascii="Arial" w:hAnsi="Arial" w:cs="Arial"/>
                <w:sz w:val="16"/>
                <w:szCs w:val="16"/>
              </w:rPr>
            </w:pPr>
            <w:r>
              <w:rPr>
                <w:rFonts w:ascii="Arial" w:hAnsi="Arial" w:cs="Arial"/>
                <w:sz w:val="16"/>
                <w:szCs w:val="16"/>
              </w:rPr>
              <w:t xml:space="preserve">Ausencia parcial </w:t>
            </w:r>
            <w:r w:rsidRPr="00823AAC">
              <w:rPr>
                <w:rFonts w:ascii="Arial" w:hAnsi="Arial" w:cs="Arial"/>
                <w:sz w:val="16"/>
                <w:szCs w:val="16"/>
              </w:rPr>
              <w:t>de so</w:t>
            </w:r>
            <w:r>
              <w:rPr>
                <w:rFonts w:ascii="Arial" w:hAnsi="Arial" w:cs="Arial"/>
                <w:sz w:val="16"/>
                <w:szCs w:val="16"/>
              </w:rPr>
              <w:t xml:space="preserve">porte documental comprobatorio y </w:t>
            </w:r>
            <w:r w:rsidRPr="00823AAC">
              <w:rPr>
                <w:rFonts w:ascii="Arial" w:hAnsi="Arial" w:cs="Arial"/>
                <w:sz w:val="16"/>
                <w:szCs w:val="16"/>
              </w:rPr>
              <w:t>justificativo</w:t>
            </w:r>
            <w:r>
              <w:rPr>
                <w:rFonts w:ascii="Arial" w:hAnsi="Arial" w:cs="Arial"/>
                <w:sz w:val="16"/>
                <w:szCs w:val="16"/>
              </w:rPr>
              <w:t xml:space="preserve"> </w:t>
            </w:r>
            <w:r w:rsidRPr="005443E3">
              <w:rPr>
                <w:rFonts w:ascii="Arial" w:hAnsi="Arial" w:cs="Arial"/>
                <w:sz w:val="16"/>
                <w:szCs w:val="16"/>
              </w:rPr>
              <w:t>en los gastos de operación</w:t>
            </w:r>
          </w:p>
        </w:tc>
        <w:tc>
          <w:tcPr>
            <w:tcW w:w="1596" w:type="pct"/>
          </w:tcPr>
          <w:p w14:paraId="180AD40B" w14:textId="1F5311DF" w:rsidR="00426BDB" w:rsidRPr="00A72DE9" w:rsidRDefault="00426BDB" w:rsidP="00426BDB">
            <w:pPr>
              <w:spacing w:line="360" w:lineRule="auto"/>
              <w:jc w:val="both"/>
              <w:rPr>
                <w:rFonts w:ascii="Arial" w:hAnsi="Arial" w:cs="Arial"/>
                <w:sz w:val="16"/>
                <w:szCs w:val="16"/>
              </w:rPr>
            </w:pPr>
            <w:r w:rsidRPr="00CE2F68">
              <w:rPr>
                <w:rFonts w:ascii="Arial" w:hAnsi="Arial" w:cs="Arial"/>
                <w:sz w:val="16"/>
                <w:szCs w:val="16"/>
              </w:rPr>
              <w:t>(1F) Falta de documentación comprobatoria y justificativa de las erogaciones</w:t>
            </w:r>
          </w:p>
        </w:tc>
        <w:tc>
          <w:tcPr>
            <w:tcW w:w="870" w:type="pct"/>
          </w:tcPr>
          <w:p w14:paraId="72757200" w14:textId="3D75EF24" w:rsidR="00426BDB" w:rsidRPr="00A81928" w:rsidRDefault="009D6007" w:rsidP="009D6007">
            <w:pPr>
              <w:spacing w:line="360" w:lineRule="auto"/>
              <w:jc w:val="center"/>
              <w:rPr>
                <w:rFonts w:ascii="Arial" w:hAnsi="Arial" w:cs="Arial"/>
                <w:bCs/>
                <w:sz w:val="16"/>
                <w:szCs w:val="16"/>
              </w:rPr>
            </w:pPr>
            <w:r>
              <w:rPr>
                <w:rFonts w:ascii="Arial" w:hAnsi="Arial" w:cs="Arial"/>
                <w:bCs/>
                <w:sz w:val="16"/>
                <w:szCs w:val="16"/>
              </w:rPr>
              <w:t xml:space="preserve">            </w:t>
            </w:r>
            <w:r w:rsidR="00426BDB" w:rsidRPr="00426BDB">
              <w:rPr>
                <w:rFonts w:ascii="Arial" w:hAnsi="Arial" w:cs="Arial"/>
                <w:bCs/>
                <w:sz w:val="16"/>
                <w:szCs w:val="16"/>
              </w:rPr>
              <w:t xml:space="preserve">1,971,777.28 </w:t>
            </w:r>
            <w:r w:rsidR="00426BDB">
              <w:rPr>
                <w:rFonts w:ascii="Arial" w:hAnsi="Arial" w:cs="Arial"/>
                <w:bCs/>
                <w:sz w:val="16"/>
                <w:szCs w:val="16"/>
              </w:rPr>
              <w:t>Solventado</w:t>
            </w:r>
          </w:p>
        </w:tc>
      </w:tr>
      <w:tr w:rsidR="00426BDB" w:rsidRPr="005274CB" w14:paraId="73BB5CF6" w14:textId="77777777" w:rsidTr="00A91F17">
        <w:tc>
          <w:tcPr>
            <w:tcW w:w="714" w:type="pct"/>
          </w:tcPr>
          <w:p w14:paraId="7BA19BEB" w14:textId="26D9E888" w:rsidR="00426BDB" w:rsidRPr="00A81928" w:rsidRDefault="00426BDB" w:rsidP="00426BDB">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1</w:t>
            </w:r>
          </w:p>
          <w:p w14:paraId="01E76E87" w14:textId="47479D96" w:rsidR="00426BDB" w:rsidRPr="00A81928" w:rsidRDefault="00426BDB" w:rsidP="00426BDB">
            <w:pPr>
              <w:spacing w:line="360" w:lineRule="auto"/>
              <w:jc w:val="both"/>
              <w:rPr>
                <w:rFonts w:ascii="Arial" w:hAnsi="Arial" w:cs="Arial"/>
                <w:bCs/>
                <w:sz w:val="16"/>
                <w:szCs w:val="16"/>
              </w:rPr>
            </w:pPr>
            <w:r>
              <w:rPr>
                <w:rFonts w:ascii="Arial" w:hAnsi="Arial" w:cs="Arial"/>
                <w:bCs/>
                <w:sz w:val="16"/>
                <w:szCs w:val="16"/>
              </w:rPr>
              <w:t>Observación:5</w:t>
            </w:r>
          </w:p>
        </w:tc>
        <w:tc>
          <w:tcPr>
            <w:tcW w:w="1820" w:type="pct"/>
          </w:tcPr>
          <w:p w14:paraId="2687D0BD" w14:textId="2905067D" w:rsidR="00426BDB" w:rsidRPr="00A72DE9" w:rsidRDefault="00426BDB" w:rsidP="00426BDB">
            <w:pPr>
              <w:spacing w:line="360" w:lineRule="auto"/>
              <w:jc w:val="both"/>
              <w:rPr>
                <w:rFonts w:ascii="Arial" w:hAnsi="Arial" w:cs="Arial"/>
                <w:sz w:val="16"/>
                <w:szCs w:val="16"/>
              </w:rPr>
            </w:pPr>
            <w:r>
              <w:rPr>
                <w:rFonts w:ascii="Arial" w:hAnsi="Arial" w:cs="Arial"/>
                <w:sz w:val="16"/>
                <w:szCs w:val="16"/>
              </w:rPr>
              <w:t xml:space="preserve">Ausencia parcial </w:t>
            </w:r>
            <w:r w:rsidRPr="00823AAC">
              <w:rPr>
                <w:rFonts w:ascii="Arial" w:hAnsi="Arial" w:cs="Arial"/>
                <w:sz w:val="16"/>
                <w:szCs w:val="16"/>
              </w:rPr>
              <w:t>de so</w:t>
            </w:r>
            <w:r>
              <w:rPr>
                <w:rFonts w:ascii="Arial" w:hAnsi="Arial" w:cs="Arial"/>
                <w:sz w:val="16"/>
                <w:szCs w:val="16"/>
              </w:rPr>
              <w:t xml:space="preserve">porte documental comprobatorio y </w:t>
            </w:r>
            <w:r w:rsidRPr="00823AAC">
              <w:rPr>
                <w:rFonts w:ascii="Arial" w:hAnsi="Arial" w:cs="Arial"/>
                <w:sz w:val="16"/>
                <w:szCs w:val="16"/>
              </w:rPr>
              <w:t>justificativo</w:t>
            </w:r>
            <w:r>
              <w:rPr>
                <w:rFonts w:ascii="Arial" w:hAnsi="Arial" w:cs="Arial"/>
                <w:sz w:val="16"/>
                <w:szCs w:val="16"/>
              </w:rPr>
              <w:t xml:space="preserve"> </w:t>
            </w:r>
            <w:r w:rsidRPr="005443E3">
              <w:rPr>
                <w:rFonts w:ascii="Arial" w:hAnsi="Arial" w:cs="Arial"/>
                <w:sz w:val="16"/>
                <w:szCs w:val="16"/>
              </w:rPr>
              <w:t>en los gastos de operación</w:t>
            </w:r>
          </w:p>
        </w:tc>
        <w:tc>
          <w:tcPr>
            <w:tcW w:w="1596" w:type="pct"/>
          </w:tcPr>
          <w:p w14:paraId="435FB622" w14:textId="22A4C934" w:rsidR="00426BDB" w:rsidRPr="00A81928" w:rsidRDefault="00426BDB" w:rsidP="00426BDB">
            <w:pPr>
              <w:spacing w:line="360" w:lineRule="auto"/>
              <w:jc w:val="both"/>
              <w:rPr>
                <w:rFonts w:ascii="Arial" w:hAnsi="Arial" w:cs="Arial"/>
                <w:bCs/>
                <w:sz w:val="16"/>
                <w:szCs w:val="16"/>
              </w:rPr>
            </w:pPr>
            <w:r w:rsidRPr="00CE2F68">
              <w:rPr>
                <w:rFonts w:ascii="Arial" w:hAnsi="Arial" w:cs="Arial"/>
                <w:sz w:val="16"/>
                <w:szCs w:val="16"/>
              </w:rPr>
              <w:t>(1F) Falta de documentación comprobatoria y justificativa de las erogaciones</w:t>
            </w:r>
          </w:p>
        </w:tc>
        <w:tc>
          <w:tcPr>
            <w:tcW w:w="870" w:type="pct"/>
          </w:tcPr>
          <w:p w14:paraId="49DB0E2B" w14:textId="6674D18A" w:rsidR="00426BDB" w:rsidRPr="00A81928" w:rsidRDefault="009D6007" w:rsidP="009D6007">
            <w:pPr>
              <w:spacing w:line="360" w:lineRule="auto"/>
              <w:jc w:val="center"/>
              <w:rPr>
                <w:rFonts w:ascii="Arial" w:hAnsi="Arial" w:cs="Arial"/>
                <w:bCs/>
                <w:sz w:val="16"/>
                <w:szCs w:val="16"/>
              </w:rPr>
            </w:pPr>
            <w:r>
              <w:rPr>
                <w:rFonts w:ascii="Arial" w:hAnsi="Arial" w:cs="Arial"/>
                <w:bCs/>
                <w:sz w:val="16"/>
                <w:szCs w:val="16"/>
              </w:rPr>
              <w:t xml:space="preserve">               </w:t>
            </w:r>
            <w:r w:rsidR="00426BDB" w:rsidRPr="00426BDB">
              <w:rPr>
                <w:rFonts w:ascii="Arial" w:hAnsi="Arial" w:cs="Arial"/>
                <w:bCs/>
                <w:sz w:val="16"/>
                <w:szCs w:val="16"/>
              </w:rPr>
              <w:t xml:space="preserve">222,296.39 </w:t>
            </w:r>
            <w:r w:rsidR="00426BDB">
              <w:rPr>
                <w:rFonts w:ascii="Arial" w:hAnsi="Arial" w:cs="Arial"/>
                <w:bCs/>
                <w:sz w:val="16"/>
                <w:szCs w:val="16"/>
              </w:rPr>
              <w:t>Solventado</w:t>
            </w:r>
          </w:p>
        </w:tc>
      </w:tr>
      <w:tr w:rsidR="00A43591" w:rsidRPr="005274CB" w14:paraId="47D21CE3" w14:textId="77777777" w:rsidTr="00A91F17">
        <w:tc>
          <w:tcPr>
            <w:tcW w:w="714" w:type="pct"/>
          </w:tcPr>
          <w:p w14:paraId="35AB77D3" w14:textId="4D2E58FD" w:rsidR="00A43591" w:rsidRPr="00A81928" w:rsidRDefault="00A43591" w:rsidP="00A43591">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2</w:t>
            </w:r>
          </w:p>
          <w:p w14:paraId="4832B08F" w14:textId="1B9A60EB" w:rsidR="00A43591" w:rsidRPr="00A81928" w:rsidRDefault="00A43591" w:rsidP="00A43591">
            <w:pPr>
              <w:spacing w:line="360" w:lineRule="auto"/>
              <w:jc w:val="both"/>
              <w:rPr>
                <w:rFonts w:ascii="Arial" w:hAnsi="Arial" w:cs="Arial"/>
                <w:bCs/>
                <w:sz w:val="16"/>
                <w:szCs w:val="16"/>
              </w:rPr>
            </w:pPr>
            <w:r>
              <w:rPr>
                <w:rFonts w:ascii="Arial" w:hAnsi="Arial" w:cs="Arial"/>
                <w:bCs/>
                <w:sz w:val="16"/>
                <w:szCs w:val="16"/>
              </w:rPr>
              <w:t>Observación:6</w:t>
            </w:r>
          </w:p>
        </w:tc>
        <w:tc>
          <w:tcPr>
            <w:tcW w:w="1820" w:type="pct"/>
          </w:tcPr>
          <w:p w14:paraId="5BAC3B9C" w14:textId="75E0139A" w:rsidR="00A43591" w:rsidRPr="00A72DE9" w:rsidRDefault="00A43591" w:rsidP="00A43591">
            <w:pPr>
              <w:spacing w:line="360" w:lineRule="auto"/>
              <w:jc w:val="both"/>
              <w:rPr>
                <w:rFonts w:ascii="Arial" w:hAnsi="Arial" w:cs="Arial"/>
                <w:sz w:val="16"/>
                <w:szCs w:val="16"/>
              </w:rPr>
            </w:pPr>
            <w:r w:rsidRPr="0007040B">
              <w:rPr>
                <w:rFonts w:ascii="Arial" w:hAnsi="Arial" w:cs="Arial"/>
                <w:bCs/>
                <w:color w:val="000000"/>
                <w:sz w:val="16"/>
                <w:szCs w:val="16"/>
                <w:lang w:eastAsia="es-MX"/>
              </w:rPr>
              <w:t>Ausencia de soporte justificativo en los servicios personales</w:t>
            </w:r>
          </w:p>
        </w:tc>
        <w:tc>
          <w:tcPr>
            <w:tcW w:w="1596" w:type="pct"/>
          </w:tcPr>
          <w:p w14:paraId="7977AB75" w14:textId="0D8FD40D" w:rsidR="00A43591" w:rsidRPr="00FB4830" w:rsidRDefault="00A43591" w:rsidP="00A43591">
            <w:pPr>
              <w:spacing w:line="360" w:lineRule="auto"/>
              <w:jc w:val="both"/>
              <w:rPr>
                <w:rFonts w:ascii="Arial" w:hAnsi="Arial" w:cs="Arial"/>
                <w:sz w:val="16"/>
                <w:szCs w:val="16"/>
              </w:rPr>
            </w:pPr>
            <w:r w:rsidRPr="008F295D">
              <w:rPr>
                <w:rFonts w:ascii="Arial" w:hAnsi="Arial" w:cs="Arial"/>
                <w:sz w:val="16"/>
                <w:szCs w:val="16"/>
              </w:rPr>
              <w:t>(1C)</w:t>
            </w:r>
            <w:r w:rsidRPr="006B3E79">
              <w:rPr>
                <w:rFonts w:ascii="Arial" w:hAnsi="Arial" w:cs="Arial"/>
                <w:sz w:val="16"/>
                <w:szCs w:val="16"/>
              </w:rPr>
              <w:t xml:space="preserve"> Falta de autorización o justificación de las erogaciones</w:t>
            </w:r>
          </w:p>
        </w:tc>
        <w:tc>
          <w:tcPr>
            <w:tcW w:w="870" w:type="pct"/>
          </w:tcPr>
          <w:p w14:paraId="7EF994E5" w14:textId="3AA1D842" w:rsidR="00A43591" w:rsidRDefault="009D6007" w:rsidP="009D6007">
            <w:pPr>
              <w:spacing w:line="360" w:lineRule="auto"/>
              <w:jc w:val="center"/>
              <w:rPr>
                <w:rFonts w:ascii="Arial" w:hAnsi="Arial" w:cs="Arial"/>
                <w:bCs/>
                <w:sz w:val="16"/>
                <w:szCs w:val="16"/>
              </w:rPr>
            </w:pPr>
            <w:r>
              <w:rPr>
                <w:rFonts w:ascii="Arial" w:hAnsi="Arial" w:cs="Arial"/>
                <w:bCs/>
                <w:sz w:val="16"/>
                <w:szCs w:val="16"/>
              </w:rPr>
              <w:t>Solventado</w:t>
            </w:r>
          </w:p>
        </w:tc>
      </w:tr>
      <w:tr w:rsidR="00A43591" w:rsidRPr="005274CB" w14:paraId="217FB2A9" w14:textId="77777777" w:rsidTr="00A91F17">
        <w:tc>
          <w:tcPr>
            <w:tcW w:w="714" w:type="pct"/>
          </w:tcPr>
          <w:p w14:paraId="4BAE1E6B" w14:textId="3C084AFF" w:rsidR="00A43591" w:rsidRPr="00A81928" w:rsidRDefault="00A43591" w:rsidP="00A43591">
            <w:pPr>
              <w:spacing w:line="360" w:lineRule="auto"/>
              <w:jc w:val="both"/>
              <w:rPr>
                <w:rFonts w:ascii="Arial" w:hAnsi="Arial" w:cs="Arial"/>
                <w:bCs/>
                <w:sz w:val="16"/>
                <w:szCs w:val="16"/>
              </w:rPr>
            </w:pPr>
            <w:r w:rsidRPr="00A81928">
              <w:rPr>
                <w:rFonts w:ascii="Arial" w:hAnsi="Arial" w:cs="Arial"/>
                <w:bCs/>
                <w:sz w:val="16"/>
                <w:szCs w:val="16"/>
              </w:rPr>
              <w:lastRenderedPageBreak/>
              <w:t>Resultado:</w:t>
            </w:r>
            <w:r>
              <w:rPr>
                <w:rFonts w:ascii="Arial" w:hAnsi="Arial" w:cs="Arial"/>
                <w:bCs/>
                <w:sz w:val="16"/>
                <w:szCs w:val="16"/>
              </w:rPr>
              <w:t>3</w:t>
            </w:r>
          </w:p>
          <w:p w14:paraId="61AF66FF" w14:textId="00592473" w:rsidR="00A43591" w:rsidRPr="00A81928" w:rsidRDefault="00A43591" w:rsidP="00A43591">
            <w:pPr>
              <w:spacing w:line="360" w:lineRule="auto"/>
              <w:jc w:val="both"/>
              <w:rPr>
                <w:rFonts w:ascii="Arial" w:hAnsi="Arial" w:cs="Arial"/>
                <w:bCs/>
                <w:sz w:val="16"/>
                <w:szCs w:val="16"/>
              </w:rPr>
            </w:pPr>
            <w:r>
              <w:rPr>
                <w:rFonts w:ascii="Arial" w:hAnsi="Arial" w:cs="Arial"/>
                <w:bCs/>
                <w:sz w:val="16"/>
                <w:szCs w:val="16"/>
              </w:rPr>
              <w:t>Observación:7</w:t>
            </w:r>
          </w:p>
        </w:tc>
        <w:tc>
          <w:tcPr>
            <w:tcW w:w="1820" w:type="pct"/>
          </w:tcPr>
          <w:p w14:paraId="210F3B8D" w14:textId="4700596E" w:rsidR="00A43591" w:rsidRPr="0064045A" w:rsidRDefault="00A43591" w:rsidP="00A43591">
            <w:pPr>
              <w:spacing w:line="360" w:lineRule="auto"/>
              <w:jc w:val="both"/>
              <w:rPr>
                <w:rFonts w:ascii="Arial" w:hAnsi="Arial" w:cs="Arial"/>
                <w:sz w:val="16"/>
                <w:szCs w:val="16"/>
              </w:rPr>
            </w:pPr>
            <w:r w:rsidRPr="0064045A">
              <w:rPr>
                <w:rFonts w:ascii="Arial" w:hAnsi="Arial" w:cs="Arial"/>
                <w:sz w:val="16"/>
                <w:szCs w:val="16"/>
              </w:rPr>
              <w:t>Incumplimiento o deficiencias en la observancia de la normatividad aplicable</w:t>
            </w:r>
          </w:p>
        </w:tc>
        <w:tc>
          <w:tcPr>
            <w:tcW w:w="1596" w:type="pct"/>
          </w:tcPr>
          <w:p w14:paraId="7A1458A8" w14:textId="77777777" w:rsidR="00A43591" w:rsidRPr="00A43591" w:rsidRDefault="00A43591" w:rsidP="00A43591">
            <w:pPr>
              <w:spacing w:line="360" w:lineRule="auto"/>
              <w:jc w:val="both"/>
              <w:rPr>
                <w:rFonts w:ascii="Arial" w:hAnsi="Arial" w:cs="Arial"/>
                <w:sz w:val="16"/>
                <w:szCs w:val="16"/>
              </w:rPr>
            </w:pPr>
            <w:r w:rsidRPr="00A43591">
              <w:rPr>
                <w:rFonts w:ascii="Arial" w:hAnsi="Arial" w:cs="Arial"/>
                <w:sz w:val="16"/>
                <w:szCs w:val="16"/>
              </w:rPr>
              <w:t>(3F) Deficiencias en el procedimiento de</w:t>
            </w:r>
          </w:p>
          <w:p w14:paraId="606C4DD0" w14:textId="799A2D06" w:rsidR="00A43591" w:rsidRPr="008F295D" w:rsidRDefault="00A43591" w:rsidP="00A43591">
            <w:pPr>
              <w:spacing w:line="360" w:lineRule="auto"/>
              <w:jc w:val="both"/>
              <w:rPr>
                <w:rFonts w:ascii="Arial" w:hAnsi="Arial" w:cs="Arial"/>
                <w:sz w:val="16"/>
                <w:szCs w:val="16"/>
              </w:rPr>
            </w:pPr>
            <w:r w:rsidRPr="00A43591">
              <w:rPr>
                <w:rFonts w:ascii="Arial" w:hAnsi="Arial" w:cs="Arial"/>
                <w:sz w:val="16"/>
                <w:szCs w:val="16"/>
              </w:rPr>
              <w:t>adquisición o adjudicaciones fuera de norma</w:t>
            </w:r>
          </w:p>
        </w:tc>
        <w:tc>
          <w:tcPr>
            <w:tcW w:w="870" w:type="pct"/>
          </w:tcPr>
          <w:p w14:paraId="0AF13450" w14:textId="77777777" w:rsidR="00A43591" w:rsidRDefault="00A43591" w:rsidP="009D6007">
            <w:pPr>
              <w:spacing w:line="360" w:lineRule="auto"/>
              <w:jc w:val="right"/>
              <w:rPr>
                <w:rFonts w:ascii="Arial" w:hAnsi="Arial" w:cs="Arial"/>
                <w:bCs/>
                <w:sz w:val="16"/>
                <w:szCs w:val="16"/>
              </w:rPr>
            </w:pPr>
            <w:r w:rsidRPr="00A43591">
              <w:rPr>
                <w:rFonts w:ascii="Arial" w:hAnsi="Arial" w:cs="Arial"/>
                <w:bCs/>
                <w:sz w:val="16"/>
                <w:szCs w:val="16"/>
              </w:rPr>
              <w:t>748,953.30</w:t>
            </w:r>
          </w:p>
          <w:p w14:paraId="35F20A3E" w14:textId="7522ABD0" w:rsidR="009D6007" w:rsidRDefault="009D6007" w:rsidP="009D6007">
            <w:pPr>
              <w:spacing w:line="360" w:lineRule="auto"/>
              <w:jc w:val="center"/>
              <w:rPr>
                <w:rFonts w:ascii="Arial" w:hAnsi="Arial" w:cs="Arial"/>
                <w:bCs/>
                <w:sz w:val="16"/>
                <w:szCs w:val="16"/>
              </w:rPr>
            </w:pPr>
            <w:r>
              <w:rPr>
                <w:rFonts w:ascii="Arial" w:hAnsi="Arial" w:cs="Arial"/>
                <w:bCs/>
                <w:sz w:val="16"/>
                <w:szCs w:val="16"/>
              </w:rPr>
              <w:t>Solventado</w:t>
            </w:r>
          </w:p>
        </w:tc>
      </w:tr>
      <w:tr w:rsidR="00A43591" w:rsidRPr="005274CB" w14:paraId="39DCF2F4" w14:textId="77777777" w:rsidTr="00A91F17">
        <w:tc>
          <w:tcPr>
            <w:tcW w:w="714" w:type="pct"/>
          </w:tcPr>
          <w:p w14:paraId="42959C6D" w14:textId="3A34E8B6" w:rsidR="00A43591" w:rsidRPr="00A81928" w:rsidRDefault="00A43591" w:rsidP="00A43591">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3</w:t>
            </w:r>
          </w:p>
          <w:p w14:paraId="0C643E0A" w14:textId="0DC8E0ED" w:rsidR="00A43591" w:rsidRPr="00A81928" w:rsidRDefault="00A43591" w:rsidP="00A43591">
            <w:pPr>
              <w:spacing w:line="360" w:lineRule="auto"/>
              <w:jc w:val="both"/>
              <w:rPr>
                <w:rFonts w:ascii="Arial" w:hAnsi="Arial" w:cs="Arial"/>
                <w:bCs/>
                <w:sz w:val="16"/>
                <w:szCs w:val="16"/>
              </w:rPr>
            </w:pPr>
            <w:r>
              <w:rPr>
                <w:rFonts w:ascii="Arial" w:hAnsi="Arial" w:cs="Arial"/>
                <w:bCs/>
                <w:sz w:val="16"/>
                <w:szCs w:val="16"/>
              </w:rPr>
              <w:t>Observación:8</w:t>
            </w:r>
          </w:p>
        </w:tc>
        <w:tc>
          <w:tcPr>
            <w:tcW w:w="1820" w:type="pct"/>
          </w:tcPr>
          <w:p w14:paraId="7CACBCC7" w14:textId="10E55E9E" w:rsidR="00A43591" w:rsidRPr="00A72DE9" w:rsidRDefault="00A43591" w:rsidP="00A43591">
            <w:pPr>
              <w:spacing w:line="360" w:lineRule="auto"/>
              <w:jc w:val="both"/>
              <w:rPr>
                <w:rFonts w:ascii="Arial" w:hAnsi="Arial" w:cs="Arial"/>
                <w:sz w:val="16"/>
                <w:szCs w:val="16"/>
              </w:rPr>
            </w:pPr>
            <w:r w:rsidRPr="0064045A">
              <w:rPr>
                <w:rFonts w:ascii="Arial" w:hAnsi="Arial" w:cs="Arial"/>
                <w:sz w:val="16"/>
                <w:szCs w:val="16"/>
              </w:rPr>
              <w:t>Incumplimiento o deficiencias en la observancia de la normatividad aplicable</w:t>
            </w:r>
          </w:p>
        </w:tc>
        <w:tc>
          <w:tcPr>
            <w:tcW w:w="1596" w:type="pct"/>
          </w:tcPr>
          <w:p w14:paraId="736E286C" w14:textId="77777777" w:rsidR="00A43591" w:rsidRPr="00A43591" w:rsidRDefault="00A43591" w:rsidP="00A43591">
            <w:pPr>
              <w:spacing w:line="360" w:lineRule="auto"/>
              <w:jc w:val="both"/>
              <w:rPr>
                <w:rFonts w:ascii="Arial" w:hAnsi="Arial" w:cs="Arial"/>
                <w:sz w:val="16"/>
                <w:szCs w:val="16"/>
              </w:rPr>
            </w:pPr>
            <w:r w:rsidRPr="00A43591">
              <w:rPr>
                <w:rFonts w:ascii="Arial" w:hAnsi="Arial" w:cs="Arial"/>
                <w:sz w:val="16"/>
                <w:szCs w:val="16"/>
              </w:rPr>
              <w:t>(3F) Deficiencias en el procedimiento de</w:t>
            </w:r>
          </w:p>
          <w:p w14:paraId="09D31283" w14:textId="64119B56" w:rsidR="00A43591" w:rsidRPr="00FB4830" w:rsidRDefault="00A43591" w:rsidP="00A43591">
            <w:pPr>
              <w:spacing w:line="360" w:lineRule="auto"/>
              <w:jc w:val="both"/>
              <w:rPr>
                <w:rFonts w:ascii="Arial" w:hAnsi="Arial" w:cs="Arial"/>
                <w:sz w:val="16"/>
                <w:szCs w:val="16"/>
              </w:rPr>
            </w:pPr>
            <w:r w:rsidRPr="00A43591">
              <w:rPr>
                <w:rFonts w:ascii="Arial" w:hAnsi="Arial" w:cs="Arial"/>
                <w:sz w:val="16"/>
                <w:szCs w:val="16"/>
              </w:rPr>
              <w:t>adquisición o adjudicaciones fuera de norma</w:t>
            </w:r>
          </w:p>
        </w:tc>
        <w:tc>
          <w:tcPr>
            <w:tcW w:w="870" w:type="pct"/>
          </w:tcPr>
          <w:p w14:paraId="0179D494" w14:textId="4251682E" w:rsidR="00A43591" w:rsidRDefault="009D6007" w:rsidP="009D6007">
            <w:pPr>
              <w:spacing w:line="360" w:lineRule="auto"/>
              <w:jc w:val="center"/>
              <w:rPr>
                <w:rFonts w:ascii="Arial" w:hAnsi="Arial" w:cs="Arial"/>
                <w:bCs/>
                <w:sz w:val="16"/>
                <w:szCs w:val="16"/>
              </w:rPr>
            </w:pPr>
            <w:r>
              <w:rPr>
                <w:rFonts w:ascii="Arial" w:hAnsi="Arial" w:cs="Arial"/>
                <w:bCs/>
                <w:sz w:val="16"/>
                <w:szCs w:val="16"/>
              </w:rPr>
              <w:t>Solventado</w:t>
            </w:r>
          </w:p>
        </w:tc>
      </w:tr>
      <w:tr w:rsidR="00A43591" w:rsidRPr="005274CB" w14:paraId="153506EF" w14:textId="77777777" w:rsidTr="00A91F17">
        <w:tc>
          <w:tcPr>
            <w:tcW w:w="714" w:type="pct"/>
          </w:tcPr>
          <w:p w14:paraId="0A12DF6E" w14:textId="37304765" w:rsidR="00A43591" w:rsidRPr="00A81928" w:rsidRDefault="00A43591" w:rsidP="00A43591">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3</w:t>
            </w:r>
          </w:p>
          <w:p w14:paraId="5D3F65FF" w14:textId="526A82EA" w:rsidR="00A43591" w:rsidRPr="00A81928" w:rsidRDefault="00A43591" w:rsidP="00A43591">
            <w:pPr>
              <w:spacing w:line="360" w:lineRule="auto"/>
              <w:jc w:val="both"/>
              <w:rPr>
                <w:rFonts w:ascii="Arial" w:hAnsi="Arial" w:cs="Arial"/>
                <w:bCs/>
                <w:sz w:val="16"/>
                <w:szCs w:val="16"/>
              </w:rPr>
            </w:pPr>
            <w:r>
              <w:rPr>
                <w:rFonts w:ascii="Arial" w:hAnsi="Arial" w:cs="Arial"/>
                <w:bCs/>
                <w:sz w:val="16"/>
                <w:szCs w:val="16"/>
              </w:rPr>
              <w:t>Observación:9</w:t>
            </w:r>
          </w:p>
        </w:tc>
        <w:tc>
          <w:tcPr>
            <w:tcW w:w="1820" w:type="pct"/>
          </w:tcPr>
          <w:p w14:paraId="6438C8D1" w14:textId="1AA92AF9" w:rsidR="00A43591" w:rsidRPr="00A72DE9" w:rsidRDefault="00A43591" w:rsidP="00A43591">
            <w:pPr>
              <w:spacing w:line="360" w:lineRule="auto"/>
              <w:jc w:val="both"/>
              <w:rPr>
                <w:rFonts w:ascii="Arial" w:hAnsi="Arial" w:cs="Arial"/>
                <w:sz w:val="16"/>
                <w:szCs w:val="16"/>
              </w:rPr>
            </w:pPr>
            <w:r w:rsidRPr="0064045A">
              <w:rPr>
                <w:rFonts w:ascii="Arial" w:hAnsi="Arial" w:cs="Arial"/>
                <w:sz w:val="16"/>
                <w:szCs w:val="16"/>
              </w:rPr>
              <w:t>Incumplimiento o deficiencias en la observancia de la normatividad aplicable</w:t>
            </w:r>
          </w:p>
        </w:tc>
        <w:tc>
          <w:tcPr>
            <w:tcW w:w="1596" w:type="pct"/>
          </w:tcPr>
          <w:p w14:paraId="717CEA51" w14:textId="349F793F" w:rsidR="00A43591" w:rsidRPr="00FB4830" w:rsidRDefault="00A43591" w:rsidP="00B011AA">
            <w:pPr>
              <w:spacing w:line="360" w:lineRule="auto"/>
              <w:jc w:val="both"/>
              <w:rPr>
                <w:rFonts w:ascii="Arial" w:hAnsi="Arial" w:cs="Arial"/>
                <w:sz w:val="16"/>
                <w:szCs w:val="16"/>
              </w:rPr>
            </w:pPr>
            <w:r w:rsidRPr="00A81928">
              <w:rPr>
                <w:rFonts w:ascii="Arial" w:hAnsi="Arial" w:cs="Arial"/>
                <w:bCs/>
                <w:sz w:val="16"/>
                <w:szCs w:val="16"/>
              </w:rPr>
              <w:t>(</w:t>
            </w:r>
            <w:r w:rsidRPr="00A43591">
              <w:rPr>
                <w:rFonts w:ascii="Arial" w:hAnsi="Arial" w:cs="Arial"/>
                <w:bCs/>
                <w:sz w:val="16"/>
                <w:szCs w:val="16"/>
              </w:rPr>
              <w:t>4B) Operaciones o bienes no registrados o</w:t>
            </w:r>
            <w:r w:rsidR="00B011AA">
              <w:rPr>
                <w:rFonts w:ascii="Arial" w:hAnsi="Arial" w:cs="Arial"/>
                <w:bCs/>
                <w:sz w:val="16"/>
                <w:szCs w:val="16"/>
              </w:rPr>
              <w:t xml:space="preserve"> </w:t>
            </w:r>
            <w:r w:rsidRPr="00A43591">
              <w:rPr>
                <w:rFonts w:ascii="Arial" w:hAnsi="Arial" w:cs="Arial"/>
                <w:bCs/>
                <w:sz w:val="16"/>
                <w:szCs w:val="16"/>
              </w:rPr>
              <w:t>registrados errónea o extemporáneamente</w:t>
            </w:r>
          </w:p>
        </w:tc>
        <w:tc>
          <w:tcPr>
            <w:tcW w:w="870" w:type="pct"/>
          </w:tcPr>
          <w:p w14:paraId="603610F2" w14:textId="43235B9E" w:rsidR="00A43591" w:rsidRDefault="009D6007" w:rsidP="009D6007">
            <w:pPr>
              <w:spacing w:line="360" w:lineRule="auto"/>
              <w:jc w:val="center"/>
              <w:rPr>
                <w:rFonts w:ascii="Arial" w:hAnsi="Arial" w:cs="Arial"/>
                <w:bCs/>
                <w:sz w:val="16"/>
                <w:szCs w:val="16"/>
              </w:rPr>
            </w:pPr>
            <w:r>
              <w:rPr>
                <w:rFonts w:ascii="Arial" w:hAnsi="Arial" w:cs="Arial"/>
                <w:bCs/>
                <w:sz w:val="16"/>
                <w:szCs w:val="16"/>
              </w:rPr>
              <w:t>Solventado</w:t>
            </w:r>
          </w:p>
        </w:tc>
      </w:tr>
      <w:tr w:rsidR="00A43591" w:rsidRPr="005274CB" w14:paraId="5060479D" w14:textId="77777777" w:rsidTr="00A91F17">
        <w:tc>
          <w:tcPr>
            <w:tcW w:w="714" w:type="pct"/>
          </w:tcPr>
          <w:p w14:paraId="63DCB864" w14:textId="0A284304" w:rsidR="00A43591" w:rsidRPr="00A81928" w:rsidRDefault="00A43591" w:rsidP="00A43591">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3</w:t>
            </w:r>
          </w:p>
          <w:p w14:paraId="7E736FD2" w14:textId="7A692668" w:rsidR="00A43591" w:rsidRPr="00A81928" w:rsidRDefault="00A43591" w:rsidP="00A43591">
            <w:pPr>
              <w:spacing w:line="360" w:lineRule="auto"/>
              <w:jc w:val="both"/>
              <w:rPr>
                <w:rFonts w:ascii="Arial" w:hAnsi="Arial" w:cs="Arial"/>
                <w:bCs/>
                <w:sz w:val="16"/>
                <w:szCs w:val="16"/>
              </w:rPr>
            </w:pPr>
            <w:r>
              <w:rPr>
                <w:rFonts w:ascii="Arial" w:hAnsi="Arial" w:cs="Arial"/>
                <w:bCs/>
                <w:sz w:val="16"/>
                <w:szCs w:val="16"/>
              </w:rPr>
              <w:t>Observación:10</w:t>
            </w:r>
          </w:p>
        </w:tc>
        <w:tc>
          <w:tcPr>
            <w:tcW w:w="1820" w:type="pct"/>
          </w:tcPr>
          <w:p w14:paraId="2D95BCF5" w14:textId="3C506451" w:rsidR="00A43591" w:rsidRPr="00A72DE9" w:rsidRDefault="00A43591" w:rsidP="00A43591">
            <w:pPr>
              <w:spacing w:line="360" w:lineRule="auto"/>
              <w:jc w:val="both"/>
              <w:rPr>
                <w:rFonts w:ascii="Arial" w:hAnsi="Arial" w:cs="Arial"/>
                <w:sz w:val="16"/>
                <w:szCs w:val="16"/>
              </w:rPr>
            </w:pPr>
            <w:r w:rsidRPr="002D2085">
              <w:rPr>
                <w:rFonts w:ascii="Arial" w:hAnsi="Arial" w:cs="Arial"/>
                <w:sz w:val="16"/>
                <w:szCs w:val="16"/>
              </w:rPr>
              <w:t>Incumplimiento o deficiencias en la observancia de la normatividad aplicable</w:t>
            </w:r>
          </w:p>
        </w:tc>
        <w:tc>
          <w:tcPr>
            <w:tcW w:w="1596" w:type="pct"/>
          </w:tcPr>
          <w:p w14:paraId="647ECB9C" w14:textId="12D8814E" w:rsidR="00A43591" w:rsidRPr="00FB4830" w:rsidRDefault="00A43591" w:rsidP="00B011AA">
            <w:pPr>
              <w:spacing w:line="360" w:lineRule="auto"/>
              <w:jc w:val="both"/>
              <w:rPr>
                <w:rFonts w:ascii="Arial" w:hAnsi="Arial" w:cs="Arial"/>
                <w:sz w:val="16"/>
                <w:szCs w:val="16"/>
              </w:rPr>
            </w:pPr>
            <w:r>
              <w:rPr>
                <w:rFonts w:ascii="Arial" w:hAnsi="Arial" w:cs="Arial"/>
                <w:sz w:val="16"/>
                <w:szCs w:val="16"/>
              </w:rPr>
              <w:t>(</w:t>
            </w:r>
            <w:r w:rsidRPr="00A43591">
              <w:rPr>
                <w:rFonts w:ascii="Arial" w:hAnsi="Arial" w:cs="Arial"/>
                <w:sz w:val="16"/>
                <w:szCs w:val="16"/>
              </w:rPr>
              <w:t>1D) Falta de recuperación de anticipos de</w:t>
            </w:r>
            <w:r w:rsidR="00B011AA">
              <w:rPr>
                <w:rFonts w:ascii="Arial" w:hAnsi="Arial" w:cs="Arial"/>
                <w:sz w:val="16"/>
                <w:szCs w:val="16"/>
              </w:rPr>
              <w:t xml:space="preserve"> </w:t>
            </w:r>
            <w:r w:rsidRPr="00A43591">
              <w:rPr>
                <w:rFonts w:ascii="Arial" w:hAnsi="Arial" w:cs="Arial"/>
                <w:sz w:val="16"/>
                <w:szCs w:val="16"/>
              </w:rPr>
              <w:t>sueldos, préstamos personales, títulos de</w:t>
            </w:r>
            <w:r w:rsidR="00B011AA">
              <w:rPr>
                <w:rFonts w:ascii="Arial" w:hAnsi="Arial" w:cs="Arial"/>
                <w:sz w:val="16"/>
                <w:szCs w:val="16"/>
              </w:rPr>
              <w:t xml:space="preserve"> </w:t>
            </w:r>
            <w:r w:rsidRPr="00A43591">
              <w:rPr>
                <w:rFonts w:ascii="Arial" w:hAnsi="Arial" w:cs="Arial"/>
                <w:sz w:val="16"/>
                <w:szCs w:val="16"/>
              </w:rPr>
              <w:t>crédito, garantías, seguros o adeudos</w:t>
            </w:r>
          </w:p>
        </w:tc>
        <w:tc>
          <w:tcPr>
            <w:tcW w:w="870" w:type="pct"/>
          </w:tcPr>
          <w:p w14:paraId="00F90BF4" w14:textId="77777777" w:rsidR="00A43591" w:rsidRDefault="00A43591" w:rsidP="009D6007">
            <w:pPr>
              <w:spacing w:line="360" w:lineRule="auto"/>
              <w:jc w:val="right"/>
              <w:rPr>
                <w:rFonts w:ascii="Arial" w:hAnsi="Arial" w:cs="Arial"/>
                <w:bCs/>
                <w:sz w:val="16"/>
                <w:szCs w:val="16"/>
              </w:rPr>
            </w:pPr>
            <w:r w:rsidRPr="00A43591">
              <w:rPr>
                <w:rFonts w:ascii="Arial" w:hAnsi="Arial" w:cs="Arial"/>
                <w:bCs/>
                <w:sz w:val="16"/>
                <w:szCs w:val="16"/>
              </w:rPr>
              <w:t>144,189.80</w:t>
            </w:r>
          </w:p>
          <w:p w14:paraId="6F55F9E2" w14:textId="3CF55D17" w:rsidR="00C4690A" w:rsidRDefault="00C4690A" w:rsidP="00C4690A">
            <w:pPr>
              <w:spacing w:line="360" w:lineRule="auto"/>
              <w:jc w:val="center"/>
              <w:rPr>
                <w:rFonts w:ascii="Arial" w:hAnsi="Arial" w:cs="Arial"/>
                <w:bCs/>
                <w:sz w:val="16"/>
                <w:szCs w:val="16"/>
              </w:rPr>
            </w:pPr>
            <w:r>
              <w:rPr>
                <w:rFonts w:ascii="Arial" w:hAnsi="Arial" w:cs="Arial"/>
                <w:bCs/>
                <w:sz w:val="16"/>
                <w:szCs w:val="16"/>
              </w:rPr>
              <w:t>Solicitud de Aclaración</w:t>
            </w:r>
          </w:p>
        </w:tc>
      </w:tr>
      <w:tr w:rsidR="00A43591" w:rsidRPr="005274CB" w14:paraId="590A6E2E" w14:textId="77777777" w:rsidTr="00A91F17">
        <w:tc>
          <w:tcPr>
            <w:tcW w:w="714" w:type="pct"/>
          </w:tcPr>
          <w:p w14:paraId="0599D261" w14:textId="6889A554" w:rsidR="00A43591" w:rsidRPr="00A81928" w:rsidRDefault="00A43591" w:rsidP="00A43591">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3</w:t>
            </w:r>
          </w:p>
          <w:p w14:paraId="18A83D43" w14:textId="11D0030B" w:rsidR="00A43591" w:rsidRPr="00A81928" w:rsidRDefault="00A43591" w:rsidP="00A43591">
            <w:pPr>
              <w:spacing w:line="360" w:lineRule="auto"/>
              <w:jc w:val="both"/>
              <w:rPr>
                <w:rFonts w:ascii="Arial" w:hAnsi="Arial" w:cs="Arial"/>
                <w:bCs/>
                <w:sz w:val="16"/>
                <w:szCs w:val="16"/>
              </w:rPr>
            </w:pPr>
            <w:r>
              <w:rPr>
                <w:rFonts w:ascii="Arial" w:hAnsi="Arial" w:cs="Arial"/>
                <w:bCs/>
                <w:sz w:val="16"/>
                <w:szCs w:val="16"/>
              </w:rPr>
              <w:t>Observación:11</w:t>
            </w:r>
          </w:p>
        </w:tc>
        <w:tc>
          <w:tcPr>
            <w:tcW w:w="1820" w:type="pct"/>
          </w:tcPr>
          <w:p w14:paraId="0942E40C" w14:textId="782480F6" w:rsidR="00A43591" w:rsidRPr="00A72DE9" w:rsidRDefault="00A43591" w:rsidP="00A43591">
            <w:pPr>
              <w:spacing w:line="360" w:lineRule="auto"/>
              <w:jc w:val="both"/>
              <w:rPr>
                <w:rFonts w:ascii="Arial" w:hAnsi="Arial" w:cs="Arial"/>
                <w:sz w:val="16"/>
                <w:szCs w:val="16"/>
              </w:rPr>
            </w:pPr>
            <w:r w:rsidRPr="002D2085">
              <w:rPr>
                <w:rFonts w:ascii="Arial" w:hAnsi="Arial" w:cs="Arial"/>
                <w:sz w:val="16"/>
                <w:szCs w:val="16"/>
              </w:rPr>
              <w:t>Incumplimiento o deficiencias en la observancia de la normatividad aplicable</w:t>
            </w:r>
          </w:p>
        </w:tc>
        <w:tc>
          <w:tcPr>
            <w:tcW w:w="1596" w:type="pct"/>
          </w:tcPr>
          <w:p w14:paraId="66335661" w14:textId="5B27EE0D" w:rsidR="00A43591" w:rsidRPr="00FB4830" w:rsidRDefault="00A43591" w:rsidP="00A43591">
            <w:pPr>
              <w:spacing w:line="360" w:lineRule="auto"/>
              <w:jc w:val="both"/>
              <w:rPr>
                <w:rFonts w:ascii="Arial" w:hAnsi="Arial" w:cs="Arial"/>
                <w:sz w:val="16"/>
                <w:szCs w:val="16"/>
              </w:rPr>
            </w:pPr>
            <w:r w:rsidRPr="00A43591">
              <w:rPr>
                <w:rFonts w:ascii="Arial" w:hAnsi="Arial" w:cs="Arial"/>
                <w:sz w:val="16"/>
                <w:szCs w:val="16"/>
                <w:lang w:eastAsia="es-MX"/>
              </w:rPr>
              <w:t>(1D) Falta de recuperación de anticipos de</w:t>
            </w:r>
            <w:r>
              <w:rPr>
                <w:rFonts w:ascii="Arial" w:hAnsi="Arial" w:cs="Arial"/>
                <w:sz w:val="16"/>
                <w:szCs w:val="16"/>
                <w:lang w:eastAsia="es-MX"/>
              </w:rPr>
              <w:t xml:space="preserve"> </w:t>
            </w:r>
            <w:r w:rsidRPr="00A43591">
              <w:rPr>
                <w:rFonts w:ascii="Arial" w:hAnsi="Arial" w:cs="Arial"/>
                <w:sz w:val="16"/>
                <w:szCs w:val="16"/>
                <w:lang w:eastAsia="es-MX"/>
              </w:rPr>
              <w:t>sueldos, préstamos personales, títulos de</w:t>
            </w:r>
            <w:r>
              <w:rPr>
                <w:rFonts w:ascii="Arial" w:hAnsi="Arial" w:cs="Arial"/>
                <w:sz w:val="16"/>
                <w:szCs w:val="16"/>
                <w:lang w:eastAsia="es-MX"/>
              </w:rPr>
              <w:t xml:space="preserve"> </w:t>
            </w:r>
            <w:r w:rsidRPr="00A43591">
              <w:rPr>
                <w:rFonts w:ascii="Arial" w:hAnsi="Arial" w:cs="Arial"/>
                <w:sz w:val="16"/>
                <w:szCs w:val="16"/>
                <w:lang w:eastAsia="es-MX"/>
              </w:rPr>
              <w:t>crédito, garantías, seguros o adeudos</w:t>
            </w:r>
          </w:p>
        </w:tc>
        <w:tc>
          <w:tcPr>
            <w:tcW w:w="870" w:type="pct"/>
          </w:tcPr>
          <w:p w14:paraId="5A85C604" w14:textId="585F6217" w:rsidR="00A43591" w:rsidRDefault="009D6007" w:rsidP="009D6007">
            <w:pPr>
              <w:spacing w:line="360" w:lineRule="auto"/>
              <w:jc w:val="right"/>
              <w:rPr>
                <w:rFonts w:ascii="Arial" w:hAnsi="Arial" w:cs="Arial"/>
                <w:bCs/>
                <w:sz w:val="16"/>
                <w:szCs w:val="16"/>
              </w:rPr>
            </w:pPr>
            <w:r>
              <w:rPr>
                <w:rFonts w:ascii="Arial" w:hAnsi="Arial" w:cs="Arial"/>
                <w:bCs/>
                <w:sz w:val="16"/>
                <w:szCs w:val="16"/>
              </w:rPr>
              <w:t>Recomendación</w:t>
            </w:r>
          </w:p>
        </w:tc>
      </w:tr>
      <w:tr w:rsidR="00A43591" w:rsidRPr="005274CB" w14:paraId="3E413E91" w14:textId="77777777" w:rsidTr="00A91F17">
        <w:tc>
          <w:tcPr>
            <w:tcW w:w="714" w:type="pct"/>
          </w:tcPr>
          <w:p w14:paraId="69EA77D8" w14:textId="6D670A26" w:rsidR="00A43591" w:rsidRPr="00A81928" w:rsidRDefault="00A43591" w:rsidP="00A43591">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4</w:t>
            </w:r>
          </w:p>
          <w:p w14:paraId="0031B5AE" w14:textId="078F0133" w:rsidR="00A43591" w:rsidRPr="00A81928" w:rsidRDefault="00A43591" w:rsidP="00A43591">
            <w:pPr>
              <w:spacing w:line="360" w:lineRule="auto"/>
              <w:jc w:val="both"/>
              <w:rPr>
                <w:rFonts w:ascii="Arial" w:hAnsi="Arial" w:cs="Arial"/>
                <w:bCs/>
                <w:sz w:val="16"/>
                <w:szCs w:val="16"/>
              </w:rPr>
            </w:pPr>
            <w:r>
              <w:rPr>
                <w:rFonts w:ascii="Arial" w:hAnsi="Arial" w:cs="Arial"/>
                <w:bCs/>
                <w:sz w:val="16"/>
                <w:szCs w:val="16"/>
              </w:rPr>
              <w:t>Observación:12</w:t>
            </w:r>
          </w:p>
        </w:tc>
        <w:tc>
          <w:tcPr>
            <w:tcW w:w="1820" w:type="pct"/>
          </w:tcPr>
          <w:p w14:paraId="0E1374F5" w14:textId="3B421D2B" w:rsidR="00A43591" w:rsidRPr="00A72DE9" w:rsidRDefault="00A43591" w:rsidP="00A43591">
            <w:pPr>
              <w:spacing w:line="360" w:lineRule="auto"/>
              <w:jc w:val="both"/>
              <w:rPr>
                <w:rFonts w:ascii="Arial" w:hAnsi="Arial" w:cs="Arial"/>
                <w:sz w:val="16"/>
                <w:szCs w:val="16"/>
              </w:rPr>
            </w:pPr>
            <w:r w:rsidRPr="00A72DE9">
              <w:rPr>
                <w:rFonts w:ascii="Arial" w:hAnsi="Arial" w:cs="Arial"/>
                <w:sz w:val="16"/>
                <w:szCs w:val="16"/>
              </w:rPr>
              <w:t>Control Interno</w:t>
            </w:r>
          </w:p>
        </w:tc>
        <w:tc>
          <w:tcPr>
            <w:tcW w:w="1596" w:type="pct"/>
          </w:tcPr>
          <w:p w14:paraId="1B7A9CF2" w14:textId="7265C7DF" w:rsidR="00A43591" w:rsidRPr="00FB4830" w:rsidRDefault="00A43591" w:rsidP="00A43591">
            <w:pPr>
              <w:spacing w:line="360" w:lineRule="auto"/>
              <w:jc w:val="both"/>
              <w:rPr>
                <w:rFonts w:ascii="Arial" w:hAnsi="Arial" w:cs="Arial"/>
                <w:sz w:val="16"/>
                <w:szCs w:val="16"/>
              </w:rPr>
            </w:pPr>
            <w:r w:rsidRPr="00FB4830">
              <w:rPr>
                <w:rFonts w:ascii="Arial" w:hAnsi="Arial" w:cs="Arial"/>
                <w:sz w:val="16"/>
                <w:szCs w:val="16"/>
              </w:rPr>
              <w:t>(5A) Carencia o desactualización de manuales, normativa interna o disposiciones legales</w:t>
            </w:r>
          </w:p>
        </w:tc>
        <w:tc>
          <w:tcPr>
            <w:tcW w:w="870" w:type="pct"/>
          </w:tcPr>
          <w:p w14:paraId="49E3ABC3" w14:textId="4C23485F" w:rsidR="00A43591" w:rsidRDefault="009D6007" w:rsidP="009D6007">
            <w:pPr>
              <w:spacing w:line="360" w:lineRule="auto"/>
              <w:jc w:val="right"/>
              <w:rPr>
                <w:rFonts w:ascii="Arial" w:hAnsi="Arial" w:cs="Arial"/>
                <w:bCs/>
                <w:sz w:val="16"/>
                <w:szCs w:val="16"/>
              </w:rPr>
            </w:pPr>
            <w:r>
              <w:rPr>
                <w:rFonts w:ascii="Arial" w:hAnsi="Arial" w:cs="Arial"/>
                <w:bCs/>
                <w:sz w:val="16"/>
                <w:szCs w:val="16"/>
              </w:rPr>
              <w:t>Recomendación</w:t>
            </w:r>
          </w:p>
        </w:tc>
      </w:tr>
      <w:tr w:rsidR="00A43591" w:rsidRPr="005274CB" w14:paraId="4176FF17" w14:textId="77777777" w:rsidTr="00A91F17">
        <w:tc>
          <w:tcPr>
            <w:tcW w:w="714" w:type="pct"/>
          </w:tcPr>
          <w:p w14:paraId="1DCF030C" w14:textId="77777777" w:rsidR="00A43591" w:rsidRPr="00A81928" w:rsidRDefault="00A43591" w:rsidP="00A43591">
            <w:pPr>
              <w:spacing w:line="360" w:lineRule="auto"/>
              <w:jc w:val="both"/>
              <w:rPr>
                <w:rFonts w:ascii="Arial" w:hAnsi="Arial" w:cs="Arial"/>
                <w:bCs/>
                <w:sz w:val="16"/>
                <w:szCs w:val="16"/>
              </w:rPr>
            </w:pPr>
          </w:p>
        </w:tc>
        <w:tc>
          <w:tcPr>
            <w:tcW w:w="1820" w:type="pct"/>
          </w:tcPr>
          <w:p w14:paraId="29B4B4E2" w14:textId="77777777" w:rsidR="00A43591" w:rsidRPr="00A81928" w:rsidRDefault="00A43591" w:rsidP="00A43591">
            <w:pPr>
              <w:spacing w:line="360" w:lineRule="auto"/>
              <w:jc w:val="both"/>
              <w:rPr>
                <w:rFonts w:ascii="Arial" w:hAnsi="Arial" w:cs="Arial"/>
                <w:bCs/>
                <w:sz w:val="16"/>
                <w:szCs w:val="16"/>
              </w:rPr>
            </w:pPr>
          </w:p>
        </w:tc>
        <w:tc>
          <w:tcPr>
            <w:tcW w:w="1596" w:type="pct"/>
          </w:tcPr>
          <w:p w14:paraId="148C0D8F" w14:textId="77777777" w:rsidR="00A43591" w:rsidRPr="00A81928" w:rsidRDefault="00A43591" w:rsidP="00A43591">
            <w:pPr>
              <w:spacing w:line="360" w:lineRule="auto"/>
              <w:jc w:val="right"/>
              <w:rPr>
                <w:rFonts w:ascii="Arial" w:hAnsi="Arial" w:cs="Arial"/>
                <w:b/>
                <w:sz w:val="16"/>
                <w:szCs w:val="16"/>
              </w:rPr>
            </w:pPr>
            <w:r w:rsidRPr="00A81928">
              <w:rPr>
                <w:rFonts w:ascii="Arial" w:hAnsi="Arial" w:cs="Arial"/>
                <w:b/>
                <w:sz w:val="16"/>
                <w:szCs w:val="16"/>
              </w:rPr>
              <w:t>Total</w:t>
            </w:r>
          </w:p>
        </w:tc>
        <w:tc>
          <w:tcPr>
            <w:tcW w:w="870" w:type="pct"/>
          </w:tcPr>
          <w:p w14:paraId="5BF0D70D" w14:textId="02A5FFCC" w:rsidR="00A43591" w:rsidRPr="009D6007" w:rsidRDefault="009D6007" w:rsidP="009D6007">
            <w:pPr>
              <w:jc w:val="right"/>
              <w:rPr>
                <w:rFonts w:ascii="Arial" w:hAnsi="Arial" w:cs="Arial"/>
                <w:b/>
                <w:bCs/>
                <w:color w:val="000000"/>
                <w:sz w:val="16"/>
                <w:szCs w:val="16"/>
                <w:lang w:eastAsia="es-MX"/>
              </w:rPr>
            </w:pPr>
            <w:r>
              <w:rPr>
                <w:rFonts w:ascii="Arial" w:hAnsi="Arial" w:cs="Arial"/>
                <w:b/>
                <w:bCs/>
                <w:color w:val="000000"/>
                <w:sz w:val="16"/>
                <w:szCs w:val="16"/>
              </w:rPr>
              <w:t>$3,622,322.53</w:t>
            </w:r>
            <w:r w:rsidR="00A43591">
              <w:rPr>
                <w:rFonts w:ascii="Arial" w:hAnsi="Arial" w:cs="Arial"/>
                <w:b/>
                <w:sz w:val="16"/>
                <w:szCs w:val="16"/>
              </w:rPr>
              <w:t xml:space="preserve"> </w:t>
            </w:r>
          </w:p>
        </w:tc>
      </w:tr>
    </w:tbl>
    <w:p w14:paraId="5043E790" w14:textId="450894EC" w:rsidR="00B011AA" w:rsidRPr="00596684" w:rsidRDefault="00B011AA" w:rsidP="00826CC5">
      <w:pPr>
        <w:tabs>
          <w:tab w:val="left" w:pos="426"/>
        </w:tabs>
        <w:spacing w:line="360" w:lineRule="auto"/>
        <w:ind w:right="190"/>
        <w:jc w:val="both"/>
        <w:rPr>
          <w:rFonts w:ascii="Arial" w:hAnsi="Arial" w:cs="Arial"/>
          <w:sz w:val="20"/>
          <w:szCs w:val="20"/>
        </w:rPr>
      </w:pPr>
      <w:bookmarkStart w:id="15" w:name="_Hlk11419841"/>
      <w:bookmarkEnd w:id="14"/>
    </w:p>
    <w:p w14:paraId="7545EAC9" w14:textId="77777777" w:rsidR="00F46698" w:rsidRDefault="00F46698" w:rsidP="00826CC5">
      <w:pPr>
        <w:tabs>
          <w:tab w:val="left" w:pos="426"/>
        </w:tabs>
        <w:spacing w:line="360" w:lineRule="auto"/>
        <w:ind w:right="190"/>
        <w:jc w:val="both"/>
        <w:rPr>
          <w:rFonts w:ascii="Arial" w:hAnsi="Arial" w:cs="Arial"/>
          <w:szCs w:val="28"/>
        </w:rPr>
      </w:pPr>
    </w:p>
    <w:p w14:paraId="13DEB1A5" w14:textId="16A56463" w:rsidR="00B24A4E" w:rsidRPr="009879F6" w:rsidRDefault="00415FC1" w:rsidP="00B24A4E">
      <w:pPr>
        <w:spacing w:line="360" w:lineRule="auto"/>
        <w:ind w:right="190"/>
        <w:jc w:val="both"/>
        <w:rPr>
          <w:rFonts w:ascii="Arial" w:hAnsi="Arial" w:cs="Arial"/>
          <w:b/>
          <w:bCs/>
        </w:rPr>
      </w:pPr>
      <w:r>
        <w:rPr>
          <w:rFonts w:ascii="Arial" w:hAnsi="Arial" w:cs="Arial"/>
          <w:b/>
          <w:bCs/>
        </w:rPr>
        <w:t>I</w:t>
      </w:r>
      <w:r w:rsidR="00B24A4E">
        <w:rPr>
          <w:rFonts w:ascii="Arial" w:hAnsi="Arial" w:cs="Arial"/>
          <w:b/>
          <w:bCs/>
        </w:rPr>
        <w:t>I</w:t>
      </w:r>
      <w:r w:rsidR="00B24A4E" w:rsidRPr="009879F6">
        <w:rPr>
          <w:rFonts w:ascii="Arial" w:hAnsi="Arial" w:cs="Arial"/>
          <w:b/>
          <w:bCs/>
        </w:rPr>
        <w:t xml:space="preserve">I. INFORME INDIVIDUAL DE AUDITORÍA RELATIVO A </w:t>
      </w:r>
      <w:r w:rsidR="00170511">
        <w:rPr>
          <w:rFonts w:ascii="Arial" w:hAnsi="Arial" w:cs="Arial"/>
          <w:b/>
          <w:bCs/>
        </w:rPr>
        <w:t>DEUDA PÚBLICA</w:t>
      </w:r>
    </w:p>
    <w:p w14:paraId="6151D1CB" w14:textId="6544D88E" w:rsidR="00B24A4E" w:rsidRPr="009879F6" w:rsidRDefault="00B24A4E" w:rsidP="00B24A4E">
      <w:pPr>
        <w:spacing w:line="360" w:lineRule="auto"/>
        <w:ind w:right="190"/>
        <w:jc w:val="both"/>
        <w:rPr>
          <w:rFonts w:ascii="Arial" w:hAnsi="Arial" w:cs="Arial"/>
          <w:b/>
          <w:bCs/>
        </w:rPr>
      </w:pPr>
    </w:p>
    <w:p w14:paraId="1AEA4432" w14:textId="19C498D1" w:rsidR="00B24A4E" w:rsidRPr="009879F6" w:rsidRDefault="00415FC1" w:rsidP="00B24A4E">
      <w:pPr>
        <w:spacing w:line="360" w:lineRule="auto"/>
        <w:ind w:right="190"/>
        <w:jc w:val="both"/>
        <w:rPr>
          <w:rFonts w:ascii="Arial" w:hAnsi="Arial" w:cs="Arial"/>
          <w:b/>
          <w:bCs/>
        </w:rPr>
      </w:pPr>
      <w:r>
        <w:rPr>
          <w:rFonts w:ascii="Arial" w:hAnsi="Arial" w:cs="Arial"/>
          <w:b/>
          <w:bCs/>
        </w:rPr>
        <w:t>I</w:t>
      </w:r>
      <w:r w:rsidR="00B24A4E">
        <w:rPr>
          <w:rFonts w:ascii="Arial" w:hAnsi="Arial" w:cs="Arial"/>
          <w:b/>
          <w:bCs/>
        </w:rPr>
        <w:t>I</w:t>
      </w:r>
      <w:r w:rsidR="00B24A4E" w:rsidRPr="009879F6">
        <w:rPr>
          <w:rFonts w:ascii="Arial" w:hAnsi="Arial" w:cs="Arial"/>
          <w:b/>
          <w:bCs/>
        </w:rPr>
        <w:t>I.1. ASPECTOS GENERALES DE LA AUDITORÍA</w:t>
      </w:r>
    </w:p>
    <w:p w14:paraId="2846F7C6" w14:textId="77777777" w:rsidR="00B24A4E" w:rsidRPr="009879F6" w:rsidRDefault="00B24A4E" w:rsidP="00B24A4E">
      <w:pPr>
        <w:spacing w:line="360" w:lineRule="auto"/>
        <w:jc w:val="both"/>
        <w:rPr>
          <w:rFonts w:ascii="Arial" w:hAnsi="Arial" w:cs="Arial"/>
          <w:b/>
          <w:bCs/>
        </w:rPr>
      </w:pPr>
    </w:p>
    <w:p w14:paraId="459C36F4" w14:textId="77777777" w:rsidR="00B24A4E" w:rsidRDefault="00B24A4E" w:rsidP="00B24A4E">
      <w:pPr>
        <w:spacing w:line="360" w:lineRule="auto"/>
        <w:jc w:val="both"/>
        <w:rPr>
          <w:rFonts w:ascii="Arial" w:hAnsi="Arial" w:cs="Arial"/>
          <w:b/>
          <w:bCs/>
        </w:rPr>
      </w:pPr>
      <w:r w:rsidRPr="009879F6">
        <w:rPr>
          <w:rFonts w:ascii="Arial" w:hAnsi="Arial" w:cs="Arial"/>
          <w:b/>
          <w:bCs/>
        </w:rPr>
        <w:t>A. Título de la Auditoría</w:t>
      </w:r>
    </w:p>
    <w:p w14:paraId="14F5082F" w14:textId="77777777" w:rsidR="00B24A4E" w:rsidRPr="009879F6" w:rsidRDefault="00B24A4E" w:rsidP="00B24A4E">
      <w:pPr>
        <w:spacing w:line="360" w:lineRule="auto"/>
        <w:jc w:val="both"/>
        <w:rPr>
          <w:rFonts w:ascii="Arial" w:hAnsi="Arial" w:cs="Arial"/>
          <w:b/>
          <w:bCs/>
        </w:rPr>
      </w:pPr>
    </w:p>
    <w:p w14:paraId="1747A8E0" w14:textId="5170F672" w:rsidR="00B24A4E" w:rsidRPr="009879F6" w:rsidRDefault="00B24A4E" w:rsidP="00B24A4E">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0268B6">
        <w:rPr>
          <w:rFonts w:ascii="Arial" w:hAnsi="Arial" w:cs="Arial"/>
          <w:b/>
          <w:bCs/>
        </w:rPr>
        <w:t>Ayuntamiento del Municipio de Cozumel</w:t>
      </w:r>
      <w:r w:rsidRPr="009879F6">
        <w:rPr>
          <w:rFonts w:ascii="Arial" w:hAnsi="Arial" w:cs="Arial"/>
        </w:rPr>
        <w:t>, de manera especial y enunciativa mas no limitativa, fue la siguiente:</w:t>
      </w:r>
    </w:p>
    <w:p w14:paraId="33265CE3" w14:textId="77777777" w:rsidR="00B24A4E" w:rsidRPr="009879F6" w:rsidRDefault="00B24A4E" w:rsidP="00B24A4E">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24A4E" w:rsidRPr="009879F6" w14:paraId="73E920CD" w14:textId="77777777" w:rsidTr="00BB3B4E">
        <w:trPr>
          <w:trHeight w:val="678"/>
          <w:tblHeader/>
          <w:jc w:val="center"/>
        </w:trPr>
        <w:tc>
          <w:tcPr>
            <w:tcW w:w="2287" w:type="pct"/>
            <w:shd w:val="clear" w:color="auto" w:fill="auto"/>
          </w:tcPr>
          <w:p w14:paraId="0D265AA5" w14:textId="2BAD1806" w:rsidR="00B24A4E" w:rsidRPr="009879F6" w:rsidRDefault="00DA69A5" w:rsidP="004B400A">
            <w:pPr>
              <w:spacing w:line="360" w:lineRule="auto"/>
              <w:ind w:right="190"/>
              <w:jc w:val="both"/>
              <w:rPr>
                <w:rFonts w:ascii="Arial" w:hAnsi="Arial" w:cs="Arial"/>
                <w:b/>
                <w:bCs/>
              </w:rPr>
            </w:pPr>
            <w:r w:rsidRPr="00DA69A5">
              <w:rPr>
                <w:rFonts w:ascii="Arial" w:hAnsi="Arial" w:cs="Arial"/>
                <w:b/>
                <w:bCs/>
              </w:rPr>
              <w:t>22-AEMF-A-GOB-07</w:t>
            </w:r>
            <w:r w:rsidR="004B400A">
              <w:rPr>
                <w:rFonts w:ascii="Arial" w:hAnsi="Arial" w:cs="Arial"/>
                <w:b/>
                <w:bCs/>
              </w:rPr>
              <w:t>1-165</w:t>
            </w:r>
          </w:p>
        </w:tc>
        <w:tc>
          <w:tcPr>
            <w:tcW w:w="2713" w:type="pct"/>
            <w:shd w:val="clear" w:color="auto" w:fill="auto"/>
          </w:tcPr>
          <w:p w14:paraId="4E38CBA4" w14:textId="3FBFC466" w:rsidR="00B24A4E" w:rsidRPr="009879F6" w:rsidRDefault="00B24A4E" w:rsidP="00DA69A5">
            <w:pPr>
              <w:spacing w:line="360" w:lineRule="auto"/>
              <w:ind w:right="190"/>
              <w:jc w:val="both"/>
              <w:rPr>
                <w:rFonts w:ascii="Arial" w:hAnsi="Arial" w:cs="Arial"/>
                <w:bCs/>
              </w:rPr>
            </w:pPr>
            <w:r w:rsidRPr="009879F6">
              <w:rPr>
                <w:rFonts w:ascii="Arial" w:hAnsi="Arial" w:cs="Arial"/>
                <w:bCs/>
              </w:rPr>
              <w:t>“</w:t>
            </w:r>
            <w:r w:rsidR="00DA69A5">
              <w:rPr>
                <w:rFonts w:ascii="Arial" w:hAnsi="Arial" w:cs="Arial"/>
                <w:bCs/>
              </w:rPr>
              <w:t>A</w:t>
            </w:r>
            <w:r w:rsidR="00DA69A5" w:rsidRPr="00DA69A5">
              <w:rPr>
                <w:rFonts w:ascii="Arial" w:hAnsi="Arial" w:cs="Arial"/>
                <w:bCs/>
              </w:rPr>
              <w:t>uditoría de Cumplimiento Financiero de Financiamientos, Otras Obligaciones y Empréstitos</w:t>
            </w:r>
            <w:r w:rsidRPr="009879F6">
              <w:rPr>
                <w:rFonts w:ascii="Arial" w:hAnsi="Arial" w:cs="Arial"/>
                <w:bCs/>
              </w:rPr>
              <w:t>”</w:t>
            </w:r>
          </w:p>
        </w:tc>
      </w:tr>
    </w:tbl>
    <w:p w14:paraId="519C4A96" w14:textId="77777777" w:rsidR="00B24A4E" w:rsidRPr="009879F6" w:rsidRDefault="00B24A4E" w:rsidP="00B24A4E">
      <w:pPr>
        <w:spacing w:line="360" w:lineRule="auto"/>
        <w:jc w:val="both"/>
        <w:rPr>
          <w:rFonts w:ascii="Arial" w:hAnsi="Arial" w:cs="Arial"/>
          <w:b/>
          <w:bCs/>
        </w:rPr>
      </w:pPr>
    </w:p>
    <w:p w14:paraId="73E64EE8" w14:textId="77777777" w:rsidR="00B24A4E" w:rsidRPr="009879F6" w:rsidRDefault="00B24A4E" w:rsidP="00B24A4E">
      <w:pPr>
        <w:spacing w:line="360" w:lineRule="auto"/>
        <w:jc w:val="both"/>
        <w:rPr>
          <w:rFonts w:ascii="Arial" w:hAnsi="Arial" w:cs="Arial"/>
          <w:b/>
          <w:bCs/>
        </w:rPr>
      </w:pPr>
      <w:r w:rsidRPr="009879F6">
        <w:rPr>
          <w:rFonts w:ascii="Arial" w:hAnsi="Arial" w:cs="Arial"/>
          <w:b/>
          <w:bCs/>
        </w:rPr>
        <w:t>B. Objetivo</w:t>
      </w:r>
    </w:p>
    <w:p w14:paraId="656E0221" w14:textId="77777777" w:rsidR="00B24A4E" w:rsidRPr="009879F6" w:rsidRDefault="00B24A4E" w:rsidP="00B24A4E">
      <w:pPr>
        <w:spacing w:line="360" w:lineRule="auto"/>
        <w:jc w:val="both"/>
        <w:rPr>
          <w:rFonts w:ascii="Arial" w:hAnsi="Arial" w:cs="Arial"/>
          <w:bCs/>
        </w:rPr>
      </w:pPr>
    </w:p>
    <w:p w14:paraId="583A44C6" w14:textId="3D0CF405" w:rsidR="00060DA3" w:rsidRDefault="00060DA3" w:rsidP="00060DA3">
      <w:pPr>
        <w:spacing w:line="360" w:lineRule="auto"/>
        <w:jc w:val="both"/>
        <w:rPr>
          <w:rFonts w:ascii="Arial" w:hAnsi="Arial" w:cs="Arial"/>
          <w:bCs/>
        </w:rPr>
      </w:pPr>
      <w:r>
        <w:rPr>
          <w:rFonts w:ascii="Arial" w:hAnsi="Arial" w:cs="Arial"/>
          <w:bCs/>
        </w:rPr>
        <w:t>F</w:t>
      </w:r>
      <w:r w:rsidRPr="00060DA3">
        <w:rPr>
          <w:rFonts w:ascii="Arial" w:hAnsi="Arial" w:cs="Arial"/>
          <w:bCs/>
        </w:rPr>
        <w:t xml:space="preserve">iscalizar la gestión financiera para comprobar el cumplimiento de lo dispuesto </w:t>
      </w:r>
      <w:r>
        <w:rPr>
          <w:rFonts w:ascii="Arial" w:hAnsi="Arial" w:cs="Arial"/>
          <w:bCs/>
        </w:rPr>
        <w:t xml:space="preserve">en </w:t>
      </w:r>
      <w:r w:rsidRPr="00060DA3">
        <w:rPr>
          <w:rFonts w:ascii="Arial" w:hAnsi="Arial" w:cs="Arial"/>
          <w:bCs/>
        </w:rPr>
        <w:t xml:space="preserve">el Presupuesto de Egresos y demás disposiciones legales aplicables, en </w:t>
      </w:r>
      <w:r w:rsidRPr="00174763">
        <w:rPr>
          <w:rFonts w:ascii="Arial" w:hAnsi="Arial" w:cs="Arial"/>
          <w:bCs/>
        </w:rPr>
        <w:t>cuanto a la deuda pública,</w:t>
      </w:r>
      <w:r w:rsidRPr="00060DA3">
        <w:rPr>
          <w:rFonts w:ascii="Arial" w:hAnsi="Arial" w:cs="Arial"/>
          <w:bCs/>
        </w:rPr>
        <w:t xml:space="preserve"> incluyendo la revisión del manejo, la custodia y la aplicación de recursos públicos estatales, así como de la información financiera, contable, patrimonial, presupuestaria y programática</w:t>
      </w:r>
      <w:r w:rsidR="00AA6A46">
        <w:rPr>
          <w:rFonts w:ascii="Arial" w:hAnsi="Arial" w:cs="Arial"/>
          <w:bCs/>
        </w:rPr>
        <w:t>.</w:t>
      </w:r>
    </w:p>
    <w:p w14:paraId="14D6879B" w14:textId="77777777" w:rsidR="00553A0E" w:rsidRPr="00060DA3" w:rsidRDefault="00553A0E" w:rsidP="00060DA3">
      <w:pPr>
        <w:spacing w:line="360" w:lineRule="auto"/>
        <w:jc w:val="both"/>
        <w:rPr>
          <w:rFonts w:ascii="Arial" w:hAnsi="Arial" w:cs="Arial"/>
          <w:bCs/>
        </w:rPr>
      </w:pPr>
    </w:p>
    <w:p w14:paraId="068E8155" w14:textId="77777777" w:rsidR="00B24A4E" w:rsidRPr="00AA50F2" w:rsidRDefault="00B24A4E" w:rsidP="00B24A4E">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44F14AE0" w14:textId="77777777" w:rsidR="00553A0E" w:rsidRDefault="00553A0E" w:rsidP="00060DA3">
      <w:pPr>
        <w:jc w:val="both"/>
        <w:rPr>
          <w:rFonts w:ascii="Arial" w:hAnsi="Arial" w:cs="Arial"/>
          <w:b/>
        </w:rPr>
      </w:pPr>
    </w:p>
    <w:p w14:paraId="038FFEC2" w14:textId="46A3EB3C" w:rsidR="004B400A" w:rsidRDefault="00B24A4E" w:rsidP="004B400A">
      <w:pPr>
        <w:jc w:val="both"/>
        <w:rPr>
          <w:rFonts w:ascii="Arial" w:hAnsi="Arial" w:cs="Arial"/>
          <w:color w:val="000000"/>
          <w:sz w:val="18"/>
          <w:szCs w:val="18"/>
          <w:lang w:eastAsia="es-MX"/>
        </w:rPr>
      </w:pPr>
      <w:r w:rsidRPr="009879F6">
        <w:rPr>
          <w:rFonts w:ascii="Arial" w:hAnsi="Arial" w:cs="Arial"/>
          <w:b/>
        </w:rPr>
        <w:t xml:space="preserve">Universo: </w:t>
      </w:r>
      <w:r w:rsidRPr="004B400A">
        <w:rPr>
          <w:rFonts w:ascii="Arial" w:hAnsi="Arial" w:cs="Arial"/>
        </w:rPr>
        <w:t>$</w:t>
      </w:r>
      <w:r w:rsidR="004B400A" w:rsidRPr="004B400A">
        <w:rPr>
          <w:rFonts w:ascii="Arial" w:hAnsi="Arial" w:cs="Arial"/>
        </w:rPr>
        <w:t>45,055,642.32</w:t>
      </w:r>
      <w:r w:rsidR="004B400A">
        <w:rPr>
          <w:rFonts w:ascii="Arial" w:hAnsi="Arial" w:cs="Arial"/>
          <w:color w:val="000000"/>
          <w:sz w:val="18"/>
          <w:szCs w:val="18"/>
        </w:rPr>
        <w:t xml:space="preserve"> </w:t>
      </w:r>
    </w:p>
    <w:p w14:paraId="204EBC62" w14:textId="0C49F705" w:rsidR="00553A0E" w:rsidRDefault="00553A0E" w:rsidP="00060DA3">
      <w:pPr>
        <w:jc w:val="both"/>
        <w:rPr>
          <w:rFonts w:ascii="Arial" w:hAnsi="Arial" w:cs="Arial"/>
          <w:b/>
          <w:bCs/>
          <w:color w:val="000000"/>
          <w:sz w:val="18"/>
          <w:szCs w:val="18"/>
          <w:lang w:eastAsia="es-MX"/>
        </w:rPr>
      </w:pPr>
    </w:p>
    <w:p w14:paraId="562F15AD" w14:textId="1EF07D3C" w:rsidR="00B24A4E" w:rsidRPr="009879F6" w:rsidRDefault="00B24A4E" w:rsidP="00B24A4E">
      <w:pPr>
        <w:spacing w:line="360" w:lineRule="auto"/>
        <w:jc w:val="both"/>
        <w:rPr>
          <w:rFonts w:ascii="Arial" w:hAnsi="Arial" w:cs="Arial"/>
        </w:rPr>
      </w:pPr>
    </w:p>
    <w:p w14:paraId="0042273E" w14:textId="4709E6C3" w:rsidR="004B400A" w:rsidRPr="004B400A" w:rsidRDefault="00B24A4E" w:rsidP="004B400A">
      <w:pPr>
        <w:rPr>
          <w:rFonts w:ascii="Arial" w:hAnsi="Arial" w:cs="Arial"/>
        </w:rPr>
      </w:pPr>
      <w:r w:rsidRPr="009879F6">
        <w:rPr>
          <w:rFonts w:ascii="Arial" w:hAnsi="Arial" w:cs="Arial"/>
          <w:b/>
        </w:rPr>
        <w:t xml:space="preserve">Población Objetivo: </w:t>
      </w:r>
      <w:r w:rsidRPr="009879F6">
        <w:rPr>
          <w:rFonts w:ascii="Arial" w:hAnsi="Arial" w:cs="Arial"/>
        </w:rPr>
        <w:t>$</w:t>
      </w:r>
      <w:r w:rsidR="004B400A" w:rsidRPr="004B400A">
        <w:rPr>
          <w:rFonts w:ascii="Arial" w:hAnsi="Arial" w:cs="Arial"/>
        </w:rPr>
        <w:t xml:space="preserve">19,214,088.79 </w:t>
      </w:r>
    </w:p>
    <w:p w14:paraId="72314B7C" w14:textId="43125662" w:rsidR="00060DA3" w:rsidRDefault="00060DA3" w:rsidP="00060DA3">
      <w:pPr>
        <w:rPr>
          <w:rFonts w:ascii="Arial" w:hAnsi="Arial" w:cs="Arial"/>
        </w:rPr>
      </w:pPr>
    </w:p>
    <w:p w14:paraId="3BE087BF" w14:textId="77777777" w:rsidR="00553A0E" w:rsidRPr="00060DA3" w:rsidRDefault="00553A0E" w:rsidP="00060DA3">
      <w:pPr>
        <w:rPr>
          <w:rFonts w:ascii="Arial" w:hAnsi="Arial" w:cs="Arial"/>
        </w:rPr>
      </w:pPr>
    </w:p>
    <w:p w14:paraId="23A9A05A" w14:textId="06C28FA9" w:rsidR="004B400A" w:rsidRDefault="00B24A4E" w:rsidP="004B400A">
      <w:pPr>
        <w:rPr>
          <w:rFonts w:ascii="Arial" w:hAnsi="Arial" w:cs="Arial"/>
          <w:b/>
          <w:bCs/>
          <w:color w:val="000000"/>
          <w:sz w:val="18"/>
          <w:szCs w:val="18"/>
          <w:lang w:eastAsia="es-MX"/>
        </w:rPr>
      </w:pPr>
      <w:r w:rsidRPr="009879F6">
        <w:rPr>
          <w:rFonts w:ascii="Arial" w:hAnsi="Arial" w:cs="Arial"/>
          <w:b/>
        </w:rPr>
        <w:t>Muestra Auditada:</w:t>
      </w:r>
      <w:r w:rsidR="00060DA3">
        <w:rPr>
          <w:rFonts w:ascii="Arial" w:hAnsi="Arial" w:cs="Arial"/>
        </w:rPr>
        <w:t xml:space="preserve"> $</w:t>
      </w:r>
      <w:r w:rsidR="004B400A">
        <w:rPr>
          <w:rFonts w:ascii="Arial" w:hAnsi="Arial" w:cs="Arial"/>
          <w:b/>
          <w:bCs/>
          <w:color w:val="000000"/>
          <w:sz w:val="18"/>
          <w:szCs w:val="18"/>
        </w:rPr>
        <w:t xml:space="preserve"> </w:t>
      </w:r>
      <w:r w:rsidR="004B400A" w:rsidRPr="004B400A">
        <w:rPr>
          <w:rFonts w:ascii="Arial" w:hAnsi="Arial" w:cs="Arial"/>
        </w:rPr>
        <w:t>19,214,088.79</w:t>
      </w:r>
      <w:r w:rsidR="004B400A">
        <w:rPr>
          <w:rFonts w:ascii="Arial" w:hAnsi="Arial" w:cs="Arial"/>
          <w:b/>
          <w:bCs/>
          <w:color w:val="000000"/>
          <w:sz w:val="18"/>
          <w:szCs w:val="18"/>
        </w:rPr>
        <w:t xml:space="preserve"> </w:t>
      </w:r>
    </w:p>
    <w:p w14:paraId="6FD5D80E" w14:textId="042C3E74" w:rsidR="00060DA3" w:rsidRDefault="00060DA3" w:rsidP="00060DA3">
      <w:pPr>
        <w:rPr>
          <w:rFonts w:ascii="Arial" w:hAnsi="Arial" w:cs="Arial"/>
          <w:b/>
          <w:bCs/>
          <w:color w:val="000000"/>
          <w:sz w:val="18"/>
          <w:szCs w:val="18"/>
        </w:rPr>
      </w:pPr>
    </w:p>
    <w:p w14:paraId="50579DBD" w14:textId="77777777" w:rsidR="00553A0E" w:rsidRDefault="00553A0E" w:rsidP="00060DA3">
      <w:pPr>
        <w:rPr>
          <w:rFonts w:ascii="Arial" w:hAnsi="Arial" w:cs="Arial"/>
          <w:b/>
          <w:bCs/>
          <w:color w:val="000000"/>
          <w:sz w:val="18"/>
          <w:szCs w:val="18"/>
          <w:lang w:eastAsia="es-MX"/>
        </w:rPr>
      </w:pPr>
    </w:p>
    <w:p w14:paraId="6C0D3E91" w14:textId="5ADD1938" w:rsidR="00B24A4E" w:rsidRPr="009879F6" w:rsidRDefault="00B24A4E" w:rsidP="00B24A4E">
      <w:pPr>
        <w:spacing w:line="360" w:lineRule="auto"/>
        <w:rPr>
          <w:rFonts w:ascii="Arial" w:hAnsi="Arial" w:cs="Arial"/>
        </w:rPr>
      </w:pPr>
      <w:r w:rsidRPr="009879F6">
        <w:rPr>
          <w:rFonts w:ascii="Arial" w:hAnsi="Arial" w:cs="Arial"/>
          <w:b/>
        </w:rPr>
        <w:t>Representatividad de la Muestra:</w:t>
      </w:r>
      <w:r w:rsidR="00060DA3">
        <w:rPr>
          <w:rFonts w:ascii="Arial" w:hAnsi="Arial" w:cs="Arial"/>
        </w:rPr>
        <w:t xml:space="preserve"> 100.00</w:t>
      </w:r>
      <w:r w:rsidRPr="009879F6">
        <w:rPr>
          <w:rFonts w:ascii="Arial" w:hAnsi="Arial" w:cs="Arial"/>
        </w:rPr>
        <w:t>%</w:t>
      </w:r>
    </w:p>
    <w:p w14:paraId="2E2DF12D" w14:textId="1968C1E3" w:rsidR="00B24A4E" w:rsidRPr="00423743" w:rsidRDefault="00B24A4E" w:rsidP="00B24A4E">
      <w:pPr>
        <w:spacing w:line="360" w:lineRule="auto"/>
        <w:jc w:val="both"/>
        <w:rPr>
          <w:rFonts w:ascii="Arial" w:hAnsi="Arial" w:cs="Arial"/>
          <w:b/>
          <w:bCs/>
          <w:i/>
          <w:iCs/>
        </w:rPr>
      </w:pPr>
    </w:p>
    <w:p w14:paraId="338A1168" w14:textId="72046BE3" w:rsidR="00B24A4E" w:rsidRDefault="00B24A4E" w:rsidP="004B400A">
      <w:pPr>
        <w:spacing w:line="360" w:lineRule="auto"/>
        <w:ind w:right="148"/>
        <w:jc w:val="both"/>
        <w:rPr>
          <w:rFonts w:ascii="Arial" w:hAnsi="Arial" w:cs="Arial"/>
        </w:rPr>
      </w:pPr>
      <w:r w:rsidRPr="00423743">
        <w:rPr>
          <w:rFonts w:ascii="Arial" w:hAnsi="Arial" w:cs="Arial"/>
        </w:rPr>
        <w:t>En el total del Universo están considerados los recursos</w:t>
      </w:r>
      <w:r w:rsidR="00430D8A">
        <w:rPr>
          <w:rFonts w:ascii="Arial" w:hAnsi="Arial" w:cs="Arial"/>
        </w:rPr>
        <w:t xml:space="preserve"> federales por la cantidad </w:t>
      </w:r>
      <w:r w:rsidR="00BA50D5">
        <w:rPr>
          <w:rFonts w:ascii="Arial" w:hAnsi="Arial" w:cs="Arial"/>
        </w:rPr>
        <w:t xml:space="preserve">de </w:t>
      </w:r>
      <w:r w:rsidR="004B400A" w:rsidRPr="004B400A">
        <w:rPr>
          <w:rFonts w:ascii="Arial" w:hAnsi="Arial" w:cs="Arial"/>
        </w:rPr>
        <w:t xml:space="preserve">   $25,841,553.53,</w:t>
      </w:r>
      <w:r w:rsidRPr="00423743">
        <w:rPr>
          <w:rFonts w:ascii="Arial" w:hAnsi="Arial" w:cs="Arial"/>
        </w:rPr>
        <w:t xml:space="preserve"> los cuales no se contemplaron en el monto de la muestra auditada, quedando integrada la población objetivo únicamente por recursos </w:t>
      </w:r>
      <w:r w:rsidR="00BA50D5">
        <w:rPr>
          <w:rFonts w:ascii="Arial" w:hAnsi="Arial" w:cs="Arial"/>
        </w:rPr>
        <w:t>estatales y propios.</w:t>
      </w:r>
    </w:p>
    <w:p w14:paraId="17118129" w14:textId="77777777" w:rsidR="00B24A4E" w:rsidRDefault="00B24A4E" w:rsidP="00B24A4E">
      <w:pPr>
        <w:spacing w:line="360" w:lineRule="auto"/>
        <w:ind w:right="190"/>
        <w:jc w:val="both"/>
        <w:rPr>
          <w:rFonts w:ascii="Arial" w:hAnsi="Arial" w:cs="Arial"/>
        </w:rPr>
      </w:pPr>
    </w:p>
    <w:p w14:paraId="052FACFD" w14:textId="1A8A6F4D" w:rsidR="00B24A4E" w:rsidRPr="009879F6" w:rsidRDefault="00B24A4E" w:rsidP="00B24A4E">
      <w:pPr>
        <w:spacing w:line="360" w:lineRule="auto"/>
        <w:ind w:right="190"/>
        <w:jc w:val="both"/>
        <w:rPr>
          <w:rFonts w:ascii="Arial" w:hAnsi="Arial" w:cs="Arial"/>
        </w:rPr>
      </w:pPr>
      <w:r w:rsidRPr="009879F6">
        <w:rPr>
          <w:rFonts w:ascii="Arial" w:hAnsi="Arial" w:cs="Arial"/>
        </w:rPr>
        <w:lastRenderedPageBreak/>
        <w:t>La población objetivo se determ</w:t>
      </w:r>
      <w:r w:rsidR="00553A0E">
        <w:rPr>
          <w:rFonts w:ascii="Arial" w:hAnsi="Arial" w:cs="Arial"/>
        </w:rPr>
        <w:t>inó sobre la base gastos devengados</w:t>
      </w:r>
      <w:r w:rsidR="00735F4E">
        <w:rPr>
          <w:rFonts w:ascii="Arial" w:hAnsi="Arial" w:cs="Arial"/>
        </w:rPr>
        <w:t xml:space="preserve"> que forman parte del </w:t>
      </w:r>
      <w:r w:rsidR="00553A0E" w:rsidRPr="00553A0E">
        <w:rPr>
          <w:rFonts w:ascii="Arial" w:hAnsi="Arial" w:cs="Arial"/>
        </w:rPr>
        <w:t>Estado Analítico del Ejercicio del Presupuesto de Egresos por Objeto del Gasto</w:t>
      </w:r>
      <w:r w:rsidR="00553A0E">
        <w:rPr>
          <w:rFonts w:ascii="Arial" w:hAnsi="Arial" w:cs="Arial"/>
        </w:rPr>
        <w:t xml:space="preserve"> por</w:t>
      </w:r>
      <w:r w:rsidRPr="009879F6">
        <w:rPr>
          <w:rFonts w:ascii="Arial" w:hAnsi="Arial" w:cs="Arial"/>
        </w:rPr>
        <w:t xml:space="preserve"> el período comprendido del 1º de enero al 31 de diciembre de </w:t>
      </w:r>
      <w:r>
        <w:rPr>
          <w:rFonts w:ascii="Arial" w:hAnsi="Arial" w:cs="Arial"/>
          <w:bCs/>
        </w:rPr>
        <w:t>2022</w:t>
      </w:r>
      <w:r w:rsidR="00F46698">
        <w:rPr>
          <w:rFonts w:ascii="Arial" w:hAnsi="Arial" w:cs="Arial"/>
          <w:bCs/>
        </w:rPr>
        <w:t>.</w:t>
      </w:r>
    </w:p>
    <w:p w14:paraId="71632A20" w14:textId="77777777" w:rsidR="00B24A4E" w:rsidRPr="00617472" w:rsidRDefault="00B24A4E" w:rsidP="00B24A4E">
      <w:pPr>
        <w:spacing w:line="360" w:lineRule="auto"/>
        <w:jc w:val="both"/>
        <w:rPr>
          <w:rFonts w:ascii="Arial" w:hAnsi="Arial" w:cs="Arial"/>
          <w:b/>
          <w:u w:val="single"/>
        </w:rPr>
      </w:pPr>
    </w:p>
    <w:p w14:paraId="2FFD772F" w14:textId="77777777" w:rsidR="00B24A4E" w:rsidRDefault="00B24A4E" w:rsidP="00B24A4E">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9D20D08" w14:textId="77777777" w:rsidR="00B24A4E" w:rsidRDefault="00B24A4E" w:rsidP="00B24A4E">
      <w:pPr>
        <w:tabs>
          <w:tab w:val="left" w:pos="9498"/>
        </w:tabs>
        <w:spacing w:line="360" w:lineRule="auto"/>
        <w:ind w:right="190"/>
        <w:jc w:val="both"/>
        <w:rPr>
          <w:rFonts w:ascii="Arial" w:hAnsi="Arial" w:cs="Arial"/>
          <w:bCs/>
        </w:rPr>
      </w:pPr>
    </w:p>
    <w:p w14:paraId="7A4AC644" w14:textId="6F26E525" w:rsidR="00B24A4E" w:rsidRPr="009879F6" w:rsidRDefault="00B24A4E" w:rsidP="00B24A4E">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A92867">
        <w:rPr>
          <w:rFonts w:ascii="Arial" w:hAnsi="Arial" w:cs="Arial"/>
          <w:bCs/>
        </w:rPr>
        <w:t>financiamientos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6F5B826" w14:textId="26FEE8BC" w:rsidR="00B24A4E" w:rsidRDefault="00B24A4E" w:rsidP="00B24A4E">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w:t>
      </w:r>
      <w:r w:rsidR="000268B6">
        <w:rPr>
          <w:rFonts w:ascii="Arial" w:hAnsi="Arial" w:cs="Arial"/>
          <w:bCs/>
        </w:rPr>
        <w:t>la información concerniente al</w:t>
      </w:r>
      <w:r w:rsidRPr="009879F6">
        <w:rPr>
          <w:rFonts w:ascii="Arial" w:hAnsi="Arial" w:cs="Arial"/>
          <w:bCs/>
        </w:rPr>
        <w:t xml:space="preserve"> </w:t>
      </w:r>
      <w:r w:rsidR="000268B6">
        <w:rPr>
          <w:rFonts w:ascii="Arial" w:hAnsi="Arial" w:cs="Arial"/>
          <w:b/>
          <w:bCs/>
        </w:rPr>
        <w:t>Ayuntamiento del Municipio de Cozumel</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Pr>
          <w:rFonts w:ascii="Arial" w:hAnsi="Arial" w:cs="Arial"/>
          <w:bCs/>
        </w:rPr>
        <w:t>,</w:t>
      </w:r>
      <w:r w:rsidRPr="000E7791">
        <w:rPr>
          <w:rFonts w:ascii="Arial" w:hAnsi="Arial" w:cs="Arial"/>
          <w:bCs/>
        </w:rPr>
        <w:t xml:space="preserve"> presupuestarios</w:t>
      </w:r>
      <w:r>
        <w:rPr>
          <w:rFonts w:ascii="Arial" w:hAnsi="Arial" w:cs="Arial"/>
          <w:bCs/>
        </w:rPr>
        <w:t xml:space="preserve"> </w:t>
      </w:r>
      <w:r w:rsidRPr="004B2ED3">
        <w:rPr>
          <w:rFonts w:ascii="Arial" w:hAnsi="Arial" w:cs="Arial"/>
          <w:bCs/>
        </w:rPr>
        <w:t>y programáticos</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A92867">
        <w:rPr>
          <w:rFonts w:ascii="Arial" w:hAnsi="Arial" w:cs="Arial"/>
          <w:bCs/>
        </w:rPr>
        <w:t>h</w:t>
      </w:r>
      <w:r w:rsidR="004B2ED3" w:rsidRPr="00A92867">
        <w:rPr>
          <w:rFonts w:ascii="Arial" w:hAnsi="Arial" w:cs="Arial"/>
          <w:bCs/>
        </w:rPr>
        <w:t>istórica</w:t>
      </w:r>
      <w:r w:rsidRPr="00A92867">
        <w:rPr>
          <w:rFonts w:ascii="Arial" w:hAnsi="Arial" w:cs="Arial"/>
          <w:bCs/>
        </w:rPr>
        <w:t>, que</w:t>
      </w:r>
      <w:r w:rsidRPr="004B2ED3">
        <w:rPr>
          <w:rFonts w:ascii="Arial" w:hAnsi="Arial" w:cs="Arial"/>
          <w:bCs/>
        </w:rPr>
        <w:t xml:space="preserv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73F05248" w14:textId="77777777" w:rsidR="00B24A4E" w:rsidRDefault="00B24A4E" w:rsidP="00B24A4E">
      <w:pPr>
        <w:spacing w:line="360" w:lineRule="auto"/>
        <w:ind w:right="190"/>
        <w:jc w:val="both"/>
        <w:rPr>
          <w:rFonts w:ascii="Arial" w:hAnsi="Arial" w:cs="Arial"/>
          <w:bCs/>
        </w:rPr>
      </w:pPr>
    </w:p>
    <w:p w14:paraId="65918F30" w14:textId="77777777" w:rsidR="00B24A4E" w:rsidRDefault="00B24A4E" w:rsidP="00B24A4E">
      <w:pPr>
        <w:spacing w:line="360" w:lineRule="auto"/>
        <w:ind w:right="190"/>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C2F082B" w14:textId="77777777" w:rsidR="00B24A4E" w:rsidRDefault="00B24A4E" w:rsidP="00B24A4E">
      <w:pPr>
        <w:spacing w:line="360" w:lineRule="auto"/>
        <w:jc w:val="both"/>
        <w:rPr>
          <w:rFonts w:ascii="Arial" w:hAnsi="Arial" w:cs="Arial"/>
          <w:b/>
        </w:rPr>
      </w:pPr>
    </w:p>
    <w:p w14:paraId="53592A65" w14:textId="77777777" w:rsidR="00B24A4E" w:rsidRPr="008D4630" w:rsidRDefault="00B24A4E" w:rsidP="00B24A4E">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EBC3731" w14:textId="77777777" w:rsidR="00B24A4E" w:rsidRPr="008D4630" w:rsidRDefault="00B24A4E" w:rsidP="00B24A4E">
      <w:pPr>
        <w:spacing w:line="360" w:lineRule="auto"/>
        <w:jc w:val="both"/>
        <w:rPr>
          <w:rFonts w:ascii="Arial" w:hAnsi="Arial" w:cs="Arial"/>
          <w:b/>
        </w:rPr>
      </w:pPr>
    </w:p>
    <w:p w14:paraId="0A4F8460" w14:textId="7CC83ABC" w:rsidR="00B24A4E" w:rsidRDefault="00B24A4E" w:rsidP="004B2ED3">
      <w:pPr>
        <w:spacing w:line="360" w:lineRule="auto"/>
        <w:ind w:right="190"/>
        <w:jc w:val="both"/>
        <w:rPr>
          <w:rFonts w:ascii="Arial" w:hAnsi="Arial" w:cs="Arial"/>
          <w:bCs/>
        </w:rPr>
      </w:pPr>
      <w:r w:rsidRPr="009879F6">
        <w:rPr>
          <w:rFonts w:ascii="Arial" w:hAnsi="Arial" w:cs="Arial"/>
        </w:rPr>
        <w:t xml:space="preserve">Se revisaron </w:t>
      </w:r>
      <w:r w:rsidR="00174763">
        <w:rPr>
          <w:rFonts w:ascii="Arial" w:hAnsi="Arial" w:cs="Arial"/>
        </w:rPr>
        <w:t xml:space="preserve">de </w:t>
      </w:r>
      <w:r w:rsidRPr="009879F6">
        <w:rPr>
          <w:rFonts w:ascii="Arial" w:hAnsi="Arial" w:cs="Arial"/>
        </w:rPr>
        <w:t xml:space="preserve">las </w:t>
      </w:r>
      <w:r w:rsidR="004B2ED3">
        <w:rPr>
          <w:rFonts w:ascii="Arial" w:hAnsi="Arial" w:cs="Arial"/>
        </w:rPr>
        <w:t xml:space="preserve">áreas de </w:t>
      </w:r>
      <w:r w:rsidR="005860E8">
        <w:rPr>
          <w:rFonts w:ascii="Arial" w:hAnsi="Arial" w:cs="Arial"/>
        </w:rPr>
        <w:t xml:space="preserve">la </w:t>
      </w:r>
      <w:r w:rsidR="00174763">
        <w:rPr>
          <w:rFonts w:ascii="Arial" w:hAnsi="Arial" w:cs="Arial"/>
        </w:rPr>
        <w:t xml:space="preserve">Tesorería Municipal, la </w:t>
      </w:r>
      <w:r w:rsidR="004B2ED3" w:rsidRPr="004B2ED3">
        <w:rPr>
          <w:rFonts w:ascii="Arial" w:hAnsi="Arial" w:cs="Arial"/>
        </w:rPr>
        <w:t>Dirección de Egresos y Dirección d</w:t>
      </w:r>
      <w:r w:rsidR="00A92867">
        <w:rPr>
          <w:rFonts w:ascii="Arial" w:hAnsi="Arial" w:cs="Arial"/>
        </w:rPr>
        <w:t xml:space="preserve">e Contabilidad </w:t>
      </w:r>
      <w:r w:rsidRPr="009879F6">
        <w:rPr>
          <w:rFonts w:ascii="Arial" w:hAnsi="Arial" w:cs="Arial"/>
        </w:rPr>
        <w:t xml:space="preserve">del </w:t>
      </w:r>
      <w:r w:rsidR="000268B6">
        <w:rPr>
          <w:rFonts w:ascii="Arial" w:hAnsi="Arial" w:cs="Arial"/>
          <w:b/>
          <w:bCs/>
        </w:rPr>
        <w:t>Ayuntamiento del Municipio de Cozumel</w:t>
      </w:r>
      <w:r w:rsidRPr="009879F6">
        <w:rPr>
          <w:rFonts w:ascii="Arial" w:hAnsi="Arial" w:cs="Arial"/>
          <w:bCs/>
        </w:rPr>
        <w:t>.</w:t>
      </w:r>
    </w:p>
    <w:p w14:paraId="09FDCD92" w14:textId="77777777" w:rsidR="00CD62D8" w:rsidRDefault="00CD62D8" w:rsidP="00B24A4E">
      <w:pPr>
        <w:spacing w:line="360" w:lineRule="auto"/>
        <w:jc w:val="both"/>
        <w:rPr>
          <w:rFonts w:ascii="Arial" w:hAnsi="Arial" w:cs="Arial"/>
          <w:b/>
        </w:rPr>
      </w:pPr>
    </w:p>
    <w:p w14:paraId="46AD1419" w14:textId="29A0698B" w:rsidR="00B24A4E" w:rsidRDefault="00B24A4E" w:rsidP="00B24A4E">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8E8DFC4" w14:textId="77777777" w:rsidR="00B24A4E" w:rsidRPr="00E66F94" w:rsidRDefault="00B24A4E" w:rsidP="00B24A4E">
      <w:pPr>
        <w:spacing w:line="360" w:lineRule="auto"/>
        <w:jc w:val="both"/>
        <w:rPr>
          <w:rFonts w:ascii="Arial" w:hAnsi="Arial" w:cs="Arial"/>
          <w:b/>
        </w:rPr>
      </w:pPr>
    </w:p>
    <w:p w14:paraId="18DD567F" w14:textId="77777777" w:rsidR="00B24A4E" w:rsidRPr="00C47B98" w:rsidRDefault="00B24A4E" w:rsidP="00B24A4E">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E4BF603" w14:textId="77777777" w:rsidR="00B24A4E" w:rsidRPr="00C47B98" w:rsidRDefault="00B24A4E" w:rsidP="00B24A4E">
      <w:pPr>
        <w:spacing w:line="360" w:lineRule="auto"/>
        <w:jc w:val="both"/>
        <w:rPr>
          <w:rFonts w:ascii="Arial" w:hAnsi="Arial" w:cs="Arial"/>
          <w:bCs/>
        </w:rPr>
      </w:pPr>
    </w:p>
    <w:p w14:paraId="4329D3EA" w14:textId="77777777" w:rsidR="00B24A4E" w:rsidRPr="00C47B98" w:rsidRDefault="00B24A4E" w:rsidP="00B24A4E">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6B3978B" w14:textId="77777777" w:rsidR="00B24A4E" w:rsidRPr="00C47B98" w:rsidRDefault="00B24A4E" w:rsidP="00B24A4E">
      <w:pPr>
        <w:spacing w:line="360" w:lineRule="auto"/>
        <w:jc w:val="both"/>
        <w:rPr>
          <w:rFonts w:ascii="Arial" w:hAnsi="Arial" w:cs="Arial"/>
          <w:bCs/>
        </w:rPr>
      </w:pPr>
    </w:p>
    <w:p w14:paraId="22C979AD" w14:textId="77777777" w:rsidR="00B24A4E" w:rsidRPr="00C47B98" w:rsidRDefault="00B24A4E" w:rsidP="00B24A4E">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E236C41" w14:textId="77777777" w:rsidR="00B24A4E" w:rsidRDefault="00B24A4E" w:rsidP="00B24A4E">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FFC9FE6" w14:textId="77777777" w:rsidR="00B24A4E" w:rsidRDefault="00B24A4E" w:rsidP="00B24A4E">
      <w:pPr>
        <w:spacing w:line="360" w:lineRule="auto"/>
        <w:jc w:val="both"/>
        <w:rPr>
          <w:rFonts w:ascii="Arial" w:hAnsi="Arial" w:cs="Arial"/>
          <w:bCs/>
        </w:rPr>
      </w:pPr>
    </w:p>
    <w:p w14:paraId="634258ED" w14:textId="5AADC02E" w:rsidR="007C120C" w:rsidRDefault="007C120C" w:rsidP="00F04130">
      <w:pPr>
        <w:spacing w:line="360" w:lineRule="auto"/>
        <w:ind w:right="148"/>
        <w:jc w:val="both"/>
        <w:rPr>
          <w:rFonts w:ascii="Arial" w:hAnsi="Arial" w:cs="Arial"/>
        </w:rPr>
      </w:pPr>
      <w:r>
        <w:rPr>
          <w:rFonts w:ascii="Arial" w:hAnsi="Arial" w:cs="Arial"/>
          <w:bCs/>
        </w:rPr>
        <w:t>1</w:t>
      </w:r>
      <w:r w:rsidRPr="007C120C">
        <w:rPr>
          <w:rFonts w:ascii="Arial" w:hAnsi="Arial" w:cs="Arial"/>
          <w:bCs/>
        </w:rPr>
        <w:t xml:space="preserve">. </w:t>
      </w:r>
      <w:r w:rsidRPr="007C120C">
        <w:rPr>
          <w:rFonts w:ascii="Arial" w:hAnsi="Arial" w:cs="Arial"/>
        </w:rPr>
        <w:t>Constatar que se cumpla con la normatividad en la integración del estado de la deuda pública en el estado financiero correspo</w:t>
      </w:r>
      <w:r>
        <w:rPr>
          <w:rFonts w:ascii="Arial" w:hAnsi="Arial" w:cs="Arial"/>
        </w:rPr>
        <w:t>ndiente al ejercicio fiscal 2022</w:t>
      </w:r>
      <w:r w:rsidRPr="007C120C">
        <w:rPr>
          <w:rFonts w:ascii="Arial" w:hAnsi="Arial" w:cs="Arial"/>
        </w:rPr>
        <w:t>.</w:t>
      </w:r>
    </w:p>
    <w:p w14:paraId="56B27EB3" w14:textId="2E84EC70" w:rsidR="00D703A4" w:rsidRDefault="00D703A4" w:rsidP="007C120C">
      <w:pPr>
        <w:spacing w:line="360" w:lineRule="auto"/>
        <w:ind w:right="49"/>
        <w:jc w:val="both"/>
        <w:rPr>
          <w:rFonts w:ascii="Arial" w:hAnsi="Arial" w:cs="Arial"/>
        </w:rPr>
      </w:pPr>
    </w:p>
    <w:p w14:paraId="3C6F63EC" w14:textId="2AECB148" w:rsidR="00D703A4" w:rsidRDefault="00D703A4" w:rsidP="007C120C">
      <w:pPr>
        <w:spacing w:line="360" w:lineRule="auto"/>
        <w:ind w:right="49"/>
        <w:jc w:val="both"/>
        <w:rPr>
          <w:rFonts w:ascii="Arial" w:hAnsi="Arial" w:cs="Arial"/>
        </w:rPr>
      </w:pPr>
      <w:r w:rsidRPr="00D703A4">
        <w:rPr>
          <w:rFonts w:ascii="Arial" w:hAnsi="Arial" w:cs="Arial"/>
        </w:rPr>
        <w:t>2. Comprobar que se realizó la amortización de la deuda pública oportunamente</w:t>
      </w:r>
      <w:r>
        <w:rPr>
          <w:rFonts w:ascii="Arial" w:hAnsi="Arial" w:cs="Arial"/>
        </w:rPr>
        <w:t>.</w:t>
      </w:r>
    </w:p>
    <w:p w14:paraId="5559EED2" w14:textId="77777777" w:rsidR="00A92867" w:rsidRDefault="00A92867" w:rsidP="007C120C">
      <w:pPr>
        <w:spacing w:line="360" w:lineRule="auto"/>
        <w:ind w:right="49"/>
        <w:jc w:val="both"/>
        <w:rPr>
          <w:rFonts w:ascii="Arial" w:hAnsi="Arial" w:cs="Arial"/>
        </w:rPr>
      </w:pPr>
    </w:p>
    <w:p w14:paraId="6C849316" w14:textId="2E46286E" w:rsidR="007C120C" w:rsidRPr="007C120C" w:rsidRDefault="00A92867" w:rsidP="00F04130">
      <w:pPr>
        <w:spacing w:line="360" w:lineRule="auto"/>
        <w:ind w:right="148"/>
        <w:jc w:val="both"/>
        <w:rPr>
          <w:rFonts w:ascii="Arial" w:hAnsi="Arial" w:cs="Arial"/>
        </w:rPr>
      </w:pPr>
      <w:r>
        <w:rPr>
          <w:rFonts w:ascii="Arial" w:hAnsi="Arial" w:cs="Arial"/>
        </w:rPr>
        <w:t>3</w:t>
      </w:r>
      <w:r w:rsidR="007C120C">
        <w:rPr>
          <w:rFonts w:ascii="Arial" w:hAnsi="Arial" w:cs="Arial"/>
        </w:rPr>
        <w:t xml:space="preserve">. </w:t>
      </w:r>
      <w:r w:rsidR="007C120C" w:rsidRPr="007C120C">
        <w:rPr>
          <w:rFonts w:ascii="Arial" w:hAnsi="Arial" w:cs="Arial"/>
        </w:rPr>
        <w:t>Verificar que en el Presupuesto de Egresos se haya considerado el pago de los intereses por obligaciones contraídas por financiamiento a largo plazo.</w:t>
      </w:r>
    </w:p>
    <w:p w14:paraId="7702E804" w14:textId="77777777" w:rsidR="00CD62D8" w:rsidRDefault="00CD62D8" w:rsidP="00CD62D8">
      <w:pPr>
        <w:tabs>
          <w:tab w:val="left" w:pos="142"/>
        </w:tabs>
        <w:spacing w:line="360" w:lineRule="auto"/>
        <w:ind w:right="190"/>
        <w:jc w:val="both"/>
        <w:rPr>
          <w:rFonts w:ascii="Arial" w:hAnsi="Arial" w:cs="Arial"/>
          <w:bCs/>
        </w:rPr>
      </w:pPr>
    </w:p>
    <w:p w14:paraId="6021D57B" w14:textId="764F2590" w:rsidR="00B24A4E" w:rsidRPr="00C47B98" w:rsidRDefault="00CD62D8" w:rsidP="007C120C">
      <w:pPr>
        <w:tabs>
          <w:tab w:val="left" w:pos="142"/>
        </w:tabs>
        <w:spacing w:line="360" w:lineRule="auto"/>
        <w:ind w:right="190"/>
        <w:jc w:val="both"/>
        <w:rPr>
          <w:rFonts w:ascii="Arial" w:hAnsi="Arial" w:cs="Arial"/>
          <w:bCs/>
        </w:rPr>
      </w:pPr>
      <w:r w:rsidRPr="00CD62D8">
        <w:rPr>
          <w:rFonts w:ascii="Arial" w:hAnsi="Arial" w:cs="Arial"/>
          <w:bCs/>
        </w:rPr>
        <w:t xml:space="preserve"> </w:t>
      </w:r>
      <w:r w:rsidR="00B24A4E" w:rsidRPr="00C47B98">
        <w:rPr>
          <w:rFonts w:ascii="Arial" w:hAnsi="Arial" w:cs="Arial"/>
          <w:bCs/>
        </w:rPr>
        <w:t xml:space="preserve">La fiscalización se realizó </w:t>
      </w:r>
      <w:r w:rsidR="00B24A4E" w:rsidRPr="00B716AA">
        <w:rPr>
          <w:rFonts w:ascii="Arial" w:hAnsi="Arial" w:cs="Arial"/>
          <w:bCs/>
        </w:rPr>
        <w:t>conforme a los principios de legalidad,</w:t>
      </w:r>
      <w:r w:rsidR="00B24A4E">
        <w:rPr>
          <w:rFonts w:ascii="Arial" w:hAnsi="Arial" w:cs="Arial"/>
          <w:bCs/>
        </w:rPr>
        <w:t xml:space="preserve"> </w:t>
      </w:r>
      <w:proofErr w:type="spellStart"/>
      <w:r w:rsidR="00B24A4E" w:rsidRPr="00B716AA">
        <w:rPr>
          <w:rFonts w:ascii="Arial" w:hAnsi="Arial" w:cs="Arial"/>
          <w:bCs/>
        </w:rPr>
        <w:t>definitividad</w:t>
      </w:r>
      <w:proofErr w:type="spellEnd"/>
      <w:r w:rsidR="00B24A4E" w:rsidRPr="00B716AA">
        <w:rPr>
          <w:rFonts w:ascii="Arial" w:hAnsi="Arial" w:cs="Arial"/>
          <w:bCs/>
        </w:rPr>
        <w:t>, imparcialidad y confiabilidad</w:t>
      </w:r>
      <w:r w:rsidR="00B24A4E">
        <w:rPr>
          <w:rFonts w:ascii="Arial" w:hAnsi="Arial" w:cs="Arial"/>
          <w:bCs/>
        </w:rPr>
        <w:t xml:space="preserve">, bajo </w:t>
      </w:r>
      <w:r w:rsidR="00B24A4E" w:rsidRPr="00B716AA">
        <w:rPr>
          <w:rFonts w:ascii="Arial" w:hAnsi="Arial" w:cs="Arial"/>
          <w:bCs/>
        </w:rPr>
        <w:t xml:space="preserve">un marco jurídico </w:t>
      </w:r>
      <w:r w:rsidR="00B24A4E">
        <w:rPr>
          <w:rFonts w:ascii="Arial" w:hAnsi="Arial" w:cs="Arial"/>
          <w:bCs/>
        </w:rPr>
        <w:t>que establece</w:t>
      </w:r>
      <w:r w:rsidR="00B24A4E" w:rsidRPr="00B716AA">
        <w:rPr>
          <w:rFonts w:ascii="Arial" w:hAnsi="Arial" w:cs="Arial"/>
          <w:bCs/>
        </w:rPr>
        <w:t xml:space="preserve"> claramente el alcance </w:t>
      </w:r>
      <w:r w:rsidR="00B24A4E" w:rsidRPr="00B716AA">
        <w:rPr>
          <w:rFonts w:ascii="Arial" w:hAnsi="Arial" w:cs="Arial"/>
          <w:bCs/>
        </w:rPr>
        <w:lastRenderedPageBreak/>
        <w:t>de</w:t>
      </w:r>
      <w:r w:rsidR="00B24A4E">
        <w:rPr>
          <w:rFonts w:ascii="Arial" w:hAnsi="Arial" w:cs="Arial"/>
          <w:bCs/>
        </w:rPr>
        <w:t xml:space="preserve"> </w:t>
      </w:r>
      <w:r w:rsidR="00B24A4E" w:rsidRPr="00B716AA">
        <w:rPr>
          <w:rFonts w:ascii="Arial" w:hAnsi="Arial" w:cs="Arial"/>
          <w:bCs/>
        </w:rPr>
        <w:t xml:space="preserve">la autonomía de </w:t>
      </w:r>
      <w:r w:rsidR="00B24A4E">
        <w:rPr>
          <w:rFonts w:ascii="Arial" w:hAnsi="Arial" w:cs="Arial"/>
          <w:bCs/>
        </w:rPr>
        <w:t>este organismo auditor</w:t>
      </w:r>
      <w:r w:rsidR="00B24A4E" w:rsidRPr="00B716AA">
        <w:rPr>
          <w:rFonts w:ascii="Arial" w:hAnsi="Arial" w:cs="Arial"/>
          <w:bCs/>
        </w:rPr>
        <w:t>, salvaguardando la eficiencia y</w:t>
      </w:r>
      <w:r w:rsidR="00B24A4E">
        <w:rPr>
          <w:rFonts w:ascii="Arial" w:hAnsi="Arial" w:cs="Arial"/>
          <w:bCs/>
        </w:rPr>
        <w:t xml:space="preserve"> </w:t>
      </w:r>
      <w:r w:rsidR="00B24A4E" w:rsidRPr="00B716AA">
        <w:rPr>
          <w:rFonts w:ascii="Arial" w:hAnsi="Arial" w:cs="Arial"/>
          <w:bCs/>
        </w:rPr>
        <w:t>eficacia en el cumplimiento de sus atribuciones y el uso de una perspectiva</w:t>
      </w:r>
      <w:r w:rsidR="00B24A4E">
        <w:rPr>
          <w:rFonts w:ascii="Arial" w:hAnsi="Arial" w:cs="Arial"/>
          <w:bCs/>
        </w:rPr>
        <w:t xml:space="preserve"> </w:t>
      </w:r>
      <w:r w:rsidR="00B24A4E" w:rsidRPr="00B716AA">
        <w:rPr>
          <w:rFonts w:ascii="Arial" w:hAnsi="Arial" w:cs="Arial"/>
          <w:bCs/>
        </w:rPr>
        <w:t>y un criterio independiente y responsable con el interés público</w:t>
      </w:r>
      <w:r w:rsidR="00B24A4E">
        <w:rPr>
          <w:rFonts w:ascii="Arial" w:hAnsi="Arial" w:cs="Arial"/>
          <w:bCs/>
        </w:rPr>
        <w:t xml:space="preserve">, </w:t>
      </w:r>
      <w:r w:rsidR="00B24A4E" w:rsidRPr="00C47B98">
        <w:rPr>
          <w:rFonts w:ascii="Arial" w:hAnsi="Arial" w:cs="Arial"/>
          <w:bCs/>
        </w:rPr>
        <w:t xml:space="preserve">que </w:t>
      </w:r>
      <w:r w:rsidR="00B24A4E">
        <w:rPr>
          <w:rFonts w:ascii="Arial" w:hAnsi="Arial" w:cs="Arial"/>
          <w:bCs/>
        </w:rPr>
        <w:t>permitieron</w:t>
      </w:r>
      <w:r w:rsidR="00B24A4E" w:rsidRPr="00C47B98">
        <w:rPr>
          <w:rFonts w:ascii="Arial" w:hAnsi="Arial" w:cs="Arial"/>
          <w:bCs/>
        </w:rPr>
        <w:t xml:space="preserve"> elevar la calidad y confianza en los resultados obtenidos y plasmados en este documento.</w:t>
      </w:r>
    </w:p>
    <w:p w14:paraId="0D07B2D1" w14:textId="77777777" w:rsidR="00B24A4E" w:rsidRDefault="00B24A4E" w:rsidP="00B24A4E">
      <w:pPr>
        <w:spacing w:line="360" w:lineRule="auto"/>
        <w:ind w:right="190"/>
        <w:jc w:val="both"/>
        <w:rPr>
          <w:rFonts w:ascii="Arial" w:hAnsi="Arial" w:cs="Arial"/>
          <w:b/>
          <w:highlight w:val="darkYellow"/>
        </w:rPr>
      </w:pPr>
    </w:p>
    <w:p w14:paraId="7B63BB50" w14:textId="77777777" w:rsidR="00B24A4E" w:rsidRPr="002E2A36" w:rsidRDefault="00B24A4E" w:rsidP="00B24A4E">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C15DF87" w14:textId="77777777" w:rsidR="00B24A4E" w:rsidRPr="002E2A36" w:rsidRDefault="00B24A4E" w:rsidP="00B24A4E">
      <w:pPr>
        <w:spacing w:line="360" w:lineRule="auto"/>
        <w:ind w:right="190"/>
        <w:jc w:val="both"/>
        <w:rPr>
          <w:rFonts w:ascii="Arial" w:hAnsi="Arial" w:cs="Arial"/>
          <w:bCs/>
        </w:rPr>
      </w:pPr>
    </w:p>
    <w:p w14:paraId="2E2D1470" w14:textId="746355AA" w:rsidR="00B24A4E" w:rsidRDefault="00B24A4E" w:rsidP="00B24A4E">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540BE3" w:rsidRPr="00540BE3">
        <w:rPr>
          <w:rFonts w:ascii="Arial" w:hAnsi="Arial" w:cs="Arial"/>
          <w:bCs/>
        </w:rPr>
        <w:t>ASEQROO/ASE/AEMF/09</w:t>
      </w:r>
      <w:r w:rsidR="00EE0186">
        <w:rPr>
          <w:rFonts w:ascii="Arial" w:hAnsi="Arial" w:cs="Arial"/>
          <w:bCs/>
        </w:rPr>
        <w:t>6</w:t>
      </w:r>
      <w:r w:rsidR="00540BE3" w:rsidRPr="00540BE3">
        <w:rPr>
          <w:rFonts w:ascii="Arial" w:hAnsi="Arial" w:cs="Arial"/>
          <w:bCs/>
        </w:rPr>
        <w:t xml:space="preserve">2/08/2023, </w:t>
      </w:r>
      <w:r w:rsidRPr="0004250B">
        <w:rPr>
          <w:rFonts w:ascii="Arial" w:hAnsi="Arial" w:cs="Arial"/>
          <w:bCs/>
        </w:rPr>
        <w:t>siendo los servidores públicos a cargo de coordinar y supervisar la auditoría, los siguientes:</w:t>
      </w:r>
    </w:p>
    <w:p w14:paraId="1275D0BA" w14:textId="77777777" w:rsidR="00B24A4E" w:rsidRDefault="00B24A4E" w:rsidP="00B24A4E">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24A4E" w:rsidRPr="00845B1A" w14:paraId="641A093B" w14:textId="77777777" w:rsidTr="00BB3B4E">
        <w:trPr>
          <w:tblHeader/>
          <w:jc w:val="center"/>
        </w:trPr>
        <w:tc>
          <w:tcPr>
            <w:tcW w:w="6374" w:type="dxa"/>
            <w:shd w:val="clear" w:color="auto" w:fill="D0CECE" w:themeFill="background2" w:themeFillShade="E6"/>
          </w:tcPr>
          <w:p w14:paraId="4CD52059" w14:textId="52958963" w:rsidR="00B24A4E" w:rsidRPr="00845B1A" w:rsidRDefault="00B24A4E" w:rsidP="00BB3B4E">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2746D9B0" w14:textId="77777777" w:rsidR="00B24A4E" w:rsidRPr="00845B1A" w:rsidRDefault="00B24A4E" w:rsidP="00BB3B4E">
            <w:pPr>
              <w:spacing w:line="360" w:lineRule="auto"/>
              <w:jc w:val="center"/>
              <w:rPr>
                <w:rFonts w:ascii="Arial" w:hAnsi="Arial" w:cs="Arial"/>
                <w:b/>
                <w:bCs/>
              </w:rPr>
            </w:pPr>
            <w:r w:rsidRPr="00845B1A">
              <w:rPr>
                <w:rFonts w:ascii="Arial" w:hAnsi="Arial" w:cs="Arial"/>
                <w:b/>
                <w:bCs/>
              </w:rPr>
              <w:t>Cargo</w:t>
            </w:r>
          </w:p>
        </w:tc>
      </w:tr>
      <w:tr w:rsidR="00B24A4E" w:rsidRPr="00845B1A" w14:paraId="3430CE7C" w14:textId="77777777" w:rsidTr="00BB3B4E">
        <w:trPr>
          <w:jc w:val="center"/>
        </w:trPr>
        <w:tc>
          <w:tcPr>
            <w:tcW w:w="6374" w:type="dxa"/>
            <w:shd w:val="clear" w:color="auto" w:fill="auto"/>
          </w:tcPr>
          <w:p w14:paraId="55E10389" w14:textId="2643AC6D" w:rsidR="00B24A4E" w:rsidRPr="00845B1A" w:rsidRDefault="00540BE3" w:rsidP="00BB3B4E">
            <w:pPr>
              <w:spacing w:line="360" w:lineRule="auto"/>
              <w:rPr>
                <w:rFonts w:ascii="Arial" w:hAnsi="Arial" w:cs="Arial"/>
                <w:bCs/>
              </w:rPr>
            </w:pPr>
            <w:r>
              <w:rPr>
                <w:rFonts w:ascii="Arial" w:hAnsi="Arial" w:cs="Arial"/>
                <w:bCs/>
              </w:rPr>
              <w:t>M</w:t>
            </w:r>
            <w:r w:rsidR="00944695">
              <w:rPr>
                <w:rFonts w:ascii="Arial" w:hAnsi="Arial" w:cs="Arial"/>
                <w:bCs/>
              </w:rPr>
              <w:t>.</w:t>
            </w:r>
            <w:r>
              <w:rPr>
                <w:rFonts w:ascii="Arial" w:hAnsi="Arial" w:cs="Arial"/>
                <w:bCs/>
              </w:rPr>
              <w:t>A</w:t>
            </w:r>
            <w:r w:rsidR="00944695">
              <w:rPr>
                <w:rFonts w:ascii="Arial" w:hAnsi="Arial" w:cs="Arial"/>
                <w:bCs/>
              </w:rPr>
              <w:t>.</w:t>
            </w:r>
            <w:r>
              <w:rPr>
                <w:rFonts w:ascii="Arial" w:hAnsi="Arial" w:cs="Arial"/>
                <w:bCs/>
              </w:rPr>
              <w:t>T. Ana Isabel May Estrella.</w:t>
            </w:r>
          </w:p>
        </w:tc>
        <w:tc>
          <w:tcPr>
            <w:tcW w:w="2977" w:type="dxa"/>
            <w:shd w:val="clear" w:color="auto" w:fill="auto"/>
          </w:tcPr>
          <w:p w14:paraId="34517636" w14:textId="350E8296" w:rsidR="00B24A4E" w:rsidRPr="00845B1A" w:rsidRDefault="00B24A4E" w:rsidP="00BB3B4E">
            <w:pPr>
              <w:spacing w:line="360" w:lineRule="auto"/>
              <w:jc w:val="center"/>
              <w:rPr>
                <w:rFonts w:ascii="Arial" w:hAnsi="Arial" w:cs="Arial"/>
                <w:bCs/>
              </w:rPr>
            </w:pPr>
            <w:r w:rsidRPr="00845B1A">
              <w:rPr>
                <w:rFonts w:ascii="Arial" w:hAnsi="Arial" w:cs="Arial"/>
                <w:bCs/>
              </w:rPr>
              <w:t>Coordinador</w:t>
            </w:r>
            <w:r w:rsidR="00540BE3">
              <w:rPr>
                <w:rFonts w:ascii="Arial" w:hAnsi="Arial" w:cs="Arial"/>
                <w:bCs/>
              </w:rPr>
              <w:t>a</w:t>
            </w:r>
          </w:p>
        </w:tc>
      </w:tr>
      <w:tr w:rsidR="00B24A4E" w:rsidRPr="00845B1A" w14:paraId="4BC39E40" w14:textId="77777777" w:rsidTr="00BB3B4E">
        <w:trPr>
          <w:jc w:val="center"/>
        </w:trPr>
        <w:tc>
          <w:tcPr>
            <w:tcW w:w="6374" w:type="dxa"/>
            <w:shd w:val="clear" w:color="auto" w:fill="auto"/>
          </w:tcPr>
          <w:p w14:paraId="4F6E2EDB" w14:textId="2A53E302" w:rsidR="00B24A4E" w:rsidRPr="00845B1A" w:rsidRDefault="00540BE3" w:rsidP="00BB3B4E">
            <w:pPr>
              <w:spacing w:line="360" w:lineRule="auto"/>
              <w:rPr>
                <w:rFonts w:ascii="Arial" w:hAnsi="Arial" w:cs="Arial"/>
                <w:bCs/>
              </w:rPr>
            </w:pPr>
            <w:r>
              <w:rPr>
                <w:rFonts w:ascii="Arial" w:hAnsi="Arial" w:cs="Arial"/>
                <w:bCs/>
              </w:rPr>
              <w:t>M</w:t>
            </w:r>
            <w:r w:rsidR="00944695">
              <w:rPr>
                <w:rFonts w:ascii="Arial" w:hAnsi="Arial" w:cs="Arial"/>
                <w:bCs/>
              </w:rPr>
              <w:t>.</w:t>
            </w:r>
            <w:r>
              <w:rPr>
                <w:rFonts w:ascii="Arial" w:hAnsi="Arial" w:cs="Arial"/>
                <w:bCs/>
              </w:rPr>
              <w:t>A</w:t>
            </w:r>
            <w:r w:rsidR="00944695">
              <w:rPr>
                <w:rFonts w:ascii="Arial" w:hAnsi="Arial" w:cs="Arial"/>
                <w:bCs/>
              </w:rPr>
              <w:t>.</w:t>
            </w:r>
            <w:r>
              <w:rPr>
                <w:rFonts w:ascii="Arial" w:hAnsi="Arial" w:cs="Arial"/>
                <w:bCs/>
              </w:rPr>
              <w:t>N. Carlos Adán Alpuche Heftye.</w:t>
            </w:r>
          </w:p>
        </w:tc>
        <w:tc>
          <w:tcPr>
            <w:tcW w:w="2977" w:type="dxa"/>
            <w:shd w:val="clear" w:color="auto" w:fill="auto"/>
          </w:tcPr>
          <w:p w14:paraId="51087028" w14:textId="77777777" w:rsidR="00B24A4E" w:rsidRPr="00845B1A" w:rsidRDefault="00B24A4E" w:rsidP="00BB3B4E">
            <w:pPr>
              <w:spacing w:line="360" w:lineRule="auto"/>
              <w:jc w:val="center"/>
              <w:rPr>
                <w:rFonts w:ascii="Arial" w:hAnsi="Arial" w:cs="Arial"/>
                <w:bCs/>
              </w:rPr>
            </w:pPr>
            <w:r w:rsidRPr="00845B1A">
              <w:rPr>
                <w:rFonts w:ascii="Arial" w:hAnsi="Arial" w:cs="Arial"/>
                <w:bCs/>
              </w:rPr>
              <w:t>Supervisor</w:t>
            </w:r>
          </w:p>
        </w:tc>
      </w:tr>
    </w:tbl>
    <w:p w14:paraId="2EF19E1C" w14:textId="77777777" w:rsidR="00705AEB" w:rsidRPr="00491914" w:rsidRDefault="00705AEB" w:rsidP="00B24A4E">
      <w:pPr>
        <w:spacing w:line="360" w:lineRule="auto"/>
        <w:ind w:right="190"/>
        <w:jc w:val="both"/>
        <w:rPr>
          <w:rFonts w:ascii="Arial" w:hAnsi="Arial" w:cs="Arial"/>
          <w:b/>
          <w:sz w:val="36"/>
          <w:szCs w:val="36"/>
        </w:rPr>
      </w:pPr>
    </w:p>
    <w:p w14:paraId="103A8A8A" w14:textId="32F2FD71" w:rsidR="00B24A4E" w:rsidRPr="00845B1A" w:rsidRDefault="00415FC1" w:rsidP="00B24A4E">
      <w:pPr>
        <w:spacing w:line="360" w:lineRule="auto"/>
        <w:ind w:right="190"/>
        <w:jc w:val="both"/>
        <w:rPr>
          <w:rFonts w:ascii="Arial" w:hAnsi="Arial" w:cs="Arial"/>
          <w:b/>
        </w:rPr>
      </w:pPr>
      <w:r>
        <w:rPr>
          <w:rFonts w:ascii="Arial" w:hAnsi="Arial" w:cs="Arial"/>
          <w:b/>
        </w:rPr>
        <w:t>I</w:t>
      </w:r>
      <w:r w:rsidR="00B24A4E">
        <w:rPr>
          <w:rFonts w:ascii="Arial" w:hAnsi="Arial" w:cs="Arial"/>
          <w:b/>
        </w:rPr>
        <w:t>II.</w:t>
      </w:r>
      <w:r w:rsidR="00B24A4E" w:rsidRPr="00845B1A">
        <w:rPr>
          <w:rFonts w:ascii="Arial" w:hAnsi="Arial" w:cs="Arial"/>
          <w:b/>
        </w:rPr>
        <w:t>2. CUMPLIMIENTO DE DISPOSICIONES LEGALES Y NORMATIVAS</w:t>
      </w:r>
    </w:p>
    <w:p w14:paraId="30E198AA" w14:textId="77777777" w:rsidR="00B24A4E" w:rsidRPr="00845B1A" w:rsidRDefault="00B24A4E" w:rsidP="00B24A4E">
      <w:pPr>
        <w:spacing w:line="360" w:lineRule="auto"/>
        <w:ind w:right="48"/>
        <w:jc w:val="both"/>
        <w:rPr>
          <w:rFonts w:ascii="Arial" w:hAnsi="Arial" w:cs="Arial"/>
        </w:rPr>
      </w:pPr>
    </w:p>
    <w:p w14:paraId="59AA8500" w14:textId="657BAD0C" w:rsidR="00B24A4E" w:rsidRPr="00845B1A" w:rsidRDefault="00B24A4E" w:rsidP="00B24A4E">
      <w:pPr>
        <w:spacing w:line="360" w:lineRule="auto"/>
        <w:ind w:right="190"/>
        <w:jc w:val="both"/>
        <w:rPr>
          <w:rFonts w:ascii="Arial" w:hAnsi="Arial" w:cs="Arial"/>
          <w:u w:val="single"/>
        </w:rPr>
      </w:pPr>
      <w:r w:rsidRPr="00845B1A">
        <w:rPr>
          <w:rFonts w:ascii="Arial" w:hAnsi="Arial" w:cs="Arial"/>
        </w:rPr>
        <w:t xml:space="preserve">La revisión se llevó a cabo aplicando </w:t>
      </w:r>
      <w:r w:rsidR="00872B51">
        <w:rPr>
          <w:rFonts w:ascii="Arial" w:hAnsi="Arial" w:cs="Arial"/>
        </w:rPr>
        <w:t xml:space="preserve">las </w:t>
      </w:r>
      <w:r w:rsidRPr="00845B1A">
        <w:rPr>
          <w:rFonts w:ascii="Arial" w:hAnsi="Arial" w:cs="Arial"/>
        </w:rPr>
        <w:t xml:space="preserve">Normas Profesionales de Auditoría del Sistema Nacional de Fiscalización, así como en apego a la Ley General de Contabilidad Gubernamental, </w:t>
      </w:r>
      <w:r w:rsidR="00540BE3" w:rsidRPr="00540BE3">
        <w:rPr>
          <w:rFonts w:ascii="Arial" w:hAnsi="Arial" w:cs="Arial"/>
        </w:rPr>
        <w:t>Ley de Deuda Pública del Estado de Quintana Roo y sus Municipios</w:t>
      </w:r>
      <w:r w:rsidR="00540BE3" w:rsidRPr="00845B1A">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 xml:space="preserve">emitido por el Consejo Nacional de Armonización </w:t>
      </w:r>
      <w:r w:rsidRPr="00540BE3">
        <w:rPr>
          <w:rFonts w:ascii="Arial" w:hAnsi="Arial" w:cs="Arial"/>
        </w:rPr>
        <w:t>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w:t>
      </w:r>
      <w:r w:rsidRPr="00845B1A">
        <w:rPr>
          <w:rFonts w:ascii="Arial" w:hAnsi="Arial" w:cs="Arial"/>
        </w:rPr>
        <w:t xml:space="preserve"> de verificación que se consideraron necesarios en hechos y circunstancias, relativas a los </w:t>
      </w:r>
      <w:r w:rsidRPr="00845B1A">
        <w:rPr>
          <w:rFonts w:ascii="Arial" w:hAnsi="Arial" w:cs="Arial"/>
        </w:rPr>
        <w:lastRenderedPageBreak/>
        <w:t>estados financieros y presupuestarios sujetos a examen, mediante los cuales se obtuvieron las bases para fundamentar el dictamen del Informe Individual.</w:t>
      </w:r>
    </w:p>
    <w:p w14:paraId="6C70EBD1" w14:textId="77777777" w:rsidR="00B24A4E" w:rsidRPr="00845B1A" w:rsidRDefault="00B24A4E" w:rsidP="00B24A4E">
      <w:pPr>
        <w:spacing w:line="360" w:lineRule="auto"/>
        <w:ind w:right="48"/>
        <w:jc w:val="both"/>
        <w:rPr>
          <w:rFonts w:ascii="Arial" w:hAnsi="Arial" w:cs="Arial"/>
        </w:rPr>
      </w:pPr>
    </w:p>
    <w:p w14:paraId="4313AD02" w14:textId="77777777" w:rsidR="00B24A4E" w:rsidRPr="00845B1A" w:rsidRDefault="00B24A4E" w:rsidP="00B24A4E">
      <w:pPr>
        <w:spacing w:line="360" w:lineRule="auto"/>
        <w:ind w:right="190"/>
        <w:jc w:val="both"/>
        <w:rPr>
          <w:rFonts w:ascii="Arial" w:hAnsi="Arial" w:cs="Arial"/>
          <w:b/>
        </w:rPr>
      </w:pPr>
      <w:r w:rsidRPr="00845B1A">
        <w:rPr>
          <w:rFonts w:ascii="Arial" w:hAnsi="Arial" w:cs="Arial"/>
          <w:b/>
        </w:rPr>
        <w:t>A. Conclusiones</w:t>
      </w:r>
    </w:p>
    <w:p w14:paraId="2FBDEC59" w14:textId="2D8AF487" w:rsidR="00B24A4E" w:rsidRPr="00E53EFB" w:rsidRDefault="00B24A4E" w:rsidP="00540BE3">
      <w:pPr>
        <w:spacing w:line="360" w:lineRule="auto"/>
        <w:jc w:val="both"/>
        <w:rPr>
          <w:rFonts w:ascii="Arial" w:hAnsi="Arial" w:cs="Arial"/>
          <w:bCs/>
          <w:i/>
          <w:iCs/>
        </w:rPr>
      </w:pPr>
    </w:p>
    <w:p w14:paraId="2420CCB4" w14:textId="6A1DAEC1" w:rsidR="00B24A4E" w:rsidRDefault="00B24A4E" w:rsidP="00B24A4E">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540BE3" w:rsidRPr="00540BE3">
        <w:rPr>
          <w:rFonts w:ascii="Arial" w:hAnsi="Arial" w:cs="Arial"/>
          <w:bCs/>
        </w:rPr>
        <w:t>Ley de Deuda Pública del Estado de Quintana Roo y sus Municipios</w:t>
      </w:r>
      <w:r w:rsidRPr="00626EF1">
        <w:rPr>
          <w:rFonts w:ascii="Arial" w:hAnsi="Arial" w:cs="Arial"/>
          <w:bCs/>
        </w:rPr>
        <w:t>, así como de lo emitido por el Consejo Nacional de Armonización Contable (CONAC), y demás disposiciones legales y normativas aplicables</w:t>
      </w:r>
      <w:r w:rsidR="00540BE3">
        <w:rPr>
          <w:rFonts w:ascii="Arial" w:hAnsi="Arial" w:cs="Arial"/>
          <w:bCs/>
        </w:rPr>
        <w:t>.</w:t>
      </w:r>
      <w:r w:rsidRPr="00626EF1">
        <w:rPr>
          <w:rFonts w:ascii="Arial" w:hAnsi="Arial" w:cs="Arial"/>
          <w:bCs/>
        </w:rPr>
        <w:t xml:space="preserve"> </w:t>
      </w:r>
    </w:p>
    <w:p w14:paraId="67692508" w14:textId="77777777" w:rsidR="00B24A4E" w:rsidRDefault="00B24A4E" w:rsidP="00B24A4E">
      <w:pPr>
        <w:spacing w:line="360" w:lineRule="auto"/>
        <w:ind w:right="190"/>
        <w:jc w:val="both"/>
        <w:rPr>
          <w:rFonts w:ascii="Arial" w:hAnsi="Arial" w:cs="Arial"/>
          <w:b/>
        </w:rPr>
      </w:pPr>
    </w:p>
    <w:p w14:paraId="47BE97AC" w14:textId="7F163C95" w:rsidR="00B24A4E" w:rsidRDefault="00415FC1" w:rsidP="00B24A4E">
      <w:pPr>
        <w:spacing w:line="360" w:lineRule="auto"/>
        <w:ind w:right="190"/>
        <w:jc w:val="both"/>
        <w:rPr>
          <w:rFonts w:ascii="Arial" w:hAnsi="Arial" w:cs="Arial"/>
          <w:b/>
        </w:rPr>
      </w:pPr>
      <w:r>
        <w:rPr>
          <w:rFonts w:ascii="Arial" w:hAnsi="Arial" w:cs="Arial"/>
          <w:b/>
        </w:rPr>
        <w:t>I</w:t>
      </w:r>
      <w:r w:rsidR="00B24A4E">
        <w:rPr>
          <w:rFonts w:ascii="Arial" w:hAnsi="Arial" w:cs="Arial"/>
          <w:b/>
        </w:rPr>
        <w:t>II.3</w:t>
      </w:r>
      <w:r w:rsidR="00B24A4E" w:rsidRPr="00A05588">
        <w:rPr>
          <w:rFonts w:ascii="Arial" w:hAnsi="Arial" w:cs="Arial"/>
          <w:b/>
        </w:rPr>
        <w:t>. RESULTADOS DE LA FISCALIZACIÓN EFECTUADA</w:t>
      </w:r>
    </w:p>
    <w:p w14:paraId="131F256E" w14:textId="298BB873" w:rsidR="00540BE3" w:rsidRDefault="00540BE3" w:rsidP="00B24A4E">
      <w:pPr>
        <w:spacing w:line="360" w:lineRule="auto"/>
        <w:ind w:right="190"/>
        <w:jc w:val="both"/>
        <w:rPr>
          <w:rFonts w:ascii="Arial" w:hAnsi="Arial" w:cs="Arial"/>
          <w:b/>
        </w:rPr>
      </w:pPr>
    </w:p>
    <w:p w14:paraId="702FE91E" w14:textId="00BB1504" w:rsidR="00540BE3" w:rsidRPr="00A05588" w:rsidRDefault="00540BE3" w:rsidP="00B24A4E">
      <w:pPr>
        <w:spacing w:line="360" w:lineRule="auto"/>
        <w:ind w:right="190"/>
        <w:jc w:val="both"/>
        <w:rPr>
          <w:rFonts w:ascii="Arial" w:hAnsi="Arial" w:cs="Arial"/>
          <w:b/>
        </w:rPr>
      </w:pPr>
      <w:r w:rsidRPr="0084580D">
        <w:rPr>
          <w:rFonts w:ascii="Arial" w:hAnsi="Arial" w:cs="Arial"/>
        </w:rPr>
        <w:t>De conformidad con los artículos 17 fracciones I y II, 38</w:t>
      </w:r>
      <w:r w:rsidRPr="00540BE3">
        <w:rPr>
          <w:rFonts w:ascii="Arial" w:hAnsi="Arial" w:cs="Arial"/>
        </w:rPr>
        <w:t xml:space="preserve"> fracción IV</w:t>
      </w:r>
      <w:r w:rsidRPr="0084580D">
        <w:rPr>
          <w:rFonts w:ascii="Arial" w:hAnsi="Arial" w:cs="Arial"/>
        </w:rPr>
        <w:t xml:space="preserve">, 41 en su segundo párrafo, y 61 párrafo primero de la Ley de Fiscalización y Rendición de Cuentas del Estado </w:t>
      </w:r>
      <w:r w:rsidR="007B17ED">
        <w:rPr>
          <w:rFonts w:ascii="Arial" w:hAnsi="Arial" w:cs="Arial"/>
        </w:rPr>
        <w:t>3</w:t>
      </w:r>
      <w:r w:rsidRPr="0084580D">
        <w:rPr>
          <w:rFonts w:ascii="Arial" w:hAnsi="Arial" w:cs="Arial"/>
        </w:rPr>
        <w:t>de Quintana Roo, 4, 8 y 9 fracciones X, XI, XVIII y XXVI, del Reglamento Interior de la Auditoría Superior del Estado de Quintana Roo</w:t>
      </w:r>
      <w:r w:rsidRPr="0084580D">
        <w:rPr>
          <w:rFonts w:ascii="Arial" w:hAnsi="Arial"/>
        </w:rPr>
        <w:t>,</w:t>
      </w:r>
      <w:r w:rsidRPr="0084580D">
        <w:rPr>
          <w:rFonts w:ascii="Arial" w:hAnsi="Arial" w:cs="Arial"/>
        </w:rPr>
        <w:t xml:space="preserve"> durante este proceso de auditoría al ente </w:t>
      </w:r>
      <w:proofErr w:type="spellStart"/>
      <w:r w:rsidRPr="0084580D">
        <w:rPr>
          <w:rFonts w:ascii="Arial" w:hAnsi="Arial" w:cs="Arial"/>
        </w:rPr>
        <w:t>fiscalizado</w:t>
      </w:r>
      <w:proofErr w:type="spellEnd"/>
      <w:r w:rsidRPr="0084580D">
        <w:rPr>
          <w:rFonts w:ascii="Arial" w:hAnsi="Arial" w:cs="Arial"/>
        </w:rPr>
        <w:t xml:space="preserve"> fueron aplicados los procedimientos de revisión y fiscalización conforme a</w:t>
      </w:r>
      <w:r>
        <w:rPr>
          <w:rFonts w:ascii="Arial" w:hAnsi="Arial" w:cs="Arial"/>
        </w:rPr>
        <w:t>l</w:t>
      </w:r>
      <w:r w:rsidR="00C35B27">
        <w:rPr>
          <w:rFonts w:ascii="Arial" w:hAnsi="Arial" w:cs="Arial"/>
        </w:rPr>
        <w:t xml:space="preserve"> apartado</w:t>
      </w:r>
      <w:r w:rsidR="00735461">
        <w:rPr>
          <w:rFonts w:ascii="Arial" w:hAnsi="Arial" w:cs="Arial"/>
        </w:rPr>
        <w:t xml:space="preserve"> III,</w:t>
      </w:r>
      <w:r w:rsidRPr="0084580D">
        <w:rPr>
          <w:rFonts w:ascii="Arial" w:hAnsi="Arial" w:cs="Arial"/>
        </w:rPr>
        <w:t xml:space="preserve"> determinándose los resultados finales de auditoría, concluyéndose que no se obtuvieron observaciones respecto de las operaciones financieras sujetas a fiscalización de acuerdo al alcance de revisión</w:t>
      </w:r>
      <w:r w:rsidR="00C35B27">
        <w:rPr>
          <w:rFonts w:ascii="Arial" w:hAnsi="Arial" w:cs="Arial"/>
        </w:rPr>
        <w:t>.</w:t>
      </w:r>
    </w:p>
    <w:p w14:paraId="1CB44E91" w14:textId="57C583FC" w:rsidR="00491914" w:rsidRPr="006A226D" w:rsidRDefault="00491914">
      <w:pPr>
        <w:rPr>
          <w:rFonts w:ascii="Arial" w:hAnsi="Arial" w:cs="Arial"/>
          <w:i/>
          <w:iCs/>
          <w:sz w:val="32"/>
          <w:szCs w:val="32"/>
        </w:rPr>
      </w:pPr>
    </w:p>
    <w:bookmarkEnd w:id="15"/>
    <w:p w14:paraId="6424A28D" w14:textId="77777777"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BE445E">
        <w:rPr>
          <w:rFonts w:ascii="Arial" w:hAnsi="Arial" w:cs="Arial"/>
          <w:b/>
        </w:rPr>
        <w:t>V</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32D9820B"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FB7B2A">
        <w:rPr>
          <w:rFonts w:ascii="Arial" w:hAnsi="Arial" w:cs="Arial"/>
        </w:rPr>
        <w:t xml:space="preserve">presente dictamen se emite el </w:t>
      </w:r>
      <w:r w:rsidR="006A226D">
        <w:rPr>
          <w:rFonts w:ascii="Arial" w:hAnsi="Arial" w:cs="Arial"/>
        </w:rPr>
        <w:t>09</w:t>
      </w:r>
      <w:r w:rsidR="00B84CC0">
        <w:rPr>
          <w:rFonts w:ascii="Arial" w:hAnsi="Arial" w:cs="Arial"/>
        </w:rPr>
        <w:t xml:space="preserve"> de </w:t>
      </w:r>
      <w:r w:rsidR="006A226D">
        <w:rPr>
          <w:rFonts w:ascii="Arial" w:hAnsi="Arial" w:cs="Arial"/>
        </w:rPr>
        <w:t xml:space="preserve">febrero </w:t>
      </w:r>
      <w:r w:rsidR="00B84CC0">
        <w:rPr>
          <w:rFonts w:ascii="Arial" w:hAnsi="Arial" w:cs="Arial"/>
        </w:rPr>
        <w:t>de 2024</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presupuestarios</w:t>
      </w:r>
      <w:r w:rsidR="00100582">
        <w:rPr>
          <w:rFonts w:ascii="Arial" w:hAnsi="Arial" w:cs="Arial"/>
        </w:rPr>
        <w:t xml:space="preserve"> y </w:t>
      </w:r>
      <w:r w:rsidR="00100582" w:rsidRPr="00B84CC0">
        <w:rPr>
          <w:rFonts w:ascii="Arial" w:hAnsi="Arial" w:cs="Arial"/>
        </w:rPr>
        <w:t>programáticos</w:t>
      </w:r>
      <w:r w:rsidRPr="00B84CC0">
        <w:rPr>
          <w:rFonts w:ascii="Arial" w:hAnsi="Arial" w:cs="Arial"/>
        </w:rPr>
        <w:t xml:space="preserve"> que</w:t>
      </w:r>
      <w:r w:rsidRPr="00E024A3">
        <w:rPr>
          <w:rFonts w:ascii="Arial" w:hAnsi="Arial" w:cs="Arial"/>
        </w:rPr>
        <w:t xml:space="preserve"> integran la Cuenta Pública del ejercicio fiscal </w:t>
      </w:r>
      <w:r w:rsidR="00357C95">
        <w:rPr>
          <w:rFonts w:ascii="Arial" w:hAnsi="Arial" w:cs="Arial"/>
        </w:rPr>
        <w:t>2022</w:t>
      </w:r>
      <w:r w:rsidRPr="00E024A3">
        <w:rPr>
          <w:rFonts w:ascii="Arial" w:hAnsi="Arial" w:cs="Arial"/>
        </w:rPr>
        <w:t xml:space="preserve">, formulados, integrados y presentados por </w:t>
      </w:r>
      <w:r w:rsidR="00357C95">
        <w:rPr>
          <w:rFonts w:ascii="Arial" w:hAnsi="Arial" w:cs="Arial"/>
        </w:rPr>
        <w:t>el</w:t>
      </w:r>
      <w:r w:rsidRPr="00E024A3">
        <w:rPr>
          <w:rFonts w:ascii="Arial" w:hAnsi="Arial" w:cs="Arial"/>
        </w:rPr>
        <w:t xml:space="preserve"> </w:t>
      </w:r>
      <w:r w:rsidR="000268B6">
        <w:rPr>
          <w:rFonts w:ascii="Arial" w:hAnsi="Arial" w:cs="Arial"/>
          <w:b/>
          <w:bCs/>
        </w:rPr>
        <w:t>Ayuntamiento del Municipio de Cozumel</w:t>
      </w:r>
      <w:r w:rsidRPr="00E024A3">
        <w:rPr>
          <w:rFonts w:ascii="Arial" w:hAnsi="Arial" w:cs="Arial"/>
          <w:b/>
          <w:bCs/>
        </w:rPr>
        <w:t>.</w:t>
      </w: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0B5909C8" w:rsidR="00E024A3" w:rsidRDefault="00E024A3" w:rsidP="00E024A3">
      <w:pPr>
        <w:spacing w:line="360" w:lineRule="auto"/>
        <w:ind w:right="190"/>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39A6B3AF" w:rsidR="00E024A3" w:rsidRPr="00E024A3" w:rsidRDefault="005710B8" w:rsidP="00AF7673">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2B0E01">
        <w:rPr>
          <w:rFonts w:ascii="Arial" w:hAnsi="Arial" w:cs="Arial"/>
          <w:b/>
        </w:rPr>
        <w:t>22-AEMF-A-GOB-071-163</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D83EBB">
        <w:rPr>
          <w:rFonts w:ascii="Arial" w:hAnsi="Arial" w:cs="Arial"/>
        </w:rPr>
        <w:t>“</w:t>
      </w:r>
      <w:r w:rsidR="00D83EBB">
        <w:rPr>
          <w:rFonts w:ascii="Arial" w:hAnsi="Arial" w:cs="Arial"/>
          <w:color w:val="000000"/>
          <w:sz w:val="22"/>
          <w:szCs w:val="22"/>
        </w:rPr>
        <w:t>A</w:t>
      </w:r>
      <w:r w:rsidR="00B84CC0" w:rsidRPr="00D83EBB">
        <w:rPr>
          <w:rFonts w:ascii="Arial" w:hAnsi="Arial" w:cs="Arial"/>
        </w:rPr>
        <w:t>uditoría de Cumplimiento Financiero de Ingresos Públicos</w:t>
      </w:r>
      <w:r w:rsidRPr="00E024A3">
        <w:rPr>
          <w:rFonts w:ascii="Arial" w:hAnsi="Arial" w:cs="Arial"/>
        </w:rPr>
        <w:t xml:space="preserve">”, cuyo objetivo fue </w:t>
      </w:r>
      <w:r w:rsidR="002C5FDB">
        <w:rPr>
          <w:rFonts w:ascii="Arial" w:hAnsi="Arial" w:cs="Arial"/>
        </w:rPr>
        <w:t>f</w:t>
      </w:r>
      <w:r w:rsidR="002C5FDB" w:rsidRPr="00B173B3">
        <w:rPr>
          <w:rFonts w:ascii="Arial" w:hAnsi="Arial" w:cs="Arial"/>
        </w:rPr>
        <w:t xml:space="preserve">iscalizar la gestión financiera para comprobar el cumplimiento de lo dispuesto en la Ley de Ingresos y demás disposiciones legales aplicables, en cuanto a los ingresos </w:t>
      </w:r>
      <w:r w:rsidR="002C5FDB" w:rsidRPr="00B173B3">
        <w:rPr>
          <w:rFonts w:ascii="Arial" w:hAnsi="Arial" w:cs="Arial"/>
        </w:rPr>
        <w:lastRenderedPageBreak/>
        <w:t>públicos, incluyendo la revisión del manejo, la custodia y la aplicación de recursos públicos</w:t>
      </w:r>
      <w:r w:rsidR="002C5FDB">
        <w:rPr>
          <w:rFonts w:ascii="Arial" w:hAnsi="Arial" w:cs="Arial"/>
        </w:rPr>
        <w:t xml:space="preserve"> </w:t>
      </w:r>
      <w:r w:rsidR="002C5FDB" w:rsidRPr="00B173B3">
        <w:rPr>
          <w:rFonts w:ascii="Arial" w:hAnsi="Arial" w:cs="Arial"/>
        </w:rPr>
        <w:t>estatales</w:t>
      </w:r>
      <w:r w:rsidR="002C5FDB">
        <w:rPr>
          <w:rFonts w:ascii="Arial" w:hAnsi="Arial" w:cs="Arial"/>
        </w:rPr>
        <w:t xml:space="preserve"> y municipales</w:t>
      </w:r>
      <w:r w:rsidR="002C5FDB" w:rsidRPr="00B173B3">
        <w:rPr>
          <w:rFonts w:ascii="Arial" w:hAnsi="Arial" w:cs="Arial"/>
        </w:rPr>
        <w:t>, así como de la información fi</w:t>
      </w:r>
      <w:r w:rsidR="00A5462B">
        <w:rPr>
          <w:rFonts w:ascii="Arial" w:hAnsi="Arial" w:cs="Arial"/>
        </w:rPr>
        <w:t>nanciera, contable,</w:t>
      </w:r>
      <w:r w:rsidR="00D27ECC">
        <w:rPr>
          <w:rFonts w:ascii="Arial" w:hAnsi="Arial" w:cs="Arial"/>
        </w:rPr>
        <w:t xml:space="preserve"> patrimonial y presupuestaria </w:t>
      </w:r>
      <w:r w:rsidRPr="00E024A3">
        <w:rPr>
          <w:rFonts w:ascii="Arial" w:hAnsi="Arial" w:cs="Arial"/>
        </w:rPr>
        <w:t xml:space="preserve">para verificar que </w:t>
      </w:r>
      <w:r w:rsidR="00480DF1" w:rsidRPr="00D83EBB">
        <w:rPr>
          <w:rFonts w:ascii="Arial" w:hAnsi="Arial" w:cs="Arial"/>
        </w:rPr>
        <w:t>los ingresos públicos</w:t>
      </w:r>
      <w:r w:rsidRPr="00D83EBB">
        <w:rPr>
          <w:rFonts w:ascii="Arial" w:hAnsi="Arial" w:cs="Arial"/>
        </w:rPr>
        <w:t>,</w:t>
      </w:r>
      <w:r w:rsidRPr="00E024A3">
        <w:rPr>
          <w:rFonts w:ascii="Arial" w:hAnsi="Arial" w:cs="Arial"/>
        </w:rPr>
        <w:t xml:space="preserve"> se haya</w:t>
      </w:r>
      <w:r w:rsidR="00480DF1" w:rsidRPr="00D83EBB">
        <w:rPr>
          <w:rFonts w:ascii="Arial" w:hAnsi="Arial" w:cs="Arial"/>
        </w:rPr>
        <w:t>n</w:t>
      </w:r>
      <w:r w:rsidRPr="00E024A3">
        <w:rPr>
          <w:rFonts w:ascii="Arial" w:hAnsi="Arial" w:cs="Arial"/>
        </w:rPr>
        <w:t xml:space="preserve"> </w:t>
      </w:r>
      <w:r w:rsidR="00480DF1" w:rsidRPr="00D83EBB">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A566A3">
        <w:rPr>
          <w:rFonts w:ascii="Arial" w:hAnsi="Arial" w:cs="Arial"/>
        </w:rPr>
        <w:t xml:space="preserve"> </w:t>
      </w:r>
      <w:r w:rsidR="00531294">
        <w:rPr>
          <w:rFonts w:ascii="Arial" w:hAnsi="Arial" w:cs="Arial"/>
        </w:rPr>
        <w:t xml:space="preserve">el </w:t>
      </w:r>
      <w:r w:rsidR="00801AED">
        <w:rPr>
          <w:rFonts w:ascii="Arial" w:hAnsi="Arial" w:cs="Arial"/>
          <w:b/>
          <w:bCs/>
        </w:rPr>
        <w:t>Ayuntamiento del Municipio de Cozumel</w:t>
      </w:r>
      <w:r w:rsidR="00801AED"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8A4014" w:rsidRPr="0012289C">
        <w:rPr>
          <w:rFonts w:ascii="Arial" w:hAnsi="Arial" w:cs="Arial"/>
        </w:rPr>
        <w:t>.</w:t>
      </w:r>
    </w:p>
    <w:p w14:paraId="3DEA7EF7" w14:textId="77777777" w:rsidR="00B11FDE" w:rsidRDefault="00B11FDE" w:rsidP="00E024A3">
      <w:pPr>
        <w:spacing w:line="360" w:lineRule="auto"/>
        <w:ind w:right="190"/>
        <w:jc w:val="both"/>
        <w:rPr>
          <w:rFonts w:ascii="Arial" w:hAnsi="Arial" w:cs="Arial"/>
          <w:bCs/>
        </w:rPr>
      </w:pPr>
    </w:p>
    <w:p w14:paraId="1C4EE215" w14:textId="3BE3E7FA" w:rsidR="00E024A3" w:rsidRDefault="006F333E" w:rsidP="006D69A0">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2B0E01">
        <w:rPr>
          <w:rFonts w:ascii="Arial" w:hAnsi="Arial" w:cs="Arial"/>
          <w:b/>
        </w:rPr>
        <w:t>22-AEMF-A-GOB-071-164</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1B1BB5">
        <w:rPr>
          <w:rFonts w:ascii="Arial" w:hAnsi="Arial" w:cs="Arial"/>
        </w:rPr>
        <w:t>“</w:t>
      </w:r>
      <w:r w:rsidR="00B84CC0" w:rsidRPr="001B1BB5">
        <w:rPr>
          <w:rFonts w:ascii="Arial" w:hAnsi="Arial" w:cs="Arial"/>
        </w:rPr>
        <w:t>Auditoría de Cumplimiento Financiero de Gastos Públicos</w:t>
      </w:r>
      <w:r w:rsidRPr="00E024A3">
        <w:rPr>
          <w:rFonts w:ascii="Arial" w:hAnsi="Arial" w:cs="Arial"/>
        </w:rPr>
        <w:t xml:space="preserve">”, cuyo objetivo fue </w:t>
      </w:r>
      <w:r w:rsidR="00E4688C">
        <w:rPr>
          <w:rFonts w:ascii="Arial" w:hAnsi="Arial" w:cs="Arial"/>
          <w:bCs/>
        </w:rPr>
        <w:t>f</w:t>
      </w:r>
      <w:r w:rsidR="00E4688C" w:rsidRPr="00CC1BC5">
        <w:rPr>
          <w:rFonts w:ascii="Arial" w:hAnsi="Arial" w:cs="Arial"/>
          <w:bC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E4688C">
        <w:rPr>
          <w:rFonts w:ascii="Arial" w:hAnsi="Arial" w:cs="Arial"/>
          <w:bCs/>
        </w:rPr>
        <w:t xml:space="preserve"> y municipales</w:t>
      </w:r>
      <w:r w:rsidR="00E4688C" w:rsidRPr="00CC1BC5">
        <w:rPr>
          <w:rFonts w:ascii="Arial" w:hAnsi="Arial" w:cs="Arial"/>
          <w:bCs/>
        </w:rPr>
        <w:t>, así como de la información financiera, contable, patrimonial, presupuestaria y programática</w:t>
      </w:r>
      <w:r w:rsidR="006D69A0">
        <w:rPr>
          <w:rFonts w:ascii="Arial" w:hAnsi="Arial" w:cs="Arial"/>
          <w:bCs/>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w:t>
      </w:r>
      <w:r w:rsidR="00FB1C28" w:rsidRPr="001B1BB5">
        <w:rPr>
          <w:rFonts w:ascii="Arial" w:hAnsi="Arial" w:cs="Arial"/>
        </w:rPr>
        <w:t xml:space="preserve">a los </w:t>
      </w:r>
      <w:r w:rsidR="00C86599" w:rsidRPr="002957AD">
        <w:rPr>
          <w:rFonts w:ascii="Arial" w:hAnsi="Arial" w:cs="Arial"/>
          <w:bCs/>
        </w:rPr>
        <w:t>E001 Programa de Desarrollo: Juntos por la Igualdad, E002 Programa de Desarrollo: Generando Capacidades, E003 Programa de Desarrollo: Construyendo Igualdades, E004 Programa de Diversificación Económica: Turismo de Vanguardia, E005 Programa  de Desarrollo Económico y Sustentable: Turismo Responsable, E006 Programa de Modernización de la Administración Pública: Ayuntamiento Innovador, E007 Programa de Mejoramiento del Entorno Urbano: Cozumel, Destino de Primer Nivel, E008 Programa de Mejoramiento Urbano y Ecológico: Cozumel Sustentable, E009 Programa de Atención de Servicios Ciudadanos: Cozumel, Ciudad de Servicios, E010 Programa de Desarrollo Institucional: Cozumel Fortalecido, E011 Programa de Seguridad y Atención Ciudadana: Cozumel, Destino de Paz y E012 Programa de Fortalecimiento de Calidad Administrativa: Ayuntamiento de Calidad</w:t>
      </w:r>
      <w:r w:rsidR="00FB1C28">
        <w:rPr>
          <w:rFonts w:ascii="Arial" w:hAnsi="Arial" w:cs="Arial"/>
          <w:bCs/>
        </w:rPr>
        <w:t>,</w:t>
      </w:r>
      <w:r w:rsidR="00FB1C28" w:rsidRPr="00E024A3">
        <w:rPr>
          <w:rFonts w:ascii="Arial" w:hAnsi="Arial" w:cs="Arial"/>
        </w:rPr>
        <w:t xml:space="preserve"> se haya</w:t>
      </w:r>
      <w:r w:rsidR="00FB1C28" w:rsidRPr="001B1BB5">
        <w:rPr>
          <w:rFonts w:ascii="Arial" w:hAnsi="Arial" w:cs="Arial"/>
        </w:rPr>
        <w:t>n</w:t>
      </w:r>
      <w:r w:rsidR="00FB1C28">
        <w:rPr>
          <w:rFonts w:ascii="Arial" w:hAnsi="Arial" w:cs="Arial"/>
        </w:rPr>
        <w:t xml:space="preserve"> </w:t>
      </w:r>
      <w:r w:rsidR="00480DF1" w:rsidRPr="001B1BB5">
        <w:rPr>
          <w:rFonts w:ascii="Arial" w:hAnsi="Arial" w:cs="Arial"/>
        </w:rPr>
        <w:t>devengado</w:t>
      </w:r>
      <w:r w:rsidR="00480DF1">
        <w:rPr>
          <w:rFonts w:ascii="Arial" w:hAnsi="Arial" w:cs="Arial"/>
        </w:rPr>
        <w:t xml:space="preserve"> </w:t>
      </w:r>
      <w:r w:rsidR="005710B8" w:rsidRPr="00E024A3">
        <w:rPr>
          <w:rFonts w:ascii="Arial" w:hAnsi="Arial" w:cs="Arial"/>
        </w:rPr>
        <w:t>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31294">
        <w:rPr>
          <w:rFonts w:ascii="Arial" w:hAnsi="Arial" w:cs="Arial"/>
        </w:rPr>
        <w:t>el</w:t>
      </w:r>
      <w:r w:rsidR="00531294" w:rsidRPr="00E024A3">
        <w:rPr>
          <w:rFonts w:ascii="Arial" w:hAnsi="Arial" w:cs="Arial"/>
          <w:b/>
          <w:bCs/>
        </w:rPr>
        <w:t xml:space="preserve"> </w:t>
      </w:r>
      <w:r w:rsidR="000268B6">
        <w:rPr>
          <w:rFonts w:ascii="Arial" w:hAnsi="Arial" w:cs="Arial"/>
          <w:b/>
          <w:bCs/>
        </w:rPr>
        <w:lastRenderedPageBreak/>
        <w:t>Ayuntamiento del Municipio de Cozumel</w:t>
      </w:r>
      <w:r w:rsidR="00357C95"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8A4014">
        <w:rPr>
          <w:rFonts w:ascii="Arial" w:hAnsi="Arial" w:cs="Arial"/>
        </w:rPr>
        <w:t>.</w:t>
      </w:r>
    </w:p>
    <w:p w14:paraId="634D1C61" w14:textId="25C2A74E" w:rsidR="00E024A3" w:rsidRPr="00E024A3" w:rsidRDefault="00E024A3" w:rsidP="00E024A3">
      <w:pPr>
        <w:spacing w:line="360" w:lineRule="auto"/>
        <w:ind w:right="190"/>
        <w:jc w:val="both"/>
        <w:rPr>
          <w:rFonts w:ascii="Arial" w:hAnsi="Arial" w:cs="Arial"/>
          <w:bCs/>
        </w:rPr>
      </w:pPr>
    </w:p>
    <w:p w14:paraId="2046A299" w14:textId="1714D6A0" w:rsidR="00E024A3" w:rsidRPr="00E024A3" w:rsidRDefault="006F333E" w:rsidP="00AA6A46">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2B0E01">
        <w:rPr>
          <w:rFonts w:ascii="Arial" w:hAnsi="Arial" w:cs="Arial"/>
          <w:b/>
        </w:rPr>
        <w:t>22-AEMF-A-GOB-071-165</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E702B9">
        <w:rPr>
          <w:rFonts w:ascii="Arial" w:hAnsi="Arial" w:cs="Arial"/>
        </w:rPr>
        <w:t>“</w:t>
      </w:r>
      <w:r w:rsidR="00B84CC0" w:rsidRPr="00A566A3">
        <w:rPr>
          <w:rFonts w:ascii="Arial" w:hAnsi="Arial" w:cs="Arial"/>
        </w:rPr>
        <w:t xml:space="preserve">Auditoría de Cumplimiento Financiero de Financiamientos, Otras </w:t>
      </w:r>
      <w:r w:rsidR="00E702B9">
        <w:rPr>
          <w:rFonts w:ascii="Arial" w:hAnsi="Arial" w:cs="Arial"/>
        </w:rPr>
        <w:t>Obligaciones y Empréstitos</w:t>
      </w:r>
      <w:r w:rsidRPr="00E024A3">
        <w:rPr>
          <w:rFonts w:ascii="Arial" w:hAnsi="Arial" w:cs="Arial"/>
        </w:rPr>
        <w:t xml:space="preserve">”, cuyo objetivo fue </w:t>
      </w:r>
      <w:r w:rsidR="00AA6A46">
        <w:rPr>
          <w:rFonts w:ascii="Arial" w:hAnsi="Arial" w:cs="Arial"/>
          <w:bCs/>
        </w:rPr>
        <w:t>f</w:t>
      </w:r>
      <w:r w:rsidR="00AA6A46" w:rsidRPr="00060DA3">
        <w:rPr>
          <w:rFonts w:ascii="Arial" w:hAnsi="Arial" w:cs="Arial"/>
          <w:bCs/>
        </w:rPr>
        <w:t xml:space="preserve">iscalizar la gestión financiera para comprobar el cumplimiento de lo dispuesto </w:t>
      </w:r>
      <w:r w:rsidR="00AA6A46">
        <w:rPr>
          <w:rFonts w:ascii="Arial" w:hAnsi="Arial" w:cs="Arial"/>
          <w:bCs/>
        </w:rPr>
        <w:t xml:space="preserve">en </w:t>
      </w:r>
      <w:r w:rsidR="00AA6A46" w:rsidRPr="00060DA3">
        <w:rPr>
          <w:rFonts w:ascii="Arial" w:hAnsi="Arial" w:cs="Arial"/>
          <w:bCs/>
        </w:rPr>
        <w:t xml:space="preserve">el Presupuesto de Egresos y demás disposiciones legales aplicables, en </w:t>
      </w:r>
      <w:r w:rsidR="00AA6A46" w:rsidRPr="00491914">
        <w:rPr>
          <w:rFonts w:ascii="Arial" w:hAnsi="Arial" w:cs="Arial"/>
          <w:bCs/>
        </w:rPr>
        <w:t>cuanto a la deuda pública,</w:t>
      </w:r>
      <w:r w:rsidR="00AA6A46" w:rsidRPr="00060DA3">
        <w:rPr>
          <w:rFonts w:ascii="Arial" w:hAnsi="Arial" w:cs="Arial"/>
          <w:bCs/>
        </w:rPr>
        <w:t xml:space="preserve"> incluyendo la revisión del manejo, la custodia y la aplicación de recursos públicos estatales, así como de la información financiera, contable, patrimonial, presupuestaria y programática</w:t>
      </w:r>
      <w:r w:rsidRPr="00E024A3">
        <w:rPr>
          <w:rFonts w:ascii="Arial" w:hAnsi="Arial" w:cs="Arial"/>
        </w:rPr>
        <w:t xml:space="preserve"> para </w:t>
      </w:r>
      <w:r w:rsidR="00E024A3" w:rsidRPr="00E024A3">
        <w:rPr>
          <w:rFonts w:ascii="Arial" w:hAnsi="Arial" w:cs="Arial"/>
        </w:rPr>
        <w:t>verificar que el presupuesto asignado</w:t>
      </w:r>
      <w:r w:rsidR="00E024A3" w:rsidRPr="00E024A3">
        <w:rPr>
          <w:rFonts w:ascii="Arial" w:hAnsi="Arial" w:cs="Arial"/>
          <w:b/>
        </w:rPr>
        <w:t>,</w:t>
      </w:r>
      <w:r w:rsidR="00E024A3" w:rsidRPr="00E024A3">
        <w:rPr>
          <w:rFonts w:ascii="Arial" w:hAnsi="Arial" w:cs="Arial"/>
        </w:rPr>
        <w:t xml:space="preserve"> se haya</w:t>
      </w:r>
      <w:r w:rsidR="00480DF1" w:rsidRPr="00E702B9">
        <w:rPr>
          <w:rFonts w:ascii="Arial" w:hAnsi="Arial" w:cs="Arial"/>
        </w:rPr>
        <w:t>n</w:t>
      </w:r>
      <w:r w:rsidR="00E024A3" w:rsidRPr="00E024A3">
        <w:rPr>
          <w:rFonts w:ascii="Arial" w:hAnsi="Arial" w:cs="Arial"/>
        </w:rPr>
        <w:t xml:space="preserve"> </w:t>
      </w:r>
      <w:r w:rsidR="00480DF1" w:rsidRPr="00E702B9">
        <w:rPr>
          <w:rFonts w:ascii="Arial" w:hAnsi="Arial" w:cs="Arial"/>
        </w:rPr>
        <w:t>devengado</w:t>
      </w:r>
      <w:r w:rsidR="00480DF1">
        <w:rPr>
          <w:rFonts w:ascii="Arial" w:hAnsi="Arial" w:cs="Arial"/>
        </w:rPr>
        <w:t xml:space="preserve"> </w:t>
      </w:r>
      <w:r w:rsidR="00E024A3" w:rsidRPr="00E024A3">
        <w:rPr>
          <w:rFonts w:ascii="Arial" w:hAnsi="Arial" w:cs="Arial"/>
        </w:rPr>
        <w:t>y registrado conforme a los montos aprobados, y específicamente, respecto de la muestra auditada señalada en el apartado relativo al alcance, en nuestra opinión se concluye que en término</w:t>
      </w:r>
      <w:r w:rsidR="00E702B9">
        <w:rPr>
          <w:rFonts w:ascii="Arial" w:hAnsi="Arial" w:cs="Arial"/>
        </w:rPr>
        <w:t xml:space="preserve">s generales, el </w:t>
      </w:r>
      <w:r w:rsidR="000268B6">
        <w:rPr>
          <w:rFonts w:ascii="Arial" w:hAnsi="Arial" w:cs="Arial"/>
          <w:b/>
          <w:bCs/>
        </w:rPr>
        <w:t>Ayuntamiento del Municipio de Cozumel</w:t>
      </w:r>
      <w:r w:rsidR="00E024A3" w:rsidRPr="00E024A3">
        <w:rPr>
          <w:rFonts w:ascii="Arial" w:hAnsi="Arial" w:cs="Arial"/>
        </w:rPr>
        <w:t xml:space="preserve"> cumplió con las disposiciones legales y normativas que son aplicables en la materia</w:t>
      </w:r>
      <w:r w:rsidR="008A4014">
        <w:rPr>
          <w:rFonts w:ascii="Arial" w:hAnsi="Arial" w:cs="Arial"/>
        </w:rPr>
        <w:t>.</w:t>
      </w:r>
    </w:p>
    <w:p w14:paraId="50D89236" w14:textId="67E09D3C" w:rsidR="00E024A3" w:rsidRDefault="00E024A3" w:rsidP="00E024A3">
      <w:pPr>
        <w:spacing w:line="360" w:lineRule="auto"/>
        <w:ind w:right="190"/>
        <w:jc w:val="both"/>
        <w:rPr>
          <w:rFonts w:ascii="Arial" w:hAnsi="Arial" w:cs="Arial"/>
        </w:rPr>
      </w:pPr>
    </w:p>
    <w:p w14:paraId="12632E61" w14:textId="77777777" w:rsidR="006B3E51" w:rsidRPr="00E024A3" w:rsidRDefault="006B3E51" w:rsidP="006B3E51">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06D778" w14:textId="77777777" w:rsidR="00E024A3" w:rsidRPr="00DB37F5" w:rsidRDefault="00E024A3" w:rsidP="00E024A3">
      <w:pPr>
        <w:spacing w:line="360" w:lineRule="auto"/>
        <w:ind w:right="190"/>
        <w:jc w:val="both"/>
        <w:rPr>
          <w:rFonts w:ascii="Arial" w:hAnsi="Arial" w:cs="Arial"/>
          <w:sz w:val="20"/>
          <w:szCs w:val="20"/>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AE17F51" w14:textId="2A3EC98F" w:rsidR="00E024A3" w:rsidRPr="00DB37F5" w:rsidRDefault="00E024A3" w:rsidP="00E024A3">
      <w:pPr>
        <w:spacing w:line="360" w:lineRule="auto"/>
        <w:ind w:right="190"/>
        <w:jc w:val="center"/>
        <w:rPr>
          <w:rFonts w:ascii="Arial" w:hAnsi="Arial" w:cs="Arial"/>
          <w:b/>
          <w:sz w:val="36"/>
          <w:szCs w:val="36"/>
        </w:rPr>
      </w:pPr>
    </w:p>
    <w:p w14:paraId="2CF0A91F" w14:textId="1960D014" w:rsidR="00CD66A3" w:rsidRDefault="00A51383" w:rsidP="00A17B99">
      <w:pPr>
        <w:spacing w:line="360" w:lineRule="auto"/>
        <w:ind w:right="190"/>
        <w:jc w:val="center"/>
        <w:rPr>
          <w:rFonts w:ascii="Arial" w:hAnsi="Arial" w:cs="Arial"/>
          <w:b/>
        </w:rPr>
      </w:pPr>
      <w:r>
        <w:rPr>
          <w:rFonts w:ascii="Arial" w:hAnsi="Arial" w:cs="Arial"/>
          <w:b/>
        </w:rPr>
        <w:t>M. EN AUD. MANUEL PALACIOS HERRER</w:t>
      </w:r>
      <w:r w:rsidR="00A17B99">
        <w:rPr>
          <w:rFonts w:ascii="Arial" w:hAnsi="Arial" w:cs="Arial"/>
          <w:b/>
        </w:rPr>
        <w:t>A</w:t>
      </w:r>
    </w:p>
    <w:sectPr w:rsidR="00CD66A3"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0100C" w14:textId="77777777" w:rsidR="00895DED" w:rsidRDefault="00895DED">
      <w:r>
        <w:separator/>
      </w:r>
    </w:p>
  </w:endnote>
  <w:endnote w:type="continuationSeparator" w:id="0">
    <w:p w14:paraId="73DD0989" w14:textId="77777777" w:rsidR="00895DED" w:rsidRDefault="00895DED">
      <w:r>
        <w:continuationSeparator/>
      </w:r>
    </w:p>
  </w:endnote>
  <w:endnote w:type="continuationNotice" w:id="1">
    <w:p w14:paraId="4DF79116" w14:textId="77777777" w:rsidR="00895DED" w:rsidRDefault="00895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E9021C" w:rsidRPr="00D875E2" w14:paraId="2420F62E" w14:textId="77777777" w:rsidTr="000747BF">
      <w:trPr>
        <w:trHeight w:val="344"/>
      </w:trPr>
      <w:tc>
        <w:tcPr>
          <w:tcW w:w="9360" w:type="dxa"/>
          <w:shd w:val="clear" w:color="auto" w:fill="auto"/>
        </w:tcPr>
        <w:p w14:paraId="0875A3FE" w14:textId="77777777" w:rsidR="00E9021C" w:rsidRPr="00D875E2" w:rsidRDefault="00E9021C" w:rsidP="008532E7">
          <w:pPr>
            <w:rPr>
              <w:rStyle w:val="nfasis"/>
              <w:i w:val="0"/>
              <w:iCs w:val="0"/>
            </w:rPr>
          </w:pPr>
        </w:p>
      </w:tc>
    </w:tr>
  </w:tbl>
  <w:p w14:paraId="1F911150" w14:textId="51CA1977" w:rsidR="00E9021C" w:rsidRPr="00880D13" w:rsidRDefault="00E9021C"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8F34E9">
      <w:rPr>
        <w:rFonts w:ascii="Arial" w:hAnsi="Arial" w:cs="Arial"/>
        <w:b/>
        <w:bCs/>
        <w:noProof/>
        <w:sz w:val="18"/>
        <w:szCs w:val="18"/>
        <w:lang w:val="es-ES"/>
      </w:rPr>
      <w:t>3</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sidR="00A17B99">
      <w:rPr>
        <w:rFonts w:ascii="Arial" w:hAnsi="Arial" w:cs="Arial"/>
        <w:b/>
        <w:bCs/>
        <w:sz w:val="18"/>
        <w:szCs w:val="18"/>
        <w:lang w:val="es-ES"/>
      </w:rPr>
      <w:t>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AE61A" w14:textId="77777777" w:rsidR="00895DED" w:rsidRDefault="00895DED">
      <w:r>
        <w:separator/>
      </w:r>
    </w:p>
  </w:footnote>
  <w:footnote w:type="continuationSeparator" w:id="0">
    <w:p w14:paraId="05724C36" w14:textId="77777777" w:rsidR="00895DED" w:rsidRDefault="00895DED">
      <w:r>
        <w:continuationSeparator/>
      </w:r>
    </w:p>
  </w:footnote>
  <w:footnote w:type="continuationNotice" w:id="1">
    <w:p w14:paraId="62E2092D" w14:textId="77777777" w:rsidR="00895DED" w:rsidRDefault="00895D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17B99" w:rsidRPr="006F757C" w14:paraId="073AEF8B" w14:textId="77777777" w:rsidTr="007D48A8">
      <w:tc>
        <w:tcPr>
          <w:tcW w:w="2055" w:type="dxa"/>
          <w:vAlign w:val="center"/>
        </w:tcPr>
        <w:p w14:paraId="22B7F5FB" w14:textId="77777777" w:rsidR="00A17B99" w:rsidRPr="00CF3DF4" w:rsidRDefault="00A17B99"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066459E8" w14:textId="77777777" w:rsidR="00A17B99" w:rsidRPr="00CF3DF4" w:rsidRDefault="00A17B99" w:rsidP="003C2FE7">
          <w:pPr>
            <w:tabs>
              <w:tab w:val="center" w:pos="4419"/>
              <w:tab w:val="right" w:pos="8838"/>
            </w:tabs>
            <w:jc w:val="center"/>
            <w:rPr>
              <w:rFonts w:ascii="Arial" w:hAnsi="Arial" w:cs="Arial"/>
              <w:sz w:val="18"/>
              <w:szCs w:val="18"/>
            </w:rPr>
          </w:pPr>
        </w:p>
      </w:tc>
      <w:tc>
        <w:tcPr>
          <w:tcW w:w="2030" w:type="dxa"/>
          <w:vAlign w:val="center"/>
        </w:tcPr>
        <w:p w14:paraId="52D9C3D7" w14:textId="77777777" w:rsidR="00A17B99" w:rsidRPr="00207E4F" w:rsidRDefault="00A17B99" w:rsidP="00207E4F">
          <w:pPr>
            <w:tabs>
              <w:tab w:val="center" w:pos="4419"/>
              <w:tab w:val="right" w:pos="8838"/>
            </w:tabs>
            <w:jc w:val="right"/>
            <w:rPr>
              <w:rFonts w:ascii="Arial" w:hAnsi="Arial" w:cs="Arial"/>
              <w:noProof/>
              <w:sz w:val="16"/>
              <w:szCs w:val="16"/>
              <w:highlight w:val="magenta"/>
              <w:lang w:eastAsia="es-MX"/>
            </w:rPr>
          </w:pPr>
        </w:p>
      </w:tc>
    </w:tr>
    <w:tr w:rsidR="00A17B99" w:rsidRPr="003316E8" w14:paraId="49B2C2AF" w14:textId="77777777" w:rsidTr="007D48A8">
      <w:tc>
        <w:tcPr>
          <w:tcW w:w="2055" w:type="dxa"/>
          <w:vAlign w:val="center"/>
          <w:hideMark/>
        </w:tcPr>
        <w:p w14:paraId="7B045234" w14:textId="77777777" w:rsidR="00A17B99" w:rsidRPr="003316E8" w:rsidRDefault="00A17B99" w:rsidP="003C2FE7">
          <w:pPr>
            <w:tabs>
              <w:tab w:val="center" w:pos="4419"/>
              <w:tab w:val="right" w:pos="8838"/>
            </w:tabs>
            <w:jc w:val="center"/>
          </w:pPr>
          <w:r w:rsidRPr="00AE3D88">
            <w:rPr>
              <w:noProof/>
              <w:lang w:eastAsia="es-MX"/>
            </w:rPr>
            <w:drawing>
              <wp:anchor distT="0" distB="0" distL="114300" distR="114300" simplePos="0" relativeHeight="251663360" behindDoc="1" locked="0" layoutInCell="1" allowOverlap="1" wp14:anchorId="14CBD49F" wp14:editId="6AA89B1F">
                <wp:simplePos x="0" y="0"/>
                <wp:positionH relativeFrom="column">
                  <wp:posOffset>0</wp:posOffset>
                </wp:positionH>
                <wp:positionV relativeFrom="paragraph">
                  <wp:posOffset>-57785</wp:posOffset>
                </wp:positionV>
                <wp:extent cx="922020" cy="1243965"/>
                <wp:effectExtent l="0" t="0" r="0" b="0"/>
                <wp:wrapNone/>
                <wp:docPr id="1" name="Imagen 1"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6FD28342" w14:textId="77777777" w:rsidR="00A17B99" w:rsidRPr="00373686" w:rsidRDefault="00A17B99"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A026A3E" w14:textId="77777777" w:rsidR="00A17B99" w:rsidRPr="003316E8" w:rsidRDefault="00A17B99"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6153D96A" wp14:editId="68C89996">
                <wp:extent cx="113157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A17B99" w:rsidRPr="003316E8" w14:paraId="2B07DD4F" w14:textId="77777777" w:rsidTr="007D48A8">
      <w:tc>
        <w:tcPr>
          <w:tcW w:w="2055" w:type="dxa"/>
          <w:tcBorders>
            <w:top w:val="nil"/>
            <w:left w:val="nil"/>
            <w:bottom w:val="thinThickSmallGap" w:sz="24" w:space="0" w:color="auto"/>
            <w:right w:val="nil"/>
          </w:tcBorders>
        </w:tcPr>
        <w:p w14:paraId="69E39EA5" w14:textId="77777777" w:rsidR="00A17B99" w:rsidRPr="003316E8" w:rsidRDefault="00A17B99"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5C4A0F6F" w14:textId="77777777" w:rsidR="00A17B99" w:rsidRPr="003316E8" w:rsidRDefault="00A17B99"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203EF9F5" w14:textId="77777777" w:rsidR="00A17B99" w:rsidRPr="003316E8" w:rsidRDefault="00A17B99" w:rsidP="003C2FE7">
          <w:pPr>
            <w:tabs>
              <w:tab w:val="center" w:pos="4419"/>
              <w:tab w:val="right" w:pos="8838"/>
            </w:tabs>
            <w:rPr>
              <w:sz w:val="10"/>
            </w:rPr>
          </w:pPr>
        </w:p>
      </w:tc>
    </w:tr>
  </w:tbl>
  <w:p w14:paraId="67C1E71B" w14:textId="77777777" w:rsidR="00A17B99" w:rsidRPr="003C2FE7" w:rsidRDefault="00A17B9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95D92"/>
    <w:multiLevelType w:val="hybridMultilevel"/>
    <w:tmpl w:val="5A529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B646AA"/>
    <w:multiLevelType w:val="hybridMultilevel"/>
    <w:tmpl w:val="4ABED5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72228"/>
    <w:multiLevelType w:val="hybridMultilevel"/>
    <w:tmpl w:val="0EB486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8313D1"/>
    <w:multiLevelType w:val="hybridMultilevel"/>
    <w:tmpl w:val="C66E0B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70F36BB"/>
    <w:multiLevelType w:val="hybridMultilevel"/>
    <w:tmpl w:val="B8A65D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9C2546"/>
    <w:multiLevelType w:val="hybridMultilevel"/>
    <w:tmpl w:val="351C0098"/>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15:restartNumberingAfterBreak="0">
    <w:nsid w:val="2FFD28C0"/>
    <w:multiLevelType w:val="hybridMultilevel"/>
    <w:tmpl w:val="7EF4BCC2"/>
    <w:lvl w:ilvl="0" w:tplc="080A000F">
      <w:start w:val="1"/>
      <w:numFmt w:val="decimal"/>
      <w:lvlText w:val="%1."/>
      <w:lvlJc w:val="left"/>
      <w:pPr>
        <w:ind w:left="390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3F2760"/>
    <w:multiLevelType w:val="hybridMultilevel"/>
    <w:tmpl w:val="906279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421EC"/>
    <w:multiLevelType w:val="hybridMultilevel"/>
    <w:tmpl w:val="A738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704EF5"/>
    <w:multiLevelType w:val="hybridMultilevel"/>
    <w:tmpl w:val="1AB606F8"/>
    <w:lvl w:ilvl="0" w:tplc="7BE8F78E">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5D82BCB"/>
    <w:multiLevelType w:val="hybridMultilevel"/>
    <w:tmpl w:val="6E3691BA"/>
    <w:lvl w:ilvl="0" w:tplc="EC9CD7A4">
      <w:start w:val="2"/>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465914D8"/>
    <w:multiLevelType w:val="hybridMultilevel"/>
    <w:tmpl w:val="376C9DBC"/>
    <w:lvl w:ilvl="0" w:tplc="A2F63B64">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996E02"/>
    <w:multiLevelType w:val="hybridMultilevel"/>
    <w:tmpl w:val="A05203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C72EB2"/>
    <w:multiLevelType w:val="hybridMultilevel"/>
    <w:tmpl w:val="5D9243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8F7730"/>
    <w:multiLevelType w:val="hybridMultilevel"/>
    <w:tmpl w:val="87B6FBB6"/>
    <w:lvl w:ilvl="0" w:tplc="080A0001">
      <w:start w:val="1"/>
      <w:numFmt w:val="bullet"/>
      <w:lvlText w:val=""/>
      <w:lvlJc w:val="left"/>
      <w:pPr>
        <w:ind w:left="7023" w:hanging="360"/>
      </w:pPr>
      <w:rPr>
        <w:rFonts w:ascii="Symbol" w:hAnsi="Symbol" w:hint="default"/>
      </w:rPr>
    </w:lvl>
    <w:lvl w:ilvl="1" w:tplc="080A0003" w:tentative="1">
      <w:start w:val="1"/>
      <w:numFmt w:val="bullet"/>
      <w:lvlText w:val="o"/>
      <w:lvlJc w:val="left"/>
      <w:pPr>
        <w:ind w:left="7743" w:hanging="360"/>
      </w:pPr>
      <w:rPr>
        <w:rFonts w:ascii="Courier New" w:hAnsi="Courier New" w:cs="Courier New" w:hint="default"/>
      </w:rPr>
    </w:lvl>
    <w:lvl w:ilvl="2" w:tplc="080A0005" w:tentative="1">
      <w:start w:val="1"/>
      <w:numFmt w:val="bullet"/>
      <w:lvlText w:val=""/>
      <w:lvlJc w:val="left"/>
      <w:pPr>
        <w:ind w:left="8463" w:hanging="360"/>
      </w:pPr>
      <w:rPr>
        <w:rFonts w:ascii="Wingdings" w:hAnsi="Wingdings" w:hint="default"/>
      </w:rPr>
    </w:lvl>
    <w:lvl w:ilvl="3" w:tplc="080A0001" w:tentative="1">
      <w:start w:val="1"/>
      <w:numFmt w:val="bullet"/>
      <w:lvlText w:val=""/>
      <w:lvlJc w:val="left"/>
      <w:pPr>
        <w:ind w:left="9183" w:hanging="360"/>
      </w:pPr>
      <w:rPr>
        <w:rFonts w:ascii="Symbol" w:hAnsi="Symbol" w:hint="default"/>
      </w:rPr>
    </w:lvl>
    <w:lvl w:ilvl="4" w:tplc="080A0003" w:tentative="1">
      <w:start w:val="1"/>
      <w:numFmt w:val="bullet"/>
      <w:lvlText w:val="o"/>
      <w:lvlJc w:val="left"/>
      <w:pPr>
        <w:ind w:left="9903" w:hanging="360"/>
      </w:pPr>
      <w:rPr>
        <w:rFonts w:ascii="Courier New" w:hAnsi="Courier New" w:cs="Courier New" w:hint="default"/>
      </w:rPr>
    </w:lvl>
    <w:lvl w:ilvl="5" w:tplc="080A0005" w:tentative="1">
      <w:start w:val="1"/>
      <w:numFmt w:val="bullet"/>
      <w:lvlText w:val=""/>
      <w:lvlJc w:val="left"/>
      <w:pPr>
        <w:ind w:left="10623" w:hanging="360"/>
      </w:pPr>
      <w:rPr>
        <w:rFonts w:ascii="Wingdings" w:hAnsi="Wingdings" w:hint="default"/>
      </w:rPr>
    </w:lvl>
    <w:lvl w:ilvl="6" w:tplc="080A0001" w:tentative="1">
      <w:start w:val="1"/>
      <w:numFmt w:val="bullet"/>
      <w:lvlText w:val=""/>
      <w:lvlJc w:val="left"/>
      <w:pPr>
        <w:ind w:left="11343" w:hanging="360"/>
      </w:pPr>
      <w:rPr>
        <w:rFonts w:ascii="Symbol" w:hAnsi="Symbol" w:hint="default"/>
      </w:rPr>
    </w:lvl>
    <w:lvl w:ilvl="7" w:tplc="080A0003" w:tentative="1">
      <w:start w:val="1"/>
      <w:numFmt w:val="bullet"/>
      <w:lvlText w:val="o"/>
      <w:lvlJc w:val="left"/>
      <w:pPr>
        <w:ind w:left="12063" w:hanging="360"/>
      </w:pPr>
      <w:rPr>
        <w:rFonts w:ascii="Courier New" w:hAnsi="Courier New" w:cs="Courier New" w:hint="default"/>
      </w:rPr>
    </w:lvl>
    <w:lvl w:ilvl="8" w:tplc="080A0005" w:tentative="1">
      <w:start w:val="1"/>
      <w:numFmt w:val="bullet"/>
      <w:lvlText w:val=""/>
      <w:lvlJc w:val="left"/>
      <w:pPr>
        <w:ind w:left="12783" w:hanging="360"/>
      </w:pPr>
      <w:rPr>
        <w:rFonts w:ascii="Wingdings" w:hAnsi="Wingdings" w:hint="default"/>
      </w:rPr>
    </w:lvl>
  </w:abstractNum>
  <w:abstractNum w:abstractNumId="3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A6BF6"/>
    <w:multiLevelType w:val="hybridMultilevel"/>
    <w:tmpl w:val="184C9A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7"/>
  </w:num>
  <w:num w:numId="3">
    <w:abstractNumId w:val="0"/>
  </w:num>
  <w:num w:numId="4">
    <w:abstractNumId w:val="18"/>
  </w:num>
  <w:num w:numId="5">
    <w:abstractNumId w:val="32"/>
  </w:num>
  <w:num w:numId="6">
    <w:abstractNumId w:val="15"/>
  </w:num>
  <w:num w:numId="7">
    <w:abstractNumId w:val="31"/>
  </w:num>
  <w:num w:numId="8">
    <w:abstractNumId w:val="17"/>
  </w:num>
  <w:num w:numId="9">
    <w:abstractNumId w:val="34"/>
  </w:num>
  <w:num w:numId="10">
    <w:abstractNumId w:val="3"/>
  </w:num>
  <w:num w:numId="11">
    <w:abstractNumId w:val="35"/>
  </w:num>
  <w:num w:numId="12">
    <w:abstractNumId w:val="1"/>
  </w:num>
  <w:num w:numId="13">
    <w:abstractNumId w:val="5"/>
  </w:num>
  <w:num w:numId="14">
    <w:abstractNumId w:val="16"/>
  </w:num>
  <w:num w:numId="15">
    <w:abstractNumId w:val="22"/>
  </w:num>
  <w:num w:numId="16">
    <w:abstractNumId w:val="21"/>
  </w:num>
  <w:num w:numId="17">
    <w:abstractNumId w:val="24"/>
  </w:num>
  <w:num w:numId="18">
    <w:abstractNumId w:val="23"/>
  </w:num>
  <w:num w:numId="19">
    <w:abstractNumId w:val="11"/>
  </w:num>
  <w:num w:numId="20">
    <w:abstractNumId w:val="28"/>
  </w:num>
  <w:num w:numId="21">
    <w:abstractNumId w:val="3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
  </w:num>
  <w:num w:numId="25">
    <w:abstractNumId w:val="20"/>
  </w:num>
  <w:num w:numId="26">
    <w:abstractNumId w:val="4"/>
  </w:num>
  <w:num w:numId="27">
    <w:abstractNumId w:val="33"/>
  </w:num>
  <w:num w:numId="28">
    <w:abstractNumId w:val="27"/>
  </w:num>
  <w:num w:numId="29">
    <w:abstractNumId w:val="29"/>
  </w:num>
  <w:num w:numId="30">
    <w:abstractNumId w:val="14"/>
  </w:num>
  <w:num w:numId="31">
    <w:abstractNumId w:val="26"/>
  </w:num>
  <w:num w:numId="32">
    <w:abstractNumId w:val="19"/>
  </w:num>
  <w:num w:numId="33">
    <w:abstractNumId w:val="10"/>
  </w:num>
  <w:num w:numId="34">
    <w:abstractNumId w:val="12"/>
  </w:num>
  <w:num w:numId="35">
    <w:abstractNumId w:val="6"/>
  </w:num>
  <w:num w:numId="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2CF"/>
    <w:rsid w:val="00020BA8"/>
    <w:rsid w:val="00020F17"/>
    <w:rsid w:val="00021DC5"/>
    <w:rsid w:val="00022147"/>
    <w:rsid w:val="000222B0"/>
    <w:rsid w:val="0002231D"/>
    <w:rsid w:val="000223B2"/>
    <w:rsid w:val="0002252E"/>
    <w:rsid w:val="0002273C"/>
    <w:rsid w:val="000237FD"/>
    <w:rsid w:val="00023C60"/>
    <w:rsid w:val="00023CE5"/>
    <w:rsid w:val="00024808"/>
    <w:rsid w:val="00024A7E"/>
    <w:rsid w:val="00024AE6"/>
    <w:rsid w:val="00024C0C"/>
    <w:rsid w:val="00024C6D"/>
    <w:rsid w:val="00025095"/>
    <w:rsid w:val="000260E2"/>
    <w:rsid w:val="0002628B"/>
    <w:rsid w:val="000264DA"/>
    <w:rsid w:val="00026880"/>
    <w:rsid w:val="000268B6"/>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BA9"/>
    <w:rsid w:val="00050E63"/>
    <w:rsid w:val="000511B8"/>
    <w:rsid w:val="00051855"/>
    <w:rsid w:val="00051D82"/>
    <w:rsid w:val="0005284C"/>
    <w:rsid w:val="0005371C"/>
    <w:rsid w:val="00053A5B"/>
    <w:rsid w:val="00054360"/>
    <w:rsid w:val="00055654"/>
    <w:rsid w:val="0005586C"/>
    <w:rsid w:val="00055A2C"/>
    <w:rsid w:val="00055AD0"/>
    <w:rsid w:val="0005619C"/>
    <w:rsid w:val="000567E2"/>
    <w:rsid w:val="00056995"/>
    <w:rsid w:val="00057151"/>
    <w:rsid w:val="00057542"/>
    <w:rsid w:val="000576DA"/>
    <w:rsid w:val="000579FE"/>
    <w:rsid w:val="00060AE7"/>
    <w:rsid w:val="00060DA3"/>
    <w:rsid w:val="00060E1E"/>
    <w:rsid w:val="00061C2B"/>
    <w:rsid w:val="00064058"/>
    <w:rsid w:val="00064144"/>
    <w:rsid w:val="0006428B"/>
    <w:rsid w:val="00064432"/>
    <w:rsid w:val="000647FB"/>
    <w:rsid w:val="00064EE1"/>
    <w:rsid w:val="00065140"/>
    <w:rsid w:val="00065327"/>
    <w:rsid w:val="00065379"/>
    <w:rsid w:val="000657CD"/>
    <w:rsid w:val="000703FB"/>
    <w:rsid w:val="00070DAC"/>
    <w:rsid w:val="00070DE6"/>
    <w:rsid w:val="00072578"/>
    <w:rsid w:val="00072BEF"/>
    <w:rsid w:val="00073637"/>
    <w:rsid w:val="00073C40"/>
    <w:rsid w:val="000747BF"/>
    <w:rsid w:val="00075236"/>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761"/>
    <w:rsid w:val="000A1D70"/>
    <w:rsid w:val="000A1E1D"/>
    <w:rsid w:val="000A1F88"/>
    <w:rsid w:val="000A24CC"/>
    <w:rsid w:val="000A260C"/>
    <w:rsid w:val="000A29D2"/>
    <w:rsid w:val="000A29D3"/>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171"/>
    <w:rsid w:val="000B08E1"/>
    <w:rsid w:val="000B0989"/>
    <w:rsid w:val="000B0AD9"/>
    <w:rsid w:val="000B0DF3"/>
    <w:rsid w:val="000B1389"/>
    <w:rsid w:val="000B2262"/>
    <w:rsid w:val="000B26CC"/>
    <w:rsid w:val="000B2718"/>
    <w:rsid w:val="000B3119"/>
    <w:rsid w:val="000B357F"/>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62E"/>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6A00"/>
    <w:rsid w:val="000D73C4"/>
    <w:rsid w:val="000E063B"/>
    <w:rsid w:val="000E14F4"/>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1D0C"/>
    <w:rsid w:val="000F22B9"/>
    <w:rsid w:val="000F2AB9"/>
    <w:rsid w:val="000F2FAA"/>
    <w:rsid w:val="000F30C2"/>
    <w:rsid w:val="000F3661"/>
    <w:rsid w:val="000F396F"/>
    <w:rsid w:val="000F3999"/>
    <w:rsid w:val="000F39B4"/>
    <w:rsid w:val="000F47F6"/>
    <w:rsid w:val="000F4C17"/>
    <w:rsid w:val="000F5895"/>
    <w:rsid w:val="000F598B"/>
    <w:rsid w:val="000F5ECA"/>
    <w:rsid w:val="000F60F5"/>
    <w:rsid w:val="000F626C"/>
    <w:rsid w:val="000F6372"/>
    <w:rsid w:val="000F6719"/>
    <w:rsid w:val="000F6F79"/>
    <w:rsid w:val="000F7622"/>
    <w:rsid w:val="000F7E2E"/>
    <w:rsid w:val="00100582"/>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D74"/>
    <w:rsid w:val="00115342"/>
    <w:rsid w:val="001158E8"/>
    <w:rsid w:val="00115A24"/>
    <w:rsid w:val="00115E1E"/>
    <w:rsid w:val="00116397"/>
    <w:rsid w:val="00116629"/>
    <w:rsid w:val="00116D21"/>
    <w:rsid w:val="00117D01"/>
    <w:rsid w:val="00117FAD"/>
    <w:rsid w:val="00120186"/>
    <w:rsid w:val="00120774"/>
    <w:rsid w:val="001207F3"/>
    <w:rsid w:val="0012096C"/>
    <w:rsid w:val="00120E9B"/>
    <w:rsid w:val="0012139F"/>
    <w:rsid w:val="00121694"/>
    <w:rsid w:val="00121A6E"/>
    <w:rsid w:val="0012231A"/>
    <w:rsid w:val="001226D2"/>
    <w:rsid w:val="0012289C"/>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6863"/>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421"/>
    <w:rsid w:val="00166734"/>
    <w:rsid w:val="00166BA9"/>
    <w:rsid w:val="0016763E"/>
    <w:rsid w:val="0016782A"/>
    <w:rsid w:val="00167DB5"/>
    <w:rsid w:val="00167EB9"/>
    <w:rsid w:val="00170002"/>
    <w:rsid w:val="00170511"/>
    <w:rsid w:val="0017051E"/>
    <w:rsid w:val="00170795"/>
    <w:rsid w:val="0017109F"/>
    <w:rsid w:val="00171324"/>
    <w:rsid w:val="001715FF"/>
    <w:rsid w:val="00173A35"/>
    <w:rsid w:val="00173FE4"/>
    <w:rsid w:val="00174072"/>
    <w:rsid w:val="00174763"/>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4C5"/>
    <w:rsid w:val="00193709"/>
    <w:rsid w:val="00193C02"/>
    <w:rsid w:val="00194327"/>
    <w:rsid w:val="001943CA"/>
    <w:rsid w:val="00194B53"/>
    <w:rsid w:val="00194EAC"/>
    <w:rsid w:val="0019551E"/>
    <w:rsid w:val="0019558F"/>
    <w:rsid w:val="001957F7"/>
    <w:rsid w:val="00195A03"/>
    <w:rsid w:val="00195F97"/>
    <w:rsid w:val="0019607A"/>
    <w:rsid w:val="001964BB"/>
    <w:rsid w:val="00196503"/>
    <w:rsid w:val="0019674A"/>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1BB5"/>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3D0D"/>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3A9"/>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086"/>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9AF"/>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7EF"/>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E5"/>
    <w:rsid w:val="00270DA6"/>
    <w:rsid w:val="00270F70"/>
    <w:rsid w:val="00271683"/>
    <w:rsid w:val="0027217E"/>
    <w:rsid w:val="002726EA"/>
    <w:rsid w:val="002731BA"/>
    <w:rsid w:val="00273381"/>
    <w:rsid w:val="00273ADE"/>
    <w:rsid w:val="00273FE0"/>
    <w:rsid w:val="00274721"/>
    <w:rsid w:val="00274B95"/>
    <w:rsid w:val="00275777"/>
    <w:rsid w:val="0027585B"/>
    <w:rsid w:val="00276249"/>
    <w:rsid w:val="0027664F"/>
    <w:rsid w:val="0027694B"/>
    <w:rsid w:val="0027764F"/>
    <w:rsid w:val="00277ADD"/>
    <w:rsid w:val="00277E06"/>
    <w:rsid w:val="002805F5"/>
    <w:rsid w:val="00281232"/>
    <w:rsid w:val="0028172B"/>
    <w:rsid w:val="002819E4"/>
    <w:rsid w:val="00281C13"/>
    <w:rsid w:val="00282853"/>
    <w:rsid w:val="00282C37"/>
    <w:rsid w:val="0028347B"/>
    <w:rsid w:val="00283AC8"/>
    <w:rsid w:val="00283B7C"/>
    <w:rsid w:val="00283BE8"/>
    <w:rsid w:val="002843A2"/>
    <w:rsid w:val="0028441E"/>
    <w:rsid w:val="00284B51"/>
    <w:rsid w:val="00285075"/>
    <w:rsid w:val="00285181"/>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3FF"/>
    <w:rsid w:val="00294444"/>
    <w:rsid w:val="0029481E"/>
    <w:rsid w:val="0029484D"/>
    <w:rsid w:val="002951D3"/>
    <w:rsid w:val="0029522E"/>
    <w:rsid w:val="002952A6"/>
    <w:rsid w:val="002956C4"/>
    <w:rsid w:val="002957AD"/>
    <w:rsid w:val="00295D28"/>
    <w:rsid w:val="00295FE2"/>
    <w:rsid w:val="0029600A"/>
    <w:rsid w:val="0029631E"/>
    <w:rsid w:val="00297A3B"/>
    <w:rsid w:val="002A1C3D"/>
    <w:rsid w:val="002A1EB2"/>
    <w:rsid w:val="002A2633"/>
    <w:rsid w:val="002A2AFC"/>
    <w:rsid w:val="002A2B65"/>
    <w:rsid w:val="002A31A0"/>
    <w:rsid w:val="002A34C2"/>
    <w:rsid w:val="002A41F9"/>
    <w:rsid w:val="002A44D0"/>
    <w:rsid w:val="002A4722"/>
    <w:rsid w:val="002A4783"/>
    <w:rsid w:val="002A496C"/>
    <w:rsid w:val="002A5182"/>
    <w:rsid w:val="002A5305"/>
    <w:rsid w:val="002A5C46"/>
    <w:rsid w:val="002A5C7B"/>
    <w:rsid w:val="002A5CDC"/>
    <w:rsid w:val="002A5FBF"/>
    <w:rsid w:val="002A670F"/>
    <w:rsid w:val="002A7CE2"/>
    <w:rsid w:val="002B0048"/>
    <w:rsid w:val="002B0162"/>
    <w:rsid w:val="002B0AC4"/>
    <w:rsid w:val="002B0E01"/>
    <w:rsid w:val="002B0EAD"/>
    <w:rsid w:val="002B14EA"/>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5FDB"/>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59E"/>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02E"/>
    <w:rsid w:val="002E378F"/>
    <w:rsid w:val="002E4003"/>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710"/>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2340"/>
    <w:rsid w:val="00302680"/>
    <w:rsid w:val="0030277E"/>
    <w:rsid w:val="00302C52"/>
    <w:rsid w:val="00303429"/>
    <w:rsid w:val="00303689"/>
    <w:rsid w:val="00303809"/>
    <w:rsid w:val="00303B1B"/>
    <w:rsid w:val="00303EC4"/>
    <w:rsid w:val="003041B5"/>
    <w:rsid w:val="0030445D"/>
    <w:rsid w:val="003044EE"/>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744"/>
    <w:rsid w:val="003157EC"/>
    <w:rsid w:val="00315DC2"/>
    <w:rsid w:val="00315FDF"/>
    <w:rsid w:val="0031606A"/>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3BA7"/>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9D2"/>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4F9B"/>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54"/>
    <w:rsid w:val="00357C95"/>
    <w:rsid w:val="00357CBF"/>
    <w:rsid w:val="003601B8"/>
    <w:rsid w:val="003605F6"/>
    <w:rsid w:val="00360803"/>
    <w:rsid w:val="00360A71"/>
    <w:rsid w:val="00360B32"/>
    <w:rsid w:val="00361259"/>
    <w:rsid w:val="00361725"/>
    <w:rsid w:val="00361753"/>
    <w:rsid w:val="00361AC1"/>
    <w:rsid w:val="00362087"/>
    <w:rsid w:val="003621CA"/>
    <w:rsid w:val="00362273"/>
    <w:rsid w:val="0036245B"/>
    <w:rsid w:val="003624FE"/>
    <w:rsid w:val="00362A4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3BD"/>
    <w:rsid w:val="003809B3"/>
    <w:rsid w:val="00380AC1"/>
    <w:rsid w:val="00380C00"/>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C36"/>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3A46"/>
    <w:rsid w:val="003D3CC6"/>
    <w:rsid w:val="003D3F0F"/>
    <w:rsid w:val="003D45FB"/>
    <w:rsid w:val="003D4F9C"/>
    <w:rsid w:val="003D56D6"/>
    <w:rsid w:val="003D5AE3"/>
    <w:rsid w:val="003D6FFF"/>
    <w:rsid w:val="003D707B"/>
    <w:rsid w:val="003D7DB9"/>
    <w:rsid w:val="003E04BC"/>
    <w:rsid w:val="003E13AB"/>
    <w:rsid w:val="003E18D8"/>
    <w:rsid w:val="003E1B84"/>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5FC1"/>
    <w:rsid w:val="00416329"/>
    <w:rsid w:val="0041632B"/>
    <w:rsid w:val="00416438"/>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6BDB"/>
    <w:rsid w:val="00430423"/>
    <w:rsid w:val="004307A4"/>
    <w:rsid w:val="004309AE"/>
    <w:rsid w:val="00430D8A"/>
    <w:rsid w:val="004319EE"/>
    <w:rsid w:val="00431C03"/>
    <w:rsid w:val="0043203B"/>
    <w:rsid w:val="00432621"/>
    <w:rsid w:val="00432AA4"/>
    <w:rsid w:val="00432E7F"/>
    <w:rsid w:val="00433754"/>
    <w:rsid w:val="004339E3"/>
    <w:rsid w:val="00433A3A"/>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354A"/>
    <w:rsid w:val="00443B9D"/>
    <w:rsid w:val="00444375"/>
    <w:rsid w:val="004444BA"/>
    <w:rsid w:val="00444589"/>
    <w:rsid w:val="004458DF"/>
    <w:rsid w:val="00445ADA"/>
    <w:rsid w:val="00445FAD"/>
    <w:rsid w:val="004467F3"/>
    <w:rsid w:val="00446A0D"/>
    <w:rsid w:val="00446AE5"/>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6F74"/>
    <w:rsid w:val="0047765D"/>
    <w:rsid w:val="00477D99"/>
    <w:rsid w:val="00480A82"/>
    <w:rsid w:val="00480DF1"/>
    <w:rsid w:val="00481490"/>
    <w:rsid w:val="0048153D"/>
    <w:rsid w:val="00481786"/>
    <w:rsid w:val="0048189D"/>
    <w:rsid w:val="00482BB9"/>
    <w:rsid w:val="00482D34"/>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6D"/>
    <w:rsid w:val="00486F87"/>
    <w:rsid w:val="00486F8E"/>
    <w:rsid w:val="00487614"/>
    <w:rsid w:val="00487A0C"/>
    <w:rsid w:val="00490AC6"/>
    <w:rsid w:val="00490F0E"/>
    <w:rsid w:val="0049112B"/>
    <w:rsid w:val="00491496"/>
    <w:rsid w:val="00491677"/>
    <w:rsid w:val="00491914"/>
    <w:rsid w:val="00491E14"/>
    <w:rsid w:val="0049235A"/>
    <w:rsid w:val="0049321D"/>
    <w:rsid w:val="00493994"/>
    <w:rsid w:val="004946CD"/>
    <w:rsid w:val="00495105"/>
    <w:rsid w:val="00495139"/>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3BF0"/>
    <w:rsid w:val="004A400D"/>
    <w:rsid w:val="004A4AB2"/>
    <w:rsid w:val="004A4C1A"/>
    <w:rsid w:val="004A50CA"/>
    <w:rsid w:val="004A5DFC"/>
    <w:rsid w:val="004A6C15"/>
    <w:rsid w:val="004A6C3B"/>
    <w:rsid w:val="004A7B5F"/>
    <w:rsid w:val="004B01BE"/>
    <w:rsid w:val="004B03B6"/>
    <w:rsid w:val="004B10E9"/>
    <w:rsid w:val="004B122C"/>
    <w:rsid w:val="004B1252"/>
    <w:rsid w:val="004B1255"/>
    <w:rsid w:val="004B12B0"/>
    <w:rsid w:val="004B177B"/>
    <w:rsid w:val="004B1B98"/>
    <w:rsid w:val="004B1EA3"/>
    <w:rsid w:val="004B22E9"/>
    <w:rsid w:val="004B266B"/>
    <w:rsid w:val="004B2D6D"/>
    <w:rsid w:val="004B2ED3"/>
    <w:rsid w:val="004B2FEA"/>
    <w:rsid w:val="004B3671"/>
    <w:rsid w:val="004B378E"/>
    <w:rsid w:val="004B3DCA"/>
    <w:rsid w:val="004B400A"/>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55FA"/>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95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1182"/>
    <w:rsid w:val="00511467"/>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835"/>
    <w:rsid w:val="00517B67"/>
    <w:rsid w:val="00517B97"/>
    <w:rsid w:val="00517F0C"/>
    <w:rsid w:val="00520723"/>
    <w:rsid w:val="00520FEE"/>
    <w:rsid w:val="00521327"/>
    <w:rsid w:val="0052138D"/>
    <w:rsid w:val="0052146F"/>
    <w:rsid w:val="005217B0"/>
    <w:rsid w:val="005229E6"/>
    <w:rsid w:val="00522ECD"/>
    <w:rsid w:val="00522F69"/>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78C"/>
    <w:rsid w:val="00531A3F"/>
    <w:rsid w:val="00531A6F"/>
    <w:rsid w:val="005320C5"/>
    <w:rsid w:val="00533034"/>
    <w:rsid w:val="005337D2"/>
    <w:rsid w:val="00533C98"/>
    <w:rsid w:val="00534206"/>
    <w:rsid w:val="00534819"/>
    <w:rsid w:val="00535391"/>
    <w:rsid w:val="00535E07"/>
    <w:rsid w:val="00536763"/>
    <w:rsid w:val="005377EE"/>
    <w:rsid w:val="00537925"/>
    <w:rsid w:val="00537E62"/>
    <w:rsid w:val="00540143"/>
    <w:rsid w:val="00540194"/>
    <w:rsid w:val="00540459"/>
    <w:rsid w:val="00540BE3"/>
    <w:rsid w:val="0054120E"/>
    <w:rsid w:val="005417D1"/>
    <w:rsid w:val="00541C99"/>
    <w:rsid w:val="005421FB"/>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BF7"/>
    <w:rsid w:val="00551E47"/>
    <w:rsid w:val="005527AF"/>
    <w:rsid w:val="00552F09"/>
    <w:rsid w:val="00552FEE"/>
    <w:rsid w:val="005530FC"/>
    <w:rsid w:val="00553A0E"/>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7F5"/>
    <w:rsid w:val="00584B24"/>
    <w:rsid w:val="00584B3F"/>
    <w:rsid w:val="00585174"/>
    <w:rsid w:val="0058517C"/>
    <w:rsid w:val="00585B9F"/>
    <w:rsid w:val="00585FE1"/>
    <w:rsid w:val="0058609C"/>
    <w:rsid w:val="005860E8"/>
    <w:rsid w:val="00586348"/>
    <w:rsid w:val="00586712"/>
    <w:rsid w:val="00586987"/>
    <w:rsid w:val="00586A31"/>
    <w:rsid w:val="005870D5"/>
    <w:rsid w:val="00587585"/>
    <w:rsid w:val="005879AD"/>
    <w:rsid w:val="00587AA7"/>
    <w:rsid w:val="005901B7"/>
    <w:rsid w:val="005901E8"/>
    <w:rsid w:val="00590365"/>
    <w:rsid w:val="00590AF6"/>
    <w:rsid w:val="005915D5"/>
    <w:rsid w:val="005917D1"/>
    <w:rsid w:val="005918AF"/>
    <w:rsid w:val="005918B2"/>
    <w:rsid w:val="005918D8"/>
    <w:rsid w:val="00592212"/>
    <w:rsid w:val="00592637"/>
    <w:rsid w:val="00592AA9"/>
    <w:rsid w:val="005937DC"/>
    <w:rsid w:val="0059420B"/>
    <w:rsid w:val="00594965"/>
    <w:rsid w:val="00594F76"/>
    <w:rsid w:val="00595EEC"/>
    <w:rsid w:val="00596106"/>
    <w:rsid w:val="005963C6"/>
    <w:rsid w:val="00596486"/>
    <w:rsid w:val="005965CB"/>
    <w:rsid w:val="00596684"/>
    <w:rsid w:val="00596A61"/>
    <w:rsid w:val="00596AA6"/>
    <w:rsid w:val="00596CA6"/>
    <w:rsid w:val="00596FE7"/>
    <w:rsid w:val="0059726D"/>
    <w:rsid w:val="00597A7F"/>
    <w:rsid w:val="00597B81"/>
    <w:rsid w:val="00597F35"/>
    <w:rsid w:val="005A0093"/>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0A3"/>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27D"/>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E93"/>
    <w:rsid w:val="005E170A"/>
    <w:rsid w:val="005E1AAB"/>
    <w:rsid w:val="005E20F7"/>
    <w:rsid w:val="005E243E"/>
    <w:rsid w:val="005E26B2"/>
    <w:rsid w:val="005E27EC"/>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BD1"/>
    <w:rsid w:val="00604F76"/>
    <w:rsid w:val="0060525F"/>
    <w:rsid w:val="00605288"/>
    <w:rsid w:val="006056D7"/>
    <w:rsid w:val="006058AF"/>
    <w:rsid w:val="00605C2C"/>
    <w:rsid w:val="00605CC9"/>
    <w:rsid w:val="00605F57"/>
    <w:rsid w:val="00606108"/>
    <w:rsid w:val="006068B0"/>
    <w:rsid w:val="00606AE2"/>
    <w:rsid w:val="00606D2F"/>
    <w:rsid w:val="006070BF"/>
    <w:rsid w:val="006076A0"/>
    <w:rsid w:val="00607CD6"/>
    <w:rsid w:val="0061108F"/>
    <w:rsid w:val="006116F7"/>
    <w:rsid w:val="00611818"/>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323"/>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9D8"/>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3E5"/>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2FB3"/>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25"/>
    <w:rsid w:val="00680DD8"/>
    <w:rsid w:val="00680EAC"/>
    <w:rsid w:val="00681C7C"/>
    <w:rsid w:val="00681E55"/>
    <w:rsid w:val="0068254F"/>
    <w:rsid w:val="00682645"/>
    <w:rsid w:val="00682F51"/>
    <w:rsid w:val="0068362A"/>
    <w:rsid w:val="00683B19"/>
    <w:rsid w:val="0068403A"/>
    <w:rsid w:val="006840EA"/>
    <w:rsid w:val="00684549"/>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1FEF"/>
    <w:rsid w:val="006A226D"/>
    <w:rsid w:val="006A29F4"/>
    <w:rsid w:val="006A3110"/>
    <w:rsid w:val="006A35FE"/>
    <w:rsid w:val="006A3C79"/>
    <w:rsid w:val="006A3F02"/>
    <w:rsid w:val="006A44E9"/>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3E51"/>
    <w:rsid w:val="006B45BF"/>
    <w:rsid w:val="006B4674"/>
    <w:rsid w:val="006B483C"/>
    <w:rsid w:val="006B4AC7"/>
    <w:rsid w:val="006B50CA"/>
    <w:rsid w:val="006B52CB"/>
    <w:rsid w:val="006B5546"/>
    <w:rsid w:val="006B5612"/>
    <w:rsid w:val="006B5EDB"/>
    <w:rsid w:val="006B5F7F"/>
    <w:rsid w:val="006B6D7A"/>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0CAE"/>
    <w:rsid w:val="006D151A"/>
    <w:rsid w:val="006D1583"/>
    <w:rsid w:val="006D17BE"/>
    <w:rsid w:val="006D192E"/>
    <w:rsid w:val="006D1A88"/>
    <w:rsid w:val="006D1D8E"/>
    <w:rsid w:val="006D1DE9"/>
    <w:rsid w:val="006D26F3"/>
    <w:rsid w:val="006D2EA6"/>
    <w:rsid w:val="006D39A0"/>
    <w:rsid w:val="006D3F69"/>
    <w:rsid w:val="006D514F"/>
    <w:rsid w:val="006D543A"/>
    <w:rsid w:val="006D5BD7"/>
    <w:rsid w:val="006D5FDD"/>
    <w:rsid w:val="006D669C"/>
    <w:rsid w:val="006D69A0"/>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7B2"/>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63C"/>
    <w:rsid w:val="006F680A"/>
    <w:rsid w:val="006F6DC5"/>
    <w:rsid w:val="006F7545"/>
    <w:rsid w:val="006F757C"/>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7F7"/>
    <w:rsid w:val="0070597C"/>
    <w:rsid w:val="00705AEB"/>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528"/>
    <w:rsid w:val="007135E8"/>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B64"/>
    <w:rsid w:val="0073522C"/>
    <w:rsid w:val="00735461"/>
    <w:rsid w:val="007358CE"/>
    <w:rsid w:val="00735CBD"/>
    <w:rsid w:val="00735D53"/>
    <w:rsid w:val="00735F4E"/>
    <w:rsid w:val="00736FCE"/>
    <w:rsid w:val="00737474"/>
    <w:rsid w:val="00737596"/>
    <w:rsid w:val="00737872"/>
    <w:rsid w:val="00737BF6"/>
    <w:rsid w:val="00740F84"/>
    <w:rsid w:val="00741824"/>
    <w:rsid w:val="00741B13"/>
    <w:rsid w:val="00742110"/>
    <w:rsid w:val="007423E5"/>
    <w:rsid w:val="0074256C"/>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7ED"/>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20C"/>
    <w:rsid w:val="007C1613"/>
    <w:rsid w:val="007C1D94"/>
    <w:rsid w:val="007C285E"/>
    <w:rsid w:val="007C2C14"/>
    <w:rsid w:val="007C2CAB"/>
    <w:rsid w:val="007C2D45"/>
    <w:rsid w:val="007C33BF"/>
    <w:rsid w:val="007C3609"/>
    <w:rsid w:val="007C3B2D"/>
    <w:rsid w:val="007C4310"/>
    <w:rsid w:val="007C4725"/>
    <w:rsid w:val="007C4813"/>
    <w:rsid w:val="007C4D13"/>
    <w:rsid w:val="007C5145"/>
    <w:rsid w:val="007C51FE"/>
    <w:rsid w:val="007C6751"/>
    <w:rsid w:val="007C6759"/>
    <w:rsid w:val="007C698F"/>
    <w:rsid w:val="007C6F17"/>
    <w:rsid w:val="007C7049"/>
    <w:rsid w:val="007C7298"/>
    <w:rsid w:val="007C7686"/>
    <w:rsid w:val="007C774F"/>
    <w:rsid w:val="007C79AF"/>
    <w:rsid w:val="007D043E"/>
    <w:rsid w:val="007D0750"/>
    <w:rsid w:val="007D0A34"/>
    <w:rsid w:val="007D13C9"/>
    <w:rsid w:val="007D1C64"/>
    <w:rsid w:val="007D1E61"/>
    <w:rsid w:val="007D2266"/>
    <w:rsid w:val="007D3A8B"/>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22B5"/>
    <w:rsid w:val="007E26B0"/>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AED"/>
    <w:rsid w:val="00801BB1"/>
    <w:rsid w:val="008027E7"/>
    <w:rsid w:val="0080283E"/>
    <w:rsid w:val="00802D6B"/>
    <w:rsid w:val="00803091"/>
    <w:rsid w:val="00804894"/>
    <w:rsid w:val="008054E0"/>
    <w:rsid w:val="00806026"/>
    <w:rsid w:val="0080633A"/>
    <w:rsid w:val="008069D9"/>
    <w:rsid w:val="00806A0E"/>
    <w:rsid w:val="00807947"/>
    <w:rsid w:val="00807BF1"/>
    <w:rsid w:val="00807C8F"/>
    <w:rsid w:val="0081032A"/>
    <w:rsid w:val="008107B2"/>
    <w:rsid w:val="0081097F"/>
    <w:rsid w:val="00811357"/>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6DA4"/>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6CC5"/>
    <w:rsid w:val="0082797E"/>
    <w:rsid w:val="008300AB"/>
    <w:rsid w:val="0083072A"/>
    <w:rsid w:val="00830ACA"/>
    <w:rsid w:val="00830AFE"/>
    <w:rsid w:val="00830CF6"/>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1A9"/>
    <w:rsid w:val="00842274"/>
    <w:rsid w:val="00842374"/>
    <w:rsid w:val="008429D0"/>
    <w:rsid w:val="0084331A"/>
    <w:rsid w:val="00843FC9"/>
    <w:rsid w:val="00844118"/>
    <w:rsid w:val="008443FB"/>
    <w:rsid w:val="00844F24"/>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7FC"/>
    <w:rsid w:val="00851B44"/>
    <w:rsid w:val="008526F7"/>
    <w:rsid w:val="00852993"/>
    <w:rsid w:val="00852E00"/>
    <w:rsid w:val="00853102"/>
    <w:rsid w:val="008532E7"/>
    <w:rsid w:val="00853A64"/>
    <w:rsid w:val="00854336"/>
    <w:rsid w:val="00854C8F"/>
    <w:rsid w:val="00854F08"/>
    <w:rsid w:val="0085508A"/>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B51"/>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AC"/>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DED"/>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014"/>
    <w:rsid w:val="008A4542"/>
    <w:rsid w:val="008A46C1"/>
    <w:rsid w:val="008A47C1"/>
    <w:rsid w:val="008A4956"/>
    <w:rsid w:val="008A5249"/>
    <w:rsid w:val="008A5693"/>
    <w:rsid w:val="008A5D25"/>
    <w:rsid w:val="008A6231"/>
    <w:rsid w:val="008A6582"/>
    <w:rsid w:val="008A7146"/>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DD5"/>
    <w:rsid w:val="008D3E00"/>
    <w:rsid w:val="008D4140"/>
    <w:rsid w:val="008D4630"/>
    <w:rsid w:val="008D4822"/>
    <w:rsid w:val="008D48CF"/>
    <w:rsid w:val="008D5695"/>
    <w:rsid w:val="008D591F"/>
    <w:rsid w:val="008D5B3B"/>
    <w:rsid w:val="008D5EFF"/>
    <w:rsid w:val="008D6B94"/>
    <w:rsid w:val="008E0856"/>
    <w:rsid w:val="008E0866"/>
    <w:rsid w:val="008E1A91"/>
    <w:rsid w:val="008E2B54"/>
    <w:rsid w:val="008E3097"/>
    <w:rsid w:val="008E3990"/>
    <w:rsid w:val="008E3ACE"/>
    <w:rsid w:val="008E3D67"/>
    <w:rsid w:val="008E41DD"/>
    <w:rsid w:val="008E43D3"/>
    <w:rsid w:val="008E460F"/>
    <w:rsid w:val="008E46C9"/>
    <w:rsid w:val="008E4997"/>
    <w:rsid w:val="008E4F8B"/>
    <w:rsid w:val="008E55C9"/>
    <w:rsid w:val="008E5C54"/>
    <w:rsid w:val="008E6394"/>
    <w:rsid w:val="008E71A0"/>
    <w:rsid w:val="008E7B5C"/>
    <w:rsid w:val="008E7E4B"/>
    <w:rsid w:val="008E7F68"/>
    <w:rsid w:val="008F0346"/>
    <w:rsid w:val="008F0880"/>
    <w:rsid w:val="008F0C10"/>
    <w:rsid w:val="008F1835"/>
    <w:rsid w:val="008F1B97"/>
    <w:rsid w:val="008F2067"/>
    <w:rsid w:val="008F21A8"/>
    <w:rsid w:val="008F2F77"/>
    <w:rsid w:val="008F324F"/>
    <w:rsid w:val="008F34E9"/>
    <w:rsid w:val="008F3703"/>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59"/>
    <w:rsid w:val="00901CC9"/>
    <w:rsid w:val="00901FB8"/>
    <w:rsid w:val="009022AF"/>
    <w:rsid w:val="00902F13"/>
    <w:rsid w:val="00902FB3"/>
    <w:rsid w:val="0090321E"/>
    <w:rsid w:val="009032E8"/>
    <w:rsid w:val="00903351"/>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74E"/>
    <w:rsid w:val="00920993"/>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49E2"/>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695"/>
    <w:rsid w:val="00944A3A"/>
    <w:rsid w:val="00945D64"/>
    <w:rsid w:val="00945F26"/>
    <w:rsid w:val="00947145"/>
    <w:rsid w:val="00947AA9"/>
    <w:rsid w:val="00947ECE"/>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9B3"/>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DA0"/>
    <w:rsid w:val="00984FAA"/>
    <w:rsid w:val="009854FD"/>
    <w:rsid w:val="00985DC9"/>
    <w:rsid w:val="00986446"/>
    <w:rsid w:val="00986A94"/>
    <w:rsid w:val="00986C28"/>
    <w:rsid w:val="009879F6"/>
    <w:rsid w:val="00990C53"/>
    <w:rsid w:val="00990CD0"/>
    <w:rsid w:val="00990DD9"/>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608"/>
    <w:rsid w:val="0099780E"/>
    <w:rsid w:val="009978A5"/>
    <w:rsid w:val="0099794D"/>
    <w:rsid w:val="009A05A5"/>
    <w:rsid w:val="009A0A98"/>
    <w:rsid w:val="009A1B42"/>
    <w:rsid w:val="009A1F74"/>
    <w:rsid w:val="009A1F92"/>
    <w:rsid w:val="009A21B6"/>
    <w:rsid w:val="009A22AE"/>
    <w:rsid w:val="009A2576"/>
    <w:rsid w:val="009A2882"/>
    <w:rsid w:val="009A2D61"/>
    <w:rsid w:val="009A36CD"/>
    <w:rsid w:val="009A394B"/>
    <w:rsid w:val="009A3E0B"/>
    <w:rsid w:val="009A4078"/>
    <w:rsid w:val="009A452F"/>
    <w:rsid w:val="009A491E"/>
    <w:rsid w:val="009A4E4E"/>
    <w:rsid w:val="009A511E"/>
    <w:rsid w:val="009A527B"/>
    <w:rsid w:val="009A59D7"/>
    <w:rsid w:val="009A657F"/>
    <w:rsid w:val="009A6EF0"/>
    <w:rsid w:val="009A7053"/>
    <w:rsid w:val="009A7227"/>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1D"/>
    <w:rsid w:val="009B6B3E"/>
    <w:rsid w:val="009B6D92"/>
    <w:rsid w:val="009B7120"/>
    <w:rsid w:val="009C02DE"/>
    <w:rsid w:val="009C0C13"/>
    <w:rsid w:val="009C0C74"/>
    <w:rsid w:val="009C131C"/>
    <w:rsid w:val="009C15A4"/>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00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A64"/>
    <w:rsid w:val="009F435A"/>
    <w:rsid w:val="009F467F"/>
    <w:rsid w:val="009F582D"/>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17B99"/>
    <w:rsid w:val="00A21831"/>
    <w:rsid w:val="00A22CC2"/>
    <w:rsid w:val="00A22F95"/>
    <w:rsid w:val="00A23226"/>
    <w:rsid w:val="00A2330C"/>
    <w:rsid w:val="00A23440"/>
    <w:rsid w:val="00A23F6B"/>
    <w:rsid w:val="00A2487F"/>
    <w:rsid w:val="00A260BC"/>
    <w:rsid w:val="00A262AA"/>
    <w:rsid w:val="00A263F4"/>
    <w:rsid w:val="00A26427"/>
    <w:rsid w:val="00A26BAC"/>
    <w:rsid w:val="00A26BAE"/>
    <w:rsid w:val="00A26EDF"/>
    <w:rsid w:val="00A273E8"/>
    <w:rsid w:val="00A277F8"/>
    <w:rsid w:val="00A2790F"/>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3591"/>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83"/>
    <w:rsid w:val="00A513F7"/>
    <w:rsid w:val="00A520CE"/>
    <w:rsid w:val="00A52C15"/>
    <w:rsid w:val="00A52C74"/>
    <w:rsid w:val="00A538FE"/>
    <w:rsid w:val="00A53A90"/>
    <w:rsid w:val="00A53C0E"/>
    <w:rsid w:val="00A54554"/>
    <w:rsid w:val="00A5462B"/>
    <w:rsid w:val="00A54DA3"/>
    <w:rsid w:val="00A55359"/>
    <w:rsid w:val="00A55406"/>
    <w:rsid w:val="00A555A8"/>
    <w:rsid w:val="00A55B0B"/>
    <w:rsid w:val="00A55F8C"/>
    <w:rsid w:val="00A565AD"/>
    <w:rsid w:val="00A566A3"/>
    <w:rsid w:val="00A56E3C"/>
    <w:rsid w:val="00A5701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436"/>
    <w:rsid w:val="00A65A46"/>
    <w:rsid w:val="00A65D4B"/>
    <w:rsid w:val="00A66456"/>
    <w:rsid w:val="00A66BC8"/>
    <w:rsid w:val="00A670B9"/>
    <w:rsid w:val="00A67A32"/>
    <w:rsid w:val="00A7016B"/>
    <w:rsid w:val="00A70209"/>
    <w:rsid w:val="00A70AD6"/>
    <w:rsid w:val="00A717A1"/>
    <w:rsid w:val="00A71DBD"/>
    <w:rsid w:val="00A720AA"/>
    <w:rsid w:val="00A72722"/>
    <w:rsid w:val="00A7273D"/>
    <w:rsid w:val="00A72B63"/>
    <w:rsid w:val="00A72BC6"/>
    <w:rsid w:val="00A72DE9"/>
    <w:rsid w:val="00A737B2"/>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867"/>
    <w:rsid w:val="00A92B8C"/>
    <w:rsid w:val="00A92DFE"/>
    <w:rsid w:val="00A92E16"/>
    <w:rsid w:val="00A92E2B"/>
    <w:rsid w:val="00A93774"/>
    <w:rsid w:val="00A93AE5"/>
    <w:rsid w:val="00A93C60"/>
    <w:rsid w:val="00A9402E"/>
    <w:rsid w:val="00A94CD5"/>
    <w:rsid w:val="00A94E5D"/>
    <w:rsid w:val="00A94F27"/>
    <w:rsid w:val="00A95788"/>
    <w:rsid w:val="00A957C3"/>
    <w:rsid w:val="00A9598B"/>
    <w:rsid w:val="00A95B12"/>
    <w:rsid w:val="00A95C66"/>
    <w:rsid w:val="00A95E22"/>
    <w:rsid w:val="00A95F69"/>
    <w:rsid w:val="00A96BE9"/>
    <w:rsid w:val="00A96DC9"/>
    <w:rsid w:val="00A97386"/>
    <w:rsid w:val="00A978BB"/>
    <w:rsid w:val="00A978E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64"/>
    <w:rsid w:val="00AA64DD"/>
    <w:rsid w:val="00AA6925"/>
    <w:rsid w:val="00AA6A46"/>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B24"/>
    <w:rsid w:val="00AC489C"/>
    <w:rsid w:val="00AC4D5E"/>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477"/>
    <w:rsid w:val="00AE4B71"/>
    <w:rsid w:val="00AE4E73"/>
    <w:rsid w:val="00AE5191"/>
    <w:rsid w:val="00AE5EBB"/>
    <w:rsid w:val="00AE614A"/>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73"/>
    <w:rsid w:val="00AF769F"/>
    <w:rsid w:val="00B004D2"/>
    <w:rsid w:val="00B00589"/>
    <w:rsid w:val="00B0074E"/>
    <w:rsid w:val="00B00A42"/>
    <w:rsid w:val="00B011AA"/>
    <w:rsid w:val="00B01391"/>
    <w:rsid w:val="00B0165B"/>
    <w:rsid w:val="00B018D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3B3"/>
    <w:rsid w:val="00B208BA"/>
    <w:rsid w:val="00B211B4"/>
    <w:rsid w:val="00B21371"/>
    <w:rsid w:val="00B21654"/>
    <w:rsid w:val="00B22223"/>
    <w:rsid w:val="00B22EC0"/>
    <w:rsid w:val="00B23352"/>
    <w:rsid w:val="00B23389"/>
    <w:rsid w:val="00B234C8"/>
    <w:rsid w:val="00B23F3A"/>
    <w:rsid w:val="00B247D5"/>
    <w:rsid w:val="00B24A4E"/>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1FEE"/>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0F0B"/>
    <w:rsid w:val="00B61918"/>
    <w:rsid w:val="00B61B0B"/>
    <w:rsid w:val="00B62836"/>
    <w:rsid w:val="00B6345D"/>
    <w:rsid w:val="00B63673"/>
    <w:rsid w:val="00B63882"/>
    <w:rsid w:val="00B6445C"/>
    <w:rsid w:val="00B64571"/>
    <w:rsid w:val="00B64B72"/>
    <w:rsid w:val="00B65475"/>
    <w:rsid w:val="00B659A6"/>
    <w:rsid w:val="00B65F3E"/>
    <w:rsid w:val="00B66125"/>
    <w:rsid w:val="00B66450"/>
    <w:rsid w:val="00B6646D"/>
    <w:rsid w:val="00B667DA"/>
    <w:rsid w:val="00B67370"/>
    <w:rsid w:val="00B702A2"/>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B45"/>
    <w:rsid w:val="00B82C0D"/>
    <w:rsid w:val="00B82F05"/>
    <w:rsid w:val="00B8303D"/>
    <w:rsid w:val="00B833C7"/>
    <w:rsid w:val="00B837B1"/>
    <w:rsid w:val="00B839FF"/>
    <w:rsid w:val="00B84486"/>
    <w:rsid w:val="00B84712"/>
    <w:rsid w:val="00B84CC0"/>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B66"/>
    <w:rsid w:val="00B97CCB"/>
    <w:rsid w:val="00BA00B1"/>
    <w:rsid w:val="00BA10B3"/>
    <w:rsid w:val="00BA15B6"/>
    <w:rsid w:val="00BA1DF3"/>
    <w:rsid w:val="00BA20D9"/>
    <w:rsid w:val="00BA2E1D"/>
    <w:rsid w:val="00BA2EA8"/>
    <w:rsid w:val="00BA3467"/>
    <w:rsid w:val="00BA3ED4"/>
    <w:rsid w:val="00BA453A"/>
    <w:rsid w:val="00BA4714"/>
    <w:rsid w:val="00BA49C6"/>
    <w:rsid w:val="00BA4A3C"/>
    <w:rsid w:val="00BA4DE1"/>
    <w:rsid w:val="00BA50D5"/>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3002"/>
    <w:rsid w:val="00BB30B8"/>
    <w:rsid w:val="00BB334C"/>
    <w:rsid w:val="00BB3357"/>
    <w:rsid w:val="00BB3572"/>
    <w:rsid w:val="00BB35C9"/>
    <w:rsid w:val="00BB3758"/>
    <w:rsid w:val="00BB3B4E"/>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316C"/>
    <w:rsid w:val="00BC374E"/>
    <w:rsid w:val="00BC3B54"/>
    <w:rsid w:val="00BC42CB"/>
    <w:rsid w:val="00BC4BF6"/>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0F2"/>
    <w:rsid w:val="00BE357F"/>
    <w:rsid w:val="00BE3B7E"/>
    <w:rsid w:val="00BE3F78"/>
    <w:rsid w:val="00BE445E"/>
    <w:rsid w:val="00BE44B2"/>
    <w:rsid w:val="00BE51DF"/>
    <w:rsid w:val="00BE6F17"/>
    <w:rsid w:val="00BE7ABA"/>
    <w:rsid w:val="00BE7AE5"/>
    <w:rsid w:val="00BF0246"/>
    <w:rsid w:val="00BF031D"/>
    <w:rsid w:val="00BF0DCA"/>
    <w:rsid w:val="00BF0F16"/>
    <w:rsid w:val="00BF22E1"/>
    <w:rsid w:val="00BF2BA6"/>
    <w:rsid w:val="00BF2C0A"/>
    <w:rsid w:val="00BF360E"/>
    <w:rsid w:val="00BF44E8"/>
    <w:rsid w:val="00BF564D"/>
    <w:rsid w:val="00BF5998"/>
    <w:rsid w:val="00BF59B1"/>
    <w:rsid w:val="00BF6372"/>
    <w:rsid w:val="00BF6506"/>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9C9"/>
    <w:rsid w:val="00C13CE4"/>
    <w:rsid w:val="00C141E0"/>
    <w:rsid w:val="00C14308"/>
    <w:rsid w:val="00C14642"/>
    <w:rsid w:val="00C15342"/>
    <w:rsid w:val="00C15AE4"/>
    <w:rsid w:val="00C15F08"/>
    <w:rsid w:val="00C171D7"/>
    <w:rsid w:val="00C21300"/>
    <w:rsid w:val="00C217A5"/>
    <w:rsid w:val="00C21D08"/>
    <w:rsid w:val="00C22233"/>
    <w:rsid w:val="00C228B0"/>
    <w:rsid w:val="00C228FE"/>
    <w:rsid w:val="00C22B8C"/>
    <w:rsid w:val="00C22E20"/>
    <w:rsid w:val="00C22F6A"/>
    <w:rsid w:val="00C23350"/>
    <w:rsid w:val="00C23393"/>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1CE"/>
    <w:rsid w:val="00C3071D"/>
    <w:rsid w:val="00C30ECD"/>
    <w:rsid w:val="00C30F7A"/>
    <w:rsid w:val="00C323A9"/>
    <w:rsid w:val="00C32D5B"/>
    <w:rsid w:val="00C335B8"/>
    <w:rsid w:val="00C33D35"/>
    <w:rsid w:val="00C34BAD"/>
    <w:rsid w:val="00C35B27"/>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90A"/>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0A90"/>
    <w:rsid w:val="00C6167F"/>
    <w:rsid w:val="00C62029"/>
    <w:rsid w:val="00C62054"/>
    <w:rsid w:val="00C621E3"/>
    <w:rsid w:val="00C623F2"/>
    <w:rsid w:val="00C62CD2"/>
    <w:rsid w:val="00C63F1E"/>
    <w:rsid w:val="00C65145"/>
    <w:rsid w:val="00C65499"/>
    <w:rsid w:val="00C658DC"/>
    <w:rsid w:val="00C65F6F"/>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599"/>
    <w:rsid w:val="00C8684D"/>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697"/>
    <w:rsid w:val="00CA1E60"/>
    <w:rsid w:val="00CA1F20"/>
    <w:rsid w:val="00CA26F4"/>
    <w:rsid w:val="00CA2AE3"/>
    <w:rsid w:val="00CA2BC9"/>
    <w:rsid w:val="00CA2CD4"/>
    <w:rsid w:val="00CA350C"/>
    <w:rsid w:val="00CA3FC8"/>
    <w:rsid w:val="00CA4001"/>
    <w:rsid w:val="00CA41BB"/>
    <w:rsid w:val="00CA4506"/>
    <w:rsid w:val="00CA4B3E"/>
    <w:rsid w:val="00CA4B8E"/>
    <w:rsid w:val="00CA4E7F"/>
    <w:rsid w:val="00CA5232"/>
    <w:rsid w:val="00CA5DDC"/>
    <w:rsid w:val="00CA633B"/>
    <w:rsid w:val="00CA63B8"/>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7437"/>
    <w:rsid w:val="00CC07FF"/>
    <w:rsid w:val="00CC0E15"/>
    <w:rsid w:val="00CC1398"/>
    <w:rsid w:val="00CC1B44"/>
    <w:rsid w:val="00CC1BC5"/>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2D8"/>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C65"/>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38C"/>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A3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B5A"/>
    <w:rsid w:val="00D14E13"/>
    <w:rsid w:val="00D15219"/>
    <w:rsid w:val="00D153BD"/>
    <w:rsid w:val="00D16173"/>
    <w:rsid w:val="00D16495"/>
    <w:rsid w:val="00D167A1"/>
    <w:rsid w:val="00D16918"/>
    <w:rsid w:val="00D16A9C"/>
    <w:rsid w:val="00D17534"/>
    <w:rsid w:val="00D17A88"/>
    <w:rsid w:val="00D17DCB"/>
    <w:rsid w:val="00D203D5"/>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3FE"/>
    <w:rsid w:val="00D26180"/>
    <w:rsid w:val="00D265C9"/>
    <w:rsid w:val="00D26EFC"/>
    <w:rsid w:val="00D2792F"/>
    <w:rsid w:val="00D27ECC"/>
    <w:rsid w:val="00D3084A"/>
    <w:rsid w:val="00D308A3"/>
    <w:rsid w:val="00D30F6B"/>
    <w:rsid w:val="00D312B0"/>
    <w:rsid w:val="00D312DB"/>
    <w:rsid w:val="00D31730"/>
    <w:rsid w:val="00D3287D"/>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47EAB"/>
    <w:rsid w:val="00D505FC"/>
    <w:rsid w:val="00D50BD1"/>
    <w:rsid w:val="00D50C83"/>
    <w:rsid w:val="00D50D7B"/>
    <w:rsid w:val="00D50DAD"/>
    <w:rsid w:val="00D512A9"/>
    <w:rsid w:val="00D515A9"/>
    <w:rsid w:val="00D51ED0"/>
    <w:rsid w:val="00D52167"/>
    <w:rsid w:val="00D525F0"/>
    <w:rsid w:val="00D52C1B"/>
    <w:rsid w:val="00D536A6"/>
    <w:rsid w:val="00D53B3B"/>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3A4"/>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3EBB"/>
    <w:rsid w:val="00D84365"/>
    <w:rsid w:val="00D84595"/>
    <w:rsid w:val="00D84971"/>
    <w:rsid w:val="00D84CDE"/>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9A5"/>
    <w:rsid w:val="00DA6AC2"/>
    <w:rsid w:val="00DA6D3E"/>
    <w:rsid w:val="00DA6FD3"/>
    <w:rsid w:val="00DA7441"/>
    <w:rsid w:val="00DA7B07"/>
    <w:rsid w:val="00DA7E4C"/>
    <w:rsid w:val="00DA7FBA"/>
    <w:rsid w:val="00DB0025"/>
    <w:rsid w:val="00DB00D2"/>
    <w:rsid w:val="00DB052D"/>
    <w:rsid w:val="00DB1895"/>
    <w:rsid w:val="00DB1B93"/>
    <w:rsid w:val="00DB2271"/>
    <w:rsid w:val="00DB2A1A"/>
    <w:rsid w:val="00DB35AA"/>
    <w:rsid w:val="00DB35F7"/>
    <w:rsid w:val="00DB37F5"/>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13F"/>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369"/>
    <w:rsid w:val="00DD68F4"/>
    <w:rsid w:val="00DD73DE"/>
    <w:rsid w:val="00DD7950"/>
    <w:rsid w:val="00DE059B"/>
    <w:rsid w:val="00DE07AA"/>
    <w:rsid w:val="00DE1A13"/>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33F"/>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6CC"/>
    <w:rsid w:val="00E20E04"/>
    <w:rsid w:val="00E21178"/>
    <w:rsid w:val="00E213A9"/>
    <w:rsid w:val="00E2187E"/>
    <w:rsid w:val="00E21CEA"/>
    <w:rsid w:val="00E21DB1"/>
    <w:rsid w:val="00E22054"/>
    <w:rsid w:val="00E224A8"/>
    <w:rsid w:val="00E22A7E"/>
    <w:rsid w:val="00E2311F"/>
    <w:rsid w:val="00E2318D"/>
    <w:rsid w:val="00E23199"/>
    <w:rsid w:val="00E239B2"/>
    <w:rsid w:val="00E23BD1"/>
    <w:rsid w:val="00E24058"/>
    <w:rsid w:val="00E242C6"/>
    <w:rsid w:val="00E25451"/>
    <w:rsid w:val="00E257DB"/>
    <w:rsid w:val="00E259D8"/>
    <w:rsid w:val="00E260A8"/>
    <w:rsid w:val="00E2672A"/>
    <w:rsid w:val="00E26781"/>
    <w:rsid w:val="00E26E5A"/>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88C"/>
    <w:rsid w:val="00E46C8C"/>
    <w:rsid w:val="00E473BD"/>
    <w:rsid w:val="00E478BB"/>
    <w:rsid w:val="00E47BA3"/>
    <w:rsid w:val="00E50609"/>
    <w:rsid w:val="00E51080"/>
    <w:rsid w:val="00E51697"/>
    <w:rsid w:val="00E51981"/>
    <w:rsid w:val="00E51A25"/>
    <w:rsid w:val="00E52699"/>
    <w:rsid w:val="00E52C67"/>
    <w:rsid w:val="00E52E61"/>
    <w:rsid w:val="00E52F68"/>
    <w:rsid w:val="00E534A5"/>
    <w:rsid w:val="00E5391D"/>
    <w:rsid w:val="00E53EFB"/>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F3"/>
    <w:rsid w:val="00E64DAE"/>
    <w:rsid w:val="00E64E6A"/>
    <w:rsid w:val="00E6520A"/>
    <w:rsid w:val="00E65616"/>
    <w:rsid w:val="00E65C95"/>
    <w:rsid w:val="00E66084"/>
    <w:rsid w:val="00E66C86"/>
    <w:rsid w:val="00E66CE9"/>
    <w:rsid w:val="00E66F94"/>
    <w:rsid w:val="00E673CB"/>
    <w:rsid w:val="00E67709"/>
    <w:rsid w:val="00E67D61"/>
    <w:rsid w:val="00E67EB6"/>
    <w:rsid w:val="00E702B9"/>
    <w:rsid w:val="00E70393"/>
    <w:rsid w:val="00E70F2A"/>
    <w:rsid w:val="00E710B2"/>
    <w:rsid w:val="00E71502"/>
    <w:rsid w:val="00E71AEF"/>
    <w:rsid w:val="00E71C66"/>
    <w:rsid w:val="00E7219B"/>
    <w:rsid w:val="00E72AE5"/>
    <w:rsid w:val="00E72B4B"/>
    <w:rsid w:val="00E72B6C"/>
    <w:rsid w:val="00E72DEF"/>
    <w:rsid w:val="00E73015"/>
    <w:rsid w:val="00E73255"/>
    <w:rsid w:val="00E73330"/>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379"/>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21C"/>
    <w:rsid w:val="00E9047C"/>
    <w:rsid w:val="00E904EF"/>
    <w:rsid w:val="00E90500"/>
    <w:rsid w:val="00E9178B"/>
    <w:rsid w:val="00E91A34"/>
    <w:rsid w:val="00E91F4A"/>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B731F"/>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6F23"/>
    <w:rsid w:val="00EC702A"/>
    <w:rsid w:val="00EC71A6"/>
    <w:rsid w:val="00EC71BB"/>
    <w:rsid w:val="00ED08EA"/>
    <w:rsid w:val="00ED0A00"/>
    <w:rsid w:val="00ED0C26"/>
    <w:rsid w:val="00ED0E87"/>
    <w:rsid w:val="00ED21E2"/>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186"/>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130"/>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2CCA"/>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2EC1"/>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6698"/>
    <w:rsid w:val="00F47970"/>
    <w:rsid w:val="00F47DAD"/>
    <w:rsid w:val="00F506BA"/>
    <w:rsid w:val="00F50719"/>
    <w:rsid w:val="00F50F09"/>
    <w:rsid w:val="00F51883"/>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0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DD6"/>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0F8"/>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676"/>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B55"/>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1E4"/>
    <w:rsid w:val="00FD32C2"/>
    <w:rsid w:val="00FD3346"/>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A4B"/>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CA19BC9C-5E28-476F-8F57-FB55663D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5733472">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94923851">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67276372">
      <w:bodyDiv w:val="1"/>
      <w:marLeft w:val="0"/>
      <w:marRight w:val="0"/>
      <w:marTop w:val="0"/>
      <w:marBottom w:val="0"/>
      <w:divBdr>
        <w:top w:val="none" w:sz="0" w:space="0" w:color="auto"/>
        <w:left w:val="none" w:sz="0" w:space="0" w:color="auto"/>
        <w:bottom w:val="none" w:sz="0" w:space="0" w:color="auto"/>
        <w:right w:val="none" w:sz="0" w:space="0" w:color="auto"/>
      </w:divBdr>
    </w:div>
    <w:div w:id="296421173">
      <w:bodyDiv w:val="1"/>
      <w:marLeft w:val="0"/>
      <w:marRight w:val="0"/>
      <w:marTop w:val="0"/>
      <w:marBottom w:val="0"/>
      <w:divBdr>
        <w:top w:val="none" w:sz="0" w:space="0" w:color="auto"/>
        <w:left w:val="none" w:sz="0" w:space="0" w:color="auto"/>
        <w:bottom w:val="none" w:sz="0" w:space="0" w:color="auto"/>
        <w:right w:val="none" w:sz="0" w:space="0" w:color="auto"/>
      </w:divBdr>
    </w:div>
    <w:div w:id="303127053">
      <w:bodyDiv w:val="1"/>
      <w:marLeft w:val="0"/>
      <w:marRight w:val="0"/>
      <w:marTop w:val="0"/>
      <w:marBottom w:val="0"/>
      <w:divBdr>
        <w:top w:val="none" w:sz="0" w:space="0" w:color="auto"/>
        <w:left w:val="none" w:sz="0" w:space="0" w:color="auto"/>
        <w:bottom w:val="none" w:sz="0" w:space="0" w:color="auto"/>
        <w:right w:val="none" w:sz="0" w:space="0" w:color="auto"/>
      </w:divBdr>
    </w:div>
    <w:div w:id="337805153">
      <w:bodyDiv w:val="1"/>
      <w:marLeft w:val="0"/>
      <w:marRight w:val="0"/>
      <w:marTop w:val="0"/>
      <w:marBottom w:val="0"/>
      <w:divBdr>
        <w:top w:val="none" w:sz="0" w:space="0" w:color="auto"/>
        <w:left w:val="none" w:sz="0" w:space="0" w:color="auto"/>
        <w:bottom w:val="none" w:sz="0" w:space="0" w:color="auto"/>
        <w:right w:val="none" w:sz="0" w:space="0" w:color="auto"/>
      </w:divBdr>
    </w:div>
    <w:div w:id="408236312">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71287068">
      <w:bodyDiv w:val="1"/>
      <w:marLeft w:val="0"/>
      <w:marRight w:val="0"/>
      <w:marTop w:val="0"/>
      <w:marBottom w:val="0"/>
      <w:divBdr>
        <w:top w:val="none" w:sz="0" w:space="0" w:color="auto"/>
        <w:left w:val="none" w:sz="0" w:space="0" w:color="auto"/>
        <w:bottom w:val="none" w:sz="0" w:space="0" w:color="auto"/>
        <w:right w:val="none" w:sz="0" w:space="0" w:color="auto"/>
      </w:divBdr>
    </w:div>
    <w:div w:id="503277413">
      <w:bodyDiv w:val="1"/>
      <w:marLeft w:val="0"/>
      <w:marRight w:val="0"/>
      <w:marTop w:val="0"/>
      <w:marBottom w:val="0"/>
      <w:divBdr>
        <w:top w:val="none" w:sz="0" w:space="0" w:color="auto"/>
        <w:left w:val="none" w:sz="0" w:space="0" w:color="auto"/>
        <w:bottom w:val="none" w:sz="0" w:space="0" w:color="auto"/>
        <w:right w:val="none" w:sz="0" w:space="0" w:color="auto"/>
      </w:divBdr>
    </w:div>
    <w:div w:id="507445480">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62271623">
      <w:bodyDiv w:val="1"/>
      <w:marLeft w:val="0"/>
      <w:marRight w:val="0"/>
      <w:marTop w:val="0"/>
      <w:marBottom w:val="0"/>
      <w:divBdr>
        <w:top w:val="none" w:sz="0" w:space="0" w:color="auto"/>
        <w:left w:val="none" w:sz="0" w:space="0" w:color="auto"/>
        <w:bottom w:val="none" w:sz="0" w:space="0" w:color="auto"/>
        <w:right w:val="none" w:sz="0" w:space="0" w:color="auto"/>
      </w:divBdr>
    </w:div>
    <w:div w:id="678893987">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532676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09334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1022469">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09440570">
      <w:bodyDiv w:val="1"/>
      <w:marLeft w:val="0"/>
      <w:marRight w:val="0"/>
      <w:marTop w:val="0"/>
      <w:marBottom w:val="0"/>
      <w:divBdr>
        <w:top w:val="none" w:sz="0" w:space="0" w:color="auto"/>
        <w:left w:val="none" w:sz="0" w:space="0" w:color="auto"/>
        <w:bottom w:val="none" w:sz="0" w:space="0" w:color="auto"/>
        <w:right w:val="none" w:sz="0" w:space="0" w:color="auto"/>
      </w:divBdr>
    </w:div>
    <w:div w:id="815684059">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08536493">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6715413">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92383430">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51891094">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2635175">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2221811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0879001">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58971369">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8362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78212381">
      <w:bodyDiv w:val="1"/>
      <w:marLeft w:val="0"/>
      <w:marRight w:val="0"/>
      <w:marTop w:val="0"/>
      <w:marBottom w:val="0"/>
      <w:divBdr>
        <w:top w:val="none" w:sz="0" w:space="0" w:color="auto"/>
        <w:left w:val="none" w:sz="0" w:space="0" w:color="auto"/>
        <w:bottom w:val="none" w:sz="0" w:space="0" w:color="auto"/>
        <w:right w:val="none" w:sz="0" w:space="0" w:color="auto"/>
      </w:divBdr>
    </w:div>
    <w:div w:id="178592738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4146328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2566919">
      <w:bodyDiv w:val="1"/>
      <w:marLeft w:val="0"/>
      <w:marRight w:val="0"/>
      <w:marTop w:val="0"/>
      <w:marBottom w:val="0"/>
      <w:divBdr>
        <w:top w:val="none" w:sz="0" w:space="0" w:color="auto"/>
        <w:left w:val="none" w:sz="0" w:space="0" w:color="auto"/>
        <w:bottom w:val="none" w:sz="0" w:space="0" w:color="auto"/>
        <w:right w:val="none" w:sz="0" w:space="0" w:color="auto"/>
      </w:divBdr>
    </w:div>
    <w:div w:id="1956717557">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43749432">
      <w:bodyDiv w:val="1"/>
      <w:marLeft w:val="0"/>
      <w:marRight w:val="0"/>
      <w:marTop w:val="0"/>
      <w:marBottom w:val="0"/>
      <w:divBdr>
        <w:top w:val="none" w:sz="0" w:space="0" w:color="auto"/>
        <w:left w:val="none" w:sz="0" w:space="0" w:color="auto"/>
        <w:bottom w:val="none" w:sz="0" w:space="0" w:color="auto"/>
        <w:right w:val="none" w:sz="0" w:space="0" w:color="auto"/>
      </w:divBdr>
    </w:div>
    <w:div w:id="2073963511">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8FCE9-0A75-4A4C-9AB9-4743CC23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30</Pages>
  <Words>7231</Words>
  <Characters>39776</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Ana I. May Estrella</cp:lastModifiedBy>
  <cp:revision>96</cp:revision>
  <cp:lastPrinted>2024-02-09T21:21:00Z</cp:lastPrinted>
  <dcterms:created xsi:type="dcterms:W3CDTF">2024-01-30T19:38:00Z</dcterms:created>
  <dcterms:modified xsi:type="dcterms:W3CDTF">2024-02-15T19:35:00Z</dcterms:modified>
</cp:coreProperties>
</file>