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8601"/>
        <w:gridCol w:w="1087"/>
      </w:tblGrid>
      <w:tr w:rsidR="004159DA" w:rsidRPr="00042C3B" w:rsidTr="004159DA">
        <w:trPr>
          <w:trHeight w:val="207"/>
        </w:trPr>
        <w:tc>
          <w:tcPr>
            <w:tcW w:w="4439" w:type="pct"/>
            <w:vMerge w:val="restart"/>
            <w:shd w:val="clear" w:color="auto" w:fill="auto"/>
            <w:hideMark/>
          </w:tcPr>
          <w:p w:rsidR="004159DA" w:rsidRPr="00E82902" w:rsidRDefault="004159DA" w:rsidP="004159DA">
            <w:pPr>
              <w:spacing w:line="300" w:lineRule="auto"/>
              <w:rPr>
                <w:rFonts w:ascii="Arial" w:hAnsi="Arial" w:cs="Arial"/>
                <w:b/>
                <w:bCs/>
                <w:sz w:val="12"/>
                <w:szCs w:val="12"/>
                <w:lang w:eastAsia="es-ES"/>
              </w:rPr>
            </w:pPr>
            <w:r w:rsidRPr="00042C3B">
              <w:rPr>
                <w:rFonts w:ascii="Arial" w:hAnsi="Arial" w:cs="Arial"/>
                <w:b/>
                <w:bCs/>
                <w:sz w:val="24"/>
                <w:szCs w:val="24"/>
                <w:lang w:eastAsia="es-ES"/>
              </w:rPr>
              <w:t>Í   N   D   I   C   E</w:t>
            </w:r>
          </w:p>
        </w:tc>
        <w:tc>
          <w:tcPr>
            <w:tcW w:w="561" w:type="pct"/>
            <w:vMerge w:val="restart"/>
            <w:shd w:val="clear" w:color="auto" w:fill="auto"/>
            <w:hideMark/>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PÁGINA</w:t>
            </w:r>
          </w:p>
        </w:tc>
      </w:tr>
      <w:tr w:rsidR="004159DA" w:rsidRPr="00042C3B" w:rsidTr="004159DA">
        <w:trPr>
          <w:trHeight w:val="269"/>
        </w:trPr>
        <w:tc>
          <w:tcPr>
            <w:tcW w:w="4439" w:type="pct"/>
            <w:vMerge/>
            <w:shd w:val="clear" w:color="auto" w:fill="auto"/>
            <w:hideMark/>
          </w:tcPr>
          <w:p w:rsidR="004159DA" w:rsidRPr="00042C3B" w:rsidRDefault="004159DA" w:rsidP="004159DA">
            <w:pPr>
              <w:spacing w:line="300" w:lineRule="auto"/>
              <w:jc w:val="left"/>
              <w:rPr>
                <w:rFonts w:ascii="Arial" w:hAnsi="Arial" w:cs="Arial"/>
                <w:b/>
                <w:bCs/>
                <w:sz w:val="24"/>
                <w:szCs w:val="24"/>
                <w:lang w:eastAsia="es-ES"/>
              </w:rPr>
            </w:pPr>
          </w:p>
        </w:tc>
        <w:tc>
          <w:tcPr>
            <w:tcW w:w="561" w:type="pct"/>
            <w:vMerge/>
            <w:shd w:val="clear" w:color="auto" w:fill="auto"/>
            <w:hideMark/>
          </w:tcPr>
          <w:p w:rsidR="004159DA" w:rsidRPr="00042C3B" w:rsidRDefault="004159DA" w:rsidP="004159DA">
            <w:pPr>
              <w:spacing w:line="300" w:lineRule="auto"/>
              <w:rPr>
                <w:rFonts w:ascii="Arial" w:hAnsi="Arial" w:cs="Arial"/>
                <w:b/>
                <w:sz w:val="24"/>
                <w:szCs w:val="24"/>
                <w:lang w:eastAsia="es-ES"/>
              </w:rPr>
            </w:pPr>
          </w:p>
        </w:tc>
      </w:tr>
      <w:tr w:rsidR="004159DA" w:rsidRPr="00042C3B" w:rsidTr="004159DA">
        <w:trPr>
          <w:trHeight w:val="414"/>
        </w:trPr>
        <w:tc>
          <w:tcPr>
            <w:tcW w:w="4439" w:type="pct"/>
            <w:vMerge/>
            <w:shd w:val="clear" w:color="auto" w:fill="auto"/>
          </w:tcPr>
          <w:p w:rsidR="004159DA" w:rsidRPr="00042C3B" w:rsidRDefault="004159DA" w:rsidP="004159DA">
            <w:pPr>
              <w:spacing w:line="300" w:lineRule="auto"/>
              <w:jc w:val="left"/>
              <w:rPr>
                <w:rFonts w:ascii="Arial" w:hAnsi="Arial" w:cs="Arial"/>
                <w:b/>
                <w:bCs/>
                <w:sz w:val="24"/>
                <w:szCs w:val="24"/>
                <w:lang w:eastAsia="es-ES"/>
              </w:rPr>
            </w:pPr>
          </w:p>
        </w:tc>
        <w:tc>
          <w:tcPr>
            <w:tcW w:w="561" w:type="pct"/>
            <w:vMerge/>
            <w:shd w:val="clear" w:color="auto" w:fill="auto"/>
          </w:tcPr>
          <w:p w:rsidR="004159DA" w:rsidRPr="00042C3B" w:rsidRDefault="004159DA" w:rsidP="004159DA">
            <w:pPr>
              <w:spacing w:line="300" w:lineRule="auto"/>
              <w:rPr>
                <w:rFonts w:ascii="Arial" w:hAnsi="Arial" w:cs="Arial"/>
                <w:b/>
                <w:sz w:val="24"/>
                <w:szCs w:val="24"/>
                <w:lang w:eastAsia="es-ES"/>
              </w:rPr>
            </w:pPr>
          </w:p>
        </w:tc>
      </w:tr>
      <w:tr w:rsidR="004159DA" w:rsidRPr="00042C3B" w:rsidTr="004159DA">
        <w:trPr>
          <w:trHeight w:val="170"/>
        </w:trPr>
        <w:tc>
          <w:tcPr>
            <w:tcW w:w="4439" w:type="pct"/>
            <w:shd w:val="clear" w:color="auto" w:fill="auto"/>
          </w:tcPr>
          <w:p w:rsidR="004159DA" w:rsidRPr="00042C3B" w:rsidRDefault="004159DA" w:rsidP="004159DA">
            <w:pPr>
              <w:spacing w:line="300" w:lineRule="auto"/>
              <w:jc w:val="left"/>
              <w:rPr>
                <w:rFonts w:ascii="Arial" w:hAnsi="Arial" w:cs="Arial"/>
                <w:b/>
                <w:bCs/>
                <w:sz w:val="24"/>
                <w:szCs w:val="24"/>
                <w:lang w:eastAsia="es-ES"/>
              </w:rPr>
            </w:pPr>
            <w:r w:rsidRPr="00042C3B">
              <w:rPr>
                <w:rFonts w:ascii="Arial" w:hAnsi="Arial" w:cs="Arial"/>
                <w:b/>
                <w:bCs/>
                <w:sz w:val="24"/>
                <w:szCs w:val="24"/>
                <w:lang w:eastAsia="es-ES"/>
              </w:rPr>
              <w:t>INTRODUCCIÓN</w:t>
            </w:r>
          </w:p>
          <w:p w:rsidR="004159DA" w:rsidRPr="00042C3B" w:rsidRDefault="004159DA" w:rsidP="004159DA">
            <w:pPr>
              <w:spacing w:line="300" w:lineRule="auto"/>
              <w:jc w:val="left"/>
              <w:rPr>
                <w:rFonts w:ascii="Arial" w:hAnsi="Arial" w:cs="Arial"/>
                <w:b/>
                <w:bCs/>
                <w:sz w:val="24"/>
                <w:szCs w:val="24"/>
                <w:lang w:eastAsia="es-ES"/>
              </w:rPr>
            </w:pP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2</w:t>
            </w:r>
          </w:p>
        </w:tc>
      </w:tr>
      <w:tr w:rsidR="004159DA" w:rsidRPr="00042C3B" w:rsidTr="00E82902">
        <w:trPr>
          <w:trHeight w:val="414"/>
        </w:trPr>
        <w:tc>
          <w:tcPr>
            <w:tcW w:w="4439" w:type="pct"/>
            <w:vMerge w:val="restart"/>
            <w:shd w:val="clear" w:color="auto" w:fill="auto"/>
            <w:hideMark/>
          </w:tcPr>
          <w:p w:rsidR="004159DA" w:rsidRPr="00042C3B" w:rsidRDefault="004159DA" w:rsidP="004159DA">
            <w:pPr>
              <w:spacing w:line="300" w:lineRule="auto"/>
              <w:jc w:val="left"/>
              <w:rPr>
                <w:rFonts w:ascii="Arial" w:hAnsi="Arial" w:cs="Arial"/>
                <w:b/>
                <w:bCs/>
                <w:sz w:val="24"/>
                <w:szCs w:val="24"/>
                <w:lang w:eastAsia="es-ES"/>
              </w:rPr>
            </w:pPr>
            <w:r w:rsidRPr="00042C3B">
              <w:rPr>
                <w:rFonts w:ascii="Arial" w:hAnsi="Arial" w:cs="Arial"/>
                <w:b/>
                <w:bCs/>
                <w:sz w:val="24"/>
                <w:szCs w:val="24"/>
                <w:lang w:eastAsia="es-ES"/>
              </w:rPr>
              <w:t>ANTECEDENTES DE LA ENTIDAD FISCALIZADA</w:t>
            </w:r>
          </w:p>
        </w:tc>
        <w:tc>
          <w:tcPr>
            <w:tcW w:w="561" w:type="pct"/>
            <w:vMerge w:val="restart"/>
            <w:shd w:val="clear" w:color="auto" w:fill="auto"/>
            <w:hideMark/>
          </w:tcPr>
          <w:p w:rsidR="004159DA" w:rsidRPr="00042C3B" w:rsidRDefault="004159DA" w:rsidP="004159DA">
            <w:pPr>
              <w:tabs>
                <w:tab w:val="left" w:pos="380"/>
                <w:tab w:val="center" w:pos="455"/>
              </w:tabs>
              <w:spacing w:line="300" w:lineRule="auto"/>
              <w:jc w:val="left"/>
              <w:rPr>
                <w:rFonts w:ascii="Arial" w:hAnsi="Arial" w:cs="Arial"/>
                <w:b/>
                <w:sz w:val="24"/>
                <w:szCs w:val="24"/>
                <w:lang w:eastAsia="es-ES"/>
              </w:rPr>
            </w:pPr>
            <w:r w:rsidRPr="00042C3B">
              <w:rPr>
                <w:rFonts w:ascii="Arial" w:hAnsi="Arial" w:cs="Arial"/>
                <w:b/>
                <w:sz w:val="24"/>
                <w:szCs w:val="24"/>
                <w:lang w:eastAsia="es-ES"/>
              </w:rPr>
              <w:tab/>
            </w:r>
            <w:r w:rsidR="00EF26BB">
              <w:rPr>
                <w:rFonts w:ascii="Arial" w:hAnsi="Arial" w:cs="Arial"/>
                <w:b/>
                <w:sz w:val="24"/>
                <w:szCs w:val="24"/>
                <w:lang w:eastAsia="es-ES"/>
              </w:rPr>
              <w:t>4</w:t>
            </w:r>
          </w:p>
        </w:tc>
      </w:tr>
      <w:tr w:rsidR="004159DA" w:rsidRPr="00042C3B" w:rsidTr="00E82902">
        <w:trPr>
          <w:trHeight w:val="269"/>
        </w:trPr>
        <w:tc>
          <w:tcPr>
            <w:tcW w:w="4439" w:type="pct"/>
            <w:vMerge/>
            <w:shd w:val="clear" w:color="auto" w:fill="auto"/>
            <w:hideMark/>
          </w:tcPr>
          <w:p w:rsidR="004159DA" w:rsidRPr="00042C3B" w:rsidRDefault="004159DA" w:rsidP="004159DA">
            <w:pPr>
              <w:spacing w:line="300" w:lineRule="auto"/>
              <w:jc w:val="left"/>
              <w:rPr>
                <w:rFonts w:ascii="Arial" w:hAnsi="Arial" w:cs="Arial"/>
                <w:b/>
                <w:bCs/>
                <w:sz w:val="24"/>
                <w:szCs w:val="24"/>
                <w:lang w:eastAsia="es-ES"/>
              </w:rPr>
            </w:pPr>
          </w:p>
        </w:tc>
        <w:tc>
          <w:tcPr>
            <w:tcW w:w="561" w:type="pct"/>
            <w:vMerge/>
            <w:shd w:val="clear" w:color="auto" w:fill="auto"/>
            <w:hideMark/>
          </w:tcPr>
          <w:p w:rsidR="004159DA" w:rsidRPr="00042C3B" w:rsidRDefault="004159DA" w:rsidP="004159DA">
            <w:pPr>
              <w:spacing w:line="300" w:lineRule="auto"/>
              <w:rPr>
                <w:rFonts w:ascii="Arial" w:hAnsi="Arial" w:cs="Arial"/>
                <w:b/>
                <w:sz w:val="24"/>
                <w:szCs w:val="24"/>
                <w:lang w:eastAsia="es-ES"/>
              </w:rPr>
            </w:pPr>
          </w:p>
        </w:tc>
      </w:tr>
      <w:tr w:rsidR="004159DA" w:rsidRPr="00042C3B" w:rsidTr="00D74EA9">
        <w:trPr>
          <w:trHeight w:val="414"/>
        </w:trPr>
        <w:tc>
          <w:tcPr>
            <w:tcW w:w="4439" w:type="pct"/>
            <w:vMerge w:val="restart"/>
            <w:shd w:val="clear" w:color="auto" w:fill="auto"/>
            <w:hideMark/>
          </w:tcPr>
          <w:p w:rsidR="004159DA" w:rsidRDefault="004159DA" w:rsidP="004159DA">
            <w:pPr>
              <w:spacing w:line="300" w:lineRule="auto"/>
              <w:jc w:val="both"/>
              <w:rPr>
                <w:rFonts w:ascii="Arial" w:hAnsi="Arial" w:cs="Arial"/>
                <w:b/>
                <w:bCs/>
                <w:sz w:val="24"/>
                <w:szCs w:val="24"/>
                <w:lang w:eastAsia="es-ES"/>
              </w:rPr>
            </w:pPr>
            <w:r w:rsidRPr="00042C3B">
              <w:rPr>
                <w:rFonts w:ascii="Arial" w:hAnsi="Arial" w:cs="Arial"/>
                <w:b/>
                <w:bCs/>
                <w:sz w:val="24"/>
                <w:szCs w:val="24"/>
                <w:lang w:eastAsia="es-ES"/>
              </w:rPr>
              <w:t>I. INFORME INDIVIDUAL DE AUDITOR</w:t>
            </w:r>
            <w:r>
              <w:rPr>
                <w:rFonts w:ascii="Arial" w:hAnsi="Arial" w:cs="Arial"/>
                <w:b/>
                <w:bCs/>
                <w:sz w:val="24"/>
                <w:szCs w:val="24"/>
                <w:lang w:eastAsia="es-ES"/>
              </w:rPr>
              <w:t>ÍA RELATIVO A INGRESOS Y GASTOS PÚBLICOS</w:t>
            </w:r>
          </w:p>
          <w:p w:rsidR="004159DA" w:rsidRPr="004159DA" w:rsidRDefault="004159DA" w:rsidP="004159DA">
            <w:pPr>
              <w:spacing w:line="300" w:lineRule="auto"/>
              <w:jc w:val="both"/>
              <w:rPr>
                <w:rFonts w:ascii="Arial" w:hAnsi="Arial" w:cs="Arial"/>
                <w:b/>
                <w:bCs/>
                <w:sz w:val="12"/>
                <w:szCs w:val="12"/>
                <w:lang w:eastAsia="es-ES"/>
              </w:rPr>
            </w:pPr>
          </w:p>
        </w:tc>
        <w:tc>
          <w:tcPr>
            <w:tcW w:w="561" w:type="pct"/>
            <w:vMerge w:val="restart"/>
            <w:shd w:val="clear" w:color="auto" w:fill="auto"/>
            <w:hideMark/>
          </w:tcPr>
          <w:p w:rsidR="004159DA" w:rsidRPr="00042C3B" w:rsidRDefault="004159DA" w:rsidP="004159DA">
            <w:pPr>
              <w:spacing w:line="300" w:lineRule="auto"/>
              <w:rPr>
                <w:rFonts w:ascii="Arial" w:hAnsi="Arial" w:cs="Arial"/>
                <w:b/>
                <w:sz w:val="24"/>
                <w:szCs w:val="24"/>
                <w:lang w:eastAsia="es-ES"/>
              </w:rPr>
            </w:pPr>
          </w:p>
        </w:tc>
      </w:tr>
      <w:tr w:rsidR="004159DA" w:rsidRPr="00042C3B" w:rsidTr="00D74EA9">
        <w:trPr>
          <w:trHeight w:val="414"/>
        </w:trPr>
        <w:tc>
          <w:tcPr>
            <w:tcW w:w="4439" w:type="pct"/>
            <w:vMerge/>
            <w:shd w:val="clear" w:color="auto" w:fill="auto"/>
            <w:hideMark/>
          </w:tcPr>
          <w:p w:rsidR="004159DA" w:rsidRPr="00042C3B" w:rsidRDefault="004159DA" w:rsidP="004159DA">
            <w:pPr>
              <w:spacing w:line="300" w:lineRule="auto"/>
              <w:jc w:val="left"/>
              <w:rPr>
                <w:rFonts w:ascii="Arial" w:hAnsi="Arial" w:cs="Arial"/>
                <w:b/>
                <w:bCs/>
                <w:sz w:val="24"/>
                <w:szCs w:val="24"/>
                <w:lang w:eastAsia="es-ES"/>
              </w:rPr>
            </w:pPr>
          </w:p>
        </w:tc>
        <w:tc>
          <w:tcPr>
            <w:tcW w:w="561" w:type="pct"/>
            <w:vMerge/>
            <w:shd w:val="clear" w:color="auto" w:fill="auto"/>
            <w:hideMark/>
          </w:tcPr>
          <w:p w:rsidR="004159DA" w:rsidRPr="00042C3B" w:rsidRDefault="004159DA" w:rsidP="004159DA">
            <w:pPr>
              <w:spacing w:line="300" w:lineRule="auto"/>
              <w:rPr>
                <w:rFonts w:ascii="Arial" w:hAnsi="Arial" w:cs="Arial"/>
                <w:b/>
                <w:sz w:val="24"/>
                <w:szCs w:val="24"/>
                <w:lang w:eastAsia="es-ES"/>
              </w:rPr>
            </w:pPr>
          </w:p>
        </w:tc>
      </w:tr>
      <w:tr w:rsidR="004159DA" w:rsidRPr="00042C3B" w:rsidTr="004159DA">
        <w:trPr>
          <w:trHeight w:val="284"/>
        </w:trPr>
        <w:tc>
          <w:tcPr>
            <w:tcW w:w="4439" w:type="pct"/>
            <w:shd w:val="clear" w:color="auto" w:fill="auto"/>
            <w:hideMark/>
          </w:tcPr>
          <w:p w:rsidR="004159DA" w:rsidRPr="00042C3B" w:rsidRDefault="004159DA" w:rsidP="004159DA">
            <w:pPr>
              <w:spacing w:after="180" w:line="300" w:lineRule="auto"/>
              <w:jc w:val="left"/>
              <w:rPr>
                <w:rFonts w:ascii="Arial" w:hAnsi="Arial" w:cs="Arial"/>
                <w:b/>
                <w:bCs/>
                <w:sz w:val="24"/>
                <w:szCs w:val="24"/>
                <w:lang w:eastAsia="es-ES"/>
              </w:rPr>
            </w:pPr>
            <w:bookmarkStart w:id="0" w:name="_Hlk74648644"/>
            <w:r w:rsidRPr="00042C3B">
              <w:rPr>
                <w:rFonts w:ascii="Arial" w:hAnsi="Arial" w:cs="Arial"/>
                <w:b/>
                <w:bCs/>
                <w:sz w:val="24"/>
                <w:szCs w:val="24"/>
                <w:lang w:eastAsia="es-ES"/>
              </w:rPr>
              <w:t>I.1. ASPECTOS GENERALES DE LA AUDITORÍA</w:t>
            </w:r>
          </w:p>
        </w:tc>
        <w:tc>
          <w:tcPr>
            <w:tcW w:w="561" w:type="pct"/>
            <w:shd w:val="clear" w:color="auto" w:fill="auto"/>
            <w:hideMark/>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5</w:t>
            </w:r>
          </w:p>
        </w:tc>
      </w:tr>
      <w:bookmarkEnd w:id="0"/>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A. Título de la Auditoría</w:t>
            </w: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5</w:t>
            </w:r>
          </w:p>
        </w:tc>
      </w:tr>
      <w:tr w:rsidR="004159DA" w:rsidRPr="00042C3B" w:rsidTr="004159DA">
        <w:trPr>
          <w:trHeight w:val="284"/>
        </w:trPr>
        <w:tc>
          <w:tcPr>
            <w:tcW w:w="4439" w:type="pct"/>
            <w:shd w:val="clear" w:color="auto" w:fill="auto"/>
          </w:tcPr>
          <w:p w:rsidR="004159DA" w:rsidRPr="00042C3B" w:rsidRDefault="004159DA" w:rsidP="004159DA">
            <w:pPr>
              <w:tabs>
                <w:tab w:val="left" w:pos="1912"/>
              </w:tabs>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B. Objetivo</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6</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C. Alcance</w:t>
            </w: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6</w:t>
            </w:r>
          </w:p>
        </w:tc>
      </w:tr>
      <w:tr w:rsidR="004159DA" w:rsidRPr="00042C3B" w:rsidTr="004159DA">
        <w:trPr>
          <w:trHeight w:val="284"/>
        </w:trPr>
        <w:tc>
          <w:tcPr>
            <w:tcW w:w="4439" w:type="pct"/>
            <w:shd w:val="clear" w:color="auto" w:fill="auto"/>
          </w:tcPr>
          <w:p w:rsidR="004159DA" w:rsidRPr="00042C3B" w:rsidRDefault="004159DA" w:rsidP="004159DA">
            <w:pPr>
              <w:tabs>
                <w:tab w:val="left" w:pos="1390"/>
              </w:tabs>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D. Criterios de Selección</w:t>
            </w: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7</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E. Áreas Revisadas</w:t>
            </w: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8</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F. Procedimientos de Auditoría Aplicados</w:t>
            </w:r>
          </w:p>
        </w:tc>
        <w:tc>
          <w:tcPr>
            <w:tcW w:w="561" w:type="pct"/>
            <w:shd w:val="clear" w:color="auto" w:fill="auto"/>
          </w:tcPr>
          <w:p w:rsidR="004159DA" w:rsidRPr="00042C3B" w:rsidRDefault="00EF26BB" w:rsidP="004159DA">
            <w:pPr>
              <w:spacing w:line="300" w:lineRule="auto"/>
              <w:rPr>
                <w:rFonts w:ascii="Arial" w:hAnsi="Arial" w:cs="Arial"/>
                <w:b/>
                <w:sz w:val="24"/>
                <w:szCs w:val="24"/>
                <w:lang w:eastAsia="es-ES"/>
              </w:rPr>
            </w:pPr>
            <w:r>
              <w:rPr>
                <w:rFonts w:ascii="Arial" w:hAnsi="Arial" w:cs="Arial"/>
                <w:b/>
                <w:sz w:val="24"/>
                <w:szCs w:val="24"/>
                <w:lang w:eastAsia="es-ES"/>
              </w:rPr>
              <w:t>9</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G. Servidores Públicos que intervinieron en la Auditoría</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1</w:t>
            </w:r>
            <w:r w:rsidR="00EF26BB">
              <w:rPr>
                <w:rFonts w:ascii="Arial" w:hAnsi="Arial" w:cs="Arial"/>
                <w:b/>
                <w:sz w:val="24"/>
                <w:szCs w:val="24"/>
                <w:lang w:eastAsia="es-ES"/>
              </w:rPr>
              <w:t>1</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jc w:val="left"/>
              <w:rPr>
                <w:rFonts w:ascii="Arial" w:hAnsi="Arial" w:cs="Arial"/>
                <w:b/>
                <w:bCs/>
                <w:sz w:val="24"/>
                <w:szCs w:val="24"/>
                <w:lang w:eastAsia="es-ES"/>
              </w:rPr>
            </w:pPr>
            <w:r w:rsidRPr="00042C3B">
              <w:rPr>
                <w:rFonts w:ascii="Arial" w:hAnsi="Arial" w:cs="Arial"/>
                <w:b/>
                <w:bCs/>
                <w:sz w:val="24"/>
                <w:szCs w:val="24"/>
                <w:lang w:eastAsia="es-ES"/>
              </w:rPr>
              <w:t>I.2. CUMPLIMIENTO DE DISPOSICIONES LEGALES Y NORMATIVAS</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Pr>
                <w:rFonts w:ascii="Arial" w:hAnsi="Arial" w:cs="Arial"/>
                <w:b/>
                <w:sz w:val="24"/>
                <w:szCs w:val="24"/>
                <w:lang w:eastAsia="es-ES"/>
              </w:rPr>
              <w:t>1</w:t>
            </w:r>
            <w:r w:rsidR="00EF26BB">
              <w:rPr>
                <w:rFonts w:ascii="Arial" w:hAnsi="Arial" w:cs="Arial"/>
                <w:b/>
                <w:sz w:val="24"/>
                <w:szCs w:val="24"/>
                <w:lang w:eastAsia="es-ES"/>
              </w:rPr>
              <w:t>2</w:t>
            </w:r>
          </w:p>
        </w:tc>
      </w:tr>
      <w:tr w:rsidR="004159DA" w:rsidRPr="00042C3B" w:rsidTr="004159DA">
        <w:trPr>
          <w:trHeight w:val="284"/>
        </w:trPr>
        <w:tc>
          <w:tcPr>
            <w:tcW w:w="4439" w:type="pct"/>
            <w:shd w:val="clear" w:color="auto" w:fill="auto"/>
          </w:tcPr>
          <w:p w:rsidR="004159DA" w:rsidRPr="00042C3B" w:rsidRDefault="004159DA" w:rsidP="004159DA">
            <w:pPr>
              <w:spacing w:after="180" w:line="300" w:lineRule="auto"/>
              <w:ind w:left="708"/>
              <w:jc w:val="left"/>
              <w:rPr>
                <w:rFonts w:ascii="Arial" w:hAnsi="Arial" w:cs="Arial"/>
                <w:b/>
                <w:bCs/>
                <w:sz w:val="24"/>
                <w:szCs w:val="24"/>
                <w:lang w:eastAsia="es-ES"/>
              </w:rPr>
            </w:pPr>
            <w:r w:rsidRPr="00042C3B">
              <w:rPr>
                <w:rFonts w:ascii="Arial" w:hAnsi="Arial" w:cs="Arial"/>
                <w:b/>
                <w:bCs/>
                <w:sz w:val="24"/>
                <w:szCs w:val="24"/>
                <w:lang w:eastAsia="es-ES"/>
              </w:rPr>
              <w:t>A. Conclusiones</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1</w:t>
            </w:r>
            <w:r w:rsidR="00EF26BB">
              <w:rPr>
                <w:rFonts w:ascii="Arial" w:hAnsi="Arial" w:cs="Arial"/>
                <w:b/>
                <w:sz w:val="24"/>
                <w:szCs w:val="24"/>
                <w:lang w:eastAsia="es-ES"/>
              </w:rPr>
              <w:t>2</w:t>
            </w:r>
          </w:p>
        </w:tc>
      </w:tr>
      <w:tr w:rsidR="004159DA" w:rsidRPr="00042C3B" w:rsidTr="004159DA">
        <w:trPr>
          <w:trHeight w:val="284"/>
        </w:trPr>
        <w:tc>
          <w:tcPr>
            <w:tcW w:w="4439" w:type="pct"/>
            <w:shd w:val="clear" w:color="auto" w:fill="auto"/>
            <w:hideMark/>
          </w:tcPr>
          <w:p w:rsidR="004159DA" w:rsidRPr="00042C3B" w:rsidRDefault="004159DA" w:rsidP="004159DA">
            <w:pPr>
              <w:spacing w:after="180" w:line="300" w:lineRule="auto"/>
              <w:jc w:val="left"/>
              <w:rPr>
                <w:rFonts w:ascii="Arial" w:hAnsi="Arial" w:cs="Arial"/>
                <w:b/>
                <w:bCs/>
                <w:sz w:val="24"/>
                <w:szCs w:val="24"/>
                <w:lang w:eastAsia="es-ES"/>
              </w:rPr>
            </w:pPr>
            <w:r w:rsidRPr="00042C3B">
              <w:rPr>
                <w:rFonts w:ascii="Arial" w:hAnsi="Arial" w:cs="Arial"/>
                <w:b/>
                <w:bCs/>
                <w:sz w:val="24"/>
                <w:szCs w:val="24"/>
                <w:lang w:eastAsia="es-ES"/>
              </w:rPr>
              <w:t>I.3. RESULTADOS DE LA FISCALIZACIÓN EFECTUADA</w:t>
            </w:r>
          </w:p>
        </w:tc>
        <w:tc>
          <w:tcPr>
            <w:tcW w:w="561" w:type="pct"/>
            <w:shd w:val="clear" w:color="auto" w:fill="auto"/>
            <w:hideMark/>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1</w:t>
            </w:r>
            <w:r w:rsidR="00EF26BB">
              <w:rPr>
                <w:rFonts w:ascii="Arial" w:hAnsi="Arial" w:cs="Arial"/>
                <w:b/>
                <w:sz w:val="24"/>
                <w:szCs w:val="24"/>
                <w:lang w:eastAsia="es-ES"/>
              </w:rPr>
              <w:t>3</w:t>
            </w:r>
          </w:p>
        </w:tc>
      </w:tr>
      <w:tr w:rsidR="004159DA" w:rsidRPr="00042C3B" w:rsidTr="00D74EA9">
        <w:trPr>
          <w:trHeight w:val="20"/>
        </w:trPr>
        <w:tc>
          <w:tcPr>
            <w:tcW w:w="4439" w:type="pct"/>
            <w:shd w:val="clear" w:color="auto" w:fill="auto"/>
          </w:tcPr>
          <w:p w:rsidR="004159DA" w:rsidRPr="00042C3B" w:rsidRDefault="004159DA" w:rsidP="004159DA">
            <w:pPr>
              <w:numPr>
                <w:ilvl w:val="0"/>
                <w:numId w:val="27"/>
              </w:numPr>
              <w:spacing w:after="180" w:line="300" w:lineRule="auto"/>
              <w:jc w:val="both"/>
              <w:rPr>
                <w:rFonts w:ascii="Arial" w:hAnsi="Arial" w:cs="Arial"/>
                <w:b/>
                <w:bCs/>
                <w:sz w:val="24"/>
                <w:szCs w:val="24"/>
                <w:lang w:eastAsia="es-ES"/>
              </w:rPr>
            </w:pPr>
            <w:r w:rsidRPr="00042C3B">
              <w:rPr>
                <w:rFonts w:ascii="Arial" w:hAnsi="Arial" w:cs="Arial"/>
                <w:b/>
                <w:bCs/>
                <w:sz w:val="24"/>
                <w:szCs w:val="24"/>
                <w:lang w:eastAsia="es-ES"/>
              </w:rPr>
              <w:t>Resumen de Resultados Finales de Auditoría, Observaciones Determinadas, Acciones y Recomendaciones Emitidas</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Pr>
                <w:rFonts w:ascii="Arial" w:hAnsi="Arial" w:cs="Arial"/>
                <w:b/>
                <w:sz w:val="24"/>
                <w:szCs w:val="24"/>
                <w:lang w:eastAsia="es-ES"/>
              </w:rPr>
              <w:t>1</w:t>
            </w:r>
            <w:r w:rsidR="00EF26BB">
              <w:rPr>
                <w:rFonts w:ascii="Arial" w:hAnsi="Arial" w:cs="Arial"/>
                <w:b/>
                <w:sz w:val="24"/>
                <w:szCs w:val="24"/>
                <w:lang w:eastAsia="es-ES"/>
              </w:rPr>
              <w:t>3</w:t>
            </w:r>
          </w:p>
        </w:tc>
      </w:tr>
      <w:tr w:rsidR="004159DA" w:rsidRPr="00042C3B" w:rsidTr="004159DA">
        <w:trPr>
          <w:trHeight w:val="151"/>
        </w:trPr>
        <w:tc>
          <w:tcPr>
            <w:tcW w:w="4439" w:type="pct"/>
            <w:shd w:val="clear" w:color="auto" w:fill="auto"/>
          </w:tcPr>
          <w:p w:rsidR="004159DA" w:rsidRPr="00042C3B" w:rsidRDefault="004159DA" w:rsidP="004159DA">
            <w:pPr>
              <w:spacing w:line="300" w:lineRule="auto"/>
              <w:jc w:val="both"/>
              <w:rPr>
                <w:rFonts w:ascii="Arial" w:hAnsi="Arial" w:cs="Arial"/>
                <w:b/>
                <w:bCs/>
                <w:sz w:val="24"/>
                <w:szCs w:val="24"/>
                <w:lang w:eastAsia="es-ES"/>
              </w:rPr>
            </w:pPr>
            <w:r w:rsidRPr="00042C3B">
              <w:rPr>
                <w:rFonts w:ascii="Arial" w:hAnsi="Arial" w:cs="Arial"/>
                <w:b/>
                <w:bCs/>
                <w:sz w:val="24"/>
                <w:szCs w:val="24"/>
                <w:lang w:eastAsia="es-ES"/>
              </w:rPr>
              <w:t>II. DICTAMEN DEL INFORME INDIVIDUAL DE AUDITORÍA</w:t>
            </w:r>
          </w:p>
        </w:tc>
        <w:tc>
          <w:tcPr>
            <w:tcW w:w="561" w:type="pct"/>
            <w:shd w:val="clear" w:color="auto" w:fill="auto"/>
          </w:tcPr>
          <w:p w:rsidR="004159DA" w:rsidRPr="00042C3B" w:rsidRDefault="004159DA" w:rsidP="004159DA">
            <w:pPr>
              <w:spacing w:line="300" w:lineRule="auto"/>
              <w:rPr>
                <w:rFonts w:ascii="Arial" w:hAnsi="Arial" w:cs="Arial"/>
                <w:b/>
                <w:sz w:val="24"/>
                <w:szCs w:val="24"/>
                <w:lang w:eastAsia="es-ES"/>
              </w:rPr>
            </w:pPr>
            <w:r w:rsidRPr="00042C3B">
              <w:rPr>
                <w:rFonts w:ascii="Arial" w:hAnsi="Arial" w:cs="Arial"/>
                <w:b/>
                <w:sz w:val="24"/>
                <w:szCs w:val="24"/>
                <w:lang w:eastAsia="es-ES"/>
              </w:rPr>
              <w:t>1</w:t>
            </w:r>
            <w:r w:rsidR="00EF26BB">
              <w:rPr>
                <w:rFonts w:ascii="Arial" w:hAnsi="Arial" w:cs="Arial"/>
                <w:b/>
                <w:sz w:val="24"/>
                <w:szCs w:val="24"/>
                <w:lang w:eastAsia="es-ES"/>
              </w:rPr>
              <w:t>4</w:t>
            </w:r>
            <w:bookmarkStart w:id="1" w:name="_GoBack"/>
            <w:bookmarkEnd w:id="1"/>
          </w:p>
        </w:tc>
      </w:tr>
    </w:tbl>
    <w:p w:rsidR="004159DA" w:rsidRDefault="00E82902" w:rsidP="00E82902">
      <w:pPr>
        <w:spacing w:line="360" w:lineRule="auto"/>
        <w:ind w:right="113"/>
        <w:jc w:val="left"/>
        <w:rPr>
          <w:rFonts w:ascii="Arial" w:hAnsi="Arial" w:cs="Arial"/>
          <w:b/>
          <w:bCs/>
          <w:sz w:val="24"/>
          <w:szCs w:val="24"/>
          <w:lang w:eastAsia="es-ES"/>
        </w:rPr>
      </w:pPr>
      <w:r>
        <w:rPr>
          <w:rFonts w:ascii="Arial" w:hAnsi="Arial" w:cs="Arial"/>
          <w:b/>
          <w:bCs/>
          <w:sz w:val="24"/>
          <w:szCs w:val="24"/>
          <w:lang w:eastAsia="es-ES"/>
        </w:rPr>
        <w:t xml:space="preserve"> </w:t>
      </w:r>
    </w:p>
    <w:p w:rsidR="004159DA" w:rsidRDefault="004159DA" w:rsidP="00E82902">
      <w:pPr>
        <w:spacing w:line="360" w:lineRule="auto"/>
        <w:ind w:right="113"/>
        <w:jc w:val="left"/>
        <w:rPr>
          <w:rFonts w:ascii="Arial" w:hAnsi="Arial" w:cs="Arial"/>
          <w:b/>
          <w:bCs/>
          <w:sz w:val="24"/>
          <w:szCs w:val="24"/>
          <w:lang w:eastAsia="es-ES"/>
        </w:rPr>
      </w:pPr>
    </w:p>
    <w:p w:rsidR="00042C3B" w:rsidRPr="00603401" w:rsidRDefault="004159DA" w:rsidP="00E82902">
      <w:pPr>
        <w:spacing w:line="360" w:lineRule="auto"/>
        <w:ind w:right="113"/>
        <w:jc w:val="left"/>
        <w:rPr>
          <w:rFonts w:ascii="Arial" w:hAnsi="Arial" w:cs="Arial"/>
          <w:b/>
          <w:bCs/>
          <w:sz w:val="24"/>
          <w:szCs w:val="24"/>
          <w:lang w:eastAsia="es-ES"/>
        </w:rPr>
      </w:pPr>
      <w:r>
        <w:rPr>
          <w:rFonts w:ascii="Arial" w:hAnsi="Arial" w:cs="Arial"/>
          <w:b/>
          <w:bCs/>
          <w:sz w:val="24"/>
          <w:szCs w:val="24"/>
          <w:lang w:eastAsia="es-ES"/>
        </w:rPr>
        <w:t xml:space="preserve"> </w:t>
      </w:r>
      <w:r w:rsidR="00042C3B" w:rsidRPr="00603401">
        <w:rPr>
          <w:rFonts w:ascii="Arial" w:hAnsi="Arial" w:cs="Arial"/>
          <w:b/>
          <w:bCs/>
          <w:sz w:val="24"/>
          <w:szCs w:val="24"/>
          <w:lang w:eastAsia="es-ES"/>
        </w:rPr>
        <w:t>INTRODUCCIÓN</w:t>
      </w:r>
    </w:p>
    <w:p w:rsidR="00042C3B" w:rsidRPr="00603401" w:rsidRDefault="00042C3B" w:rsidP="00042C3B">
      <w:pPr>
        <w:spacing w:line="360" w:lineRule="auto"/>
        <w:ind w:left="57" w:right="113"/>
        <w:jc w:val="left"/>
        <w:rPr>
          <w:rFonts w:ascii="Arial" w:hAnsi="Arial" w:cs="Arial"/>
          <w:b/>
          <w:bCs/>
          <w:sz w:val="24"/>
          <w:szCs w:val="24"/>
          <w:lang w:eastAsia="es-ES"/>
        </w:rPr>
      </w:pPr>
    </w:p>
    <w:p w:rsidR="00042C3B" w:rsidRPr="00603401" w:rsidRDefault="00042C3B" w:rsidP="00042C3B">
      <w:pPr>
        <w:spacing w:line="360" w:lineRule="auto"/>
        <w:ind w:left="57" w:right="113"/>
        <w:jc w:val="both"/>
        <w:rPr>
          <w:rFonts w:ascii="Arial" w:hAnsi="Arial" w:cs="Arial"/>
          <w:sz w:val="24"/>
          <w:szCs w:val="24"/>
          <w:lang w:eastAsia="es-ES"/>
        </w:rPr>
      </w:pPr>
      <w:r w:rsidRPr="00603401">
        <w:rPr>
          <w:rFonts w:ascii="Arial" w:hAnsi="Arial" w:cs="Arial"/>
          <w:sz w:val="24"/>
          <w:szCs w:val="24"/>
          <w:lang w:eastAsia="es-ES"/>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42C3B" w:rsidRPr="00603401" w:rsidRDefault="00042C3B" w:rsidP="00042C3B">
      <w:pPr>
        <w:spacing w:line="360" w:lineRule="auto"/>
        <w:ind w:left="57" w:right="113"/>
        <w:jc w:val="both"/>
        <w:rPr>
          <w:rFonts w:ascii="Arial" w:hAnsi="Arial" w:cs="Arial"/>
          <w:sz w:val="24"/>
          <w:szCs w:val="24"/>
          <w:lang w:eastAsia="es-ES"/>
        </w:rPr>
      </w:pPr>
    </w:p>
    <w:p w:rsidR="00042C3B" w:rsidRPr="00603401" w:rsidRDefault="00042C3B" w:rsidP="00042C3B">
      <w:pPr>
        <w:spacing w:line="360" w:lineRule="auto"/>
        <w:ind w:left="57" w:right="113"/>
        <w:jc w:val="both"/>
        <w:rPr>
          <w:rFonts w:ascii="Arial" w:hAnsi="Arial" w:cs="Arial"/>
          <w:sz w:val="24"/>
          <w:szCs w:val="24"/>
          <w:lang w:eastAsia="es-ES"/>
        </w:rPr>
      </w:pPr>
      <w:r w:rsidRPr="00603401">
        <w:rPr>
          <w:rFonts w:ascii="Arial" w:hAnsi="Arial" w:cs="Arial"/>
          <w:sz w:val="24"/>
          <w:szCs w:val="24"/>
          <w:lang w:eastAsia="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042C3B" w:rsidRPr="00603401" w:rsidRDefault="00042C3B" w:rsidP="00042C3B">
      <w:pPr>
        <w:spacing w:line="360" w:lineRule="auto"/>
        <w:ind w:left="57" w:right="113"/>
        <w:jc w:val="both"/>
        <w:rPr>
          <w:rFonts w:ascii="Arial" w:hAnsi="Arial" w:cs="Arial"/>
          <w:sz w:val="24"/>
          <w:szCs w:val="24"/>
          <w:lang w:eastAsia="es-ES"/>
        </w:rPr>
      </w:pPr>
    </w:p>
    <w:p w:rsidR="00042C3B" w:rsidRPr="00603401" w:rsidRDefault="00042C3B" w:rsidP="00042C3B">
      <w:pPr>
        <w:spacing w:line="360" w:lineRule="auto"/>
        <w:ind w:left="57" w:right="113"/>
        <w:jc w:val="both"/>
        <w:rPr>
          <w:rFonts w:ascii="Arial" w:hAnsi="Arial" w:cs="Arial"/>
          <w:b/>
          <w:sz w:val="24"/>
          <w:szCs w:val="24"/>
          <w:lang w:eastAsia="es-ES"/>
        </w:rPr>
      </w:pPr>
      <w:r w:rsidRPr="00603401">
        <w:rPr>
          <w:rFonts w:ascii="Arial" w:hAnsi="Arial" w:cs="Arial"/>
          <w:bCs/>
          <w:sz w:val="24"/>
          <w:szCs w:val="24"/>
          <w:lang w:eastAsia="es-ES"/>
        </w:rPr>
        <w:t>La formulación, revisión y aprobación de la Cuenta Pública del</w:t>
      </w:r>
      <w:r w:rsidRPr="00603401">
        <w:rPr>
          <w:rFonts w:ascii="Arial" w:hAnsi="Arial" w:cs="Arial"/>
          <w:b/>
          <w:sz w:val="24"/>
          <w:szCs w:val="24"/>
          <w:lang w:eastAsia="es-ES"/>
        </w:rPr>
        <w:t xml:space="preserve"> Consejo Quintanarroense de Ciencia y Tecnología</w:t>
      </w:r>
      <w:r w:rsidRPr="00603401">
        <w:rPr>
          <w:rFonts w:ascii="Arial" w:hAnsi="Arial" w:cs="Arial"/>
          <w:sz w:val="24"/>
          <w:szCs w:val="24"/>
          <w:lang w:eastAsia="es-ES"/>
        </w:rPr>
        <w:t>,</w:t>
      </w:r>
      <w:r w:rsidRPr="00603401">
        <w:rPr>
          <w:rFonts w:ascii="Arial" w:hAnsi="Arial" w:cs="Arial"/>
          <w:bCs/>
          <w:sz w:val="24"/>
          <w:szCs w:val="24"/>
          <w:lang w:eastAsia="es-ES"/>
        </w:rPr>
        <w:t xml:space="preserve"> </w:t>
      </w:r>
      <w:r w:rsidR="00577444" w:rsidRPr="00603401">
        <w:rPr>
          <w:rFonts w:ascii="Arial" w:hAnsi="Arial" w:cs="Arial"/>
          <w:bCs/>
          <w:sz w:val="24"/>
          <w:szCs w:val="24"/>
          <w:lang w:eastAsia="es-ES"/>
        </w:rPr>
        <w:t>abarca</w:t>
      </w:r>
      <w:r w:rsidRPr="00603401">
        <w:rPr>
          <w:rFonts w:ascii="Arial" w:hAnsi="Arial" w:cs="Arial"/>
          <w:bCs/>
          <w:sz w:val="24"/>
          <w:szCs w:val="24"/>
          <w:lang w:eastAsia="es-ES"/>
        </w:rPr>
        <w:t xml:space="preserve"> la realización de actividades en las que participa la Legislatura del Estado, las cuales comprenden:</w:t>
      </w:r>
    </w:p>
    <w:p w:rsidR="00042C3B" w:rsidRPr="00603401" w:rsidRDefault="00042C3B" w:rsidP="00042C3B">
      <w:pPr>
        <w:spacing w:line="360" w:lineRule="auto"/>
        <w:ind w:left="57" w:right="113"/>
        <w:jc w:val="both"/>
        <w:rPr>
          <w:rFonts w:ascii="Arial" w:hAnsi="Arial" w:cs="Arial"/>
          <w:bCs/>
          <w:sz w:val="24"/>
          <w:szCs w:val="24"/>
          <w:lang w:eastAsia="es-ES"/>
        </w:rPr>
      </w:pPr>
    </w:p>
    <w:p w:rsidR="00042C3B" w:rsidRPr="00603401" w:rsidRDefault="00042C3B" w:rsidP="00042C3B">
      <w:pPr>
        <w:spacing w:line="360" w:lineRule="auto"/>
        <w:ind w:left="57" w:right="113"/>
        <w:jc w:val="both"/>
        <w:rPr>
          <w:rFonts w:ascii="Arial" w:hAnsi="Arial" w:cs="Arial"/>
          <w:bCs/>
          <w:sz w:val="24"/>
          <w:szCs w:val="24"/>
          <w:lang w:eastAsia="es-ES"/>
        </w:rPr>
      </w:pPr>
      <w:r w:rsidRPr="00603401">
        <w:rPr>
          <w:rFonts w:ascii="Arial" w:hAnsi="Arial" w:cs="Arial"/>
          <w:b/>
          <w:bCs/>
          <w:sz w:val="24"/>
          <w:szCs w:val="24"/>
          <w:lang w:eastAsia="es-ES"/>
        </w:rPr>
        <w:t>A.- El Proceso Administrativo;</w:t>
      </w:r>
      <w:r w:rsidRPr="00603401">
        <w:rPr>
          <w:rFonts w:ascii="Arial" w:hAnsi="Arial" w:cs="Arial"/>
          <w:bCs/>
          <w:sz w:val="24"/>
          <w:szCs w:val="24"/>
          <w:lang w:eastAsia="es-ES"/>
        </w:rPr>
        <w:t xml:space="preserve"> que es desarrollado fundamentalmente por el </w:t>
      </w:r>
      <w:r w:rsidRPr="00603401">
        <w:rPr>
          <w:rFonts w:ascii="Arial" w:hAnsi="Arial" w:cs="Arial"/>
          <w:b/>
          <w:sz w:val="24"/>
          <w:szCs w:val="24"/>
          <w:lang w:eastAsia="es-ES"/>
        </w:rPr>
        <w:t>Consejo Quintanarroense de Ciencia y Tecnología</w:t>
      </w:r>
      <w:r w:rsidRPr="00603401">
        <w:rPr>
          <w:rFonts w:ascii="Arial" w:hAnsi="Arial" w:cs="Arial"/>
          <w:sz w:val="24"/>
          <w:szCs w:val="24"/>
          <w:lang w:eastAsia="es-ES"/>
        </w:rPr>
        <w:t>,</w:t>
      </w:r>
      <w:r w:rsidRPr="00603401">
        <w:rPr>
          <w:rFonts w:ascii="Arial" w:hAnsi="Arial" w:cs="Arial"/>
          <w:bCs/>
          <w:sz w:val="24"/>
          <w:szCs w:val="24"/>
          <w:lang w:eastAsia="es-ES"/>
        </w:rPr>
        <w:t xml:space="preserve"> en la integración de la Cuenta Pública, la cual </w:t>
      </w:r>
      <w:r w:rsidR="00577444" w:rsidRPr="00603401">
        <w:rPr>
          <w:rFonts w:ascii="Arial" w:hAnsi="Arial" w:cs="Arial"/>
          <w:bCs/>
          <w:sz w:val="24"/>
          <w:szCs w:val="24"/>
          <w:lang w:eastAsia="es-ES"/>
        </w:rPr>
        <w:t>incluye</w:t>
      </w:r>
      <w:r w:rsidRPr="00603401">
        <w:rPr>
          <w:rFonts w:ascii="Arial" w:hAnsi="Arial" w:cs="Arial"/>
          <w:bCs/>
          <w:sz w:val="24"/>
          <w:szCs w:val="24"/>
          <w:lang w:eastAsia="es-ES"/>
        </w:rPr>
        <w:t xml:space="preserve"> los resultados de las labores administrativas realiz</w:t>
      </w:r>
      <w:r w:rsidR="006F18C9" w:rsidRPr="00603401">
        <w:rPr>
          <w:rFonts w:ascii="Arial" w:hAnsi="Arial" w:cs="Arial"/>
          <w:bCs/>
          <w:sz w:val="24"/>
          <w:szCs w:val="24"/>
          <w:lang w:eastAsia="es-ES"/>
        </w:rPr>
        <w:t>adas en el ejercicio fiscal 2022</w:t>
      </w:r>
      <w:r w:rsidRPr="00603401">
        <w:rPr>
          <w:rFonts w:ascii="Arial" w:hAnsi="Arial" w:cs="Arial"/>
          <w:bCs/>
          <w:sz w:val="24"/>
          <w:szCs w:val="24"/>
          <w:lang w:eastAsia="es-ES"/>
        </w:rPr>
        <w:t>, así como las principales políticas financieras, económicas y sociales que influyeron en el resultado de los ingresos recaudados y los gastos ejercidos por la entidad fiscalizada.</w:t>
      </w:r>
    </w:p>
    <w:p w:rsidR="0039349B" w:rsidRPr="00603401" w:rsidRDefault="0039349B" w:rsidP="00577444">
      <w:pPr>
        <w:spacing w:line="360" w:lineRule="auto"/>
        <w:ind w:right="113"/>
        <w:jc w:val="both"/>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
          <w:bCs/>
          <w:sz w:val="24"/>
          <w:szCs w:val="24"/>
          <w:lang w:eastAsia="es-ES"/>
        </w:rPr>
        <w:t xml:space="preserve">B.- El Proceso de Vigilancia; </w:t>
      </w:r>
      <w:r w:rsidRPr="00603401">
        <w:rPr>
          <w:rFonts w:ascii="Arial" w:hAnsi="Arial" w:cs="Arial"/>
          <w:bCs/>
          <w:sz w:val="24"/>
          <w:szCs w:val="24"/>
          <w:lang w:eastAsia="es-ES"/>
        </w:rPr>
        <w:t>que es desarrollado por la Legislatura del Estado con apoyo de la Auditoría Superior del Estado, cuya función es la revisión y fiscalización superior</w:t>
      </w:r>
      <w:r w:rsidRPr="00603401">
        <w:rPr>
          <w:rFonts w:ascii="Arial" w:hAnsi="Arial" w:cs="Arial"/>
          <w:bCs/>
          <w:color w:val="FF0000"/>
          <w:sz w:val="24"/>
          <w:szCs w:val="24"/>
          <w:lang w:eastAsia="es-ES"/>
        </w:rPr>
        <w:t xml:space="preserve"> </w:t>
      </w:r>
      <w:r w:rsidRPr="00603401">
        <w:rPr>
          <w:rFonts w:ascii="Arial" w:hAnsi="Arial" w:cs="Arial"/>
          <w:bCs/>
          <w:sz w:val="24"/>
          <w:szCs w:val="24"/>
          <w:lang w:eastAsia="es-ES"/>
        </w:rPr>
        <w:t xml:space="preserve">de </w:t>
      </w:r>
      <w:bookmarkStart w:id="2" w:name="_Hlk11404101"/>
      <w:r w:rsidRPr="00603401">
        <w:rPr>
          <w:rFonts w:ascii="Arial" w:hAnsi="Arial" w:cs="Arial"/>
          <w:bCs/>
          <w:sz w:val="24"/>
          <w:szCs w:val="24"/>
          <w:lang w:eastAsia="es-ES"/>
        </w:rPr>
        <w:t>la gestión financiera</w:t>
      </w:r>
      <w:r w:rsidR="006F18C9" w:rsidRPr="00603401">
        <w:rPr>
          <w:rFonts w:ascii="Arial" w:hAnsi="Arial" w:cs="Arial"/>
          <w:bCs/>
          <w:sz w:val="24"/>
          <w:szCs w:val="24"/>
          <w:lang w:eastAsia="es-ES"/>
        </w:rPr>
        <w:t>,</w:t>
      </w:r>
      <w:r w:rsidRPr="00603401">
        <w:rPr>
          <w:rFonts w:ascii="Arial" w:hAnsi="Arial" w:cs="Arial"/>
          <w:bCs/>
          <w:sz w:val="24"/>
          <w:szCs w:val="24"/>
          <w:lang w:eastAsia="es-ES"/>
        </w:rPr>
        <w:t xml:space="preserve">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w:t>
      </w:r>
      <w:bookmarkEnd w:id="2"/>
      <w:r w:rsidRPr="00603401">
        <w:rPr>
          <w:rFonts w:ascii="Arial" w:hAnsi="Arial" w:cs="Arial"/>
          <w:bCs/>
          <w:sz w:val="24"/>
          <w:szCs w:val="24"/>
          <w:lang w:eastAsia="es-ES"/>
        </w:rPr>
        <w:t xml:space="preserve">y todo lo relacionado con la actividad financiera-administrativa del </w:t>
      </w:r>
      <w:r w:rsidRPr="00603401">
        <w:rPr>
          <w:rFonts w:ascii="Arial" w:hAnsi="Arial" w:cs="Arial"/>
          <w:b/>
          <w:sz w:val="24"/>
          <w:szCs w:val="24"/>
          <w:lang w:eastAsia="es-ES"/>
        </w:rPr>
        <w:t>Consejo Quintanarroense de Ciencia y Tecnología</w:t>
      </w:r>
      <w:r w:rsidRPr="00603401">
        <w:rPr>
          <w:rFonts w:ascii="Arial" w:hAnsi="Arial" w:cs="Arial"/>
          <w:b/>
          <w:bCs/>
          <w:sz w:val="24"/>
          <w:szCs w:val="24"/>
          <w:lang w:eastAsia="es-ES"/>
        </w:rPr>
        <w:t>.</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 xml:space="preserve">En la Cuenta Pública del </w:t>
      </w:r>
      <w:r w:rsidRPr="00603401">
        <w:rPr>
          <w:rFonts w:ascii="Arial" w:hAnsi="Arial" w:cs="Arial"/>
          <w:b/>
          <w:sz w:val="24"/>
          <w:szCs w:val="24"/>
          <w:lang w:eastAsia="es-ES"/>
        </w:rPr>
        <w:t>Consejo Quintanarroense de Ciencia y Tecnología</w:t>
      </w:r>
      <w:r w:rsidRPr="00603401">
        <w:rPr>
          <w:rFonts w:ascii="Arial" w:hAnsi="Arial" w:cs="Arial"/>
          <w:sz w:val="24"/>
          <w:szCs w:val="24"/>
          <w:lang w:eastAsia="es-ES"/>
        </w:rPr>
        <w:t xml:space="preserve">, correspondiente al ejercicio fiscal </w:t>
      </w:r>
      <w:r w:rsidR="006F18C9" w:rsidRPr="00603401">
        <w:rPr>
          <w:rFonts w:ascii="Arial" w:hAnsi="Arial" w:cs="Arial"/>
          <w:bCs/>
          <w:sz w:val="24"/>
          <w:szCs w:val="24"/>
          <w:lang w:eastAsia="es-ES"/>
        </w:rPr>
        <w:t>2022</w:t>
      </w:r>
      <w:r w:rsidRPr="00603401">
        <w:rPr>
          <w:rFonts w:ascii="Arial" w:hAnsi="Arial" w:cs="Arial"/>
          <w:bCs/>
          <w:sz w:val="24"/>
          <w:szCs w:val="24"/>
          <w:lang w:eastAsia="es-ES"/>
        </w:rPr>
        <w:t>,</w:t>
      </w:r>
      <w:r w:rsidRPr="00603401">
        <w:rPr>
          <w:rFonts w:ascii="Arial" w:hAnsi="Arial" w:cs="Arial"/>
          <w:sz w:val="24"/>
          <w:szCs w:val="24"/>
          <w:lang w:eastAsia="es-ES"/>
        </w:rPr>
        <w:t xml:space="preserve"> se encuentra reflejada la recaudación del ingreso y el ejercicio del gast</w:t>
      </w:r>
      <w:r w:rsidR="006F18C9" w:rsidRPr="00603401">
        <w:rPr>
          <w:rFonts w:ascii="Arial" w:hAnsi="Arial" w:cs="Arial"/>
          <w:sz w:val="24"/>
          <w:szCs w:val="24"/>
          <w:lang w:eastAsia="es-ES"/>
        </w:rPr>
        <w:t xml:space="preserve">o público de recursos </w:t>
      </w:r>
      <w:r w:rsidR="0074577F" w:rsidRPr="00603401">
        <w:rPr>
          <w:rFonts w:ascii="Arial" w:hAnsi="Arial" w:cs="Arial"/>
          <w:sz w:val="24"/>
          <w:szCs w:val="24"/>
          <w:lang w:eastAsia="es-ES"/>
        </w:rPr>
        <w:t xml:space="preserve">federales, </w:t>
      </w:r>
      <w:r w:rsidR="006F18C9" w:rsidRPr="00603401">
        <w:rPr>
          <w:rFonts w:ascii="Arial" w:hAnsi="Arial" w:cs="Arial"/>
          <w:sz w:val="24"/>
          <w:szCs w:val="24"/>
          <w:lang w:eastAsia="es-ES"/>
        </w:rPr>
        <w:t>estatales</w:t>
      </w:r>
      <w:r w:rsidRPr="00603401">
        <w:rPr>
          <w:rFonts w:ascii="Arial" w:hAnsi="Arial" w:cs="Arial"/>
          <w:sz w:val="24"/>
          <w:szCs w:val="24"/>
          <w:lang w:eastAsia="es-ES"/>
        </w:rPr>
        <w:t xml:space="preserve"> y propios. La Cuenta Pública fue entregada a la Auditoría Superi</w:t>
      </w:r>
      <w:r w:rsidR="006F18C9" w:rsidRPr="00603401">
        <w:rPr>
          <w:rFonts w:ascii="Arial" w:hAnsi="Arial" w:cs="Arial"/>
          <w:sz w:val="24"/>
          <w:szCs w:val="24"/>
          <w:lang w:eastAsia="es-ES"/>
        </w:rPr>
        <w:t>or del Estado, en fecha 28 de abril de 2023</w:t>
      </w:r>
      <w:r w:rsidRPr="00603401">
        <w:rPr>
          <w:rFonts w:ascii="Arial" w:hAnsi="Arial" w:cs="Arial"/>
          <w:sz w:val="24"/>
          <w:szCs w:val="24"/>
          <w:lang w:eastAsia="es-ES"/>
        </w:rPr>
        <w:t xml:space="preserve">, con oficio No. </w:t>
      </w:r>
      <w:r w:rsidR="006F18C9" w:rsidRPr="00603401">
        <w:rPr>
          <w:rFonts w:ascii="Arial" w:hAnsi="Arial" w:cs="Arial"/>
          <w:bCs/>
          <w:sz w:val="24"/>
          <w:szCs w:val="24"/>
          <w:lang w:eastAsia="es-ES"/>
        </w:rPr>
        <w:t>COQCYT/DG/0200/2023</w:t>
      </w:r>
      <w:r w:rsidR="0074577F" w:rsidRPr="00603401">
        <w:rPr>
          <w:rFonts w:ascii="Arial" w:hAnsi="Arial" w:cs="Arial"/>
          <w:bCs/>
          <w:sz w:val="24"/>
          <w:szCs w:val="24"/>
          <w:lang w:eastAsia="es-ES"/>
        </w:rPr>
        <w:t>.</w:t>
      </w:r>
    </w:p>
    <w:p w:rsidR="00042C3B" w:rsidRPr="00603401" w:rsidRDefault="00042C3B" w:rsidP="00042C3B">
      <w:pPr>
        <w:tabs>
          <w:tab w:val="left" w:pos="9498"/>
        </w:tabs>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El C. Auditor Superior del Estado de Quintana Roo, de conformidad con lo dispuesto en</w:t>
      </w:r>
      <w:r w:rsidR="002C0EE1" w:rsidRPr="00603401">
        <w:rPr>
          <w:rFonts w:ascii="Arial" w:hAnsi="Arial" w:cs="Arial"/>
          <w:bCs/>
          <w:sz w:val="24"/>
          <w:szCs w:val="24"/>
          <w:lang w:eastAsia="es-ES"/>
        </w:rPr>
        <w:t xml:space="preserve"> los artículos 8, 19 fracción I</w:t>
      </w:r>
      <w:r w:rsidRPr="00603401">
        <w:rPr>
          <w:rFonts w:ascii="Arial" w:hAnsi="Arial" w:cs="Arial"/>
          <w:bCs/>
          <w:sz w:val="24"/>
          <w:szCs w:val="24"/>
          <w:lang w:eastAsia="es-ES"/>
        </w:rPr>
        <w:t xml:space="preserve"> y 86 fracción IV, de la Ley de Fiscalización y Rendición de Cuentas del Estado de Quintana Ro</w:t>
      </w:r>
      <w:r w:rsidR="006F18C9" w:rsidRPr="00603401">
        <w:rPr>
          <w:rFonts w:ascii="Arial" w:hAnsi="Arial" w:cs="Arial"/>
          <w:bCs/>
          <w:sz w:val="24"/>
          <w:szCs w:val="24"/>
          <w:lang w:eastAsia="es-ES"/>
        </w:rPr>
        <w:t>o, aprobó en fecha 15 de marzo</w:t>
      </w:r>
      <w:r w:rsidRPr="00603401">
        <w:rPr>
          <w:rFonts w:ascii="Arial" w:hAnsi="Arial" w:cs="Arial"/>
          <w:bCs/>
          <w:sz w:val="24"/>
          <w:szCs w:val="24"/>
          <w:lang w:eastAsia="es-ES"/>
        </w:rPr>
        <w:t xml:space="preserve"> de 202</w:t>
      </w:r>
      <w:r w:rsidR="006F18C9" w:rsidRPr="00603401">
        <w:rPr>
          <w:rFonts w:ascii="Arial" w:hAnsi="Arial" w:cs="Arial"/>
          <w:bCs/>
          <w:sz w:val="24"/>
          <w:szCs w:val="24"/>
          <w:lang w:eastAsia="es-ES"/>
        </w:rPr>
        <w:t>3</w:t>
      </w:r>
      <w:r w:rsidRPr="00603401">
        <w:rPr>
          <w:rFonts w:ascii="Arial" w:hAnsi="Arial" w:cs="Arial"/>
          <w:bCs/>
          <w:sz w:val="24"/>
          <w:szCs w:val="24"/>
          <w:lang w:eastAsia="es-ES"/>
        </w:rPr>
        <w:t>, mediante acuerdo administrativo, el Programa Anual de Auditorías, Visitas e Inspecciones (PAA</w:t>
      </w:r>
      <w:r w:rsidR="006F18C9" w:rsidRPr="00603401">
        <w:rPr>
          <w:rFonts w:ascii="Arial" w:hAnsi="Arial" w:cs="Arial"/>
          <w:bCs/>
          <w:sz w:val="24"/>
          <w:szCs w:val="24"/>
          <w:lang w:eastAsia="es-ES"/>
        </w:rPr>
        <w:t>VI), correspondiente al año 2023</w:t>
      </w:r>
      <w:r w:rsidRPr="00603401">
        <w:rPr>
          <w:rFonts w:ascii="Arial" w:hAnsi="Arial" w:cs="Arial"/>
          <w:bCs/>
          <w:sz w:val="24"/>
          <w:szCs w:val="24"/>
          <w:lang w:eastAsia="es-ES"/>
        </w:rPr>
        <w:t>, para la fiscalización superior de la Cuenta Públic</w:t>
      </w:r>
      <w:r w:rsidR="006F18C9" w:rsidRPr="00603401">
        <w:rPr>
          <w:rFonts w:ascii="Arial" w:hAnsi="Arial" w:cs="Arial"/>
          <w:bCs/>
          <w:sz w:val="24"/>
          <w:szCs w:val="24"/>
          <w:lang w:eastAsia="es-ES"/>
        </w:rPr>
        <w:t>a 2022</w:t>
      </w:r>
      <w:r w:rsidRPr="00603401">
        <w:rPr>
          <w:rFonts w:ascii="Arial" w:hAnsi="Arial" w:cs="Arial"/>
          <w:bCs/>
          <w:sz w:val="24"/>
          <w:szCs w:val="24"/>
          <w:lang w:eastAsia="es-ES"/>
        </w:rPr>
        <w:t>, el cual fue expedido y publicado en el portal web de la Auditoría Superior del Estado de Quintana Roo.</w:t>
      </w:r>
    </w:p>
    <w:p w:rsidR="00042C3B" w:rsidRPr="00603401" w:rsidRDefault="00042C3B" w:rsidP="00042C3B">
      <w:pPr>
        <w:ind w:left="113" w:right="113"/>
        <w:jc w:val="both"/>
        <w:rPr>
          <w:rFonts w:ascii="Arial" w:hAnsi="Arial" w:cs="Arial"/>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sz w:val="24"/>
          <w:szCs w:val="24"/>
          <w:lang w:eastAsia="es-ES"/>
        </w:rPr>
        <w:t xml:space="preserve">Por lo anterior y en cumplimiento a los artículos 2, 3, 4, 5, 6 fracciones I, II y XX,16, 17, 19 fracciones I, VI, VII, VIII, XII, XV, XXVI y XXVIII, 22 en su último párrafo, </w:t>
      </w:r>
      <w:r w:rsidR="00CB7E32" w:rsidRPr="00603401">
        <w:rPr>
          <w:rFonts w:ascii="Arial" w:hAnsi="Arial" w:cs="Arial"/>
          <w:sz w:val="24"/>
          <w:szCs w:val="24"/>
          <w:lang w:eastAsia="es-ES"/>
        </w:rPr>
        <w:t xml:space="preserve">37, </w:t>
      </w:r>
      <w:r w:rsidRPr="00603401">
        <w:rPr>
          <w:rFonts w:ascii="Arial" w:hAnsi="Arial" w:cs="Arial"/>
          <w:sz w:val="24"/>
          <w:szCs w:val="24"/>
          <w:lang w:eastAsia="es-ES"/>
        </w:rPr>
        <w:t>38, 40, 41, 42 y 86 fracciones I, XVII, XXII y XXXVI de la Ley de Fiscalización y Rendición de Cuentas del Estado de Quintana Roo, se tiene a bien presentar el Informe Individual de Auditoría obtenido con relación a la Cuenta Pública</w:t>
      </w:r>
      <w:r w:rsidRPr="00603401">
        <w:rPr>
          <w:rFonts w:ascii="Arial" w:hAnsi="Arial" w:cs="Arial"/>
          <w:bCs/>
          <w:sz w:val="24"/>
          <w:szCs w:val="24"/>
          <w:lang w:eastAsia="es-ES"/>
        </w:rPr>
        <w:t xml:space="preserve"> del </w:t>
      </w:r>
      <w:r w:rsidRPr="00603401">
        <w:rPr>
          <w:rFonts w:ascii="Arial" w:hAnsi="Arial" w:cs="Arial"/>
          <w:b/>
          <w:sz w:val="24"/>
          <w:szCs w:val="24"/>
          <w:lang w:eastAsia="es-ES"/>
        </w:rPr>
        <w:t xml:space="preserve">Consejo Quintanarroense de Ciencia y Tecnología, </w:t>
      </w:r>
      <w:r w:rsidRPr="00603401">
        <w:rPr>
          <w:rFonts w:ascii="Arial" w:hAnsi="Arial" w:cs="Arial"/>
          <w:sz w:val="24"/>
          <w:szCs w:val="24"/>
          <w:lang w:eastAsia="es-ES"/>
        </w:rPr>
        <w:t xml:space="preserve">correspondiente al ejercicio fiscal </w:t>
      </w:r>
      <w:r w:rsidR="0018110B" w:rsidRPr="00603401">
        <w:rPr>
          <w:rFonts w:ascii="Arial" w:hAnsi="Arial" w:cs="Arial"/>
          <w:bCs/>
          <w:sz w:val="24"/>
          <w:szCs w:val="24"/>
          <w:lang w:eastAsia="es-ES"/>
        </w:rPr>
        <w:t>2022</w:t>
      </w:r>
      <w:r w:rsidRPr="00603401">
        <w:rPr>
          <w:rFonts w:ascii="Arial" w:hAnsi="Arial" w:cs="Arial"/>
          <w:bCs/>
          <w:sz w:val="24"/>
          <w:szCs w:val="24"/>
          <w:lang w:eastAsia="es-ES"/>
        </w:rPr>
        <w:t>.</w:t>
      </w:r>
    </w:p>
    <w:p w:rsidR="0006308E" w:rsidRDefault="0006308E" w:rsidP="00042C3B">
      <w:pPr>
        <w:spacing w:line="360" w:lineRule="auto"/>
        <w:ind w:left="113" w:right="113"/>
        <w:jc w:val="left"/>
        <w:rPr>
          <w:rFonts w:ascii="Arial" w:hAnsi="Arial" w:cs="Arial"/>
          <w:b/>
          <w:bCs/>
          <w:sz w:val="24"/>
          <w:szCs w:val="24"/>
          <w:lang w:eastAsia="es-ES"/>
        </w:rPr>
      </w:pPr>
    </w:p>
    <w:p w:rsidR="00042C3B" w:rsidRPr="00603401" w:rsidRDefault="00042C3B" w:rsidP="00042C3B">
      <w:pPr>
        <w:spacing w:line="360" w:lineRule="auto"/>
        <w:ind w:left="113" w:right="113"/>
        <w:jc w:val="left"/>
        <w:rPr>
          <w:rFonts w:ascii="Arial" w:hAnsi="Arial" w:cs="Arial"/>
          <w:b/>
          <w:bCs/>
          <w:sz w:val="24"/>
          <w:szCs w:val="24"/>
          <w:lang w:eastAsia="es-ES"/>
        </w:rPr>
      </w:pPr>
      <w:r w:rsidRPr="00603401">
        <w:rPr>
          <w:rFonts w:ascii="Arial" w:hAnsi="Arial" w:cs="Arial"/>
          <w:b/>
          <w:bCs/>
          <w:sz w:val="24"/>
          <w:szCs w:val="24"/>
          <w:lang w:eastAsia="es-ES"/>
        </w:rPr>
        <w:t>ANTECEDENTES DE LA ENTIDAD FISCALIZADA</w:t>
      </w:r>
    </w:p>
    <w:p w:rsidR="00042C3B" w:rsidRPr="00603401" w:rsidRDefault="00042C3B" w:rsidP="00042C3B">
      <w:pPr>
        <w:spacing w:line="360" w:lineRule="auto"/>
        <w:ind w:left="113" w:right="113"/>
        <w:jc w:val="left"/>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De su Creación y Objeto</w:t>
      </w:r>
    </w:p>
    <w:p w:rsidR="00042C3B" w:rsidRPr="00603401" w:rsidRDefault="00042C3B" w:rsidP="00042C3B">
      <w:pPr>
        <w:spacing w:line="360" w:lineRule="auto"/>
        <w:ind w:left="113" w:right="113"/>
        <w:jc w:val="both"/>
        <w:rPr>
          <w:rFonts w:ascii="Arial" w:hAnsi="Arial" w:cs="Arial"/>
          <w:sz w:val="24"/>
          <w:szCs w:val="24"/>
          <w:lang w:eastAsia="es-ES"/>
        </w:rPr>
      </w:pPr>
    </w:p>
    <w:p w:rsidR="00042C3B" w:rsidRPr="00603401" w:rsidRDefault="00F015BD" w:rsidP="00F154DC">
      <w:pPr>
        <w:spacing w:line="360" w:lineRule="auto"/>
        <w:ind w:left="142" w:right="48"/>
        <w:jc w:val="both"/>
        <w:rPr>
          <w:rFonts w:ascii="Arial" w:hAnsi="Arial" w:cs="Arial"/>
          <w:bCs/>
          <w:sz w:val="24"/>
          <w:szCs w:val="24"/>
          <w:lang w:eastAsia="es-ES"/>
        </w:rPr>
      </w:pPr>
      <w:r w:rsidRPr="00603401">
        <w:rPr>
          <w:rFonts w:ascii="Arial" w:hAnsi="Arial" w:cs="Arial"/>
          <w:bCs/>
          <w:sz w:val="24"/>
          <w:szCs w:val="24"/>
          <w:lang w:eastAsia="es-ES"/>
        </w:rPr>
        <w:t xml:space="preserve">El </w:t>
      </w:r>
      <w:r w:rsidRPr="00603401">
        <w:rPr>
          <w:rFonts w:ascii="Arial" w:hAnsi="Arial" w:cs="Arial"/>
          <w:b/>
          <w:bCs/>
          <w:sz w:val="24"/>
          <w:szCs w:val="24"/>
          <w:lang w:eastAsia="es-ES"/>
        </w:rPr>
        <w:t>Consejo Quintanarroense de Ciencia y Tecnología</w:t>
      </w:r>
      <w:r w:rsidRPr="00603401">
        <w:rPr>
          <w:rFonts w:ascii="Arial" w:hAnsi="Arial" w:cs="Arial"/>
          <w:bCs/>
          <w:sz w:val="24"/>
          <w:szCs w:val="24"/>
          <w:lang w:eastAsia="es-ES"/>
        </w:rPr>
        <w:t xml:space="preserve"> se crea mediante Decreto como un </w:t>
      </w:r>
      <w:r w:rsidR="00A97C2E" w:rsidRPr="00603401">
        <w:rPr>
          <w:rFonts w:ascii="Arial" w:hAnsi="Arial" w:cs="Arial"/>
          <w:bCs/>
          <w:sz w:val="24"/>
          <w:szCs w:val="24"/>
          <w:lang w:eastAsia="es-ES"/>
        </w:rPr>
        <w:t>o</w:t>
      </w:r>
      <w:r w:rsidRPr="00603401">
        <w:rPr>
          <w:rFonts w:ascii="Arial" w:hAnsi="Arial" w:cs="Arial"/>
          <w:bCs/>
          <w:sz w:val="24"/>
          <w:szCs w:val="24"/>
          <w:lang w:eastAsia="es-ES"/>
        </w:rPr>
        <w:t xml:space="preserve">rganismo </w:t>
      </w:r>
      <w:r w:rsidR="00A97C2E" w:rsidRPr="00603401">
        <w:rPr>
          <w:rFonts w:ascii="Arial" w:hAnsi="Arial" w:cs="Arial"/>
          <w:bCs/>
          <w:sz w:val="24"/>
          <w:szCs w:val="24"/>
          <w:lang w:eastAsia="es-ES"/>
        </w:rPr>
        <w:t>descentralizado de la administración p</w:t>
      </w:r>
      <w:r w:rsidRPr="00603401">
        <w:rPr>
          <w:rFonts w:ascii="Arial" w:hAnsi="Arial" w:cs="Arial"/>
          <w:bCs/>
          <w:sz w:val="24"/>
          <w:szCs w:val="24"/>
          <w:lang w:eastAsia="es-ES"/>
        </w:rPr>
        <w:t>ública, publicado en el Periódico Oficial de</w:t>
      </w:r>
      <w:r w:rsidR="00DE6972">
        <w:rPr>
          <w:rFonts w:ascii="Arial" w:hAnsi="Arial" w:cs="Arial"/>
          <w:bCs/>
          <w:sz w:val="24"/>
          <w:szCs w:val="24"/>
          <w:lang w:eastAsia="es-ES"/>
        </w:rPr>
        <w:t>l Estado de Quintana Roo</w:t>
      </w:r>
      <w:r w:rsidRPr="00603401">
        <w:rPr>
          <w:rFonts w:ascii="Arial" w:hAnsi="Arial" w:cs="Arial"/>
          <w:bCs/>
          <w:sz w:val="24"/>
          <w:szCs w:val="24"/>
          <w:lang w:eastAsia="es-ES"/>
        </w:rPr>
        <w:t xml:space="preserve"> en fecha 20 de diciembre de 1999, el cual fue abrogado mediante Decreto número 86, de fecha 06 de junio de 2006, publ</w:t>
      </w:r>
      <w:r w:rsidR="00DE6972">
        <w:rPr>
          <w:rFonts w:ascii="Arial" w:hAnsi="Arial" w:cs="Arial"/>
          <w:bCs/>
          <w:sz w:val="24"/>
          <w:szCs w:val="24"/>
          <w:lang w:eastAsia="es-ES"/>
        </w:rPr>
        <w:t xml:space="preserve">icado en el Periódico Oficial </w:t>
      </w:r>
      <w:r w:rsidRPr="00603401">
        <w:rPr>
          <w:rFonts w:ascii="Arial" w:hAnsi="Arial" w:cs="Arial"/>
          <w:bCs/>
          <w:sz w:val="24"/>
          <w:szCs w:val="24"/>
          <w:lang w:eastAsia="es-ES"/>
        </w:rPr>
        <w:t>del Estado de Quintana Roo</w:t>
      </w:r>
      <w:r w:rsidR="0074577F" w:rsidRPr="00603401">
        <w:rPr>
          <w:rFonts w:ascii="Arial" w:hAnsi="Arial" w:cs="Arial"/>
          <w:bCs/>
          <w:sz w:val="24"/>
          <w:szCs w:val="24"/>
          <w:lang w:eastAsia="es-ES"/>
        </w:rPr>
        <w:t>;</w:t>
      </w:r>
      <w:r w:rsidRPr="00603401">
        <w:rPr>
          <w:rFonts w:ascii="Arial" w:hAnsi="Arial" w:cs="Arial"/>
          <w:bCs/>
          <w:sz w:val="24"/>
          <w:szCs w:val="24"/>
          <w:lang w:eastAsia="es-ES"/>
        </w:rPr>
        <w:t xml:space="preserve"> el 15 de junio de 2006, en Tomo II, Número 11, Séptima Época, en el cual aprueban la Ley de Ciencia y Tecnología del Estado de Quintana Roo, de orden público e interés general, que tiene por objeto regular los apoyos que el Gobierno del Estado de Quintana Roo otorga para impulsar, fomentar, fortalecer y desarrollar la investigación científica y tecnológica y vincularla a las necesidades de desarrollo económico del Estado, así como la coordinación de las acciones públicas y privadas orientadas a promover y atender las nuevas necesidades de desarrollo científico y tecnológico de la región y del país, coadyuvando al funcionamiento y la consolidación del Sistema Nacional de Ciencia y Tecnología; su aplicación y vigilancia compete al </w:t>
      </w:r>
      <w:r w:rsidRPr="00603401">
        <w:rPr>
          <w:rFonts w:ascii="Arial" w:hAnsi="Arial" w:cs="Arial"/>
          <w:b/>
          <w:bCs/>
          <w:sz w:val="24"/>
          <w:szCs w:val="24"/>
          <w:lang w:eastAsia="es-ES"/>
        </w:rPr>
        <w:t>Consejo Quintanarroense de Ciencia y Tecnología</w:t>
      </w:r>
      <w:r w:rsidRPr="00603401">
        <w:rPr>
          <w:rFonts w:ascii="Arial" w:hAnsi="Arial" w:cs="Arial"/>
          <w:bCs/>
          <w:sz w:val="24"/>
          <w:szCs w:val="24"/>
          <w:lang w:eastAsia="es-ES"/>
        </w:rPr>
        <w:t xml:space="preserve">, </w:t>
      </w:r>
      <w:r w:rsidR="0074577F" w:rsidRPr="00603401">
        <w:rPr>
          <w:rFonts w:ascii="Arial" w:hAnsi="Arial" w:cs="Arial"/>
          <w:bCs/>
          <w:sz w:val="24"/>
          <w:szCs w:val="24"/>
          <w:lang w:eastAsia="es-ES"/>
        </w:rPr>
        <w:t>que</w:t>
      </w:r>
      <w:r w:rsidR="00A97C2E" w:rsidRPr="00603401">
        <w:rPr>
          <w:rFonts w:ascii="Arial" w:hAnsi="Arial" w:cs="Arial"/>
          <w:bCs/>
          <w:sz w:val="24"/>
          <w:szCs w:val="24"/>
          <w:lang w:eastAsia="es-ES"/>
        </w:rPr>
        <w:t xml:space="preserve"> es un organismo público descentralizado de la administración p</w:t>
      </w:r>
      <w:r w:rsidRPr="00603401">
        <w:rPr>
          <w:rFonts w:ascii="Arial" w:hAnsi="Arial" w:cs="Arial"/>
          <w:bCs/>
          <w:sz w:val="24"/>
          <w:szCs w:val="24"/>
          <w:lang w:eastAsia="es-ES"/>
        </w:rPr>
        <w:t>ública del Estado, con personalidad jurídica y patr</w:t>
      </w:r>
      <w:r w:rsidR="005D57AB" w:rsidRPr="00603401">
        <w:rPr>
          <w:rFonts w:ascii="Arial" w:hAnsi="Arial" w:cs="Arial"/>
          <w:bCs/>
          <w:sz w:val="24"/>
          <w:szCs w:val="24"/>
          <w:lang w:eastAsia="es-ES"/>
        </w:rPr>
        <w:t>imonio propio, cuyo objeto es: i</w:t>
      </w:r>
      <w:r w:rsidRPr="00603401">
        <w:rPr>
          <w:rFonts w:ascii="Arial" w:hAnsi="Arial" w:cs="Arial"/>
          <w:bCs/>
          <w:sz w:val="24"/>
          <w:szCs w:val="24"/>
          <w:lang w:eastAsia="es-ES"/>
        </w:rPr>
        <w:t xml:space="preserve">mpulsar y fomentar el desarrollo científico y tecnológico en el Estado, para alcanzar mejores niveles de vida y perspectivas de superación, tanto en lo social como en lo económico, tomando en cuenta los objetivos políticos y estratégicos previstos en los programas nacionales y estatales de la materia; coordinar las acciones públicas y privadas de promoción al desarrollo científico y tecnológico en la entidad; dictar los lineamientos que orienten al desarrollo científico y tecnológico en la entidad; procurar que en el estado se incremente la canalización de recursos públicos y privados, tanto nacionales como extranjeros; aplicándose éstos en la coordinación y elaboración de trabajos relativos a la investigación y desarrollo tecnológico, alcanzando la mayor eficiencia de los mismos; y pugnar para que dentro de las inversiones que se apliquen al desarrollo científico, una parte sea destinada a la actividad de los investigadores, científicos y de todas aquéllas personas que se dediquen a su fomento y difusión, de tal manera que se incentive la participación de un mayor número de científicos, tecnólogos y académicos en esta actividad, así como la vinculación entre desarrolladores y usuarios. </w:t>
      </w:r>
      <w:r w:rsidR="00A97C2E" w:rsidRPr="00603401">
        <w:rPr>
          <w:rFonts w:ascii="Arial" w:hAnsi="Arial" w:cs="Arial"/>
          <w:bCs/>
          <w:sz w:val="24"/>
          <w:szCs w:val="24"/>
          <w:lang w:eastAsia="es-ES"/>
        </w:rPr>
        <w:t>Este o</w:t>
      </w:r>
      <w:r w:rsidRPr="00603401">
        <w:rPr>
          <w:rFonts w:ascii="Arial" w:hAnsi="Arial" w:cs="Arial"/>
          <w:bCs/>
          <w:sz w:val="24"/>
          <w:szCs w:val="24"/>
          <w:lang w:eastAsia="es-ES"/>
        </w:rPr>
        <w:t>rganismo tiene su</w:t>
      </w:r>
      <w:r w:rsidR="00042C3B" w:rsidRPr="00603401">
        <w:rPr>
          <w:rFonts w:ascii="Arial" w:hAnsi="Arial" w:cs="Arial"/>
          <w:spacing w:val="-3"/>
          <w:sz w:val="24"/>
          <w:szCs w:val="24"/>
          <w:lang w:eastAsia="es-ES"/>
        </w:rPr>
        <w:t xml:space="preserve"> sede en la ciudad de Chetumal, Quintana Roo. </w:t>
      </w:r>
    </w:p>
    <w:p w:rsidR="00042C3B" w:rsidRPr="00603401" w:rsidRDefault="00042C3B" w:rsidP="00F015BD">
      <w:pPr>
        <w:tabs>
          <w:tab w:val="left" w:pos="9498"/>
        </w:tabs>
        <w:spacing w:line="360" w:lineRule="auto"/>
        <w:ind w:right="113"/>
        <w:jc w:val="both"/>
        <w:rPr>
          <w:rFonts w:ascii="Arial" w:hAnsi="Arial" w:cs="Arial"/>
          <w:spacing w:val="-3"/>
          <w:sz w:val="24"/>
          <w:szCs w:val="24"/>
          <w:lang w:eastAsia="es-ES"/>
        </w:rPr>
      </w:pPr>
    </w:p>
    <w:p w:rsidR="00042C3B" w:rsidRPr="00603401" w:rsidRDefault="00042C3B" w:rsidP="00042C3B">
      <w:pPr>
        <w:spacing w:line="360" w:lineRule="auto"/>
        <w:ind w:left="113" w:right="113"/>
        <w:jc w:val="both"/>
        <w:rPr>
          <w:rFonts w:ascii="Arial" w:hAnsi="Arial" w:cs="Arial"/>
          <w:b/>
          <w:bCs/>
          <w:sz w:val="24"/>
          <w:szCs w:val="24"/>
          <w:lang w:eastAsia="es-ES"/>
        </w:rPr>
      </w:pPr>
      <w:r w:rsidRPr="00603401">
        <w:rPr>
          <w:rFonts w:ascii="Arial" w:hAnsi="Arial" w:cs="Arial"/>
          <w:b/>
          <w:bCs/>
          <w:sz w:val="24"/>
          <w:szCs w:val="24"/>
          <w:lang w:eastAsia="es-ES"/>
        </w:rPr>
        <w:t>I. INFORME INDIVIDUAL DE AUDITOR</w:t>
      </w:r>
      <w:r w:rsidR="00BA4132" w:rsidRPr="00603401">
        <w:rPr>
          <w:rFonts w:ascii="Arial" w:hAnsi="Arial" w:cs="Arial"/>
          <w:b/>
          <w:bCs/>
          <w:sz w:val="24"/>
          <w:szCs w:val="24"/>
          <w:lang w:eastAsia="es-ES"/>
        </w:rPr>
        <w:t>ÍA RELATIVO A INGRESOS Y GASTOS PÚBLICOS</w:t>
      </w:r>
    </w:p>
    <w:p w:rsidR="00042C3B" w:rsidRPr="00603401" w:rsidRDefault="00042C3B" w:rsidP="00042C3B">
      <w:pPr>
        <w:spacing w:line="360" w:lineRule="auto"/>
        <w:ind w:left="113" w:right="113"/>
        <w:jc w:val="both"/>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
          <w:bCs/>
          <w:sz w:val="24"/>
          <w:szCs w:val="24"/>
          <w:lang w:eastAsia="es-ES"/>
        </w:rPr>
      </w:pPr>
      <w:r w:rsidRPr="00603401">
        <w:rPr>
          <w:rFonts w:ascii="Arial" w:hAnsi="Arial" w:cs="Arial"/>
          <w:b/>
          <w:bCs/>
          <w:sz w:val="24"/>
          <w:szCs w:val="24"/>
          <w:lang w:eastAsia="es-ES"/>
        </w:rPr>
        <w:t>I.1. ASPECTOS GENERALES DE LA AUDITORÍA</w:t>
      </w:r>
    </w:p>
    <w:p w:rsidR="00042C3B" w:rsidRPr="00603401" w:rsidRDefault="00042C3B" w:rsidP="00042C3B">
      <w:pPr>
        <w:spacing w:line="360" w:lineRule="auto"/>
        <w:ind w:left="113" w:right="113"/>
        <w:jc w:val="both"/>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
          <w:bCs/>
          <w:sz w:val="24"/>
          <w:szCs w:val="24"/>
          <w:lang w:eastAsia="es-ES"/>
        </w:rPr>
      </w:pPr>
      <w:r w:rsidRPr="00603401">
        <w:rPr>
          <w:rFonts w:ascii="Arial" w:hAnsi="Arial" w:cs="Arial"/>
          <w:b/>
          <w:bCs/>
          <w:sz w:val="24"/>
          <w:szCs w:val="24"/>
          <w:lang w:eastAsia="es-ES"/>
        </w:rPr>
        <w:t>A. Título de la Auditoría</w:t>
      </w:r>
    </w:p>
    <w:p w:rsidR="00042C3B" w:rsidRPr="00603401" w:rsidRDefault="00042C3B" w:rsidP="00042C3B">
      <w:pPr>
        <w:spacing w:line="360" w:lineRule="auto"/>
        <w:ind w:left="113" w:right="113"/>
        <w:jc w:val="both"/>
        <w:rPr>
          <w:rFonts w:ascii="Arial" w:hAnsi="Arial" w:cs="Arial"/>
          <w:b/>
          <w:bCs/>
          <w:sz w:val="24"/>
          <w:szCs w:val="24"/>
          <w:lang w:eastAsia="es-ES"/>
        </w:rPr>
      </w:pPr>
    </w:p>
    <w:p w:rsidR="00042C3B" w:rsidRPr="00603401" w:rsidRDefault="00042C3B" w:rsidP="00042C3B">
      <w:pPr>
        <w:tabs>
          <w:tab w:val="left" w:pos="1040"/>
          <w:tab w:val="left" w:pos="9498"/>
        </w:tabs>
        <w:spacing w:line="360" w:lineRule="auto"/>
        <w:ind w:left="113" w:right="113"/>
        <w:jc w:val="both"/>
        <w:rPr>
          <w:rFonts w:ascii="Arial" w:hAnsi="Arial" w:cs="Arial"/>
          <w:sz w:val="24"/>
          <w:szCs w:val="24"/>
          <w:lang w:eastAsia="es-ES"/>
        </w:rPr>
      </w:pPr>
      <w:r w:rsidRPr="00603401">
        <w:rPr>
          <w:rFonts w:ascii="Arial" w:hAnsi="Arial" w:cs="Arial"/>
          <w:bCs/>
          <w:sz w:val="24"/>
          <w:szCs w:val="24"/>
          <w:lang w:eastAsia="es-ES"/>
        </w:rPr>
        <w:t xml:space="preserve">La auditoría, visita e inspección que se realizó en materia financiera al </w:t>
      </w:r>
      <w:r w:rsidRPr="00603401">
        <w:rPr>
          <w:rFonts w:ascii="Arial" w:hAnsi="Arial" w:cs="Arial"/>
          <w:b/>
          <w:bCs/>
          <w:sz w:val="24"/>
          <w:szCs w:val="24"/>
          <w:lang w:eastAsia="es-ES"/>
        </w:rPr>
        <w:t xml:space="preserve">Consejo Quintanarroense de Ciencia y Tecnología, </w:t>
      </w:r>
      <w:r w:rsidRPr="00603401">
        <w:rPr>
          <w:rFonts w:ascii="Arial" w:hAnsi="Arial" w:cs="Arial"/>
          <w:sz w:val="24"/>
          <w:szCs w:val="24"/>
          <w:lang w:eastAsia="es-ES"/>
        </w:rPr>
        <w:t>de manera especial y enunciativa mas no limitativa, fue la siguiente:</w:t>
      </w:r>
    </w:p>
    <w:p w:rsidR="00042C3B" w:rsidRPr="00603401" w:rsidRDefault="00042C3B" w:rsidP="00042C3B">
      <w:pPr>
        <w:spacing w:line="360" w:lineRule="auto"/>
        <w:jc w:val="both"/>
        <w:rPr>
          <w:rFonts w:ascii="Arial" w:hAnsi="Arial" w:cs="Arial"/>
          <w:sz w:val="24"/>
          <w:szCs w:val="24"/>
          <w:lang w:eastAsia="es-ES"/>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042C3B" w:rsidRPr="00603401" w:rsidTr="00253D1A">
        <w:trPr>
          <w:trHeight w:val="678"/>
          <w:tblHeader/>
          <w:jc w:val="center"/>
        </w:trPr>
        <w:tc>
          <w:tcPr>
            <w:tcW w:w="2287" w:type="pct"/>
            <w:shd w:val="clear" w:color="auto" w:fill="auto"/>
          </w:tcPr>
          <w:p w:rsidR="00042C3B" w:rsidRPr="00603401" w:rsidRDefault="00232EF6" w:rsidP="00042C3B">
            <w:pPr>
              <w:spacing w:line="360" w:lineRule="auto"/>
              <w:ind w:right="190"/>
              <w:jc w:val="both"/>
              <w:rPr>
                <w:rFonts w:ascii="Arial" w:hAnsi="Arial" w:cs="Arial"/>
                <w:b/>
                <w:bCs/>
                <w:sz w:val="24"/>
                <w:szCs w:val="24"/>
                <w:lang w:eastAsia="es-ES"/>
              </w:rPr>
            </w:pPr>
            <w:r w:rsidRPr="00603401">
              <w:rPr>
                <w:rFonts w:ascii="Arial" w:hAnsi="Arial" w:cs="Arial"/>
                <w:b/>
                <w:sz w:val="24"/>
                <w:szCs w:val="24"/>
                <w:lang w:eastAsia="es-ES"/>
              </w:rPr>
              <w:t>22</w:t>
            </w:r>
            <w:r w:rsidR="00042C3B" w:rsidRPr="00603401">
              <w:rPr>
                <w:rFonts w:ascii="Arial" w:hAnsi="Arial" w:cs="Arial"/>
                <w:b/>
                <w:sz w:val="24"/>
                <w:szCs w:val="24"/>
                <w:lang w:eastAsia="es-ES"/>
              </w:rPr>
              <w:t>-AEMF-D-GOB-031-06</w:t>
            </w:r>
            <w:r w:rsidRPr="00603401">
              <w:rPr>
                <w:rFonts w:ascii="Arial" w:hAnsi="Arial" w:cs="Arial"/>
                <w:b/>
                <w:sz w:val="24"/>
                <w:szCs w:val="24"/>
                <w:lang w:eastAsia="es-ES"/>
              </w:rPr>
              <w:t>6</w:t>
            </w:r>
          </w:p>
        </w:tc>
        <w:tc>
          <w:tcPr>
            <w:tcW w:w="2713" w:type="pct"/>
            <w:shd w:val="clear" w:color="auto" w:fill="auto"/>
          </w:tcPr>
          <w:p w:rsidR="00042C3B" w:rsidRPr="00603401" w:rsidRDefault="00232EF6" w:rsidP="00042C3B">
            <w:pPr>
              <w:spacing w:line="360" w:lineRule="auto"/>
              <w:ind w:right="190"/>
              <w:jc w:val="both"/>
              <w:rPr>
                <w:rFonts w:ascii="Arial" w:hAnsi="Arial" w:cs="Arial"/>
                <w:bCs/>
                <w:sz w:val="24"/>
                <w:szCs w:val="24"/>
                <w:lang w:eastAsia="es-ES"/>
              </w:rPr>
            </w:pPr>
            <w:r w:rsidRPr="00603401">
              <w:rPr>
                <w:rFonts w:ascii="Arial" w:hAnsi="Arial" w:cs="Arial"/>
                <w:bCs/>
                <w:sz w:val="24"/>
                <w:szCs w:val="24"/>
                <w:lang w:eastAsia="es-ES"/>
              </w:rPr>
              <w:t>“Auditoría de Cumplimiento Financiero de Ingresos y Gastos Públicos”</w:t>
            </w:r>
          </w:p>
        </w:tc>
      </w:tr>
    </w:tbl>
    <w:p w:rsidR="00BA4132" w:rsidRDefault="00BA4132" w:rsidP="00BA4132">
      <w:pPr>
        <w:spacing w:line="360" w:lineRule="auto"/>
        <w:ind w:right="113"/>
        <w:jc w:val="both"/>
        <w:rPr>
          <w:rFonts w:ascii="Arial" w:hAnsi="Arial" w:cs="Arial"/>
          <w:b/>
          <w:bCs/>
          <w:sz w:val="24"/>
          <w:szCs w:val="24"/>
          <w:lang w:eastAsia="es-ES"/>
        </w:rPr>
      </w:pPr>
    </w:p>
    <w:p w:rsidR="0006308E" w:rsidRDefault="0006308E" w:rsidP="00BA4132">
      <w:pPr>
        <w:spacing w:line="360" w:lineRule="auto"/>
        <w:ind w:right="113"/>
        <w:jc w:val="both"/>
        <w:rPr>
          <w:rFonts w:ascii="Arial" w:hAnsi="Arial" w:cs="Arial"/>
          <w:b/>
          <w:bCs/>
          <w:sz w:val="24"/>
          <w:szCs w:val="24"/>
          <w:lang w:eastAsia="es-ES"/>
        </w:rPr>
      </w:pPr>
    </w:p>
    <w:p w:rsidR="0006308E" w:rsidRPr="00603401" w:rsidRDefault="0006308E" w:rsidP="00BA4132">
      <w:pPr>
        <w:spacing w:line="360" w:lineRule="auto"/>
        <w:ind w:right="113"/>
        <w:jc w:val="both"/>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
          <w:bCs/>
          <w:sz w:val="24"/>
          <w:szCs w:val="24"/>
          <w:lang w:eastAsia="es-ES"/>
        </w:rPr>
      </w:pPr>
      <w:r w:rsidRPr="00603401">
        <w:rPr>
          <w:rFonts w:ascii="Arial" w:hAnsi="Arial" w:cs="Arial"/>
          <w:b/>
          <w:bCs/>
          <w:sz w:val="24"/>
          <w:szCs w:val="24"/>
          <w:lang w:eastAsia="es-ES"/>
        </w:rPr>
        <w:t>B. Objetivo</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tabs>
          <w:tab w:val="left" w:pos="2160"/>
        </w:tabs>
        <w:spacing w:line="360" w:lineRule="auto"/>
        <w:ind w:left="113" w:right="113"/>
        <w:jc w:val="both"/>
        <w:rPr>
          <w:rFonts w:ascii="Arial" w:hAnsi="Arial" w:cs="Arial"/>
          <w:color w:val="FF0000"/>
          <w:sz w:val="28"/>
          <w:szCs w:val="24"/>
          <w:lang w:eastAsia="es-ES"/>
        </w:rPr>
      </w:pPr>
      <w:r w:rsidRPr="00603401">
        <w:rPr>
          <w:rFonts w:ascii="Arial" w:hAnsi="Arial" w:cs="Arial"/>
          <w:sz w:val="24"/>
          <w:lang w:eastAsia="es-E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w:t>
      </w:r>
      <w:r w:rsidR="006F714B" w:rsidRPr="00603401">
        <w:rPr>
          <w:rFonts w:ascii="Arial" w:hAnsi="Arial" w:cs="Arial"/>
          <w:sz w:val="24"/>
          <w:lang w:eastAsia="es-ES"/>
        </w:rPr>
        <w:t xml:space="preserve"> públicos estatales, así como de</w:t>
      </w:r>
      <w:r w:rsidRPr="00603401">
        <w:rPr>
          <w:rFonts w:ascii="Arial" w:hAnsi="Arial" w:cs="Arial"/>
          <w:sz w:val="24"/>
          <w:lang w:eastAsia="es-ES"/>
        </w:rPr>
        <w:t xml:space="preserve"> la demás información financiera, contable, patrimonial</w:t>
      </w:r>
      <w:r w:rsidR="00253D1A" w:rsidRPr="00603401">
        <w:rPr>
          <w:rFonts w:ascii="Arial" w:hAnsi="Arial" w:cs="Arial"/>
          <w:sz w:val="24"/>
          <w:lang w:eastAsia="es-ES"/>
        </w:rPr>
        <w:t>, presupuestaria y programática.</w:t>
      </w:r>
    </w:p>
    <w:p w:rsidR="0006308E" w:rsidRDefault="0006308E" w:rsidP="00F154DC">
      <w:pPr>
        <w:spacing w:line="360" w:lineRule="auto"/>
        <w:ind w:left="142" w:right="113"/>
        <w:jc w:val="both"/>
        <w:rPr>
          <w:rFonts w:ascii="Arial" w:hAnsi="Arial" w:cs="Arial"/>
          <w:b/>
          <w:bCs/>
          <w:sz w:val="24"/>
          <w:szCs w:val="24"/>
          <w:lang w:eastAsia="es-ES"/>
        </w:rPr>
      </w:pPr>
    </w:p>
    <w:p w:rsidR="00042C3B" w:rsidRPr="00603401" w:rsidRDefault="00042C3B" w:rsidP="00F154DC">
      <w:pPr>
        <w:spacing w:line="360" w:lineRule="auto"/>
        <w:ind w:left="142" w:right="113"/>
        <w:jc w:val="both"/>
        <w:rPr>
          <w:rFonts w:ascii="Arial" w:hAnsi="Arial" w:cs="Arial"/>
          <w:b/>
          <w:bCs/>
          <w:sz w:val="24"/>
          <w:szCs w:val="24"/>
          <w:lang w:eastAsia="es-ES"/>
        </w:rPr>
      </w:pPr>
      <w:r w:rsidRPr="00603401">
        <w:rPr>
          <w:rFonts w:ascii="Arial" w:hAnsi="Arial" w:cs="Arial"/>
          <w:b/>
          <w:bCs/>
          <w:sz w:val="24"/>
          <w:szCs w:val="24"/>
          <w:lang w:eastAsia="es-ES"/>
        </w:rPr>
        <w:t>C. Alcance</w:t>
      </w:r>
    </w:p>
    <w:p w:rsidR="00042C3B" w:rsidRPr="00603401" w:rsidRDefault="00042C3B" w:rsidP="00F154DC">
      <w:pPr>
        <w:spacing w:line="360" w:lineRule="auto"/>
        <w:ind w:left="142" w:right="113"/>
        <w:jc w:val="both"/>
        <w:rPr>
          <w:rFonts w:ascii="Arial" w:hAnsi="Arial" w:cs="Arial"/>
          <w:b/>
          <w:bCs/>
          <w:sz w:val="16"/>
          <w:szCs w:val="16"/>
          <w:lang w:eastAsia="es-ES"/>
        </w:rPr>
      </w:pPr>
    </w:p>
    <w:p w:rsidR="00042C3B" w:rsidRPr="00603401" w:rsidRDefault="00042C3B" w:rsidP="00F154DC">
      <w:pPr>
        <w:spacing w:line="360" w:lineRule="auto"/>
        <w:ind w:left="142" w:right="113"/>
        <w:jc w:val="both"/>
        <w:rPr>
          <w:rFonts w:ascii="Arial" w:hAnsi="Arial" w:cs="Arial"/>
          <w:b/>
          <w:sz w:val="24"/>
          <w:szCs w:val="24"/>
          <w:lang w:eastAsia="es-ES"/>
        </w:rPr>
      </w:pPr>
      <w:r w:rsidRPr="00603401">
        <w:rPr>
          <w:rFonts w:ascii="Arial" w:hAnsi="Arial" w:cs="Arial"/>
          <w:b/>
          <w:sz w:val="24"/>
          <w:szCs w:val="24"/>
          <w:lang w:eastAsia="es-ES"/>
        </w:rPr>
        <w:t>Ingresos</w:t>
      </w:r>
      <w:r w:rsidR="004A38DF" w:rsidRPr="00603401">
        <w:rPr>
          <w:rFonts w:ascii="Arial" w:hAnsi="Arial" w:cs="Arial"/>
          <w:b/>
          <w:sz w:val="24"/>
          <w:szCs w:val="24"/>
          <w:lang w:eastAsia="es-ES"/>
        </w:rPr>
        <w:t xml:space="preserve"> </w:t>
      </w:r>
    </w:p>
    <w:p w:rsidR="0039349B" w:rsidRPr="00603401" w:rsidRDefault="0039349B" w:rsidP="00F154DC">
      <w:pPr>
        <w:spacing w:line="360" w:lineRule="auto"/>
        <w:ind w:left="142" w:right="113"/>
        <w:jc w:val="both"/>
        <w:rPr>
          <w:rFonts w:ascii="Arial" w:hAnsi="Arial" w:cs="Arial"/>
          <w:sz w:val="16"/>
          <w:szCs w:val="16"/>
          <w:lang w:eastAsia="es-ES"/>
        </w:rPr>
      </w:pPr>
    </w:p>
    <w:p w:rsidR="00042C3B" w:rsidRPr="00603401" w:rsidRDefault="00042C3B" w:rsidP="00F154DC">
      <w:pPr>
        <w:spacing w:line="360" w:lineRule="auto"/>
        <w:ind w:left="142" w:right="113"/>
        <w:jc w:val="both"/>
        <w:rPr>
          <w:rFonts w:ascii="Arial" w:hAnsi="Arial" w:cs="Arial"/>
          <w:sz w:val="24"/>
          <w:szCs w:val="24"/>
          <w:lang w:eastAsia="es-ES"/>
        </w:rPr>
      </w:pPr>
      <w:r w:rsidRPr="00603401">
        <w:rPr>
          <w:rFonts w:ascii="Arial" w:hAnsi="Arial" w:cs="Arial"/>
          <w:b/>
          <w:sz w:val="24"/>
          <w:szCs w:val="24"/>
          <w:lang w:eastAsia="es-ES"/>
        </w:rPr>
        <w:t xml:space="preserve">Universo: </w:t>
      </w:r>
      <w:r w:rsidRPr="00603401">
        <w:rPr>
          <w:rFonts w:ascii="Arial" w:hAnsi="Arial" w:cs="Arial"/>
          <w:sz w:val="24"/>
          <w:szCs w:val="24"/>
          <w:lang w:eastAsia="es-ES"/>
        </w:rPr>
        <w:t>$</w:t>
      </w:r>
      <w:r w:rsidR="004A38DF" w:rsidRPr="00603401">
        <w:rPr>
          <w:rFonts w:ascii="Arial" w:hAnsi="Arial" w:cs="Arial"/>
          <w:sz w:val="24"/>
          <w:szCs w:val="24"/>
          <w:lang w:eastAsia="es-ES"/>
        </w:rPr>
        <w:t>44,198,944.51</w:t>
      </w:r>
    </w:p>
    <w:p w:rsidR="00042C3B" w:rsidRPr="00603401" w:rsidRDefault="00042C3B" w:rsidP="00F154DC">
      <w:pPr>
        <w:spacing w:line="360" w:lineRule="auto"/>
        <w:ind w:left="142" w:right="113"/>
        <w:jc w:val="both"/>
        <w:rPr>
          <w:rFonts w:ascii="Arial" w:hAnsi="Arial" w:cs="Arial"/>
          <w:sz w:val="16"/>
          <w:szCs w:val="16"/>
          <w:lang w:eastAsia="es-ES"/>
        </w:rPr>
      </w:pPr>
    </w:p>
    <w:p w:rsidR="00042C3B" w:rsidRPr="00603401" w:rsidRDefault="00042C3B" w:rsidP="00F154DC">
      <w:pPr>
        <w:spacing w:line="360" w:lineRule="auto"/>
        <w:ind w:left="142" w:right="113"/>
        <w:jc w:val="left"/>
        <w:rPr>
          <w:rFonts w:ascii="Arial" w:hAnsi="Arial" w:cs="Arial"/>
          <w:sz w:val="24"/>
          <w:szCs w:val="24"/>
          <w:lang w:eastAsia="es-ES"/>
        </w:rPr>
      </w:pPr>
      <w:bookmarkStart w:id="3" w:name="_Toc518907881"/>
      <w:bookmarkStart w:id="4" w:name="_Toc520196704"/>
      <w:r w:rsidRPr="00603401">
        <w:rPr>
          <w:rFonts w:ascii="Arial" w:hAnsi="Arial" w:cs="Arial"/>
          <w:b/>
          <w:sz w:val="24"/>
          <w:szCs w:val="24"/>
          <w:lang w:eastAsia="es-ES"/>
        </w:rPr>
        <w:t xml:space="preserve">Población Objetivo: </w:t>
      </w:r>
      <w:r w:rsidRPr="00603401">
        <w:rPr>
          <w:rFonts w:ascii="Arial" w:hAnsi="Arial" w:cs="Arial"/>
          <w:sz w:val="24"/>
          <w:szCs w:val="24"/>
          <w:lang w:eastAsia="es-ES"/>
        </w:rPr>
        <w:t>$</w:t>
      </w:r>
      <w:r w:rsidR="004A38DF" w:rsidRPr="00603401">
        <w:rPr>
          <w:rFonts w:ascii="Arial" w:hAnsi="Arial" w:cs="Arial"/>
          <w:sz w:val="24"/>
          <w:szCs w:val="24"/>
          <w:lang w:eastAsia="es-ES"/>
        </w:rPr>
        <w:t>44,198,944.51</w:t>
      </w:r>
    </w:p>
    <w:p w:rsidR="00042C3B" w:rsidRPr="00603401" w:rsidRDefault="00042C3B" w:rsidP="00F154DC">
      <w:pPr>
        <w:spacing w:line="360" w:lineRule="auto"/>
        <w:ind w:left="142" w:right="113"/>
        <w:jc w:val="left"/>
        <w:rPr>
          <w:rFonts w:ascii="Arial" w:hAnsi="Arial" w:cs="Arial"/>
          <w:sz w:val="16"/>
          <w:szCs w:val="16"/>
          <w:lang w:eastAsia="es-ES"/>
        </w:rPr>
      </w:pPr>
    </w:p>
    <w:p w:rsidR="00042C3B" w:rsidRPr="00603401" w:rsidRDefault="00042C3B" w:rsidP="00F154DC">
      <w:pPr>
        <w:spacing w:line="360" w:lineRule="auto"/>
        <w:ind w:left="142" w:right="113"/>
        <w:jc w:val="left"/>
        <w:rPr>
          <w:rFonts w:ascii="Arial" w:hAnsi="Arial" w:cs="Arial"/>
          <w:sz w:val="24"/>
          <w:szCs w:val="24"/>
          <w:lang w:eastAsia="es-ES"/>
        </w:rPr>
      </w:pPr>
      <w:r w:rsidRPr="00603401">
        <w:rPr>
          <w:rFonts w:ascii="Arial" w:hAnsi="Arial" w:cs="Arial"/>
          <w:b/>
          <w:sz w:val="24"/>
          <w:szCs w:val="24"/>
          <w:lang w:eastAsia="es-ES"/>
        </w:rPr>
        <w:t>Muestra Auditada:</w:t>
      </w:r>
      <w:r w:rsidRPr="00603401">
        <w:rPr>
          <w:rFonts w:ascii="Arial" w:hAnsi="Arial" w:cs="Arial"/>
          <w:sz w:val="24"/>
          <w:szCs w:val="24"/>
          <w:lang w:eastAsia="es-ES"/>
        </w:rPr>
        <w:t xml:space="preserve"> </w:t>
      </w:r>
      <w:bookmarkEnd w:id="3"/>
      <w:bookmarkEnd w:id="4"/>
      <w:r w:rsidRPr="00603401">
        <w:rPr>
          <w:rFonts w:ascii="Arial" w:hAnsi="Arial" w:cs="Arial"/>
          <w:sz w:val="24"/>
          <w:szCs w:val="24"/>
          <w:lang w:eastAsia="es-ES"/>
        </w:rPr>
        <w:t>$</w:t>
      </w:r>
      <w:r w:rsidR="004A38DF" w:rsidRPr="00603401">
        <w:rPr>
          <w:rFonts w:ascii="Arial" w:hAnsi="Arial" w:cs="Arial"/>
          <w:sz w:val="24"/>
          <w:szCs w:val="24"/>
          <w:lang w:eastAsia="es-ES"/>
        </w:rPr>
        <w:t>33,839,538.10</w:t>
      </w:r>
    </w:p>
    <w:p w:rsidR="00042C3B" w:rsidRPr="00603401" w:rsidRDefault="00042C3B" w:rsidP="00F154DC">
      <w:pPr>
        <w:spacing w:line="360" w:lineRule="auto"/>
        <w:ind w:left="142" w:right="113"/>
        <w:jc w:val="left"/>
        <w:rPr>
          <w:rFonts w:ascii="Arial" w:hAnsi="Arial" w:cs="Arial"/>
          <w:sz w:val="18"/>
          <w:szCs w:val="16"/>
          <w:lang w:eastAsia="es-ES"/>
        </w:rPr>
      </w:pPr>
    </w:p>
    <w:p w:rsidR="00042C3B" w:rsidRPr="00603401" w:rsidRDefault="00042C3B" w:rsidP="00F154DC">
      <w:pPr>
        <w:spacing w:line="360" w:lineRule="auto"/>
        <w:ind w:left="142" w:right="113"/>
        <w:jc w:val="left"/>
        <w:rPr>
          <w:rFonts w:ascii="Arial" w:hAnsi="Arial" w:cs="Arial"/>
          <w:sz w:val="24"/>
          <w:szCs w:val="24"/>
          <w:lang w:eastAsia="es-ES"/>
        </w:rPr>
      </w:pPr>
      <w:bookmarkStart w:id="5" w:name="_Toc518907882"/>
      <w:bookmarkStart w:id="6" w:name="_Toc520196705"/>
      <w:r w:rsidRPr="00603401">
        <w:rPr>
          <w:rFonts w:ascii="Arial" w:hAnsi="Arial" w:cs="Arial"/>
          <w:b/>
          <w:sz w:val="24"/>
          <w:szCs w:val="24"/>
          <w:lang w:eastAsia="es-ES"/>
        </w:rPr>
        <w:t>Representatividad de la Muestra:</w:t>
      </w:r>
      <w:r w:rsidRPr="00603401">
        <w:rPr>
          <w:rFonts w:ascii="Arial" w:hAnsi="Arial" w:cs="Arial"/>
          <w:sz w:val="24"/>
          <w:szCs w:val="24"/>
          <w:lang w:eastAsia="es-ES"/>
        </w:rPr>
        <w:t xml:space="preserve"> </w:t>
      </w:r>
      <w:bookmarkEnd w:id="5"/>
      <w:bookmarkEnd w:id="6"/>
      <w:r w:rsidR="004A38DF" w:rsidRPr="00603401">
        <w:rPr>
          <w:rFonts w:ascii="Arial" w:hAnsi="Arial" w:cs="Arial"/>
          <w:sz w:val="24"/>
          <w:szCs w:val="24"/>
          <w:lang w:eastAsia="es-ES"/>
        </w:rPr>
        <w:t>76.56</w:t>
      </w:r>
      <w:r w:rsidRPr="00603401">
        <w:rPr>
          <w:rFonts w:ascii="Arial" w:hAnsi="Arial" w:cs="Arial"/>
          <w:sz w:val="24"/>
          <w:szCs w:val="24"/>
          <w:lang w:eastAsia="es-ES"/>
        </w:rPr>
        <w:t>%</w:t>
      </w:r>
    </w:p>
    <w:p w:rsidR="00042C3B" w:rsidRPr="00603401" w:rsidRDefault="00042C3B" w:rsidP="00F154DC">
      <w:pPr>
        <w:spacing w:line="360" w:lineRule="auto"/>
        <w:ind w:left="142" w:right="113"/>
        <w:jc w:val="both"/>
        <w:rPr>
          <w:rFonts w:ascii="Arial" w:hAnsi="Arial" w:cs="Arial"/>
          <w:sz w:val="24"/>
          <w:szCs w:val="24"/>
          <w:lang w:eastAsia="es-ES"/>
        </w:rPr>
      </w:pPr>
    </w:p>
    <w:p w:rsidR="00D614F3" w:rsidRPr="00603401" w:rsidRDefault="00D614F3" w:rsidP="00D614F3">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Durante el ejercicio auditado, el ente fiscalizado no recibió recursos federales, por lo cual el Universo y la Población Objetivo quedaron integradas únicamente por recursos estatales</w:t>
      </w:r>
      <w:r w:rsidR="00BA4132" w:rsidRPr="00603401">
        <w:rPr>
          <w:rFonts w:ascii="Arial" w:hAnsi="Arial" w:cs="Arial"/>
          <w:bCs/>
          <w:sz w:val="24"/>
          <w:szCs w:val="24"/>
          <w:lang w:eastAsia="es-ES"/>
        </w:rPr>
        <w:t xml:space="preserve"> y propios.</w:t>
      </w:r>
    </w:p>
    <w:p w:rsidR="00BA4132" w:rsidRPr="00603401" w:rsidRDefault="00BA4132" w:rsidP="00D614F3">
      <w:pPr>
        <w:spacing w:line="360" w:lineRule="auto"/>
        <w:ind w:left="113" w:right="113"/>
        <w:jc w:val="both"/>
        <w:rPr>
          <w:rFonts w:ascii="Arial" w:hAnsi="Arial" w:cs="Arial"/>
          <w:bCs/>
          <w:sz w:val="24"/>
          <w:szCs w:val="24"/>
          <w:lang w:eastAsia="es-ES"/>
        </w:rPr>
      </w:pPr>
    </w:p>
    <w:p w:rsidR="00042C3B"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La población objetivo se determinó sobre la base de los ingresos devengados que forman parte del Estado Analítico de Ingresos por Fuente de Financiamiento por el período comprendido del 1º de </w:t>
      </w:r>
      <w:r w:rsidR="004A38DF" w:rsidRPr="00603401">
        <w:rPr>
          <w:rFonts w:ascii="Arial" w:hAnsi="Arial" w:cs="Arial"/>
          <w:bCs/>
          <w:sz w:val="24"/>
          <w:szCs w:val="24"/>
          <w:lang w:eastAsia="es-ES"/>
        </w:rPr>
        <w:t>enero al 31 de diciembre de 2022</w:t>
      </w:r>
      <w:r w:rsidR="00F41A29">
        <w:rPr>
          <w:rFonts w:ascii="Arial" w:hAnsi="Arial" w:cs="Arial"/>
          <w:bCs/>
          <w:sz w:val="24"/>
          <w:szCs w:val="24"/>
          <w:lang w:eastAsia="es-ES"/>
        </w:rPr>
        <w:t>.</w:t>
      </w:r>
    </w:p>
    <w:p w:rsidR="00F41A29" w:rsidRPr="00603401" w:rsidRDefault="00F41A29" w:rsidP="00042C3B">
      <w:pPr>
        <w:spacing w:line="360" w:lineRule="auto"/>
        <w:ind w:left="113" w:right="113"/>
        <w:jc w:val="both"/>
        <w:rPr>
          <w:rFonts w:ascii="Arial" w:hAnsi="Arial" w:cs="Arial"/>
          <w:bCs/>
          <w:sz w:val="24"/>
          <w:szCs w:val="24"/>
          <w:lang w:eastAsia="es-ES"/>
        </w:rPr>
      </w:pPr>
    </w:p>
    <w:p w:rsidR="00042C3B" w:rsidRPr="00603401" w:rsidRDefault="00BA4132"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 xml:space="preserve">Gastos </w:t>
      </w:r>
    </w:p>
    <w:p w:rsidR="00042C3B" w:rsidRPr="00603401" w:rsidRDefault="00042C3B" w:rsidP="00042C3B">
      <w:pPr>
        <w:spacing w:line="360" w:lineRule="auto"/>
        <w:ind w:left="113" w:right="113"/>
        <w:jc w:val="both"/>
        <w:rPr>
          <w:rFonts w:ascii="Arial" w:hAnsi="Arial" w:cs="Arial"/>
          <w:sz w:val="20"/>
          <w:szCs w:val="24"/>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b/>
          <w:sz w:val="24"/>
          <w:szCs w:val="24"/>
          <w:lang w:eastAsia="es-ES"/>
        </w:rPr>
        <w:t xml:space="preserve">Universo: </w:t>
      </w:r>
      <w:r w:rsidRPr="00603401">
        <w:rPr>
          <w:rFonts w:ascii="Arial" w:hAnsi="Arial" w:cs="Arial"/>
          <w:sz w:val="24"/>
          <w:szCs w:val="24"/>
          <w:lang w:eastAsia="es-ES"/>
        </w:rPr>
        <w:t>$</w:t>
      </w:r>
      <w:r w:rsidR="00931459" w:rsidRPr="00603401">
        <w:rPr>
          <w:rFonts w:ascii="Arial" w:hAnsi="Arial" w:cs="Arial"/>
          <w:sz w:val="24"/>
          <w:szCs w:val="24"/>
          <w:lang w:eastAsia="es-ES"/>
        </w:rPr>
        <w:t>46,427,685.18</w:t>
      </w:r>
    </w:p>
    <w:p w:rsidR="00042C3B" w:rsidRPr="00603401" w:rsidRDefault="00042C3B" w:rsidP="00042C3B">
      <w:pPr>
        <w:spacing w:line="360" w:lineRule="auto"/>
        <w:ind w:left="113" w:right="113"/>
        <w:jc w:val="both"/>
        <w:rPr>
          <w:rFonts w:ascii="Arial" w:hAnsi="Arial" w:cs="Arial"/>
          <w:sz w:val="20"/>
          <w:szCs w:val="24"/>
          <w:lang w:eastAsia="es-ES"/>
        </w:rPr>
      </w:pPr>
    </w:p>
    <w:p w:rsidR="00042C3B" w:rsidRPr="00603401" w:rsidRDefault="00042C3B" w:rsidP="00042C3B">
      <w:pPr>
        <w:spacing w:line="360" w:lineRule="auto"/>
        <w:ind w:left="113" w:right="113"/>
        <w:jc w:val="left"/>
        <w:rPr>
          <w:rFonts w:ascii="Arial" w:hAnsi="Arial" w:cs="Arial"/>
          <w:sz w:val="24"/>
          <w:szCs w:val="24"/>
          <w:lang w:eastAsia="es-ES"/>
        </w:rPr>
      </w:pPr>
      <w:r w:rsidRPr="00603401">
        <w:rPr>
          <w:rFonts w:ascii="Arial" w:hAnsi="Arial" w:cs="Arial"/>
          <w:b/>
          <w:sz w:val="24"/>
          <w:szCs w:val="24"/>
          <w:lang w:eastAsia="es-ES"/>
        </w:rPr>
        <w:t xml:space="preserve">Población Objetivo: </w:t>
      </w:r>
      <w:r w:rsidRPr="00603401">
        <w:rPr>
          <w:rFonts w:ascii="Arial" w:hAnsi="Arial" w:cs="Arial"/>
          <w:sz w:val="24"/>
          <w:szCs w:val="24"/>
          <w:lang w:eastAsia="es-ES"/>
        </w:rPr>
        <w:t>$</w:t>
      </w:r>
      <w:r w:rsidR="00931459" w:rsidRPr="00603401">
        <w:rPr>
          <w:rFonts w:ascii="Arial" w:hAnsi="Arial" w:cs="Arial"/>
          <w:sz w:val="24"/>
          <w:szCs w:val="24"/>
          <w:lang w:eastAsia="es-ES"/>
        </w:rPr>
        <w:t>43,947,064.38</w:t>
      </w:r>
    </w:p>
    <w:p w:rsidR="00042C3B" w:rsidRPr="00603401" w:rsidRDefault="00042C3B" w:rsidP="00042C3B">
      <w:pPr>
        <w:spacing w:line="360" w:lineRule="auto"/>
        <w:ind w:left="113" w:right="113"/>
        <w:jc w:val="left"/>
        <w:rPr>
          <w:rFonts w:ascii="Arial" w:hAnsi="Arial" w:cs="Arial"/>
          <w:sz w:val="20"/>
          <w:szCs w:val="24"/>
          <w:lang w:eastAsia="es-ES"/>
        </w:rPr>
      </w:pPr>
    </w:p>
    <w:p w:rsidR="00042C3B" w:rsidRPr="00603401" w:rsidRDefault="00042C3B" w:rsidP="00042C3B">
      <w:pPr>
        <w:spacing w:line="360" w:lineRule="auto"/>
        <w:ind w:left="113" w:right="113"/>
        <w:jc w:val="left"/>
        <w:rPr>
          <w:rFonts w:ascii="Arial" w:hAnsi="Arial" w:cs="Arial"/>
          <w:sz w:val="24"/>
          <w:szCs w:val="24"/>
          <w:lang w:eastAsia="es-ES"/>
        </w:rPr>
      </w:pPr>
      <w:r w:rsidRPr="00603401">
        <w:rPr>
          <w:rFonts w:ascii="Arial" w:hAnsi="Arial" w:cs="Arial"/>
          <w:b/>
          <w:sz w:val="24"/>
          <w:szCs w:val="24"/>
          <w:lang w:eastAsia="es-ES"/>
        </w:rPr>
        <w:t xml:space="preserve">Muestra Auditada: </w:t>
      </w:r>
      <w:r w:rsidRPr="00603401">
        <w:rPr>
          <w:rFonts w:ascii="Arial" w:hAnsi="Arial" w:cs="Arial"/>
          <w:sz w:val="24"/>
          <w:szCs w:val="24"/>
          <w:lang w:eastAsia="es-ES"/>
        </w:rPr>
        <w:t>$</w:t>
      </w:r>
      <w:r w:rsidR="009949D1" w:rsidRPr="00603401">
        <w:rPr>
          <w:rFonts w:ascii="Arial" w:hAnsi="Arial" w:cs="Arial"/>
          <w:sz w:val="24"/>
          <w:szCs w:val="24"/>
          <w:lang w:eastAsia="es-ES"/>
        </w:rPr>
        <w:t>27,145,713</w:t>
      </w:r>
      <w:r w:rsidR="00931459" w:rsidRPr="00603401">
        <w:rPr>
          <w:rFonts w:ascii="Arial" w:hAnsi="Arial" w:cs="Arial"/>
          <w:sz w:val="24"/>
          <w:szCs w:val="24"/>
          <w:lang w:eastAsia="es-ES"/>
        </w:rPr>
        <w:t>.1</w:t>
      </w:r>
      <w:r w:rsidR="009949D1" w:rsidRPr="00603401">
        <w:rPr>
          <w:rFonts w:ascii="Arial" w:hAnsi="Arial" w:cs="Arial"/>
          <w:sz w:val="24"/>
          <w:szCs w:val="24"/>
          <w:lang w:eastAsia="es-ES"/>
        </w:rPr>
        <w:t>6</w:t>
      </w:r>
    </w:p>
    <w:p w:rsidR="00042C3B" w:rsidRPr="00603401" w:rsidRDefault="00042C3B" w:rsidP="00042C3B">
      <w:pPr>
        <w:spacing w:line="360" w:lineRule="auto"/>
        <w:ind w:left="113" w:right="113"/>
        <w:jc w:val="left"/>
        <w:rPr>
          <w:rFonts w:ascii="Arial" w:hAnsi="Arial" w:cs="Arial"/>
          <w:sz w:val="20"/>
          <w:szCs w:val="24"/>
          <w:lang w:eastAsia="es-ES"/>
        </w:rPr>
      </w:pPr>
    </w:p>
    <w:p w:rsidR="00042C3B" w:rsidRPr="00603401" w:rsidRDefault="00042C3B" w:rsidP="00042C3B">
      <w:pPr>
        <w:spacing w:line="360" w:lineRule="auto"/>
        <w:ind w:left="113" w:right="113"/>
        <w:jc w:val="left"/>
        <w:rPr>
          <w:rFonts w:ascii="Arial" w:hAnsi="Arial" w:cs="Arial"/>
          <w:sz w:val="24"/>
          <w:szCs w:val="24"/>
          <w:lang w:eastAsia="es-ES"/>
        </w:rPr>
      </w:pPr>
      <w:r w:rsidRPr="00603401">
        <w:rPr>
          <w:rFonts w:ascii="Arial" w:hAnsi="Arial" w:cs="Arial"/>
          <w:b/>
          <w:sz w:val="24"/>
          <w:szCs w:val="24"/>
          <w:lang w:eastAsia="es-ES"/>
        </w:rPr>
        <w:t>Representatividad de la Muestra:</w:t>
      </w:r>
      <w:r w:rsidR="0015066C" w:rsidRPr="00603401">
        <w:rPr>
          <w:rFonts w:ascii="Arial" w:hAnsi="Arial" w:cs="Arial"/>
          <w:sz w:val="24"/>
          <w:szCs w:val="24"/>
          <w:lang w:eastAsia="es-ES"/>
        </w:rPr>
        <w:t xml:space="preserve"> </w:t>
      </w:r>
      <w:r w:rsidR="009949D1" w:rsidRPr="00603401">
        <w:rPr>
          <w:rFonts w:ascii="Arial" w:hAnsi="Arial" w:cs="Arial"/>
          <w:sz w:val="24"/>
          <w:szCs w:val="24"/>
          <w:lang w:eastAsia="es-ES"/>
        </w:rPr>
        <w:t>61.77</w:t>
      </w:r>
      <w:r w:rsidRPr="00603401">
        <w:rPr>
          <w:rFonts w:ascii="Arial" w:hAnsi="Arial" w:cs="Arial"/>
          <w:sz w:val="24"/>
          <w:szCs w:val="24"/>
          <w:lang w:eastAsia="es-ES"/>
        </w:rPr>
        <w:t>%</w:t>
      </w:r>
    </w:p>
    <w:p w:rsidR="00042C3B" w:rsidRPr="00603401" w:rsidRDefault="00042C3B" w:rsidP="00042C3B">
      <w:pPr>
        <w:spacing w:line="360" w:lineRule="auto"/>
        <w:ind w:left="113" w:right="113"/>
        <w:jc w:val="left"/>
        <w:rPr>
          <w:rFonts w:ascii="Arial" w:hAnsi="Arial" w:cs="Arial"/>
          <w:sz w:val="24"/>
          <w:szCs w:val="24"/>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En el total del Universo están considerados los recursos federales por la cantidad de $</w:t>
      </w:r>
      <w:r w:rsidR="001A04A0" w:rsidRPr="00603401">
        <w:rPr>
          <w:rFonts w:ascii="Arial" w:hAnsi="Arial" w:cs="Arial"/>
          <w:sz w:val="24"/>
          <w:szCs w:val="24"/>
          <w:lang w:eastAsia="es-ES"/>
        </w:rPr>
        <w:t>2,480,620.80</w:t>
      </w:r>
      <w:r w:rsidRPr="00603401">
        <w:rPr>
          <w:rFonts w:ascii="Arial" w:hAnsi="Arial" w:cs="Arial"/>
          <w:sz w:val="24"/>
          <w:szCs w:val="24"/>
          <w:lang w:eastAsia="es-ES"/>
        </w:rPr>
        <w:t xml:space="preserve">, los cuales no se contemplaron en el monto de la muestra auditada, quedando integrada la </w:t>
      </w:r>
      <w:r w:rsidR="00FB0956" w:rsidRPr="00603401">
        <w:rPr>
          <w:rFonts w:ascii="Arial" w:hAnsi="Arial" w:cs="Arial"/>
          <w:sz w:val="24"/>
          <w:szCs w:val="24"/>
          <w:lang w:eastAsia="es-ES"/>
        </w:rPr>
        <w:t xml:space="preserve">Población Objetivo </w:t>
      </w:r>
      <w:r w:rsidRPr="00603401">
        <w:rPr>
          <w:rFonts w:ascii="Arial" w:hAnsi="Arial" w:cs="Arial"/>
          <w:sz w:val="24"/>
          <w:szCs w:val="24"/>
          <w:lang w:eastAsia="es-ES"/>
        </w:rPr>
        <w:t>únicamente por recursos estatales y propios.</w:t>
      </w:r>
    </w:p>
    <w:p w:rsidR="00042C3B" w:rsidRPr="00603401" w:rsidRDefault="00042C3B" w:rsidP="00042C3B">
      <w:pPr>
        <w:ind w:left="113" w:right="113"/>
        <w:jc w:val="left"/>
        <w:rPr>
          <w:rFonts w:ascii="Times New Roman" w:hAnsi="Times New Roman"/>
          <w:sz w:val="20"/>
          <w:szCs w:val="24"/>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 xml:space="preserve">La población objetivo se determinó sobre la base de los egresos devengados que forman parte del Estado Analítico del Ejercicio del Presupuesto de Egresos Objeto del Gasto por el período comprendido del 1º de enero al 31 de diciembre de </w:t>
      </w:r>
      <w:r w:rsidR="001A04A0" w:rsidRPr="00603401">
        <w:rPr>
          <w:rFonts w:ascii="Arial" w:hAnsi="Arial" w:cs="Arial"/>
          <w:bCs/>
          <w:sz w:val="24"/>
          <w:szCs w:val="24"/>
          <w:lang w:eastAsia="es-ES"/>
        </w:rPr>
        <w:t>2022</w:t>
      </w:r>
      <w:r w:rsidR="00F41A29">
        <w:rPr>
          <w:rFonts w:ascii="Arial" w:hAnsi="Arial" w:cs="Arial"/>
          <w:bCs/>
          <w:sz w:val="24"/>
          <w:szCs w:val="24"/>
          <w:lang w:eastAsia="es-ES"/>
        </w:rPr>
        <w:t>.</w:t>
      </w:r>
    </w:p>
    <w:p w:rsidR="004D30CE" w:rsidRPr="00603401" w:rsidRDefault="004D30CE" w:rsidP="003946B7">
      <w:pPr>
        <w:spacing w:line="360" w:lineRule="auto"/>
        <w:ind w:right="113"/>
        <w:jc w:val="both"/>
        <w:rPr>
          <w:rFonts w:ascii="Arial" w:hAnsi="Arial" w:cs="Arial"/>
          <w:b/>
          <w:bCs/>
          <w:sz w:val="24"/>
          <w:szCs w:val="24"/>
          <w:lang w:eastAsia="es-ES"/>
        </w:rPr>
      </w:pPr>
    </w:p>
    <w:p w:rsidR="00042C3B" w:rsidRPr="00603401" w:rsidRDefault="00042C3B" w:rsidP="00042C3B">
      <w:pPr>
        <w:spacing w:line="360" w:lineRule="auto"/>
        <w:ind w:left="113" w:right="113"/>
        <w:jc w:val="both"/>
        <w:rPr>
          <w:rFonts w:ascii="Arial" w:hAnsi="Arial" w:cs="Arial"/>
          <w:b/>
          <w:bCs/>
          <w:sz w:val="24"/>
          <w:szCs w:val="24"/>
          <w:lang w:eastAsia="es-ES"/>
        </w:rPr>
      </w:pPr>
      <w:r w:rsidRPr="00603401">
        <w:rPr>
          <w:rFonts w:ascii="Arial" w:hAnsi="Arial" w:cs="Arial"/>
          <w:b/>
          <w:bCs/>
          <w:sz w:val="24"/>
          <w:szCs w:val="24"/>
          <w:lang w:eastAsia="es-ES"/>
        </w:rPr>
        <w:t>D. Criterios de Selección</w:t>
      </w:r>
    </w:p>
    <w:p w:rsidR="00042C3B" w:rsidRPr="00603401" w:rsidRDefault="00042C3B" w:rsidP="00042C3B">
      <w:pPr>
        <w:tabs>
          <w:tab w:val="left" w:pos="9498"/>
        </w:tabs>
        <w:spacing w:line="360" w:lineRule="auto"/>
        <w:ind w:left="113" w:right="113"/>
        <w:jc w:val="both"/>
        <w:rPr>
          <w:rFonts w:ascii="Arial" w:hAnsi="Arial" w:cs="Arial"/>
          <w:bCs/>
          <w:sz w:val="24"/>
          <w:szCs w:val="24"/>
          <w:lang w:eastAsia="es-ES"/>
        </w:rPr>
      </w:pPr>
    </w:p>
    <w:p w:rsidR="00042C3B" w:rsidRPr="00603401" w:rsidRDefault="00042C3B" w:rsidP="003946B7">
      <w:pPr>
        <w:tabs>
          <w:tab w:val="left" w:pos="9498"/>
        </w:tabs>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En la auditoría realizada se buscó obtener una seguridad razonable de que el objetivo y alcance planteados para la fiscalización de la entidad, respecto al cumplimiento financiero de los </w:t>
      </w:r>
      <w:r w:rsidRPr="00603401">
        <w:rPr>
          <w:rFonts w:ascii="Arial" w:hAnsi="Arial" w:cs="Arial"/>
          <w:sz w:val="24"/>
          <w:szCs w:val="24"/>
          <w:lang w:eastAsia="es-ES"/>
        </w:rPr>
        <w:t xml:space="preserve">ingresos y </w:t>
      </w:r>
      <w:r w:rsidR="000B3C5A" w:rsidRPr="00603401">
        <w:rPr>
          <w:rFonts w:ascii="Arial" w:hAnsi="Arial" w:cs="Arial"/>
          <w:sz w:val="24"/>
          <w:szCs w:val="24"/>
          <w:lang w:eastAsia="es-ES"/>
        </w:rPr>
        <w:t>gastos</w:t>
      </w:r>
      <w:r w:rsidRPr="00603401">
        <w:rPr>
          <w:rFonts w:ascii="Arial" w:hAnsi="Arial" w:cs="Arial"/>
          <w:sz w:val="24"/>
          <w:szCs w:val="24"/>
          <w:lang w:eastAsia="es-ES"/>
        </w:rPr>
        <w:t xml:space="preserve"> devengados</w:t>
      </w:r>
      <w:r w:rsidRPr="00603401">
        <w:rPr>
          <w:rFonts w:ascii="Arial" w:hAnsi="Arial" w:cs="Arial"/>
          <w:bCs/>
          <w:sz w:val="24"/>
          <w:szCs w:val="24"/>
          <w:lang w:eastAsia="es-ES"/>
        </w:rPr>
        <w:t xml:space="preserve">, hayan cumplido con los aspectos y criterios </w:t>
      </w:r>
      <w:r w:rsidR="004B48EA" w:rsidRPr="00603401">
        <w:rPr>
          <w:rFonts w:ascii="Arial" w:hAnsi="Arial" w:cs="Arial"/>
          <w:bCs/>
          <w:sz w:val="24"/>
          <w:szCs w:val="24"/>
          <w:lang w:eastAsia="es-ES"/>
        </w:rPr>
        <w:t xml:space="preserve"> </w:t>
      </w:r>
      <w:r w:rsidRPr="00603401">
        <w:rPr>
          <w:rFonts w:ascii="Arial" w:hAnsi="Arial" w:cs="Arial"/>
          <w:bCs/>
          <w:sz w:val="24"/>
          <w:szCs w:val="24"/>
          <w:lang w:eastAsia="es-ES"/>
        </w:rPr>
        <w:t>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42C3B" w:rsidRPr="00603401" w:rsidRDefault="00042C3B" w:rsidP="0033755D">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Para la determinación de los rubros u operaciones a revisar en la auditoría, se llevó a cabo un estudio previo de toda la información concerniente al </w:t>
      </w:r>
      <w:r w:rsidRPr="00603401">
        <w:rPr>
          <w:rFonts w:ascii="Arial" w:hAnsi="Arial" w:cs="Arial"/>
          <w:b/>
          <w:bCs/>
          <w:sz w:val="24"/>
          <w:szCs w:val="24"/>
          <w:lang w:eastAsia="es-ES"/>
        </w:rPr>
        <w:t xml:space="preserve">Consejo Quintanarroense de Ciencia y Tecnología, </w:t>
      </w:r>
      <w:r w:rsidRPr="00603401">
        <w:rPr>
          <w:rFonts w:ascii="Arial" w:hAnsi="Arial" w:cs="Arial"/>
          <w:bCs/>
          <w:sz w:val="24"/>
          <w:szCs w:val="24"/>
          <w:lang w:eastAsia="es-ES"/>
        </w:rPr>
        <w:t xml:space="preserve">siendo las principales fuentes de información financiera sus </w:t>
      </w:r>
      <w:r w:rsidR="00986BCA" w:rsidRPr="00603401">
        <w:rPr>
          <w:rFonts w:ascii="Arial" w:hAnsi="Arial" w:cs="Arial"/>
          <w:bCs/>
          <w:sz w:val="24"/>
          <w:szCs w:val="24"/>
          <w:lang w:eastAsia="es-ES"/>
        </w:rPr>
        <w:t>estados contables, presupuestarios y programáticos</w:t>
      </w:r>
      <w:r w:rsidRPr="00603401">
        <w:rPr>
          <w:rFonts w:ascii="Arial" w:hAnsi="Arial" w:cs="Arial"/>
          <w:bCs/>
          <w:sz w:val="24"/>
          <w:szCs w:val="24"/>
          <w:lang w:eastAsia="es-E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603401">
        <w:rPr>
          <w:rFonts w:ascii="Arial" w:hAnsi="Arial" w:cs="Arial"/>
          <w:sz w:val="24"/>
          <w:szCs w:val="24"/>
          <w:lang w:eastAsia="es-ES"/>
        </w:rPr>
        <w:t>histórica,</w:t>
      </w:r>
      <w:r w:rsidRPr="00603401">
        <w:rPr>
          <w:rFonts w:ascii="Arial" w:hAnsi="Arial" w:cs="Arial"/>
          <w:bCs/>
          <w:sz w:val="24"/>
          <w:szCs w:val="24"/>
          <w:lang w:eastAsia="es-E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235B82">
      <w:pPr>
        <w:tabs>
          <w:tab w:val="left" w:pos="9356"/>
        </w:tabs>
        <w:spacing w:line="360" w:lineRule="auto"/>
        <w:ind w:left="113" w:right="113"/>
        <w:mirrorIndents/>
        <w:jc w:val="both"/>
        <w:rPr>
          <w:rFonts w:ascii="Arial" w:hAnsi="Arial" w:cs="Arial"/>
          <w:bCs/>
          <w:sz w:val="24"/>
          <w:szCs w:val="24"/>
          <w:lang w:eastAsia="es-ES"/>
        </w:rPr>
      </w:pPr>
      <w:r w:rsidRPr="00603401">
        <w:rPr>
          <w:rFonts w:ascii="Arial" w:hAnsi="Arial" w:cs="Arial"/>
          <w:bCs/>
          <w:sz w:val="24"/>
          <w:szCs w:val="24"/>
          <w:lang w:eastAsia="es-E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planeación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específica</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y</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el</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programa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específico</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de</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auditoría,</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 dando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 xml:space="preserve">con </w:t>
      </w:r>
      <w:r w:rsidR="0033755D" w:rsidRPr="00603401">
        <w:rPr>
          <w:rFonts w:ascii="Arial" w:hAnsi="Arial" w:cs="Arial"/>
          <w:bCs/>
          <w:sz w:val="24"/>
          <w:szCs w:val="24"/>
          <w:lang w:eastAsia="es-ES"/>
        </w:rPr>
        <w:t xml:space="preserve">  </w:t>
      </w:r>
      <w:r w:rsidRPr="00603401">
        <w:rPr>
          <w:rFonts w:ascii="Arial" w:hAnsi="Arial" w:cs="Arial"/>
          <w:bCs/>
          <w:sz w:val="24"/>
          <w:szCs w:val="24"/>
          <w:lang w:eastAsia="es-ES"/>
        </w:rPr>
        <w:t>ello cumplimiento a las etapas de planificación, programación, ejecución y elaboración de informes, estipuladas en las NPASNF.</w:t>
      </w:r>
    </w:p>
    <w:p w:rsidR="00042C3B" w:rsidRPr="00603401" w:rsidRDefault="00042C3B" w:rsidP="00042C3B">
      <w:pPr>
        <w:spacing w:line="360" w:lineRule="auto"/>
        <w:ind w:left="113" w:right="113"/>
        <w:jc w:val="both"/>
        <w:rPr>
          <w:rFonts w:ascii="Arial" w:hAnsi="Arial" w:cs="Arial"/>
          <w:b/>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E. Áreas Revisadas</w:t>
      </w:r>
    </w:p>
    <w:p w:rsidR="00042C3B" w:rsidRPr="00603401" w:rsidRDefault="00042C3B" w:rsidP="00042C3B">
      <w:pPr>
        <w:spacing w:line="360" w:lineRule="auto"/>
        <w:ind w:left="113" w:right="113"/>
        <w:jc w:val="both"/>
        <w:rPr>
          <w:rFonts w:ascii="Arial" w:hAnsi="Arial" w:cs="Arial"/>
          <w:b/>
          <w:sz w:val="24"/>
          <w:szCs w:val="24"/>
          <w:lang w:eastAsia="es-ES"/>
        </w:rPr>
      </w:pPr>
    </w:p>
    <w:p w:rsidR="00F41A29" w:rsidRPr="00603401" w:rsidRDefault="00042C3B" w:rsidP="003946B7">
      <w:pPr>
        <w:spacing w:line="360" w:lineRule="auto"/>
        <w:ind w:left="113" w:right="113"/>
        <w:jc w:val="both"/>
        <w:rPr>
          <w:rFonts w:ascii="Arial" w:hAnsi="Arial" w:cs="Arial"/>
          <w:b/>
          <w:sz w:val="24"/>
          <w:szCs w:val="24"/>
          <w:lang w:eastAsia="es-ES"/>
        </w:rPr>
      </w:pPr>
      <w:r w:rsidRPr="00603401">
        <w:rPr>
          <w:rFonts w:ascii="Arial" w:hAnsi="Arial" w:cs="Arial"/>
          <w:sz w:val="24"/>
          <w:szCs w:val="24"/>
          <w:lang w:eastAsia="es-ES"/>
        </w:rPr>
        <w:t xml:space="preserve">Se </w:t>
      </w:r>
      <w:r w:rsidR="000B3C5A" w:rsidRPr="00603401">
        <w:rPr>
          <w:rFonts w:ascii="Arial" w:hAnsi="Arial" w:cs="Arial"/>
          <w:sz w:val="24"/>
          <w:szCs w:val="24"/>
          <w:lang w:eastAsia="es-ES"/>
        </w:rPr>
        <w:t>revisó</w:t>
      </w:r>
      <w:r w:rsidRPr="00603401">
        <w:rPr>
          <w:rFonts w:ascii="Arial" w:hAnsi="Arial" w:cs="Arial"/>
          <w:sz w:val="24"/>
          <w:szCs w:val="24"/>
          <w:lang w:eastAsia="es-ES"/>
        </w:rPr>
        <w:t xml:space="preserve"> la Dirección de Administración y Finanzas del </w:t>
      </w:r>
      <w:r w:rsidRPr="00603401">
        <w:rPr>
          <w:rFonts w:ascii="Arial" w:hAnsi="Arial" w:cs="Arial"/>
          <w:b/>
          <w:sz w:val="24"/>
          <w:szCs w:val="24"/>
          <w:lang w:eastAsia="es-ES"/>
        </w:rPr>
        <w:t xml:space="preserve">Consejo Quintanarroense de Ciencia y Tecnología. </w:t>
      </w: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F. Procedimientos de Auditoría Aplicados</w:t>
      </w:r>
    </w:p>
    <w:p w:rsidR="00042C3B" w:rsidRPr="00603401" w:rsidRDefault="00042C3B" w:rsidP="00042C3B">
      <w:pPr>
        <w:spacing w:line="360" w:lineRule="auto"/>
        <w:ind w:left="113" w:right="113"/>
        <w:jc w:val="both"/>
        <w:rPr>
          <w:rFonts w:ascii="Arial" w:hAnsi="Arial" w:cs="Arial"/>
          <w:b/>
          <w:sz w:val="24"/>
          <w:szCs w:val="24"/>
          <w:lang w:eastAsia="es-ES"/>
        </w:rPr>
      </w:pPr>
    </w:p>
    <w:p w:rsidR="00042C3B" w:rsidRPr="00603401" w:rsidRDefault="00042C3B" w:rsidP="00042C3B">
      <w:pPr>
        <w:tabs>
          <w:tab w:val="left" w:pos="9498"/>
        </w:tabs>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Las técnicas para obtener la evidencia de auditoría incluyeron el estudio general, inspección, observación, indagación, confirmación, </w:t>
      </w:r>
      <w:proofErr w:type="spellStart"/>
      <w:r w:rsidRPr="00603401">
        <w:rPr>
          <w:rFonts w:ascii="Arial" w:hAnsi="Arial" w:cs="Arial"/>
          <w:bCs/>
          <w:sz w:val="24"/>
          <w:szCs w:val="24"/>
          <w:lang w:eastAsia="es-ES"/>
        </w:rPr>
        <w:t>recálculo</w:t>
      </w:r>
      <w:proofErr w:type="spellEnd"/>
      <w:r w:rsidRPr="00603401">
        <w:rPr>
          <w:rFonts w:ascii="Arial" w:hAnsi="Arial" w:cs="Arial"/>
          <w:bCs/>
          <w:sz w:val="24"/>
          <w:szCs w:val="24"/>
          <w:lang w:eastAsia="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Los procedimientos de auditoría aplicados para obtener evidencia de auditoría suficiente, competente, pertinente y relevante, correspondieron a:</w:t>
      </w:r>
    </w:p>
    <w:p w:rsidR="00EA401E" w:rsidRPr="00603401" w:rsidRDefault="00EA401E" w:rsidP="00D614F3">
      <w:pPr>
        <w:spacing w:line="360" w:lineRule="auto"/>
        <w:ind w:right="113"/>
        <w:jc w:val="both"/>
        <w:rPr>
          <w:rFonts w:ascii="Arial" w:hAnsi="Arial" w:cs="Arial"/>
          <w:bCs/>
          <w:sz w:val="24"/>
          <w:szCs w:val="24"/>
          <w:lang w:eastAsia="es-ES"/>
        </w:rPr>
      </w:pPr>
    </w:p>
    <w:p w:rsidR="00F37627" w:rsidRPr="00603401" w:rsidRDefault="00042C3B"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Verificar que la captación y depósito de los ingresos se reali</w:t>
      </w:r>
      <w:r w:rsidR="00F37627" w:rsidRPr="00603401">
        <w:rPr>
          <w:rFonts w:ascii="Arial" w:hAnsi="Arial" w:cs="Arial"/>
          <w:sz w:val="24"/>
          <w:szCs w:val="24"/>
          <w:lang w:eastAsia="es-ES"/>
        </w:rPr>
        <w:t>cen con oportunidad, así como el registro contable y presupuestal, en cumplimiento de los momentos contables de los ingresos</w:t>
      </w:r>
      <w:r w:rsidRPr="00603401">
        <w:rPr>
          <w:rFonts w:ascii="Arial" w:hAnsi="Arial" w:cs="Arial"/>
          <w:sz w:val="24"/>
          <w:szCs w:val="24"/>
          <w:lang w:eastAsia="es-ES"/>
        </w:rPr>
        <w:t>.</w:t>
      </w:r>
    </w:p>
    <w:p w:rsidR="00042C3B" w:rsidRPr="00603401" w:rsidRDefault="00F37627"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Verificar que los documentos que amparan la obtención de ingresos propios provengan de fuentes establecidas en los lineamientos que la regulan.</w:t>
      </w:r>
    </w:p>
    <w:p w:rsidR="00F37627" w:rsidRPr="00603401" w:rsidRDefault="00F37627"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Verificar que las operaciones presupuestarias y contables estén debidamente respaldadas con la documentación original y justifique los registros en los estados financieros y presupuestales</w:t>
      </w:r>
      <w:r w:rsidR="000B3C5A" w:rsidRPr="00603401">
        <w:rPr>
          <w:rFonts w:ascii="Arial" w:hAnsi="Arial" w:cs="Arial"/>
          <w:sz w:val="24"/>
          <w:szCs w:val="24"/>
          <w:lang w:eastAsia="es-ES"/>
        </w:rPr>
        <w:t>.</w:t>
      </w:r>
    </w:p>
    <w:p w:rsidR="00042C3B" w:rsidRPr="00603401" w:rsidRDefault="00042C3B"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 xml:space="preserve">Verificar que las transferencias bancarias realizadas por la Secretaría de Finanzas y Planeación cuenten con los soportes que justifiquen su registro contable y se hayan depositado en las cuentas bancarias del ente fiscalizable. </w:t>
      </w:r>
    </w:p>
    <w:p w:rsidR="00042C3B" w:rsidRPr="00603401" w:rsidRDefault="00042C3B"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 xml:space="preserve">Verificar que los sueldos </w:t>
      </w:r>
      <w:r w:rsidR="000B3C5A" w:rsidRPr="00603401">
        <w:rPr>
          <w:rFonts w:ascii="Arial" w:hAnsi="Arial" w:cs="Arial"/>
          <w:sz w:val="24"/>
          <w:szCs w:val="24"/>
          <w:lang w:eastAsia="es-ES"/>
        </w:rPr>
        <w:t xml:space="preserve">por servicios </w:t>
      </w:r>
      <w:r w:rsidR="00771AF6" w:rsidRPr="00603401">
        <w:rPr>
          <w:rFonts w:ascii="Arial" w:hAnsi="Arial" w:cs="Arial"/>
          <w:sz w:val="24"/>
          <w:szCs w:val="24"/>
          <w:lang w:eastAsia="es-ES"/>
        </w:rPr>
        <w:t xml:space="preserve">personales </w:t>
      </w:r>
      <w:r w:rsidRPr="00603401">
        <w:rPr>
          <w:rFonts w:ascii="Arial" w:hAnsi="Arial" w:cs="Arial"/>
          <w:sz w:val="24"/>
          <w:szCs w:val="24"/>
          <w:lang w:eastAsia="es-ES"/>
        </w:rPr>
        <w:t>contemplados en la nómina</w:t>
      </w:r>
      <w:r w:rsidR="00E65204" w:rsidRPr="00603401">
        <w:rPr>
          <w:rFonts w:ascii="Arial" w:hAnsi="Arial" w:cs="Arial"/>
          <w:sz w:val="24"/>
          <w:szCs w:val="24"/>
          <w:lang w:eastAsia="es-ES"/>
        </w:rPr>
        <w:t xml:space="preserve">, </w:t>
      </w:r>
      <w:r w:rsidR="003551A0" w:rsidRPr="00603401">
        <w:rPr>
          <w:rFonts w:ascii="Arial" w:hAnsi="Arial" w:cs="Arial"/>
          <w:sz w:val="24"/>
          <w:szCs w:val="24"/>
          <w:lang w:eastAsia="es-ES"/>
        </w:rPr>
        <w:t>correspondan</w:t>
      </w:r>
      <w:r w:rsidRPr="00603401">
        <w:rPr>
          <w:rFonts w:ascii="Arial" w:hAnsi="Arial" w:cs="Arial"/>
          <w:sz w:val="24"/>
          <w:szCs w:val="24"/>
          <w:lang w:eastAsia="es-ES"/>
        </w:rPr>
        <w:t xml:space="preserve"> a los establecidos en el tabulador autorizado vigente. </w:t>
      </w:r>
    </w:p>
    <w:p w:rsidR="003551A0" w:rsidRPr="00603401" w:rsidRDefault="003551A0"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Verificar que los pagos por concepto de servicios personales, no considerados en nóminas, se encuentren justificados con los contratos respectivos y dentro del marco legal correspondiente.</w:t>
      </w:r>
    </w:p>
    <w:p w:rsidR="00042C3B" w:rsidRPr="00603401" w:rsidRDefault="00042C3B"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 xml:space="preserve">Verificar que la documentación comprobatoria </w:t>
      </w:r>
      <w:r w:rsidR="000B3C5A" w:rsidRPr="00603401">
        <w:rPr>
          <w:rFonts w:ascii="Arial" w:hAnsi="Arial" w:cs="Arial"/>
          <w:sz w:val="24"/>
          <w:szCs w:val="24"/>
          <w:lang w:eastAsia="es-ES"/>
        </w:rPr>
        <w:t xml:space="preserve">del gasto </w:t>
      </w:r>
      <w:r w:rsidRPr="00603401">
        <w:rPr>
          <w:rFonts w:ascii="Arial" w:hAnsi="Arial" w:cs="Arial"/>
          <w:sz w:val="24"/>
          <w:szCs w:val="24"/>
          <w:lang w:eastAsia="es-ES"/>
        </w:rPr>
        <w:t>cumpla con los requisitos fiscales, corresponda al ejercicio sujeto a revisión, que no se encuentre alterada, apócrifa.</w:t>
      </w:r>
    </w:p>
    <w:p w:rsidR="00DA1955" w:rsidRPr="00603401" w:rsidRDefault="00DA1955"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 xml:space="preserve">Verificar que </w:t>
      </w:r>
      <w:r w:rsidR="000B3C5A" w:rsidRPr="00603401">
        <w:rPr>
          <w:rFonts w:ascii="Arial" w:hAnsi="Arial" w:cs="Arial"/>
          <w:sz w:val="24"/>
          <w:szCs w:val="24"/>
          <w:lang w:eastAsia="es-ES"/>
        </w:rPr>
        <w:t>los</w:t>
      </w:r>
      <w:r w:rsidRPr="00603401">
        <w:rPr>
          <w:rFonts w:ascii="Arial" w:hAnsi="Arial" w:cs="Arial"/>
          <w:sz w:val="24"/>
          <w:szCs w:val="24"/>
          <w:lang w:eastAsia="es-ES"/>
        </w:rPr>
        <w:t xml:space="preserve"> cheque</w:t>
      </w:r>
      <w:r w:rsidR="000B3C5A" w:rsidRPr="00603401">
        <w:rPr>
          <w:rFonts w:ascii="Arial" w:hAnsi="Arial" w:cs="Arial"/>
          <w:sz w:val="24"/>
          <w:szCs w:val="24"/>
          <w:lang w:eastAsia="es-ES"/>
        </w:rPr>
        <w:t>s expedidos</w:t>
      </w:r>
      <w:r w:rsidRPr="00603401">
        <w:rPr>
          <w:rFonts w:ascii="Arial" w:hAnsi="Arial" w:cs="Arial"/>
          <w:sz w:val="24"/>
          <w:szCs w:val="24"/>
          <w:lang w:eastAsia="es-ES"/>
        </w:rPr>
        <w:t xml:space="preserve"> o </w:t>
      </w:r>
      <w:r w:rsidR="000B3C5A" w:rsidRPr="00603401">
        <w:rPr>
          <w:rFonts w:ascii="Arial" w:hAnsi="Arial" w:cs="Arial"/>
          <w:sz w:val="24"/>
          <w:szCs w:val="24"/>
          <w:lang w:eastAsia="es-ES"/>
        </w:rPr>
        <w:t xml:space="preserve">las </w:t>
      </w:r>
      <w:r w:rsidRPr="00603401">
        <w:rPr>
          <w:rFonts w:ascii="Arial" w:hAnsi="Arial" w:cs="Arial"/>
          <w:sz w:val="24"/>
          <w:szCs w:val="24"/>
          <w:lang w:eastAsia="es-ES"/>
        </w:rPr>
        <w:t>transferencia</w:t>
      </w:r>
      <w:r w:rsidR="000B3C5A" w:rsidRPr="00603401">
        <w:rPr>
          <w:rFonts w:ascii="Arial" w:hAnsi="Arial" w:cs="Arial"/>
          <w:sz w:val="24"/>
          <w:szCs w:val="24"/>
          <w:lang w:eastAsia="es-ES"/>
        </w:rPr>
        <w:t>s</w:t>
      </w:r>
      <w:r w:rsidRPr="00603401">
        <w:rPr>
          <w:rFonts w:ascii="Arial" w:hAnsi="Arial" w:cs="Arial"/>
          <w:sz w:val="24"/>
          <w:szCs w:val="24"/>
          <w:lang w:eastAsia="es-ES"/>
        </w:rPr>
        <w:t xml:space="preserve"> efectuada</w:t>
      </w:r>
      <w:r w:rsidR="000B3C5A" w:rsidRPr="00603401">
        <w:rPr>
          <w:rFonts w:ascii="Arial" w:hAnsi="Arial" w:cs="Arial"/>
          <w:sz w:val="24"/>
          <w:szCs w:val="24"/>
          <w:lang w:eastAsia="es-ES"/>
        </w:rPr>
        <w:t>s</w:t>
      </w:r>
      <w:r w:rsidRPr="00603401">
        <w:rPr>
          <w:rFonts w:ascii="Arial" w:hAnsi="Arial" w:cs="Arial"/>
          <w:sz w:val="24"/>
          <w:szCs w:val="24"/>
          <w:lang w:eastAsia="es-ES"/>
        </w:rPr>
        <w:t xml:space="preserve"> </w:t>
      </w:r>
      <w:r w:rsidR="000B3C5A" w:rsidRPr="00603401">
        <w:rPr>
          <w:rFonts w:ascii="Arial" w:hAnsi="Arial" w:cs="Arial"/>
          <w:sz w:val="24"/>
          <w:szCs w:val="24"/>
          <w:lang w:eastAsia="es-ES"/>
        </w:rPr>
        <w:t xml:space="preserve">por el </w:t>
      </w:r>
      <w:r w:rsidR="000B3C5A" w:rsidRPr="00603401">
        <w:rPr>
          <w:rFonts w:ascii="Arial" w:eastAsia="Calibri" w:hAnsi="Arial" w:cs="Arial"/>
          <w:spacing w:val="1"/>
          <w:sz w:val="24"/>
          <w:szCs w:val="24"/>
          <w:lang w:eastAsia="es-ES"/>
        </w:rPr>
        <w:t>ente público</w:t>
      </w:r>
      <w:r w:rsidR="000B3C5A" w:rsidRPr="00603401">
        <w:rPr>
          <w:rFonts w:ascii="Arial" w:hAnsi="Arial" w:cs="Arial"/>
          <w:sz w:val="24"/>
          <w:szCs w:val="24"/>
          <w:lang w:eastAsia="es-ES"/>
        </w:rPr>
        <w:t>,</w:t>
      </w:r>
      <w:r w:rsidRPr="00603401">
        <w:rPr>
          <w:rFonts w:ascii="Arial" w:hAnsi="Arial" w:cs="Arial"/>
          <w:sz w:val="24"/>
          <w:szCs w:val="24"/>
          <w:lang w:eastAsia="es-ES"/>
        </w:rPr>
        <w:t xml:space="preserve"> se realice</w:t>
      </w:r>
      <w:r w:rsidR="000B3C5A" w:rsidRPr="00603401">
        <w:rPr>
          <w:rFonts w:ascii="Arial" w:hAnsi="Arial" w:cs="Arial"/>
          <w:sz w:val="24"/>
          <w:szCs w:val="24"/>
          <w:lang w:eastAsia="es-ES"/>
        </w:rPr>
        <w:t>n</w:t>
      </w:r>
      <w:r w:rsidRPr="00603401">
        <w:rPr>
          <w:rFonts w:ascii="Arial" w:hAnsi="Arial" w:cs="Arial"/>
          <w:sz w:val="24"/>
          <w:szCs w:val="24"/>
          <w:lang w:eastAsia="es-ES"/>
        </w:rPr>
        <w:t xml:space="preserve"> a nombre del proveedor del </w:t>
      </w:r>
      <w:r w:rsidR="00771AF6" w:rsidRPr="00603401">
        <w:rPr>
          <w:rFonts w:ascii="Arial" w:hAnsi="Arial" w:cs="Arial"/>
          <w:sz w:val="24"/>
          <w:szCs w:val="24"/>
          <w:lang w:eastAsia="es-ES"/>
        </w:rPr>
        <w:t>bien o servicio.</w:t>
      </w:r>
    </w:p>
    <w:p w:rsidR="000B3C5A" w:rsidRPr="00603401" w:rsidRDefault="00D053E6" w:rsidP="00D6675B">
      <w:pPr>
        <w:numPr>
          <w:ilvl w:val="0"/>
          <w:numId w:val="44"/>
        </w:numPr>
        <w:tabs>
          <w:tab w:val="left" w:pos="660"/>
        </w:tabs>
        <w:spacing w:after="120" w:line="360" w:lineRule="auto"/>
        <w:ind w:left="425" w:right="113" w:hanging="357"/>
        <w:jc w:val="both"/>
        <w:rPr>
          <w:rFonts w:ascii="Arial" w:eastAsia="Calibri" w:hAnsi="Arial" w:cs="Arial"/>
          <w:spacing w:val="1"/>
          <w:sz w:val="24"/>
          <w:szCs w:val="24"/>
          <w:lang w:eastAsia="es-ES"/>
        </w:rPr>
      </w:pPr>
      <w:r w:rsidRPr="00603401">
        <w:rPr>
          <w:rFonts w:ascii="Arial" w:eastAsia="Calibri" w:hAnsi="Arial" w:cs="Arial"/>
          <w:spacing w:val="1"/>
          <w:sz w:val="24"/>
          <w:szCs w:val="24"/>
          <w:lang w:eastAsia="es-ES"/>
        </w:rPr>
        <w:t xml:space="preserve"> V</w:t>
      </w:r>
      <w:r w:rsidR="00404415" w:rsidRPr="00603401">
        <w:rPr>
          <w:rFonts w:ascii="Arial" w:eastAsia="Calibri" w:hAnsi="Arial" w:cs="Arial"/>
          <w:spacing w:val="1"/>
          <w:sz w:val="24"/>
          <w:szCs w:val="24"/>
          <w:lang w:eastAsia="es-ES"/>
        </w:rPr>
        <w:t xml:space="preserve">erificar </w:t>
      </w:r>
      <w:r w:rsidR="000B3C5A" w:rsidRPr="00603401">
        <w:rPr>
          <w:rFonts w:ascii="Arial" w:eastAsia="Calibri" w:hAnsi="Arial" w:cs="Arial"/>
          <w:spacing w:val="1"/>
          <w:sz w:val="24"/>
          <w:szCs w:val="24"/>
          <w:lang w:eastAsia="es-ES"/>
        </w:rPr>
        <w:t xml:space="preserve">en </w:t>
      </w:r>
      <w:r w:rsidR="00404415" w:rsidRPr="00603401">
        <w:rPr>
          <w:rFonts w:ascii="Arial" w:eastAsia="Calibri" w:hAnsi="Arial" w:cs="Arial"/>
          <w:spacing w:val="1"/>
          <w:sz w:val="24"/>
          <w:szCs w:val="24"/>
          <w:lang w:eastAsia="es-ES"/>
        </w:rPr>
        <w:t xml:space="preserve">la entrega de apoyos </w:t>
      </w:r>
      <w:r w:rsidR="000B3C5A" w:rsidRPr="00603401">
        <w:rPr>
          <w:rFonts w:ascii="Arial" w:eastAsia="Calibri" w:hAnsi="Arial" w:cs="Arial"/>
          <w:spacing w:val="1"/>
          <w:sz w:val="24"/>
          <w:szCs w:val="24"/>
          <w:lang w:eastAsia="es-ES"/>
        </w:rPr>
        <w:t>que se anexe los documentos que acreditan la entrega de los recursos, así como que cuenten con la firma de conformidad del beneficiario.</w:t>
      </w:r>
    </w:p>
    <w:p w:rsidR="00404415" w:rsidRPr="00603401" w:rsidRDefault="000B3C5A" w:rsidP="00D6675B">
      <w:pPr>
        <w:numPr>
          <w:ilvl w:val="0"/>
          <w:numId w:val="44"/>
        </w:numPr>
        <w:tabs>
          <w:tab w:val="left" w:pos="660"/>
        </w:tabs>
        <w:spacing w:after="120" w:line="360" w:lineRule="auto"/>
        <w:ind w:left="425" w:right="113" w:hanging="357"/>
        <w:jc w:val="both"/>
        <w:rPr>
          <w:rFonts w:ascii="Arial" w:eastAsia="Calibri" w:hAnsi="Arial" w:cs="Arial"/>
          <w:spacing w:val="1"/>
          <w:sz w:val="24"/>
          <w:szCs w:val="24"/>
          <w:lang w:eastAsia="es-ES"/>
        </w:rPr>
      </w:pPr>
      <w:r w:rsidRPr="00603401">
        <w:rPr>
          <w:rFonts w:ascii="Arial" w:eastAsia="Calibri" w:hAnsi="Arial" w:cs="Arial"/>
          <w:spacing w:val="1"/>
          <w:sz w:val="24"/>
          <w:szCs w:val="24"/>
          <w:lang w:eastAsia="es-ES"/>
        </w:rPr>
        <w:t xml:space="preserve">Verificar en la entrega de subsidios que cuenten con los </w:t>
      </w:r>
      <w:r w:rsidR="00404415" w:rsidRPr="00603401">
        <w:rPr>
          <w:rFonts w:ascii="Arial" w:eastAsia="Calibri" w:hAnsi="Arial" w:cs="Arial"/>
          <w:spacing w:val="1"/>
          <w:sz w:val="24"/>
          <w:szCs w:val="24"/>
          <w:lang w:eastAsia="es-ES"/>
        </w:rPr>
        <w:t xml:space="preserve">expedientes </w:t>
      </w:r>
      <w:r w:rsidRPr="00603401">
        <w:rPr>
          <w:rFonts w:ascii="Arial" w:eastAsia="Calibri" w:hAnsi="Arial" w:cs="Arial"/>
          <w:spacing w:val="1"/>
          <w:sz w:val="24"/>
          <w:szCs w:val="24"/>
          <w:lang w:eastAsia="es-ES"/>
        </w:rPr>
        <w:t>requeridos en los</w:t>
      </w:r>
      <w:r w:rsidR="00404415" w:rsidRPr="00603401">
        <w:rPr>
          <w:rFonts w:ascii="Arial" w:eastAsia="Calibri" w:hAnsi="Arial" w:cs="Arial"/>
          <w:spacing w:val="1"/>
          <w:sz w:val="24"/>
          <w:szCs w:val="24"/>
          <w:lang w:eastAsia="es-ES"/>
        </w:rPr>
        <w:t xml:space="preserve"> programas y</w:t>
      </w:r>
      <w:r w:rsidRPr="00603401">
        <w:rPr>
          <w:rFonts w:ascii="Arial" w:eastAsia="Calibri" w:hAnsi="Arial" w:cs="Arial"/>
          <w:spacing w:val="1"/>
          <w:sz w:val="24"/>
          <w:szCs w:val="24"/>
          <w:lang w:eastAsia="es-ES"/>
        </w:rPr>
        <w:t xml:space="preserve"> las</w:t>
      </w:r>
      <w:r w:rsidR="00404415" w:rsidRPr="00603401">
        <w:rPr>
          <w:rFonts w:ascii="Arial" w:eastAsia="Calibri" w:hAnsi="Arial" w:cs="Arial"/>
          <w:spacing w:val="1"/>
          <w:sz w:val="24"/>
          <w:szCs w:val="24"/>
          <w:lang w:eastAsia="es-ES"/>
        </w:rPr>
        <w:t xml:space="preserve"> convocatorias emitidas por el ente público</w:t>
      </w:r>
      <w:r w:rsidR="009F63A5" w:rsidRPr="00603401">
        <w:rPr>
          <w:rFonts w:ascii="Arial" w:eastAsia="Calibri" w:hAnsi="Arial" w:cs="Arial"/>
          <w:spacing w:val="1"/>
          <w:sz w:val="24"/>
          <w:szCs w:val="24"/>
          <w:lang w:eastAsia="es-ES"/>
        </w:rPr>
        <w:t>.</w:t>
      </w:r>
    </w:p>
    <w:p w:rsidR="00042C3B" w:rsidRPr="00603401" w:rsidRDefault="00042C3B" w:rsidP="00D6675B">
      <w:pPr>
        <w:numPr>
          <w:ilvl w:val="0"/>
          <w:numId w:val="44"/>
        </w:numPr>
        <w:spacing w:after="120" w:line="360" w:lineRule="auto"/>
        <w:ind w:left="425" w:right="113" w:hanging="357"/>
        <w:jc w:val="both"/>
        <w:rPr>
          <w:rFonts w:ascii="Arial" w:hAnsi="Arial" w:cs="Arial"/>
          <w:sz w:val="24"/>
          <w:szCs w:val="24"/>
          <w:lang w:eastAsia="es-ES"/>
        </w:rPr>
      </w:pPr>
      <w:r w:rsidRPr="00603401">
        <w:rPr>
          <w:rFonts w:ascii="Arial" w:hAnsi="Arial" w:cs="Arial"/>
          <w:sz w:val="24"/>
          <w:szCs w:val="24"/>
          <w:lang w:eastAsia="es-ES"/>
        </w:rPr>
        <w:t xml:space="preserve">Verificar </w:t>
      </w:r>
      <w:r w:rsidR="00D6675B" w:rsidRPr="00603401">
        <w:rPr>
          <w:rFonts w:ascii="Arial" w:hAnsi="Arial" w:cs="Arial"/>
          <w:sz w:val="24"/>
          <w:szCs w:val="24"/>
          <w:lang w:eastAsia="es-ES"/>
        </w:rPr>
        <w:t>que, en</w:t>
      </w:r>
      <w:r w:rsidRPr="00603401">
        <w:rPr>
          <w:rFonts w:ascii="Arial" w:hAnsi="Arial" w:cs="Arial"/>
          <w:sz w:val="24"/>
          <w:szCs w:val="24"/>
          <w:lang w:eastAsia="es-ES"/>
        </w:rPr>
        <w:t xml:space="preserve"> </w:t>
      </w:r>
      <w:r w:rsidR="000B3C5A" w:rsidRPr="00603401">
        <w:rPr>
          <w:rFonts w:ascii="Arial" w:hAnsi="Arial" w:cs="Arial"/>
          <w:sz w:val="24"/>
          <w:szCs w:val="24"/>
          <w:lang w:eastAsia="es-ES"/>
        </w:rPr>
        <w:t>las adquisiciones de</w:t>
      </w:r>
      <w:r w:rsidRPr="00603401">
        <w:rPr>
          <w:rFonts w:ascii="Arial" w:hAnsi="Arial" w:cs="Arial"/>
          <w:sz w:val="24"/>
          <w:szCs w:val="24"/>
          <w:lang w:eastAsia="es-ES"/>
        </w:rPr>
        <w:t xml:space="preserve"> bienes muebles e intangibles</w:t>
      </w:r>
      <w:r w:rsidR="00D6675B" w:rsidRPr="00603401">
        <w:rPr>
          <w:rFonts w:ascii="Arial" w:hAnsi="Arial" w:cs="Arial"/>
          <w:sz w:val="24"/>
          <w:szCs w:val="24"/>
          <w:lang w:eastAsia="es-ES"/>
        </w:rPr>
        <w:t>,</w:t>
      </w:r>
      <w:r w:rsidRPr="00603401">
        <w:rPr>
          <w:rFonts w:ascii="Arial" w:hAnsi="Arial" w:cs="Arial"/>
          <w:sz w:val="24"/>
          <w:szCs w:val="24"/>
          <w:lang w:eastAsia="es-ES"/>
        </w:rPr>
        <w:t xml:space="preserve"> cuenten con </w:t>
      </w:r>
      <w:r w:rsidR="00D6675B" w:rsidRPr="00603401">
        <w:rPr>
          <w:rFonts w:ascii="Arial" w:hAnsi="Arial" w:cs="Arial"/>
          <w:sz w:val="24"/>
          <w:szCs w:val="24"/>
          <w:lang w:eastAsia="es-ES"/>
        </w:rPr>
        <w:t xml:space="preserve">los </w:t>
      </w:r>
      <w:r w:rsidRPr="00603401">
        <w:rPr>
          <w:rFonts w:ascii="Arial" w:hAnsi="Arial" w:cs="Arial"/>
          <w:sz w:val="24"/>
          <w:szCs w:val="24"/>
          <w:lang w:eastAsia="es-ES"/>
        </w:rPr>
        <w:t>documentos legales que acrediten su propiedad o posesión a favor de</w:t>
      </w:r>
      <w:r w:rsidR="00D6675B" w:rsidRPr="00603401">
        <w:rPr>
          <w:rFonts w:ascii="Arial" w:hAnsi="Arial" w:cs="Arial"/>
          <w:sz w:val="24"/>
          <w:szCs w:val="24"/>
          <w:lang w:eastAsia="es-ES"/>
        </w:rPr>
        <w:t xml:space="preserve">l </w:t>
      </w:r>
      <w:r w:rsidR="00D6675B" w:rsidRPr="00603401">
        <w:rPr>
          <w:rFonts w:ascii="Arial" w:eastAsia="Calibri" w:hAnsi="Arial" w:cs="Arial"/>
          <w:spacing w:val="1"/>
          <w:sz w:val="24"/>
          <w:szCs w:val="24"/>
          <w:lang w:eastAsia="es-ES"/>
        </w:rPr>
        <w:t>ente público</w:t>
      </w:r>
      <w:r w:rsidRPr="00603401">
        <w:rPr>
          <w:rFonts w:ascii="Arial" w:hAnsi="Arial" w:cs="Arial"/>
          <w:sz w:val="24"/>
          <w:szCs w:val="24"/>
          <w:lang w:eastAsia="es-ES"/>
        </w:rPr>
        <w:t xml:space="preserve">. </w:t>
      </w:r>
    </w:p>
    <w:p w:rsidR="00042C3B" w:rsidRPr="00603401" w:rsidRDefault="00042C3B" w:rsidP="00042C3B">
      <w:pPr>
        <w:ind w:left="426" w:right="113"/>
        <w:jc w:val="left"/>
        <w:rPr>
          <w:rFonts w:ascii="Arial" w:hAnsi="Arial" w:cs="Arial"/>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La fiscalización se realizó conforme a los principios de legalidad, </w:t>
      </w:r>
      <w:proofErr w:type="spellStart"/>
      <w:r w:rsidRPr="00603401">
        <w:rPr>
          <w:rFonts w:ascii="Arial" w:hAnsi="Arial" w:cs="Arial"/>
          <w:bCs/>
          <w:sz w:val="24"/>
          <w:szCs w:val="24"/>
          <w:lang w:eastAsia="es-ES"/>
        </w:rPr>
        <w:t>definitividad</w:t>
      </w:r>
      <w:proofErr w:type="spellEnd"/>
      <w:r w:rsidRPr="00603401">
        <w:rPr>
          <w:rFonts w:ascii="Arial" w:hAnsi="Arial" w:cs="Arial"/>
          <w:bCs/>
          <w:sz w:val="24"/>
          <w:szCs w:val="24"/>
          <w:lang w:eastAsia="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042C3B" w:rsidRPr="00603401" w:rsidRDefault="00042C3B" w:rsidP="00042C3B">
      <w:pPr>
        <w:spacing w:line="360" w:lineRule="auto"/>
        <w:ind w:left="113" w:right="113"/>
        <w:jc w:val="both"/>
        <w:rPr>
          <w:rFonts w:ascii="Arial" w:hAnsi="Arial" w:cs="Arial"/>
          <w:b/>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G. Servidores Públicos que intervinieron en la Auditoría</w:t>
      </w:r>
    </w:p>
    <w:p w:rsidR="00042C3B" w:rsidRPr="00603401" w:rsidRDefault="00042C3B" w:rsidP="00042C3B">
      <w:pPr>
        <w:spacing w:line="360" w:lineRule="auto"/>
        <w:ind w:left="113" w:right="113"/>
        <w:jc w:val="both"/>
        <w:rPr>
          <w:rFonts w:ascii="Arial" w:hAnsi="Arial" w:cs="Arial"/>
          <w:bCs/>
          <w:sz w:val="24"/>
          <w:szCs w:val="24"/>
          <w:lang w:eastAsia="es-ES"/>
        </w:rPr>
      </w:pPr>
    </w:p>
    <w:p w:rsidR="00042C3B" w:rsidRPr="00603401" w:rsidRDefault="00042C3B" w:rsidP="00042C3B">
      <w:pPr>
        <w:spacing w:line="360" w:lineRule="auto"/>
        <w:ind w:left="113" w:right="113"/>
        <w:jc w:val="both"/>
        <w:rPr>
          <w:rFonts w:ascii="Arial" w:hAnsi="Arial" w:cs="Arial"/>
          <w:bCs/>
          <w:sz w:val="24"/>
          <w:szCs w:val="24"/>
          <w:lang w:eastAsia="es-ES"/>
        </w:rPr>
      </w:pPr>
      <w:r w:rsidRPr="00603401">
        <w:rPr>
          <w:rFonts w:ascii="Arial" w:hAnsi="Arial" w:cs="Arial"/>
          <w:bCs/>
          <w:sz w:val="24"/>
          <w:szCs w:val="24"/>
          <w:lang w:eastAsia="es-E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w:t>
      </w:r>
      <w:r w:rsidR="00D6675B" w:rsidRPr="00603401">
        <w:rPr>
          <w:rFonts w:ascii="Arial" w:hAnsi="Arial" w:cs="Arial"/>
          <w:bCs/>
          <w:sz w:val="24"/>
          <w:szCs w:val="24"/>
          <w:lang w:eastAsia="es-ES"/>
        </w:rPr>
        <w:t>órgano técnico de fiscalización</w:t>
      </w:r>
      <w:r w:rsidRPr="00603401">
        <w:rPr>
          <w:rFonts w:ascii="Arial" w:hAnsi="Arial" w:cs="Arial"/>
          <w:bCs/>
          <w:sz w:val="24"/>
          <w:szCs w:val="24"/>
          <w:lang w:eastAsia="es-ES"/>
        </w:rPr>
        <w:t xml:space="preserve">, se encuentra referido en la orden emitida con oficio número </w:t>
      </w:r>
      <w:r w:rsidR="006B593D" w:rsidRPr="00603401">
        <w:rPr>
          <w:rFonts w:ascii="Arial" w:hAnsi="Arial" w:cs="Arial"/>
          <w:bCs/>
          <w:sz w:val="24"/>
          <w:szCs w:val="24"/>
          <w:lang w:eastAsia="es-ES"/>
        </w:rPr>
        <w:t>ASEQROO/ASE/AEMF/0536/05/</w:t>
      </w:r>
      <w:r w:rsidR="001A2FE2" w:rsidRPr="00603401">
        <w:rPr>
          <w:rFonts w:ascii="Arial" w:hAnsi="Arial" w:cs="Arial"/>
          <w:bCs/>
          <w:sz w:val="24"/>
          <w:szCs w:val="24"/>
          <w:lang w:eastAsia="es-ES"/>
        </w:rPr>
        <w:t>2023</w:t>
      </w:r>
      <w:r w:rsidRPr="00603401">
        <w:rPr>
          <w:rFonts w:ascii="Arial" w:hAnsi="Arial" w:cs="Arial"/>
          <w:b/>
          <w:bCs/>
          <w:sz w:val="24"/>
          <w:szCs w:val="24"/>
          <w:lang w:eastAsia="es-ES"/>
        </w:rPr>
        <w:t>,</w:t>
      </w:r>
      <w:r w:rsidRPr="00603401">
        <w:rPr>
          <w:rFonts w:ascii="Arial" w:hAnsi="Arial" w:cs="Arial"/>
          <w:bCs/>
          <w:sz w:val="24"/>
          <w:szCs w:val="24"/>
          <w:lang w:eastAsia="es-ES"/>
        </w:rPr>
        <w:t xml:space="preserve"> siendo los servidores públicos a cargo de coordinar y supervisar la auditoría, los siguientes:</w:t>
      </w:r>
    </w:p>
    <w:p w:rsidR="003946B7" w:rsidRDefault="003946B7" w:rsidP="00E82902">
      <w:pPr>
        <w:spacing w:line="360" w:lineRule="auto"/>
        <w:ind w:right="113"/>
        <w:jc w:val="both"/>
        <w:rPr>
          <w:rFonts w:ascii="Arial" w:hAnsi="Arial" w:cs="Arial"/>
          <w:bCs/>
          <w:sz w:val="24"/>
          <w:szCs w:val="24"/>
          <w:lang w:eastAsia="es-ES"/>
        </w:rPr>
      </w:pPr>
    </w:p>
    <w:p w:rsidR="00E82902" w:rsidRPr="009E3B71" w:rsidRDefault="00E82902" w:rsidP="00E82902">
      <w:pPr>
        <w:spacing w:line="360" w:lineRule="auto"/>
        <w:ind w:right="113"/>
        <w:jc w:val="both"/>
        <w:rPr>
          <w:rFonts w:ascii="Arial" w:hAnsi="Arial" w:cs="Arial"/>
          <w:bCs/>
          <w:sz w:val="16"/>
          <w:szCs w:val="16"/>
          <w:lang w:eastAsia="es-ES"/>
        </w:rPr>
      </w:pPr>
    </w:p>
    <w:tbl>
      <w:tblPr>
        <w:tblW w:w="9351"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6374"/>
        <w:gridCol w:w="2977"/>
      </w:tblGrid>
      <w:tr w:rsidR="00042C3B" w:rsidRPr="00603401" w:rsidTr="00042C3B">
        <w:trPr>
          <w:tblHeader/>
        </w:trPr>
        <w:tc>
          <w:tcPr>
            <w:tcW w:w="6374" w:type="dxa"/>
            <w:shd w:val="clear" w:color="auto" w:fill="D0CECE"/>
          </w:tcPr>
          <w:p w:rsidR="00042C3B" w:rsidRPr="00603401" w:rsidRDefault="00042C3B" w:rsidP="00042C3B">
            <w:pPr>
              <w:spacing w:line="360" w:lineRule="auto"/>
              <w:rPr>
                <w:rFonts w:ascii="Arial" w:hAnsi="Arial" w:cs="Arial"/>
                <w:b/>
                <w:bCs/>
                <w:sz w:val="24"/>
                <w:szCs w:val="24"/>
                <w:lang w:eastAsia="es-ES"/>
              </w:rPr>
            </w:pPr>
            <w:r w:rsidRPr="00603401">
              <w:rPr>
                <w:rFonts w:ascii="Arial" w:hAnsi="Arial" w:cs="Arial"/>
                <w:b/>
                <w:bCs/>
                <w:sz w:val="24"/>
                <w:szCs w:val="24"/>
                <w:lang w:eastAsia="es-ES"/>
              </w:rPr>
              <w:t>Nombre</w:t>
            </w:r>
          </w:p>
        </w:tc>
        <w:tc>
          <w:tcPr>
            <w:tcW w:w="2977" w:type="dxa"/>
            <w:shd w:val="clear" w:color="auto" w:fill="D0CECE"/>
          </w:tcPr>
          <w:p w:rsidR="00042C3B" w:rsidRPr="00603401" w:rsidRDefault="00042C3B" w:rsidP="00042C3B">
            <w:pPr>
              <w:spacing w:line="360" w:lineRule="auto"/>
              <w:rPr>
                <w:rFonts w:ascii="Arial" w:hAnsi="Arial" w:cs="Arial"/>
                <w:b/>
                <w:bCs/>
                <w:sz w:val="24"/>
                <w:szCs w:val="24"/>
                <w:lang w:eastAsia="es-ES"/>
              </w:rPr>
            </w:pPr>
            <w:r w:rsidRPr="00603401">
              <w:rPr>
                <w:rFonts w:ascii="Arial" w:hAnsi="Arial" w:cs="Arial"/>
                <w:b/>
                <w:bCs/>
                <w:sz w:val="24"/>
                <w:szCs w:val="24"/>
                <w:lang w:eastAsia="es-ES"/>
              </w:rPr>
              <w:t>Cargo</w:t>
            </w:r>
          </w:p>
        </w:tc>
      </w:tr>
      <w:tr w:rsidR="00042C3B" w:rsidRPr="00603401" w:rsidTr="00042C3B">
        <w:tc>
          <w:tcPr>
            <w:tcW w:w="6374" w:type="dxa"/>
            <w:shd w:val="clear" w:color="auto" w:fill="auto"/>
          </w:tcPr>
          <w:p w:rsidR="00042C3B" w:rsidRPr="00603401" w:rsidRDefault="001A2FE2" w:rsidP="001A2FE2">
            <w:pPr>
              <w:spacing w:line="360" w:lineRule="auto"/>
              <w:jc w:val="left"/>
              <w:rPr>
                <w:rFonts w:ascii="Arial" w:hAnsi="Arial" w:cs="Arial"/>
                <w:bCs/>
                <w:sz w:val="24"/>
                <w:szCs w:val="24"/>
                <w:lang w:eastAsia="es-ES"/>
              </w:rPr>
            </w:pPr>
            <w:r w:rsidRPr="00603401">
              <w:rPr>
                <w:rFonts w:ascii="Arial" w:hAnsi="Arial" w:cs="Arial"/>
                <w:bCs/>
                <w:sz w:val="24"/>
                <w:szCs w:val="24"/>
                <w:lang w:eastAsia="es-ES"/>
              </w:rPr>
              <w:t>M.A.N. Dianela Erminia Alamilla Lugo</w:t>
            </w:r>
          </w:p>
        </w:tc>
        <w:tc>
          <w:tcPr>
            <w:tcW w:w="2977" w:type="dxa"/>
            <w:shd w:val="clear" w:color="auto" w:fill="auto"/>
          </w:tcPr>
          <w:p w:rsidR="00042C3B" w:rsidRPr="00603401" w:rsidRDefault="00042C3B" w:rsidP="00042C3B">
            <w:pPr>
              <w:spacing w:line="360" w:lineRule="auto"/>
              <w:rPr>
                <w:rFonts w:ascii="Arial" w:hAnsi="Arial" w:cs="Arial"/>
                <w:bCs/>
                <w:sz w:val="24"/>
                <w:szCs w:val="24"/>
                <w:lang w:eastAsia="es-ES"/>
              </w:rPr>
            </w:pPr>
            <w:r w:rsidRPr="00603401">
              <w:rPr>
                <w:rFonts w:ascii="Arial" w:hAnsi="Arial" w:cs="Arial"/>
                <w:bCs/>
                <w:sz w:val="24"/>
                <w:szCs w:val="24"/>
                <w:lang w:eastAsia="es-ES"/>
              </w:rPr>
              <w:t>Coordinadora</w:t>
            </w:r>
          </w:p>
        </w:tc>
      </w:tr>
      <w:tr w:rsidR="00042C3B" w:rsidRPr="00603401" w:rsidTr="00042C3B">
        <w:tc>
          <w:tcPr>
            <w:tcW w:w="6374" w:type="dxa"/>
            <w:shd w:val="clear" w:color="auto" w:fill="auto"/>
          </w:tcPr>
          <w:p w:rsidR="00042C3B" w:rsidRPr="00603401" w:rsidRDefault="001E32D0" w:rsidP="00D6675B">
            <w:pPr>
              <w:spacing w:line="360" w:lineRule="auto"/>
              <w:jc w:val="left"/>
              <w:rPr>
                <w:rFonts w:ascii="Arial" w:hAnsi="Arial" w:cs="Arial"/>
                <w:bCs/>
                <w:sz w:val="24"/>
                <w:szCs w:val="24"/>
                <w:lang w:eastAsia="es-ES"/>
              </w:rPr>
            </w:pPr>
            <w:r w:rsidRPr="00603401">
              <w:rPr>
                <w:rFonts w:ascii="Arial" w:hAnsi="Arial" w:cs="Arial"/>
                <w:bCs/>
                <w:sz w:val="24"/>
                <w:szCs w:val="24"/>
                <w:lang w:eastAsia="es-ES"/>
              </w:rPr>
              <w:t>L.A.</w:t>
            </w:r>
            <w:r w:rsidR="00D6675B" w:rsidRPr="00603401">
              <w:rPr>
                <w:rFonts w:ascii="Arial" w:hAnsi="Arial" w:cs="Arial"/>
                <w:bCs/>
                <w:sz w:val="24"/>
                <w:szCs w:val="24"/>
                <w:lang w:eastAsia="es-ES"/>
              </w:rPr>
              <w:t xml:space="preserve"> Ví</w:t>
            </w:r>
            <w:r w:rsidRPr="00603401">
              <w:rPr>
                <w:rFonts w:ascii="Arial" w:hAnsi="Arial" w:cs="Arial"/>
                <w:bCs/>
                <w:sz w:val="24"/>
                <w:szCs w:val="24"/>
                <w:lang w:eastAsia="es-ES"/>
              </w:rPr>
              <w:t>ctor Jesús Coral Dorador</w:t>
            </w:r>
          </w:p>
        </w:tc>
        <w:tc>
          <w:tcPr>
            <w:tcW w:w="2977" w:type="dxa"/>
            <w:shd w:val="clear" w:color="auto" w:fill="auto"/>
          </w:tcPr>
          <w:p w:rsidR="00042C3B" w:rsidRPr="00603401" w:rsidRDefault="001E32D0" w:rsidP="001A2FE2">
            <w:pPr>
              <w:spacing w:line="360" w:lineRule="auto"/>
              <w:rPr>
                <w:rFonts w:ascii="Arial" w:hAnsi="Arial" w:cs="Arial"/>
                <w:bCs/>
                <w:sz w:val="24"/>
                <w:szCs w:val="24"/>
                <w:lang w:eastAsia="es-ES"/>
              </w:rPr>
            </w:pPr>
            <w:r w:rsidRPr="00603401">
              <w:rPr>
                <w:rFonts w:ascii="Arial" w:hAnsi="Arial" w:cs="Arial"/>
                <w:bCs/>
                <w:sz w:val="24"/>
                <w:szCs w:val="24"/>
                <w:lang w:eastAsia="es-ES"/>
              </w:rPr>
              <w:t>Supervisor</w:t>
            </w:r>
          </w:p>
        </w:tc>
      </w:tr>
    </w:tbl>
    <w:p w:rsidR="00471F1C" w:rsidRDefault="00471F1C" w:rsidP="00042C3B">
      <w:pPr>
        <w:spacing w:line="360" w:lineRule="auto"/>
        <w:ind w:left="113" w:right="113"/>
        <w:jc w:val="both"/>
        <w:rPr>
          <w:rFonts w:ascii="Arial" w:hAnsi="Arial" w:cs="Arial"/>
          <w:b/>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I.2. CUMPLIMIENTO DE DISPOSICIONES LEGALES Y NORMATIVAS</w:t>
      </w:r>
    </w:p>
    <w:p w:rsidR="00042C3B" w:rsidRPr="00603401"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042C3B">
      <w:pPr>
        <w:spacing w:line="360" w:lineRule="auto"/>
        <w:ind w:left="113" w:right="113"/>
        <w:jc w:val="both"/>
        <w:rPr>
          <w:rFonts w:ascii="Arial" w:hAnsi="Arial" w:cs="Arial"/>
          <w:sz w:val="24"/>
          <w:szCs w:val="24"/>
          <w:u w:val="single"/>
          <w:lang w:eastAsia="es-ES"/>
        </w:rPr>
      </w:pPr>
      <w:r w:rsidRPr="00603401">
        <w:rPr>
          <w:rFonts w:ascii="Arial" w:hAnsi="Arial" w:cs="Arial"/>
          <w:sz w:val="24"/>
          <w:szCs w:val="24"/>
          <w:lang w:eastAsia="es-ES"/>
        </w:rPr>
        <w:t>La revisión se llevó a cabo aplicando Normas Profesionales de Auditoría del Sistema Nacional de Fiscalización, así como en apego a la Ley General de Contabilidad Gubernamental, Ley de Ingresos, Presupuesto de Egresos, y lo</w:t>
      </w:r>
      <w:r w:rsidRPr="00603401">
        <w:rPr>
          <w:rFonts w:ascii="Arial" w:hAnsi="Arial" w:cs="Arial"/>
          <w:color w:val="FF0000"/>
          <w:sz w:val="24"/>
          <w:szCs w:val="24"/>
          <w:lang w:eastAsia="es-ES"/>
        </w:rPr>
        <w:t xml:space="preserve"> </w:t>
      </w:r>
      <w:r w:rsidRPr="00603401">
        <w:rPr>
          <w:rFonts w:ascii="Arial" w:hAnsi="Arial" w:cs="Arial"/>
          <w:sz w:val="24"/>
          <w:szCs w:val="24"/>
          <w:lang w:eastAsia="es-ES"/>
        </w:rPr>
        <w:t xml:space="preserve">emitido por el Consejo Nacional de Armonización Contable (CONAC), dando cumplimiento a las diversas disposiciones legales y normativas aplicables, </w:t>
      </w:r>
      <w:r w:rsidR="00F10500" w:rsidRPr="00603401">
        <w:rPr>
          <w:rFonts w:ascii="Arial" w:hAnsi="Arial" w:cs="Arial"/>
          <w:sz w:val="24"/>
          <w:szCs w:val="24"/>
          <w:lang w:eastAsia="es-ES"/>
        </w:rPr>
        <w:t xml:space="preserve">en observancia al artículo 38 fracción III de la Ley de Fiscalización y Rendición de Cuentas del Estado de Quintana Roo; </w:t>
      </w:r>
      <w:r w:rsidRPr="00603401">
        <w:rPr>
          <w:rFonts w:ascii="Arial" w:hAnsi="Arial" w:cs="Arial"/>
          <w:sz w:val="24"/>
          <w:szCs w:val="24"/>
          <w:lang w:eastAsia="es-E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42C3B" w:rsidRPr="00603401" w:rsidRDefault="00042C3B" w:rsidP="00042C3B">
      <w:pPr>
        <w:spacing w:line="360" w:lineRule="auto"/>
        <w:ind w:left="113" w:right="113"/>
        <w:jc w:val="both"/>
        <w:rPr>
          <w:rFonts w:ascii="Arial" w:hAnsi="Arial" w:cs="Arial"/>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A. Conclusiones</w:t>
      </w:r>
    </w:p>
    <w:p w:rsidR="00042C3B" w:rsidRPr="00603401" w:rsidRDefault="00042C3B" w:rsidP="00042C3B">
      <w:pPr>
        <w:spacing w:line="360" w:lineRule="auto"/>
        <w:ind w:left="113" w:right="113"/>
        <w:jc w:val="both"/>
        <w:rPr>
          <w:rFonts w:ascii="Arial" w:hAnsi="Arial" w:cs="Arial"/>
          <w:bCs/>
          <w:sz w:val="24"/>
          <w:szCs w:val="24"/>
          <w:lang w:eastAsia="es-ES"/>
        </w:rPr>
      </w:pPr>
    </w:p>
    <w:p w:rsidR="00E82902" w:rsidRDefault="00042C3B" w:rsidP="009E3B71">
      <w:pPr>
        <w:spacing w:line="360" w:lineRule="auto"/>
        <w:ind w:left="113" w:right="113"/>
        <w:jc w:val="both"/>
        <w:rPr>
          <w:rFonts w:ascii="Arial" w:hAnsi="Arial" w:cs="Arial"/>
          <w:bCs/>
          <w:color w:val="FF0000"/>
          <w:sz w:val="24"/>
          <w:szCs w:val="24"/>
          <w:lang w:eastAsia="es-ES"/>
        </w:rPr>
      </w:pPr>
      <w:r w:rsidRPr="00603401">
        <w:rPr>
          <w:rFonts w:ascii="Arial" w:hAnsi="Arial" w:cs="Arial"/>
          <w:bCs/>
          <w:sz w:val="24"/>
          <w:szCs w:val="24"/>
          <w:lang w:eastAsia="es-ES"/>
        </w:rPr>
        <w:t xml:space="preserve">Se constató el cumplimiento de la Ley General de Contabilidad Gubernamental, </w:t>
      </w:r>
      <w:r w:rsidRPr="00603401">
        <w:rPr>
          <w:rFonts w:ascii="Arial" w:hAnsi="Arial" w:cs="Arial"/>
          <w:sz w:val="24"/>
          <w:szCs w:val="24"/>
          <w:lang w:eastAsia="es-ES"/>
        </w:rPr>
        <w:t>Ley de Ingresos</w:t>
      </w:r>
      <w:r w:rsidR="00D6675B" w:rsidRPr="00603401">
        <w:rPr>
          <w:rFonts w:ascii="Arial" w:hAnsi="Arial" w:cs="Arial"/>
          <w:sz w:val="24"/>
          <w:szCs w:val="24"/>
          <w:lang w:eastAsia="es-ES"/>
        </w:rPr>
        <w:t xml:space="preserve"> del Estado de Quintana Roo</w:t>
      </w:r>
      <w:r w:rsidRPr="00603401">
        <w:rPr>
          <w:rFonts w:ascii="Arial" w:hAnsi="Arial" w:cs="Arial"/>
          <w:sz w:val="24"/>
          <w:szCs w:val="24"/>
          <w:lang w:eastAsia="es-ES"/>
        </w:rPr>
        <w:t>, Presupuesto de Egresos</w:t>
      </w:r>
      <w:r w:rsidR="00D6675B" w:rsidRPr="00603401">
        <w:rPr>
          <w:rFonts w:ascii="Arial" w:hAnsi="Arial" w:cs="Arial"/>
          <w:sz w:val="24"/>
          <w:szCs w:val="24"/>
          <w:lang w:eastAsia="es-ES"/>
        </w:rPr>
        <w:t xml:space="preserve"> del Estado de Quintana Roo</w:t>
      </w:r>
      <w:r w:rsidRPr="00603401">
        <w:rPr>
          <w:rFonts w:ascii="Arial" w:hAnsi="Arial" w:cs="Arial"/>
          <w:bCs/>
          <w:sz w:val="24"/>
          <w:szCs w:val="24"/>
          <w:lang w:eastAsia="es-ES"/>
        </w:rPr>
        <w:t xml:space="preserve">, así como de lo emitido por el Consejo Nacional de Armonización Contable (CONAC), y demás disposiciones </w:t>
      </w:r>
      <w:r w:rsidR="00D6675B" w:rsidRPr="00603401">
        <w:rPr>
          <w:rFonts w:ascii="Arial" w:hAnsi="Arial" w:cs="Arial"/>
          <w:bCs/>
          <w:sz w:val="24"/>
          <w:szCs w:val="24"/>
          <w:lang w:eastAsia="es-ES"/>
        </w:rPr>
        <w:t>legales y normativas aplicables.</w:t>
      </w:r>
    </w:p>
    <w:p w:rsidR="009E3B71" w:rsidRDefault="009E3B71" w:rsidP="009E3B71">
      <w:pPr>
        <w:spacing w:line="360" w:lineRule="auto"/>
        <w:ind w:left="113" w:right="113"/>
        <w:jc w:val="both"/>
        <w:rPr>
          <w:rFonts w:ascii="Arial" w:hAnsi="Arial" w:cs="Arial"/>
          <w:bCs/>
          <w:color w:val="FF0000"/>
          <w:sz w:val="24"/>
          <w:szCs w:val="24"/>
          <w:lang w:eastAsia="es-ES"/>
        </w:rPr>
      </w:pPr>
    </w:p>
    <w:p w:rsidR="009E3B71" w:rsidRDefault="009E3B71" w:rsidP="009E3B71">
      <w:pPr>
        <w:spacing w:line="360" w:lineRule="auto"/>
        <w:ind w:left="113" w:right="113"/>
        <w:jc w:val="both"/>
        <w:rPr>
          <w:rFonts w:ascii="Arial" w:hAnsi="Arial" w:cs="Arial"/>
          <w:bCs/>
          <w:color w:val="FF0000"/>
          <w:sz w:val="24"/>
          <w:szCs w:val="24"/>
          <w:lang w:eastAsia="es-ES"/>
        </w:rPr>
      </w:pPr>
    </w:p>
    <w:p w:rsidR="009E3B71" w:rsidRPr="009E3B71" w:rsidRDefault="009E3B71" w:rsidP="009E3B71">
      <w:pPr>
        <w:spacing w:line="360" w:lineRule="auto"/>
        <w:ind w:left="113" w:right="113"/>
        <w:jc w:val="both"/>
        <w:rPr>
          <w:rFonts w:ascii="Arial" w:hAnsi="Arial" w:cs="Arial"/>
          <w:bCs/>
          <w:color w:val="FF0000"/>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I.3. RESULTADOS DE LA FISCALIZACIÓN EFECTUADA</w:t>
      </w:r>
    </w:p>
    <w:p w:rsidR="00042C3B" w:rsidRPr="00603401" w:rsidRDefault="00042C3B" w:rsidP="00042C3B">
      <w:pPr>
        <w:spacing w:line="360" w:lineRule="auto"/>
        <w:ind w:left="113" w:right="113"/>
        <w:jc w:val="both"/>
        <w:rPr>
          <w:rFonts w:ascii="Arial" w:hAnsi="Arial" w:cs="Arial"/>
          <w:sz w:val="24"/>
          <w:szCs w:val="24"/>
          <w:lang w:eastAsia="es-ES"/>
        </w:rPr>
      </w:pPr>
    </w:p>
    <w:p w:rsidR="0033755D"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De conformidad con los artículos 17 fracciones I y II, 38</w:t>
      </w:r>
      <w:r w:rsidR="00744950" w:rsidRPr="00603401">
        <w:rPr>
          <w:rFonts w:ascii="Arial" w:hAnsi="Arial" w:cs="Arial"/>
          <w:sz w:val="24"/>
          <w:szCs w:val="24"/>
          <w:lang w:eastAsia="es-ES"/>
        </w:rPr>
        <w:t xml:space="preserve"> fracción IV</w:t>
      </w:r>
      <w:r w:rsidRPr="00603401">
        <w:rPr>
          <w:rFonts w:ascii="Arial" w:hAnsi="Arial" w:cs="Arial"/>
          <w:sz w:val="24"/>
          <w:szCs w:val="24"/>
          <w:lang w:eastAsia="es-ES"/>
        </w:rPr>
        <w:t>, 41 en su segundo párrafo, y 61 párrafo primero de la Ley de Fiscalización y Rendición de Cuentas del Estado de Quintana Roo, 4, 8 y 9 fracciones X, XI, XVIII y XXVI, del Reglamento Interior de la Auditoría Superior del Estado de Quintana Roo</w:t>
      </w:r>
      <w:r w:rsidRPr="00603401">
        <w:rPr>
          <w:rFonts w:ascii="Arial" w:hAnsi="Arial"/>
          <w:sz w:val="24"/>
          <w:szCs w:val="24"/>
          <w:lang w:eastAsia="es-ES"/>
        </w:rPr>
        <w:t>,</w:t>
      </w:r>
      <w:r w:rsidRPr="00603401">
        <w:rPr>
          <w:rFonts w:ascii="Arial" w:hAnsi="Arial" w:cs="Arial"/>
          <w:sz w:val="24"/>
          <w:szCs w:val="24"/>
          <w:lang w:eastAsia="es-ES"/>
        </w:rPr>
        <w:t xml:space="preserve"> durante este proceso de fiscalización </w:t>
      </w:r>
      <w:bookmarkStart w:id="7" w:name="_Hlk11408938"/>
      <w:r w:rsidRPr="00603401">
        <w:rPr>
          <w:rFonts w:ascii="Arial" w:hAnsi="Arial" w:cs="Arial"/>
          <w:sz w:val="24"/>
          <w:szCs w:val="24"/>
          <w:lang w:eastAsia="es-ES"/>
        </w:rPr>
        <w:t xml:space="preserve">se presentaron </w:t>
      </w:r>
      <w:bookmarkStart w:id="8" w:name="_Hlk11408885"/>
      <w:r w:rsidR="0022124D" w:rsidRPr="00603401">
        <w:rPr>
          <w:rFonts w:ascii="Arial" w:hAnsi="Arial" w:cs="Arial"/>
          <w:b/>
          <w:sz w:val="24"/>
          <w:szCs w:val="24"/>
          <w:lang w:eastAsia="es-ES"/>
        </w:rPr>
        <w:t>2</w:t>
      </w:r>
      <w:r w:rsidRPr="00603401">
        <w:rPr>
          <w:rFonts w:ascii="Arial" w:hAnsi="Arial" w:cs="Arial"/>
          <w:b/>
          <w:sz w:val="24"/>
          <w:szCs w:val="24"/>
          <w:lang w:eastAsia="es-ES"/>
        </w:rPr>
        <w:t xml:space="preserve"> </w:t>
      </w:r>
      <w:r w:rsidRPr="00603401">
        <w:rPr>
          <w:rFonts w:ascii="Arial" w:hAnsi="Arial" w:cs="Arial"/>
          <w:sz w:val="24"/>
          <w:szCs w:val="24"/>
          <w:lang w:eastAsia="es-ES"/>
        </w:rPr>
        <w:t xml:space="preserve">resultados </w:t>
      </w:r>
      <w:bookmarkStart w:id="9" w:name="_Hlk11360245"/>
      <w:r w:rsidRPr="00603401">
        <w:rPr>
          <w:rFonts w:ascii="Arial" w:hAnsi="Arial" w:cs="Arial"/>
          <w:sz w:val="24"/>
          <w:szCs w:val="24"/>
          <w:lang w:eastAsia="es-ES"/>
        </w:rPr>
        <w:t xml:space="preserve">finales de auditoría </w:t>
      </w:r>
      <w:bookmarkEnd w:id="9"/>
      <w:r w:rsidRPr="00603401">
        <w:rPr>
          <w:rFonts w:ascii="Arial" w:hAnsi="Arial" w:cs="Arial"/>
          <w:sz w:val="24"/>
          <w:szCs w:val="24"/>
          <w:lang w:eastAsia="es-ES"/>
        </w:rPr>
        <w:t xml:space="preserve">y se determinaron </w:t>
      </w:r>
      <w:r w:rsidR="0022124D" w:rsidRPr="00603401">
        <w:rPr>
          <w:rFonts w:ascii="Arial" w:hAnsi="Arial" w:cs="Arial"/>
          <w:b/>
          <w:sz w:val="24"/>
          <w:szCs w:val="24"/>
          <w:lang w:eastAsia="es-ES"/>
        </w:rPr>
        <w:t>2</w:t>
      </w:r>
      <w:r w:rsidRPr="00603401">
        <w:rPr>
          <w:rFonts w:ascii="Arial" w:hAnsi="Arial" w:cs="Arial"/>
          <w:sz w:val="24"/>
          <w:szCs w:val="24"/>
          <w:lang w:eastAsia="es-ES"/>
        </w:rPr>
        <w:t xml:space="preserve"> observaciones, de las </w:t>
      </w:r>
    </w:p>
    <w:p w:rsidR="00042C3B" w:rsidRPr="00603401" w:rsidRDefault="00042C3B" w:rsidP="00F41A29">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 xml:space="preserve">cuales </w:t>
      </w:r>
      <w:r w:rsidR="00D6675B" w:rsidRPr="00603401">
        <w:rPr>
          <w:rFonts w:ascii="Arial" w:hAnsi="Arial" w:cs="Arial"/>
          <w:sz w:val="24"/>
          <w:szCs w:val="24"/>
          <w:lang w:eastAsia="es-ES"/>
        </w:rPr>
        <w:t xml:space="preserve">las </w:t>
      </w:r>
      <w:r w:rsidR="00D614F3" w:rsidRPr="00603401">
        <w:rPr>
          <w:rFonts w:ascii="Arial" w:hAnsi="Arial" w:cs="Arial"/>
          <w:sz w:val="24"/>
          <w:szCs w:val="24"/>
          <w:lang w:eastAsia="es-ES"/>
        </w:rPr>
        <w:t>2</w:t>
      </w:r>
      <w:r w:rsidRPr="00603401">
        <w:rPr>
          <w:rFonts w:ascii="Arial" w:hAnsi="Arial" w:cs="Arial"/>
          <w:sz w:val="24"/>
          <w:szCs w:val="24"/>
          <w:lang w:eastAsia="es-ES"/>
        </w:rPr>
        <w:t xml:space="preserve"> fueron solventadas.</w:t>
      </w:r>
    </w:p>
    <w:bookmarkEnd w:id="7"/>
    <w:bookmarkEnd w:id="8"/>
    <w:p w:rsidR="003946B7" w:rsidRDefault="003946B7" w:rsidP="00042C3B">
      <w:pPr>
        <w:spacing w:line="360" w:lineRule="auto"/>
        <w:ind w:left="113" w:right="113"/>
        <w:jc w:val="both"/>
        <w:rPr>
          <w:rFonts w:ascii="Arial" w:hAnsi="Arial" w:cs="Arial"/>
          <w:b/>
          <w:sz w:val="24"/>
          <w:szCs w:val="24"/>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 xml:space="preserve">A. </w:t>
      </w:r>
      <w:bookmarkStart w:id="10" w:name="_Hlk11360710"/>
      <w:r w:rsidRPr="00603401">
        <w:rPr>
          <w:rFonts w:ascii="Arial" w:hAnsi="Arial" w:cs="Arial"/>
          <w:b/>
          <w:sz w:val="24"/>
          <w:szCs w:val="24"/>
          <w:lang w:eastAsia="es-ES"/>
        </w:rPr>
        <w:t>Resumen de Resultados Finales de Auditoría, Observaciones Determinadas</w:t>
      </w:r>
      <w:bookmarkEnd w:id="10"/>
      <w:r w:rsidRPr="00603401">
        <w:rPr>
          <w:rFonts w:ascii="Arial" w:hAnsi="Arial" w:cs="Arial"/>
          <w:b/>
          <w:sz w:val="24"/>
          <w:szCs w:val="24"/>
          <w:lang w:eastAsia="es-ES"/>
        </w:rPr>
        <w:t>, Acciones y Recomendaciones Emitidas</w:t>
      </w:r>
    </w:p>
    <w:p w:rsidR="00042C3B" w:rsidRPr="00C3266E" w:rsidRDefault="00042C3B" w:rsidP="00042C3B">
      <w:pPr>
        <w:spacing w:line="360" w:lineRule="auto"/>
        <w:ind w:left="113" w:right="113"/>
        <w:jc w:val="both"/>
        <w:rPr>
          <w:rFonts w:ascii="Arial" w:hAnsi="Arial" w:cs="Arial"/>
          <w:sz w:val="20"/>
          <w:szCs w:val="20"/>
          <w:lang w:eastAsia="es-ES"/>
        </w:rPr>
      </w:pPr>
    </w:p>
    <w:p w:rsidR="00042C3B" w:rsidRPr="00603401" w:rsidRDefault="008F51F5" w:rsidP="00042C3B">
      <w:pPr>
        <w:spacing w:line="360" w:lineRule="auto"/>
        <w:ind w:left="113" w:right="113"/>
        <w:jc w:val="both"/>
        <w:rPr>
          <w:rFonts w:ascii="Arial" w:hAnsi="Arial" w:cs="Arial"/>
          <w:sz w:val="24"/>
          <w:szCs w:val="24"/>
          <w:lang w:eastAsia="es-ES"/>
        </w:rPr>
      </w:pPr>
      <w:bookmarkStart w:id="11" w:name="_Hlk11361172"/>
      <w:r w:rsidRPr="00603401">
        <w:rPr>
          <w:rFonts w:ascii="Arial" w:hAnsi="Arial" w:cs="Arial"/>
          <w:sz w:val="24"/>
          <w:szCs w:val="24"/>
          <w:lang w:eastAsia="es-ES"/>
        </w:rPr>
        <w:t>En cumplimiento al artículo 38 fracción V de la Ley de Fiscalización y Rendición de Cuentas del Estado de Quintana Roo, y d</w:t>
      </w:r>
      <w:r w:rsidR="00042C3B" w:rsidRPr="00603401">
        <w:rPr>
          <w:rFonts w:ascii="Arial" w:hAnsi="Arial" w:cs="Arial"/>
          <w:sz w:val="24"/>
          <w:szCs w:val="24"/>
          <w:lang w:eastAsia="es-ES"/>
        </w:rPr>
        <w:t xml:space="preserve">erivado del proceso de fiscalización al ente auditado se determinaron resultados finales de auditoría y observaciones en materia financiera, </w:t>
      </w:r>
      <w:r w:rsidRPr="00603401">
        <w:rPr>
          <w:rFonts w:ascii="Arial" w:hAnsi="Arial" w:cs="Arial"/>
          <w:sz w:val="24"/>
          <w:szCs w:val="24"/>
          <w:lang w:eastAsia="es-ES"/>
        </w:rPr>
        <w:t>que</w:t>
      </w:r>
      <w:r w:rsidR="00042C3B" w:rsidRPr="00603401">
        <w:rPr>
          <w:rFonts w:ascii="Arial" w:hAnsi="Arial" w:cs="Arial"/>
          <w:sz w:val="24"/>
          <w:szCs w:val="24"/>
          <w:lang w:eastAsia="es-ES"/>
        </w:rPr>
        <w:t xml:space="preserve"> derivaron en la emisión de acciones y recomendaciones, </w:t>
      </w:r>
      <w:r w:rsidRPr="00603401">
        <w:rPr>
          <w:rFonts w:ascii="Arial" w:hAnsi="Arial" w:cs="Arial"/>
          <w:sz w:val="24"/>
          <w:szCs w:val="24"/>
          <w:lang w:eastAsia="es-ES"/>
        </w:rPr>
        <w:t>mismas que</w:t>
      </w:r>
      <w:r w:rsidR="00042C3B" w:rsidRPr="00603401">
        <w:rPr>
          <w:rFonts w:ascii="Arial" w:hAnsi="Arial" w:cs="Arial"/>
          <w:sz w:val="24"/>
          <w:szCs w:val="24"/>
          <w:lang w:eastAsia="es-ES"/>
        </w:rPr>
        <w:t xml:space="preserve"> se presentan en la tabla siguiente:</w:t>
      </w:r>
      <w:r w:rsidRPr="00603401">
        <w:rPr>
          <w:rFonts w:ascii="Arial" w:hAnsi="Arial" w:cs="Arial"/>
          <w:sz w:val="24"/>
          <w:szCs w:val="24"/>
          <w:lang w:eastAsia="es-ES"/>
        </w:rPr>
        <w:t xml:space="preserve"> </w:t>
      </w:r>
    </w:p>
    <w:bookmarkEnd w:id="11"/>
    <w:p w:rsidR="00933D77" w:rsidRPr="00C3266E" w:rsidRDefault="00933D77" w:rsidP="00042C3B">
      <w:pPr>
        <w:spacing w:line="360" w:lineRule="auto"/>
        <w:ind w:right="332"/>
        <w:jc w:val="both"/>
        <w:rPr>
          <w:rFonts w:ascii="Arial" w:hAnsi="Arial" w:cs="Arial"/>
          <w:sz w:val="20"/>
          <w:szCs w:val="20"/>
          <w:lang w:eastAsia="es-ES"/>
        </w:rPr>
      </w:pPr>
    </w:p>
    <w:p w:rsidR="00933D77" w:rsidRPr="00603401" w:rsidRDefault="009D6F67" w:rsidP="00042C3B">
      <w:pPr>
        <w:spacing w:line="360" w:lineRule="auto"/>
        <w:ind w:left="113" w:right="113"/>
        <w:jc w:val="both"/>
        <w:rPr>
          <w:rFonts w:ascii="Arial" w:hAnsi="Arial" w:cs="Arial"/>
          <w:b/>
          <w:sz w:val="24"/>
          <w:szCs w:val="24"/>
          <w:lang w:eastAsia="es-ES"/>
        </w:rPr>
      </w:pPr>
      <w:r w:rsidRPr="00603401">
        <w:rPr>
          <w:rFonts w:ascii="Arial" w:hAnsi="Arial" w:cs="Arial"/>
          <w:b/>
          <w:sz w:val="24"/>
          <w:szCs w:val="24"/>
          <w:lang w:eastAsia="es-ES"/>
        </w:rPr>
        <w:t>Gastos</w:t>
      </w:r>
    </w:p>
    <w:p w:rsidR="00D614F3" w:rsidRPr="00C3266E" w:rsidRDefault="00D614F3" w:rsidP="00042C3B">
      <w:pPr>
        <w:spacing w:line="360" w:lineRule="auto"/>
        <w:ind w:right="190"/>
        <w:jc w:val="both"/>
        <w:rPr>
          <w:rFonts w:ascii="Arial" w:hAnsi="Arial" w:cs="Arial"/>
          <w:b/>
          <w:sz w:val="12"/>
          <w:szCs w:val="12"/>
          <w:lang w:eastAsia="es-ES"/>
        </w:rPr>
      </w:pPr>
      <w:bookmarkStart w:id="12" w:name="_Hlk11419882"/>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100"/>
        <w:gridCol w:w="2878"/>
        <w:gridCol w:w="1630"/>
      </w:tblGrid>
      <w:tr w:rsidR="00933D77" w:rsidRPr="00603401" w:rsidTr="00933D77">
        <w:trPr>
          <w:tblHeader/>
          <w:jc w:val="center"/>
        </w:trPr>
        <w:tc>
          <w:tcPr>
            <w:tcW w:w="1857"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Referencia</w:t>
            </w:r>
          </w:p>
        </w:tc>
        <w:tc>
          <w:tcPr>
            <w:tcW w:w="3100"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Concepto del Resultado</w:t>
            </w:r>
          </w:p>
        </w:tc>
        <w:tc>
          <w:tcPr>
            <w:tcW w:w="2878" w:type="dxa"/>
            <w:shd w:val="clear" w:color="auto" w:fill="D0CECE"/>
            <w:vAlign w:val="center"/>
          </w:tcPr>
          <w:p w:rsidR="00933D77" w:rsidRPr="00603401" w:rsidRDefault="00933D77" w:rsidP="00933D77">
            <w:pPr>
              <w:spacing w:line="360" w:lineRule="auto"/>
              <w:rPr>
                <w:rFonts w:ascii="Arial" w:hAnsi="Arial" w:cs="Arial"/>
                <w:b/>
                <w:sz w:val="16"/>
                <w:szCs w:val="16"/>
                <w:lang w:eastAsia="es-ES"/>
              </w:rPr>
            </w:pPr>
            <w:r w:rsidRPr="00603401">
              <w:rPr>
                <w:rFonts w:ascii="Arial" w:hAnsi="Arial" w:cs="Arial"/>
                <w:b/>
                <w:bCs/>
                <w:sz w:val="16"/>
                <w:szCs w:val="16"/>
                <w:lang w:eastAsia="es-ES"/>
              </w:rPr>
              <w:t>Tipo de Observación</w:t>
            </w:r>
          </w:p>
        </w:tc>
        <w:tc>
          <w:tcPr>
            <w:tcW w:w="1630" w:type="dxa"/>
            <w:shd w:val="clear" w:color="auto" w:fill="D0CECE"/>
            <w:vAlign w:val="center"/>
          </w:tcPr>
          <w:p w:rsidR="00933D77" w:rsidRPr="00603401" w:rsidRDefault="00933D77" w:rsidP="00933D77">
            <w:pPr>
              <w:spacing w:line="360" w:lineRule="auto"/>
              <w:rPr>
                <w:rFonts w:ascii="Arial" w:hAnsi="Arial" w:cs="Arial"/>
                <w:b/>
                <w:bCs/>
                <w:sz w:val="16"/>
                <w:szCs w:val="16"/>
                <w:lang w:eastAsia="es-ES"/>
              </w:rPr>
            </w:pPr>
            <w:r w:rsidRPr="00603401">
              <w:rPr>
                <w:rFonts w:ascii="Arial" w:hAnsi="Arial" w:cs="Arial"/>
                <w:b/>
                <w:bCs/>
                <w:sz w:val="16"/>
                <w:szCs w:val="16"/>
                <w:lang w:eastAsia="es-ES"/>
              </w:rPr>
              <w:t>Monto Observado/</w:t>
            </w:r>
          </w:p>
          <w:p w:rsidR="00933D77" w:rsidRPr="00603401" w:rsidRDefault="00933D77" w:rsidP="00933D77">
            <w:pPr>
              <w:spacing w:line="360" w:lineRule="auto"/>
              <w:rPr>
                <w:rFonts w:ascii="Arial" w:hAnsi="Arial" w:cs="Arial"/>
                <w:b/>
                <w:sz w:val="16"/>
                <w:szCs w:val="16"/>
                <w:lang w:eastAsia="es-ES"/>
              </w:rPr>
            </w:pPr>
            <w:r w:rsidRPr="002B03C6">
              <w:rPr>
                <w:rFonts w:ascii="Arial" w:hAnsi="Arial" w:cs="Arial"/>
                <w:b/>
                <w:bCs/>
                <w:sz w:val="16"/>
                <w:szCs w:val="16"/>
                <w:lang w:eastAsia="es-ES"/>
              </w:rPr>
              <w:t>Acciones y Recomendaciones Emitidas</w:t>
            </w:r>
          </w:p>
        </w:tc>
      </w:tr>
      <w:tr w:rsidR="00933D77" w:rsidRPr="00603401" w:rsidTr="00933D77">
        <w:trPr>
          <w:jc w:val="center"/>
        </w:trPr>
        <w:tc>
          <w:tcPr>
            <w:tcW w:w="1857" w:type="dxa"/>
            <w:shd w:val="clear" w:color="auto" w:fill="auto"/>
          </w:tcPr>
          <w:p w:rsidR="00933D77" w:rsidRPr="00603401" w:rsidRDefault="00933D77" w:rsidP="00933D77">
            <w:pPr>
              <w:spacing w:line="360" w:lineRule="auto"/>
              <w:jc w:val="left"/>
              <w:rPr>
                <w:rFonts w:ascii="Arial" w:hAnsi="Arial" w:cs="Arial"/>
                <w:sz w:val="16"/>
                <w:szCs w:val="16"/>
                <w:lang w:eastAsia="es-ES"/>
              </w:rPr>
            </w:pPr>
            <w:r w:rsidRPr="00603401">
              <w:rPr>
                <w:rFonts w:ascii="Arial" w:hAnsi="Arial" w:cs="Arial"/>
                <w:sz w:val="16"/>
                <w:szCs w:val="16"/>
                <w:lang w:eastAsia="es-ES"/>
              </w:rPr>
              <w:t>Resultado:1</w:t>
            </w:r>
          </w:p>
          <w:p w:rsidR="00933D77" w:rsidRPr="00603401" w:rsidRDefault="00933D77" w:rsidP="00933D77">
            <w:pPr>
              <w:spacing w:line="360" w:lineRule="auto"/>
              <w:jc w:val="left"/>
              <w:rPr>
                <w:rFonts w:ascii="Arial" w:hAnsi="Arial" w:cs="Arial"/>
                <w:sz w:val="16"/>
                <w:szCs w:val="16"/>
                <w:lang w:eastAsia="es-ES"/>
              </w:rPr>
            </w:pPr>
            <w:r w:rsidRPr="00603401">
              <w:rPr>
                <w:rFonts w:ascii="Arial" w:hAnsi="Arial" w:cs="Arial"/>
                <w:sz w:val="16"/>
                <w:szCs w:val="16"/>
                <w:lang w:eastAsia="es-ES"/>
              </w:rPr>
              <w:t>Observación:1</w:t>
            </w:r>
          </w:p>
        </w:tc>
        <w:tc>
          <w:tcPr>
            <w:tcW w:w="3100" w:type="dxa"/>
          </w:tcPr>
          <w:p w:rsidR="00933D77" w:rsidRPr="00603401" w:rsidRDefault="00933D77" w:rsidP="00933D77">
            <w:pPr>
              <w:spacing w:line="360" w:lineRule="auto"/>
              <w:jc w:val="both"/>
              <w:rPr>
                <w:rFonts w:ascii="Arial" w:hAnsi="Arial" w:cs="Arial"/>
                <w:sz w:val="16"/>
                <w:szCs w:val="16"/>
                <w:lang w:eastAsia="es-MX"/>
              </w:rPr>
            </w:pPr>
            <w:r w:rsidRPr="00603401">
              <w:rPr>
                <w:rFonts w:ascii="Arial" w:hAnsi="Arial" w:cs="Arial"/>
                <w:sz w:val="16"/>
                <w:szCs w:val="16"/>
                <w:lang w:eastAsia="es-MX"/>
              </w:rPr>
              <w:t>Adquisiciones sin soporte documental comprobatorio y justificativo</w:t>
            </w:r>
          </w:p>
        </w:tc>
        <w:tc>
          <w:tcPr>
            <w:tcW w:w="2878" w:type="dxa"/>
          </w:tcPr>
          <w:p w:rsidR="00933D77" w:rsidRPr="00603401" w:rsidRDefault="00933D77" w:rsidP="00933D77">
            <w:pPr>
              <w:spacing w:line="360" w:lineRule="auto"/>
              <w:jc w:val="both"/>
              <w:rPr>
                <w:rFonts w:ascii="Arial" w:hAnsi="Arial" w:cs="Arial"/>
                <w:sz w:val="16"/>
                <w:szCs w:val="16"/>
                <w:lang w:eastAsia="es-MX"/>
              </w:rPr>
            </w:pPr>
            <w:r w:rsidRPr="00603401">
              <w:rPr>
                <w:rFonts w:ascii="Arial" w:hAnsi="Arial" w:cs="Arial"/>
                <w:sz w:val="16"/>
                <w:szCs w:val="16"/>
                <w:lang w:eastAsia="es-MX"/>
              </w:rPr>
              <w:t>(1F) Falta de documentación comprobatoria y justificativa de las erogaciones</w:t>
            </w:r>
          </w:p>
        </w:tc>
        <w:tc>
          <w:tcPr>
            <w:tcW w:w="1630" w:type="dxa"/>
            <w:shd w:val="clear" w:color="auto" w:fill="auto"/>
          </w:tcPr>
          <w:p w:rsidR="00933D77" w:rsidRPr="00603401" w:rsidRDefault="00933D77" w:rsidP="00933D77">
            <w:pPr>
              <w:spacing w:line="360" w:lineRule="auto"/>
              <w:rPr>
                <w:rFonts w:ascii="Arial" w:eastAsia="Calibri" w:hAnsi="Arial" w:cs="Arial"/>
                <w:sz w:val="16"/>
                <w:szCs w:val="16"/>
                <w:lang w:eastAsia="es-MX"/>
              </w:rPr>
            </w:pPr>
            <w:r w:rsidRPr="00603401">
              <w:rPr>
                <w:rFonts w:ascii="Arial" w:eastAsia="Calibri" w:hAnsi="Arial" w:cs="Arial"/>
                <w:sz w:val="16"/>
                <w:szCs w:val="16"/>
                <w:lang w:eastAsia="es-MX"/>
              </w:rPr>
              <w:t>-</w:t>
            </w:r>
          </w:p>
          <w:p w:rsidR="00933D77" w:rsidRPr="00603401" w:rsidRDefault="00933D77" w:rsidP="00933D77">
            <w:pPr>
              <w:spacing w:line="360" w:lineRule="auto"/>
              <w:rPr>
                <w:rFonts w:ascii="Arial" w:hAnsi="Arial" w:cs="Arial"/>
                <w:sz w:val="16"/>
                <w:szCs w:val="16"/>
                <w:lang w:eastAsia="es-ES"/>
              </w:rPr>
            </w:pPr>
            <w:r w:rsidRPr="00603401">
              <w:rPr>
                <w:rFonts w:ascii="Arial" w:hAnsi="Arial" w:cs="Arial"/>
                <w:sz w:val="16"/>
                <w:szCs w:val="16"/>
                <w:lang w:eastAsia="es-ES"/>
              </w:rPr>
              <w:t>Solventado</w:t>
            </w:r>
          </w:p>
        </w:tc>
      </w:tr>
      <w:tr w:rsidR="00933D77" w:rsidRPr="00603401" w:rsidTr="00933D77">
        <w:trPr>
          <w:jc w:val="center"/>
        </w:trPr>
        <w:tc>
          <w:tcPr>
            <w:tcW w:w="1857" w:type="dxa"/>
            <w:shd w:val="clear" w:color="auto" w:fill="auto"/>
          </w:tcPr>
          <w:p w:rsidR="00933D77" w:rsidRPr="00603401" w:rsidRDefault="00933D77" w:rsidP="00933D77">
            <w:pPr>
              <w:spacing w:line="360" w:lineRule="auto"/>
              <w:jc w:val="left"/>
              <w:rPr>
                <w:rFonts w:ascii="Arial" w:hAnsi="Arial" w:cs="Arial"/>
                <w:sz w:val="16"/>
                <w:szCs w:val="16"/>
                <w:lang w:eastAsia="es-ES"/>
              </w:rPr>
            </w:pPr>
            <w:r w:rsidRPr="00603401">
              <w:rPr>
                <w:rFonts w:ascii="Arial" w:hAnsi="Arial" w:cs="Arial"/>
                <w:sz w:val="16"/>
                <w:szCs w:val="16"/>
                <w:lang w:eastAsia="es-ES"/>
              </w:rPr>
              <w:t>Resultado:2</w:t>
            </w:r>
          </w:p>
          <w:p w:rsidR="00933D77" w:rsidRPr="00603401" w:rsidRDefault="00933D77" w:rsidP="00933D77">
            <w:pPr>
              <w:spacing w:line="360" w:lineRule="auto"/>
              <w:jc w:val="left"/>
              <w:rPr>
                <w:rFonts w:ascii="Arial" w:hAnsi="Arial" w:cs="Arial"/>
                <w:sz w:val="16"/>
                <w:szCs w:val="16"/>
                <w:lang w:eastAsia="es-ES"/>
              </w:rPr>
            </w:pPr>
            <w:r w:rsidRPr="00603401">
              <w:rPr>
                <w:rFonts w:ascii="Arial" w:hAnsi="Arial" w:cs="Arial"/>
                <w:sz w:val="16"/>
                <w:szCs w:val="16"/>
                <w:lang w:eastAsia="es-ES"/>
              </w:rPr>
              <w:t>Observación:2</w:t>
            </w:r>
          </w:p>
        </w:tc>
        <w:tc>
          <w:tcPr>
            <w:tcW w:w="3100" w:type="dxa"/>
          </w:tcPr>
          <w:p w:rsidR="00933D77" w:rsidRPr="00603401" w:rsidRDefault="00933D77" w:rsidP="00933D77">
            <w:pPr>
              <w:spacing w:line="360" w:lineRule="auto"/>
              <w:jc w:val="both"/>
              <w:rPr>
                <w:rFonts w:ascii="Arial" w:hAnsi="Arial" w:cs="Arial"/>
                <w:sz w:val="16"/>
                <w:szCs w:val="16"/>
                <w:lang w:eastAsia="es-MX"/>
              </w:rPr>
            </w:pPr>
            <w:r w:rsidRPr="00603401">
              <w:rPr>
                <w:rFonts w:ascii="Arial" w:hAnsi="Arial" w:cs="Arial"/>
                <w:sz w:val="16"/>
                <w:szCs w:val="16"/>
                <w:lang w:eastAsia="es-MX"/>
              </w:rPr>
              <w:t>Expedientes de servicios profesionales</w:t>
            </w:r>
          </w:p>
        </w:tc>
        <w:tc>
          <w:tcPr>
            <w:tcW w:w="2878" w:type="dxa"/>
          </w:tcPr>
          <w:p w:rsidR="00933D77" w:rsidRPr="00603401" w:rsidRDefault="00933D77" w:rsidP="00933D77">
            <w:pPr>
              <w:spacing w:line="360" w:lineRule="auto"/>
              <w:jc w:val="both"/>
              <w:rPr>
                <w:rFonts w:ascii="Arial" w:hAnsi="Arial" w:cs="Arial"/>
                <w:sz w:val="16"/>
                <w:szCs w:val="16"/>
                <w:lang w:eastAsia="es-MX"/>
              </w:rPr>
            </w:pPr>
            <w:r w:rsidRPr="00603401">
              <w:rPr>
                <w:rFonts w:ascii="Arial" w:hAnsi="Arial" w:cs="Arial"/>
                <w:sz w:val="16"/>
                <w:szCs w:val="16"/>
                <w:lang w:eastAsia="es-MX"/>
              </w:rPr>
              <w:t>(5B) Irregularidades en la contratación del personal</w:t>
            </w:r>
          </w:p>
        </w:tc>
        <w:tc>
          <w:tcPr>
            <w:tcW w:w="1630" w:type="dxa"/>
            <w:shd w:val="clear" w:color="auto" w:fill="auto"/>
          </w:tcPr>
          <w:p w:rsidR="00933D77" w:rsidRPr="00603401" w:rsidRDefault="00933D77" w:rsidP="00933D77">
            <w:pPr>
              <w:spacing w:line="360" w:lineRule="auto"/>
              <w:rPr>
                <w:rFonts w:ascii="Arial" w:hAnsi="Arial" w:cs="Arial"/>
                <w:sz w:val="16"/>
                <w:szCs w:val="16"/>
                <w:lang w:eastAsia="es-ES"/>
              </w:rPr>
            </w:pPr>
            <w:r w:rsidRPr="00603401">
              <w:rPr>
                <w:rFonts w:ascii="Arial" w:hAnsi="Arial" w:cs="Arial"/>
                <w:sz w:val="16"/>
                <w:szCs w:val="16"/>
                <w:lang w:eastAsia="es-ES"/>
              </w:rPr>
              <w:t>-</w:t>
            </w:r>
          </w:p>
          <w:p w:rsidR="00933D77" w:rsidRPr="00603401" w:rsidRDefault="00933D77" w:rsidP="00933D77">
            <w:pPr>
              <w:spacing w:line="360" w:lineRule="auto"/>
              <w:rPr>
                <w:rFonts w:ascii="Arial" w:hAnsi="Arial" w:cs="Arial"/>
                <w:b/>
                <w:bCs/>
                <w:sz w:val="16"/>
                <w:szCs w:val="16"/>
                <w:lang w:eastAsia="es-ES"/>
              </w:rPr>
            </w:pPr>
            <w:r w:rsidRPr="00603401">
              <w:rPr>
                <w:rFonts w:ascii="Arial" w:hAnsi="Arial" w:cs="Arial"/>
                <w:sz w:val="16"/>
                <w:szCs w:val="16"/>
                <w:lang w:eastAsia="es-ES"/>
              </w:rPr>
              <w:t>Solventado</w:t>
            </w:r>
          </w:p>
        </w:tc>
      </w:tr>
    </w:tbl>
    <w:p w:rsidR="00725812" w:rsidRPr="00C3266E" w:rsidRDefault="00725812" w:rsidP="00042C3B">
      <w:pPr>
        <w:tabs>
          <w:tab w:val="left" w:pos="426"/>
        </w:tabs>
        <w:spacing w:line="360" w:lineRule="auto"/>
        <w:jc w:val="left"/>
        <w:rPr>
          <w:rFonts w:ascii="Arial" w:hAnsi="Arial" w:cs="Arial"/>
          <w:sz w:val="20"/>
          <w:szCs w:val="20"/>
          <w:lang w:eastAsia="es-ES"/>
        </w:rPr>
      </w:pPr>
      <w:bookmarkStart w:id="13" w:name="_Hlk11419841"/>
      <w:bookmarkEnd w:id="12"/>
    </w:p>
    <w:p w:rsidR="00042C3B" w:rsidRPr="00603401" w:rsidRDefault="00042C3B" w:rsidP="00042C3B">
      <w:pPr>
        <w:tabs>
          <w:tab w:val="left" w:pos="426"/>
        </w:tabs>
        <w:spacing w:line="360" w:lineRule="auto"/>
        <w:ind w:left="113" w:right="113"/>
        <w:jc w:val="both"/>
        <w:rPr>
          <w:rFonts w:ascii="Arial" w:hAnsi="Arial" w:cs="Arial"/>
          <w:b/>
          <w:bCs/>
          <w:sz w:val="24"/>
          <w:szCs w:val="28"/>
          <w:lang w:eastAsia="es-ES"/>
        </w:rPr>
      </w:pPr>
      <w:r w:rsidRPr="00603401">
        <w:rPr>
          <w:rFonts w:ascii="Arial" w:hAnsi="Arial" w:cs="Arial"/>
          <w:b/>
          <w:bCs/>
          <w:sz w:val="24"/>
          <w:szCs w:val="28"/>
          <w:lang w:eastAsia="es-ES"/>
        </w:rPr>
        <w:t>Síntesis de las justificaciones y aclaraciones presentadas por la Entidad Fiscalizada</w:t>
      </w:r>
    </w:p>
    <w:p w:rsidR="00042C3B" w:rsidRPr="00C3266E" w:rsidRDefault="00042C3B" w:rsidP="00042C3B">
      <w:pPr>
        <w:tabs>
          <w:tab w:val="left" w:pos="426"/>
        </w:tabs>
        <w:spacing w:line="360" w:lineRule="auto"/>
        <w:ind w:left="113" w:right="113"/>
        <w:jc w:val="left"/>
        <w:rPr>
          <w:rFonts w:ascii="Arial" w:hAnsi="Arial" w:cs="Arial"/>
          <w:b/>
          <w:bCs/>
          <w:sz w:val="20"/>
          <w:szCs w:val="20"/>
          <w:lang w:eastAsia="es-ES"/>
        </w:rPr>
      </w:pPr>
    </w:p>
    <w:p w:rsidR="00042C3B" w:rsidRDefault="00042C3B" w:rsidP="00042C3B">
      <w:pPr>
        <w:tabs>
          <w:tab w:val="left" w:pos="426"/>
        </w:tabs>
        <w:spacing w:line="360" w:lineRule="auto"/>
        <w:ind w:left="113" w:right="113"/>
        <w:jc w:val="both"/>
        <w:rPr>
          <w:rFonts w:ascii="Arial" w:hAnsi="Arial" w:cs="Arial"/>
          <w:sz w:val="24"/>
          <w:szCs w:val="28"/>
          <w:lang w:eastAsia="es-ES"/>
        </w:rPr>
      </w:pPr>
      <w:r w:rsidRPr="00603401">
        <w:rPr>
          <w:rFonts w:ascii="Arial" w:hAnsi="Arial" w:cs="Arial"/>
          <w:sz w:val="24"/>
          <w:szCs w:val="28"/>
          <w:lang w:eastAsia="es-ES"/>
        </w:rPr>
        <w:t xml:space="preserve">Asimismo, la entidad fiscalizada presentó en reunión de </w:t>
      </w:r>
      <w:r w:rsidRPr="00176DE9">
        <w:rPr>
          <w:rFonts w:ascii="Arial" w:hAnsi="Arial" w:cs="Arial"/>
          <w:sz w:val="24"/>
          <w:szCs w:val="28"/>
          <w:lang w:eastAsia="es-ES"/>
        </w:rPr>
        <w:t>trabajo efectuada</w:t>
      </w:r>
      <w:r w:rsidRPr="00603401">
        <w:rPr>
          <w:rFonts w:ascii="Arial" w:hAnsi="Arial" w:cs="Arial"/>
          <w:sz w:val="24"/>
          <w:szCs w:val="28"/>
          <w:lang w:eastAsia="es-ES"/>
        </w:rPr>
        <w:t>, las justificaciones y aclaraciones relacionadas con los conceptos observados de los resultados de auditoría en materia financiera,</w:t>
      </w:r>
      <w:r w:rsidRPr="00603401">
        <w:rPr>
          <w:rFonts w:ascii="Times New Roman" w:hAnsi="Times New Roman"/>
          <w:sz w:val="24"/>
          <w:szCs w:val="24"/>
          <w:lang w:eastAsia="es-ES"/>
        </w:rPr>
        <w:t xml:space="preserve"> </w:t>
      </w:r>
      <w:r w:rsidRPr="00603401">
        <w:rPr>
          <w:rFonts w:ascii="Arial" w:hAnsi="Arial" w:cs="Arial"/>
          <w:sz w:val="24"/>
          <w:szCs w:val="28"/>
          <w:lang w:eastAsia="es-ES"/>
        </w:rPr>
        <w:t xml:space="preserve">es importante señalar que la documentación proporcionada para aclarar o justificar los resultados y las observaciones presentadas en </w:t>
      </w:r>
      <w:r w:rsidR="00A97C2E" w:rsidRPr="00603401">
        <w:rPr>
          <w:rFonts w:ascii="Arial" w:hAnsi="Arial" w:cs="Arial"/>
          <w:sz w:val="24"/>
          <w:szCs w:val="28"/>
          <w:lang w:eastAsia="es-ES"/>
        </w:rPr>
        <w:t>la reunión</w:t>
      </w:r>
      <w:r w:rsidRPr="00603401">
        <w:rPr>
          <w:rFonts w:ascii="Arial" w:hAnsi="Arial" w:cs="Arial"/>
          <w:sz w:val="24"/>
          <w:szCs w:val="28"/>
          <w:lang w:eastAsia="es-ES"/>
        </w:rPr>
        <w:t xml:space="preserve">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w:t>
      </w:r>
      <w:r w:rsidR="007B5682">
        <w:rPr>
          <w:rFonts w:ascii="Arial" w:hAnsi="Arial" w:cs="Arial"/>
          <w:sz w:val="24"/>
          <w:szCs w:val="28"/>
          <w:lang w:eastAsia="es-ES"/>
        </w:rPr>
        <w:t>l Informe Individual de Auditorí</w:t>
      </w:r>
      <w:r w:rsidRPr="00603401">
        <w:rPr>
          <w:rFonts w:ascii="Arial" w:hAnsi="Arial" w:cs="Arial"/>
          <w:sz w:val="24"/>
          <w:szCs w:val="28"/>
          <w:lang w:eastAsia="es-ES"/>
        </w:rPr>
        <w:t>a de la Fiscalización Superior de la Cuenta Pública.</w:t>
      </w:r>
    </w:p>
    <w:p w:rsidR="003946B7" w:rsidRPr="00603401" w:rsidRDefault="003946B7" w:rsidP="00042C3B">
      <w:pPr>
        <w:tabs>
          <w:tab w:val="left" w:pos="426"/>
        </w:tabs>
        <w:spacing w:line="360" w:lineRule="auto"/>
        <w:ind w:left="113" w:right="113"/>
        <w:jc w:val="both"/>
        <w:rPr>
          <w:rFonts w:ascii="Arial" w:hAnsi="Arial" w:cs="Arial"/>
          <w:sz w:val="24"/>
          <w:szCs w:val="28"/>
          <w:lang w:eastAsia="es-ES"/>
        </w:rPr>
      </w:pPr>
    </w:p>
    <w:bookmarkEnd w:id="13"/>
    <w:p w:rsidR="00042C3B" w:rsidRPr="00C3266E" w:rsidRDefault="00042C3B" w:rsidP="00C3266E">
      <w:pPr>
        <w:spacing w:line="360" w:lineRule="auto"/>
        <w:ind w:left="113" w:right="113"/>
        <w:jc w:val="both"/>
        <w:rPr>
          <w:rFonts w:ascii="Arial" w:hAnsi="Arial" w:cs="Arial"/>
          <w:b/>
          <w:sz w:val="24"/>
          <w:szCs w:val="24"/>
          <w:lang w:eastAsia="es-ES"/>
        </w:rPr>
      </w:pPr>
      <w:r w:rsidRPr="00C3266E">
        <w:rPr>
          <w:rFonts w:ascii="Arial" w:hAnsi="Arial" w:cs="Arial"/>
          <w:b/>
          <w:sz w:val="24"/>
          <w:szCs w:val="24"/>
          <w:lang w:eastAsia="es-ES"/>
        </w:rPr>
        <w:t>II. DICTAMEN DEL INFORME INDIVIDUAL DE AUDITORÍA</w:t>
      </w:r>
    </w:p>
    <w:p w:rsidR="00042C3B" w:rsidRPr="00C3266E" w:rsidRDefault="00042C3B" w:rsidP="00042C3B">
      <w:pPr>
        <w:tabs>
          <w:tab w:val="left" w:pos="2160"/>
        </w:tabs>
        <w:spacing w:line="360" w:lineRule="auto"/>
        <w:ind w:left="113" w:right="113"/>
        <w:jc w:val="both"/>
        <w:rPr>
          <w:rFonts w:ascii="Arial" w:hAnsi="Arial" w:cs="Arial"/>
          <w:b/>
          <w:sz w:val="20"/>
          <w:szCs w:val="20"/>
          <w:lang w:eastAsia="es-ES"/>
        </w:rPr>
      </w:pPr>
    </w:p>
    <w:p w:rsidR="00042C3B" w:rsidRPr="00603401" w:rsidRDefault="00042C3B" w:rsidP="00042C3B">
      <w:pPr>
        <w:spacing w:line="360" w:lineRule="auto"/>
        <w:ind w:left="113" w:right="113"/>
        <w:jc w:val="both"/>
        <w:rPr>
          <w:rFonts w:ascii="Arial" w:hAnsi="Arial" w:cs="Arial"/>
          <w:b/>
          <w:sz w:val="24"/>
          <w:szCs w:val="24"/>
          <w:lang w:eastAsia="es-ES"/>
        </w:rPr>
      </w:pPr>
      <w:r w:rsidRPr="00603401">
        <w:rPr>
          <w:rFonts w:ascii="Arial" w:hAnsi="Arial" w:cs="Arial"/>
          <w:sz w:val="24"/>
          <w:szCs w:val="24"/>
          <w:lang w:eastAsia="es-ES"/>
        </w:rPr>
        <w:t xml:space="preserve">El presente dictamen se emite el </w:t>
      </w:r>
      <w:r w:rsidR="00D74C0F" w:rsidRPr="00603401">
        <w:rPr>
          <w:rFonts w:ascii="Arial" w:hAnsi="Arial" w:cs="Arial"/>
          <w:sz w:val="24"/>
          <w:szCs w:val="24"/>
          <w:lang w:eastAsia="es-ES"/>
        </w:rPr>
        <w:t>19 de junio de 2023</w:t>
      </w:r>
      <w:r w:rsidRPr="00603401">
        <w:rPr>
          <w:rFonts w:ascii="Arial" w:hAnsi="Arial" w:cs="Arial"/>
          <w:sz w:val="24"/>
          <w:szCs w:val="24"/>
          <w:lang w:eastAsia="es-ES"/>
        </w:rPr>
        <w:t>, fecha de conclusión de los trabajos de auditoría, la cual se practicó sobre la información financiera proporcionada por la entidad fiscalizable, consistente en lo</w:t>
      </w:r>
      <w:r w:rsidR="00377066" w:rsidRPr="00603401">
        <w:rPr>
          <w:rFonts w:ascii="Arial" w:hAnsi="Arial" w:cs="Arial"/>
          <w:sz w:val="24"/>
          <w:szCs w:val="24"/>
          <w:lang w:eastAsia="es-ES"/>
        </w:rPr>
        <w:t>s estados e informes contables,</w:t>
      </w:r>
      <w:r w:rsidRPr="00603401">
        <w:rPr>
          <w:rFonts w:ascii="Arial" w:hAnsi="Arial" w:cs="Arial"/>
          <w:sz w:val="24"/>
          <w:szCs w:val="24"/>
          <w:lang w:eastAsia="es-ES"/>
        </w:rPr>
        <w:t xml:space="preserve"> presupuestarios</w:t>
      </w:r>
      <w:r w:rsidR="00377066" w:rsidRPr="00603401">
        <w:rPr>
          <w:rFonts w:ascii="Arial" w:hAnsi="Arial" w:cs="Arial"/>
          <w:sz w:val="24"/>
          <w:szCs w:val="24"/>
          <w:lang w:eastAsia="es-ES"/>
        </w:rPr>
        <w:t xml:space="preserve"> y programáticos</w:t>
      </w:r>
      <w:r w:rsidRPr="00603401">
        <w:rPr>
          <w:rFonts w:ascii="Arial" w:hAnsi="Arial" w:cs="Arial"/>
          <w:sz w:val="24"/>
          <w:szCs w:val="24"/>
          <w:lang w:eastAsia="es-ES"/>
        </w:rPr>
        <w:t xml:space="preserve"> que integran la Cuenta Pública del ejercicio fiscal </w:t>
      </w:r>
      <w:r w:rsidR="0037741E" w:rsidRPr="00603401">
        <w:rPr>
          <w:rFonts w:ascii="Arial" w:hAnsi="Arial" w:cs="Arial"/>
          <w:bCs/>
          <w:sz w:val="24"/>
          <w:szCs w:val="24"/>
          <w:lang w:eastAsia="es-ES"/>
        </w:rPr>
        <w:t>2022</w:t>
      </w:r>
      <w:r w:rsidRPr="00603401">
        <w:rPr>
          <w:rFonts w:ascii="Arial" w:hAnsi="Arial" w:cs="Arial"/>
          <w:bCs/>
          <w:sz w:val="24"/>
          <w:szCs w:val="24"/>
          <w:lang w:eastAsia="es-ES"/>
        </w:rPr>
        <w:t>,</w:t>
      </w:r>
      <w:r w:rsidRPr="00603401">
        <w:rPr>
          <w:rFonts w:ascii="Arial" w:hAnsi="Arial" w:cs="Arial"/>
          <w:sz w:val="24"/>
          <w:szCs w:val="24"/>
          <w:lang w:eastAsia="es-ES"/>
        </w:rPr>
        <w:t xml:space="preserve"> formulados, integrados y presentados por el </w:t>
      </w:r>
      <w:r w:rsidRPr="00603401">
        <w:rPr>
          <w:rFonts w:ascii="Arial" w:hAnsi="Arial" w:cs="Arial"/>
          <w:b/>
          <w:sz w:val="24"/>
          <w:szCs w:val="24"/>
          <w:lang w:eastAsia="es-ES"/>
        </w:rPr>
        <w:t>Consejo Quintanarroense de Ciencia y Tecnología.</w:t>
      </w:r>
    </w:p>
    <w:p w:rsidR="0037741E" w:rsidRPr="00C3266E" w:rsidRDefault="0037741E" w:rsidP="00042C3B">
      <w:pPr>
        <w:spacing w:line="360" w:lineRule="auto"/>
        <w:ind w:left="113" w:right="113"/>
        <w:jc w:val="both"/>
        <w:rPr>
          <w:rFonts w:ascii="Arial" w:hAnsi="Arial" w:cs="Arial"/>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La fiscalización fue realizada en consideración a lo dispuesto en la Ley de Fiscalización y Rendición de Cuentas del Estado de Quintana Roo, y demás ordenamientos legales y disposiciones normativas aplicables en la materia.</w:t>
      </w:r>
    </w:p>
    <w:p w:rsidR="00042C3B" w:rsidRPr="00C3266E" w:rsidRDefault="00042C3B" w:rsidP="00042C3B">
      <w:pPr>
        <w:spacing w:line="360" w:lineRule="auto"/>
        <w:ind w:left="113" w:right="113"/>
        <w:jc w:val="both"/>
        <w:rPr>
          <w:rFonts w:ascii="Arial" w:hAnsi="Arial" w:cs="Arial"/>
          <w:lang w:eastAsia="es-ES"/>
        </w:rPr>
      </w:pPr>
    </w:p>
    <w:p w:rsidR="00042C3B" w:rsidRPr="00603401" w:rsidRDefault="00042C3B" w:rsidP="00042C3B">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377066" w:rsidRPr="00603401">
        <w:rPr>
          <w:rFonts w:ascii="Arial" w:hAnsi="Arial" w:cs="Arial"/>
          <w:sz w:val="24"/>
          <w:szCs w:val="24"/>
          <w:lang w:eastAsia="es-ES"/>
        </w:rPr>
        <w:t>vas que se estimaron necesarias</w:t>
      </w:r>
      <w:r w:rsidRPr="00603401">
        <w:rPr>
          <w:rFonts w:ascii="Arial" w:hAnsi="Arial" w:cs="Arial"/>
          <w:sz w:val="24"/>
          <w:szCs w:val="24"/>
          <w:lang w:eastAsia="es-ES"/>
        </w:rPr>
        <w:t xml:space="preserve"> y, en consecuencia, se considera que la evidencia obtenida de la fiscalización proporciona una base suficiente y adecuada para emitir el siguiente dictamen de auditoría que se refiere a la muestra de los rubros revisados:</w:t>
      </w:r>
    </w:p>
    <w:p w:rsidR="00042C3B" w:rsidRPr="00C3266E" w:rsidRDefault="00042C3B" w:rsidP="00042C3B">
      <w:pPr>
        <w:spacing w:line="360" w:lineRule="auto"/>
        <w:ind w:left="113" w:right="113"/>
        <w:jc w:val="both"/>
        <w:rPr>
          <w:rFonts w:ascii="Arial" w:hAnsi="Arial" w:cs="Arial"/>
          <w:lang w:eastAsia="es-ES"/>
        </w:rPr>
      </w:pPr>
    </w:p>
    <w:p w:rsidR="00D74C0F" w:rsidRPr="00603401" w:rsidRDefault="00042C3B" w:rsidP="00ED731E">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Con base en los resultados obtenidos en la auditoría practicada</w:t>
      </w:r>
      <w:r w:rsidRPr="00603401">
        <w:rPr>
          <w:rFonts w:ascii="Arial" w:hAnsi="Arial" w:cs="Arial"/>
          <w:b/>
          <w:sz w:val="24"/>
          <w:szCs w:val="24"/>
          <w:lang w:eastAsia="es-ES"/>
        </w:rPr>
        <w:t xml:space="preserve"> </w:t>
      </w:r>
      <w:r w:rsidRPr="00603401">
        <w:rPr>
          <w:rFonts w:ascii="Arial" w:hAnsi="Arial" w:cs="Arial"/>
          <w:sz w:val="24"/>
          <w:szCs w:val="24"/>
          <w:lang w:eastAsia="es-ES"/>
        </w:rPr>
        <w:t xml:space="preserve">número </w:t>
      </w:r>
      <w:r w:rsidR="0037741E" w:rsidRPr="00603401">
        <w:rPr>
          <w:rFonts w:ascii="Arial" w:hAnsi="Arial" w:cs="Arial"/>
          <w:b/>
          <w:sz w:val="24"/>
          <w:szCs w:val="24"/>
          <w:lang w:eastAsia="es-ES"/>
        </w:rPr>
        <w:t>22</w:t>
      </w:r>
      <w:r w:rsidRPr="00603401">
        <w:rPr>
          <w:rFonts w:ascii="Arial" w:hAnsi="Arial" w:cs="Arial"/>
          <w:b/>
          <w:sz w:val="24"/>
          <w:szCs w:val="24"/>
          <w:lang w:eastAsia="es-ES"/>
        </w:rPr>
        <w:t>-AEMF-D-GOB-031-06</w:t>
      </w:r>
      <w:r w:rsidR="0037741E" w:rsidRPr="00603401">
        <w:rPr>
          <w:rFonts w:ascii="Arial" w:hAnsi="Arial" w:cs="Arial"/>
          <w:b/>
          <w:sz w:val="24"/>
          <w:szCs w:val="24"/>
          <w:lang w:eastAsia="es-ES"/>
        </w:rPr>
        <w:t>6</w:t>
      </w:r>
      <w:r w:rsidRPr="00603401">
        <w:rPr>
          <w:rFonts w:ascii="Arial" w:hAnsi="Arial" w:cs="Arial"/>
          <w:sz w:val="24"/>
          <w:szCs w:val="24"/>
          <w:lang w:eastAsia="es-ES"/>
        </w:rPr>
        <w:t>, denominada “Auditoría de Cumplimiento Financiero de Ingresos</w:t>
      </w:r>
      <w:r w:rsidR="00ED731E" w:rsidRPr="00603401">
        <w:rPr>
          <w:rFonts w:ascii="Arial" w:hAnsi="Arial" w:cs="Arial"/>
          <w:sz w:val="24"/>
          <w:szCs w:val="24"/>
          <w:lang w:eastAsia="es-ES"/>
        </w:rPr>
        <w:t xml:space="preserve"> y Gastos Públicos</w:t>
      </w:r>
      <w:r w:rsidRPr="00603401">
        <w:rPr>
          <w:rFonts w:ascii="Arial" w:hAnsi="Arial" w:cs="Arial"/>
          <w:sz w:val="24"/>
          <w:szCs w:val="24"/>
          <w:lang w:eastAsia="es-ES"/>
        </w:rPr>
        <w:t xml:space="preserve">”, cuyo objetivo fue 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la demás información financiera, contable, patrimonial, presupuestaria y </w:t>
      </w:r>
      <w:r w:rsidRPr="00E82902">
        <w:rPr>
          <w:rFonts w:ascii="Arial" w:hAnsi="Arial" w:cs="Arial"/>
          <w:sz w:val="24"/>
          <w:szCs w:val="24"/>
          <w:lang w:eastAsia="es-ES"/>
        </w:rPr>
        <w:t>programática</w:t>
      </w:r>
      <w:r w:rsidR="00E61CB5" w:rsidRPr="00E82902">
        <w:rPr>
          <w:rFonts w:ascii="Arial" w:hAnsi="Arial" w:cs="Arial"/>
          <w:sz w:val="24"/>
          <w:szCs w:val="24"/>
          <w:lang w:eastAsia="es-ES"/>
        </w:rPr>
        <w:t>,</w:t>
      </w:r>
      <w:r w:rsidR="00D7020F" w:rsidRPr="00E82902">
        <w:rPr>
          <w:rFonts w:ascii="Arial" w:hAnsi="Arial" w:cs="Arial"/>
          <w:sz w:val="24"/>
          <w:szCs w:val="24"/>
          <w:lang w:eastAsia="es-ES"/>
        </w:rPr>
        <w:t xml:space="preserve"> </w:t>
      </w:r>
      <w:r w:rsidR="00D74C0F" w:rsidRPr="00E82902">
        <w:rPr>
          <w:rFonts w:ascii="Arial" w:hAnsi="Arial" w:cs="Arial"/>
          <w:sz w:val="24"/>
          <w:szCs w:val="24"/>
          <w:lang w:eastAsia="es-ES"/>
        </w:rPr>
        <w:t>para verificar que los ingresos y el presupuesto asignado a los programas presupuestarios E103 – Educación Superior y M001 - Gestión y Apoyo Institucional, se hayan devengado y registrado conforme a los montos aprobados, y específicamente, respecto de la muestra auditada señalada en el apartado relativo al alcance, en nuestra opini</w:t>
      </w:r>
      <w:r w:rsidR="00D74C0F" w:rsidRPr="00603401">
        <w:rPr>
          <w:rFonts w:ascii="Arial" w:hAnsi="Arial" w:cs="Arial"/>
          <w:sz w:val="24"/>
          <w:szCs w:val="24"/>
          <w:lang w:eastAsia="es-ES"/>
        </w:rPr>
        <w:t>ón se concluye que en términos generales,</w:t>
      </w:r>
      <w:r w:rsidR="00D857D8" w:rsidRPr="00603401">
        <w:rPr>
          <w:rFonts w:ascii="Arial" w:hAnsi="Arial" w:cs="Arial"/>
          <w:sz w:val="24"/>
          <w:szCs w:val="24"/>
          <w:lang w:eastAsia="es-ES"/>
        </w:rPr>
        <w:t xml:space="preserve"> el </w:t>
      </w:r>
      <w:r w:rsidR="00D857D8" w:rsidRPr="00603401">
        <w:rPr>
          <w:rFonts w:ascii="Arial" w:hAnsi="Arial" w:cs="Arial"/>
          <w:b/>
          <w:bCs/>
          <w:sz w:val="24"/>
          <w:szCs w:val="24"/>
          <w:lang w:eastAsia="es-ES"/>
        </w:rPr>
        <w:t xml:space="preserve">Consejo Quintanarroense de Ciencia y Tecnología </w:t>
      </w:r>
      <w:r w:rsidR="00D857D8" w:rsidRPr="00603401">
        <w:rPr>
          <w:rFonts w:ascii="Arial" w:hAnsi="Arial" w:cs="Arial"/>
          <w:sz w:val="24"/>
          <w:szCs w:val="24"/>
          <w:lang w:eastAsia="es-ES"/>
        </w:rPr>
        <w:t>cumplió con las disposiciones legales y normativas que son aplicables en la materia.</w:t>
      </w:r>
    </w:p>
    <w:p w:rsidR="00D74C0F" w:rsidRPr="00C3266E" w:rsidRDefault="00D74C0F" w:rsidP="00ED731E">
      <w:pPr>
        <w:spacing w:line="360" w:lineRule="auto"/>
        <w:ind w:left="113" w:right="113"/>
        <w:jc w:val="both"/>
        <w:rPr>
          <w:rFonts w:ascii="Arial" w:hAnsi="Arial" w:cs="Arial"/>
          <w:lang w:eastAsia="es-ES"/>
        </w:rPr>
      </w:pPr>
    </w:p>
    <w:p w:rsidR="00042C3B" w:rsidRPr="00603401" w:rsidRDefault="00D857D8" w:rsidP="00C3266E">
      <w:pPr>
        <w:spacing w:line="360" w:lineRule="auto"/>
        <w:ind w:left="113" w:right="113"/>
        <w:jc w:val="both"/>
        <w:rPr>
          <w:rFonts w:ascii="Arial" w:hAnsi="Arial" w:cs="Arial"/>
          <w:sz w:val="24"/>
          <w:szCs w:val="24"/>
          <w:lang w:eastAsia="es-ES"/>
        </w:rPr>
      </w:pPr>
      <w:r w:rsidRPr="00603401">
        <w:rPr>
          <w:rFonts w:ascii="Arial" w:hAnsi="Arial" w:cs="Arial"/>
          <w:sz w:val="24"/>
          <w:szCs w:val="24"/>
          <w:lang w:eastAsia="es-ES"/>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D857D8" w:rsidRPr="00C3266E" w:rsidRDefault="00D857D8" w:rsidP="00042C3B">
      <w:pPr>
        <w:spacing w:line="360" w:lineRule="auto"/>
        <w:ind w:right="190"/>
        <w:jc w:val="both"/>
        <w:rPr>
          <w:rFonts w:ascii="Arial" w:hAnsi="Arial" w:cs="Arial"/>
          <w:sz w:val="24"/>
          <w:szCs w:val="24"/>
          <w:lang w:eastAsia="es-ES"/>
        </w:rPr>
      </w:pPr>
    </w:p>
    <w:p w:rsidR="00042C3B" w:rsidRPr="00603401" w:rsidRDefault="00042C3B" w:rsidP="00C3266E">
      <w:pPr>
        <w:spacing w:line="360" w:lineRule="auto"/>
        <w:ind w:right="190"/>
        <w:rPr>
          <w:rFonts w:ascii="Arial" w:hAnsi="Arial" w:cs="Arial"/>
          <w:b/>
          <w:sz w:val="24"/>
          <w:szCs w:val="24"/>
          <w:lang w:eastAsia="es-ES"/>
        </w:rPr>
      </w:pPr>
      <w:r w:rsidRPr="00603401">
        <w:rPr>
          <w:rFonts w:ascii="Arial" w:hAnsi="Arial" w:cs="Arial"/>
          <w:b/>
          <w:sz w:val="24"/>
          <w:szCs w:val="24"/>
          <w:lang w:eastAsia="es-ES"/>
        </w:rPr>
        <w:t>EL AUDITOR SUPERIOR DEL ESTADO</w:t>
      </w:r>
    </w:p>
    <w:p w:rsidR="00042C3B" w:rsidRDefault="00042C3B" w:rsidP="00042C3B">
      <w:pPr>
        <w:spacing w:line="360" w:lineRule="auto"/>
        <w:ind w:right="190"/>
        <w:rPr>
          <w:rFonts w:ascii="Arial" w:hAnsi="Arial" w:cs="Arial"/>
          <w:b/>
          <w:sz w:val="24"/>
          <w:szCs w:val="24"/>
          <w:lang w:eastAsia="es-ES"/>
        </w:rPr>
      </w:pPr>
    </w:p>
    <w:p w:rsidR="0006308E" w:rsidRDefault="0006308E" w:rsidP="00042C3B">
      <w:pPr>
        <w:spacing w:line="360" w:lineRule="auto"/>
        <w:ind w:right="190"/>
        <w:rPr>
          <w:rFonts w:ascii="Arial" w:hAnsi="Arial" w:cs="Arial"/>
          <w:b/>
          <w:sz w:val="24"/>
          <w:szCs w:val="24"/>
          <w:lang w:eastAsia="es-ES"/>
        </w:rPr>
      </w:pPr>
    </w:p>
    <w:p w:rsidR="00C3266E" w:rsidRPr="00603401" w:rsidRDefault="00C3266E" w:rsidP="00042C3B">
      <w:pPr>
        <w:spacing w:line="360" w:lineRule="auto"/>
        <w:ind w:right="190"/>
        <w:rPr>
          <w:rFonts w:ascii="Arial" w:hAnsi="Arial" w:cs="Arial"/>
          <w:b/>
          <w:sz w:val="24"/>
          <w:szCs w:val="24"/>
          <w:lang w:eastAsia="es-ES"/>
        </w:rPr>
      </w:pPr>
    </w:p>
    <w:p w:rsidR="00042C3B" w:rsidRPr="00603401" w:rsidRDefault="00D857D8" w:rsidP="00D857D8">
      <w:pPr>
        <w:tabs>
          <w:tab w:val="left" w:pos="1440"/>
          <w:tab w:val="center" w:pos="4749"/>
        </w:tabs>
        <w:spacing w:line="360" w:lineRule="auto"/>
        <w:ind w:right="190"/>
        <w:jc w:val="left"/>
        <w:rPr>
          <w:rFonts w:ascii="Arial" w:hAnsi="Arial" w:cs="Arial"/>
          <w:b/>
          <w:sz w:val="24"/>
          <w:szCs w:val="24"/>
          <w:lang w:eastAsia="es-ES"/>
        </w:rPr>
      </w:pPr>
      <w:r w:rsidRPr="00603401">
        <w:rPr>
          <w:rFonts w:ascii="Arial" w:hAnsi="Arial" w:cs="Arial"/>
          <w:b/>
          <w:sz w:val="24"/>
          <w:szCs w:val="24"/>
          <w:lang w:eastAsia="es-ES"/>
        </w:rPr>
        <w:tab/>
      </w:r>
      <w:r w:rsidRPr="00603401">
        <w:rPr>
          <w:rFonts w:ascii="Arial" w:hAnsi="Arial" w:cs="Arial"/>
          <w:b/>
          <w:sz w:val="24"/>
          <w:szCs w:val="24"/>
          <w:lang w:eastAsia="es-ES"/>
        </w:rPr>
        <w:tab/>
        <w:t xml:space="preserve">M. EN AUD. </w:t>
      </w:r>
      <w:r w:rsidR="00042C3B" w:rsidRPr="00603401">
        <w:rPr>
          <w:rFonts w:ascii="Arial" w:hAnsi="Arial" w:cs="Arial"/>
          <w:b/>
          <w:sz w:val="24"/>
          <w:szCs w:val="24"/>
          <w:lang w:eastAsia="es-ES"/>
        </w:rPr>
        <w:t>MANUEL PALACIOS HERRERA</w:t>
      </w:r>
    </w:p>
    <w:p w:rsidR="00042C3B" w:rsidRPr="00603401" w:rsidRDefault="00042C3B" w:rsidP="00042C3B">
      <w:pPr>
        <w:rPr>
          <w:rFonts w:ascii="Arial" w:hAnsi="Arial" w:cs="Arial"/>
          <w:b/>
        </w:rPr>
      </w:pPr>
    </w:p>
    <w:p w:rsidR="003A3E47" w:rsidRPr="00514177" w:rsidRDefault="003A3E47" w:rsidP="0006308E">
      <w:pPr>
        <w:spacing w:line="276" w:lineRule="auto"/>
        <w:ind w:right="49"/>
        <w:jc w:val="both"/>
      </w:pPr>
    </w:p>
    <w:sectPr w:rsidR="003A3E47" w:rsidRPr="00514177" w:rsidSect="0006308E">
      <w:headerReference w:type="default" r:id="rId8"/>
      <w:footerReference w:type="even" r:id="rId9"/>
      <w:footerReference w:type="default" r:id="rId10"/>
      <w:headerReference w:type="first" r:id="rId11"/>
      <w:footerReference w:type="first" r:id="rId12"/>
      <w:pgSz w:w="12240" w:h="15840" w:code="1"/>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29" w:rsidRDefault="00F41A29" w:rsidP="007741D1">
      <w:r>
        <w:separator/>
      </w:r>
    </w:p>
  </w:endnote>
  <w:endnote w:type="continuationSeparator" w:id="0">
    <w:p w:rsidR="00F41A29" w:rsidRDefault="00F41A29" w:rsidP="0077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A29" w:rsidRDefault="00F41A29">
    <w:pPr>
      <w:pStyle w:val="Piedepgina"/>
    </w:pPr>
  </w:p>
  <w:p w:rsidR="00F41A29" w:rsidRDefault="00F41A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F41A29" w:rsidRPr="00D875E2" w:rsidTr="007C1E50">
      <w:trPr>
        <w:trHeight w:val="344"/>
      </w:trPr>
      <w:tc>
        <w:tcPr>
          <w:tcW w:w="5000" w:type="pct"/>
          <w:shd w:val="clear" w:color="auto" w:fill="auto"/>
        </w:tcPr>
        <w:p w:rsidR="00F41A29" w:rsidRPr="00D875E2" w:rsidRDefault="00F41A29" w:rsidP="009628E2">
          <w:pPr>
            <w:rPr>
              <w:rStyle w:val="nfasis"/>
              <w:i w:val="0"/>
              <w:iCs w:val="0"/>
            </w:rPr>
          </w:pPr>
        </w:p>
      </w:tc>
    </w:tr>
  </w:tbl>
  <w:sdt>
    <w:sdtPr>
      <w:rPr>
        <w:rFonts w:ascii="Arial" w:hAnsi="Arial" w:cs="Arial"/>
        <w:b/>
        <w:i/>
        <w:iCs/>
        <w:sz w:val="18"/>
        <w:szCs w:val="18"/>
        <w:lang w:val="es-ES"/>
      </w:rPr>
      <w:id w:val="1036781422"/>
      <w:docPartObj>
        <w:docPartGallery w:val="Page Numbers (Bottom of Page)"/>
        <w:docPartUnique/>
      </w:docPartObj>
    </w:sdtPr>
    <w:sdtEndPr>
      <w:rPr>
        <w:rFonts w:ascii="Calibri" w:hAnsi="Calibri" w:cs="Times New Roman"/>
        <w:b w:val="0"/>
        <w:sz w:val="22"/>
        <w:szCs w:val="22"/>
        <w:lang w:val="es-MX"/>
      </w:rPr>
    </w:sdtEndPr>
    <w:sdtContent>
      <w:sdt>
        <w:sdtPr>
          <w:rPr>
            <w:rFonts w:ascii="Arial" w:hAnsi="Arial" w:cs="Arial"/>
            <w:b/>
            <w:i/>
            <w:iCs/>
            <w:sz w:val="18"/>
            <w:szCs w:val="18"/>
            <w:lang w:val="es-ES"/>
          </w:rPr>
          <w:id w:val="-1769616900"/>
          <w:docPartObj>
            <w:docPartGallery w:val="Page Numbers (Top of Page)"/>
            <w:docPartUnique/>
          </w:docPartObj>
        </w:sdtPr>
        <w:sdtEndPr>
          <w:rPr>
            <w:rFonts w:ascii="Calibri" w:hAnsi="Calibri" w:cs="Times New Roman"/>
            <w:b w:val="0"/>
            <w:sz w:val="22"/>
            <w:szCs w:val="22"/>
            <w:lang w:val="es-MX"/>
          </w:rPr>
        </w:sdtEndPr>
        <w:sdtContent>
          <w:p w:rsidR="00F41A29" w:rsidRDefault="00F41A29">
            <w:pPr>
              <w:pStyle w:val="Piedepgina"/>
              <w:jc w:val="right"/>
            </w:pPr>
            <w:r w:rsidRPr="00A9535C">
              <w:rPr>
                <w:rFonts w:ascii="Arial" w:hAnsi="Arial" w:cs="Arial"/>
                <w:b/>
                <w:sz w:val="18"/>
                <w:szCs w:val="18"/>
                <w:lang w:val="es-ES"/>
              </w:rPr>
              <w:t xml:space="preserve">Página </w:t>
            </w:r>
            <w:r w:rsidRPr="00A9535C">
              <w:rPr>
                <w:rFonts w:ascii="Arial" w:hAnsi="Arial" w:cs="Arial"/>
                <w:b/>
                <w:bCs/>
                <w:sz w:val="18"/>
                <w:szCs w:val="18"/>
              </w:rPr>
              <w:fldChar w:fldCharType="begin"/>
            </w:r>
            <w:r w:rsidRPr="00A9535C">
              <w:rPr>
                <w:rFonts w:ascii="Arial" w:hAnsi="Arial" w:cs="Arial"/>
                <w:b/>
                <w:bCs/>
                <w:sz w:val="18"/>
                <w:szCs w:val="18"/>
              </w:rPr>
              <w:instrText>PAGE</w:instrText>
            </w:r>
            <w:r w:rsidRPr="00A9535C">
              <w:rPr>
                <w:rFonts w:ascii="Arial" w:hAnsi="Arial" w:cs="Arial"/>
                <w:b/>
                <w:bCs/>
                <w:sz w:val="18"/>
                <w:szCs w:val="18"/>
              </w:rPr>
              <w:fldChar w:fldCharType="separate"/>
            </w:r>
            <w:r w:rsidR="00EF26BB">
              <w:rPr>
                <w:rFonts w:ascii="Arial" w:hAnsi="Arial" w:cs="Arial"/>
                <w:b/>
                <w:bCs/>
                <w:noProof/>
                <w:sz w:val="18"/>
                <w:szCs w:val="18"/>
              </w:rPr>
              <w:t>2</w:t>
            </w:r>
            <w:r w:rsidRPr="00A9535C">
              <w:rPr>
                <w:rFonts w:ascii="Arial" w:hAnsi="Arial" w:cs="Arial"/>
                <w:b/>
                <w:bCs/>
                <w:sz w:val="18"/>
                <w:szCs w:val="18"/>
              </w:rPr>
              <w:fldChar w:fldCharType="end"/>
            </w:r>
            <w:r w:rsidRPr="00A9535C">
              <w:rPr>
                <w:rFonts w:ascii="Arial" w:hAnsi="Arial" w:cs="Arial"/>
                <w:b/>
                <w:sz w:val="18"/>
                <w:szCs w:val="18"/>
                <w:lang w:val="es-ES"/>
              </w:rPr>
              <w:t xml:space="preserve"> de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EF26BB">
              <w:rPr>
                <w:rFonts w:ascii="Arial" w:hAnsi="Arial" w:cs="Arial"/>
                <w:b/>
                <w:bCs/>
                <w:noProof/>
                <w:sz w:val="18"/>
                <w:szCs w:val="18"/>
              </w:rPr>
              <w:t>16</w:t>
            </w:r>
            <w:r>
              <w:rPr>
                <w:rFonts w:ascii="Arial" w:hAnsi="Arial" w:cs="Arial"/>
                <w:b/>
                <w:bCs/>
                <w:sz w:val="18"/>
                <w:szCs w:val="18"/>
              </w:rPr>
              <w:fldChar w:fldCharType="end"/>
            </w:r>
          </w:p>
        </w:sdtContent>
      </w:sdt>
    </w:sdtContent>
  </w:sdt>
  <w:p w:rsidR="00F41A29" w:rsidRPr="007C1E50" w:rsidRDefault="00F41A29" w:rsidP="00B81161">
    <w:pPr>
      <w:pStyle w:val="Piedepgina"/>
      <w:rPr>
        <w:rFonts w:ascii="Arial" w:hAnsi="Arial" w:cs="Arial"/>
        <w:b/>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F41A29" w:rsidRPr="00D875E2" w:rsidTr="00B81161">
      <w:trPr>
        <w:trHeight w:val="344"/>
      </w:trPr>
      <w:tc>
        <w:tcPr>
          <w:tcW w:w="9360" w:type="dxa"/>
          <w:shd w:val="clear" w:color="auto" w:fill="auto"/>
        </w:tcPr>
        <w:p w:rsidR="00F41A29" w:rsidRPr="00D875E2" w:rsidRDefault="00F41A29" w:rsidP="00B81161">
          <w:pPr>
            <w:rPr>
              <w:rStyle w:val="nfasis"/>
              <w:i w:val="0"/>
              <w:iCs w:val="0"/>
            </w:rPr>
          </w:pPr>
        </w:p>
      </w:tc>
    </w:tr>
  </w:tbl>
  <w:p w:rsidR="00F41A29" w:rsidRDefault="00F41A29">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29" w:rsidRDefault="00F41A29" w:rsidP="007741D1">
      <w:r>
        <w:separator/>
      </w:r>
    </w:p>
  </w:footnote>
  <w:footnote w:type="continuationSeparator" w:id="0">
    <w:p w:rsidR="00F41A29" w:rsidRDefault="00F41A29" w:rsidP="00774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F41A29" w:rsidRPr="006F757C" w:rsidTr="00D74EA9">
      <w:tc>
        <w:tcPr>
          <w:tcW w:w="1077" w:type="pct"/>
          <w:vAlign w:val="center"/>
        </w:tcPr>
        <w:p w:rsidR="00F41A29" w:rsidRPr="00CF3DF4" w:rsidRDefault="00F41A29" w:rsidP="00B81161">
          <w:pPr>
            <w:tabs>
              <w:tab w:val="center" w:pos="4419"/>
              <w:tab w:val="right" w:pos="8838"/>
            </w:tabs>
            <w:rPr>
              <w:rFonts w:ascii="Arial" w:hAnsi="Arial" w:cs="Arial"/>
              <w:noProof/>
              <w:sz w:val="18"/>
              <w:szCs w:val="18"/>
              <w:lang w:eastAsia="es-MX"/>
            </w:rPr>
          </w:pPr>
        </w:p>
      </w:tc>
      <w:tc>
        <w:tcPr>
          <w:tcW w:w="2859" w:type="pct"/>
          <w:vAlign w:val="center"/>
        </w:tcPr>
        <w:p w:rsidR="00F41A29" w:rsidRPr="00CF3DF4" w:rsidRDefault="00F41A29" w:rsidP="00B81161">
          <w:pPr>
            <w:tabs>
              <w:tab w:val="center" w:pos="4419"/>
              <w:tab w:val="right" w:pos="8838"/>
            </w:tabs>
            <w:rPr>
              <w:rFonts w:ascii="Arial" w:hAnsi="Arial" w:cs="Arial"/>
              <w:sz w:val="18"/>
              <w:szCs w:val="18"/>
            </w:rPr>
          </w:pPr>
        </w:p>
      </w:tc>
      <w:tc>
        <w:tcPr>
          <w:tcW w:w="1064" w:type="pct"/>
          <w:vAlign w:val="center"/>
        </w:tcPr>
        <w:p w:rsidR="00F41A29" w:rsidRPr="00207E4F" w:rsidRDefault="00F41A29" w:rsidP="00B81161">
          <w:pPr>
            <w:tabs>
              <w:tab w:val="center" w:pos="4419"/>
              <w:tab w:val="right" w:pos="8838"/>
            </w:tabs>
            <w:jc w:val="right"/>
            <w:rPr>
              <w:rFonts w:ascii="Arial" w:hAnsi="Arial" w:cs="Arial"/>
              <w:noProof/>
              <w:sz w:val="16"/>
              <w:szCs w:val="16"/>
              <w:highlight w:val="magenta"/>
              <w:lang w:eastAsia="es-MX"/>
            </w:rPr>
          </w:pPr>
        </w:p>
      </w:tc>
    </w:tr>
    <w:tr w:rsidR="00F41A29" w:rsidRPr="003316E8" w:rsidTr="00D74EA9">
      <w:tc>
        <w:tcPr>
          <w:tcW w:w="1077" w:type="pct"/>
          <w:vAlign w:val="center"/>
          <w:hideMark/>
        </w:tcPr>
        <w:p w:rsidR="00F41A29" w:rsidRPr="003316E8" w:rsidRDefault="00F41A29" w:rsidP="00B81161">
          <w:pPr>
            <w:tabs>
              <w:tab w:val="center" w:pos="4419"/>
              <w:tab w:val="right" w:pos="8838"/>
            </w:tabs>
          </w:pPr>
          <w:r w:rsidRPr="00B844D7">
            <w:rPr>
              <w:rFonts w:ascii="Arial" w:hAnsi="Arial" w:cs="Arial"/>
              <w:b/>
              <w:noProof/>
              <w:sz w:val="18"/>
              <w:szCs w:val="18"/>
              <w:lang w:eastAsia="es-MX"/>
            </w:rPr>
            <w:drawing>
              <wp:inline distT="0" distB="0" distL="0" distR="0" wp14:anchorId="4162D198" wp14:editId="070F93D5">
                <wp:extent cx="950400" cy="1321200"/>
                <wp:effectExtent l="0" t="0" r="2540" b="0"/>
                <wp:docPr id="3" name="Imagen 3"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9" w:type="pct"/>
          <w:vAlign w:val="center"/>
          <w:hideMark/>
        </w:tcPr>
        <w:p w:rsidR="00F41A29" w:rsidRPr="00373686" w:rsidRDefault="00F41A29" w:rsidP="00B81161">
          <w:pPr>
            <w:tabs>
              <w:tab w:val="center" w:pos="4419"/>
              <w:tab w:val="right" w:pos="8838"/>
            </w:tabs>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F41A29" w:rsidRPr="003316E8" w:rsidRDefault="00F41A29" w:rsidP="00B81161">
          <w:pPr>
            <w:tabs>
              <w:tab w:val="center" w:pos="4419"/>
              <w:tab w:val="right" w:pos="8838"/>
            </w:tabs>
          </w:pPr>
          <w:r w:rsidRPr="00004915">
            <w:rPr>
              <w:rFonts w:ascii="Algerian" w:hAnsi="Algerian"/>
              <w:noProof/>
              <w:sz w:val="40"/>
              <w:szCs w:val="40"/>
              <w:lang w:eastAsia="es-MX"/>
            </w:rPr>
            <w:drawing>
              <wp:inline distT="0" distB="0" distL="0" distR="0" wp14:anchorId="7BA6FD29" wp14:editId="504B033B">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41A29" w:rsidRPr="003316E8" w:rsidTr="00D74EA9">
      <w:tc>
        <w:tcPr>
          <w:tcW w:w="1077" w:type="pct"/>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c>
        <w:tcPr>
          <w:tcW w:w="2859" w:type="pct"/>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c>
        <w:tcPr>
          <w:tcW w:w="1064" w:type="pct"/>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r>
  </w:tbl>
  <w:p w:rsidR="00F41A29" w:rsidRPr="00A9535C" w:rsidRDefault="00F41A29">
    <w:pP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41A29" w:rsidRPr="006F757C" w:rsidTr="00B81161">
      <w:tc>
        <w:tcPr>
          <w:tcW w:w="2055" w:type="dxa"/>
          <w:vAlign w:val="center"/>
        </w:tcPr>
        <w:p w:rsidR="00F41A29" w:rsidRPr="00CF3DF4" w:rsidRDefault="00F41A29" w:rsidP="00B81161">
          <w:pPr>
            <w:tabs>
              <w:tab w:val="center" w:pos="4419"/>
              <w:tab w:val="right" w:pos="8838"/>
            </w:tabs>
            <w:rPr>
              <w:rFonts w:ascii="Arial" w:hAnsi="Arial" w:cs="Arial"/>
              <w:noProof/>
              <w:sz w:val="18"/>
              <w:szCs w:val="18"/>
              <w:lang w:eastAsia="es-MX"/>
            </w:rPr>
          </w:pPr>
        </w:p>
      </w:tc>
      <w:tc>
        <w:tcPr>
          <w:tcW w:w="5457" w:type="dxa"/>
          <w:vAlign w:val="center"/>
        </w:tcPr>
        <w:p w:rsidR="00F41A29" w:rsidRPr="00CF3DF4" w:rsidRDefault="00F41A29" w:rsidP="00B81161">
          <w:pPr>
            <w:tabs>
              <w:tab w:val="center" w:pos="4419"/>
              <w:tab w:val="right" w:pos="8838"/>
            </w:tabs>
            <w:rPr>
              <w:rFonts w:ascii="Arial" w:hAnsi="Arial" w:cs="Arial"/>
              <w:sz w:val="18"/>
              <w:szCs w:val="18"/>
            </w:rPr>
          </w:pPr>
        </w:p>
      </w:tc>
      <w:tc>
        <w:tcPr>
          <w:tcW w:w="2030" w:type="dxa"/>
          <w:vAlign w:val="center"/>
        </w:tcPr>
        <w:p w:rsidR="00F41A29" w:rsidRPr="00207E4F" w:rsidRDefault="00F41A29" w:rsidP="00B81161">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F41A29" w:rsidRPr="003316E8" w:rsidTr="00B81161">
      <w:tc>
        <w:tcPr>
          <w:tcW w:w="2055" w:type="dxa"/>
          <w:vAlign w:val="center"/>
          <w:hideMark/>
        </w:tcPr>
        <w:p w:rsidR="00F41A29" w:rsidRPr="003316E8" w:rsidRDefault="00F41A29" w:rsidP="00B81161">
          <w:pPr>
            <w:tabs>
              <w:tab w:val="center" w:pos="4419"/>
              <w:tab w:val="right" w:pos="8838"/>
            </w:tabs>
          </w:pPr>
          <w:r>
            <w:rPr>
              <w:noProof/>
              <w:lang w:eastAsia="es-MX"/>
            </w:rPr>
            <w:drawing>
              <wp:inline distT="0" distB="0" distL="0" distR="0" wp14:anchorId="68C7D9A7" wp14:editId="55F5D919">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F41A29" w:rsidRPr="00373686" w:rsidRDefault="00F41A29" w:rsidP="00B81161">
          <w:pPr>
            <w:tabs>
              <w:tab w:val="center" w:pos="4419"/>
              <w:tab w:val="right" w:pos="8838"/>
            </w:tabs>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F41A29" w:rsidRPr="003316E8" w:rsidRDefault="00F41A29" w:rsidP="00B81161">
          <w:pPr>
            <w:tabs>
              <w:tab w:val="center" w:pos="4419"/>
              <w:tab w:val="right" w:pos="8838"/>
            </w:tabs>
          </w:pPr>
          <w:r w:rsidRPr="00004915">
            <w:rPr>
              <w:rFonts w:ascii="Algerian" w:hAnsi="Algerian"/>
              <w:noProof/>
              <w:sz w:val="40"/>
              <w:szCs w:val="40"/>
              <w:lang w:eastAsia="es-MX"/>
            </w:rPr>
            <w:drawing>
              <wp:inline distT="0" distB="0" distL="0" distR="0" wp14:anchorId="53967078" wp14:editId="4D658402">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41A29" w:rsidRPr="003316E8" w:rsidTr="00B81161">
      <w:tc>
        <w:tcPr>
          <w:tcW w:w="2055" w:type="dxa"/>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c>
        <w:tcPr>
          <w:tcW w:w="5457" w:type="dxa"/>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c>
        <w:tcPr>
          <w:tcW w:w="2030" w:type="dxa"/>
          <w:tcBorders>
            <w:top w:val="nil"/>
            <w:left w:val="nil"/>
            <w:bottom w:val="thinThickSmallGap" w:sz="24" w:space="0" w:color="auto"/>
            <w:right w:val="nil"/>
          </w:tcBorders>
        </w:tcPr>
        <w:p w:rsidR="00F41A29" w:rsidRPr="003316E8" w:rsidRDefault="00F41A29" w:rsidP="00B81161">
          <w:pPr>
            <w:tabs>
              <w:tab w:val="center" w:pos="4419"/>
              <w:tab w:val="right" w:pos="8838"/>
            </w:tabs>
            <w:rPr>
              <w:sz w:val="10"/>
            </w:rPr>
          </w:pPr>
        </w:p>
      </w:tc>
    </w:tr>
  </w:tbl>
  <w:p w:rsidR="00F41A29" w:rsidRDefault="00F41A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0D1A77"/>
    <w:multiLevelType w:val="hybridMultilevel"/>
    <w:tmpl w:val="D7102ADA"/>
    <w:lvl w:ilvl="0" w:tplc="DA50CDE2">
      <w:start w:val="1"/>
      <w:numFmt w:val="decimal"/>
      <w:lvlText w:val="%1."/>
      <w:lvlJc w:val="left"/>
      <w:pPr>
        <w:ind w:left="1068" w:hanging="708"/>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490C0E"/>
    <w:multiLevelType w:val="hybridMultilevel"/>
    <w:tmpl w:val="1F704E2C"/>
    <w:lvl w:ilvl="0" w:tplc="493C1020">
      <w:start w:val="1"/>
      <w:numFmt w:val="decimal"/>
      <w:lvlText w:val="%1."/>
      <w:lvlJc w:val="left"/>
      <w:pPr>
        <w:ind w:left="4897"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B50359"/>
    <w:multiLevelType w:val="hybridMultilevel"/>
    <w:tmpl w:val="4E462854"/>
    <w:lvl w:ilvl="0" w:tplc="A6129BF4">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B">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7" w15:restartNumberingAfterBreak="0">
    <w:nsid w:val="0DDD1787"/>
    <w:multiLevelType w:val="hybridMultilevel"/>
    <w:tmpl w:val="A1A81748"/>
    <w:lvl w:ilvl="0" w:tplc="1CFA08A2">
      <w:start w:val="2"/>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2394FF9"/>
    <w:multiLevelType w:val="hybridMultilevel"/>
    <w:tmpl w:val="9A88DD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E3269"/>
    <w:multiLevelType w:val="hybridMultilevel"/>
    <w:tmpl w:val="B5925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11717F2"/>
    <w:multiLevelType w:val="hybridMultilevel"/>
    <w:tmpl w:val="CBAE5B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3023EF9"/>
    <w:multiLevelType w:val="hybridMultilevel"/>
    <w:tmpl w:val="467ED7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5A13EA8"/>
    <w:multiLevelType w:val="hybridMultilevel"/>
    <w:tmpl w:val="F3800D18"/>
    <w:lvl w:ilvl="0" w:tplc="B7E8C256">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3C5B"/>
    <w:multiLevelType w:val="hybridMultilevel"/>
    <w:tmpl w:val="83445D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DD16332"/>
    <w:multiLevelType w:val="hybridMultilevel"/>
    <w:tmpl w:val="899206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5D2112"/>
    <w:multiLevelType w:val="hybridMultilevel"/>
    <w:tmpl w:val="7206D066"/>
    <w:lvl w:ilvl="0" w:tplc="A6129BF4">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01">
      <w:start w:val="1"/>
      <w:numFmt w:val="bullet"/>
      <w:lvlText w:val=""/>
      <w:lvlJc w:val="left"/>
      <w:pPr>
        <w:ind w:left="1080" w:hanging="180"/>
      </w:pPr>
      <w:rPr>
        <w:rFonts w:ascii="Symbol" w:hAnsi="Symbol" w:hint="default"/>
      </w:r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9"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A7B617E"/>
    <w:multiLevelType w:val="hybridMultilevel"/>
    <w:tmpl w:val="D4CE6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6749FD"/>
    <w:multiLevelType w:val="hybridMultilevel"/>
    <w:tmpl w:val="6D7A49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F1E79"/>
    <w:multiLevelType w:val="hybridMultilevel"/>
    <w:tmpl w:val="945882AA"/>
    <w:lvl w:ilvl="0" w:tplc="D98A3D5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C590F"/>
    <w:multiLevelType w:val="hybridMultilevel"/>
    <w:tmpl w:val="5352FC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A6B1EEF"/>
    <w:multiLevelType w:val="hybridMultilevel"/>
    <w:tmpl w:val="D9A085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BAD5FBA"/>
    <w:multiLevelType w:val="hybridMultilevel"/>
    <w:tmpl w:val="63644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F079CF"/>
    <w:multiLevelType w:val="hybridMultilevel"/>
    <w:tmpl w:val="A43641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40"/>
  </w:num>
  <w:num w:numId="4">
    <w:abstractNumId w:val="0"/>
  </w:num>
  <w:num w:numId="5">
    <w:abstractNumId w:val="46"/>
  </w:num>
  <w:num w:numId="6">
    <w:abstractNumId w:val="30"/>
  </w:num>
  <w:num w:numId="7">
    <w:abstractNumId w:val="21"/>
  </w:num>
  <w:num w:numId="8">
    <w:abstractNumId w:val="1"/>
  </w:num>
  <w:num w:numId="9">
    <w:abstractNumId w:val="33"/>
  </w:num>
  <w:num w:numId="10">
    <w:abstractNumId w:val="20"/>
  </w:num>
  <w:num w:numId="11">
    <w:abstractNumId w:val="47"/>
  </w:num>
  <w:num w:numId="12">
    <w:abstractNumId w:val="7"/>
  </w:num>
  <w:num w:numId="13">
    <w:abstractNumId w:val="34"/>
  </w:num>
  <w:num w:numId="14">
    <w:abstractNumId w:val="8"/>
  </w:num>
  <w:num w:numId="15">
    <w:abstractNumId w:val="19"/>
  </w:num>
  <w:num w:numId="16">
    <w:abstractNumId w:val="11"/>
  </w:num>
  <w:num w:numId="17">
    <w:abstractNumId w:val="17"/>
  </w:num>
  <w:num w:numId="18">
    <w:abstractNumId w:val="14"/>
  </w:num>
  <w:num w:numId="19">
    <w:abstractNumId w:val="3"/>
  </w:num>
  <w:num w:numId="20">
    <w:abstractNumId w:val="25"/>
  </w:num>
  <w:num w:numId="21">
    <w:abstractNumId w:val="36"/>
  </w:num>
  <w:num w:numId="22">
    <w:abstractNumId w:val="22"/>
  </w:num>
  <w:num w:numId="23">
    <w:abstractNumId w:val="35"/>
  </w:num>
  <w:num w:numId="24">
    <w:abstractNumId w:val="24"/>
  </w:num>
  <w:num w:numId="25">
    <w:abstractNumId w:val="42"/>
  </w:num>
  <w:num w:numId="26">
    <w:abstractNumId w:val="12"/>
  </w:num>
  <w:num w:numId="27">
    <w:abstractNumId w:val="43"/>
  </w:num>
  <w:num w:numId="28">
    <w:abstractNumId w:val="4"/>
  </w:num>
  <w:num w:numId="29">
    <w:abstractNumId w:val="13"/>
  </w:num>
  <w:num w:numId="30">
    <w:abstractNumId w:val="23"/>
  </w:num>
  <w:num w:numId="31">
    <w:abstractNumId w:val="26"/>
  </w:num>
  <w:num w:numId="32">
    <w:abstractNumId w:val="10"/>
  </w:num>
  <w:num w:numId="33">
    <w:abstractNumId w:val="9"/>
  </w:num>
  <w:num w:numId="34">
    <w:abstractNumId w:val="27"/>
  </w:num>
  <w:num w:numId="35">
    <w:abstractNumId w:val="38"/>
  </w:num>
  <w:num w:numId="36">
    <w:abstractNumId w:val="29"/>
  </w:num>
  <w:num w:numId="37">
    <w:abstractNumId w:val="16"/>
  </w:num>
  <w:num w:numId="38">
    <w:abstractNumId w:val="37"/>
  </w:num>
  <w:num w:numId="39">
    <w:abstractNumId w:val="32"/>
  </w:num>
  <w:num w:numId="40">
    <w:abstractNumId w:val="45"/>
  </w:num>
  <w:num w:numId="41">
    <w:abstractNumId w:val="44"/>
  </w:num>
  <w:num w:numId="42">
    <w:abstractNumId w:val="15"/>
  </w:num>
  <w:num w:numId="43">
    <w:abstractNumId w:val="41"/>
  </w:num>
  <w:num w:numId="44">
    <w:abstractNumId w:val="5"/>
  </w:num>
  <w:num w:numId="45">
    <w:abstractNumId w:val="2"/>
  </w:num>
  <w:num w:numId="46">
    <w:abstractNumId w:val="6"/>
  </w:num>
  <w:num w:numId="47">
    <w:abstractNumId w:val="28"/>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7A"/>
    <w:rsid w:val="0000334A"/>
    <w:rsid w:val="0001011C"/>
    <w:rsid w:val="00012146"/>
    <w:rsid w:val="00012FDC"/>
    <w:rsid w:val="000137F2"/>
    <w:rsid w:val="0002279C"/>
    <w:rsid w:val="00026437"/>
    <w:rsid w:val="00026770"/>
    <w:rsid w:val="000268E3"/>
    <w:rsid w:val="00027B84"/>
    <w:rsid w:val="0003048B"/>
    <w:rsid w:val="00031A14"/>
    <w:rsid w:val="00033818"/>
    <w:rsid w:val="00035FAF"/>
    <w:rsid w:val="00036231"/>
    <w:rsid w:val="000377E8"/>
    <w:rsid w:val="00042C3B"/>
    <w:rsid w:val="00044289"/>
    <w:rsid w:val="00044BD1"/>
    <w:rsid w:val="00045847"/>
    <w:rsid w:val="0005179D"/>
    <w:rsid w:val="00051E9F"/>
    <w:rsid w:val="00056CDB"/>
    <w:rsid w:val="00057DE2"/>
    <w:rsid w:val="0006100C"/>
    <w:rsid w:val="00061164"/>
    <w:rsid w:val="000613DD"/>
    <w:rsid w:val="0006308E"/>
    <w:rsid w:val="00063E5D"/>
    <w:rsid w:val="000650E0"/>
    <w:rsid w:val="00066E75"/>
    <w:rsid w:val="0006735F"/>
    <w:rsid w:val="000675F8"/>
    <w:rsid w:val="00067725"/>
    <w:rsid w:val="00067C78"/>
    <w:rsid w:val="00072139"/>
    <w:rsid w:val="000732A6"/>
    <w:rsid w:val="000776D4"/>
    <w:rsid w:val="000825C2"/>
    <w:rsid w:val="00085FCB"/>
    <w:rsid w:val="000900FA"/>
    <w:rsid w:val="00091D39"/>
    <w:rsid w:val="00096A16"/>
    <w:rsid w:val="00097868"/>
    <w:rsid w:val="000A1CCB"/>
    <w:rsid w:val="000A3EEF"/>
    <w:rsid w:val="000A5D3A"/>
    <w:rsid w:val="000B0597"/>
    <w:rsid w:val="000B34A0"/>
    <w:rsid w:val="000B373E"/>
    <w:rsid w:val="000B3C5A"/>
    <w:rsid w:val="000C5DF1"/>
    <w:rsid w:val="000C7AAB"/>
    <w:rsid w:val="000D504B"/>
    <w:rsid w:val="000D547D"/>
    <w:rsid w:val="000E0572"/>
    <w:rsid w:val="000E16EA"/>
    <w:rsid w:val="000E2DF2"/>
    <w:rsid w:val="000E494D"/>
    <w:rsid w:val="000F0856"/>
    <w:rsid w:val="000F4F2A"/>
    <w:rsid w:val="00100E20"/>
    <w:rsid w:val="00102516"/>
    <w:rsid w:val="00112EDA"/>
    <w:rsid w:val="00124C9E"/>
    <w:rsid w:val="00125711"/>
    <w:rsid w:val="00127DB1"/>
    <w:rsid w:val="00130DE4"/>
    <w:rsid w:val="00132D0E"/>
    <w:rsid w:val="001403EE"/>
    <w:rsid w:val="0014321F"/>
    <w:rsid w:val="00150276"/>
    <w:rsid w:val="0015066C"/>
    <w:rsid w:val="001509ED"/>
    <w:rsid w:val="00151D43"/>
    <w:rsid w:val="00152860"/>
    <w:rsid w:val="00152D93"/>
    <w:rsid w:val="00156B99"/>
    <w:rsid w:val="001575E5"/>
    <w:rsid w:val="001618AE"/>
    <w:rsid w:val="00163615"/>
    <w:rsid w:val="001639CA"/>
    <w:rsid w:val="0016579B"/>
    <w:rsid w:val="00171E8A"/>
    <w:rsid w:val="00173599"/>
    <w:rsid w:val="00174997"/>
    <w:rsid w:val="001753DA"/>
    <w:rsid w:val="00176DE9"/>
    <w:rsid w:val="00180FDC"/>
    <w:rsid w:val="0018110B"/>
    <w:rsid w:val="001848A7"/>
    <w:rsid w:val="001851DA"/>
    <w:rsid w:val="001874D0"/>
    <w:rsid w:val="00193880"/>
    <w:rsid w:val="00194746"/>
    <w:rsid w:val="001963C5"/>
    <w:rsid w:val="001A04A0"/>
    <w:rsid w:val="001A12CE"/>
    <w:rsid w:val="001A2288"/>
    <w:rsid w:val="001A2BD7"/>
    <w:rsid w:val="001A2FE2"/>
    <w:rsid w:val="001A3BD1"/>
    <w:rsid w:val="001A4940"/>
    <w:rsid w:val="001A55F2"/>
    <w:rsid w:val="001A790E"/>
    <w:rsid w:val="001A79F7"/>
    <w:rsid w:val="001B2245"/>
    <w:rsid w:val="001B29F0"/>
    <w:rsid w:val="001B2A92"/>
    <w:rsid w:val="001B68D1"/>
    <w:rsid w:val="001B6EBB"/>
    <w:rsid w:val="001C0038"/>
    <w:rsid w:val="001C292D"/>
    <w:rsid w:val="001C678D"/>
    <w:rsid w:val="001C6DAF"/>
    <w:rsid w:val="001D0648"/>
    <w:rsid w:val="001D297F"/>
    <w:rsid w:val="001D447D"/>
    <w:rsid w:val="001D4F1E"/>
    <w:rsid w:val="001D505F"/>
    <w:rsid w:val="001D5312"/>
    <w:rsid w:val="001D7743"/>
    <w:rsid w:val="001E32D0"/>
    <w:rsid w:val="001F0957"/>
    <w:rsid w:val="001F21F4"/>
    <w:rsid w:val="001F3616"/>
    <w:rsid w:val="001F4070"/>
    <w:rsid w:val="00200D0F"/>
    <w:rsid w:val="00201916"/>
    <w:rsid w:val="002019D5"/>
    <w:rsid w:val="00202382"/>
    <w:rsid w:val="002072EF"/>
    <w:rsid w:val="002123EE"/>
    <w:rsid w:val="00216693"/>
    <w:rsid w:val="0021692E"/>
    <w:rsid w:val="0022124D"/>
    <w:rsid w:val="00232EF6"/>
    <w:rsid w:val="00234243"/>
    <w:rsid w:val="00235B82"/>
    <w:rsid w:val="00236B70"/>
    <w:rsid w:val="00240E52"/>
    <w:rsid w:val="00242A05"/>
    <w:rsid w:val="00242D2B"/>
    <w:rsid w:val="00243A64"/>
    <w:rsid w:val="0024467C"/>
    <w:rsid w:val="00251660"/>
    <w:rsid w:val="00253D1A"/>
    <w:rsid w:val="002572F8"/>
    <w:rsid w:val="0026097E"/>
    <w:rsid w:val="00261526"/>
    <w:rsid w:val="00264D37"/>
    <w:rsid w:val="00267222"/>
    <w:rsid w:val="00274000"/>
    <w:rsid w:val="00275B8A"/>
    <w:rsid w:val="00281BA3"/>
    <w:rsid w:val="002850DB"/>
    <w:rsid w:val="00285F6D"/>
    <w:rsid w:val="002862E9"/>
    <w:rsid w:val="002958F2"/>
    <w:rsid w:val="00295A2F"/>
    <w:rsid w:val="002972DA"/>
    <w:rsid w:val="002A2C34"/>
    <w:rsid w:val="002A4D54"/>
    <w:rsid w:val="002A4E75"/>
    <w:rsid w:val="002A5D47"/>
    <w:rsid w:val="002A7B0E"/>
    <w:rsid w:val="002B03C6"/>
    <w:rsid w:val="002B083A"/>
    <w:rsid w:val="002B3232"/>
    <w:rsid w:val="002B6908"/>
    <w:rsid w:val="002C0EE1"/>
    <w:rsid w:val="002C236B"/>
    <w:rsid w:val="002C2EBC"/>
    <w:rsid w:val="002C43EC"/>
    <w:rsid w:val="002C4DED"/>
    <w:rsid w:val="002D0C50"/>
    <w:rsid w:val="002D161B"/>
    <w:rsid w:val="002D4FDC"/>
    <w:rsid w:val="002E0458"/>
    <w:rsid w:val="002E32B1"/>
    <w:rsid w:val="002E5D57"/>
    <w:rsid w:val="002E6CEE"/>
    <w:rsid w:val="002F2663"/>
    <w:rsid w:val="002F616D"/>
    <w:rsid w:val="002F650A"/>
    <w:rsid w:val="002F7CEE"/>
    <w:rsid w:val="0030026E"/>
    <w:rsid w:val="00300CB8"/>
    <w:rsid w:val="00302A58"/>
    <w:rsid w:val="00302FBF"/>
    <w:rsid w:val="00303CA5"/>
    <w:rsid w:val="0031064A"/>
    <w:rsid w:val="003108C4"/>
    <w:rsid w:val="00310AA8"/>
    <w:rsid w:val="00312861"/>
    <w:rsid w:val="00313844"/>
    <w:rsid w:val="003157B7"/>
    <w:rsid w:val="00317C2C"/>
    <w:rsid w:val="00317DA1"/>
    <w:rsid w:val="003216D3"/>
    <w:rsid w:val="00330017"/>
    <w:rsid w:val="00330068"/>
    <w:rsid w:val="00335357"/>
    <w:rsid w:val="0033755D"/>
    <w:rsid w:val="003440E2"/>
    <w:rsid w:val="00344A04"/>
    <w:rsid w:val="00344DEE"/>
    <w:rsid w:val="003451B2"/>
    <w:rsid w:val="00345C82"/>
    <w:rsid w:val="0035148F"/>
    <w:rsid w:val="00353E51"/>
    <w:rsid w:val="003551A0"/>
    <w:rsid w:val="0035718B"/>
    <w:rsid w:val="00366AF3"/>
    <w:rsid w:val="00367917"/>
    <w:rsid w:val="003726A1"/>
    <w:rsid w:val="0037287F"/>
    <w:rsid w:val="00373472"/>
    <w:rsid w:val="0037369C"/>
    <w:rsid w:val="00375546"/>
    <w:rsid w:val="003767E5"/>
    <w:rsid w:val="00377066"/>
    <w:rsid w:val="0037741E"/>
    <w:rsid w:val="003803B7"/>
    <w:rsid w:val="00382613"/>
    <w:rsid w:val="0038554C"/>
    <w:rsid w:val="00385A3C"/>
    <w:rsid w:val="00386C7B"/>
    <w:rsid w:val="00387492"/>
    <w:rsid w:val="00390503"/>
    <w:rsid w:val="0039349B"/>
    <w:rsid w:val="003946B7"/>
    <w:rsid w:val="0039762F"/>
    <w:rsid w:val="003A0C96"/>
    <w:rsid w:val="003A18EE"/>
    <w:rsid w:val="003A1B86"/>
    <w:rsid w:val="003A3BB4"/>
    <w:rsid w:val="003A3E47"/>
    <w:rsid w:val="003A672E"/>
    <w:rsid w:val="003B0197"/>
    <w:rsid w:val="003B1A57"/>
    <w:rsid w:val="003B44F0"/>
    <w:rsid w:val="003B46CB"/>
    <w:rsid w:val="003B49B6"/>
    <w:rsid w:val="003B540E"/>
    <w:rsid w:val="003B6964"/>
    <w:rsid w:val="003B7963"/>
    <w:rsid w:val="003C06C9"/>
    <w:rsid w:val="003C2826"/>
    <w:rsid w:val="003C4D0C"/>
    <w:rsid w:val="003D204C"/>
    <w:rsid w:val="003D36DB"/>
    <w:rsid w:val="003D40ED"/>
    <w:rsid w:val="003D43BD"/>
    <w:rsid w:val="003D5DCC"/>
    <w:rsid w:val="003D6F1C"/>
    <w:rsid w:val="003E1DE5"/>
    <w:rsid w:val="003E2069"/>
    <w:rsid w:val="003E3ADE"/>
    <w:rsid w:val="003E5707"/>
    <w:rsid w:val="003F320C"/>
    <w:rsid w:val="003F6997"/>
    <w:rsid w:val="00400E19"/>
    <w:rsid w:val="00403CD2"/>
    <w:rsid w:val="00404415"/>
    <w:rsid w:val="00404444"/>
    <w:rsid w:val="00410264"/>
    <w:rsid w:val="004159DA"/>
    <w:rsid w:val="00423DAF"/>
    <w:rsid w:val="0042507D"/>
    <w:rsid w:val="00430B13"/>
    <w:rsid w:val="00430E99"/>
    <w:rsid w:val="00430FF1"/>
    <w:rsid w:val="004337AA"/>
    <w:rsid w:val="004342A4"/>
    <w:rsid w:val="00434953"/>
    <w:rsid w:val="004356F2"/>
    <w:rsid w:val="00436C2D"/>
    <w:rsid w:val="00437385"/>
    <w:rsid w:val="00437B3F"/>
    <w:rsid w:val="00442F33"/>
    <w:rsid w:val="004437CE"/>
    <w:rsid w:val="00443AC2"/>
    <w:rsid w:val="00443FC7"/>
    <w:rsid w:val="004461FC"/>
    <w:rsid w:val="00446B57"/>
    <w:rsid w:val="00447D91"/>
    <w:rsid w:val="00456C50"/>
    <w:rsid w:val="00456FB3"/>
    <w:rsid w:val="00457CF7"/>
    <w:rsid w:val="004611FE"/>
    <w:rsid w:val="00461811"/>
    <w:rsid w:val="00463083"/>
    <w:rsid w:val="004632AC"/>
    <w:rsid w:val="00464292"/>
    <w:rsid w:val="004649B8"/>
    <w:rsid w:val="00467A74"/>
    <w:rsid w:val="00471F1C"/>
    <w:rsid w:val="00472E39"/>
    <w:rsid w:val="0048031B"/>
    <w:rsid w:val="00481A02"/>
    <w:rsid w:val="004848DA"/>
    <w:rsid w:val="00487D41"/>
    <w:rsid w:val="004926B4"/>
    <w:rsid w:val="004933C4"/>
    <w:rsid w:val="004937FB"/>
    <w:rsid w:val="00497A0E"/>
    <w:rsid w:val="004A102E"/>
    <w:rsid w:val="004A3799"/>
    <w:rsid w:val="004A38DF"/>
    <w:rsid w:val="004A3A48"/>
    <w:rsid w:val="004A447B"/>
    <w:rsid w:val="004A56FF"/>
    <w:rsid w:val="004A7BC4"/>
    <w:rsid w:val="004B1ACB"/>
    <w:rsid w:val="004B48EA"/>
    <w:rsid w:val="004B7A6B"/>
    <w:rsid w:val="004C0590"/>
    <w:rsid w:val="004C1659"/>
    <w:rsid w:val="004C17AF"/>
    <w:rsid w:val="004C3585"/>
    <w:rsid w:val="004C5E14"/>
    <w:rsid w:val="004C64DC"/>
    <w:rsid w:val="004D291E"/>
    <w:rsid w:val="004D30CE"/>
    <w:rsid w:val="004D5715"/>
    <w:rsid w:val="004E1362"/>
    <w:rsid w:val="004E1C8B"/>
    <w:rsid w:val="004E4580"/>
    <w:rsid w:val="004E5736"/>
    <w:rsid w:val="004F5497"/>
    <w:rsid w:val="00500475"/>
    <w:rsid w:val="00500FEF"/>
    <w:rsid w:val="00503F1B"/>
    <w:rsid w:val="005054FE"/>
    <w:rsid w:val="00505A1D"/>
    <w:rsid w:val="00514177"/>
    <w:rsid w:val="0051731E"/>
    <w:rsid w:val="005202DD"/>
    <w:rsid w:val="00524CA8"/>
    <w:rsid w:val="0052776B"/>
    <w:rsid w:val="00530354"/>
    <w:rsid w:val="00535125"/>
    <w:rsid w:val="005353CE"/>
    <w:rsid w:val="00536FA3"/>
    <w:rsid w:val="00540DD0"/>
    <w:rsid w:val="00540F03"/>
    <w:rsid w:val="00540F91"/>
    <w:rsid w:val="0054352D"/>
    <w:rsid w:val="00543D55"/>
    <w:rsid w:val="00547410"/>
    <w:rsid w:val="00551327"/>
    <w:rsid w:val="005544F3"/>
    <w:rsid w:val="0055470D"/>
    <w:rsid w:val="005555D9"/>
    <w:rsid w:val="005566BB"/>
    <w:rsid w:val="00556CF2"/>
    <w:rsid w:val="00556FB9"/>
    <w:rsid w:val="00560E06"/>
    <w:rsid w:val="00562BE0"/>
    <w:rsid w:val="005631E4"/>
    <w:rsid w:val="005644C5"/>
    <w:rsid w:val="00566015"/>
    <w:rsid w:val="00566896"/>
    <w:rsid w:val="005669D7"/>
    <w:rsid w:val="00570FF3"/>
    <w:rsid w:val="005713E4"/>
    <w:rsid w:val="005748C6"/>
    <w:rsid w:val="0057537F"/>
    <w:rsid w:val="00575E0E"/>
    <w:rsid w:val="005768D5"/>
    <w:rsid w:val="00576A9A"/>
    <w:rsid w:val="00577444"/>
    <w:rsid w:val="00580F8F"/>
    <w:rsid w:val="00582D0A"/>
    <w:rsid w:val="00584165"/>
    <w:rsid w:val="00590E77"/>
    <w:rsid w:val="005928A6"/>
    <w:rsid w:val="00593399"/>
    <w:rsid w:val="005939DA"/>
    <w:rsid w:val="00594E12"/>
    <w:rsid w:val="005A365D"/>
    <w:rsid w:val="005A3954"/>
    <w:rsid w:val="005A43A4"/>
    <w:rsid w:val="005A4B11"/>
    <w:rsid w:val="005A4F27"/>
    <w:rsid w:val="005A74EB"/>
    <w:rsid w:val="005B1221"/>
    <w:rsid w:val="005B1877"/>
    <w:rsid w:val="005B2092"/>
    <w:rsid w:val="005B513D"/>
    <w:rsid w:val="005B5FC6"/>
    <w:rsid w:val="005B7A3E"/>
    <w:rsid w:val="005B7FD5"/>
    <w:rsid w:val="005D0255"/>
    <w:rsid w:val="005D0C60"/>
    <w:rsid w:val="005D1D30"/>
    <w:rsid w:val="005D2998"/>
    <w:rsid w:val="005D57AB"/>
    <w:rsid w:val="005E035A"/>
    <w:rsid w:val="005E64FC"/>
    <w:rsid w:val="005F06BF"/>
    <w:rsid w:val="005F2484"/>
    <w:rsid w:val="005F2831"/>
    <w:rsid w:val="005F2FE5"/>
    <w:rsid w:val="005F6B1F"/>
    <w:rsid w:val="00601401"/>
    <w:rsid w:val="00601637"/>
    <w:rsid w:val="00601B27"/>
    <w:rsid w:val="00602AB0"/>
    <w:rsid w:val="00603401"/>
    <w:rsid w:val="006037B1"/>
    <w:rsid w:val="006039B8"/>
    <w:rsid w:val="0061464F"/>
    <w:rsid w:val="00624F55"/>
    <w:rsid w:val="00625A6D"/>
    <w:rsid w:val="00633B64"/>
    <w:rsid w:val="00633C2C"/>
    <w:rsid w:val="00640AAB"/>
    <w:rsid w:val="006448D8"/>
    <w:rsid w:val="00645A4F"/>
    <w:rsid w:val="00645ADC"/>
    <w:rsid w:val="00660B8D"/>
    <w:rsid w:val="006627D5"/>
    <w:rsid w:val="00663981"/>
    <w:rsid w:val="00664D32"/>
    <w:rsid w:val="0067236F"/>
    <w:rsid w:val="00672C02"/>
    <w:rsid w:val="00675D45"/>
    <w:rsid w:val="00675D79"/>
    <w:rsid w:val="006854DD"/>
    <w:rsid w:val="00687351"/>
    <w:rsid w:val="006878B9"/>
    <w:rsid w:val="006901B8"/>
    <w:rsid w:val="00690723"/>
    <w:rsid w:val="00691F0C"/>
    <w:rsid w:val="00693D6F"/>
    <w:rsid w:val="00693F39"/>
    <w:rsid w:val="00697C1B"/>
    <w:rsid w:val="006A0934"/>
    <w:rsid w:val="006B1F78"/>
    <w:rsid w:val="006B2100"/>
    <w:rsid w:val="006B276E"/>
    <w:rsid w:val="006B593D"/>
    <w:rsid w:val="006B6F0C"/>
    <w:rsid w:val="006C4E5A"/>
    <w:rsid w:val="006C54F7"/>
    <w:rsid w:val="006C5742"/>
    <w:rsid w:val="006D4624"/>
    <w:rsid w:val="006D68B9"/>
    <w:rsid w:val="006D761A"/>
    <w:rsid w:val="006D7814"/>
    <w:rsid w:val="006E0026"/>
    <w:rsid w:val="006E4CA5"/>
    <w:rsid w:val="006E68E2"/>
    <w:rsid w:val="006F15F7"/>
    <w:rsid w:val="006F18C9"/>
    <w:rsid w:val="006F34BA"/>
    <w:rsid w:val="006F51FC"/>
    <w:rsid w:val="006F714B"/>
    <w:rsid w:val="00701EFE"/>
    <w:rsid w:val="00703163"/>
    <w:rsid w:val="0070393C"/>
    <w:rsid w:val="00705B13"/>
    <w:rsid w:val="00707CCA"/>
    <w:rsid w:val="007201EA"/>
    <w:rsid w:val="00721144"/>
    <w:rsid w:val="0072282B"/>
    <w:rsid w:val="00725812"/>
    <w:rsid w:val="00725F80"/>
    <w:rsid w:val="00730137"/>
    <w:rsid w:val="007301B0"/>
    <w:rsid w:val="00732214"/>
    <w:rsid w:val="007354DA"/>
    <w:rsid w:val="00736D84"/>
    <w:rsid w:val="00736F47"/>
    <w:rsid w:val="00737A19"/>
    <w:rsid w:val="00737E0A"/>
    <w:rsid w:val="007423D5"/>
    <w:rsid w:val="007430AC"/>
    <w:rsid w:val="00744950"/>
    <w:rsid w:val="00744AE8"/>
    <w:rsid w:val="0074577F"/>
    <w:rsid w:val="00746651"/>
    <w:rsid w:val="00752546"/>
    <w:rsid w:val="007563A9"/>
    <w:rsid w:val="0076188A"/>
    <w:rsid w:val="00762A5D"/>
    <w:rsid w:val="00771AF6"/>
    <w:rsid w:val="00772D6F"/>
    <w:rsid w:val="00773950"/>
    <w:rsid w:val="007741D1"/>
    <w:rsid w:val="0077532D"/>
    <w:rsid w:val="007813DE"/>
    <w:rsid w:val="0078709F"/>
    <w:rsid w:val="0079329B"/>
    <w:rsid w:val="00794A1C"/>
    <w:rsid w:val="007968E3"/>
    <w:rsid w:val="007A42A2"/>
    <w:rsid w:val="007A55B7"/>
    <w:rsid w:val="007B06AA"/>
    <w:rsid w:val="007B07B9"/>
    <w:rsid w:val="007B0B39"/>
    <w:rsid w:val="007B26BA"/>
    <w:rsid w:val="007B5213"/>
    <w:rsid w:val="007B5682"/>
    <w:rsid w:val="007C1E50"/>
    <w:rsid w:val="007C51E2"/>
    <w:rsid w:val="007C562B"/>
    <w:rsid w:val="007C727D"/>
    <w:rsid w:val="007C742E"/>
    <w:rsid w:val="007D2AA3"/>
    <w:rsid w:val="007D3A61"/>
    <w:rsid w:val="007D4EE0"/>
    <w:rsid w:val="007D4F4A"/>
    <w:rsid w:val="007E418C"/>
    <w:rsid w:val="007E4D08"/>
    <w:rsid w:val="007E6C8E"/>
    <w:rsid w:val="007E791C"/>
    <w:rsid w:val="007F2764"/>
    <w:rsid w:val="007F3E71"/>
    <w:rsid w:val="007F7C4C"/>
    <w:rsid w:val="00800D16"/>
    <w:rsid w:val="00804116"/>
    <w:rsid w:val="00804E91"/>
    <w:rsid w:val="00805C40"/>
    <w:rsid w:val="00806346"/>
    <w:rsid w:val="00806651"/>
    <w:rsid w:val="008167BA"/>
    <w:rsid w:val="00820118"/>
    <w:rsid w:val="00822F0E"/>
    <w:rsid w:val="00823B40"/>
    <w:rsid w:val="008254CC"/>
    <w:rsid w:val="00831CC7"/>
    <w:rsid w:val="008324EC"/>
    <w:rsid w:val="008326AB"/>
    <w:rsid w:val="00846424"/>
    <w:rsid w:val="00846B0B"/>
    <w:rsid w:val="00847518"/>
    <w:rsid w:val="008529FC"/>
    <w:rsid w:val="00861B90"/>
    <w:rsid w:val="008632FE"/>
    <w:rsid w:val="00864A5D"/>
    <w:rsid w:val="00865886"/>
    <w:rsid w:val="00865C87"/>
    <w:rsid w:val="008668D0"/>
    <w:rsid w:val="00872F69"/>
    <w:rsid w:val="008744FA"/>
    <w:rsid w:val="00874697"/>
    <w:rsid w:val="00876E8C"/>
    <w:rsid w:val="00877119"/>
    <w:rsid w:val="0087794D"/>
    <w:rsid w:val="00880F6F"/>
    <w:rsid w:val="0088172A"/>
    <w:rsid w:val="00883F6E"/>
    <w:rsid w:val="0088447A"/>
    <w:rsid w:val="0089103B"/>
    <w:rsid w:val="00891484"/>
    <w:rsid w:val="00891BE3"/>
    <w:rsid w:val="00894352"/>
    <w:rsid w:val="00894AF1"/>
    <w:rsid w:val="008959FC"/>
    <w:rsid w:val="008A612E"/>
    <w:rsid w:val="008A6A31"/>
    <w:rsid w:val="008B1453"/>
    <w:rsid w:val="008B41B4"/>
    <w:rsid w:val="008C464E"/>
    <w:rsid w:val="008C67DE"/>
    <w:rsid w:val="008C69F1"/>
    <w:rsid w:val="008D094D"/>
    <w:rsid w:val="008D1333"/>
    <w:rsid w:val="008D1BE6"/>
    <w:rsid w:val="008D42E1"/>
    <w:rsid w:val="008D5AA8"/>
    <w:rsid w:val="008D5F33"/>
    <w:rsid w:val="008D72C0"/>
    <w:rsid w:val="008E4AEE"/>
    <w:rsid w:val="008E67C0"/>
    <w:rsid w:val="008E712B"/>
    <w:rsid w:val="008F0772"/>
    <w:rsid w:val="008F1257"/>
    <w:rsid w:val="008F1D66"/>
    <w:rsid w:val="008F51F5"/>
    <w:rsid w:val="00902EE6"/>
    <w:rsid w:val="00903DC4"/>
    <w:rsid w:val="0090512B"/>
    <w:rsid w:val="009053D8"/>
    <w:rsid w:val="00907EA5"/>
    <w:rsid w:val="00912BCF"/>
    <w:rsid w:val="00913AF0"/>
    <w:rsid w:val="0091445F"/>
    <w:rsid w:val="00916E80"/>
    <w:rsid w:val="009200E7"/>
    <w:rsid w:val="009213D2"/>
    <w:rsid w:val="0092653D"/>
    <w:rsid w:val="00927C76"/>
    <w:rsid w:val="00930CC3"/>
    <w:rsid w:val="00931459"/>
    <w:rsid w:val="0093252F"/>
    <w:rsid w:val="00933D77"/>
    <w:rsid w:val="009344A3"/>
    <w:rsid w:val="00934FB7"/>
    <w:rsid w:val="00936D3C"/>
    <w:rsid w:val="0094153E"/>
    <w:rsid w:val="00941923"/>
    <w:rsid w:val="00943124"/>
    <w:rsid w:val="0094495B"/>
    <w:rsid w:val="00944A2E"/>
    <w:rsid w:val="00945585"/>
    <w:rsid w:val="00945F62"/>
    <w:rsid w:val="009563A1"/>
    <w:rsid w:val="00956B66"/>
    <w:rsid w:val="0096150B"/>
    <w:rsid w:val="009628E2"/>
    <w:rsid w:val="00963CCF"/>
    <w:rsid w:val="009657E5"/>
    <w:rsid w:val="00965E7D"/>
    <w:rsid w:val="00966B6C"/>
    <w:rsid w:val="00970ACB"/>
    <w:rsid w:val="00971235"/>
    <w:rsid w:val="0097188D"/>
    <w:rsid w:val="00972E96"/>
    <w:rsid w:val="009747D6"/>
    <w:rsid w:val="00974FB7"/>
    <w:rsid w:val="00976330"/>
    <w:rsid w:val="00976619"/>
    <w:rsid w:val="009766F1"/>
    <w:rsid w:val="00981595"/>
    <w:rsid w:val="00981717"/>
    <w:rsid w:val="00981ECD"/>
    <w:rsid w:val="00984A95"/>
    <w:rsid w:val="0098518F"/>
    <w:rsid w:val="009851E8"/>
    <w:rsid w:val="00986BCA"/>
    <w:rsid w:val="009949D1"/>
    <w:rsid w:val="00995477"/>
    <w:rsid w:val="00995AC4"/>
    <w:rsid w:val="009A390A"/>
    <w:rsid w:val="009A6C5E"/>
    <w:rsid w:val="009A732E"/>
    <w:rsid w:val="009B0B2C"/>
    <w:rsid w:val="009B5B47"/>
    <w:rsid w:val="009B5FB4"/>
    <w:rsid w:val="009B662A"/>
    <w:rsid w:val="009B6B19"/>
    <w:rsid w:val="009C05D3"/>
    <w:rsid w:val="009C14CE"/>
    <w:rsid w:val="009C4AE9"/>
    <w:rsid w:val="009C53C2"/>
    <w:rsid w:val="009C7F08"/>
    <w:rsid w:val="009D2138"/>
    <w:rsid w:val="009D394D"/>
    <w:rsid w:val="009D4410"/>
    <w:rsid w:val="009D6F67"/>
    <w:rsid w:val="009D7DE4"/>
    <w:rsid w:val="009E35A1"/>
    <w:rsid w:val="009E3B71"/>
    <w:rsid w:val="009E3B73"/>
    <w:rsid w:val="009E3CA3"/>
    <w:rsid w:val="009E4F8C"/>
    <w:rsid w:val="009E6E34"/>
    <w:rsid w:val="009E7F6A"/>
    <w:rsid w:val="009F098D"/>
    <w:rsid w:val="009F543B"/>
    <w:rsid w:val="009F63A5"/>
    <w:rsid w:val="00A0071E"/>
    <w:rsid w:val="00A0236A"/>
    <w:rsid w:val="00A0403B"/>
    <w:rsid w:val="00A04586"/>
    <w:rsid w:val="00A045EB"/>
    <w:rsid w:val="00A047A1"/>
    <w:rsid w:val="00A06D28"/>
    <w:rsid w:val="00A13F78"/>
    <w:rsid w:val="00A17E1E"/>
    <w:rsid w:val="00A250DE"/>
    <w:rsid w:val="00A25647"/>
    <w:rsid w:val="00A25E96"/>
    <w:rsid w:val="00A30B80"/>
    <w:rsid w:val="00A35AF3"/>
    <w:rsid w:val="00A41E0C"/>
    <w:rsid w:val="00A43BE5"/>
    <w:rsid w:val="00A45520"/>
    <w:rsid w:val="00A469CB"/>
    <w:rsid w:val="00A46E35"/>
    <w:rsid w:val="00A575B5"/>
    <w:rsid w:val="00A604DB"/>
    <w:rsid w:val="00A642B9"/>
    <w:rsid w:val="00A67997"/>
    <w:rsid w:val="00A702BB"/>
    <w:rsid w:val="00A72A94"/>
    <w:rsid w:val="00A7638A"/>
    <w:rsid w:val="00A77A94"/>
    <w:rsid w:val="00A8015B"/>
    <w:rsid w:val="00A856AE"/>
    <w:rsid w:val="00A867AF"/>
    <w:rsid w:val="00A87F18"/>
    <w:rsid w:val="00A910FD"/>
    <w:rsid w:val="00A949E8"/>
    <w:rsid w:val="00A9535C"/>
    <w:rsid w:val="00A955BC"/>
    <w:rsid w:val="00A95767"/>
    <w:rsid w:val="00A97C2E"/>
    <w:rsid w:val="00AA09CE"/>
    <w:rsid w:val="00AA5AA0"/>
    <w:rsid w:val="00AA5D01"/>
    <w:rsid w:val="00AA769C"/>
    <w:rsid w:val="00AB0143"/>
    <w:rsid w:val="00AB0E5C"/>
    <w:rsid w:val="00AB5B3C"/>
    <w:rsid w:val="00AB6166"/>
    <w:rsid w:val="00AB79CA"/>
    <w:rsid w:val="00AC0372"/>
    <w:rsid w:val="00AC105F"/>
    <w:rsid w:val="00AC32B6"/>
    <w:rsid w:val="00AD1CA8"/>
    <w:rsid w:val="00AD4FA9"/>
    <w:rsid w:val="00AD7DDB"/>
    <w:rsid w:val="00AE0AE7"/>
    <w:rsid w:val="00AE1D8F"/>
    <w:rsid w:val="00AE5605"/>
    <w:rsid w:val="00AE61D0"/>
    <w:rsid w:val="00AF13A4"/>
    <w:rsid w:val="00AF1E95"/>
    <w:rsid w:val="00AF25C4"/>
    <w:rsid w:val="00AF31AD"/>
    <w:rsid w:val="00AF551C"/>
    <w:rsid w:val="00AF7710"/>
    <w:rsid w:val="00B06851"/>
    <w:rsid w:val="00B06B74"/>
    <w:rsid w:val="00B1035C"/>
    <w:rsid w:val="00B11375"/>
    <w:rsid w:val="00B12685"/>
    <w:rsid w:val="00B129DE"/>
    <w:rsid w:val="00B13ABA"/>
    <w:rsid w:val="00B14F6B"/>
    <w:rsid w:val="00B163B5"/>
    <w:rsid w:val="00B17E2C"/>
    <w:rsid w:val="00B2084D"/>
    <w:rsid w:val="00B212BA"/>
    <w:rsid w:val="00B24500"/>
    <w:rsid w:val="00B24DA9"/>
    <w:rsid w:val="00B2590C"/>
    <w:rsid w:val="00B2776C"/>
    <w:rsid w:val="00B30E8F"/>
    <w:rsid w:val="00B34905"/>
    <w:rsid w:val="00B407D9"/>
    <w:rsid w:val="00B43412"/>
    <w:rsid w:val="00B45463"/>
    <w:rsid w:val="00B512C5"/>
    <w:rsid w:val="00B52265"/>
    <w:rsid w:val="00B5307B"/>
    <w:rsid w:val="00B606F8"/>
    <w:rsid w:val="00B63A9C"/>
    <w:rsid w:val="00B63C53"/>
    <w:rsid w:val="00B715C6"/>
    <w:rsid w:val="00B72749"/>
    <w:rsid w:val="00B73F3D"/>
    <w:rsid w:val="00B73F67"/>
    <w:rsid w:val="00B74133"/>
    <w:rsid w:val="00B76E12"/>
    <w:rsid w:val="00B81161"/>
    <w:rsid w:val="00B83886"/>
    <w:rsid w:val="00B9273F"/>
    <w:rsid w:val="00B92BC6"/>
    <w:rsid w:val="00B93DAE"/>
    <w:rsid w:val="00B95D2F"/>
    <w:rsid w:val="00BA0E69"/>
    <w:rsid w:val="00BA26D7"/>
    <w:rsid w:val="00BA32B6"/>
    <w:rsid w:val="00BA37EE"/>
    <w:rsid w:val="00BA4132"/>
    <w:rsid w:val="00BA5805"/>
    <w:rsid w:val="00BA7466"/>
    <w:rsid w:val="00BB047A"/>
    <w:rsid w:val="00BB2D69"/>
    <w:rsid w:val="00BB7E69"/>
    <w:rsid w:val="00BC15A9"/>
    <w:rsid w:val="00BC31E9"/>
    <w:rsid w:val="00BC406D"/>
    <w:rsid w:val="00BC6C42"/>
    <w:rsid w:val="00BC73CB"/>
    <w:rsid w:val="00BC73EB"/>
    <w:rsid w:val="00BC75DB"/>
    <w:rsid w:val="00BD107A"/>
    <w:rsid w:val="00BD119B"/>
    <w:rsid w:val="00BD1C17"/>
    <w:rsid w:val="00BD1F2E"/>
    <w:rsid w:val="00BD5A14"/>
    <w:rsid w:val="00BD5D9E"/>
    <w:rsid w:val="00BE0842"/>
    <w:rsid w:val="00BE108C"/>
    <w:rsid w:val="00BE42FF"/>
    <w:rsid w:val="00BE46ED"/>
    <w:rsid w:val="00BF0F35"/>
    <w:rsid w:val="00BF158F"/>
    <w:rsid w:val="00BF2762"/>
    <w:rsid w:val="00C00EC7"/>
    <w:rsid w:val="00C07CCC"/>
    <w:rsid w:val="00C10D29"/>
    <w:rsid w:val="00C13E2A"/>
    <w:rsid w:val="00C154BF"/>
    <w:rsid w:val="00C22EB1"/>
    <w:rsid w:val="00C23715"/>
    <w:rsid w:val="00C268F3"/>
    <w:rsid w:val="00C270E0"/>
    <w:rsid w:val="00C30044"/>
    <w:rsid w:val="00C31F3C"/>
    <w:rsid w:val="00C3266E"/>
    <w:rsid w:val="00C3600A"/>
    <w:rsid w:val="00C3795A"/>
    <w:rsid w:val="00C379FF"/>
    <w:rsid w:val="00C37BD5"/>
    <w:rsid w:val="00C37CCC"/>
    <w:rsid w:val="00C400F7"/>
    <w:rsid w:val="00C42AC4"/>
    <w:rsid w:val="00C435E8"/>
    <w:rsid w:val="00C50FA6"/>
    <w:rsid w:val="00C52050"/>
    <w:rsid w:val="00C54E0E"/>
    <w:rsid w:val="00C606CE"/>
    <w:rsid w:val="00C679F0"/>
    <w:rsid w:val="00C67DC1"/>
    <w:rsid w:val="00C67F08"/>
    <w:rsid w:val="00C67FFA"/>
    <w:rsid w:val="00C711C4"/>
    <w:rsid w:val="00C73B48"/>
    <w:rsid w:val="00C7500A"/>
    <w:rsid w:val="00C81683"/>
    <w:rsid w:val="00C8297B"/>
    <w:rsid w:val="00C82D7F"/>
    <w:rsid w:val="00C85FE8"/>
    <w:rsid w:val="00C86F48"/>
    <w:rsid w:val="00C90C64"/>
    <w:rsid w:val="00C93E90"/>
    <w:rsid w:val="00CA2AE5"/>
    <w:rsid w:val="00CA2DA6"/>
    <w:rsid w:val="00CA3472"/>
    <w:rsid w:val="00CA5149"/>
    <w:rsid w:val="00CB0ACE"/>
    <w:rsid w:val="00CB2F44"/>
    <w:rsid w:val="00CB35FD"/>
    <w:rsid w:val="00CB508B"/>
    <w:rsid w:val="00CB5A3F"/>
    <w:rsid w:val="00CB7E32"/>
    <w:rsid w:val="00CC3000"/>
    <w:rsid w:val="00CC79F5"/>
    <w:rsid w:val="00CD0A5D"/>
    <w:rsid w:val="00CD1A39"/>
    <w:rsid w:val="00CD3F5B"/>
    <w:rsid w:val="00CD4D8E"/>
    <w:rsid w:val="00CD62D0"/>
    <w:rsid w:val="00CD66A0"/>
    <w:rsid w:val="00CD7E91"/>
    <w:rsid w:val="00CE05A1"/>
    <w:rsid w:val="00CE5BC0"/>
    <w:rsid w:val="00CE71B3"/>
    <w:rsid w:val="00CF11D8"/>
    <w:rsid w:val="00CF15E8"/>
    <w:rsid w:val="00CF2A90"/>
    <w:rsid w:val="00CF70EB"/>
    <w:rsid w:val="00D02882"/>
    <w:rsid w:val="00D02B18"/>
    <w:rsid w:val="00D053E6"/>
    <w:rsid w:val="00D1293E"/>
    <w:rsid w:val="00D13962"/>
    <w:rsid w:val="00D144CE"/>
    <w:rsid w:val="00D1560C"/>
    <w:rsid w:val="00D15F02"/>
    <w:rsid w:val="00D16249"/>
    <w:rsid w:val="00D17FE3"/>
    <w:rsid w:val="00D213A9"/>
    <w:rsid w:val="00D249AF"/>
    <w:rsid w:val="00D272D5"/>
    <w:rsid w:val="00D33A57"/>
    <w:rsid w:val="00D33C6B"/>
    <w:rsid w:val="00D36D31"/>
    <w:rsid w:val="00D36EB4"/>
    <w:rsid w:val="00D40977"/>
    <w:rsid w:val="00D40CB6"/>
    <w:rsid w:val="00D41FE6"/>
    <w:rsid w:val="00D42625"/>
    <w:rsid w:val="00D42D97"/>
    <w:rsid w:val="00D43092"/>
    <w:rsid w:val="00D44B76"/>
    <w:rsid w:val="00D54B56"/>
    <w:rsid w:val="00D5642C"/>
    <w:rsid w:val="00D57253"/>
    <w:rsid w:val="00D6084D"/>
    <w:rsid w:val="00D60F47"/>
    <w:rsid w:val="00D614F3"/>
    <w:rsid w:val="00D627D8"/>
    <w:rsid w:val="00D6327C"/>
    <w:rsid w:val="00D659D1"/>
    <w:rsid w:val="00D6675B"/>
    <w:rsid w:val="00D66B5A"/>
    <w:rsid w:val="00D7020F"/>
    <w:rsid w:val="00D70C8D"/>
    <w:rsid w:val="00D74ABB"/>
    <w:rsid w:val="00D74C0F"/>
    <w:rsid w:val="00D74EA9"/>
    <w:rsid w:val="00D762FF"/>
    <w:rsid w:val="00D7705F"/>
    <w:rsid w:val="00D8304A"/>
    <w:rsid w:val="00D857D8"/>
    <w:rsid w:val="00D8703A"/>
    <w:rsid w:val="00D90863"/>
    <w:rsid w:val="00D90DE7"/>
    <w:rsid w:val="00D92DDE"/>
    <w:rsid w:val="00D93045"/>
    <w:rsid w:val="00D93272"/>
    <w:rsid w:val="00D95109"/>
    <w:rsid w:val="00DA03DF"/>
    <w:rsid w:val="00DA1955"/>
    <w:rsid w:val="00DA2CD2"/>
    <w:rsid w:val="00DB240B"/>
    <w:rsid w:val="00DB56C1"/>
    <w:rsid w:val="00DB58B5"/>
    <w:rsid w:val="00DB6F48"/>
    <w:rsid w:val="00DC141D"/>
    <w:rsid w:val="00DC5A98"/>
    <w:rsid w:val="00DC6A1F"/>
    <w:rsid w:val="00DC7DF7"/>
    <w:rsid w:val="00DD01A6"/>
    <w:rsid w:val="00DD1580"/>
    <w:rsid w:val="00DD468E"/>
    <w:rsid w:val="00DD4B3E"/>
    <w:rsid w:val="00DD4D85"/>
    <w:rsid w:val="00DD60AC"/>
    <w:rsid w:val="00DE38D8"/>
    <w:rsid w:val="00DE4198"/>
    <w:rsid w:val="00DE48E1"/>
    <w:rsid w:val="00DE6972"/>
    <w:rsid w:val="00DE7AB3"/>
    <w:rsid w:val="00DF4142"/>
    <w:rsid w:val="00DF62EC"/>
    <w:rsid w:val="00E01012"/>
    <w:rsid w:val="00E0139D"/>
    <w:rsid w:val="00E02902"/>
    <w:rsid w:val="00E0293F"/>
    <w:rsid w:val="00E0429E"/>
    <w:rsid w:val="00E0592D"/>
    <w:rsid w:val="00E06BCD"/>
    <w:rsid w:val="00E10033"/>
    <w:rsid w:val="00E1107A"/>
    <w:rsid w:val="00E20D4A"/>
    <w:rsid w:val="00E239C7"/>
    <w:rsid w:val="00E25B34"/>
    <w:rsid w:val="00E25C77"/>
    <w:rsid w:val="00E261B9"/>
    <w:rsid w:val="00E30397"/>
    <w:rsid w:val="00E31F09"/>
    <w:rsid w:val="00E34A2A"/>
    <w:rsid w:val="00E37899"/>
    <w:rsid w:val="00E41C6E"/>
    <w:rsid w:val="00E41FC8"/>
    <w:rsid w:val="00E4615E"/>
    <w:rsid w:val="00E4616C"/>
    <w:rsid w:val="00E50E83"/>
    <w:rsid w:val="00E53D7D"/>
    <w:rsid w:val="00E5435A"/>
    <w:rsid w:val="00E547F8"/>
    <w:rsid w:val="00E61B9F"/>
    <w:rsid w:val="00E61CB5"/>
    <w:rsid w:val="00E65204"/>
    <w:rsid w:val="00E66B1B"/>
    <w:rsid w:val="00E677C6"/>
    <w:rsid w:val="00E70FF3"/>
    <w:rsid w:val="00E73FE6"/>
    <w:rsid w:val="00E7609B"/>
    <w:rsid w:val="00E7760A"/>
    <w:rsid w:val="00E80156"/>
    <w:rsid w:val="00E81FF7"/>
    <w:rsid w:val="00E82902"/>
    <w:rsid w:val="00E83C93"/>
    <w:rsid w:val="00E856AD"/>
    <w:rsid w:val="00E869F5"/>
    <w:rsid w:val="00EA1E7F"/>
    <w:rsid w:val="00EA401E"/>
    <w:rsid w:val="00EA4455"/>
    <w:rsid w:val="00EA46D5"/>
    <w:rsid w:val="00EA496F"/>
    <w:rsid w:val="00EB16C0"/>
    <w:rsid w:val="00EB5B61"/>
    <w:rsid w:val="00EB6A44"/>
    <w:rsid w:val="00EB6C9F"/>
    <w:rsid w:val="00EC4D97"/>
    <w:rsid w:val="00EC6B2C"/>
    <w:rsid w:val="00ED11FC"/>
    <w:rsid w:val="00ED1597"/>
    <w:rsid w:val="00ED30EA"/>
    <w:rsid w:val="00ED682A"/>
    <w:rsid w:val="00ED6989"/>
    <w:rsid w:val="00ED731E"/>
    <w:rsid w:val="00EE041E"/>
    <w:rsid w:val="00EE09D3"/>
    <w:rsid w:val="00EE0EBF"/>
    <w:rsid w:val="00EE1EE1"/>
    <w:rsid w:val="00EE3C91"/>
    <w:rsid w:val="00EE3E92"/>
    <w:rsid w:val="00EE4BD6"/>
    <w:rsid w:val="00EE7081"/>
    <w:rsid w:val="00EF26BB"/>
    <w:rsid w:val="00EF386B"/>
    <w:rsid w:val="00EF6140"/>
    <w:rsid w:val="00EF7F69"/>
    <w:rsid w:val="00F01443"/>
    <w:rsid w:val="00F015BD"/>
    <w:rsid w:val="00F01C35"/>
    <w:rsid w:val="00F0526F"/>
    <w:rsid w:val="00F10500"/>
    <w:rsid w:val="00F10B04"/>
    <w:rsid w:val="00F10F03"/>
    <w:rsid w:val="00F129C1"/>
    <w:rsid w:val="00F154DC"/>
    <w:rsid w:val="00F15749"/>
    <w:rsid w:val="00F177FB"/>
    <w:rsid w:val="00F23561"/>
    <w:rsid w:val="00F23D85"/>
    <w:rsid w:val="00F271BA"/>
    <w:rsid w:val="00F31BF5"/>
    <w:rsid w:val="00F35846"/>
    <w:rsid w:val="00F35E28"/>
    <w:rsid w:val="00F375C6"/>
    <w:rsid w:val="00F37627"/>
    <w:rsid w:val="00F41A29"/>
    <w:rsid w:val="00F41F08"/>
    <w:rsid w:val="00F42506"/>
    <w:rsid w:val="00F4501A"/>
    <w:rsid w:val="00F45F46"/>
    <w:rsid w:val="00F4619E"/>
    <w:rsid w:val="00F47DD7"/>
    <w:rsid w:val="00F50FC2"/>
    <w:rsid w:val="00F51C53"/>
    <w:rsid w:val="00F56326"/>
    <w:rsid w:val="00F5739E"/>
    <w:rsid w:val="00F60014"/>
    <w:rsid w:val="00F61B0E"/>
    <w:rsid w:val="00F632B9"/>
    <w:rsid w:val="00F63F07"/>
    <w:rsid w:val="00F6487A"/>
    <w:rsid w:val="00F64D3F"/>
    <w:rsid w:val="00F652C9"/>
    <w:rsid w:val="00F65941"/>
    <w:rsid w:val="00F662D5"/>
    <w:rsid w:val="00F66C00"/>
    <w:rsid w:val="00F66D41"/>
    <w:rsid w:val="00F7129D"/>
    <w:rsid w:val="00F71C7B"/>
    <w:rsid w:val="00F77206"/>
    <w:rsid w:val="00F81DFC"/>
    <w:rsid w:val="00F83674"/>
    <w:rsid w:val="00F85C05"/>
    <w:rsid w:val="00F94F95"/>
    <w:rsid w:val="00F9513F"/>
    <w:rsid w:val="00FA4EA3"/>
    <w:rsid w:val="00FB0956"/>
    <w:rsid w:val="00FB204A"/>
    <w:rsid w:val="00FB608A"/>
    <w:rsid w:val="00FB75C8"/>
    <w:rsid w:val="00FC024E"/>
    <w:rsid w:val="00FC1288"/>
    <w:rsid w:val="00FC4058"/>
    <w:rsid w:val="00FD1847"/>
    <w:rsid w:val="00FD2BB4"/>
    <w:rsid w:val="00FD383E"/>
    <w:rsid w:val="00FE2B6D"/>
    <w:rsid w:val="00FE50E0"/>
    <w:rsid w:val="00FE6C83"/>
    <w:rsid w:val="00FE7B99"/>
    <w:rsid w:val="00FF0776"/>
    <w:rsid w:val="00FF0AAF"/>
    <w:rsid w:val="00FF0C0C"/>
    <w:rsid w:val="00FF13FD"/>
    <w:rsid w:val="00FF30AD"/>
    <w:rsid w:val="00FF3387"/>
    <w:rsid w:val="00FF4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0FF9F76"/>
  <w15:chartTrackingRefBased/>
  <w15:docId w15:val="{8F912BE6-B707-4F0C-9533-607F461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954"/>
    <w:pPr>
      <w:jc w:val="center"/>
    </w:pPr>
    <w:rPr>
      <w:rFonts w:eastAsia="Times New Roman"/>
      <w:sz w:val="22"/>
      <w:szCs w:val="22"/>
      <w:lang w:eastAsia="en-US"/>
    </w:rPr>
  </w:style>
  <w:style w:type="paragraph" w:styleId="Ttulo1">
    <w:name w:val="heading 1"/>
    <w:basedOn w:val="Normal"/>
    <w:next w:val="Normal"/>
    <w:link w:val="Ttulo1Car"/>
    <w:qFormat/>
    <w:locked/>
    <w:rsid w:val="00536FA3"/>
    <w:pPr>
      <w:keepNext/>
      <w:jc w:val="both"/>
      <w:outlineLvl w:val="0"/>
    </w:pPr>
    <w:rPr>
      <w:rFonts w:ascii="Times New Roman" w:hAnsi="Times New Roman"/>
      <w:b/>
      <w:sz w:val="24"/>
      <w:szCs w:val="20"/>
      <w:lang w:eastAsia="es-ES"/>
    </w:rPr>
  </w:style>
  <w:style w:type="paragraph" w:styleId="Ttulo2">
    <w:name w:val="heading 2"/>
    <w:basedOn w:val="Normal"/>
    <w:next w:val="Normal"/>
    <w:link w:val="Ttulo2Car"/>
    <w:qFormat/>
    <w:locked/>
    <w:rsid w:val="00536FA3"/>
    <w:pPr>
      <w:keepNext/>
      <w:outlineLvl w:val="1"/>
    </w:pPr>
    <w:rPr>
      <w:rFonts w:ascii="Times New Roman" w:hAnsi="Times New Roman"/>
      <w:b/>
      <w:sz w:val="24"/>
      <w:szCs w:val="20"/>
      <w:lang w:eastAsia="es-ES"/>
    </w:rPr>
  </w:style>
  <w:style w:type="paragraph" w:styleId="Ttulo3">
    <w:name w:val="heading 3"/>
    <w:basedOn w:val="Normal"/>
    <w:next w:val="Normal"/>
    <w:link w:val="Ttulo3Car"/>
    <w:qFormat/>
    <w:locked/>
    <w:rsid w:val="00536FA3"/>
    <w:pPr>
      <w:keepNext/>
      <w:jc w:val="both"/>
      <w:outlineLvl w:val="2"/>
    </w:pPr>
    <w:rPr>
      <w:rFonts w:ascii="Times New Roman" w:hAnsi="Times New Roman"/>
      <w:b/>
      <w:i/>
      <w:sz w:val="24"/>
      <w:szCs w:val="20"/>
      <w:u w:val="single"/>
      <w:lang w:eastAsia="es-ES"/>
    </w:rPr>
  </w:style>
  <w:style w:type="paragraph" w:styleId="Ttulo4">
    <w:name w:val="heading 4"/>
    <w:basedOn w:val="Normal"/>
    <w:next w:val="Normal"/>
    <w:link w:val="Ttulo4Car"/>
    <w:qFormat/>
    <w:locked/>
    <w:rsid w:val="00536FA3"/>
    <w:pPr>
      <w:keepNext/>
      <w:jc w:val="right"/>
      <w:outlineLvl w:val="3"/>
    </w:pPr>
    <w:rPr>
      <w:rFonts w:ascii="Times New Roman" w:hAnsi="Times New Roman"/>
      <w:b/>
      <w:bCs/>
      <w:sz w:val="20"/>
      <w:szCs w:val="24"/>
      <w:lang w:eastAsia="es-ES"/>
    </w:rPr>
  </w:style>
  <w:style w:type="paragraph" w:styleId="Ttulo5">
    <w:name w:val="heading 5"/>
    <w:basedOn w:val="Normal"/>
    <w:next w:val="Normal"/>
    <w:link w:val="Ttulo5Car"/>
    <w:qFormat/>
    <w:locked/>
    <w:rsid w:val="00536FA3"/>
    <w:pPr>
      <w:keepNext/>
      <w:outlineLvl w:val="4"/>
    </w:pPr>
    <w:rPr>
      <w:rFonts w:ascii="Times New Roman" w:hAnsi="Times New Roman"/>
      <w:b/>
      <w:szCs w:val="20"/>
      <w:lang w:eastAsia="es-ES"/>
    </w:rPr>
  </w:style>
  <w:style w:type="paragraph" w:styleId="Ttulo6">
    <w:name w:val="heading 6"/>
    <w:basedOn w:val="Normal"/>
    <w:next w:val="Normal"/>
    <w:link w:val="Ttulo6Car"/>
    <w:qFormat/>
    <w:locked/>
    <w:rsid w:val="00536FA3"/>
    <w:pPr>
      <w:keepNext/>
      <w:jc w:val="both"/>
      <w:outlineLvl w:val="5"/>
    </w:pPr>
    <w:rPr>
      <w:rFonts w:ascii="Times New Roman" w:hAnsi="Times New Roman"/>
      <w:b/>
      <w:szCs w:val="20"/>
      <w:lang w:eastAsia="es-ES"/>
    </w:rPr>
  </w:style>
  <w:style w:type="paragraph" w:styleId="Ttulo7">
    <w:name w:val="heading 7"/>
    <w:basedOn w:val="Normal"/>
    <w:next w:val="Normal"/>
    <w:link w:val="Ttulo7Car"/>
    <w:qFormat/>
    <w:locked/>
    <w:rsid w:val="00536FA3"/>
    <w:pPr>
      <w:keepNext/>
      <w:jc w:val="left"/>
      <w:outlineLvl w:val="6"/>
    </w:pPr>
    <w:rPr>
      <w:rFonts w:ascii="Times New Roman" w:hAnsi="Times New Roman"/>
      <w:b/>
      <w:sz w:val="20"/>
      <w:szCs w:val="20"/>
      <w:lang w:eastAsia="es-ES"/>
    </w:rPr>
  </w:style>
  <w:style w:type="paragraph" w:styleId="Ttulo8">
    <w:name w:val="heading 8"/>
    <w:basedOn w:val="Normal"/>
    <w:next w:val="Normal"/>
    <w:link w:val="Ttulo8Car"/>
    <w:qFormat/>
    <w:locked/>
    <w:rsid w:val="00536FA3"/>
    <w:pPr>
      <w:keepNext/>
      <w:outlineLvl w:val="7"/>
    </w:pPr>
    <w:rPr>
      <w:rFonts w:ascii="Times New Roman" w:hAnsi="Times New Roman"/>
      <w:b/>
      <w:sz w:val="20"/>
      <w:szCs w:val="20"/>
      <w:lang w:eastAsia="es-ES"/>
    </w:rPr>
  </w:style>
  <w:style w:type="paragraph" w:styleId="Ttulo9">
    <w:name w:val="heading 9"/>
    <w:basedOn w:val="Normal"/>
    <w:next w:val="Normal"/>
    <w:link w:val="Ttulo9Car"/>
    <w:qFormat/>
    <w:locked/>
    <w:rsid w:val="00536FA3"/>
    <w:pPr>
      <w:keepNext/>
      <w:jc w:val="both"/>
      <w:outlineLvl w:val="8"/>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4437CE"/>
    <w:rPr>
      <w:rFonts w:ascii="Tahoma" w:hAnsi="Tahoma" w:cs="Tahoma"/>
      <w:sz w:val="16"/>
      <w:szCs w:val="16"/>
    </w:rPr>
  </w:style>
  <w:style w:type="character" w:customStyle="1" w:styleId="TextodegloboCar">
    <w:name w:val="Texto de globo Car"/>
    <w:link w:val="Textodeglobo"/>
    <w:semiHidden/>
    <w:locked/>
    <w:rsid w:val="004437CE"/>
    <w:rPr>
      <w:rFonts w:ascii="Tahoma" w:hAnsi="Tahoma" w:cs="Tahoma"/>
      <w:sz w:val="16"/>
      <w:szCs w:val="16"/>
    </w:rPr>
  </w:style>
  <w:style w:type="paragraph" w:styleId="Encabezado">
    <w:name w:val="header"/>
    <w:basedOn w:val="Normal"/>
    <w:link w:val="EncabezadoCar"/>
    <w:rsid w:val="007741D1"/>
    <w:pPr>
      <w:tabs>
        <w:tab w:val="center" w:pos="4419"/>
        <w:tab w:val="right" w:pos="8838"/>
      </w:tabs>
    </w:pPr>
  </w:style>
  <w:style w:type="character" w:customStyle="1" w:styleId="EncabezadoCar">
    <w:name w:val="Encabezado Car"/>
    <w:link w:val="Encabezado"/>
    <w:locked/>
    <w:rsid w:val="007741D1"/>
    <w:rPr>
      <w:rFonts w:cs="Times New Roman"/>
    </w:rPr>
  </w:style>
  <w:style w:type="paragraph" w:styleId="Piedepgina">
    <w:name w:val="footer"/>
    <w:basedOn w:val="Normal"/>
    <w:link w:val="PiedepginaCar"/>
    <w:uiPriority w:val="99"/>
    <w:rsid w:val="007741D1"/>
    <w:pPr>
      <w:tabs>
        <w:tab w:val="center" w:pos="4419"/>
        <w:tab w:val="right" w:pos="8838"/>
      </w:tabs>
    </w:pPr>
  </w:style>
  <w:style w:type="character" w:customStyle="1" w:styleId="PiedepginaCar">
    <w:name w:val="Pie de página Car"/>
    <w:link w:val="Piedepgina"/>
    <w:uiPriority w:val="99"/>
    <w:locked/>
    <w:rsid w:val="007741D1"/>
    <w:rPr>
      <w:rFonts w:cs="Times New Roman"/>
    </w:rPr>
  </w:style>
  <w:style w:type="table" w:styleId="Tablaconcuadrcula">
    <w:name w:val="Table Grid"/>
    <w:basedOn w:val="Tablanormal"/>
    <w:uiPriority w:val="39"/>
    <w:locked/>
    <w:rsid w:val="00FB20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9CA"/>
    <w:pPr>
      <w:ind w:left="708"/>
      <w:jc w:val="left"/>
    </w:pPr>
    <w:rPr>
      <w:rFonts w:ascii="Times New Roman" w:hAnsi="Times New Roman"/>
      <w:sz w:val="24"/>
      <w:szCs w:val="24"/>
      <w:lang w:eastAsia="es-ES"/>
    </w:rPr>
  </w:style>
  <w:style w:type="character" w:styleId="Refdecomentario">
    <w:name w:val="annotation reference"/>
    <w:basedOn w:val="Fuentedeprrafopredeter"/>
    <w:rsid w:val="00366AF3"/>
    <w:rPr>
      <w:sz w:val="16"/>
      <w:szCs w:val="16"/>
    </w:rPr>
  </w:style>
  <w:style w:type="paragraph" w:styleId="Textocomentario">
    <w:name w:val="annotation text"/>
    <w:basedOn w:val="Normal"/>
    <w:link w:val="TextocomentarioCar"/>
    <w:uiPriority w:val="99"/>
    <w:rsid w:val="00366AF3"/>
    <w:rPr>
      <w:sz w:val="20"/>
      <w:szCs w:val="20"/>
    </w:rPr>
  </w:style>
  <w:style w:type="character" w:customStyle="1" w:styleId="TextocomentarioCar">
    <w:name w:val="Texto comentario Car"/>
    <w:basedOn w:val="Fuentedeprrafopredeter"/>
    <w:link w:val="Textocomentario"/>
    <w:uiPriority w:val="99"/>
    <w:rsid w:val="00366AF3"/>
    <w:rPr>
      <w:rFonts w:eastAsia="Times New Roman"/>
      <w:lang w:eastAsia="en-US"/>
    </w:rPr>
  </w:style>
  <w:style w:type="paragraph" w:styleId="Asuntodelcomentario">
    <w:name w:val="annotation subject"/>
    <w:basedOn w:val="Textocomentario"/>
    <w:next w:val="Textocomentario"/>
    <w:link w:val="AsuntodelcomentarioCar"/>
    <w:semiHidden/>
    <w:unhideWhenUsed/>
    <w:rsid w:val="00366AF3"/>
    <w:rPr>
      <w:b/>
      <w:bCs/>
    </w:rPr>
  </w:style>
  <w:style w:type="character" w:customStyle="1" w:styleId="AsuntodelcomentarioCar">
    <w:name w:val="Asunto del comentario Car"/>
    <w:basedOn w:val="TextocomentarioCar"/>
    <w:link w:val="Asuntodelcomentario"/>
    <w:semiHidden/>
    <w:rsid w:val="00366AF3"/>
    <w:rPr>
      <w:rFonts w:eastAsia="Times New Roman"/>
      <w:b/>
      <w:bCs/>
      <w:lang w:eastAsia="en-US"/>
    </w:rPr>
  </w:style>
  <w:style w:type="paragraph" w:customStyle="1" w:styleId="TextoS12">
    <w:name w:val="TextoS1 2"/>
    <w:basedOn w:val="Normal"/>
    <w:link w:val="TextoS12Car"/>
    <w:rsid w:val="00536FA3"/>
    <w:pPr>
      <w:spacing w:before="240" w:line="300" w:lineRule="exact"/>
      <w:ind w:left="454"/>
      <w:jc w:val="both"/>
    </w:pPr>
    <w:rPr>
      <w:rFonts w:ascii="Arial Narrow" w:hAnsi="Arial Narrow"/>
      <w:lang w:val="x-none" w:eastAsia="es-ES"/>
    </w:rPr>
  </w:style>
  <w:style w:type="character" w:customStyle="1" w:styleId="TextoS12Car">
    <w:name w:val="TextoS1 2 Car"/>
    <w:link w:val="TextoS12"/>
    <w:rsid w:val="00536FA3"/>
    <w:rPr>
      <w:rFonts w:ascii="Arial Narrow" w:eastAsia="Times New Roman" w:hAnsi="Arial Narrow"/>
      <w:sz w:val="22"/>
      <w:szCs w:val="22"/>
      <w:lang w:val="x-none" w:eastAsia="es-ES"/>
    </w:rPr>
  </w:style>
  <w:style w:type="character" w:customStyle="1" w:styleId="Ttulo1Car">
    <w:name w:val="Título 1 Car"/>
    <w:basedOn w:val="Fuentedeprrafopredeter"/>
    <w:link w:val="Ttulo1"/>
    <w:rsid w:val="00536FA3"/>
    <w:rPr>
      <w:rFonts w:ascii="Times New Roman" w:eastAsia="Times New Roman" w:hAnsi="Times New Roman"/>
      <w:b/>
      <w:sz w:val="24"/>
      <w:lang w:eastAsia="es-ES"/>
    </w:rPr>
  </w:style>
  <w:style w:type="character" w:customStyle="1" w:styleId="Ttulo2Car">
    <w:name w:val="Título 2 Car"/>
    <w:basedOn w:val="Fuentedeprrafopredeter"/>
    <w:link w:val="Ttulo2"/>
    <w:rsid w:val="00536FA3"/>
    <w:rPr>
      <w:rFonts w:ascii="Times New Roman" w:eastAsia="Times New Roman" w:hAnsi="Times New Roman"/>
      <w:b/>
      <w:sz w:val="24"/>
      <w:lang w:eastAsia="es-ES"/>
    </w:rPr>
  </w:style>
  <w:style w:type="character" w:customStyle="1" w:styleId="Ttulo3Car">
    <w:name w:val="Título 3 Car"/>
    <w:basedOn w:val="Fuentedeprrafopredeter"/>
    <w:link w:val="Ttulo3"/>
    <w:rsid w:val="00536FA3"/>
    <w:rPr>
      <w:rFonts w:ascii="Times New Roman" w:eastAsia="Times New Roman" w:hAnsi="Times New Roman"/>
      <w:b/>
      <w:i/>
      <w:sz w:val="24"/>
      <w:u w:val="single"/>
      <w:lang w:eastAsia="es-ES"/>
    </w:rPr>
  </w:style>
  <w:style w:type="character" w:customStyle="1" w:styleId="Ttulo4Car">
    <w:name w:val="Título 4 Car"/>
    <w:basedOn w:val="Fuentedeprrafopredeter"/>
    <w:link w:val="Ttulo4"/>
    <w:rsid w:val="00536FA3"/>
    <w:rPr>
      <w:rFonts w:ascii="Times New Roman" w:eastAsia="Times New Roman" w:hAnsi="Times New Roman"/>
      <w:b/>
      <w:bCs/>
      <w:szCs w:val="24"/>
      <w:lang w:eastAsia="es-ES"/>
    </w:rPr>
  </w:style>
  <w:style w:type="character" w:customStyle="1" w:styleId="Ttulo5Car">
    <w:name w:val="Título 5 Car"/>
    <w:basedOn w:val="Fuentedeprrafopredeter"/>
    <w:link w:val="Ttulo5"/>
    <w:rsid w:val="00536FA3"/>
    <w:rPr>
      <w:rFonts w:ascii="Times New Roman" w:eastAsia="Times New Roman" w:hAnsi="Times New Roman"/>
      <w:b/>
      <w:sz w:val="22"/>
      <w:lang w:eastAsia="es-ES"/>
    </w:rPr>
  </w:style>
  <w:style w:type="character" w:customStyle="1" w:styleId="Ttulo6Car">
    <w:name w:val="Título 6 Car"/>
    <w:basedOn w:val="Fuentedeprrafopredeter"/>
    <w:link w:val="Ttulo6"/>
    <w:rsid w:val="00536FA3"/>
    <w:rPr>
      <w:rFonts w:ascii="Times New Roman" w:eastAsia="Times New Roman" w:hAnsi="Times New Roman"/>
      <w:b/>
      <w:sz w:val="22"/>
      <w:lang w:eastAsia="es-ES"/>
    </w:rPr>
  </w:style>
  <w:style w:type="character" w:customStyle="1" w:styleId="Ttulo7Car">
    <w:name w:val="Título 7 Car"/>
    <w:basedOn w:val="Fuentedeprrafopredeter"/>
    <w:link w:val="Ttulo7"/>
    <w:rsid w:val="00536FA3"/>
    <w:rPr>
      <w:rFonts w:ascii="Times New Roman" w:eastAsia="Times New Roman" w:hAnsi="Times New Roman"/>
      <w:b/>
      <w:lang w:eastAsia="es-ES"/>
    </w:rPr>
  </w:style>
  <w:style w:type="character" w:customStyle="1" w:styleId="Ttulo8Car">
    <w:name w:val="Título 8 Car"/>
    <w:basedOn w:val="Fuentedeprrafopredeter"/>
    <w:link w:val="Ttulo8"/>
    <w:rsid w:val="00536FA3"/>
    <w:rPr>
      <w:rFonts w:ascii="Times New Roman" w:eastAsia="Times New Roman" w:hAnsi="Times New Roman"/>
      <w:b/>
      <w:lang w:eastAsia="es-ES"/>
    </w:rPr>
  </w:style>
  <w:style w:type="character" w:customStyle="1" w:styleId="Ttulo9Car">
    <w:name w:val="Título 9 Car"/>
    <w:basedOn w:val="Fuentedeprrafopredeter"/>
    <w:link w:val="Ttulo9"/>
    <w:rsid w:val="00536FA3"/>
    <w:rPr>
      <w:rFonts w:ascii="Times New Roman" w:eastAsia="Times New Roman" w:hAnsi="Times New Roman"/>
      <w:sz w:val="24"/>
      <w:lang w:eastAsia="es-ES"/>
    </w:rPr>
  </w:style>
  <w:style w:type="character" w:styleId="Nmerodepgina">
    <w:name w:val="page number"/>
    <w:basedOn w:val="Fuentedeprrafopredeter"/>
    <w:rsid w:val="00536FA3"/>
  </w:style>
  <w:style w:type="paragraph" w:customStyle="1" w:styleId="Ttulo10">
    <w:name w:val="Título1"/>
    <w:basedOn w:val="Normal"/>
    <w:qFormat/>
    <w:rsid w:val="00536FA3"/>
    <w:rPr>
      <w:rFonts w:ascii="Times New Roman" w:hAnsi="Times New Roman"/>
      <w:b/>
      <w:bCs/>
      <w:sz w:val="28"/>
      <w:szCs w:val="24"/>
      <w:u w:val="single"/>
      <w:lang w:eastAsia="es-ES"/>
    </w:rPr>
  </w:style>
  <w:style w:type="paragraph" w:styleId="Textoindependiente">
    <w:name w:val="Body Text"/>
    <w:basedOn w:val="Normal"/>
    <w:link w:val="TextoindependienteCar"/>
    <w:rsid w:val="00536FA3"/>
    <w:pPr>
      <w:jc w:val="both"/>
    </w:pPr>
    <w:rPr>
      <w:rFonts w:ascii="Times New Roman" w:hAnsi="Times New Roman"/>
      <w:sz w:val="24"/>
      <w:szCs w:val="24"/>
      <w:lang w:eastAsia="es-ES"/>
    </w:rPr>
  </w:style>
  <w:style w:type="character" w:customStyle="1" w:styleId="TextoindependienteCar">
    <w:name w:val="Texto independiente Car"/>
    <w:basedOn w:val="Fuentedeprrafopredeter"/>
    <w:link w:val="Textoindependiente"/>
    <w:rsid w:val="00536FA3"/>
    <w:rPr>
      <w:rFonts w:ascii="Times New Roman" w:eastAsia="Times New Roman" w:hAnsi="Times New Roman"/>
      <w:sz w:val="24"/>
      <w:szCs w:val="24"/>
      <w:lang w:eastAsia="es-ES"/>
    </w:rPr>
  </w:style>
  <w:style w:type="paragraph" w:styleId="Textoindependiente2">
    <w:name w:val="Body Text 2"/>
    <w:basedOn w:val="Normal"/>
    <w:link w:val="Textoindependiente2Car"/>
    <w:rsid w:val="00536FA3"/>
    <w:pPr>
      <w:jc w:val="both"/>
    </w:pPr>
    <w:rPr>
      <w:rFonts w:ascii="Times New Roman" w:hAnsi="Times New Roman"/>
      <w:b/>
      <w:sz w:val="24"/>
      <w:szCs w:val="20"/>
      <w:lang w:eastAsia="es-ES"/>
    </w:rPr>
  </w:style>
  <w:style w:type="character" w:customStyle="1" w:styleId="Textoindependiente2Car">
    <w:name w:val="Texto independiente 2 Car"/>
    <w:basedOn w:val="Fuentedeprrafopredeter"/>
    <w:link w:val="Textoindependiente2"/>
    <w:rsid w:val="00536FA3"/>
    <w:rPr>
      <w:rFonts w:ascii="Times New Roman" w:eastAsia="Times New Roman" w:hAnsi="Times New Roman"/>
      <w:b/>
      <w:sz w:val="24"/>
      <w:lang w:eastAsia="es-ES"/>
    </w:rPr>
  </w:style>
  <w:style w:type="paragraph" w:styleId="Sangra2detindependiente">
    <w:name w:val="Body Text Indent 2"/>
    <w:basedOn w:val="Normal"/>
    <w:link w:val="Sangra2detindependienteCar"/>
    <w:rsid w:val="00536FA3"/>
    <w:pPr>
      <w:ind w:left="708"/>
      <w:jc w:val="both"/>
    </w:pPr>
    <w:rPr>
      <w:rFonts w:ascii="Times New Roman" w:hAnsi="Times New Roman"/>
      <w:sz w:val="24"/>
      <w:szCs w:val="20"/>
      <w:lang w:eastAsia="es-ES"/>
    </w:rPr>
  </w:style>
  <w:style w:type="character" w:customStyle="1" w:styleId="Sangra2detindependienteCar">
    <w:name w:val="Sangría 2 de t. independiente Car"/>
    <w:basedOn w:val="Fuentedeprrafopredeter"/>
    <w:link w:val="Sangra2detindependiente"/>
    <w:rsid w:val="00536FA3"/>
    <w:rPr>
      <w:rFonts w:ascii="Times New Roman" w:eastAsia="Times New Roman" w:hAnsi="Times New Roman"/>
      <w:sz w:val="24"/>
      <w:lang w:eastAsia="es-ES"/>
    </w:rPr>
  </w:style>
  <w:style w:type="paragraph" w:styleId="Textoindependiente3">
    <w:name w:val="Body Text 3"/>
    <w:basedOn w:val="Normal"/>
    <w:link w:val="Textoindependiente3Car"/>
    <w:rsid w:val="00536FA3"/>
    <w:pPr>
      <w:jc w:val="both"/>
    </w:pPr>
    <w:rPr>
      <w:rFonts w:ascii="Times New Roman" w:hAnsi="Times New Roman"/>
      <w:sz w:val="24"/>
      <w:szCs w:val="20"/>
      <w:lang w:eastAsia="es-ES"/>
    </w:rPr>
  </w:style>
  <w:style w:type="character" w:customStyle="1" w:styleId="Textoindependiente3Car">
    <w:name w:val="Texto independiente 3 Car"/>
    <w:basedOn w:val="Fuentedeprrafopredeter"/>
    <w:link w:val="Textoindependiente3"/>
    <w:rsid w:val="00536FA3"/>
    <w:rPr>
      <w:rFonts w:ascii="Times New Roman" w:eastAsia="Times New Roman" w:hAnsi="Times New Roman"/>
      <w:sz w:val="24"/>
      <w:lang w:eastAsia="es-ES"/>
    </w:rPr>
  </w:style>
  <w:style w:type="character" w:styleId="Hipervnculo">
    <w:name w:val="Hyperlink"/>
    <w:rsid w:val="00536FA3"/>
    <w:rPr>
      <w:color w:val="0000FF"/>
      <w:u w:val="single"/>
    </w:rPr>
  </w:style>
  <w:style w:type="paragraph" w:styleId="NormalWeb">
    <w:name w:val="Normal (Web)"/>
    <w:basedOn w:val="Normal"/>
    <w:rsid w:val="00536FA3"/>
    <w:pPr>
      <w:spacing w:before="100" w:beforeAutospacing="1" w:after="100" w:afterAutospacing="1"/>
      <w:jc w:val="left"/>
    </w:pPr>
    <w:rPr>
      <w:rFonts w:ascii="Times New Roman" w:eastAsia="SimSun" w:hAnsi="Times New Roman"/>
      <w:sz w:val="24"/>
      <w:szCs w:val="24"/>
      <w:lang w:val="en-US" w:eastAsia="zh-CN"/>
    </w:rPr>
  </w:style>
  <w:style w:type="character" w:styleId="Textoennegrita">
    <w:name w:val="Strong"/>
    <w:uiPriority w:val="22"/>
    <w:qFormat/>
    <w:locked/>
    <w:rsid w:val="00536FA3"/>
    <w:rPr>
      <w:b/>
      <w:bCs/>
    </w:rPr>
  </w:style>
  <w:style w:type="paragraph" w:customStyle="1" w:styleId="adelaida">
    <w:name w:val="adelaida"/>
    <w:basedOn w:val="Normal"/>
    <w:rsid w:val="00536FA3"/>
    <w:pPr>
      <w:numPr>
        <w:numId w:val="17"/>
      </w:numPr>
      <w:jc w:val="both"/>
    </w:pPr>
    <w:rPr>
      <w:rFonts w:ascii="Times New Roman" w:hAnsi="Times New Roman"/>
      <w:sz w:val="24"/>
      <w:szCs w:val="24"/>
      <w:lang w:eastAsia="es-ES"/>
    </w:rPr>
  </w:style>
  <w:style w:type="paragraph" w:customStyle="1" w:styleId="SANCHEZ">
    <w:name w:val="SANCHEZ"/>
    <w:basedOn w:val="Normal"/>
    <w:rsid w:val="00536FA3"/>
    <w:pPr>
      <w:numPr>
        <w:ilvl w:val="1"/>
        <w:numId w:val="17"/>
      </w:numPr>
      <w:jc w:val="both"/>
    </w:pPr>
    <w:rPr>
      <w:rFonts w:ascii="Times New Roman" w:hAnsi="Times New Roman"/>
      <w:sz w:val="24"/>
      <w:szCs w:val="24"/>
      <w:lang w:eastAsia="es-ES"/>
    </w:rPr>
  </w:style>
  <w:style w:type="paragraph" w:customStyle="1" w:styleId="SILVA">
    <w:name w:val="SILVA"/>
    <w:basedOn w:val="Normal"/>
    <w:rsid w:val="00536FA3"/>
    <w:pPr>
      <w:numPr>
        <w:numId w:val="18"/>
      </w:numPr>
      <w:jc w:val="both"/>
    </w:pPr>
    <w:rPr>
      <w:rFonts w:ascii="Times New Roman" w:hAnsi="Times New Roman"/>
      <w:sz w:val="24"/>
      <w:szCs w:val="24"/>
      <w:lang w:eastAsia="es-ES"/>
    </w:rPr>
  </w:style>
  <w:style w:type="paragraph" w:customStyle="1" w:styleId="Prrafodelista1">
    <w:name w:val="Párrafo de lista1"/>
    <w:basedOn w:val="Normal"/>
    <w:qFormat/>
    <w:rsid w:val="00536FA3"/>
    <w:pPr>
      <w:spacing w:after="200" w:line="276" w:lineRule="auto"/>
      <w:ind w:left="720"/>
      <w:contextualSpacing/>
      <w:jc w:val="left"/>
    </w:pPr>
  </w:style>
  <w:style w:type="character" w:styleId="nfasis">
    <w:name w:val="Emphasis"/>
    <w:qFormat/>
    <w:locked/>
    <w:rsid w:val="00536FA3"/>
    <w:rPr>
      <w:i/>
      <w:iCs/>
    </w:rPr>
  </w:style>
  <w:style w:type="paragraph" w:customStyle="1" w:styleId="Default">
    <w:name w:val="Default"/>
    <w:rsid w:val="00536FA3"/>
    <w:pPr>
      <w:autoSpaceDE w:val="0"/>
      <w:autoSpaceDN w:val="0"/>
      <w:adjustRightInd w:val="0"/>
    </w:pPr>
    <w:rPr>
      <w:rFonts w:ascii="Arial" w:eastAsia="Times New Roman" w:hAnsi="Arial" w:cs="Arial"/>
      <w:color w:val="000000"/>
      <w:sz w:val="24"/>
      <w:szCs w:val="24"/>
    </w:rPr>
  </w:style>
  <w:style w:type="character" w:customStyle="1" w:styleId="A3">
    <w:name w:val="A3"/>
    <w:uiPriority w:val="99"/>
    <w:rsid w:val="00536FA3"/>
    <w:rPr>
      <w:color w:val="000000"/>
    </w:rPr>
  </w:style>
  <w:style w:type="paragraph" w:styleId="Sinespaciado">
    <w:name w:val="No Spacing"/>
    <w:uiPriority w:val="1"/>
    <w:qFormat/>
    <w:rsid w:val="00536FA3"/>
    <w:rPr>
      <w:sz w:val="22"/>
      <w:szCs w:val="22"/>
      <w:lang w:eastAsia="en-US"/>
    </w:rPr>
  </w:style>
  <w:style w:type="table" w:customStyle="1" w:styleId="Tablaconcuadrcula1">
    <w:name w:val="Tabla con cuadrícula1"/>
    <w:basedOn w:val="Tablanormal"/>
    <w:next w:val="Tablaconcuadrcula"/>
    <w:uiPriority w:val="39"/>
    <w:rsid w:val="00042C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614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94628493">
      <w:bodyDiv w:val="1"/>
      <w:marLeft w:val="0"/>
      <w:marRight w:val="0"/>
      <w:marTop w:val="0"/>
      <w:marBottom w:val="0"/>
      <w:divBdr>
        <w:top w:val="none" w:sz="0" w:space="0" w:color="auto"/>
        <w:left w:val="none" w:sz="0" w:space="0" w:color="auto"/>
        <w:bottom w:val="none" w:sz="0" w:space="0" w:color="auto"/>
        <w:right w:val="none" w:sz="0" w:space="0" w:color="auto"/>
      </w:divBdr>
    </w:div>
    <w:div w:id="648560295">
      <w:bodyDiv w:val="1"/>
      <w:marLeft w:val="0"/>
      <w:marRight w:val="0"/>
      <w:marTop w:val="0"/>
      <w:marBottom w:val="0"/>
      <w:divBdr>
        <w:top w:val="none" w:sz="0" w:space="0" w:color="auto"/>
        <w:left w:val="none" w:sz="0" w:space="0" w:color="auto"/>
        <w:bottom w:val="none" w:sz="0" w:space="0" w:color="auto"/>
        <w:right w:val="none" w:sz="0" w:space="0" w:color="auto"/>
      </w:divBdr>
    </w:div>
    <w:div w:id="985820225">
      <w:bodyDiv w:val="1"/>
      <w:marLeft w:val="0"/>
      <w:marRight w:val="0"/>
      <w:marTop w:val="0"/>
      <w:marBottom w:val="0"/>
      <w:divBdr>
        <w:top w:val="none" w:sz="0" w:space="0" w:color="auto"/>
        <w:left w:val="none" w:sz="0" w:space="0" w:color="auto"/>
        <w:bottom w:val="none" w:sz="0" w:space="0" w:color="auto"/>
        <w:right w:val="none" w:sz="0" w:space="0" w:color="auto"/>
      </w:divBdr>
    </w:div>
    <w:div w:id="1185828581">
      <w:bodyDiv w:val="1"/>
      <w:marLeft w:val="0"/>
      <w:marRight w:val="0"/>
      <w:marTop w:val="0"/>
      <w:marBottom w:val="0"/>
      <w:divBdr>
        <w:top w:val="none" w:sz="0" w:space="0" w:color="auto"/>
        <w:left w:val="none" w:sz="0" w:space="0" w:color="auto"/>
        <w:bottom w:val="none" w:sz="0" w:space="0" w:color="auto"/>
        <w:right w:val="none" w:sz="0" w:space="0" w:color="auto"/>
      </w:divBdr>
    </w:div>
    <w:div w:id="1453672676">
      <w:bodyDiv w:val="1"/>
      <w:marLeft w:val="0"/>
      <w:marRight w:val="0"/>
      <w:marTop w:val="0"/>
      <w:marBottom w:val="0"/>
      <w:divBdr>
        <w:top w:val="none" w:sz="0" w:space="0" w:color="auto"/>
        <w:left w:val="none" w:sz="0" w:space="0" w:color="auto"/>
        <w:bottom w:val="none" w:sz="0" w:space="0" w:color="auto"/>
        <w:right w:val="none" w:sz="0" w:space="0" w:color="auto"/>
      </w:divBdr>
    </w:div>
    <w:div w:id="158618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B4D2-E1B3-493A-A334-9F38B07A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16</Pages>
  <Words>3713</Words>
  <Characters>20422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No</vt:lpstr>
    </vt:vector>
  </TitlesOfParts>
  <Company>PODER LEGISLATIVO DEL ESTADO DE QUINTANA ROO</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AEMF</dc:creator>
  <cp:keywords/>
  <cp:lastModifiedBy>Dianela E. Alamilla Lugo</cp:lastModifiedBy>
  <cp:revision>29</cp:revision>
  <cp:lastPrinted>2023-07-03T16:07:00Z</cp:lastPrinted>
  <dcterms:created xsi:type="dcterms:W3CDTF">2023-06-17T18:54:00Z</dcterms:created>
  <dcterms:modified xsi:type="dcterms:W3CDTF">2023-07-03T16:29:00Z</dcterms:modified>
</cp:coreProperties>
</file>