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C51BE6" w14:paraId="4EE6A248" w14:textId="77777777" w:rsidTr="004F2479">
        <w:trPr>
          <w:trHeight w:val="276"/>
        </w:trPr>
        <w:tc>
          <w:tcPr>
            <w:tcW w:w="4439" w:type="pct"/>
            <w:vMerge w:val="restart"/>
            <w:shd w:val="clear" w:color="auto" w:fill="auto"/>
            <w:hideMark/>
          </w:tcPr>
          <w:p w14:paraId="5E65EF92" w14:textId="77777777" w:rsidR="003F1CB6" w:rsidRPr="00C51BE6" w:rsidRDefault="003F1CB6" w:rsidP="00957658">
            <w:pPr>
              <w:jc w:val="center"/>
              <w:rPr>
                <w:rFonts w:ascii="Arial" w:hAnsi="Arial" w:cs="Arial"/>
                <w:b/>
                <w:bCs/>
              </w:rPr>
            </w:pPr>
            <w:r w:rsidRPr="00C51BE6">
              <w:rPr>
                <w:rFonts w:ascii="Arial" w:hAnsi="Arial" w:cs="Arial"/>
                <w:b/>
                <w:bCs/>
              </w:rPr>
              <w:t>Í   N   D   I   C   E</w:t>
            </w:r>
          </w:p>
        </w:tc>
        <w:tc>
          <w:tcPr>
            <w:tcW w:w="561" w:type="pct"/>
            <w:vMerge w:val="restart"/>
            <w:shd w:val="clear" w:color="auto" w:fill="auto"/>
            <w:hideMark/>
          </w:tcPr>
          <w:p w14:paraId="07A48DF5" w14:textId="77777777" w:rsidR="003F1CB6" w:rsidRPr="00C51BE6" w:rsidRDefault="003F1CB6" w:rsidP="00957658">
            <w:pPr>
              <w:ind w:left="-51"/>
              <w:jc w:val="center"/>
              <w:rPr>
                <w:rFonts w:ascii="Arial" w:hAnsi="Arial" w:cs="Arial"/>
                <w:b/>
              </w:rPr>
            </w:pPr>
            <w:r w:rsidRPr="00C51BE6">
              <w:rPr>
                <w:rFonts w:ascii="Arial" w:hAnsi="Arial" w:cs="Arial"/>
                <w:b/>
              </w:rPr>
              <w:t>PÁGINA</w:t>
            </w:r>
          </w:p>
        </w:tc>
      </w:tr>
      <w:tr w:rsidR="003F1CB6" w:rsidRPr="00C51BE6" w14:paraId="5E0281C2" w14:textId="77777777" w:rsidTr="004F2479">
        <w:trPr>
          <w:trHeight w:val="414"/>
        </w:trPr>
        <w:tc>
          <w:tcPr>
            <w:tcW w:w="4439" w:type="pct"/>
            <w:vMerge/>
            <w:shd w:val="clear" w:color="auto" w:fill="auto"/>
            <w:hideMark/>
          </w:tcPr>
          <w:p w14:paraId="00EC796E" w14:textId="77777777" w:rsidR="003F1CB6" w:rsidRPr="00C51BE6"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C51BE6" w:rsidRDefault="003F1CB6" w:rsidP="003F1CB6">
            <w:pPr>
              <w:spacing w:line="360" w:lineRule="auto"/>
              <w:jc w:val="center"/>
              <w:rPr>
                <w:rFonts w:ascii="Arial" w:hAnsi="Arial" w:cs="Arial"/>
              </w:rPr>
            </w:pPr>
          </w:p>
        </w:tc>
      </w:tr>
      <w:tr w:rsidR="003F1CB6" w:rsidRPr="00C51BE6" w14:paraId="2601DAF1" w14:textId="77777777" w:rsidTr="004F2479">
        <w:trPr>
          <w:trHeight w:val="414"/>
        </w:trPr>
        <w:tc>
          <w:tcPr>
            <w:tcW w:w="4439" w:type="pct"/>
            <w:vMerge/>
            <w:shd w:val="clear" w:color="auto" w:fill="auto"/>
            <w:hideMark/>
          </w:tcPr>
          <w:p w14:paraId="2138D8B7" w14:textId="77777777" w:rsidR="003F1CB6" w:rsidRPr="00C51BE6"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C51BE6" w:rsidRDefault="003F1CB6" w:rsidP="003F1CB6">
            <w:pPr>
              <w:spacing w:line="360" w:lineRule="auto"/>
              <w:jc w:val="center"/>
              <w:rPr>
                <w:rFonts w:ascii="Arial" w:hAnsi="Arial" w:cs="Arial"/>
                <w:b/>
              </w:rPr>
            </w:pPr>
          </w:p>
        </w:tc>
      </w:tr>
      <w:tr w:rsidR="003F1CB6" w:rsidRPr="00C51BE6" w14:paraId="5A3AF1F3" w14:textId="77777777" w:rsidTr="004F2479">
        <w:trPr>
          <w:trHeight w:val="414"/>
        </w:trPr>
        <w:tc>
          <w:tcPr>
            <w:tcW w:w="4439" w:type="pct"/>
            <w:vMerge w:val="restart"/>
            <w:shd w:val="clear" w:color="auto" w:fill="auto"/>
            <w:hideMark/>
          </w:tcPr>
          <w:p w14:paraId="65FAD6C2" w14:textId="77777777" w:rsidR="003F1CB6" w:rsidRPr="00C51BE6" w:rsidRDefault="003F1CB6" w:rsidP="003F1CB6">
            <w:pPr>
              <w:spacing w:line="360" w:lineRule="auto"/>
              <w:rPr>
                <w:rFonts w:ascii="Arial" w:hAnsi="Arial" w:cs="Arial"/>
                <w:b/>
                <w:bCs/>
              </w:rPr>
            </w:pPr>
            <w:r w:rsidRPr="00C51BE6">
              <w:rPr>
                <w:rFonts w:ascii="Arial" w:hAnsi="Arial" w:cs="Arial"/>
                <w:b/>
                <w:bCs/>
              </w:rPr>
              <w:t>INTRODUCCIÓN</w:t>
            </w:r>
          </w:p>
          <w:p w14:paraId="303908CC" w14:textId="4E386EAE" w:rsidR="007D48A8" w:rsidRPr="00C51BE6" w:rsidRDefault="007D48A8" w:rsidP="003F1CB6">
            <w:pPr>
              <w:spacing w:line="360" w:lineRule="auto"/>
              <w:rPr>
                <w:rFonts w:ascii="Arial" w:hAnsi="Arial" w:cs="Arial"/>
                <w:b/>
                <w:bCs/>
              </w:rPr>
            </w:pPr>
          </w:p>
        </w:tc>
        <w:tc>
          <w:tcPr>
            <w:tcW w:w="561" w:type="pct"/>
            <w:vMerge w:val="restart"/>
            <w:shd w:val="clear" w:color="auto" w:fill="auto"/>
            <w:hideMark/>
          </w:tcPr>
          <w:p w14:paraId="17134B42" w14:textId="2BA08B46" w:rsidR="003F1CB6" w:rsidRPr="00C51BE6" w:rsidRDefault="008B419D" w:rsidP="003F1CB6">
            <w:pPr>
              <w:spacing w:line="360" w:lineRule="auto"/>
              <w:jc w:val="center"/>
              <w:rPr>
                <w:rFonts w:ascii="Arial" w:hAnsi="Arial" w:cs="Arial"/>
                <w:b/>
              </w:rPr>
            </w:pPr>
            <w:r w:rsidRPr="00C51BE6">
              <w:rPr>
                <w:rFonts w:ascii="Arial" w:hAnsi="Arial" w:cs="Arial"/>
                <w:b/>
              </w:rPr>
              <w:t>3</w:t>
            </w:r>
          </w:p>
        </w:tc>
      </w:tr>
      <w:tr w:rsidR="003F1CB6" w:rsidRPr="00C51BE6" w14:paraId="7CE10647" w14:textId="77777777" w:rsidTr="004F2479">
        <w:trPr>
          <w:trHeight w:val="414"/>
        </w:trPr>
        <w:tc>
          <w:tcPr>
            <w:tcW w:w="4439" w:type="pct"/>
            <w:vMerge/>
            <w:shd w:val="clear" w:color="auto" w:fill="auto"/>
            <w:hideMark/>
          </w:tcPr>
          <w:p w14:paraId="2260E25A" w14:textId="77777777" w:rsidR="003F1CB6" w:rsidRPr="00C51BE6"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C51BE6" w:rsidRDefault="003F1CB6" w:rsidP="003F1CB6">
            <w:pPr>
              <w:spacing w:line="360" w:lineRule="auto"/>
              <w:jc w:val="center"/>
              <w:rPr>
                <w:rFonts w:ascii="Arial" w:hAnsi="Arial" w:cs="Arial"/>
                <w:b/>
              </w:rPr>
            </w:pPr>
          </w:p>
        </w:tc>
      </w:tr>
      <w:tr w:rsidR="003F1CB6" w:rsidRPr="00C51BE6" w14:paraId="051CFC06" w14:textId="77777777" w:rsidTr="004F2479">
        <w:trPr>
          <w:trHeight w:val="414"/>
        </w:trPr>
        <w:tc>
          <w:tcPr>
            <w:tcW w:w="4439" w:type="pct"/>
            <w:vMerge w:val="restart"/>
            <w:shd w:val="clear" w:color="auto" w:fill="auto"/>
            <w:hideMark/>
          </w:tcPr>
          <w:p w14:paraId="5FBACFE5" w14:textId="77777777" w:rsidR="003F1CB6" w:rsidRPr="00C51BE6" w:rsidRDefault="003F1CB6" w:rsidP="003F1CB6">
            <w:pPr>
              <w:spacing w:line="360" w:lineRule="auto"/>
              <w:rPr>
                <w:rFonts w:ascii="Arial" w:hAnsi="Arial" w:cs="Arial"/>
                <w:b/>
                <w:bCs/>
              </w:rPr>
            </w:pPr>
            <w:r w:rsidRPr="00C51BE6">
              <w:rPr>
                <w:rFonts w:ascii="Arial" w:hAnsi="Arial" w:cs="Arial"/>
                <w:b/>
                <w:bCs/>
              </w:rPr>
              <w:t>ANTECEDENTES DE LA ENTIDAD FISCALIZADA</w:t>
            </w:r>
          </w:p>
        </w:tc>
        <w:tc>
          <w:tcPr>
            <w:tcW w:w="561" w:type="pct"/>
            <w:vMerge w:val="restart"/>
            <w:shd w:val="clear" w:color="auto" w:fill="auto"/>
            <w:hideMark/>
          </w:tcPr>
          <w:p w14:paraId="1CC67902" w14:textId="2BDD0284" w:rsidR="003F1CB6" w:rsidRPr="00C51BE6" w:rsidRDefault="008B419D" w:rsidP="00636731">
            <w:pPr>
              <w:tabs>
                <w:tab w:val="left" w:pos="380"/>
                <w:tab w:val="center" w:pos="455"/>
              </w:tabs>
              <w:spacing w:line="360" w:lineRule="auto"/>
              <w:jc w:val="center"/>
              <w:rPr>
                <w:rFonts w:ascii="Arial" w:hAnsi="Arial" w:cs="Arial"/>
                <w:b/>
              </w:rPr>
            </w:pPr>
            <w:r w:rsidRPr="00C51BE6">
              <w:rPr>
                <w:rFonts w:ascii="Arial" w:hAnsi="Arial" w:cs="Arial"/>
                <w:b/>
              </w:rPr>
              <w:t>5</w:t>
            </w:r>
          </w:p>
        </w:tc>
      </w:tr>
      <w:tr w:rsidR="003F1CB6" w:rsidRPr="00C51BE6" w14:paraId="454B2811" w14:textId="77777777" w:rsidTr="004F2479">
        <w:trPr>
          <w:trHeight w:val="414"/>
        </w:trPr>
        <w:tc>
          <w:tcPr>
            <w:tcW w:w="4439" w:type="pct"/>
            <w:vMerge/>
            <w:shd w:val="clear" w:color="auto" w:fill="auto"/>
            <w:hideMark/>
          </w:tcPr>
          <w:p w14:paraId="43FD31CB" w14:textId="77777777" w:rsidR="003F1CB6" w:rsidRPr="00C51BE6"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C51BE6" w:rsidRDefault="003F1CB6" w:rsidP="003F1CB6">
            <w:pPr>
              <w:spacing w:line="360" w:lineRule="auto"/>
              <w:jc w:val="center"/>
              <w:rPr>
                <w:rFonts w:ascii="Arial" w:hAnsi="Arial" w:cs="Arial"/>
                <w:b/>
              </w:rPr>
            </w:pPr>
          </w:p>
        </w:tc>
        <w:bookmarkStart w:id="0" w:name="_GoBack"/>
        <w:bookmarkEnd w:id="0"/>
      </w:tr>
      <w:tr w:rsidR="003F1CB6" w:rsidRPr="00C51BE6" w14:paraId="47458874" w14:textId="77777777" w:rsidTr="004F2479">
        <w:trPr>
          <w:trHeight w:val="414"/>
        </w:trPr>
        <w:tc>
          <w:tcPr>
            <w:tcW w:w="4439" w:type="pct"/>
            <w:vMerge w:val="restart"/>
            <w:shd w:val="clear" w:color="auto" w:fill="auto"/>
            <w:hideMark/>
          </w:tcPr>
          <w:p w14:paraId="6F4CF8BA" w14:textId="33F77E69" w:rsidR="003F1CB6" w:rsidRPr="00C51BE6" w:rsidRDefault="003F1CB6" w:rsidP="00E63A09">
            <w:pPr>
              <w:spacing w:line="360" w:lineRule="auto"/>
              <w:rPr>
                <w:rFonts w:ascii="Arial" w:hAnsi="Arial" w:cs="Arial"/>
                <w:b/>
                <w:bCs/>
              </w:rPr>
            </w:pPr>
            <w:r w:rsidRPr="00C51BE6">
              <w:rPr>
                <w:rFonts w:ascii="Arial" w:hAnsi="Arial" w:cs="Arial"/>
                <w:b/>
                <w:bCs/>
              </w:rPr>
              <w:t>I. INFORME INDIVIDUAL DE AUDITORÍA RELATIVO A INGRESOS</w:t>
            </w:r>
            <w:r w:rsidR="007330E9" w:rsidRPr="00C51BE6">
              <w:rPr>
                <w:rFonts w:ascii="Arial" w:hAnsi="Arial" w:cs="Arial"/>
                <w:b/>
                <w:bCs/>
              </w:rPr>
              <w:t xml:space="preserve"> PÚBLICOS</w:t>
            </w:r>
          </w:p>
        </w:tc>
        <w:tc>
          <w:tcPr>
            <w:tcW w:w="561" w:type="pct"/>
            <w:vMerge w:val="restart"/>
            <w:shd w:val="clear" w:color="auto" w:fill="auto"/>
            <w:hideMark/>
          </w:tcPr>
          <w:p w14:paraId="76EEEEA1" w14:textId="77777777" w:rsidR="003F1CB6" w:rsidRPr="00C51BE6" w:rsidRDefault="003F1CB6" w:rsidP="003F1CB6">
            <w:pPr>
              <w:spacing w:line="360" w:lineRule="auto"/>
              <w:jc w:val="center"/>
              <w:rPr>
                <w:rFonts w:ascii="Arial" w:hAnsi="Arial" w:cs="Arial"/>
                <w:b/>
              </w:rPr>
            </w:pPr>
          </w:p>
        </w:tc>
      </w:tr>
      <w:tr w:rsidR="003F1CB6" w:rsidRPr="00C51BE6" w14:paraId="13C9586D" w14:textId="77777777" w:rsidTr="004F2479">
        <w:trPr>
          <w:trHeight w:val="414"/>
        </w:trPr>
        <w:tc>
          <w:tcPr>
            <w:tcW w:w="4439" w:type="pct"/>
            <w:vMerge/>
            <w:shd w:val="clear" w:color="auto" w:fill="auto"/>
            <w:hideMark/>
          </w:tcPr>
          <w:p w14:paraId="5190AE9E" w14:textId="77777777" w:rsidR="003F1CB6" w:rsidRPr="00C51BE6"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C51BE6" w:rsidRDefault="003F1CB6" w:rsidP="003F1CB6">
            <w:pPr>
              <w:spacing w:line="360" w:lineRule="auto"/>
              <w:jc w:val="center"/>
              <w:rPr>
                <w:rFonts w:ascii="Arial" w:hAnsi="Arial" w:cs="Arial"/>
                <w:b/>
              </w:rPr>
            </w:pPr>
          </w:p>
        </w:tc>
      </w:tr>
      <w:tr w:rsidR="003F1CB6" w:rsidRPr="00C51BE6" w14:paraId="71033516" w14:textId="77777777" w:rsidTr="004F2479">
        <w:trPr>
          <w:trHeight w:val="20"/>
        </w:trPr>
        <w:tc>
          <w:tcPr>
            <w:tcW w:w="4439" w:type="pct"/>
            <w:shd w:val="clear" w:color="auto" w:fill="auto"/>
            <w:hideMark/>
          </w:tcPr>
          <w:p w14:paraId="2E52044C" w14:textId="77777777" w:rsidR="003F1CB6" w:rsidRPr="00C51BE6" w:rsidRDefault="003F1CB6" w:rsidP="003F1CB6">
            <w:pPr>
              <w:spacing w:after="180" w:line="360" w:lineRule="auto"/>
              <w:rPr>
                <w:rFonts w:ascii="Arial" w:hAnsi="Arial" w:cs="Arial"/>
                <w:b/>
                <w:bCs/>
              </w:rPr>
            </w:pPr>
            <w:bookmarkStart w:id="1" w:name="_Hlk74648644"/>
            <w:r w:rsidRPr="00C51BE6">
              <w:rPr>
                <w:rFonts w:ascii="Arial" w:hAnsi="Arial" w:cs="Arial"/>
                <w:b/>
                <w:bCs/>
              </w:rPr>
              <w:t>I.1. ASPECTOS GENERALES DE LA AUDITORÍA</w:t>
            </w:r>
          </w:p>
        </w:tc>
        <w:tc>
          <w:tcPr>
            <w:tcW w:w="561" w:type="pct"/>
            <w:shd w:val="clear" w:color="auto" w:fill="auto"/>
            <w:hideMark/>
          </w:tcPr>
          <w:p w14:paraId="1B7BA204" w14:textId="4D33E696" w:rsidR="003F1CB6" w:rsidRPr="00C51BE6" w:rsidRDefault="008B419D" w:rsidP="003F1CB6">
            <w:pPr>
              <w:spacing w:line="360" w:lineRule="auto"/>
              <w:jc w:val="center"/>
              <w:rPr>
                <w:rFonts w:ascii="Arial" w:hAnsi="Arial" w:cs="Arial"/>
                <w:b/>
              </w:rPr>
            </w:pPr>
            <w:r w:rsidRPr="00C51BE6">
              <w:rPr>
                <w:rFonts w:ascii="Arial" w:hAnsi="Arial" w:cs="Arial"/>
                <w:b/>
              </w:rPr>
              <w:t>6</w:t>
            </w:r>
          </w:p>
        </w:tc>
      </w:tr>
      <w:bookmarkEnd w:id="1"/>
      <w:tr w:rsidR="003F1CB6" w:rsidRPr="00C51BE6" w14:paraId="2F2B0472" w14:textId="77777777" w:rsidTr="004F2479">
        <w:trPr>
          <w:trHeight w:val="20"/>
        </w:trPr>
        <w:tc>
          <w:tcPr>
            <w:tcW w:w="4439" w:type="pct"/>
            <w:shd w:val="clear" w:color="auto" w:fill="auto"/>
          </w:tcPr>
          <w:p w14:paraId="231891B1" w14:textId="77777777" w:rsidR="003F1CB6" w:rsidRPr="00C51BE6" w:rsidRDefault="003F1CB6" w:rsidP="003F1CB6">
            <w:pPr>
              <w:spacing w:after="180" w:line="360" w:lineRule="auto"/>
              <w:ind w:left="708"/>
              <w:rPr>
                <w:rFonts w:ascii="Arial" w:hAnsi="Arial" w:cs="Arial"/>
                <w:b/>
                <w:bCs/>
              </w:rPr>
            </w:pPr>
            <w:r w:rsidRPr="00C51BE6">
              <w:rPr>
                <w:rFonts w:ascii="Arial" w:hAnsi="Arial" w:cs="Arial"/>
                <w:b/>
                <w:bCs/>
              </w:rPr>
              <w:t>A. Título de la Auditoría</w:t>
            </w:r>
          </w:p>
        </w:tc>
        <w:tc>
          <w:tcPr>
            <w:tcW w:w="561" w:type="pct"/>
            <w:shd w:val="clear" w:color="auto" w:fill="auto"/>
          </w:tcPr>
          <w:p w14:paraId="009A0128" w14:textId="2C4CD1E2" w:rsidR="003F1CB6" w:rsidRPr="00C51BE6" w:rsidRDefault="008B419D" w:rsidP="003F1CB6">
            <w:pPr>
              <w:spacing w:line="360" w:lineRule="auto"/>
              <w:jc w:val="center"/>
              <w:rPr>
                <w:rFonts w:ascii="Arial" w:hAnsi="Arial" w:cs="Arial"/>
                <w:b/>
              </w:rPr>
            </w:pPr>
            <w:r w:rsidRPr="00C51BE6">
              <w:rPr>
                <w:rFonts w:ascii="Arial" w:hAnsi="Arial" w:cs="Arial"/>
                <w:b/>
              </w:rPr>
              <w:t>6</w:t>
            </w:r>
          </w:p>
        </w:tc>
      </w:tr>
      <w:tr w:rsidR="003F1CB6" w:rsidRPr="00C51BE6" w14:paraId="0D152633" w14:textId="77777777" w:rsidTr="004F2479">
        <w:trPr>
          <w:trHeight w:val="20"/>
        </w:trPr>
        <w:tc>
          <w:tcPr>
            <w:tcW w:w="4439" w:type="pct"/>
            <w:shd w:val="clear" w:color="auto" w:fill="auto"/>
          </w:tcPr>
          <w:p w14:paraId="205643A3" w14:textId="77777777" w:rsidR="003F1CB6" w:rsidRPr="00C51BE6" w:rsidRDefault="003F1CB6" w:rsidP="003F1CB6">
            <w:pPr>
              <w:tabs>
                <w:tab w:val="left" w:pos="1912"/>
              </w:tabs>
              <w:spacing w:after="180" w:line="360" w:lineRule="auto"/>
              <w:ind w:left="708"/>
              <w:rPr>
                <w:rFonts w:ascii="Arial" w:hAnsi="Arial" w:cs="Arial"/>
                <w:b/>
                <w:bCs/>
              </w:rPr>
            </w:pPr>
            <w:r w:rsidRPr="00C51BE6">
              <w:rPr>
                <w:rFonts w:ascii="Arial" w:hAnsi="Arial" w:cs="Arial"/>
                <w:b/>
                <w:bCs/>
              </w:rPr>
              <w:t>B. Objetivo</w:t>
            </w:r>
          </w:p>
        </w:tc>
        <w:tc>
          <w:tcPr>
            <w:tcW w:w="561" w:type="pct"/>
            <w:shd w:val="clear" w:color="auto" w:fill="auto"/>
          </w:tcPr>
          <w:p w14:paraId="286D885D" w14:textId="416E1714" w:rsidR="003F1CB6" w:rsidRPr="00C51BE6" w:rsidRDefault="00494A55" w:rsidP="003F1CB6">
            <w:pPr>
              <w:spacing w:line="360" w:lineRule="auto"/>
              <w:jc w:val="center"/>
              <w:rPr>
                <w:rFonts w:ascii="Arial" w:hAnsi="Arial" w:cs="Arial"/>
                <w:b/>
              </w:rPr>
            </w:pPr>
            <w:r w:rsidRPr="00C51BE6">
              <w:rPr>
                <w:rFonts w:ascii="Arial" w:hAnsi="Arial" w:cs="Arial"/>
                <w:b/>
              </w:rPr>
              <w:t>7</w:t>
            </w:r>
          </w:p>
        </w:tc>
      </w:tr>
      <w:tr w:rsidR="003F1CB6" w:rsidRPr="00C51BE6" w14:paraId="56466CEA" w14:textId="77777777" w:rsidTr="004F2479">
        <w:trPr>
          <w:trHeight w:val="20"/>
        </w:trPr>
        <w:tc>
          <w:tcPr>
            <w:tcW w:w="4439" w:type="pct"/>
            <w:shd w:val="clear" w:color="auto" w:fill="auto"/>
          </w:tcPr>
          <w:p w14:paraId="7F673C84" w14:textId="77777777" w:rsidR="003F1CB6" w:rsidRPr="00C51BE6" w:rsidRDefault="003F1CB6" w:rsidP="003F1CB6">
            <w:pPr>
              <w:spacing w:after="180" w:line="360" w:lineRule="auto"/>
              <w:ind w:left="708"/>
              <w:rPr>
                <w:rFonts w:ascii="Arial" w:hAnsi="Arial" w:cs="Arial"/>
                <w:b/>
                <w:bCs/>
              </w:rPr>
            </w:pPr>
            <w:r w:rsidRPr="00C51BE6">
              <w:rPr>
                <w:rFonts w:ascii="Arial" w:hAnsi="Arial" w:cs="Arial"/>
                <w:b/>
                <w:bCs/>
              </w:rPr>
              <w:t>C. Alcance</w:t>
            </w:r>
          </w:p>
        </w:tc>
        <w:tc>
          <w:tcPr>
            <w:tcW w:w="561" w:type="pct"/>
            <w:shd w:val="clear" w:color="auto" w:fill="auto"/>
          </w:tcPr>
          <w:p w14:paraId="36898F2C" w14:textId="3AFEF4DD" w:rsidR="003F1CB6" w:rsidRPr="00C51BE6" w:rsidRDefault="008B419D" w:rsidP="003F1CB6">
            <w:pPr>
              <w:spacing w:line="360" w:lineRule="auto"/>
              <w:jc w:val="center"/>
              <w:rPr>
                <w:rFonts w:ascii="Arial" w:hAnsi="Arial" w:cs="Arial"/>
                <w:b/>
              </w:rPr>
            </w:pPr>
            <w:r w:rsidRPr="00C51BE6">
              <w:rPr>
                <w:rFonts w:ascii="Arial" w:hAnsi="Arial" w:cs="Arial"/>
                <w:b/>
              </w:rPr>
              <w:t>7</w:t>
            </w:r>
          </w:p>
        </w:tc>
      </w:tr>
      <w:tr w:rsidR="003F1CB6" w:rsidRPr="00C51BE6" w14:paraId="666CE19E" w14:textId="77777777" w:rsidTr="004F2479">
        <w:trPr>
          <w:trHeight w:val="20"/>
        </w:trPr>
        <w:tc>
          <w:tcPr>
            <w:tcW w:w="4439" w:type="pct"/>
            <w:shd w:val="clear" w:color="auto" w:fill="auto"/>
          </w:tcPr>
          <w:p w14:paraId="66CD365B" w14:textId="77777777" w:rsidR="003F1CB6" w:rsidRPr="00C51BE6" w:rsidRDefault="003F1CB6" w:rsidP="003F1CB6">
            <w:pPr>
              <w:tabs>
                <w:tab w:val="left" w:pos="1390"/>
              </w:tabs>
              <w:spacing w:after="180" w:line="360" w:lineRule="auto"/>
              <w:ind w:left="708"/>
              <w:rPr>
                <w:rFonts w:ascii="Arial" w:hAnsi="Arial" w:cs="Arial"/>
                <w:b/>
                <w:bCs/>
              </w:rPr>
            </w:pPr>
            <w:r w:rsidRPr="00C51BE6">
              <w:rPr>
                <w:rFonts w:ascii="Arial" w:hAnsi="Arial" w:cs="Arial"/>
                <w:b/>
                <w:bCs/>
              </w:rPr>
              <w:t>D. Criterios de Selección</w:t>
            </w:r>
          </w:p>
        </w:tc>
        <w:tc>
          <w:tcPr>
            <w:tcW w:w="561" w:type="pct"/>
            <w:shd w:val="clear" w:color="auto" w:fill="auto"/>
          </w:tcPr>
          <w:p w14:paraId="69AB29BB" w14:textId="13A1BFEA" w:rsidR="003F1CB6" w:rsidRPr="00C51BE6" w:rsidRDefault="00494A55" w:rsidP="008B419D">
            <w:pPr>
              <w:tabs>
                <w:tab w:val="left" w:pos="374"/>
                <w:tab w:val="center" w:pos="455"/>
              </w:tabs>
              <w:spacing w:line="360" w:lineRule="auto"/>
              <w:jc w:val="center"/>
              <w:rPr>
                <w:rFonts w:ascii="Arial" w:hAnsi="Arial" w:cs="Arial"/>
                <w:b/>
              </w:rPr>
            </w:pPr>
            <w:r w:rsidRPr="00C51BE6">
              <w:rPr>
                <w:rFonts w:ascii="Arial" w:hAnsi="Arial" w:cs="Arial"/>
                <w:b/>
              </w:rPr>
              <w:t>8</w:t>
            </w:r>
          </w:p>
        </w:tc>
      </w:tr>
      <w:tr w:rsidR="003F1CB6" w:rsidRPr="00C51BE6" w14:paraId="3CFE61AF" w14:textId="77777777" w:rsidTr="004F2479">
        <w:trPr>
          <w:trHeight w:val="20"/>
        </w:trPr>
        <w:tc>
          <w:tcPr>
            <w:tcW w:w="4439" w:type="pct"/>
            <w:shd w:val="clear" w:color="auto" w:fill="auto"/>
          </w:tcPr>
          <w:p w14:paraId="7A185FCF" w14:textId="77777777" w:rsidR="003F1CB6" w:rsidRPr="00C51BE6" w:rsidRDefault="003F1CB6" w:rsidP="003F1CB6">
            <w:pPr>
              <w:spacing w:after="180" w:line="360" w:lineRule="auto"/>
              <w:ind w:left="708"/>
              <w:rPr>
                <w:rFonts w:ascii="Arial" w:hAnsi="Arial" w:cs="Arial"/>
                <w:b/>
                <w:bCs/>
              </w:rPr>
            </w:pPr>
            <w:r w:rsidRPr="00C51BE6">
              <w:rPr>
                <w:rFonts w:ascii="Arial" w:hAnsi="Arial" w:cs="Arial"/>
                <w:b/>
                <w:bCs/>
              </w:rPr>
              <w:t>E. Áreas Revisadas</w:t>
            </w:r>
          </w:p>
        </w:tc>
        <w:tc>
          <w:tcPr>
            <w:tcW w:w="561" w:type="pct"/>
            <w:shd w:val="clear" w:color="auto" w:fill="auto"/>
          </w:tcPr>
          <w:p w14:paraId="14207A3E" w14:textId="65982B1B" w:rsidR="003F1CB6" w:rsidRPr="00C51BE6" w:rsidRDefault="008B419D" w:rsidP="003F1CB6">
            <w:pPr>
              <w:spacing w:line="360" w:lineRule="auto"/>
              <w:jc w:val="center"/>
              <w:rPr>
                <w:rFonts w:ascii="Arial" w:hAnsi="Arial" w:cs="Arial"/>
                <w:b/>
              </w:rPr>
            </w:pPr>
            <w:r w:rsidRPr="00C51BE6">
              <w:rPr>
                <w:rFonts w:ascii="Arial" w:hAnsi="Arial" w:cs="Arial"/>
                <w:b/>
              </w:rPr>
              <w:t>9</w:t>
            </w:r>
          </w:p>
        </w:tc>
      </w:tr>
      <w:tr w:rsidR="003F1CB6" w:rsidRPr="00C51BE6" w14:paraId="2FFEBB74" w14:textId="77777777" w:rsidTr="004F2479">
        <w:trPr>
          <w:trHeight w:val="20"/>
        </w:trPr>
        <w:tc>
          <w:tcPr>
            <w:tcW w:w="4439" w:type="pct"/>
            <w:shd w:val="clear" w:color="auto" w:fill="auto"/>
          </w:tcPr>
          <w:p w14:paraId="05F64328" w14:textId="77777777" w:rsidR="003F1CB6" w:rsidRPr="00C51BE6" w:rsidRDefault="003F1CB6" w:rsidP="003F1CB6">
            <w:pPr>
              <w:spacing w:after="180" w:line="360" w:lineRule="auto"/>
              <w:ind w:left="708"/>
              <w:rPr>
                <w:rFonts w:ascii="Arial" w:hAnsi="Arial" w:cs="Arial"/>
                <w:b/>
                <w:bCs/>
              </w:rPr>
            </w:pPr>
            <w:r w:rsidRPr="00C51BE6">
              <w:rPr>
                <w:rFonts w:ascii="Arial" w:hAnsi="Arial" w:cs="Arial"/>
                <w:b/>
                <w:bCs/>
              </w:rPr>
              <w:t>F. Procedimientos de Auditoría Aplicados</w:t>
            </w:r>
          </w:p>
        </w:tc>
        <w:tc>
          <w:tcPr>
            <w:tcW w:w="561" w:type="pct"/>
            <w:shd w:val="clear" w:color="auto" w:fill="auto"/>
          </w:tcPr>
          <w:p w14:paraId="537AFB12" w14:textId="67919103" w:rsidR="003F1CB6" w:rsidRPr="00C51BE6" w:rsidRDefault="008B419D" w:rsidP="003F1CB6">
            <w:pPr>
              <w:spacing w:line="360" w:lineRule="auto"/>
              <w:jc w:val="center"/>
              <w:rPr>
                <w:rFonts w:ascii="Arial" w:hAnsi="Arial" w:cs="Arial"/>
                <w:b/>
              </w:rPr>
            </w:pPr>
            <w:r w:rsidRPr="00C51BE6">
              <w:rPr>
                <w:rFonts w:ascii="Arial" w:hAnsi="Arial" w:cs="Arial"/>
                <w:b/>
              </w:rPr>
              <w:t>9</w:t>
            </w:r>
          </w:p>
        </w:tc>
      </w:tr>
      <w:tr w:rsidR="003F1CB6" w:rsidRPr="00C51BE6" w14:paraId="48C9FCB2" w14:textId="77777777" w:rsidTr="004F2479">
        <w:trPr>
          <w:trHeight w:val="20"/>
        </w:trPr>
        <w:tc>
          <w:tcPr>
            <w:tcW w:w="4439" w:type="pct"/>
            <w:shd w:val="clear" w:color="auto" w:fill="auto"/>
          </w:tcPr>
          <w:p w14:paraId="5A6A29C8" w14:textId="6E96EA9E" w:rsidR="003F1CB6" w:rsidRPr="00C51BE6" w:rsidRDefault="003F1CB6" w:rsidP="003F1CB6">
            <w:pPr>
              <w:spacing w:after="180" w:line="360" w:lineRule="auto"/>
              <w:ind w:left="708"/>
              <w:rPr>
                <w:rFonts w:ascii="Arial" w:hAnsi="Arial" w:cs="Arial"/>
                <w:b/>
                <w:bCs/>
              </w:rPr>
            </w:pPr>
            <w:r w:rsidRPr="00C51BE6">
              <w:rPr>
                <w:rFonts w:ascii="Arial" w:hAnsi="Arial" w:cs="Arial"/>
                <w:b/>
                <w:bCs/>
              </w:rPr>
              <w:t xml:space="preserve">G. Servidores Públicos </w:t>
            </w:r>
            <w:r w:rsidR="00E21DB1" w:rsidRPr="00C51BE6">
              <w:rPr>
                <w:rFonts w:ascii="Arial" w:hAnsi="Arial" w:cs="Arial"/>
                <w:b/>
                <w:bCs/>
              </w:rPr>
              <w:t>que intervinieron en</w:t>
            </w:r>
            <w:r w:rsidRPr="00C51BE6">
              <w:rPr>
                <w:rFonts w:ascii="Arial" w:hAnsi="Arial" w:cs="Arial"/>
                <w:b/>
                <w:bCs/>
              </w:rPr>
              <w:t xml:space="preserve"> la</w:t>
            </w:r>
            <w:r w:rsidR="002C270D" w:rsidRPr="00C51BE6">
              <w:rPr>
                <w:rFonts w:ascii="Arial" w:hAnsi="Arial" w:cs="Arial"/>
                <w:b/>
                <w:bCs/>
              </w:rPr>
              <w:t xml:space="preserve"> Auditoría</w:t>
            </w:r>
          </w:p>
        </w:tc>
        <w:tc>
          <w:tcPr>
            <w:tcW w:w="561" w:type="pct"/>
            <w:shd w:val="clear" w:color="auto" w:fill="auto"/>
          </w:tcPr>
          <w:p w14:paraId="35D1B2ED" w14:textId="65482C78" w:rsidR="003F1CB6" w:rsidRPr="00C51BE6" w:rsidRDefault="008B419D" w:rsidP="00A82FD9">
            <w:pPr>
              <w:spacing w:line="360" w:lineRule="auto"/>
              <w:jc w:val="center"/>
              <w:rPr>
                <w:rFonts w:ascii="Arial" w:hAnsi="Arial" w:cs="Arial"/>
                <w:b/>
              </w:rPr>
            </w:pPr>
            <w:r w:rsidRPr="00C51BE6">
              <w:rPr>
                <w:rFonts w:ascii="Arial" w:hAnsi="Arial" w:cs="Arial"/>
                <w:b/>
              </w:rPr>
              <w:t>11</w:t>
            </w:r>
          </w:p>
        </w:tc>
      </w:tr>
      <w:tr w:rsidR="003F1CB6" w:rsidRPr="00C51BE6" w14:paraId="746BE4DF" w14:textId="77777777" w:rsidTr="004F2479">
        <w:trPr>
          <w:trHeight w:val="20"/>
        </w:trPr>
        <w:tc>
          <w:tcPr>
            <w:tcW w:w="4439" w:type="pct"/>
            <w:shd w:val="clear" w:color="auto" w:fill="auto"/>
          </w:tcPr>
          <w:p w14:paraId="07F02743" w14:textId="77777777" w:rsidR="003F1CB6" w:rsidRPr="00C51BE6" w:rsidRDefault="003F1CB6" w:rsidP="003F1CB6">
            <w:pPr>
              <w:spacing w:after="180" w:line="360" w:lineRule="auto"/>
              <w:rPr>
                <w:rFonts w:ascii="Arial" w:hAnsi="Arial" w:cs="Arial"/>
                <w:b/>
                <w:bCs/>
              </w:rPr>
            </w:pPr>
            <w:r w:rsidRPr="00C51BE6">
              <w:rPr>
                <w:rFonts w:ascii="Arial" w:hAnsi="Arial" w:cs="Arial"/>
                <w:b/>
                <w:bCs/>
              </w:rPr>
              <w:t xml:space="preserve">I.2. </w:t>
            </w:r>
            <w:r w:rsidR="002B321E" w:rsidRPr="00C51BE6">
              <w:rPr>
                <w:rFonts w:ascii="Arial" w:hAnsi="Arial" w:cs="Arial"/>
                <w:b/>
                <w:bCs/>
              </w:rPr>
              <w:t>CUMPLIMIENTO DE DISPOSICIONES LEGALES Y NORMATIVAS</w:t>
            </w:r>
          </w:p>
        </w:tc>
        <w:tc>
          <w:tcPr>
            <w:tcW w:w="561" w:type="pct"/>
            <w:shd w:val="clear" w:color="auto" w:fill="auto"/>
          </w:tcPr>
          <w:p w14:paraId="231EECB7" w14:textId="0A332629" w:rsidR="003F1CB6" w:rsidRPr="00C51BE6" w:rsidRDefault="008B419D" w:rsidP="00241188">
            <w:pPr>
              <w:spacing w:line="360" w:lineRule="auto"/>
              <w:jc w:val="center"/>
              <w:rPr>
                <w:rFonts w:ascii="Arial" w:hAnsi="Arial" w:cs="Arial"/>
                <w:b/>
              </w:rPr>
            </w:pPr>
            <w:r w:rsidRPr="00C51BE6">
              <w:rPr>
                <w:rFonts w:ascii="Arial" w:hAnsi="Arial" w:cs="Arial"/>
                <w:b/>
              </w:rPr>
              <w:t>11</w:t>
            </w:r>
          </w:p>
        </w:tc>
      </w:tr>
      <w:tr w:rsidR="003F1CB6" w:rsidRPr="00C51BE6" w14:paraId="2F8B1763" w14:textId="77777777" w:rsidTr="004F2479">
        <w:trPr>
          <w:trHeight w:val="20"/>
        </w:trPr>
        <w:tc>
          <w:tcPr>
            <w:tcW w:w="4439" w:type="pct"/>
            <w:shd w:val="clear" w:color="auto" w:fill="auto"/>
          </w:tcPr>
          <w:p w14:paraId="6A382849" w14:textId="77777777" w:rsidR="003F1CB6" w:rsidRPr="00C51BE6" w:rsidRDefault="003F1CB6" w:rsidP="003F1CB6">
            <w:pPr>
              <w:spacing w:after="180" w:line="360" w:lineRule="auto"/>
              <w:ind w:left="708"/>
              <w:rPr>
                <w:rFonts w:ascii="Arial" w:hAnsi="Arial" w:cs="Arial"/>
                <w:b/>
                <w:bCs/>
              </w:rPr>
            </w:pPr>
            <w:r w:rsidRPr="00C51BE6">
              <w:rPr>
                <w:rFonts w:ascii="Arial" w:hAnsi="Arial" w:cs="Arial"/>
                <w:b/>
                <w:bCs/>
              </w:rPr>
              <w:t>A. Conclusiones</w:t>
            </w:r>
          </w:p>
        </w:tc>
        <w:tc>
          <w:tcPr>
            <w:tcW w:w="561" w:type="pct"/>
            <w:shd w:val="clear" w:color="auto" w:fill="auto"/>
          </w:tcPr>
          <w:p w14:paraId="076E5A4E" w14:textId="1B9F0CD1" w:rsidR="003F1CB6" w:rsidRPr="00C51BE6" w:rsidRDefault="00254596" w:rsidP="003F1CB6">
            <w:pPr>
              <w:spacing w:line="360" w:lineRule="auto"/>
              <w:jc w:val="center"/>
              <w:rPr>
                <w:rFonts w:ascii="Arial" w:hAnsi="Arial" w:cs="Arial"/>
                <w:b/>
              </w:rPr>
            </w:pPr>
            <w:r w:rsidRPr="00C51BE6">
              <w:rPr>
                <w:rFonts w:ascii="Arial" w:hAnsi="Arial" w:cs="Arial"/>
                <w:b/>
              </w:rPr>
              <w:t>12</w:t>
            </w:r>
          </w:p>
        </w:tc>
      </w:tr>
      <w:tr w:rsidR="003F1CB6" w:rsidRPr="00C51BE6" w14:paraId="6CA1BCEB" w14:textId="77777777" w:rsidTr="00320079">
        <w:trPr>
          <w:trHeight w:val="875"/>
        </w:trPr>
        <w:tc>
          <w:tcPr>
            <w:tcW w:w="4439" w:type="pct"/>
            <w:shd w:val="clear" w:color="auto" w:fill="auto"/>
            <w:hideMark/>
          </w:tcPr>
          <w:p w14:paraId="060CFB86" w14:textId="77777777" w:rsidR="003F1CB6" w:rsidRPr="00C51BE6" w:rsidRDefault="003F1CB6" w:rsidP="003F1CB6">
            <w:pPr>
              <w:spacing w:after="180" w:line="360" w:lineRule="auto"/>
              <w:rPr>
                <w:rFonts w:ascii="Arial" w:hAnsi="Arial" w:cs="Arial"/>
                <w:b/>
                <w:bCs/>
              </w:rPr>
            </w:pPr>
            <w:r w:rsidRPr="00C51BE6">
              <w:rPr>
                <w:rFonts w:ascii="Arial" w:hAnsi="Arial" w:cs="Arial"/>
                <w:b/>
                <w:bCs/>
              </w:rPr>
              <w:t>I.3. RESULTADOS DE LA FISCALIZACIÓN EFECTUADA</w:t>
            </w:r>
          </w:p>
        </w:tc>
        <w:tc>
          <w:tcPr>
            <w:tcW w:w="561" w:type="pct"/>
            <w:shd w:val="clear" w:color="auto" w:fill="auto"/>
            <w:hideMark/>
          </w:tcPr>
          <w:p w14:paraId="3B19ECE4" w14:textId="51E1FDAF" w:rsidR="003F1CB6" w:rsidRPr="00C51BE6" w:rsidRDefault="00254596" w:rsidP="00A82FD9">
            <w:pPr>
              <w:spacing w:line="360" w:lineRule="auto"/>
              <w:jc w:val="center"/>
              <w:rPr>
                <w:rFonts w:ascii="Arial" w:hAnsi="Arial" w:cs="Arial"/>
                <w:b/>
              </w:rPr>
            </w:pPr>
            <w:r w:rsidRPr="00C51BE6">
              <w:rPr>
                <w:rFonts w:ascii="Arial" w:hAnsi="Arial" w:cs="Arial"/>
                <w:b/>
              </w:rPr>
              <w:t>12</w:t>
            </w:r>
          </w:p>
        </w:tc>
      </w:tr>
      <w:tr w:rsidR="003F1CB6" w:rsidRPr="00C51BE6" w14:paraId="23CAD7C6" w14:textId="77777777" w:rsidTr="004F2479">
        <w:trPr>
          <w:trHeight w:val="667"/>
        </w:trPr>
        <w:tc>
          <w:tcPr>
            <w:tcW w:w="4439" w:type="pct"/>
            <w:shd w:val="clear" w:color="auto" w:fill="auto"/>
          </w:tcPr>
          <w:p w14:paraId="2B60642C" w14:textId="50C9EDCB" w:rsidR="003F1CB6" w:rsidRPr="00C51BE6" w:rsidRDefault="003F1CB6" w:rsidP="00E63A09">
            <w:pPr>
              <w:spacing w:line="360" w:lineRule="auto"/>
              <w:rPr>
                <w:rFonts w:ascii="Arial" w:hAnsi="Arial" w:cs="Arial"/>
                <w:b/>
                <w:bCs/>
              </w:rPr>
            </w:pPr>
            <w:r w:rsidRPr="00C51BE6">
              <w:rPr>
                <w:rFonts w:ascii="Arial" w:hAnsi="Arial" w:cs="Arial"/>
                <w:b/>
                <w:bCs/>
              </w:rPr>
              <w:t xml:space="preserve">II. INFORME INDIVIDUAL DE AUDITORÍA RELATIVO A </w:t>
            </w:r>
            <w:r w:rsidR="00437EF7" w:rsidRPr="00C51BE6">
              <w:rPr>
                <w:rFonts w:ascii="Arial" w:hAnsi="Arial" w:cs="Arial"/>
                <w:b/>
                <w:bCs/>
              </w:rPr>
              <w:t>GASTOS</w:t>
            </w:r>
            <w:r w:rsidR="007330E9" w:rsidRPr="00C51BE6">
              <w:rPr>
                <w:rFonts w:ascii="Arial" w:hAnsi="Arial" w:cs="Arial"/>
                <w:b/>
                <w:bCs/>
              </w:rPr>
              <w:t xml:space="preserve"> P</w:t>
            </w:r>
            <w:r w:rsidR="006F24FE" w:rsidRPr="00C51BE6">
              <w:rPr>
                <w:rFonts w:ascii="Arial" w:hAnsi="Arial" w:cs="Arial"/>
                <w:b/>
                <w:bCs/>
              </w:rPr>
              <w:t>Ú</w:t>
            </w:r>
            <w:r w:rsidR="007330E9" w:rsidRPr="00C51BE6">
              <w:rPr>
                <w:rFonts w:ascii="Arial" w:hAnsi="Arial" w:cs="Arial"/>
                <w:b/>
                <w:bCs/>
              </w:rPr>
              <w:t>BLICOS</w:t>
            </w:r>
          </w:p>
        </w:tc>
        <w:tc>
          <w:tcPr>
            <w:tcW w:w="561" w:type="pct"/>
            <w:shd w:val="clear" w:color="auto" w:fill="auto"/>
          </w:tcPr>
          <w:p w14:paraId="2BEFA648" w14:textId="77777777" w:rsidR="003F1CB6" w:rsidRPr="00C51BE6" w:rsidRDefault="003F1CB6" w:rsidP="003F1CB6">
            <w:pPr>
              <w:spacing w:line="360" w:lineRule="auto"/>
              <w:jc w:val="center"/>
              <w:rPr>
                <w:rFonts w:ascii="Arial" w:hAnsi="Arial" w:cs="Arial"/>
                <w:b/>
              </w:rPr>
            </w:pPr>
          </w:p>
        </w:tc>
      </w:tr>
      <w:tr w:rsidR="003F1CB6" w:rsidRPr="00C51BE6" w14:paraId="7D0A869C" w14:textId="77777777" w:rsidTr="004F2479">
        <w:trPr>
          <w:trHeight w:val="690"/>
        </w:trPr>
        <w:tc>
          <w:tcPr>
            <w:tcW w:w="4439" w:type="pct"/>
            <w:shd w:val="clear" w:color="auto" w:fill="auto"/>
          </w:tcPr>
          <w:p w14:paraId="37C48293" w14:textId="77777777" w:rsidR="003F1CB6" w:rsidRPr="00C51BE6" w:rsidRDefault="003F1CB6" w:rsidP="003F1CB6">
            <w:pPr>
              <w:spacing w:line="360" w:lineRule="auto"/>
              <w:rPr>
                <w:rFonts w:ascii="Arial" w:hAnsi="Arial" w:cs="Arial"/>
                <w:b/>
                <w:bCs/>
              </w:rPr>
            </w:pPr>
            <w:r w:rsidRPr="00C51BE6">
              <w:rPr>
                <w:rFonts w:ascii="Arial" w:hAnsi="Arial" w:cs="Arial"/>
                <w:b/>
                <w:bCs/>
              </w:rPr>
              <w:lastRenderedPageBreak/>
              <w:t>II.1. ASPECTOS GENERALES DE LA AUDITORÍA</w:t>
            </w:r>
          </w:p>
        </w:tc>
        <w:tc>
          <w:tcPr>
            <w:tcW w:w="561" w:type="pct"/>
            <w:shd w:val="clear" w:color="auto" w:fill="auto"/>
          </w:tcPr>
          <w:p w14:paraId="08D20B5C" w14:textId="6DEDB49C" w:rsidR="003F1CB6" w:rsidRPr="00C51BE6" w:rsidRDefault="00515567" w:rsidP="005D1350">
            <w:pPr>
              <w:spacing w:line="360" w:lineRule="auto"/>
              <w:jc w:val="center"/>
              <w:rPr>
                <w:rFonts w:ascii="Arial" w:hAnsi="Arial" w:cs="Arial"/>
                <w:b/>
              </w:rPr>
            </w:pPr>
            <w:r w:rsidRPr="00C51BE6">
              <w:rPr>
                <w:rFonts w:ascii="Arial" w:hAnsi="Arial" w:cs="Arial"/>
                <w:b/>
              </w:rPr>
              <w:t>13</w:t>
            </w:r>
          </w:p>
        </w:tc>
      </w:tr>
      <w:tr w:rsidR="003F1CB6" w:rsidRPr="00C51BE6" w14:paraId="366303F6" w14:textId="77777777" w:rsidTr="004F2479">
        <w:trPr>
          <w:trHeight w:val="572"/>
        </w:trPr>
        <w:tc>
          <w:tcPr>
            <w:tcW w:w="4439" w:type="pct"/>
            <w:shd w:val="clear" w:color="auto" w:fill="auto"/>
          </w:tcPr>
          <w:p w14:paraId="17DB05BC" w14:textId="77777777" w:rsidR="003F1CB6" w:rsidRPr="00C51BE6" w:rsidRDefault="003F1CB6" w:rsidP="003F1CB6">
            <w:pPr>
              <w:spacing w:line="360" w:lineRule="auto"/>
              <w:ind w:left="709"/>
              <w:rPr>
                <w:rFonts w:ascii="Arial" w:hAnsi="Arial" w:cs="Arial"/>
                <w:b/>
                <w:bCs/>
              </w:rPr>
            </w:pPr>
            <w:r w:rsidRPr="00C51BE6">
              <w:rPr>
                <w:rFonts w:ascii="Arial" w:hAnsi="Arial" w:cs="Arial"/>
                <w:b/>
                <w:bCs/>
              </w:rPr>
              <w:t>A. Título de la Auditoría</w:t>
            </w:r>
          </w:p>
        </w:tc>
        <w:tc>
          <w:tcPr>
            <w:tcW w:w="561" w:type="pct"/>
            <w:shd w:val="clear" w:color="auto" w:fill="auto"/>
          </w:tcPr>
          <w:p w14:paraId="4877C8E6" w14:textId="468D95BA" w:rsidR="003F1CB6" w:rsidRPr="00C51BE6" w:rsidRDefault="00515567" w:rsidP="005D1350">
            <w:pPr>
              <w:spacing w:line="360" w:lineRule="auto"/>
              <w:jc w:val="center"/>
              <w:rPr>
                <w:rFonts w:ascii="Arial" w:hAnsi="Arial" w:cs="Arial"/>
                <w:b/>
              </w:rPr>
            </w:pPr>
            <w:r w:rsidRPr="00C51BE6">
              <w:rPr>
                <w:rFonts w:ascii="Arial" w:hAnsi="Arial" w:cs="Arial"/>
                <w:b/>
              </w:rPr>
              <w:t>13</w:t>
            </w:r>
          </w:p>
        </w:tc>
      </w:tr>
      <w:tr w:rsidR="003F1CB6" w:rsidRPr="00C51BE6" w14:paraId="543A2F29" w14:textId="77777777" w:rsidTr="004F2479">
        <w:trPr>
          <w:trHeight w:val="566"/>
        </w:trPr>
        <w:tc>
          <w:tcPr>
            <w:tcW w:w="4439" w:type="pct"/>
            <w:shd w:val="clear" w:color="auto" w:fill="auto"/>
          </w:tcPr>
          <w:p w14:paraId="0F9BB722" w14:textId="77777777" w:rsidR="003F1CB6" w:rsidRPr="00C51BE6" w:rsidRDefault="003F1CB6" w:rsidP="003F1CB6">
            <w:pPr>
              <w:spacing w:line="360" w:lineRule="auto"/>
              <w:ind w:left="709"/>
              <w:rPr>
                <w:rFonts w:ascii="Arial" w:hAnsi="Arial" w:cs="Arial"/>
                <w:b/>
                <w:bCs/>
              </w:rPr>
            </w:pPr>
            <w:r w:rsidRPr="00C51BE6">
              <w:rPr>
                <w:rFonts w:ascii="Arial" w:hAnsi="Arial" w:cs="Arial"/>
                <w:b/>
                <w:bCs/>
              </w:rPr>
              <w:t>B. Objetivo</w:t>
            </w:r>
          </w:p>
        </w:tc>
        <w:tc>
          <w:tcPr>
            <w:tcW w:w="561" w:type="pct"/>
            <w:shd w:val="clear" w:color="auto" w:fill="auto"/>
          </w:tcPr>
          <w:p w14:paraId="63CD40C2" w14:textId="4AEA4340" w:rsidR="003F1CB6" w:rsidRPr="00C51BE6" w:rsidRDefault="00515567" w:rsidP="005D1350">
            <w:pPr>
              <w:spacing w:line="360" w:lineRule="auto"/>
              <w:jc w:val="center"/>
              <w:rPr>
                <w:rFonts w:ascii="Arial" w:hAnsi="Arial" w:cs="Arial"/>
                <w:b/>
              </w:rPr>
            </w:pPr>
            <w:r w:rsidRPr="00C51BE6">
              <w:rPr>
                <w:rFonts w:ascii="Arial" w:hAnsi="Arial" w:cs="Arial"/>
                <w:b/>
              </w:rPr>
              <w:t>13</w:t>
            </w:r>
          </w:p>
        </w:tc>
      </w:tr>
      <w:tr w:rsidR="003F1CB6" w:rsidRPr="00C51BE6" w14:paraId="3E0648E3" w14:textId="77777777" w:rsidTr="004F2479">
        <w:trPr>
          <w:trHeight w:val="560"/>
        </w:trPr>
        <w:tc>
          <w:tcPr>
            <w:tcW w:w="4439" w:type="pct"/>
            <w:shd w:val="clear" w:color="auto" w:fill="auto"/>
          </w:tcPr>
          <w:p w14:paraId="57302C2F" w14:textId="77777777" w:rsidR="003F1CB6" w:rsidRPr="00C51BE6" w:rsidRDefault="003F1CB6" w:rsidP="003F1CB6">
            <w:pPr>
              <w:spacing w:line="360" w:lineRule="auto"/>
              <w:ind w:left="709"/>
              <w:rPr>
                <w:rFonts w:ascii="Arial" w:hAnsi="Arial" w:cs="Arial"/>
                <w:b/>
                <w:bCs/>
              </w:rPr>
            </w:pPr>
            <w:r w:rsidRPr="00C51BE6">
              <w:rPr>
                <w:rFonts w:ascii="Arial" w:hAnsi="Arial" w:cs="Arial"/>
                <w:b/>
                <w:bCs/>
              </w:rPr>
              <w:t>C. Alcance</w:t>
            </w:r>
          </w:p>
        </w:tc>
        <w:tc>
          <w:tcPr>
            <w:tcW w:w="561" w:type="pct"/>
            <w:shd w:val="clear" w:color="auto" w:fill="auto"/>
          </w:tcPr>
          <w:p w14:paraId="6E1BDD50" w14:textId="6A77722F" w:rsidR="003F1CB6" w:rsidRPr="00C51BE6" w:rsidRDefault="00515567" w:rsidP="005D1350">
            <w:pPr>
              <w:spacing w:line="360" w:lineRule="auto"/>
              <w:jc w:val="center"/>
              <w:rPr>
                <w:rFonts w:ascii="Arial" w:hAnsi="Arial" w:cs="Arial"/>
                <w:b/>
              </w:rPr>
            </w:pPr>
            <w:r w:rsidRPr="00C51BE6">
              <w:rPr>
                <w:rFonts w:ascii="Arial" w:hAnsi="Arial" w:cs="Arial"/>
                <w:b/>
              </w:rPr>
              <w:t>13</w:t>
            </w:r>
          </w:p>
        </w:tc>
      </w:tr>
      <w:tr w:rsidR="003F1CB6" w:rsidRPr="00C51BE6" w14:paraId="57C459FF" w14:textId="77777777" w:rsidTr="004F2479">
        <w:trPr>
          <w:trHeight w:val="575"/>
        </w:trPr>
        <w:tc>
          <w:tcPr>
            <w:tcW w:w="4439" w:type="pct"/>
            <w:shd w:val="clear" w:color="auto" w:fill="auto"/>
          </w:tcPr>
          <w:p w14:paraId="02CF1A9D" w14:textId="20BE3FA9" w:rsidR="003F1CB6" w:rsidRPr="00C51BE6" w:rsidRDefault="001B3167" w:rsidP="001B3167">
            <w:pPr>
              <w:spacing w:line="360" w:lineRule="auto"/>
              <w:ind w:left="709"/>
              <w:rPr>
                <w:rFonts w:ascii="Arial" w:hAnsi="Arial" w:cs="Arial"/>
                <w:b/>
                <w:bCs/>
              </w:rPr>
            </w:pPr>
            <w:r w:rsidRPr="00C51BE6">
              <w:rPr>
                <w:rFonts w:ascii="Arial" w:hAnsi="Arial" w:cs="Arial"/>
                <w:b/>
                <w:bCs/>
              </w:rPr>
              <w:t>D</w:t>
            </w:r>
            <w:r w:rsidR="003F1CB6" w:rsidRPr="00C51BE6">
              <w:rPr>
                <w:rFonts w:ascii="Arial" w:hAnsi="Arial" w:cs="Arial"/>
                <w:b/>
                <w:bCs/>
              </w:rPr>
              <w:t xml:space="preserve">. </w:t>
            </w:r>
            <w:r w:rsidRPr="00C51BE6">
              <w:rPr>
                <w:rFonts w:ascii="Arial" w:hAnsi="Arial" w:cs="Arial"/>
                <w:b/>
                <w:bCs/>
              </w:rPr>
              <w:t>Criterios de Selección</w:t>
            </w:r>
          </w:p>
        </w:tc>
        <w:tc>
          <w:tcPr>
            <w:tcW w:w="561" w:type="pct"/>
            <w:shd w:val="clear" w:color="auto" w:fill="auto"/>
          </w:tcPr>
          <w:p w14:paraId="5E3CA64A" w14:textId="073027E8" w:rsidR="003F1CB6" w:rsidRPr="00C51BE6" w:rsidRDefault="00515567" w:rsidP="00CE5128">
            <w:pPr>
              <w:spacing w:line="360" w:lineRule="auto"/>
              <w:jc w:val="center"/>
              <w:rPr>
                <w:rFonts w:ascii="Arial" w:hAnsi="Arial" w:cs="Arial"/>
                <w:b/>
              </w:rPr>
            </w:pPr>
            <w:r w:rsidRPr="00C51BE6">
              <w:rPr>
                <w:rFonts w:ascii="Arial" w:hAnsi="Arial" w:cs="Arial"/>
                <w:b/>
              </w:rPr>
              <w:t>14</w:t>
            </w:r>
          </w:p>
        </w:tc>
      </w:tr>
      <w:tr w:rsidR="001B3167" w:rsidRPr="00C51BE6" w14:paraId="59C2B8B1" w14:textId="77777777" w:rsidTr="004F2479">
        <w:trPr>
          <w:trHeight w:val="575"/>
        </w:trPr>
        <w:tc>
          <w:tcPr>
            <w:tcW w:w="4439" w:type="pct"/>
            <w:shd w:val="clear" w:color="auto" w:fill="auto"/>
          </w:tcPr>
          <w:p w14:paraId="6621C13E" w14:textId="53DD718E" w:rsidR="001B3167" w:rsidRPr="00C51BE6" w:rsidRDefault="001B3167" w:rsidP="003F1CB6">
            <w:pPr>
              <w:spacing w:line="360" w:lineRule="auto"/>
              <w:ind w:left="709"/>
              <w:rPr>
                <w:rFonts w:ascii="Arial" w:hAnsi="Arial" w:cs="Arial"/>
                <w:b/>
                <w:bCs/>
              </w:rPr>
            </w:pPr>
            <w:r w:rsidRPr="00C51BE6">
              <w:rPr>
                <w:rFonts w:ascii="Arial" w:hAnsi="Arial" w:cs="Arial"/>
                <w:b/>
                <w:bCs/>
              </w:rPr>
              <w:t>E. Áreas Revisadas</w:t>
            </w:r>
          </w:p>
        </w:tc>
        <w:tc>
          <w:tcPr>
            <w:tcW w:w="561" w:type="pct"/>
            <w:shd w:val="clear" w:color="auto" w:fill="auto"/>
          </w:tcPr>
          <w:p w14:paraId="37FF573E" w14:textId="27A75F66" w:rsidR="001B3167" w:rsidRPr="00C51BE6" w:rsidRDefault="00515567" w:rsidP="00CE5128">
            <w:pPr>
              <w:spacing w:line="360" w:lineRule="auto"/>
              <w:jc w:val="center"/>
              <w:rPr>
                <w:rFonts w:ascii="Arial" w:hAnsi="Arial" w:cs="Arial"/>
                <w:b/>
              </w:rPr>
            </w:pPr>
            <w:r w:rsidRPr="00C51BE6">
              <w:rPr>
                <w:rFonts w:ascii="Arial" w:hAnsi="Arial" w:cs="Arial"/>
                <w:b/>
              </w:rPr>
              <w:t>15</w:t>
            </w:r>
          </w:p>
        </w:tc>
      </w:tr>
      <w:tr w:rsidR="003F1CB6" w:rsidRPr="00C51BE6" w14:paraId="2B710375" w14:textId="77777777" w:rsidTr="004F2479">
        <w:trPr>
          <w:trHeight w:val="568"/>
        </w:trPr>
        <w:tc>
          <w:tcPr>
            <w:tcW w:w="4439" w:type="pct"/>
            <w:shd w:val="clear" w:color="auto" w:fill="auto"/>
          </w:tcPr>
          <w:p w14:paraId="22BD78CF" w14:textId="77777777" w:rsidR="003F1CB6" w:rsidRPr="00C51BE6" w:rsidRDefault="003F1CB6" w:rsidP="003F1CB6">
            <w:pPr>
              <w:spacing w:line="360" w:lineRule="auto"/>
              <w:ind w:left="709"/>
              <w:rPr>
                <w:rFonts w:ascii="Arial" w:hAnsi="Arial" w:cs="Arial"/>
                <w:b/>
                <w:bCs/>
              </w:rPr>
            </w:pPr>
            <w:r w:rsidRPr="00C51BE6">
              <w:rPr>
                <w:rFonts w:ascii="Arial" w:hAnsi="Arial" w:cs="Arial"/>
                <w:b/>
                <w:bCs/>
              </w:rPr>
              <w:t>F. Procedimientos de Auditoría Aplicados</w:t>
            </w:r>
          </w:p>
        </w:tc>
        <w:tc>
          <w:tcPr>
            <w:tcW w:w="561" w:type="pct"/>
            <w:shd w:val="clear" w:color="auto" w:fill="auto"/>
          </w:tcPr>
          <w:p w14:paraId="59D069A0" w14:textId="61574BB3" w:rsidR="003F1CB6" w:rsidRPr="00C51BE6" w:rsidRDefault="00515567" w:rsidP="00CE5128">
            <w:pPr>
              <w:spacing w:line="360" w:lineRule="auto"/>
              <w:jc w:val="center"/>
              <w:rPr>
                <w:rFonts w:ascii="Arial" w:hAnsi="Arial" w:cs="Arial"/>
                <w:b/>
              </w:rPr>
            </w:pPr>
            <w:r w:rsidRPr="00C51BE6">
              <w:rPr>
                <w:rFonts w:ascii="Arial" w:hAnsi="Arial" w:cs="Arial"/>
                <w:b/>
              </w:rPr>
              <w:t>16</w:t>
            </w:r>
          </w:p>
        </w:tc>
      </w:tr>
      <w:tr w:rsidR="003F1CB6" w:rsidRPr="00C51BE6" w14:paraId="0733ECD1" w14:textId="77777777" w:rsidTr="004F2479">
        <w:trPr>
          <w:trHeight w:val="563"/>
        </w:trPr>
        <w:tc>
          <w:tcPr>
            <w:tcW w:w="4439" w:type="pct"/>
            <w:shd w:val="clear" w:color="auto" w:fill="auto"/>
          </w:tcPr>
          <w:p w14:paraId="299E5B4C" w14:textId="4ADA3483" w:rsidR="003F1CB6" w:rsidRPr="00C51BE6" w:rsidRDefault="00E21DB1" w:rsidP="003F1CB6">
            <w:pPr>
              <w:spacing w:line="360" w:lineRule="auto"/>
              <w:ind w:left="709"/>
              <w:rPr>
                <w:rFonts w:ascii="Arial" w:hAnsi="Arial" w:cs="Arial"/>
                <w:b/>
                <w:bCs/>
              </w:rPr>
            </w:pPr>
            <w:r w:rsidRPr="00C51BE6">
              <w:rPr>
                <w:rFonts w:ascii="Arial" w:hAnsi="Arial" w:cs="Arial"/>
                <w:b/>
                <w:bCs/>
              </w:rPr>
              <w:t>G. Servidores Públicos que intervinieron en la Auditoría</w:t>
            </w:r>
          </w:p>
        </w:tc>
        <w:tc>
          <w:tcPr>
            <w:tcW w:w="561" w:type="pct"/>
            <w:shd w:val="clear" w:color="auto" w:fill="auto"/>
          </w:tcPr>
          <w:p w14:paraId="3B214A80" w14:textId="2D9AD79B" w:rsidR="003F1CB6" w:rsidRPr="00C51BE6" w:rsidRDefault="00515567" w:rsidP="00A82FD9">
            <w:pPr>
              <w:spacing w:line="360" w:lineRule="auto"/>
              <w:jc w:val="center"/>
              <w:rPr>
                <w:rFonts w:ascii="Arial" w:hAnsi="Arial" w:cs="Arial"/>
                <w:b/>
              </w:rPr>
            </w:pPr>
            <w:r w:rsidRPr="00C51BE6">
              <w:rPr>
                <w:rFonts w:ascii="Arial" w:hAnsi="Arial" w:cs="Arial"/>
                <w:b/>
              </w:rPr>
              <w:t>18</w:t>
            </w:r>
          </w:p>
        </w:tc>
      </w:tr>
      <w:tr w:rsidR="003F1CB6" w:rsidRPr="00C51BE6" w14:paraId="2FD01E24" w14:textId="77777777" w:rsidTr="004F2479">
        <w:trPr>
          <w:trHeight w:val="557"/>
        </w:trPr>
        <w:tc>
          <w:tcPr>
            <w:tcW w:w="4439" w:type="pct"/>
            <w:shd w:val="clear" w:color="auto" w:fill="auto"/>
          </w:tcPr>
          <w:p w14:paraId="6E10B902" w14:textId="77777777" w:rsidR="003F1CB6" w:rsidRPr="00C51BE6" w:rsidRDefault="003F1CB6" w:rsidP="003F1CB6">
            <w:pPr>
              <w:spacing w:line="360" w:lineRule="auto"/>
              <w:rPr>
                <w:rFonts w:ascii="Arial" w:hAnsi="Arial" w:cs="Arial"/>
                <w:b/>
                <w:bCs/>
              </w:rPr>
            </w:pPr>
            <w:r w:rsidRPr="00C51BE6">
              <w:rPr>
                <w:rFonts w:ascii="Arial" w:hAnsi="Arial" w:cs="Arial"/>
                <w:b/>
                <w:bCs/>
              </w:rPr>
              <w:t xml:space="preserve">II.2. </w:t>
            </w:r>
            <w:r w:rsidR="002B321E" w:rsidRPr="00C51BE6">
              <w:rPr>
                <w:rFonts w:ascii="Arial" w:hAnsi="Arial" w:cs="Arial"/>
                <w:b/>
                <w:bCs/>
              </w:rPr>
              <w:t>CUMPLIMIENTO DE DISPOSICIONES LEGALES Y NORMATIVAS</w:t>
            </w:r>
          </w:p>
        </w:tc>
        <w:tc>
          <w:tcPr>
            <w:tcW w:w="561" w:type="pct"/>
            <w:shd w:val="clear" w:color="auto" w:fill="auto"/>
          </w:tcPr>
          <w:p w14:paraId="12966C94" w14:textId="5700FB8E" w:rsidR="003F1CB6" w:rsidRPr="00C51BE6" w:rsidRDefault="00515567" w:rsidP="00A82FD9">
            <w:pPr>
              <w:spacing w:line="360" w:lineRule="auto"/>
              <w:jc w:val="center"/>
              <w:rPr>
                <w:rFonts w:ascii="Arial" w:hAnsi="Arial" w:cs="Arial"/>
                <w:b/>
              </w:rPr>
            </w:pPr>
            <w:r w:rsidRPr="00C51BE6">
              <w:rPr>
                <w:rFonts w:ascii="Arial" w:hAnsi="Arial" w:cs="Arial"/>
                <w:b/>
              </w:rPr>
              <w:t>18</w:t>
            </w:r>
          </w:p>
        </w:tc>
      </w:tr>
      <w:tr w:rsidR="003F1CB6" w:rsidRPr="00C51BE6" w14:paraId="05C40040" w14:textId="77777777" w:rsidTr="004F2479">
        <w:trPr>
          <w:trHeight w:val="578"/>
        </w:trPr>
        <w:tc>
          <w:tcPr>
            <w:tcW w:w="4439" w:type="pct"/>
            <w:shd w:val="clear" w:color="auto" w:fill="auto"/>
          </w:tcPr>
          <w:p w14:paraId="5E2123A4" w14:textId="77777777" w:rsidR="003F1CB6" w:rsidRPr="00C51BE6" w:rsidRDefault="003F1CB6" w:rsidP="003F1CB6">
            <w:pPr>
              <w:spacing w:line="360" w:lineRule="auto"/>
              <w:ind w:left="709"/>
              <w:rPr>
                <w:rFonts w:ascii="Arial" w:hAnsi="Arial" w:cs="Arial"/>
                <w:b/>
                <w:bCs/>
              </w:rPr>
            </w:pPr>
            <w:r w:rsidRPr="00C51BE6">
              <w:rPr>
                <w:rFonts w:ascii="Arial" w:hAnsi="Arial" w:cs="Arial"/>
                <w:b/>
                <w:bCs/>
              </w:rPr>
              <w:t>A. Conclusiones</w:t>
            </w:r>
          </w:p>
        </w:tc>
        <w:tc>
          <w:tcPr>
            <w:tcW w:w="561" w:type="pct"/>
            <w:shd w:val="clear" w:color="auto" w:fill="auto"/>
          </w:tcPr>
          <w:p w14:paraId="38613F3E" w14:textId="2D039126" w:rsidR="003F1CB6" w:rsidRPr="00C51BE6" w:rsidRDefault="00515567" w:rsidP="00A82FD9">
            <w:pPr>
              <w:spacing w:line="360" w:lineRule="auto"/>
              <w:jc w:val="center"/>
              <w:rPr>
                <w:rFonts w:ascii="Arial" w:hAnsi="Arial" w:cs="Arial"/>
                <w:b/>
              </w:rPr>
            </w:pPr>
            <w:r w:rsidRPr="00C51BE6">
              <w:rPr>
                <w:rFonts w:ascii="Arial" w:hAnsi="Arial" w:cs="Arial"/>
                <w:b/>
              </w:rPr>
              <w:t>19</w:t>
            </w:r>
          </w:p>
        </w:tc>
      </w:tr>
      <w:tr w:rsidR="003F1CB6" w:rsidRPr="00C51BE6" w14:paraId="4D174527" w14:textId="77777777" w:rsidTr="004F2479">
        <w:trPr>
          <w:trHeight w:val="572"/>
        </w:trPr>
        <w:tc>
          <w:tcPr>
            <w:tcW w:w="4439" w:type="pct"/>
            <w:shd w:val="clear" w:color="auto" w:fill="auto"/>
          </w:tcPr>
          <w:p w14:paraId="4B4A38BE" w14:textId="77777777" w:rsidR="003F1CB6" w:rsidRPr="00C51BE6" w:rsidRDefault="003F1CB6" w:rsidP="003F1CB6">
            <w:pPr>
              <w:spacing w:line="360" w:lineRule="auto"/>
              <w:rPr>
                <w:rFonts w:ascii="Arial" w:hAnsi="Arial" w:cs="Arial"/>
                <w:b/>
                <w:bCs/>
              </w:rPr>
            </w:pPr>
            <w:r w:rsidRPr="00C51BE6">
              <w:rPr>
                <w:rFonts w:ascii="Arial" w:hAnsi="Arial" w:cs="Arial"/>
                <w:b/>
                <w:bCs/>
              </w:rPr>
              <w:t>II.3. RESULTADOS DE LA FISCALIZACIÓN EFECTUADA</w:t>
            </w:r>
          </w:p>
        </w:tc>
        <w:tc>
          <w:tcPr>
            <w:tcW w:w="561" w:type="pct"/>
            <w:shd w:val="clear" w:color="auto" w:fill="auto"/>
          </w:tcPr>
          <w:p w14:paraId="796FB247" w14:textId="02AC1B93" w:rsidR="003F1CB6" w:rsidRPr="00C51BE6" w:rsidRDefault="00515567" w:rsidP="00A82FD9">
            <w:pPr>
              <w:spacing w:line="360" w:lineRule="auto"/>
              <w:jc w:val="center"/>
              <w:rPr>
                <w:rFonts w:ascii="Arial" w:hAnsi="Arial" w:cs="Arial"/>
                <w:b/>
              </w:rPr>
            </w:pPr>
            <w:r w:rsidRPr="00C51BE6">
              <w:rPr>
                <w:rFonts w:ascii="Arial" w:hAnsi="Arial" w:cs="Arial"/>
                <w:b/>
              </w:rPr>
              <w:t>19</w:t>
            </w:r>
          </w:p>
        </w:tc>
      </w:tr>
      <w:tr w:rsidR="00E21CEA" w:rsidRPr="00C51BE6" w14:paraId="32D76B8C" w14:textId="77777777" w:rsidTr="004F2479">
        <w:trPr>
          <w:trHeight w:val="20"/>
        </w:trPr>
        <w:tc>
          <w:tcPr>
            <w:tcW w:w="4439" w:type="pct"/>
            <w:shd w:val="clear" w:color="auto" w:fill="auto"/>
          </w:tcPr>
          <w:p w14:paraId="10C4D0A6" w14:textId="73979614" w:rsidR="00E21CEA" w:rsidRPr="00C51BE6" w:rsidRDefault="00421D4B" w:rsidP="00E21CEA">
            <w:pPr>
              <w:pStyle w:val="Prrafodelista"/>
              <w:numPr>
                <w:ilvl w:val="0"/>
                <w:numId w:val="16"/>
              </w:numPr>
              <w:spacing w:after="180" w:line="360" w:lineRule="auto"/>
              <w:jc w:val="both"/>
              <w:rPr>
                <w:rFonts w:ascii="Arial" w:hAnsi="Arial" w:cs="Arial"/>
                <w:b/>
                <w:bCs/>
              </w:rPr>
            </w:pPr>
            <w:r w:rsidRPr="00C51BE6">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1352D9D6" w:rsidR="00E21CEA" w:rsidRPr="00C51BE6" w:rsidRDefault="00515567" w:rsidP="00A82FD9">
            <w:pPr>
              <w:spacing w:line="360" w:lineRule="auto"/>
              <w:jc w:val="center"/>
              <w:rPr>
                <w:rFonts w:ascii="Arial" w:hAnsi="Arial" w:cs="Arial"/>
                <w:b/>
              </w:rPr>
            </w:pPr>
            <w:r w:rsidRPr="00C51BE6">
              <w:rPr>
                <w:rFonts w:ascii="Arial" w:hAnsi="Arial" w:cs="Arial"/>
                <w:b/>
              </w:rPr>
              <w:t>20</w:t>
            </w:r>
          </w:p>
        </w:tc>
      </w:tr>
      <w:tr w:rsidR="00E21CEA" w:rsidRPr="00C51BE6" w14:paraId="68C986D4" w14:textId="77777777" w:rsidTr="004F2479">
        <w:trPr>
          <w:trHeight w:val="1261"/>
        </w:trPr>
        <w:tc>
          <w:tcPr>
            <w:tcW w:w="4439" w:type="pct"/>
            <w:shd w:val="clear" w:color="auto" w:fill="auto"/>
          </w:tcPr>
          <w:p w14:paraId="0D459F8C" w14:textId="2AA6D1FA" w:rsidR="00E21CEA" w:rsidRPr="00C51BE6" w:rsidRDefault="009B344F" w:rsidP="003B0026">
            <w:pPr>
              <w:pStyle w:val="Prrafodelista"/>
              <w:numPr>
                <w:ilvl w:val="0"/>
                <w:numId w:val="16"/>
              </w:numPr>
              <w:spacing w:after="180" w:line="360" w:lineRule="auto"/>
              <w:jc w:val="both"/>
              <w:rPr>
                <w:rFonts w:ascii="Arial" w:hAnsi="Arial" w:cs="Arial"/>
                <w:b/>
                <w:bCs/>
              </w:rPr>
            </w:pPr>
            <w:r w:rsidRPr="00C51BE6">
              <w:rPr>
                <w:rFonts w:ascii="Arial" w:hAnsi="Arial" w:cs="Arial"/>
                <w:b/>
                <w:bCs/>
              </w:rPr>
              <w:t>Resumen General de Observaciones y Solventaciones en Materia Financiera</w:t>
            </w:r>
          </w:p>
        </w:tc>
        <w:tc>
          <w:tcPr>
            <w:tcW w:w="561" w:type="pct"/>
            <w:shd w:val="clear" w:color="auto" w:fill="auto"/>
          </w:tcPr>
          <w:p w14:paraId="43066E7D" w14:textId="6ABF203C" w:rsidR="00E21CEA" w:rsidRPr="00C51BE6" w:rsidRDefault="00515567" w:rsidP="00A82FD9">
            <w:pPr>
              <w:spacing w:line="360" w:lineRule="auto"/>
              <w:jc w:val="center"/>
              <w:rPr>
                <w:rFonts w:ascii="Arial" w:hAnsi="Arial" w:cs="Arial"/>
                <w:b/>
              </w:rPr>
            </w:pPr>
            <w:r w:rsidRPr="00C51BE6">
              <w:rPr>
                <w:rFonts w:ascii="Arial" w:hAnsi="Arial" w:cs="Arial"/>
                <w:b/>
              </w:rPr>
              <w:t>22</w:t>
            </w:r>
          </w:p>
        </w:tc>
      </w:tr>
      <w:tr w:rsidR="00A409D1" w:rsidRPr="00A57255" w14:paraId="0AB47640" w14:textId="77777777" w:rsidTr="00396F6B">
        <w:trPr>
          <w:trHeight w:val="636"/>
        </w:trPr>
        <w:tc>
          <w:tcPr>
            <w:tcW w:w="4439" w:type="pct"/>
            <w:shd w:val="clear" w:color="auto" w:fill="auto"/>
          </w:tcPr>
          <w:p w14:paraId="7974084B" w14:textId="332621F3" w:rsidR="000E308D" w:rsidRPr="00C51BE6" w:rsidRDefault="00A409D1" w:rsidP="00E63A09">
            <w:pPr>
              <w:spacing w:line="360" w:lineRule="auto"/>
              <w:jc w:val="both"/>
              <w:rPr>
                <w:rFonts w:ascii="Arial" w:hAnsi="Arial" w:cs="Arial"/>
                <w:b/>
                <w:bCs/>
              </w:rPr>
            </w:pPr>
            <w:r w:rsidRPr="00C51BE6">
              <w:rPr>
                <w:rFonts w:ascii="Arial" w:hAnsi="Arial" w:cs="Arial"/>
                <w:b/>
                <w:bCs/>
              </w:rPr>
              <w:t>I</w:t>
            </w:r>
            <w:r w:rsidR="00E63A09" w:rsidRPr="00C51BE6">
              <w:rPr>
                <w:rFonts w:ascii="Arial" w:hAnsi="Arial" w:cs="Arial"/>
                <w:b/>
                <w:bCs/>
              </w:rPr>
              <w:t>II</w:t>
            </w:r>
            <w:r w:rsidRPr="00C51BE6">
              <w:rPr>
                <w:rFonts w:ascii="Arial" w:hAnsi="Arial" w:cs="Arial"/>
                <w:b/>
                <w:bCs/>
              </w:rPr>
              <w:t>. DICTAMEN DE</w:t>
            </w:r>
            <w:r w:rsidR="00E63A09" w:rsidRPr="00C51BE6">
              <w:rPr>
                <w:rFonts w:ascii="Arial" w:hAnsi="Arial" w:cs="Arial"/>
                <w:b/>
                <w:bCs/>
              </w:rPr>
              <w:t xml:space="preserve"> </w:t>
            </w:r>
            <w:r w:rsidR="00FB363A" w:rsidRPr="00C51BE6">
              <w:rPr>
                <w:rFonts w:ascii="Arial" w:hAnsi="Arial" w:cs="Arial"/>
                <w:b/>
                <w:bCs/>
              </w:rPr>
              <w:t>L</w:t>
            </w:r>
            <w:r w:rsidRPr="00C51BE6">
              <w:rPr>
                <w:rFonts w:ascii="Arial" w:hAnsi="Arial" w:cs="Arial"/>
                <w:b/>
                <w:bCs/>
              </w:rPr>
              <w:t>OS INFORMES INDIVIDUALES DE</w:t>
            </w:r>
            <w:r w:rsidR="00E63A09" w:rsidRPr="00C51BE6">
              <w:rPr>
                <w:rFonts w:ascii="Arial" w:hAnsi="Arial" w:cs="Arial"/>
                <w:b/>
                <w:bCs/>
              </w:rPr>
              <w:t xml:space="preserve"> </w:t>
            </w:r>
            <w:r w:rsidRPr="00C51BE6">
              <w:rPr>
                <w:rFonts w:ascii="Arial" w:hAnsi="Arial" w:cs="Arial"/>
                <w:b/>
                <w:bCs/>
              </w:rPr>
              <w:t>AUDITORÍA</w:t>
            </w:r>
          </w:p>
        </w:tc>
        <w:tc>
          <w:tcPr>
            <w:tcW w:w="561" w:type="pct"/>
            <w:shd w:val="clear" w:color="auto" w:fill="auto"/>
          </w:tcPr>
          <w:p w14:paraId="736F2A3E" w14:textId="65B4FD10" w:rsidR="00A409D1" w:rsidRPr="00C51BE6" w:rsidRDefault="00515567" w:rsidP="00241188">
            <w:pPr>
              <w:jc w:val="center"/>
              <w:rPr>
                <w:rFonts w:ascii="Arial" w:hAnsi="Arial" w:cs="Arial"/>
                <w:b/>
              </w:rPr>
            </w:pPr>
            <w:r w:rsidRPr="00C51BE6">
              <w:rPr>
                <w:rFonts w:ascii="Arial" w:hAnsi="Arial" w:cs="Arial"/>
                <w:b/>
              </w:rPr>
              <w:t>23</w:t>
            </w:r>
          </w:p>
        </w:tc>
      </w:tr>
    </w:tbl>
    <w:p w14:paraId="33DF4651" w14:textId="587A7B5A" w:rsidR="00C32D5B" w:rsidRPr="00421D4B" w:rsidRDefault="00C32D5B" w:rsidP="00B93F1F">
      <w:pPr>
        <w:spacing w:line="360" w:lineRule="auto"/>
        <w:ind w:right="190"/>
        <w:rPr>
          <w:rFonts w:ascii="Arial" w:hAnsi="Arial" w:cs="Arial"/>
          <w:b/>
          <w:bCs/>
        </w:rPr>
      </w:pPr>
    </w:p>
    <w:p w14:paraId="7A88A78E" w14:textId="7C05AEAE" w:rsidR="00E63A09" w:rsidRDefault="00E63A09">
      <w:pPr>
        <w:rPr>
          <w:rFonts w:ascii="Arial" w:hAnsi="Arial" w:cs="Arial"/>
          <w:b/>
          <w:bCs/>
        </w:rPr>
      </w:pPr>
      <w:r>
        <w:rPr>
          <w:rFonts w:ascii="Arial" w:hAnsi="Arial" w:cs="Arial"/>
          <w:b/>
          <w:bCs/>
        </w:rPr>
        <w:br w:type="page"/>
      </w:r>
    </w:p>
    <w:p w14:paraId="5FCBB84B" w14:textId="48F80EA9" w:rsidR="005164C1" w:rsidRDefault="006447D4" w:rsidP="00A0025B">
      <w:pPr>
        <w:spacing w:line="360" w:lineRule="auto"/>
        <w:ind w:right="193"/>
        <w:rPr>
          <w:rFonts w:ascii="Arial" w:hAnsi="Arial" w:cs="Arial"/>
          <w:b/>
          <w:bCs/>
        </w:rPr>
      </w:pPr>
      <w:r w:rsidRPr="00A05588">
        <w:rPr>
          <w:rFonts w:ascii="Arial" w:hAnsi="Arial" w:cs="Arial"/>
          <w:b/>
          <w:bCs/>
        </w:rPr>
        <w:lastRenderedPageBreak/>
        <w:t>INTRODUCCIÓN</w:t>
      </w:r>
    </w:p>
    <w:p w14:paraId="0C6D59AD" w14:textId="77777777" w:rsidR="00535CB3" w:rsidRPr="00A05588" w:rsidRDefault="00535CB3" w:rsidP="00B93F1F">
      <w:pPr>
        <w:spacing w:line="360" w:lineRule="auto"/>
        <w:ind w:right="190"/>
        <w:rPr>
          <w:rFonts w:ascii="Arial" w:hAnsi="Arial" w:cs="Arial"/>
          <w:b/>
          <w:bCs/>
        </w:rPr>
      </w:pPr>
    </w:p>
    <w:p w14:paraId="447710B4" w14:textId="25BD65C1"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007166A3" w:rsidRPr="00D2175D">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553AE7" w:rsidRPr="00553AE7">
        <w:rPr>
          <w:rFonts w:ascii="Arial" w:hAnsi="Arial" w:cs="Arial"/>
        </w:rPr>
        <w:t xml:space="preserve">la Administración Pública </w:t>
      </w:r>
      <w:r w:rsidR="00553AE7" w:rsidRPr="0065783E">
        <w:rPr>
          <w:rFonts w:ascii="Arial" w:hAnsi="Arial" w:cs="Arial"/>
        </w:rPr>
        <w:t>Paraestatal</w:t>
      </w:r>
      <w:r w:rsidR="00C12631" w:rsidRPr="00553AE7">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54178F04"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1F331A" w:rsidRPr="00E23C6E">
        <w:rPr>
          <w:rFonts w:ascii="Arial" w:hAnsi="Arial" w:cs="Arial"/>
        </w:rPr>
        <w:t>XVII</w:t>
      </w:r>
      <w:r w:rsidR="001F331A" w:rsidRPr="001F331A">
        <w:rPr>
          <w:rFonts w:ascii="Arial" w:hAnsi="Arial" w:cs="Arial"/>
        </w:rPr>
        <w:t xml:space="preserve">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2B2464B1"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957AE9">
        <w:rPr>
          <w:rFonts w:ascii="Arial" w:hAnsi="Arial" w:cs="Arial"/>
          <w:bCs/>
        </w:rPr>
        <w:t xml:space="preserve"> </w:t>
      </w:r>
      <w:r w:rsidRPr="002013D4">
        <w:rPr>
          <w:rFonts w:ascii="Arial" w:hAnsi="Arial" w:cs="Arial"/>
          <w:bCs/>
        </w:rPr>
        <w:t>l</w:t>
      </w:r>
      <w:r w:rsidR="00957AE9">
        <w:rPr>
          <w:rFonts w:ascii="Arial" w:hAnsi="Arial" w:cs="Arial"/>
          <w:bCs/>
        </w:rPr>
        <w:t>a</w:t>
      </w:r>
      <w:r w:rsidR="000951B6">
        <w:rPr>
          <w:rFonts w:ascii="Arial" w:hAnsi="Arial" w:cs="Arial"/>
          <w:bCs/>
        </w:rPr>
        <w:t xml:space="preserve"> </w:t>
      </w:r>
      <w:r w:rsidR="001758A6">
        <w:rPr>
          <w:rFonts w:ascii="Arial" w:hAnsi="Arial" w:cs="Arial"/>
          <w:b/>
          <w:bCs/>
        </w:rPr>
        <w:t>Universidad Autónoma de Quintana Roo</w:t>
      </w:r>
      <w:r w:rsidR="002F771B" w:rsidRPr="002013D4">
        <w:rPr>
          <w:rFonts w:ascii="Arial" w:hAnsi="Arial" w:cs="Arial"/>
        </w:rPr>
        <w:t>,</w:t>
      </w:r>
      <w:r w:rsidRPr="002013D4">
        <w:rPr>
          <w:rFonts w:ascii="Arial" w:hAnsi="Arial" w:cs="Arial"/>
          <w:bCs/>
        </w:rPr>
        <w:t xml:space="preserve"> </w:t>
      </w:r>
      <w:r w:rsidR="002150FF" w:rsidRPr="00E23C6E">
        <w:rPr>
          <w:rFonts w:ascii="Arial" w:hAnsi="Arial" w:cs="Arial"/>
          <w:bCs/>
        </w:rPr>
        <w:t>abarca</w:t>
      </w:r>
      <w:r w:rsidR="002150FF">
        <w:rPr>
          <w:rFonts w:ascii="Arial" w:hAnsi="Arial" w:cs="Arial"/>
          <w:bCs/>
        </w:rPr>
        <w:t xml:space="preserve"> </w:t>
      </w:r>
      <w:r w:rsidRPr="002013D4">
        <w:rPr>
          <w:rFonts w:ascii="Arial" w:hAnsi="Arial" w:cs="Arial"/>
          <w:bCs/>
        </w:rPr>
        <w:t>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6AAFBE97"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957AE9">
        <w:rPr>
          <w:rFonts w:ascii="Arial" w:hAnsi="Arial" w:cs="Arial"/>
          <w:bCs/>
        </w:rPr>
        <w:t>la</w:t>
      </w:r>
      <w:r w:rsidR="00330984" w:rsidRPr="000E7791">
        <w:rPr>
          <w:rFonts w:ascii="Arial" w:hAnsi="Arial" w:cs="Arial"/>
          <w:b/>
          <w:bCs/>
        </w:rPr>
        <w:t xml:space="preserve"> </w:t>
      </w:r>
      <w:r w:rsidR="001758A6">
        <w:rPr>
          <w:rFonts w:ascii="Arial" w:hAnsi="Arial" w:cs="Arial"/>
          <w:b/>
          <w:bCs/>
        </w:rPr>
        <w:t>Universidad Autónoma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w:t>
      </w:r>
      <w:r w:rsidR="00D64329" w:rsidRPr="00E23C6E">
        <w:rPr>
          <w:rFonts w:ascii="Arial" w:hAnsi="Arial" w:cs="Arial"/>
          <w:bCs/>
        </w:rPr>
        <w:t>incluye</w:t>
      </w:r>
      <w:r w:rsidR="00D64329">
        <w:rPr>
          <w:rFonts w:ascii="Arial" w:hAnsi="Arial" w:cs="Arial"/>
          <w:bCs/>
        </w:rPr>
        <w:t xml:space="preserve"> </w:t>
      </w:r>
      <w:r w:rsidR="001075DF" w:rsidRPr="009879F6">
        <w:rPr>
          <w:rFonts w:ascii="Arial" w:hAnsi="Arial" w:cs="Arial"/>
          <w:bCs/>
        </w:rPr>
        <w:t xml:space="preserve">los resultados de las labores administrativas realizadas en el </w:t>
      </w:r>
      <w:r w:rsidR="009F435A" w:rsidRPr="009879F6">
        <w:rPr>
          <w:rFonts w:ascii="Arial" w:hAnsi="Arial" w:cs="Arial"/>
          <w:bCs/>
        </w:rPr>
        <w:t xml:space="preserve">ejercicio fiscal </w:t>
      </w:r>
      <w:r w:rsidR="00E23C6E" w:rsidRPr="00E23C6E">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9F500D" w:rsidRPr="009F500D">
        <w:rPr>
          <w:rFonts w:ascii="Arial" w:hAnsi="Arial" w:cs="Arial"/>
          <w:bCs/>
        </w:rPr>
        <w:t>ingresos obtenidos y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E0A15CB" w14:textId="77777777" w:rsidR="00B67446" w:rsidRDefault="00B67446" w:rsidP="009A36CD">
      <w:pPr>
        <w:spacing w:line="360" w:lineRule="auto"/>
        <w:ind w:right="190"/>
        <w:jc w:val="both"/>
        <w:rPr>
          <w:rFonts w:ascii="Arial" w:hAnsi="Arial" w:cs="Arial"/>
          <w:b/>
          <w:bCs/>
        </w:rPr>
      </w:pPr>
    </w:p>
    <w:p w14:paraId="3B5FC50C" w14:textId="00E498C7"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9A59D7">
        <w:rPr>
          <w:rFonts w:ascii="Arial" w:hAnsi="Arial" w:cs="Arial"/>
          <w:bCs/>
        </w:rPr>
        <w:lastRenderedPageBreak/>
        <w:t>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w:t>
      </w:r>
      <w:r w:rsidR="001279B3" w:rsidRPr="004962EB">
        <w:rPr>
          <w:rFonts w:ascii="Arial" w:hAnsi="Arial" w:cs="Arial"/>
          <w:bCs/>
        </w:rPr>
        <w:t xml:space="preserve">recaudación, manejo, custodia y aplicación </w:t>
      </w:r>
      <w:r w:rsidR="00D66077" w:rsidRPr="004962EB">
        <w:rPr>
          <w:rFonts w:ascii="Arial" w:hAnsi="Arial" w:cs="Arial"/>
          <w:bCs/>
        </w:rPr>
        <w:t xml:space="preserve">de </w:t>
      </w:r>
      <w:r w:rsidR="0031062A" w:rsidRPr="004962EB">
        <w:rPr>
          <w:rFonts w:ascii="Arial" w:hAnsi="Arial" w:cs="Arial"/>
          <w:bCs/>
        </w:rPr>
        <w:t>los ingresos y gastos públicos</w:t>
      </w:r>
      <w:r w:rsidR="0031062A" w:rsidRPr="002B3A76">
        <w:rPr>
          <w:rFonts w:ascii="Arial" w:hAnsi="Arial" w:cs="Arial"/>
          <w:bCs/>
        </w:rPr>
        <w:t xml:space="preserve">,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957AE9">
        <w:rPr>
          <w:rFonts w:ascii="Arial" w:hAnsi="Arial" w:cs="Arial"/>
          <w:bCs/>
        </w:rPr>
        <w:t xml:space="preserve"> </w:t>
      </w:r>
      <w:r w:rsidR="001075DF" w:rsidRPr="009879F6">
        <w:rPr>
          <w:rFonts w:ascii="Arial" w:hAnsi="Arial" w:cs="Arial"/>
          <w:bCs/>
        </w:rPr>
        <w:t>l</w:t>
      </w:r>
      <w:r w:rsidR="00957AE9">
        <w:rPr>
          <w:rFonts w:ascii="Arial" w:hAnsi="Arial" w:cs="Arial"/>
          <w:bCs/>
        </w:rPr>
        <w:t>a</w:t>
      </w:r>
      <w:r w:rsidR="0031062A" w:rsidRPr="009879F6">
        <w:rPr>
          <w:rFonts w:ascii="Arial" w:hAnsi="Arial" w:cs="Arial"/>
          <w:bCs/>
        </w:rPr>
        <w:t xml:space="preserve"> </w:t>
      </w:r>
      <w:r w:rsidR="001758A6">
        <w:rPr>
          <w:rFonts w:ascii="Arial" w:hAnsi="Arial" w:cs="Arial"/>
          <w:b/>
          <w:bCs/>
        </w:rPr>
        <w:t>Universidad Autónoma de Quintana Roo</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7FA13E9D" w14:textId="2B3027AB" w:rsidR="00DF4BA6" w:rsidRPr="002D53D7" w:rsidRDefault="00F258F3" w:rsidP="001279B3">
      <w:pPr>
        <w:spacing w:line="360" w:lineRule="auto"/>
        <w:ind w:right="190"/>
        <w:jc w:val="both"/>
        <w:rPr>
          <w:rFonts w:ascii="Arial" w:hAnsi="Arial" w:cs="Arial"/>
          <w:b/>
          <w:bCs/>
        </w:rPr>
      </w:pPr>
      <w:r w:rsidRPr="009879F6">
        <w:rPr>
          <w:rFonts w:ascii="Arial" w:hAnsi="Arial" w:cs="Arial"/>
        </w:rPr>
        <w:t xml:space="preserve">En la Cuenta Pública </w:t>
      </w:r>
      <w:r w:rsidR="004B490C" w:rsidRPr="009879F6">
        <w:rPr>
          <w:rFonts w:ascii="Arial" w:hAnsi="Arial" w:cs="Arial"/>
          <w:bCs/>
        </w:rPr>
        <w:t>de</w:t>
      </w:r>
      <w:r w:rsidR="00957AE9">
        <w:rPr>
          <w:rFonts w:ascii="Arial" w:hAnsi="Arial" w:cs="Arial"/>
          <w:bCs/>
        </w:rPr>
        <w:t xml:space="preserve"> </w:t>
      </w:r>
      <w:r w:rsidR="004B490C" w:rsidRPr="009879F6">
        <w:rPr>
          <w:rFonts w:ascii="Arial" w:hAnsi="Arial" w:cs="Arial"/>
          <w:bCs/>
        </w:rPr>
        <w:t>l</w:t>
      </w:r>
      <w:r w:rsidR="00957AE9">
        <w:rPr>
          <w:rFonts w:ascii="Arial" w:hAnsi="Arial" w:cs="Arial"/>
          <w:bCs/>
        </w:rPr>
        <w:t>a</w:t>
      </w:r>
      <w:r w:rsidR="004B490C" w:rsidRPr="009879F6">
        <w:rPr>
          <w:rFonts w:ascii="Arial" w:hAnsi="Arial" w:cs="Arial"/>
          <w:bCs/>
        </w:rPr>
        <w:t xml:space="preserve"> </w:t>
      </w:r>
      <w:r w:rsidR="001758A6">
        <w:rPr>
          <w:rFonts w:ascii="Arial" w:hAnsi="Arial" w:cs="Arial"/>
          <w:b/>
          <w:bCs/>
        </w:rPr>
        <w:t>Universidad Autónoma de Quintana Roo</w:t>
      </w:r>
      <w:r w:rsidR="00257CE6" w:rsidRPr="009879F6">
        <w:rPr>
          <w:rFonts w:ascii="Arial" w:hAnsi="Arial" w:cs="Arial"/>
        </w:rPr>
        <w:t>,</w:t>
      </w:r>
      <w:r w:rsidRPr="009879F6">
        <w:rPr>
          <w:rFonts w:ascii="Arial" w:hAnsi="Arial" w:cs="Arial"/>
        </w:rPr>
        <w:t xml:space="preserve"> correspondiente al ejercicio fiscal </w:t>
      </w:r>
      <w:r w:rsidR="00812AFE">
        <w:rPr>
          <w:rFonts w:ascii="Arial" w:hAnsi="Arial" w:cs="Arial"/>
        </w:rPr>
        <w:t>2022</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41602C" w:rsidRPr="0041602C">
        <w:rPr>
          <w:rFonts w:ascii="Arial" w:hAnsi="Arial" w:cs="Arial"/>
        </w:rPr>
        <w:t>obtención del ingreso y ejercicio del gasto público</w:t>
      </w:r>
      <w:r w:rsidR="006873AC" w:rsidRPr="009879F6">
        <w:rPr>
          <w:rFonts w:ascii="Arial" w:hAnsi="Arial" w:cs="Arial"/>
        </w:rPr>
        <w:t xml:space="preserve"> </w:t>
      </w:r>
      <w:r w:rsidRPr="009879F6">
        <w:rPr>
          <w:rFonts w:ascii="Arial" w:hAnsi="Arial" w:cs="Arial"/>
        </w:rPr>
        <w:t xml:space="preserve">de </w:t>
      </w:r>
      <w:r w:rsidRPr="00680AAE">
        <w:rPr>
          <w:rFonts w:ascii="Arial" w:hAnsi="Arial" w:cs="Arial"/>
        </w:rPr>
        <w:t>recurso</w:t>
      </w:r>
      <w:r w:rsidR="007026DE" w:rsidRPr="00680AAE">
        <w:rPr>
          <w:rFonts w:ascii="Arial" w:hAnsi="Arial" w:cs="Arial"/>
        </w:rPr>
        <w:t>s</w:t>
      </w:r>
      <w:r w:rsidRPr="00680AAE">
        <w:rPr>
          <w:rFonts w:ascii="Arial" w:hAnsi="Arial" w:cs="Arial"/>
        </w:rPr>
        <w:t xml:space="preserve"> </w:t>
      </w:r>
      <w:r w:rsidR="002A34EA" w:rsidRPr="00680AAE">
        <w:rPr>
          <w:rFonts w:ascii="Arial" w:hAnsi="Arial" w:cs="Arial"/>
        </w:rPr>
        <w:t>federales</w:t>
      </w:r>
      <w:r w:rsidR="00C04282" w:rsidRPr="00680AAE">
        <w:rPr>
          <w:rFonts w:ascii="Arial" w:hAnsi="Arial" w:cs="Arial"/>
        </w:rPr>
        <w:t>,</w:t>
      </w:r>
      <w:r w:rsidR="002A34EA" w:rsidRPr="00680AAE">
        <w:rPr>
          <w:rFonts w:ascii="Arial" w:hAnsi="Arial" w:cs="Arial"/>
        </w:rPr>
        <w:t xml:space="preserve"> estatales</w:t>
      </w:r>
      <w:r w:rsidR="00C04282" w:rsidRPr="00680AAE">
        <w:rPr>
          <w:rFonts w:ascii="Arial" w:hAnsi="Arial" w:cs="Arial"/>
        </w:rPr>
        <w:t xml:space="preserve"> y propios</w:t>
      </w:r>
      <w:r w:rsidRPr="00C04282">
        <w:rPr>
          <w:rFonts w:ascii="Arial" w:hAnsi="Arial" w:cs="Arial"/>
        </w:rPr>
        <w:t>.</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004C22F9" w:rsidRPr="004C22F9">
        <w:rPr>
          <w:rFonts w:ascii="Arial" w:hAnsi="Arial" w:cs="Arial"/>
        </w:rPr>
        <w:t xml:space="preserve">en </w:t>
      </w:r>
      <w:r w:rsidR="004C22F9" w:rsidRPr="008B463B">
        <w:rPr>
          <w:rFonts w:ascii="Arial" w:hAnsi="Arial" w:cs="Arial"/>
        </w:rPr>
        <w:t xml:space="preserve">fecha </w:t>
      </w:r>
      <w:r w:rsidR="008B463B" w:rsidRPr="008B463B">
        <w:rPr>
          <w:rFonts w:ascii="Arial" w:hAnsi="Arial" w:cs="Arial"/>
        </w:rPr>
        <w:t>27</w:t>
      </w:r>
      <w:r w:rsidR="004C22F9" w:rsidRPr="008B463B">
        <w:rPr>
          <w:rFonts w:ascii="Arial" w:hAnsi="Arial" w:cs="Arial"/>
        </w:rPr>
        <w:t xml:space="preserve"> de abril de 2023</w:t>
      </w:r>
      <w:r w:rsidR="004C22F9" w:rsidRPr="004C22F9">
        <w:rPr>
          <w:rFonts w:ascii="Arial" w:hAnsi="Arial" w:cs="Arial"/>
        </w:rPr>
        <w:t xml:space="preserve">, con oficio </w:t>
      </w:r>
      <w:r w:rsidR="004C22F9" w:rsidRPr="008B463B">
        <w:rPr>
          <w:rFonts w:ascii="Arial" w:hAnsi="Arial" w:cs="Arial"/>
        </w:rPr>
        <w:t xml:space="preserve">No. </w:t>
      </w:r>
      <w:r w:rsidR="00D33525" w:rsidRPr="008B463B">
        <w:rPr>
          <w:rFonts w:ascii="Arial" w:hAnsi="Arial" w:cs="Arial"/>
        </w:rPr>
        <w:t>UAEQROO</w:t>
      </w:r>
      <w:r w:rsidR="00F92CBE" w:rsidRPr="008B463B">
        <w:rPr>
          <w:rFonts w:ascii="Arial" w:hAnsi="Arial" w:cs="Arial"/>
        </w:rPr>
        <w:t>/</w:t>
      </w:r>
      <w:r w:rsidR="00D33525" w:rsidRPr="008B463B">
        <w:rPr>
          <w:rFonts w:ascii="Arial" w:hAnsi="Arial" w:cs="Arial"/>
        </w:rPr>
        <w:t>REC</w:t>
      </w:r>
      <w:r w:rsidR="00F92CBE" w:rsidRPr="008B463B">
        <w:rPr>
          <w:rFonts w:ascii="Arial" w:hAnsi="Arial" w:cs="Arial"/>
        </w:rPr>
        <w:t>/</w:t>
      </w:r>
      <w:r w:rsidR="00D33525" w:rsidRPr="008B463B">
        <w:rPr>
          <w:rFonts w:ascii="Arial" w:hAnsi="Arial" w:cs="Arial"/>
        </w:rPr>
        <w:t>0</w:t>
      </w:r>
      <w:r w:rsidR="00F92CBE" w:rsidRPr="008B463B">
        <w:rPr>
          <w:rFonts w:ascii="Arial" w:hAnsi="Arial" w:cs="Arial"/>
        </w:rPr>
        <w:t>4</w:t>
      </w:r>
      <w:r w:rsidR="00D33525" w:rsidRPr="008B463B">
        <w:rPr>
          <w:rFonts w:ascii="Arial" w:hAnsi="Arial" w:cs="Arial"/>
        </w:rPr>
        <w:t>7</w:t>
      </w:r>
      <w:r w:rsidR="00F92CBE" w:rsidRPr="008B463B">
        <w:rPr>
          <w:rFonts w:ascii="Arial" w:hAnsi="Arial" w:cs="Arial"/>
        </w:rPr>
        <w:t>/2023</w:t>
      </w:r>
      <w:r w:rsidR="00452078" w:rsidRPr="008B463B">
        <w:rPr>
          <w:rFonts w:ascii="Arial" w:hAnsi="Arial" w:cs="Arial"/>
        </w:rPr>
        <w:t>.</w:t>
      </w:r>
    </w:p>
    <w:p w14:paraId="58AC0C51" w14:textId="77777777" w:rsidR="00DF4BA6" w:rsidRDefault="00DF4BA6" w:rsidP="001279B3">
      <w:pPr>
        <w:spacing w:line="360" w:lineRule="auto"/>
        <w:ind w:right="190"/>
        <w:jc w:val="both"/>
        <w:rPr>
          <w:rFonts w:ascii="Arial" w:hAnsi="Arial" w:cs="Arial"/>
          <w:bCs/>
        </w:rPr>
      </w:pPr>
    </w:p>
    <w:p w14:paraId="3C02640D" w14:textId="5D869BDE" w:rsidR="007D0A34" w:rsidRDefault="00E47261" w:rsidP="001279B3">
      <w:pPr>
        <w:spacing w:line="360" w:lineRule="auto"/>
        <w:ind w:right="190"/>
        <w:jc w:val="both"/>
        <w:rPr>
          <w:rFonts w:ascii="Arial" w:hAnsi="Arial" w:cs="Arial"/>
          <w:bCs/>
        </w:rPr>
      </w:pPr>
      <w:r w:rsidRPr="00E47261">
        <w:rPr>
          <w:rFonts w:ascii="Arial" w:hAnsi="Arial" w:cs="Arial"/>
          <w:bCs/>
        </w:rPr>
        <w:t>El C. Auditor Superior del Estado de Quintana Roo, de conformidad con lo dispuesto en los artículos 8, 19 fracción I, y 86 fracción IV, de la Ley de Fiscalización y Rendición de Cuentas del Estado de Quintana Roo, aprobó en fecha 15 de marzo de 2023 mediante acuerdo administrativo, el Programa Anual de Auditorías, Visitas e Inspecciones (PAAVI), correspondiente al año 2023, para la fiscalización superior de la Cuenta Pública 2022, el cual fue expedido y publicado en el portal web de la Auditoría Superior del Estado de Quintana Roo.</w:t>
      </w:r>
    </w:p>
    <w:p w14:paraId="10168B03" w14:textId="6A4B8A54" w:rsidR="00DA55A9" w:rsidRDefault="00DA55A9" w:rsidP="001279B3">
      <w:pPr>
        <w:spacing w:line="360" w:lineRule="auto"/>
        <w:ind w:right="190"/>
        <w:jc w:val="both"/>
        <w:rPr>
          <w:rFonts w:ascii="Arial" w:hAnsi="Arial" w:cs="Arial"/>
          <w:bCs/>
        </w:rPr>
      </w:pPr>
    </w:p>
    <w:p w14:paraId="1F84C5BA" w14:textId="3C062B30" w:rsidR="00345C1A" w:rsidRDefault="00595C20" w:rsidP="00B93F1F">
      <w:pPr>
        <w:spacing w:line="360" w:lineRule="auto"/>
        <w:ind w:right="190"/>
        <w:jc w:val="both"/>
        <w:rPr>
          <w:rFonts w:ascii="Arial" w:hAnsi="Arial" w:cs="Arial"/>
        </w:rPr>
      </w:pPr>
      <w:r w:rsidRPr="00595C20">
        <w:rPr>
          <w:rFonts w:ascii="Arial" w:hAnsi="Arial" w:cs="Arial"/>
        </w:rPr>
        <w:t>Por lo anterior y en cumplimiento a los artículos 2, 3, 4, 5, 6 fracciones I, II y XX,16, 17, 19 fracciones I, VI, VII, VIII, XII, XV, XXVI y XXVIII, 22 en su último párrafo, 37, 38, 40, 41, 42 y 86 fracciones I, XVII, XXII y XXXVI de la Ley de Fiscalización y Rendición de Cuentas del Estado de Quintana Roo, se tiene a bien presentar los Informes Individuales de Auditoría obtenidos con relación a la Cuenta Pública</w:t>
      </w:r>
      <w:r w:rsidR="00920993" w:rsidRPr="004408EB">
        <w:rPr>
          <w:rFonts w:ascii="Arial" w:hAnsi="Arial" w:cs="Arial"/>
          <w:bCs/>
        </w:rPr>
        <w:t xml:space="preserve"> </w:t>
      </w:r>
      <w:r w:rsidR="00B0575C" w:rsidRPr="004408EB">
        <w:rPr>
          <w:rFonts w:ascii="Arial" w:hAnsi="Arial" w:cs="Arial"/>
          <w:bCs/>
        </w:rPr>
        <w:t>de</w:t>
      </w:r>
      <w:r w:rsidR="00957AE9">
        <w:rPr>
          <w:rFonts w:ascii="Arial" w:hAnsi="Arial" w:cs="Arial"/>
          <w:bCs/>
        </w:rPr>
        <w:t xml:space="preserve"> </w:t>
      </w:r>
      <w:r w:rsidR="00B0575C" w:rsidRPr="004408EB">
        <w:rPr>
          <w:rFonts w:ascii="Arial" w:hAnsi="Arial" w:cs="Arial"/>
          <w:bCs/>
        </w:rPr>
        <w:t>l</w:t>
      </w:r>
      <w:r w:rsidR="00957AE9">
        <w:rPr>
          <w:rFonts w:ascii="Arial" w:hAnsi="Arial" w:cs="Arial"/>
          <w:bCs/>
        </w:rPr>
        <w:t>a</w:t>
      </w:r>
      <w:r w:rsidR="00B0575C" w:rsidRPr="004408EB">
        <w:rPr>
          <w:rFonts w:ascii="Arial" w:hAnsi="Arial" w:cs="Arial"/>
          <w:bCs/>
        </w:rPr>
        <w:t xml:space="preserve"> </w:t>
      </w:r>
      <w:r w:rsidR="001758A6">
        <w:rPr>
          <w:rFonts w:ascii="Arial" w:hAnsi="Arial" w:cs="Arial"/>
          <w:b/>
          <w:bCs/>
        </w:rPr>
        <w:t>Universidad Autónoma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Pr>
          <w:rFonts w:ascii="Arial" w:hAnsi="Arial" w:cs="Arial"/>
          <w:bCs/>
        </w:rPr>
        <w:t>2022</w:t>
      </w:r>
      <w:r w:rsidR="00345C1A" w:rsidRPr="009879F6">
        <w:rPr>
          <w:rFonts w:ascii="Arial" w:hAnsi="Arial" w:cs="Arial"/>
        </w:rPr>
        <w:t>.</w:t>
      </w:r>
    </w:p>
    <w:p w14:paraId="30B125BE" w14:textId="77777777" w:rsidR="00857BB2" w:rsidRPr="00A05588" w:rsidRDefault="00857BB2" w:rsidP="00B93F1F">
      <w:pPr>
        <w:spacing w:line="360" w:lineRule="auto"/>
        <w:ind w:right="190"/>
        <w:jc w:val="both"/>
        <w:rPr>
          <w:rFonts w:ascii="Arial" w:hAnsi="Arial" w:cs="Arial"/>
        </w:rPr>
      </w:pPr>
    </w:p>
    <w:p w14:paraId="42BFFED1" w14:textId="423E6AB8"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E219DC" w:rsidR="00E3658B" w:rsidRPr="00A05588" w:rsidRDefault="00E3658B" w:rsidP="00B93F1F">
      <w:pPr>
        <w:spacing w:line="360" w:lineRule="auto"/>
        <w:ind w:right="190"/>
        <w:jc w:val="both"/>
        <w:rPr>
          <w:rFonts w:ascii="Arial" w:hAnsi="Arial" w:cs="Arial"/>
          <w:b/>
        </w:rPr>
      </w:pPr>
      <w:r w:rsidRPr="00AC095D">
        <w:rPr>
          <w:rFonts w:ascii="Arial" w:hAnsi="Arial" w:cs="Arial"/>
          <w:b/>
        </w:rPr>
        <w:t>D</w:t>
      </w:r>
      <w:r w:rsidR="002913A5" w:rsidRPr="00AC095D">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0CB0833C" w14:textId="2C8CDBA0" w:rsidR="00E73CBF" w:rsidRPr="00FD7431" w:rsidRDefault="00E73CBF" w:rsidP="00B93F1F">
      <w:pPr>
        <w:spacing w:line="360" w:lineRule="auto"/>
        <w:ind w:right="190"/>
        <w:jc w:val="both"/>
        <w:rPr>
          <w:rFonts w:ascii="Arial" w:hAnsi="Arial" w:cs="Arial"/>
          <w:bCs/>
        </w:rPr>
      </w:pPr>
      <w:r w:rsidRPr="00FD7431">
        <w:rPr>
          <w:rFonts w:ascii="Arial" w:hAnsi="Arial" w:cs="Arial"/>
          <w:bCs/>
        </w:rPr>
        <w:t>La Universidad de Quintana Roo, se crea mediante Decreto publicado en el Periódico Oficial del Estado de Quintana Roo, Tomo VII, número 7 Extraordinario, Cuarta época</w:t>
      </w:r>
      <w:r w:rsidR="00580F33">
        <w:rPr>
          <w:rFonts w:ascii="Arial" w:hAnsi="Arial" w:cs="Arial"/>
          <w:bCs/>
        </w:rPr>
        <w:t>,</w:t>
      </w:r>
      <w:r w:rsidRPr="00FD7431">
        <w:rPr>
          <w:rFonts w:ascii="Arial" w:hAnsi="Arial" w:cs="Arial"/>
          <w:bCs/>
        </w:rPr>
        <w:t xml:space="preserve"> de fecha 31 de mayo de 1991</w:t>
      </w:r>
      <w:r w:rsidR="00580F33">
        <w:rPr>
          <w:rFonts w:ascii="Arial" w:hAnsi="Arial" w:cs="Arial"/>
          <w:bCs/>
        </w:rPr>
        <w:t>,</w:t>
      </w:r>
      <w:r w:rsidRPr="00FD7431">
        <w:rPr>
          <w:rFonts w:ascii="Arial" w:hAnsi="Arial" w:cs="Arial"/>
          <w:bCs/>
        </w:rPr>
        <w:t xml:space="preserve"> como un </w:t>
      </w:r>
      <w:r w:rsidR="00BC7C18">
        <w:rPr>
          <w:rFonts w:ascii="Arial" w:hAnsi="Arial" w:cs="Arial"/>
          <w:bCs/>
        </w:rPr>
        <w:t>o</w:t>
      </w:r>
      <w:r w:rsidRPr="00FD7431">
        <w:rPr>
          <w:rFonts w:ascii="Arial" w:hAnsi="Arial" w:cs="Arial"/>
          <w:bCs/>
        </w:rPr>
        <w:t>rganismo descentralizado del Estado de Quintana Roo, de interés público y social, con personalidad jurídica y patrimonio propio</w:t>
      </w:r>
      <w:r w:rsidR="00AF4B8A">
        <w:rPr>
          <w:rFonts w:ascii="Arial" w:hAnsi="Arial" w:cs="Arial"/>
          <w:bCs/>
        </w:rPr>
        <w:t>; posteriormente, e</w:t>
      </w:r>
      <w:r w:rsidRPr="00FD7431">
        <w:rPr>
          <w:rFonts w:ascii="Arial" w:hAnsi="Arial" w:cs="Arial"/>
          <w:bCs/>
        </w:rPr>
        <w:t>l 1</w:t>
      </w:r>
      <w:r w:rsidR="008E7EF0">
        <w:rPr>
          <w:rFonts w:ascii="Arial" w:hAnsi="Arial" w:cs="Arial"/>
          <w:bCs/>
        </w:rPr>
        <w:t>5</w:t>
      </w:r>
      <w:r w:rsidRPr="00FD7431">
        <w:rPr>
          <w:rFonts w:ascii="Arial" w:hAnsi="Arial" w:cs="Arial"/>
          <w:bCs/>
        </w:rPr>
        <w:t xml:space="preserve"> de marzo de 2022</w:t>
      </w:r>
      <w:r w:rsidR="00580F33">
        <w:rPr>
          <w:rFonts w:ascii="Arial" w:hAnsi="Arial" w:cs="Arial"/>
          <w:bCs/>
        </w:rPr>
        <w:t>,</w:t>
      </w:r>
      <w:r w:rsidRPr="00FD7431">
        <w:rPr>
          <w:rFonts w:ascii="Arial" w:hAnsi="Arial" w:cs="Arial"/>
          <w:bCs/>
        </w:rPr>
        <w:t xml:space="preserve"> la XVI Legislatura Constitucional del Estado L</w:t>
      </w:r>
      <w:r w:rsidR="008E7EF0">
        <w:rPr>
          <w:rFonts w:ascii="Arial" w:hAnsi="Arial" w:cs="Arial"/>
          <w:bCs/>
        </w:rPr>
        <w:t xml:space="preserve">ibre y Soberano de Quintana Roo aprueba </w:t>
      </w:r>
      <w:r w:rsidR="00FD2CD1">
        <w:rPr>
          <w:rFonts w:ascii="Arial" w:hAnsi="Arial" w:cs="Arial"/>
          <w:bCs/>
        </w:rPr>
        <w:t>el Dictamen con Minuta de</w:t>
      </w:r>
      <w:r w:rsidR="008E7EF0">
        <w:rPr>
          <w:rFonts w:ascii="Arial" w:hAnsi="Arial" w:cs="Arial"/>
          <w:bCs/>
        </w:rPr>
        <w:t xml:space="preserve"> Decreto por el que se reforman y adicionan diversas disposiciones</w:t>
      </w:r>
      <w:r w:rsidR="00501121">
        <w:rPr>
          <w:rFonts w:ascii="Arial" w:hAnsi="Arial" w:cs="Arial"/>
          <w:bCs/>
        </w:rPr>
        <w:t xml:space="preserve"> en los</w:t>
      </w:r>
      <w:r w:rsidR="00501121" w:rsidRPr="00FD7431">
        <w:rPr>
          <w:rFonts w:ascii="Arial" w:hAnsi="Arial" w:cs="Arial"/>
          <w:bCs/>
        </w:rPr>
        <w:t xml:space="preserve"> artículos 1, 2 párrafo primero</w:t>
      </w:r>
      <w:r w:rsidR="00501121">
        <w:rPr>
          <w:rFonts w:ascii="Arial" w:hAnsi="Arial" w:cs="Arial"/>
          <w:bCs/>
        </w:rPr>
        <w:t>, 3 fracción I, párrafos primero y segundo</w:t>
      </w:r>
      <w:r w:rsidR="00501121" w:rsidRPr="00FD7431">
        <w:rPr>
          <w:rFonts w:ascii="Arial" w:hAnsi="Arial" w:cs="Arial"/>
          <w:bCs/>
        </w:rPr>
        <w:t>, 6</w:t>
      </w:r>
      <w:r w:rsidR="00501121" w:rsidRPr="00F6248E">
        <w:rPr>
          <w:rFonts w:ascii="Arial" w:hAnsi="Arial" w:cs="Arial"/>
          <w:bCs/>
        </w:rPr>
        <w:t xml:space="preserve"> </w:t>
      </w:r>
      <w:r w:rsidR="00501121">
        <w:rPr>
          <w:rFonts w:ascii="Arial" w:hAnsi="Arial" w:cs="Arial"/>
          <w:bCs/>
        </w:rPr>
        <w:t>párrafo primero</w:t>
      </w:r>
      <w:r w:rsidR="00501121" w:rsidRPr="00FD7431">
        <w:rPr>
          <w:rFonts w:ascii="Arial" w:hAnsi="Arial" w:cs="Arial"/>
          <w:bCs/>
        </w:rPr>
        <w:t>,</w:t>
      </w:r>
      <w:r w:rsidR="00501121">
        <w:rPr>
          <w:rFonts w:ascii="Arial" w:hAnsi="Arial" w:cs="Arial"/>
          <w:bCs/>
        </w:rPr>
        <w:t xml:space="preserve"> 8, 9,</w:t>
      </w:r>
      <w:r w:rsidR="00501121" w:rsidRPr="00FD7431">
        <w:rPr>
          <w:rFonts w:ascii="Arial" w:hAnsi="Arial" w:cs="Arial"/>
          <w:bCs/>
        </w:rPr>
        <w:t xml:space="preserve"> 11, 39</w:t>
      </w:r>
      <w:r w:rsidR="00501121">
        <w:rPr>
          <w:rFonts w:ascii="Arial" w:hAnsi="Arial" w:cs="Arial"/>
          <w:bCs/>
        </w:rPr>
        <w:t xml:space="preserve"> y</w:t>
      </w:r>
      <w:r w:rsidR="00501121" w:rsidRPr="00FD7431">
        <w:rPr>
          <w:rFonts w:ascii="Arial" w:hAnsi="Arial" w:cs="Arial"/>
          <w:bCs/>
        </w:rPr>
        <w:t xml:space="preserve"> 41</w:t>
      </w:r>
      <w:r w:rsidR="00801E88">
        <w:rPr>
          <w:rFonts w:ascii="Arial" w:hAnsi="Arial" w:cs="Arial"/>
          <w:bCs/>
        </w:rPr>
        <w:t xml:space="preserve">, </w:t>
      </w:r>
      <w:r w:rsidR="008E7EF0">
        <w:rPr>
          <w:rFonts w:ascii="Arial" w:hAnsi="Arial" w:cs="Arial"/>
          <w:bCs/>
        </w:rPr>
        <w:t>de la Ley Orgánica de la Universidad de Quintana Roo</w:t>
      </w:r>
      <w:r w:rsidR="00B37AA3">
        <w:rPr>
          <w:rFonts w:ascii="Arial" w:hAnsi="Arial" w:cs="Arial"/>
          <w:bCs/>
        </w:rPr>
        <w:t xml:space="preserve">, con el objetivo fundamental de dotar a </w:t>
      </w:r>
      <w:r w:rsidR="003E529A">
        <w:rPr>
          <w:rFonts w:ascii="Arial" w:hAnsi="Arial" w:cs="Arial"/>
          <w:bCs/>
        </w:rPr>
        <w:t>esta</w:t>
      </w:r>
      <w:r w:rsidR="00B37AA3">
        <w:rPr>
          <w:rFonts w:ascii="Arial" w:hAnsi="Arial" w:cs="Arial"/>
          <w:bCs/>
        </w:rPr>
        <w:t xml:space="preserve"> máxima casa de estudios</w:t>
      </w:r>
      <w:r w:rsidR="00B77FBA">
        <w:rPr>
          <w:rFonts w:ascii="Arial" w:hAnsi="Arial" w:cs="Arial"/>
          <w:bCs/>
        </w:rPr>
        <w:t>,</w:t>
      </w:r>
      <w:r w:rsidR="00B37AA3">
        <w:rPr>
          <w:rFonts w:ascii="Arial" w:hAnsi="Arial" w:cs="Arial"/>
          <w:bCs/>
        </w:rPr>
        <w:t xml:space="preserve"> de autonomía para autogobernarse</w:t>
      </w:r>
      <w:r w:rsidR="008E7EF0">
        <w:rPr>
          <w:rFonts w:ascii="Arial" w:hAnsi="Arial" w:cs="Arial"/>
          <w:bCs/>
        </w:rPr>
        <w:t>, publicándose el</w:t>
      </w:r>
      <w:r w:rsidRPr="00FD7431">
        <w:rPr>
          <w:rFonts w:ascii="Arial" w:hAnsi="Arial" w:cs="Arial"/>
          <w:bCs/>
        </w:rPr>
        <w:t xml:space="preserve"> Decreto número 222 en el Periódico Oficial del Estado de Quintana Roo, Tomo I, número 50 Extraordinario, Novena Época</w:t>
      </w:r>
      <w:r w:rsidR="00580F33">
        <w:rPr>
          <w:rFonts w:ascii="Arial" w:hAnsi="Arial" w:cs="Arial"/>
          <w:bCs/>
        </w:rPr>
        <w:t>,</w:t>
      </w:r>
      <w:r w:rsidRPr="00FD7431">
        <w:rPr>
          <w:rFonts w:ascii="Arial" w:hAnsi="Arial" w:cs="Arial"/>
          <w:bCs/>
        </w:rPr>
        <w:t xml:space="preserve"> de fecha 24 de marzo de 2022.</w:t>
      </w:r>
    </w:p>
    <w:p w14:paraId="047A32C5" w14:textId="440203A5" w:rsidR="00E73CBF" w:rsidRPr="00FD7431" w:rsidRDefault="00E73CBF" w:rsidP="00B93F1F">
      <w:pPr>
        <w:spacing w:line="360" w:lineRule="auto"/>
        <w:ind w:right="190"/>
        <w:jc w:val="both"/>
        <w:rPr>
          <w:rFonts w:ascii="Arial" w:hAnsi="Arial" w:cs="Arial"/>
          <w:bCs/>
        </w:rPr>
      </w:pPr>
    </w:p>
    <w:p w14:paraId="78D97C39" w14:textId="69452DD7" w:rsidR="0056566E" w:rsidRDefault="007F4D74" w:rsidP="00E73CBF">
      <w:pPr>
        <w:spacing w:line="360" w:lineRule="auto"/>
        <w:ind w:right="190"/>
        <w:jc w:val="both"/>
        <w:rPr>
          <w:rFonts w:ascii="Arial" w:hAnsi="Arial" w:cs="Arial"/>
          <w:bCs/>
        </w:rPr>
      </w:pPr>
      <w:r>
        <w:rPr>
          <w:rFonts w:ascii="Arial" w:hAnsi="Arial" w:cs="Arial"/>
          <w:bCs/>
        </w:rPr>
        <w:t xml:space="preserve">Con la modificación al ordenamiento que rige la vida orgánica de la </w:t>
      </w:r>
      <w:r w:rsidR="001758A6">
        <w:rPr>
          <w:rFonts w:ascii="Arial" w:hAnsi="Arial" w:cs="Arial"/>
          <w:b/>
          <w:bCs/>
        </w:rPr>
        <w:t>Universidad Autónoma de Quintana Roo</w:t>
      </w:r>
      <w:r w:rsidRPr="007F4D74">
        <w:rPr>
          <w:rFonts w:ascii="Arial" w:hAnsi="Arial" w:cs="Arial"/>
          <w:b/>
          <w:bCs/>
        </w:rPr>
        <w:t>,</w:t>
      </w:r>
      <w:r w:rsidR="0056566E">
        <w:rPr>
          <w:rFonts w:ascii="Arial" w:hAnsi="Arial" w:cs="Arial"/>
          <w:bCs/>
        </w:rPr>
        <w:t xml:space="preserve"> </w:t>
      </w:r>
      <w:r w:rsidR="00532C6C">
        <w:rPr>
          <w:rFonts w:ascii="Arial" w:hAnsi="Arial" w:cs="Arial"/>
          <w:bCs/>
        </w:rPr>
        <w:t>y como</w:t>
      </w:r>
      <w:r w:rsidR="00532C6C" w:rsidRPr="00FD7431">
        <w:rPr>
          <w:rFonts w:ascii="Arial" w:hAnsi="Arial" w:cs="Arial"/>
          <w:bCs/>
        </w:rPr>
        <w:t xml:space="preserve"> Organismo Público</w:t>
      </w:r>
      <w:r w:rsidR="00532C6C">
        <w:rPr>
          <w:rFonts w:ascii="Arial" w:hAnsi="Arial" w:cs="Arial"/>
          <w:bCs/>
        </w:rPr>
        <w:t xml:space="preserve"> </w:t>
      </w:r>
      <w:r w:rsidR="00532C6C" w:rsidRPr="00FD7431">
        <w:rPr>
          <w:rFonts w:ascii="Arial" w:hAnsi="Arial" w:cs="Arial"/>
          <w:bCs/>
        </w:rPr>
        <w:t>Descentralizado del Gobierno del Estado de Quintana</w:t>
      </w:r>
      <w:r w:rsidR="00532C6C">
        <w:rPr>
          <w:rFonts w:ascii="Arial" w:hAnsi="Arial" w:cs="Arial"/>
          <w:bCs/>
        </w:rPr>
        <w:t xml:space="preserve"> Roo para impartir</w:t>
      </w:r>
      <w:r w:rsidR="00532C6C" w:rsidRPr="009A0391">
        <w:rPr>
          <w:rFonts w:ascii="Arial" w:hAnsi="Arial" w:cs="Arial"/>
          <w:bCs/>
        </w:rPr>
        <w:t xml:space="preserve"> educación </w:t>
      </w:r>
      <w:r w:rsidR="00532C6C">
        <w:rPr>
          <w:rFonts w:ascii="Arial" w:hAnsi="Arial" w:cs="Arial"/>
          <w:bCs/>
        </w:rPr>
        <w:t xml:space="preserve">superior, </w:t>
      </w:r>
      <w:r w:rsidR="0045078C">
        <w:rPr>
          <w:rFonts w:ascii="Arial" w:hAnsi="Arial" w:cs="Arial"/>
          <w:bCs/>
        </w:rPr>
        <w:t xml:space="preserve">se contempla expresamente </w:t>
      </w:r>
      <w:r w:rsidR="009A0391">
        <w:rPr>
          <w:rFonts w:ascii="Arial" w:hAnsi="Arial" w:cs="Arial"/>
          <w:bCs/>
        </w:rPr>
        <w:t>su</w:t>
      </w:r>
      <w:r w:rsidR="0045078C">
        <w:rPr>
          <w:rFonts w:ascii="Arial" w:hAnsi="Arial" w:cs="Arial"/>
          <w:bCs/>
        </w:rPr>
        <w:t xml:space="preserve"> autonomía para gobernarse, lo cual le permite </w:t>
      </w:r>
      <w:proofErr w:type="spellStart"/>
      <w:r w:rsidR="0045078C">
        <w:rPr>
          <w:rFonts w:ascii="Arial" w:hAnsi="Arial" w:cs="Arial"/>
          <w:bCs/>
        </w:rPr>
        <w:t>autodeterminarse</w:t>
      </w:r>
      <w:proofErr w:type="spellEnd"/>
      <w:r w:rsidR="0045078C">
        <w:rPr>
          <w:rFonts w:ascii="Arial" w:hAnsi="Arial" w:cs="Arial"/>
          <w:bCs/>
        </w:rPr>
        <w:t xml:space="preserve"> en su legislación interna, </w:t>
      </w:r>
      <w:r w:rsidR="00532C6C" w:rsidRPr="00FD7431">
        <w:rPr>
          <w:rFonts w:ascii="Arial" w:hAnsi="Arial" w:cs="Arial"/>
          <w:bCs/>
        </w:rPr>
        <w:t>expedir sus reglamentos</w:t>
      </w:r>
      <w:r w:rsidR="00532C6C">
        <w:rPr>
          <w:rFonts w:ascii="Arial" w:hAnsi="Arial" w:cs="Arial"/>
          <w:bCs/>
        </w:rPr>
        <w:t xml:space="preserve">, </w:t>
      </w:r>
      <w:r w:rsidR="0045078C">
        <w:rPr>
          <w:rFonts w:ascii="Arial" w:hAnsi="Arial" w:cs="Arial"/>
          <w:bCs/>
        </w:rPr>
        <w:t>el</w:t>
      </w:r>
      <w:r w:rsidR="00532C6C">
        <w:rPr>
          <w:rFonts w:ascii="Arial" w:hAnsi="Arial" w:cs="Arial"/>
          <w:bCs/>
        </w:rPr>
        <w:t>egir</w:t>
      </w:r>
      <w:r w:rsidR="0045078C">
        <w:rPr>
          <w:rFonts w:ascii="Arial" w:hAnsi="Arial" w:cs="Arial"/>
          <w:bCs/>
        </w:rPr>
        <w:t xml:space="preserve"> de manera independiente a sus autoridades, plane</w:t>
      </w:r>
      <w:r w:rsidR="00532C6C">
        <w:rPr>
          <w:rFonts w:ascii="Arial" w:hAnsi="Arial" w:cs="Arial"/>
          <w:bCs/>
        </w:rPr>
        <w:t>ar</w:t>
      </w:r>
      <w:r w:rsidR="009A0391">
        <w:rPr>
          <w:rFonts w:ascii="Arial" w:hAnsi="Arial" w:cs="Arial"/>
          <w:bCs/>
        </w:rPr>
        <w:t>,</w:t>
      </w:r>
      <w:r w:rsidR="0045078C">
        <w:rPr>
          <w:rFonts w:ascii="Arial" w:hAnsi="Arial" w:cs="Arial"/>
          <w:bCs/>
        </w:rPr>
        <w:t xml:space="preserve"> llev</w:t>
      </w:r>
      <w:r w:rsidR="00532C6C">
        <w:rPr>
          <w:rFonts w:ascii="Arial" w:hAnsi="Arial" w:cs="Arial"/>
          <w:bCs/>
        </w:rPr>
        <w:t>ar</w:t>
      </w:r>
      <w:r w:rsidR="0045078C">
        <w:rPr>
          <w:rFonts w:ascii="Arial" w:hAnsi="Arial" w:cs="Arial"/>
          <w:bCs/>
        </w:rPr>
        <w:t xml:space="preserve"> a cabo sus actividades y apl</w:t>
      </w:r>
      <w:r w:rsidR="00532C6C">
        <w:rPr>
          <w:rFonts w:ascii="Arial" w:hAnsi="Arial" w:cs="Arial"/>
          <w:bCs/>
        </w:rPr>
        <w:t>icar</w:t>
      </w:r>
      <w:r w:rsidR="0045078C">
        <w:rPr>
          <w:rFonts w:ascii="Arial" w:hAnsi="Arial" w:cs="Arial"/>
          <w:bCs/>
        </w:rPr>
        <w:t xml:space="preserve"> sus recursos, con personalidad jur</w:t>
      </w:r>
      <w:r w:rsidR="009A0391">
        <w:rPr>
          <w:rFonts w:ascii="Arial" w:hAnsi="Arial" w:cs="Arial"/>
          <w:bCs/>
        </w:rPr>
        <w:t>ídica y patrimonio propios.</w:t>
      </w:r>
    </w:p>
    <w:p w14:paraId="78EA8813" w14:textId="04B4C118" w:rsidR="00BA37C1" w:rsidRDefault="00BA37C1" w:rsidP="00E73CBF">
      <w:pPr>
        <w:spacing w:line="360" w:lineRule="auto"/>
        <w:ind w:right="190"/>
        <w:jc w:val="both"/>
        <w:rPr>
          <w:rFonts w:ascii="Arial" w:hAnsi="Arial" w:cs="Arial"/>
          <w:bCs/>
        </w:rPr>
      </w:pPr>
    </w:p>
    <w:p w14:paraId="25607256" w14:textId="77777777" w:rsidR="00512A59" w:rsidRDefault="00512A59" w:rsidP="00E73CBF">
      <w:pPr>
        <w:spacing w:line="360" w:lineRule="auto"/>
        <w:ind w:right="190"/>
        <w:jc w:val="both"/>
        <w:rPr>
          <w:rFonts w:ascii="Arial" w:hAnsi="Arial" w:cs="Arial"/>
          <w:bCs/>
        </w:rPr>
      </w:pPr>
    </w:p>
    <w:p w14:paraId="1C52AD1B" w14:textId="5FE896B5" w:rsidR="00E73CBF" w:rsidRPr="00FD7431" w:rsidRDefault="003A03A0" w:rsidP="00E73CBF">
      <w:pPr>
        <w:spacing w:line="360" w:lineRule="auto"/>
        <w:ind w:right="190"/>
        <w:jc w:val="both"/>
        <w:rPr>
          <w:rFonts w:ascii="Arial" w:hAnsi="Arial" w:cs="Arial"/>
          <w:bCs/>
        </w:rPr>
      </w:pPr>
      <w:r>
        <w:rPr>
          <w:rFonts w:ascii="Arial" w:hAnsi="Arial" w:cs="Arial"/>
          <w:bCs/>
        </w:rPr>
        <w:t>L</w:t>
      </w:r>
      <w:r w:rsidR="00E73CBF" w:rsidRPr="00FD7431">
        <w:rPr>
          <w:rFonts w:ascii="Arial" w:hAnsi="Arial" w:cs="Arial"/>
          <w:bCs/>
        </w:rPr>
        <w:t xml:space="preserve">a </w:t>
      </w:r>
      <w:r w:rsidR="001758A6">
        <w:rPr>
          <w:rFonts w:ascii="Arial" w:hAnsi="Arial" w:cs="Arial"/>
          <w:b/>
          <w:bCs/>
        </w:rPr>
        <w:t>Universidad Autónoma de Quintana Roo</w:t>
      </w:r>
      <w:r w:rsidR="00E73CBF" w:rsidRPr="00FD7431">
        <w:rPr>
          <w:rFonts w:ascii="Arial" w:hAnsi="Arial" w:cs="Arial"/>
          <w:bCs/>
        </w:rPr>
        <w:t xml:space="preserve">, </w:t>
      </w:r>
      <w:r>
        <w:rPr>
          <w:rFonts w:ascii="Arial" w:hAnsi="Arial" w:cs="Arial"/>
          <w:bCs/>
        </w:rPr>
        <w:t xml:space="preserve">tiene como encomienda, entre otros </w:t>
      </w:r>
      <w:r w:rsidR="00E73CBF" w:rsidRPr="00FD7431">
        <w:rPr>
          <w:rFonts w:ascii="Arial" w:hAnsi="Arial" w:cs="Arial"/>
          <w:bCs/>
        </w:rPr>
        <w:t>fines</w:t>
      </w:r>
      <w:r>
        <w:rPr>
          <w:rFonts w:ascii="Arial" w:hAnsi="Arial" w:cs="Arial"/>
          <w:bCs/>
        </w:rPr>
        <w:t>,</w:t>
      </w:r>
      <w:r w:rsidR="00E73CBF" w:rsidRPr="00FD7431">
        <w:rPr>
          <w:rFonts w:ascii="Arial" w:hAnsi="Arial" w:cs="Arial"/>
          <w:bCs/>
        </w:rPr>
        <w:t xml:space="preserve"> </w:t>
      </w:r>
      <w:r>
        <w:rPr>
          <w:rFonts w:ascii="Arial" w:hAnsi="Arial" w:cs="Arial"/>
          <w:bCs/>
        </w:rPr>
        <w:t>el i</w:t>
      </w:r>
      <w:r w:rsidR="00E73CBF" w:rsidRPr="00FD7431">
        <w:rPr>
          <w:rFonts w:ascii="Arial" w:hAnsi="Arial" w:cs="Arial"/>
          <w:bCs/>
        </w:rPr>
        <w:t xml:space="preserve">mpartir educación superior en los niveles técnicos, de licenciatura, estudios de </w:t>
      </w:r>
      <w:r w:rsidR="00E73CBF" w:rsidRPr="00FD7431">
        <w:rPr>
          <w:rFonts w:ascii="Arial" w:hAnsi="Arial" w:cs="Arial"/>
          <w:bCs/>
        </w:rPr>
        <w:lastRenderedPageBreak/>
        <w:t>posgrado, cursos de actualización y especialización</w:t>
      </w:r>
      <w:r>
        <w:rPr>
          <w:rFonts w:ascii="Arial" w:hAnsi="Arial" w:cs="Arial"/>
          <w:bCs/>
        </w:rPr>
        <w:t>,</w:t>
      </w:r>
      <w:r w:rsidR="00E73CBF" w:rsidRPr="00FD7431">
        <w:rPr>
          <w:rFonts w:ascii="Arial" w:hAnsi="Arial" w:cs="Arial"/>
          <w:bCs/>
        </w:rPr>
        <w:t xml:space="preserve"> mediante las diferentes modalidades de enseñanza para formar personas profesionistas, profesoras y profesores e investigadoras o investigadores que requiere el Estado de Quintana Roo, la región y el país, en su armónico desarrollo socioeconómico y cultural. La formación de las personas se orienta a ser integral, con clara actitud humanística, social y científica; dotados de espíritu emprendedor, innovador y de logro de objetivos; encauzados a la superación personal, comprometidos con el progreso del ser humano, del amor a la patria y a la conciencia de responsabilidad social.</w:t>
      </w:r>
    </w:p>
    <w:p w14:paraId="712BF098" w14:textId="77777777" w:rsidR="00E73CBF" w:rsidRDefault="00E73CBF" w:rsidP="00B93F1F">
      <w:pPr>
        <w:spacing w:line="360" w:lineRule="auto"/>
        <w:ind w:right="190"/>
        <w:jc w:val="both"/>
        <w:rPr>
          <w:rFonts w:ascii="Arial" w:hAnsi="Arial" w:cs="Arial"/>
          <w:b/>
          <w:bCs/>
        </w:rPr>
      </w:pPr>
    </w:p>
    <w:p w14:paraId="1C2BAF1F" w14:textId="224BF18E" w:rsidR="00C47B98" w:rsidRPr="009879F6" w:rsidRDefault="002169A5" w:rsidP="00B93F1F">
      <w:pPr>
        <w:spacing w:line="360" w:lineRule="auto"/>
        <w:ind w:right="190"/>
        <w:jc w:val="both"/>
        <w:rPr>
          <w:rFonts w:ascii="Arial" w:hAnsi="Arial" w:cs="Arial"/>
          <w:b/>
          <w:bCs/>
        </w:rPr>
      </w:pPr>
      <w:r>
        <w:rPr>
          <w:rFonts w:ascii="Arial" w:hAnsi="Arial" w:cs="Arial"/>
          <w:b/>
          <w:bCs/>
        </w:rPr>
        <w:t>I</w:t>
      </w:r>
      <w:r w:rsidR="00C47B98" w:rsidRPr="009879F6">
        <w:rPr>
          <w:rFonts w:ascii="Arial" w:hAnsi="Arial" w:cs="Arial"/>
          <w:b/>
          <w:bCs/>
        </w:rPr>
        <w:t>. INFORME INDIVIDUAL DE AUDITOR</w:t>
      </w:r>
      <w:r w:rsidR="007115E0" w:rsidRPr="009879F6">
        <w:rPr>
          <w:rFonts w:ascii="Arial" w:hAnsi="Arial" w:cs="Arial"/>
          <w:b/>
          <w:bCs/>
        </w:rPr>
        <w:t>Í</w:t>
      </w:r>
      <w:r w:rsidR="00C47B98" w:rsidRPr="009879F6">
        <w:rPr>
          <w:rFonts w:ascii="Arial" w:hAnsi="Arial" w:cs="Arial"/>
          <w:b/>
          <w:bCs/>
        </w:rPr>
        <w:t xml:space="preserve">A RELATIVO A </w:t>
      </w:r>
      <w:r w:rsidR="009A4B3D" w:rsidRPr="009A4B3D">
        <w:rPr>
          <w:rFonts w:ascii="Arial" w:hAnsi="Arial" w:cs="Arial"/>
          <w:b/>
          <w:bCs/>
        </w:rPr>
        <w:t>INGRESOS</w:t>
      </w:r>
      <w:r w:rsidR="000A4CA4" w:rsidRPr="009A4B3D">
        <w:rPr>
          <w:rFonts w:ascii="Arial" w:hAnsi="Arial" w:cs="Arial"/>
          <w:b/>
          <w:bCs/>
        </w:rPr>
        <w:t xml:space="preserve"> PÚBLICOS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1576D84B" w:rsidR="00926E86" w:rsidRPr="009879F6" w:rsidRDefault="002169A5" w:rsidP="00B93F1F">
      <w:pPr>
        <w:spacing w:line="360" w:lineRule="auto"/>
        <w:ind w:right="190"/>
        <w:jc w:val="both"/>
        <w:rPr>
          <w:rFonts w:ascii="Arial" w:hAnsi="Arial" w:cs="Arial"/>
          <w:b/>
          <w:bCs/>
        </w:rPr>
      </w:pPr>
      <w:r>
        <w:rPr>
          <w:rFonts w:ascii="Arial" w:hAnsi="Arial" w:cs="Arial"/>
          <w:b/>
          <w:bCs/>
        </w:rPr>
        <w:t>I</w:t>
      </w:r>
      <w:r w:rsidR="00C47B98" w:rsidRPr="009879F6">
        <w:rPr>
          <w:rFonts w:ascii="Arial" w:hAnsi="Arial" w:cs="Arial"/>
          <w:b/>
          <w:bCs/>
        </w:rPr>
        <w:t>.1</w:t>
      </w:r>
      <w:r w:rsidR="00926E86"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1AC33DEF"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F2BCABF" w14:textId="77777777" w:rsidR="00A8026A" w:rsidRPr="009879F6" w:rsidRDefault="00A8026A" w:rsidP="00B93F1F">
      <w:pPr>
        <w:spacing w:line="360" w:lineRule="auto"/>
        <w:jc w:val="both"/>
        <w:rPr>
          <w:rFonts w:ascii="Arial" w:hAnsi="Arial" w:cs="Arial"/>
          <w:b/>
          <w:bCs/>
        </w:rPr>
      </w:pPr>
    </w:p>
    <w:p w14:paraId="41E7DCE4" w14:textId="50214BD7"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8C5602">
        <w:rPr>
          <w:rFonts w:ascii="Arial" w:hAnsi="Arial" w:cs="Arial"/>
          <w:bCs/>
        </w:rPr>
        <w:t xml:space="preserve"> </w:t>
      </w:r>
      <w:r w:rsidRPr="009879F6">
        <w:rPr>
          <w:rFonts w:ascii="Arial" w:hAnsi="Arial" w:cs="Arial"/>
          <w:bCs/>
        </w:rPr>
        <w:t>l</w:t>
      </w:r>
      <w:r w:rsidR="008C5602">
        <w:rPr>
          <w:rFonts w:ascii="Arial" w:hAnsi="Arial" w:cs="Arial"/>
          <w:bCs/>
        </w:rPr>
        <w:t>a</w:t>
      </w:r>
      <w:r w:rsidRPr="009879F6">
        <w:rPr>
          <w:rFonts w:ascii="Arial" w:hAnsi="Arial" w:cs="Arial"/>
          <w:bCs/>
        </w:rPr>
        <w:t xml:space="preserve"> </w:t>
      </w:r>
      <w:r w:rsidR="001758A6">
        <w:rPr>
          <w:rFonts w:ascii="Arial" w:hAnsi="Arial" w:cs="Arial"/>
          <w:b/>
          <w:bCs/>
        </w:rPr>
        <w:t>Universidad Autónoma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4902" w:type="pct"/>
        <w:tblLayout w:type="fixed"/>
        <w:tblCellMar>
          <w:left w:w="70" w:type="dxa"/>
          <w:right w:w="70" w:type="dxa"/>
        </w:tblCellMar>
        <w:tblLook w:val="04A0" w:firstRow="1" w:lastRow="0" w:firstColumn="1" w:lastColumn="0" w:noHBand="0" w:noVBand="1"/>
      </w:tblPr>
      <w:tblGrid>
        <w:gridCol w:w="3687"/>
        <w:gridCol w:w="5811"/>
      </w:tblGrid>
      <w:tr w:rsidR="00AA50F2" w:rsidRPr="009879F6" w14:paraId="7B2B84D6" w14:textId="77777777" w:rsidTr="00D2463E">
        <w:trPr>
          <w:trHeight w:val="678"/>
          <w:tblHeader/>
        </w:trPr>
        <w:tc>
          <w:tcPr>
            <w:tcW w:w="1941" w:type="pct"/>
            <w:shd w:val="clear" w:color="auto" w:fill="auto"/>
          </w:tcPr>
          <w:p w14:paraId="08D72471" w14:textId="1A9550BB" w:rsidR="00AA50F2" w:rsidRPr="00391DAE" w:rsidRDefault="004B0770" w:rsidP="00B93F1F">
            <w:pPr>
              <w:spacing w:line="360" w:lineRule="auto"/>
              <w:ind w:right="190"/>
              <w:jc w:val="both"/>
              <w:rPr>
                <w:rFonts w:ascii="Arial" w:hAnsi="Arial" w:cs="Arial"/>
                <w:b/>
                <w:bCs/>
              </w:rPr>
            </w:pPr>
            <w:r w:rsidRPr="00391DAE">
              <w:rPr>
                <w:rFonts w:ascii="Arial" w:hAnsi="Arial" w:cs="Arial"/>
                <w:b/>
                <w:bCs/>
              </w:rPr>
              <w:t>22-AEMF-D-GOB-049-104</w:t>
            </w:r>
          </w:p>
        </w:tc>
        <w:tc>
          <w:tcPr>
            <w:tcW w:w="3059" w:type="pct"/>
            <w:shd w:val="clear" w:color="auto" w:fill="auto"/>
          </w:tcPr>
          <w:p w14:paraId="409DA764" w14:textId="5E241437" w:rsidR="00AA50F2" w:rsidRPr="009879F6" w:rsidRDefault="00A8026A" w:rsidP="00F81F59">
            <w:pPr>
              <w:spacing w:line="360" w:lineRule="auto"/>
              <w:ind w:right="190"/>
              <w:jc w:val="both"/>
              <w:rPr>
                <w:rFonts w:ascii="Arial" w:hAnsi="Arial" w:cs="Arial"/>
                <w:bCs/>
              </w:rPr>
            </w:pPr>
            <w:r w:rsidRPr="00391DAE">
              <w:rPr>
                <w:rFonts w:ascii="Arial" w:hAnsi="Arial" w:cs="Arial"/>
                <w:bCs/>
              </w:rPr>
              <w:t>“Auditoría de Cumplimiento Financiero de Ingresos Públicos”</w:t>
            </w:r>
          </w:p>
        </w:tc>
      </w:tr>
    </w:tbl>
    <w:p w14:paraId="7F8AC0B4" w14:textId="77777777" w:rsidR="001B4AA3" w:rsidRDefault="001B4AA3" w:rsidP="00B93F1F">
      <w:pPr>
        <w:spacing w:line="360" w:lineRule="auto"/>
        <w:jc w:val="both"/>
        <w:rPr>
          <w:rFonts w:ascii="Arial" w:hAnsi="Arial" w:cs="Arial"/>
          <w:b/>
          <w:bCs/>
        </w:rPr>
      </w:pPr>
    </w:p>
    <w:p w14:paraId="5E1A5D0E" w14:textId="77777777" w:rsidR="000442B5" w:rsidRDefault="000442B5" w:rsidP="00B93F1F">
      <w:pPr>
        <w:spacing w:line="360" w:lineRule="auto"/>
        <w:jc w:val="both"/>
        <w:rPr>
          <w:rFonts w:ascii="Arial" w:hAnsi="Arial" w:cs="Arial"/>
          <w:b/>
          <w:bCs/>
        </w:rPr>
      </w:pPr>
    </w:p>
    <w:p w14:paraId="63A05E27" w14:textId="77777777" w:rsidR="000442B5" w:rsidRDefault="000442B5" w:rsidP="00B93F1F">
      <w:pPr>
        <w:spacing w:line="360" w:lineRule="auto"/>
        <w:jc w:val="both"/>
        <w:rPr>
          <w:rFonts w:ascii="Arial" w:hAnsi="Arial" w:cs="Arial"/>
          <w:b/>
          <w:bCs/>
        </w:rPr>
      </w:pPr>
    </w:p>
    <w:p w14:paraId="45CF898F" w14:textId="77777777" w:rsidR="000442B5" w:rsidRDefault="000442B5" w:rsidP="00B93F1F">
      <w:pPr>
        <w:spacing w:line="360" w:lineRule="auto"/>
        <w:jc w:val="both"/>
        <w:rPr>
          <w:rFonts w:ascii="Arial" w:hAnsi="Arial" w:cs="Arial"/>
          <w:b/>
          <w:bCs/>
        </w:rPr>
      </w:pPr>
    </w:p>
    <w:p w14:paraId="20EE99C1" w14:textId="77777777" w:rsidR="000442B5" w:rsidRDefault="000442B5" w:rsidP="00B93F1F">
      <w:pPr>
        <w:spacing w:line="360" w:lineRule="auto"/>
        <w:jc w:val="both"/>
        <w:rPr>
          <w:rFonts w:ascii="Arial" w:hAnsi="Arial" w:cs="Arial"/>
          <w:b/>
          <w:bCs/>
        </w:rPr>
      </w:pPr>
    </w:p>
    <w:p w14:paraId="25C0B2ED" w14:textId="03745507"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56EFF433" w14:textId="10BE3D03" w:rsidR="007E7538" w:rsidRDefault="00ED291B" w:rsidP="00ED291B">
      <w:pPr>
        <w:tabs>
          <w:tab w:val="left" w:pos="2160"/>
        </w:tabs>
        <w:spacing w:line="360" w:lineRule="auto"/>
        <w:ind w:right="190"/>
        <w:jc w:val="both"/>
        <w:rPr>
          <w:rFonts w:ascii="Arial" w:hAnsi="Arial" w:cs="Arial"/>
          <w:bCs/>
        </w:rPr>
      </w:pPr>
      <w:r w:rsidRPr="00ED291B">
        <w:rPr>
          <w:rFonts w:ascii="Arial" w:hAnsi="Arial" w:cs="Arial"/>
          <w:bCs/>
        </w:rPr>
        <w:t>Fiscalizar la gestión financiera para comprobar el cumplimiento de lo dispuesto en la Ley de Ingresos y demás disposiciones legales aplicables, en cuanto a los ingresos públicos, incluyendo la revisión del manejo y la custodia de recursos públicos estatales, así como de la demás información financiera, contabl</w:t>
      </w:r>
      <w:r w:rsidR="00562FFB">
        <w:rPr>
          <w:rFonts w:ascii="Arial" w:hAnsi="Arial" w:cs="Arial"/>
          <w:bCs/>
        </w:rPr>
        <w:t>e, patrimonial y presupuestaria.</w:t>
      </w:r>
    </w:p>
    <w:p w14:paraId="07441EA2" w14:textId="77777777" w:rsidR="00F377AC" w:rsidRDefault="00F377AC" w:rsidP="00B93F1F">
      <w:pPr>
        <w:spacing w:line="360" w:lineRule="auto"/>
        <w:jc w:val="both"/>
        <w:rPr>
          <w:rFonts w:ascii="Arial" w:hAnsi="Arial" w:cs="Arial"/>
          <w:b/>
          <w:bCs/>
        </w:rPr>
      </w:pPr>
    </w:p>
    <w:p w14:paraId="600E1A12" w14:textId="395EDCA9"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7C14FB25" w14:textId="6BCCC608" w:rsidR="00AA50F2" w:rsidRPr="00B02818" w:rsidRDefault="00E34202" w:rsidP="00A32ECA">
      <w:pPr>
        <w:spacing w:line="360" w:lineRule="auto"/>
        <w:jc w:val="both"/>
        <w:rPr>
          <w:rFonts w:ascii="Arial" w:hAnsi="Arial" w:cs="Arial"/>
        </w:rPr>
      </w:pPr>
      <w:r w:rsidRPr="00B02818">
        <w:rPr>
          <w:rFonts w:ascii="Arial" w:hAnsi="Arial" w:cs="Arial"/>
          <w:b/>
        </w:rPr>
        <w:t>Universo</w:t>
      </w:r>
      <w:r w:rsidR="00AA50F2" w:rsidRPr="00B02818">
        <w:rPr>
          <w:rFonts w:ascii="Arial" w:hAnsi="Arial" w:cs="Arial"/>
          <w:b/>
        </w:rPr>
        <w:t xml:space="preserve">: </w:t>
      </w:r>
      <w:r w:rsidR="00A32ECA" w:rsidRPr="00B02818">
        <w:rPr>
          <w:rFonts w:ascii="Arial" w:hAnsi="Arial" w:cs="Arial"/>
        </w:rPr>
        <w:t>$</w:t>
      </w:r>
      <w:r w:rsidR="00A866D2" w:rsidRPr="00B02818">
        <w:rPr>
          <w:rFonts w:ascii="Arial" w:hAnsi="Arial" w:cs="Arial"/>
        </w:rPr>
        <w:t>538,413,519.54</w:t>
      </w:r>
    </w:p>
    <w:p w14:paraId="4BF3AC1B" w14:textId="77777777" w:rsidR="00A720AA" w:rsidRPr="00B02818" w:rsidRDefault="00A720AA" w:rsidP="00B93F1F">
      <w:pPr>
        <w:spacing w:line="360" w:lineRule="auto"/>
        <w:rPr>
          <w:rFonts w:ascii="Arial" w:hAnsi="Arial" w:cs="Arial"/>
        </w:rPr>
      </w:pPr>
      <w:bookmarkStart w:id="4" w:name="_Toc518907881"/>
      <w:bookmarkStart w:id="5" w:name="_Toc520196704"/>
    </w:p>
    <w:p w14:paraId="5E1E76C7" w14:textId="2480C30F" w:rsidR="00A720AA" w:rsidRPr="00B02818" w:rsidRDefault="00A720AA" w:rsidP="00B93F1F">
      <w:pPr>
        <w:spacing w:line="360" w:lineRule="auto"/>
        <w:rPr>
          <w:rFonts w:ascii="Arial" w:hAnsi="Arial" w:cs="Arial"/>
        </w:rPr>
      </w:pPr>
      <w:r w:rsidRPr="00B02818">
        <w:rPr>
          <w:rFonts w:ascii="Arial" w:hAnsi="Arial" w:cs="Arial"/>
          <w:b/>
        </w:rPr>
        <w:t xml:space="preserve">Población Objetivo: </w:t>
      </w:r>
      <w:r w:rsidR="00A32ECA" w:rsidRPr="00B02818">
        <w:rPr>
          <w:rFonts w:ascii="Arial" w:hAnsi="Arial" w:cs="Arial"/>
        </w:rPr>
        <w:t>$</w:t>
      </w:r>
      <w:r w:rsidR="00A866D2" w:rsidRPr="00B02818">
        <w:rPr>
          <w:rFonts w:ascii="Arial" w:hAnsi="Arial" w:cs="Arial"/>
        </w:rPr>
        <w:t>279,016,772.54</w:t>
      </w:r>
    </w:p>
    <w:p w14:paraId="51BF8A82" w14:textId="77777777" w:rsidR="00E34202" w:rsidRPr="00B02818" w:rsidRDefault="00E34202" w:rsidP="00B93F1F">
      <w:pPr>
        <w:spacing w:line="360" w:lineRule="auto"/>
        <w:rPr>
          <w:rFonts w:ascii="Arial" w:hAnsi="Arial" w:cs="Arial"/>
        </w:rPr>
      </w:pPr>
    </w:p>
    <w:p w14:paraId="3C316B61" w14:textId="48F22D7E" w:rsidR="00AA50F2" w:rsidRPr="00B02818" w:rsidRDefault="00AA50F2" w:rsidP="00B93F1F">
      <w:pPr>
        <w:spacing w:line="360" w:lineRule="auto"/>
        <w:rPr>
          <w:rFonts w:ascii="Arial" w:hAnsi="Arial" w:cs="Arial"/>
        </w:rPr>
      </w:pPr>
      <w:r w:rsidRPr="00B02818">
        <w:rPr>
          <w:rFonts w:ascii="Arial" w:hAnsi="Arial" w:cs="Arial"/>
          <w:b/>
        </w:rPr>
        <w:t xml:space="preserve">Muestra </w:t>
      </w:r>
      <w:r w:rsidR="00E34202" w:rsidRPr="00B02818">
        <w:rPr>
          <w:rFonts w:ascii="Arial" w:hAnsi="Arial" w:cs="Arial"/>
          <w:b/>
        </w:rPr>
        <w:t>Audit</w:t>
      </w:r>
      <w:r w:rsidRPr="00B02818">
        <w:rPr>
          <w:rFonts w:ascii="Arial" w:hAnsi="Arial" w:cs="Arial"/>
          <w:b/>
        </w:rPr>
        <w:t>ada:</w:t>
      </w:r>
      <w:r w:rsidRPr="00B02818">
        <w:rPr>
          <w:rFonts w:ascii="Arial" w:hAnsi="Arial" w:cs="Arial"/>
        </w:rPr>
        <w:t xml:space="preserve"> </w:t>
      </w:r>
      <w:bookmarkEnd w:id="4"/>
      <w:bookmarkEnd w:id="5"/>
      <w:r w:rsidR="00BB2F3F" w:rsidRPr="00B02818">
        <w:rPr>
          <w:rFonts w:ascii="Arial" w:hAnsi="Arial" w:cs="Arial"/>
        </w:rPr>
        <w:t>$</w:t>
      </w:r>
      <w:r w:rsidR="00A866D2" w:rsidRPr="00B02818">
        <w:rPr>
          <w:rFonts w:ascii="Arial" w:hAnsi="Arial" w:cs="Arial"/>
        </w:rPr>
        <w:t>267,472,029.95</w:t>
      </w:r>
    </w:p>
    <w:p w14:paraId="4EF12D06" w14:textId="77777777" w:rsidR="00AA50F2" w:rsidRPr="00B02818" w:rsidRDefault="00AA50F2" w:rsidP="00B93F1F">
      <w:pPr>
        <w:spacing w:line="360" w:lineRule="auto"/>
        <w:rPr>
          <w:rFonts w:ascii="Arial" w:hAnsi="Arial" w:cs="Arial"/>
        </w:rPr>
      </w:pPr>
    </w:p>
    <w:p w14:paraId="15590F48" w14:textId="485B6144" w:rsidR="00AA50F2" w:rsidRPr="00B02818" w:rsidRDefault="00FA4D20" w:rsidP="00B93F1F">
      <w:pPr>
        <w:spacing w:line="360" w:lineRule="auto"/>
        <w:rPr>
          <w:rFonts w:ascii="Arial" w:hAnsi="Arial" w:cs="Arial"/>
        </w:rPr>
      </w:pPr>
      <w:bookmarkStart w:id="6" w:name="_Toc518907882"/>
      <w:bookmarkStart w:id="7" w:name="_Toc520196705"/>
      <w:r w:rsidRPr="00B02818">
        <w:rPr>
          <w:rFonts w:ascii="Arial" w:hAnsi="Arial" w:cs="Arial"/>
          <w:b/>
        </w:rPr>
        <w:t>Representatividad de la Mu</w:t>
      </w:r>
      <w:r w:rsidR="00AA50F2" w:rsidRPr="00B02818">
        <w:rPr>
          <w:rFonts w:ascii="Arial" w:hAnsi="Arial" w:cs="Arial"/>
          <w:b/>
        </w:rPr>
        <w:t>estra:</w:t>
      </w:r>
      <w:r w:rsidR="00AA50F2" w:rsidRPr="00B02818">
        <w:rPr>
          <w:rFonts w:ascii="Arial" w:hAnsi="Arial" w:cs="Arial"/>
        </w:rPr>
        <w:t xml:space="preserve"> </w:t>
      </w:r>
      <w:bookmarkEnd w:id="6"/>
      <w:bookmarkEnd w:id="7"/>
      <w:r w:rsidR="00A866D2" w:rsidRPr="00B02818">
        <w:rPr>
          <w:rFonts w:ascii="Arial" w:hAnsi="Arial" w:cs="Arial"/>
        </w:rPr>
        <w:t>95.86</w:t>
      </w:r>
      <w:r w:rsidR="009A22D5" w:rsidRPr="00B02818">
        <w:rPr>
          <w:rFonts w:ascii="Arial" w:hAnsi="Arial" w:cs="Arial"/>
        </w:rPr>
        <w:t>%</w:t>
      </w:r>
    </w:p>
    <w:p w14:paraId="24525F66" w14:textId="77777777" w:rsidR="00B47747" w:rsidRPr="00B02818" w:rsidRDefault="00B47747" w:rsidP="002E25A3">
      <w:pPr>
        <w:spacing w:line="360" w:lineRule="auto"/>
        <w:jc w:val="both"/>
        <w:rPr>
          <w:rFonts w:ascii="Arial" w:hAnsi="Arial" w:cs="Arial"/>
        </w:rPr>
      </w:pPr>
    </w:p>
    <w:p w14:paraId="243B1D04" w14:textId="3B8D2F88" w:rsidR="00E34202" w:rsidRDefault="007B1830" w:rsidP="00CD7EB0">
      <w:pPr>
        <w:spacing w:line="360" w:lineRule="auto"/>
        <w:ind w:right="190"/>
        <w:jc w:val="both"/>
        <w:rPr>
          <w:rFonts w:ascii="Arial" w:hAnsi="Arial" w:cs="Arial"/>
        </w:rPr>
      </w:pPr>
      <w:r w:rsidRPr="00B02818">
        <w:rPr>
          <w:rFonts w:ascii="Arial" w:hAnsi="Arial" w:cs="Arial"/>
        </w:rPr>
        <w:t xml:space="preserve">En el </w:t>
      </w:r>
      <w:r w:rsidR="00D95ECA" w:rsidRPr="00B02818">
        <w:rPr>
          <w:rFonts w:ascii="Arial" w:hAnsi="Arial" w:cs="Arial"/>
        </w:rPr>
        <w:t xml:space="preserve">total del </w:t>
      </w:r>
      <w:r w:rsidRPr="00B02818">
        <w:rPr>
          <w:rFonts w:ascii="Arial" w:hAnsi="Arial" w:cs="Arial"/>
        </w:rPr>
        <w:t>U</w:t>
      </w:r>
      <w:r w:rsidR="00E34202" w:rsidRPr="00B02818">
        <w:rPr>
          <w:rFonts w:ascii="Arial" w:hAnsi="Arial" w:cs="Arial"/>
        </w:rPr>
        <w:t xml:space="preserve">niverso están considerados los recursos federales </w:t>
      </w:r>
      <w:r w:rsidRPr="00B02818">
        <w:rPr>
          <w:rFonts w:ascii="Arial" w:hAnsi="Arial" w:cs="Arial"/>
        </w:rPr>
        <w:t>por la</w:t>
      </w:r>
      <w:r w:rsidR="00E34202" w:rsidRPr="00B02818">
        <w:rPr>
          <w:rFonts w:ascii="Arial" w:hAnsi="Arial" w:cs="Arial"/>
        </w:rPr>
        <w:t xml:space="preserve"> cantidad de $</w:t>
      </w:r>
      <w:r w:rsidR="00667C9A" w:rsidRPr="00B02818">
        <w:rPr>
          <w:rFonts w:ascii="Arial" w:hAnsi="Arial" w:cs="Arial"/>
        </w:rPr>
        <w:t>259,396,747.00</w:t>
      </w:r>
      <w:r w:rsidR="001B2F14" w:rsidRPr="00B02818">
        <w:rPr>
          <w:rFonts w:ascii="Arial" w:hAnsi="Arial" w:cs="Arial"/>
        </w:rPr>
        <w:t xml:space="preserve"> (Son: </w:t>
      </w:r>
      <w:r w:rsidR="00667C9A" w:rsidRPr="00B02818">
        <w:rPr>
          <w:rFonts w:ascii="Arial" w:hAnsi="Arial" w:cs="Arial"/>
        </w:rPr>
        <w:t>doscientos cincuenta y nueve millones trescientos noventa y seis mil setecientos cuarenta y siete</w:t>
      </w:r>
      <w:r w:rsidR="001B2F14" w:rsidRPr="00B02818">
        <w:rPr>
          <w:rFonts w:ascii="Arial" w:hAnsi="Arial" w:cs="Arial"/>
        </w:rPr>
        <w:t xml:space="preserve"> pesos </w:t>
      </w:r>
      <w:r w:rsidR="00667C9A" w:rsidRPr="00B02818">
        <w:rPr>
          <w:rFonts w:ascii="Arial" w:hAnsi="Arial" w:cs="Arial"/>
        </w:rPr>
        <w:t>0</w:t>
      </w:r>
      <w:r w:rsidR="001B2F14" w:rsidRPr="00B02818">
        <w:rPr>
          <w:rFonts w:ascii="Arial" w:hAnsi="Arial" w:cs="Arial"/>
        </w:rPr>
        <w:t>0/100</w:t>
      </w:r>
      <w:r w:rsidR="00C42888" w:rsidRPr="00B02818">
        <w:rPr>
          <w:rFonts w:ascii="Arial" w:hAnsi="Arial" w:cs="Arial"/>
        </w:rPr>
        <w:t xml:space="preserve"> </w:t>
      </w:r>
      <w:r w:rsidR="001B2F14" w:rsidRPr="00B02818">
        <w:rPr>
          <w:rFonts w:ascii="Arial" w:hAnsi="Arial" w:cs="Arial"/>
        </w:rPr>
        <w:t>M.N.)</w:t>
      </w:r>
      <w:r w:rsidR="00E34202" w:rsidRPr="00B02818">
        <w:rPr>
          <w:rFonts w:ascii="Arial" w:hAnsi="Arial" w:cs="Arial"/>
        </w:rPr>
        <w:t xml:space="preserve">, </w:t>
      </w:r>
      <w:r w:rsidR="00A26BAE" w:rsidRPr="00B02818">
        <w:rPr>
          <w:rFonts w:ascii="Arial" w:hAnsi="Arial" w:cs="Arial"/>
        </w:rPr>
        <w:t xml:space="preserve">los cuales </w:t>
      </w:r>
      <w:r w:rsidR="00E34202" w:rsidRPr="00B02818">
        <w:rPr>
          <w:rFonts w:ascii="Arial" w:hAnsi="Arial" w:cs="Arial"/>
        </w:rPr>
        <w:t xml:space="preserve">no se </w:t>
      </w:r>
      <w:r w:rsidR="00D95ECA" w:rsidRPr="00B02818">
        <w:rPr>
          <w:rFonts w:ascii="Arial" w:hAnsi="Arial" w:cs="Arial"/>
        </w:rPr>
        <w:t>contemplaron</w:t>
      </w:r>
      <w:r w:rsidR="00E34202" w:rsidRPr="00B02818">
        <w:rPr>
          <w:rFonts w:ascii="Arial" w:hAnsi="Arial" w:cs="Arial"/>
        </w:rPr>
        <w:t xml:space="preserve"> </w:t>
      </w:r>
      <w:r w:rsidR="00D95ECA" w:rsidRPr="00B02818">
        <w:rPr>
          <w:rFonts w:ascii="Arial" w:hAnsi="Arial" w:cs="Arial"/>
        </w:rPr>
        <w:t>en</w:t>
      </w:r>
      <w:r w:rsidR="00E34202" w:rsidRPr="00B02818">
        <w:rPr>
          <w:rFonts w:ascii="Arial" w:hAnsi="Arial" w:cs="Arial"/>
        </w:rPr>
        <w:t xml:space="preserve"> </w:t>
      </w:r>
      <w:r w:rsidR="00D95ECA" w:rsidRPr="00B02818">
        <w:rPr>
          <w:rFonts w:ascii="Arial" w:hAnsi="Arial" w:cs="Arial"/>
        </w:rPr>
        <w:t xml:space="preserve">el monto de </w:t>
      </w:r>
      <w:r w:rsidR="00E34202" w:rsidRPr="00B02818">
        <w:rPr>
          <w:rFonts w:ascii="Arial" w:hAnsi="Arial" w:cs="Arial"/>
        </w:rPr>
        <w:t>la muestra auditada</w:t>
      </w:r>
      <w:r w:rsidR="00C06E38" w:rsidRPr="00B02818">
        <w:rPr>
          <w:rFonts w:ascii="Arial" w:hAnsi="Arial" w:cs="Arial"/>
        </w:rPr>
        <w:t xml:space="preserve">, </w:t>
      </w:r>
      <w:r w:rsidR="00D95ECA" w:rsidRPr="00B02818">
        <w:rPr>
          <w:rFonts w:ascii="Arial" w:hAnsi="Arial" w:cs="Arial"/>
        </w:rPr>
        <w:t>quedando integrada</w:t>
      </w:r>
      <w:r w:rsidR="00C06E38" w:rsidRPr="00B02818">
        <w:rPr>
          <w:rFonts w:ascii="Arial" w:hAnsi="Arial" w:cs="Arial"/>
        </w:rPr>
        <w:t xml:space="preserve"> la población objetivo </w:t>
      </w:r>
      <w:r w:rsidRPr="00B02818">
        <w:rPr>
          <w:rFonts w:ascii="Arial" w:hAnsi="Arial" w:cs="Arial"/>
        </w:rPr>
        <w:t>únicamente por r</w:t>
      </w:r>
      <w:r w:rsidR="00C06E38" w:rsidRPr="00B02818">
        <w:rPr>
          <w:rFonts w:ascii="Arial" w:hAnsi="Arial" w:cs="Arial"/>
        </w:rPr>
        <w:t xml:space="preserve">ecursos </w:t>
      </w:r>
      <w:r w:rsidR="003F57E8" w:rsidRPr="00B02818">
        <w:rPr>
          <w:rFonts w:ascii="Arial" w:hAnsi="Arial" w:cs="Arial"/>
        </w:rPr>
        <w:t>estatales y propios</w:t>
      </w:r>
      <w:r w:rsidR="00C06E38" w:rsidRPr="00B02818">
        <w:rPr>
          <w:rFonts w:ascii="Arial" w:hAnsi="Arial" w:cs="Arial"/>
        </w:rPr>
        <w:t>.</w:t>
      </w:r>
    </w:p>
    <w:p w14:paraId="494C5E67" w14:textId="232165F1" w:rsidR="007E7538" w:rsidRDefault="007E7538" w:rsidP="002E25A3">
      <w:pPr>
        <w:spacing w:line="360" w:lineRule="auto"/>
        <w:jc w:val="both"/>
        <w:rPr>
          <w:rFonts w:ascii="Arial" w:hAnsi="Arial" w:cs="Arial"/>
        </w:rPr>
      </w:pPr>
    </w:p>
    <w:p w14:paraId="249560D0" w14:textId="229A0AE0" w:rsidR="00AA50F2"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0B6C42">
        <w:rPr>
          <w:rFonts w:ascii="Arial" w:hAnsi="Arial" w:cs="Arial"/>
        </w:rPr>
        <w:t xml:space="preserve">ingresos devengados </w:t>
      </w:r>
      <w:r w:rsidR="00AA50F2" w:rsidRPr="009879F6">
        <w:rPr>
          <w:rFonts w:ascii="Arial" w:hAnsi="Arial" w:cs="Arial"/>
        </w:rPr>
        <w:t>que</w:t>
      </w:r>
      <w:r w:rsidRPr="009879F6">
        <w:rPr>
          <w:rFonts w:ascii="Arial" w:hAnsi="Arial" w:cs="Arial"/>
        </w:rPr>
        <w:t xml:space="preserve"> forman parte del </w:t>
      </w:r>
      <w:r w:rsidR="000B6C42" w:rsidRPr="000B6C42">
        <w:rPr>
          <w:rFonts w:ascii="Arial" w:hAnsi="Arial" w:cs="Arial"/>
        </w:rPr>
        <w:t xml:space="preserve">Estado Analítico de Ingresos por Fuente de Financiamiento </w:t>
      </w:r>
      <w:r w:rsidR="00AA50F2" w:rsidRPr="009879F6">
        <w:rPr>
          <w:rFonts w:ascii="Arial" w:hAnsi="Arial" w:cs="Arial"/>
        </w:rPr>
        <w:t xml:space="preserve">por el período comprendido del 1º de enero al 31 de diciembre de </w:t>
      </w:r>
      <w:r w:rsidR="000E472D">
        <w:rPr>
          <w:rFonts w:ascii="Arial" w:hAnsi="Arial" w:cs="Arial"/>
        </w:rPr>
        <w:t>2022</w:t>
      </w:r>
      <w:r w:rsidR="006F6590">
        <w:rPr>
          <w:rFonts w:ascii="Arial" w:hAnsi="Arial" w:cs="Arial"/>
        </w:rPr>
        <w:t>.</w:t>
      </w:r>
    </w:p>
    <w:p w14:paraId="7EC1A2D1" w14:textId="09763936" w:rsidR="000E472D" w:rsidRDefault="000E472D" w:rsidP="00FC2B31">
      <w:pPr>
        <w:spacing w:line="360" w:lineRule="auto"/>
        <w:ind w:right="190"/>
        <w:jc w:val="both"/>
        <w:rPr>
          <w:rFonts w:ascii="Arial" w:hAnsi="Arial" w:cs="Arial"/>
        </w:rPr>
      </w:pPr>
    </w:p>
    <w:p w14:paraId="177D8EEE" w14:textId="77777777" w:rsidR="000442B5" w:rsidRPr="009879F6" w:rsidRDefault="000442B5" w:rsidP="00FC2B31">
      <w:pPr>
        <w:spacing w:line="360" w:lineRule="auto"/>
        <w:ind w:right="190"/>
        <w:jc w:val="both"/>
        <w:rPr>
          <w:rFonts w:ascii="Arial" w:hAnsi="Arial" w:cs="Arial"/>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0152F5A6"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3945BC">
        <w:rPr>
          <w:rFonts w:ascii="Arial" w:hAnsi="Arial" w:cs="Arial"/>
          <w:bCs/>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w:t>
      </w:r>
      <w:r w:rsidR="003A721E" w:rsidRPr="009879F6">
        <w:rPr>
          <w:rFonts w:ascii="Arial" w:hAnsi="Arial" w:cs="Arial"/>
          <w:bCs/>
        </w:rPr>
        <w:lastRenderedPageBreak/>
        <w:t xml:space="preserve">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1F0F0049"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491556">
        <w:rPr>
          <w:rFonts w:ascii="Arial" w:hAnsi="Arial" w:cs="Arial"/>
          <w:bCs/>
        </w:rPr>
        <w:t xml:space="preserve"> </w:t>
      </w:r>
      <w:r w:rsidRPr="009879F6">
        <w:rPr>
          <w:rFonts w:ascii="Arial" w:hAnsi="Arial" w:cs="Arial"/>
          <w:bCs/>
        </w:rPr>
        <w:t>l</w:t>
      </w:r>
      <w:r w:rsidR="00491556">
        <w:rPr>
          <w:rFonts w:ascii="Arial" w:hAnsi="Arial" w:cs="Arial"/>
          <w:bCs/>
        </w:rPr>
        <w:t>a</w:t>
      </w:r>
      <w:r w:rsidRPr="009879F6">
        <w:rPr>
          <w:rFonts w:ascii="Arial" w:hAnsi="Arial" w:cs="Arial"/>
          <w:bCs/>
        </w:rPr>
        <w:t xml:space="preserve"> </w:t>
      </w:r>
      <w:r w:rsidR="001758A6">
        <w:rPr>
          <w:rFonts w:ascii="Arial" w:hAnsi="Arial" w:cs="Arial"/>
          <w:b/>
          <w:bCs/>
        </w:rPr>
        <w:t>Universidad Autónoma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w:t>
      </w:r>
      <w:r w:rsidR="00A83A32">
        <w:rPr>
          <w:rFonts w:ascii="Arial" w:hAnsi="Arial" w:cs="Arial"/>
          <w:bCs/>
        </w:rPr>
        <w:t xml:space="preserve"> y</w:t>
      </w:r>
      <w:r w:rsidRPr="000E7791">
        <w:rPr>
          <w:rFonts w:ascii="Arial" w:hAnsi="Arial" w:cs="Arial"/>
          <w:bCs/>
        </w:rPr>
        <w:t xml:space="preserve"> presupuestarios</w:t>
      </w:r>
      <w:r w:rsidR="005E238B">
        <w:rPr>
          <w:rFonts w:ascii="Arial" w:hAnsi="Arial" w:cs="Arial"/>
          <w:bCs/>
        </w:rPr>
        <w:t>,</w:t>
      </w:r>
      <w:r w:rsidR="002E6E67">
        <w:rPr>
          <w:rFonts w:ascii="Arial" w:hAnsi="Arial" w:cs="Arial"/>
          <w:bCs/>
        </w:rPr>
        <w:t xml:space="preserve"> </w:t>
      </w:r>
      <w:r>
        <w:rPr>
          <w:rFonts w:ascii="Arial" w:hAnsi="Arial" w:cs="Arial"/>
          <w:bCs/>
        </w:rPr>
        <w:t xml:space="preserve">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C931DD">
        <w:rPr>
          <w:rFonts w:ascii="Arial" w:hAnsi="Arial" w:cs="Arial"/>
          <w:bCs/>
        </w:rPr>
        <w:t>histórica</w:t>
      </w:r>
      <w:r w:rsidR="00716705">
        <w:rPr>
          <w:rFonts w:ascii="Arial" w:hAnsi="Arial" w:cs="Arial"/>
          <w:bCs/>
        </w:rPr>
        <w:t xml:space="preserve">, </w:t>
      </w:r>
      <w:r w:rsidR="00F52F12" w:rsidRPr="00C931DD">
        <w:rPr>
          <w:rFonts w:ascii="Arial" w:hAnsi="Arial" w:cs="Arial"/>
          <w:bCs/>
        </w:rPr>
        <w:t>que se encuentra en los antecedentes de las auditorías practicadas</w:t>
      </w:r>
      <w:r w:rsidR="00300738" w:rsidRPr="00C931DD">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3615ABBD" w:rsidR="001747A8" w:rsidRDefault="001747A8" w:rsidP="003A721E">
      <w:pPr>
        <w:spacing w:line="360" w:lineRule="auto"/>
        <w:ind w:right="190"/>
        <w:jc w:val="both"/>
        <w:rPr>
          <w:rFonts w:ascii="Arial" w:hAnsi="Arial" w:cs="Arial"/>
          <w:bCs/>
        </w:rPr>
      </w:pPr>
    </w:p>
    <w:p w14:paraId="127CB1DB" w14:textId="4F9F620B"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658620A" w14:textId="77777777" w:rsidR="000D672E" w:rsidRDefault="000D672E"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4FE982AE" w14:textId="6E1DB8A3" w:rsidR="00EC71A6" w:rsidRPr="00712846" w:rsidRDefault="00234CE3" w:rsidP="009B2D07">
      <w:pPr>
        <w:spacing w:line="360" w:lineRule="auto"/>
        <w:ind w:right="190"/>
        <w:jc w:val="both"/>
        <w:rPr>
          <w:rFonts w:ascii="Arial" w:hAnsi="Arial" w:cs="Arial"/>
          <w:b/>
        </w:rPr>
      </w:pPr>
      <w:r w:rsidRPr="00DE32B2">
        <w:rPr>
          <w:rFonts w:ascii="Arial" w:hAnsi="Arial" w:cs="Arial"/>
        </w:rPr>
        <w:lastRenderedPageBreak/>
        <w:t xml:space="preserve">Se revisaron las </w:t>
      </w:r>
      <w:r w:rsidR="00204FD3" w:rsidRPr="00DE32B2">
        <w:rPr>
          <w:rFonts w:ascii="Arial" w:hAnsi="Arial" w:cs="Arial"/>
          <w:bCs/>
        </w:rPr>
        <w:t xml:space="preserve">áreas de la Dirección </w:t>
      </w:r>
      <w:r w:rsidR="00165B49" w:rsidRPr="00DE32B2">
        <w:rPr>
          <w:rFonts w:ascii="Arial" w:hAnsi="Arial" w:cs="Arial"/>
          <w:bCs/>
        </w:rPr>
        <w:t>General de Administración y Finanzas</w:t>
      </w:r>
      <w:r w:rsidR="00B34AA0">
        <w:rPr>
          <w:rFonts w:ascii="Arial" w:hAnsi="Arial" w:cs="Arial"/>
          <w:bCs/>
        </w:rPr>
        <w:t xml:space="preserve">, así como </w:t>
      </w:r>
      <w:r w:rsidR="00DE32B2" w:rsidRPr="00DE32B2">
        <w:rPr>
          <w:rFonts w:ascii="Arial" w:hAnsi="Arial" w:cs="Arial"/>
          <w:bCs/>
        </w:rPr>
        <w:t xml:space="preserve">el Departamento de Recursos Humanos de la </w:t>
      </w:r>
      <w:r w:rsidR="001758A6">
        <w:rPr>
          <w:rFonts w:ascii="Arial" w:hAnsi="Arial" w:cs="Arial"/>
          <w:b/>
          <w:bCs/>
        </w:rPr>
        <w:t>Universidad Autónoma de Quintana Roo</w:t>
      </w:r>
      <w:r w:rsidR="00DE32B2" w:rsidRPr="00DE32B2">
        <w:rPr>
          <w:rFonts w:ascii="Arial" w:hAnsi="Arial" w:cs="Arial"/>
          <w:b/>
          <w:bCs/>
        </w:rPr>
        <w:t>.</w:t>
      </w:r>
    </w:p>
    <w:p w14:paraId="5B1D2297" w14:textId="77777777" w:rsidR="00AF2507" w:rsidRDefault="00AF2507"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w:t>
      </w:r>
      <w:r w:rsidRPr="007A6D05">
        <w:rPr>
          <w:rFonts w:ascii="Arial" w:hAnsi="Arial" w:cs="Arial"/>
          <w:bCs/>
        </w:rPr>
        <w:t xml:space="preserve">emitir conclusiones sobre las cuales basar </w:t>
      </w:r>
      <w:r w:rsidR="00493994" w:rsidRPr="007A6D05">
        <w:rPr>
          <w:rFonts w:ascii="Arial" w:hAnsi="Arial" w:cs="Arial"/>
          <w:bCs/>
        </w:rPr>
        <w:t>el</w:t>
      </w:r>
      <w:r w:rsidRPr="007A6D05">
        <w:rPr>
          <w:rFonts w:ascii="Arial" w:hAnsi="Arial" w:cs="Arial"/>
          <w:bCs/>
        </w:rPr>
        <w:t xml:space="preserve"> dictamen y sustentar el informe individual de auditoría. La suficiencia </w:t>
      </w:r>
      <w:r w:rsidR="007D13C9" w:rsidRPr="007A6D05">
        <w:rPr>
          <w:rFonts w:ascii="Arial" w:hAnsi="Arial" w:cs="Arial"/>
          <w:bCs/>
        </w:rPr>
        <w:t>correspondió a</w:t>
      </w:r>
      <w:r w:rsidRPr="007A6D05">
        <w:rPr>
          <w:rFonts w:ascii="Arial" w:hAnsi="Arial" w:cs="Arial"/>
          <w:bCs/>
        </w:rPr>
        <w:t xml:space="preserve"> una medida de la cantidad de evidencia, </w:t>
      </w:r>
      <w:r w:rsidR="007D13C9" w:rsidRPr="007A6D05">
        <w:rPr>
          <w:rFonts w:ascii="Arial" w:hAnsi="Arial" w:cs="Arial"/>
          <w:bCs/>
        </w:rPr>
        <w:t>toda vez</w:t>
      </w:r>
      <w:r w:rsidR="007D13C9">
        <w:rPr>
          <w:rFonts w:ascii="Arial" w:hAnsi="Arial" w:cs="Arial"/>
          <w:bCs/>
        </w:rPr>
        <w:t xml:space="preserve">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w:t>
      </w:r>
      <w:r w:rsidRPr="00C47B98">
        <w:rPr>
          <w:rFonts w:ascii="Arial" w:hAnsi="Arial" w:cs="Arial"/>
          <w:bCs/>
        </w:rPr>
        <w:lastRenderedPageBreak/>
        <w:t>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3E1715F4"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6B205F0" w14:textId="77777777" w:rsidR="0060249A" w:rsidRDefault="0060249A" w:rsidP="00FC2B31">
      <w:pPr>
        <w:spacing w:line="360" w:lineRule="auto"/>
        <w:ind w:right="190"/>
        <w:jc w:val="both"/>
        <w:rPr>
          <w:rFonts w:ascii="Arial" w:hAnsi="Arial" w:cs="Arial"/>
          <w:bCs/>
        </w:rPr>
      </w:pPr>
    </w:p>
    <w:p w14:paraId="45EE5AC9" w14:textId="42D24FAF" w:rsidR="0060249A" w:rsidRPr="000E200E" w:rsidRDefault="0060249A" w:rsidP="0060249A">
      <w:pPr>
        <w:spacing w:after="240" w:line="360" w:lineRule="auto"/>
        <w:ind w:right="190"/>
        <w:jc w:val="both"/>
        <w:rPr>
          <w:rFonts w:ascii="Arial" w:hAnsi="Arial" w:cs="Arial"/>
          <w:bCs/>
        </w:rPr>
      </w:pPr>
      <w:r w:rsidRPr="000E200E">
        <w:rPr>
          <w:rFonts w:ascii="Arial" w:hAnsi="Arial" w:cs="Arial"/>
          <w:bCs/>
        </w:rPr>
        <w:t xml:space="preserve">1. </w:t>
      </w:r>
      <w:r w:rsidR="00104CD6" w:rsidRPr="000E200E">
        <w:rPr>
          <w:rFonts w:ascii="Arial" w:hAnsi="Arial" w:cs="Arial"/>
          <w:bCs/>
        </w:rPr>
        <w:t>Comprobar que la Se</w:t>
      </w:r>
      <w:r w:rsidR="000E200E" w:rsidRPr="000E200E">
        <w:rPr>
          <w:rFonts w:ascii="Arial" w:hAnsi="Arial" w:cs="Arial"/>
          <w:bCs/>
        </w:rPr>
        <w:t>cretaría Finanzas y Planeación</w:t>
      </w:r>
      <w:r w:rsidR="00104CD6" w:rsidRPr="000E200E">
        <w:rPr>
          <w:rFonts w:ascii="Arial" w:hAnsi="Arial" w:cs="Arial"/>
          <w:bCs/>
        </w:rPr>
        <w:t>, haya ministrado en tiempo y forma las asignaciones presupuestarias</w:t>
      </w:r>
      <w:r w:rsidR="00E05B45" w:rsidRPr="000E200E">
        <w:rPr>
          <w:rFonts w:ascii="Arial" w:hAnsi="Arial" w:cs="Arial"/>
          <w:bCs/>
        </w:rPr>
        <w:t>.</w:t>
      </w:r>
    </w:p>
    <w:p w14:paraId="641DA8C2" w14:textId="7D24E6AB" w:rsidR="0060249A" w:rsidRPr="000E200E" w:rsidRDefault="0060249A" w:rsidP="0060249A">
      <w:pPr>
        <w:spacing w:after="240" w:line="360" w:lineRule="auto"/>
        <w:ind w:right="190"/>
        <w:jc w:val="both"/>
        <w:rPr>
          <w:rFonts w:ascii="Arial" w:hAnsi="Arial" w:cs="Arial"/>
          <w:bCs/>
        </w:rPr>
      </w:pPr>
      <w:r w:rsidRPr="000E200E">
        <w:rPr>
          <w:rFonts w:ascii="Arial" w:hAnsi="Arial" w:cs="Arial"/>
          <w:bCs/>
        </w:rPr>
        <w:t xml:space="preserve">2. </w:t>
      </w:r>
      <w:r w:rsidR="00104CD6" w:rsidRPr="000E200E">
        <w:rPr>
          <w:rFonts w:ascii="Arial" w:hAnsi="Arial" w:cs="Arial"/>
          <w:bCs/>
        </w:rPr>
        <w:t>Verificar que los ingresos propios se hayan determinado de acuerdo con la normatividad aplicable</w:t>
      </w:r>
      <w:r w:rsidRPr="000E200E">
        <w:rPr>
          <w:rFonts w:ascii="Arial" w:hAnsi="Arial" w:cs="Arial"/>
          <w:bCs/>
        </w:rPr>
        <w:t>.</w:t>
      </w:r>
    </w:p>
    <w:p w14:paraId="6E1024A5" w14:textId="133AFA5F" w:rsidR="00E05B45" w:rsidRPr="000E200E" w:rsidRDefault="0060249A" w:rsidP="0060249A">
      <w:pPr>
        <w:spacing w:after="240" w:line="360" w:lineRule="auto"/>
        <w:ind w:right="193"/>
        <w:jc w:val="both"/>
        <w:rPr>
          <w:rFonts w:ascii="Arial" w:hAnsi="Arial" w:cs="Arial"/>
          <w:bCs/>
        </w:rPr>
      </w:pPr>
      <w:r w:rsidRPr="000E200E">
        <w:rPr>
          <w:rFonts w:ascii="Arial" w:hAnsi="Arial" w:cs="Arial"/>
          <w:bCs/>
        </w:rPr>
        <w:t xml:space="preserve">3. </w:t>
      </w:r>
      <w:r w:rsidR="00104CD6" w:rsidRPr="000E200E">
        <w:rPr>
          <w:rFonts w:ascii="Arial" w:hAnsi="Arial" w:cs="Arial"/>
          <w:bCs/>
        </w:rPr>
        <w:t>Comprobar que las cantidades determinadas para el pago de los impuestos, derechos, contribuciones de mejoras, aprovechamientos</w:t>
      </w:r>
      <w:r w:rsidR="000E200E" w:rsidRPr="000E200E">
        <w:rPr>
          <w:rFonts w:ascii="Arial" w:hAnsi="Arial" w:cs="Arial"/>
          <w:bCs/>
        </w:rPr>
        <w:t xml:space="preserve"> y</w:t>
      </w:r>
      <w:r w:rsidR="00104CD6" w:rsidRPr="000E200E">
        <w:rPr>
          <w:rFonts w:ascii="Arial" w:hAnsi="Arial" w:cs="Arial"/>
          <w:bCs/>
        </w:rPr>
        <w:t xml:space="preserve"> productos</w:t>
      </w:r>
      <w:r w:rsidR="000E200E" w:rsidRPr="000E200E">
        <w:rPr>
          <w:rFonts w:ascii="Arial" w:hAnsi="Arial" w:cs="Arial"/>
          <w:bCs/>
        </w:rPr>
        <w:t xml:space="preserve">, se apeguen a los tabuladores </w:t>
      </w:r>
      <w:r w:rsidR="00104CD6" w:rsidRPr="000E200E">
        <w:rPr>
          <w:rFonts w:ascii="Arial" w:hAnsi="Arial" w:cs="Arial"/>
          <w:bCs/>
        </w:rPr>
        <w:t>y tarifas establecidas</w:t>
      </w:r>
      <w:r w:rsidRPr="000E200E">
        <w:rPr>
          <w:rFonts w:ascii="Arial" w:hAnsi="Arial" w:cs="Arial"/>
          <w:bCs/>
        </w:rPr>
        <w:t>.</w:t>
      </w:r>
    </w:p>
    <w:p w14:paraId="2D755C5D" w14:textId="3AC53C1C" w:rsidR="006E6CCD" w:rsidRPr="000E200E" w:rsidRDefault="006E6CCD" w:rsidP="00104CD6">
      <w:pPr>
        <w:spacing w:after="240" w:line="360" w:lineRule="auto"/>
        <w:ind w:right="190"/>
        <w:jc w:val="both"/>
        <w:rPr>
          <w:rFonts w:ascii="Arial" w:hAnsi="Arial" w:cs="Arial"/>
          <w:bCs/>
        </w:rPr>
      </w:pPr>
      <w:r w:rsidRPr="000E200E">
        <w:rPr>
          <w:rFonts w:ascii="Arial" w:hAnsi="Arial" w:cs="Arial"/>
          <w:bCs/>
        </w:rPr>
        <w:t xml:space="preserve">4. </w:t>
      </w:r>
      <w:r w:rsidR="00104CD6" w:rsidRPr="000E200E">
        <w:rPr>
          <w:rFonts w:ascii="Arial" w:hAnsi="Arial" w:cs="Arial"/>
          <w:bCs/>
        </w:rPr>
        <w:t>Verificar que las transferencias realizadas por la Secretaría de Finanzas y Planeación cuenten con los soportes que justifiquen su registro contable y hayan</w:t>
      </w:r>
      <w:r w:rsidR="000E200E" w:rsidRPr="000E200E">
        <w:rPr>
          <w:rFonts w:ascii="Arial" w:hAnsi="Arial" w:cs="Arial"/>
          <w:bCs/>
        </w:rPr>
        <w:t xml:space="preserve"> sido</w:t>
      </w:r>
      <w:r w:rsidR="00104CD6" w:rsidRPr="000E200E">
        <w:rPr>
          <w:rFonts w:ascii="Arial" w:hAnsi="Arial" w:cs="Arial"/>
          <w:bCs/>
        </w:rPr>
        <w:t xml:space="preserve"> depositad</w:t>
      </w:r>
      <w:r w:rsidR="000E200E" w:rsidRPr="000E200E">
        <w:rPr>
          <w:rFonts w:ascii="Arial" w:hAnsi="Arial" w:cs="Arial"/>
          <w:bCs/>
        </w:rPr>
        <w:t>as</w:t>
      </w:r>
      <w:r w:rsidR="00104CD6" w:rsidRPr="000E200E">
        <w:rPr>
          <w:rFonts w:ascii="Arial" w:hAnsi="Arial" w:cs="Arial"/>
          <w:bCs/>
        </w:rPr>
        <w:t xml:space="preserve"> en las cuentas bancarias de</w:t>
      </w:r>
      <w:r w:rsidR="000E200E" w:rsidRPr="000E200E">
        <w:rPr>
          <w:rFonts w:ascii="Arial" w:hAnsi="Arial" w:cs="Arial"/>
          <w:bCs/>
        </w:rPr>
        <w:t xml:space="preserve"> </w:t>
      </w:r>
      <w:r w:rsidR="00104CD6" w:rsidRPr="000E200E">
        <w:rPr>
          <w:rFonts w:ascii="Arial" w:hAnsi="Arial" w:cs="Arial"/>
          <w:bCs/>
        </w:rPr>
        <w:t>l</w:t>
      </w:r>
      <w:r w:rsidR="000E200E" w:rsidRPr="000E200E">
        <w:rPr>
          <w:rFonts w:ascii="Arial" w:hAnsi="Arial" w:cs="Arial"/>
          <w:bCs/>
        </w:rPr>
        <w:t>a Universidad</w:t>
      </w:r>
      <w:r w:rsidRPr="000E200E">
        <w:rPr>
          <w:rFonts w:ascii="Arial" w:hAnsi="Arial" w:cs="Arial"/>
          <w:bCs/>
        </w:rPr>
        <w:t>.</w:t>
      </w:r>
    </w:p>
    <w:p w14:paraId="0A652B96" w14:textId="42B4BB41" w:rsidR="006E6CCD" w:rsidRPr="000E200E" w:rsidRDefault="006E6CCD" w:rsidP="00104CD6">
      <w:pPr>
        <w:spacing w:after="240" w:line="360" w:lineRule="auto"/>
        <w:ind w:right="190"/>
        <w:jc w:val="both"/>
        <w:rPr>
          <w:rFonts w:ascii="Arial" w:hAnsi="Arial" w:cs="Arial"/>
          <w:bCs/>
        </w:rPr>
      </w:pPr>
      <w:r w:rsidRPr="000E200E">
        <w:rPr>
          <w:rFonts w:ascii="Arial" w:hAnsi="Arial" w:cs="Arial"/>
          <w:bCs/>
        </w:rPr>
        <w:t xml:space="preserve">5. </w:t>
      </w:r>
      <w:r w:rsidR="00104CD6" w:rsidRPr="000E200E">
        <w:rPr>
          <w:rFonts w:ascii="Arial" w:hAnsi="Arial" w:cs="Arial"/>
          <w:bCs/>
        </w:rPr>
        <w:t xml:space="preserve">Verificar </w:t>
      </w:r>
      <w:r w:rsidR="000E200E" w:rsidRPr="000E200E">
        <w:rPr>
          <w:rFonts w:ascii="Arial" w:hAnsi="Arial" w:cs="Arial"/>
          <w:bCs/>
        </w:rPr>
        <w:t xml:space="preserve">que las </w:t>
      </w:r>
      <w:r w:rsidR="00104CD6" w:rsidRPr="000E200E">
        <w:rPr>
          <w:rFonts w:ascii="Arial" w:hAnsi="Arial" w:cs="Arial"/>
          <w:bCs/>
        </w:rPr>
        <w:t xml:space="preserve">afectaciones y modificaciones en las </w:t>
      </w:r>
      <w:r w:rsidR="000E200E" w:rsidRPr="000E200E">
        <w:rPr>
          <w:rFonts w:ascii="Arial" w:hAnsi="Arial" w:cs="Arial"/>
          <w:bCs/>
        </w:rPr>
        <w:t>P</w:t>
      </w:r>
      <w:r w:rsidR="00104CD6" w:rsidRPr="000E200E">
        <w:rPr>
          <w:rFonts w:ascii="Arial" w:hAnsi="Arial" w:cs="Arial"/>
          <w:bCs/>
        </w:rPr>
        <w:t xml:space="preserve">articipaciones </w:t>
      </w:r>
      <w:r w:rsidR="000E200E" w:rsidRPr="000E200E">
        <w:rPr>
          <w:rFonts w:ascii="Arial" w:hAnsi="Arial" w:cs="Arial"/>
          <w:bCs/>
        </w:rPr>
        <w:t>se encuentren</w:t>
      </w:r>
      <w:r w:rsidR="00104CD6" w:rsidRPr="000E200E">
        <w:rPr>
          <w:rFonts w:ascii="Arial" w:hAnsi="Arial" w:cs="Arial"/>
          <w:bCs/>
        </w:rPr>
        <w:t xml:space="preserve"> debidamente documentadas y comprobadas.</w:t>
      </w:r>
    </w:p>
    <w:p w14:paraId="729AD3FF" w14:textId="4F0537D5"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178E906" w14:textId="77777777" w:rsidR="00FD18DA" w:rsidRDefault="00FD18DA"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5B5D5A15"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sidR="00E549C9">
        <w:rPr>
          <w:rFonts w:ascii="Arial" w:hAnsi="Arial" w:cs="Arial"/>
          <w:bCs/>
        </w:rPr>
        <w:t xml:space="preserve"> como personal de este ó</w:t>
      </w:r>
      <w:r>
        <w:rPr>
          <w:rFonts w:ascii="Arial" w:hAnsi="Arial" w:cs="Arial"/>
          <w:bCs/>
        </w:rPr>
        <w:t xml:space="preserve">rgano </w:t>
      </w:r>
      <w:r w:rsidR="00E549C9">
        <w:rPr>
          <w:rFonts w:ascii="Arial" w:hAnsi="Arial" w:cs="Arial"/>
          <w:bCs/>
        </w:rPr>
        <w:t>t</w:t>
      </w:r>
      <w:r>
        <w:rPr>
          <w:rFonts w:ascii="Arial" w:hAnsi="Arial" w:cs="Arial"/>
          <w:bCs/>
        </w:rPr>
        <w:t xml:space="preserve">écnico de </w:t>
      </w:r>
      <w:r w:rsidR="00E549C9">
        <w:rPr>
          <w:rFonts w:ascii="Arial" w:hAnsi="Arial" w:cs="Arial"/>
          <w:bCs/>
        </w:rPr>
        <w:t>f</w:t>
      </w:r>
      <w:r>
        <w:rPr>
          <w:rFonts w:ascii="Arial" w:hAnsi="Arial" w:cs="Arial"/>
          <w:bCs/>
        </w:rPr>
        <w:t>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FD18DA">
        <w:rPr>
          <w:rFonts w:ascii="Arial" w:hAnsi="Arial" w:cs="Arial"/>
          <w:bCs/>
        </w:rPr>
        <w:t xml:space="preserve"> </w:t>
      </w:r>
      <w:r w:rsidR="00844909" w:rsidRPr="00AC095D">
        <w:rPr>
          <w:rFonts w:ascii="Arial" w:hAnsi="Arial" w:cs="Arial"/>
          <w:bCs/>
        </w:rPr>
        <w:t>ASEQROO/ASE/AEMF/0</w:t>
      </w:r>
      <w:r w:rsidR="001B22F0" w:rsidRPr="00AC095D">
        <w:rPr>
          <w:rFonts w:ascii="Arial" w:hAnsi="Arial" w:cs="Arial"/>
          <w:bCs/>
        </w:rPr>
        <w:t>763</w:t>
      </w:r>
      <w:r w:rsidR="00844909" w:rsidRPr="00AC095D">
        <w:rPr>
          <w:rFonts w:ascii="Arial" w:hAnsi="Arial" w:cs="Arial"/>
          <w:bCs/>
        </w:rPr>
        <w:t>/07/2023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44909"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44909" w:rsidRPr="00845B1A" w14:paraId="134EFBDA" w14:textId="77777777" w:rsidTr="002367AD">
        <w:trPr>
          <w:jc w:val="center"/>
        </w:trPr>
        <w:tc>
          <w:tcPr>
            <w:tcW w:w="6374" w:type="dxa"/>
            <w:shd w:val="clear" w:color="auto" w:fill="auto"/>
          </w:tcPr>
          <w:p w14:paraId="56F4CBBE" w14:textId="14D4EE1C" w:rsidR="00855650" w:rsidRPr="00845B1A" w:rsidRDefault="00844909" w:rsidP="00844909">
            <w:pPr>
              <w:spacing w:line="360" w:lineRule="auto"/>
              <w:rPr>
                <w:rFonts w:ascii="Arial" w:hAnsi="Arial" w:cs="Arial"/>
                <w:bCs/>
              </w:rPr>
            </w:pPr>
            <w:r w:rsidRPr="00844909">
              <w:rPr>
                <w:rFonts w:ascii="Arial" w:hAnsi="Arial" w:cs="Arial"/>
                <w:bCs/>
              </w:rPr>
              <w:t>M.A.N. Martha Carolina Bacab Che</w:t>
            </w:r>
          </w:p>
        </w:tc>
        <w:tc>
          <w:tcPr>
            <w:tcW w:w="2977" w:type="dxa"/>
            <w:shd w:val="clear" w:color="auto" w:fill="auto"/>
          </w:tcPr>
          <w:p w14:paraId="0839250C" w14:textId="28F6C155"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844909">
              <w:rPr>
                <w:rFonts w:ascii="Arial" w:hAnsi="Arial" w:cs="Arial"/>
                <w:bCs/>
              </w:rPr>
              <w:t>a</w:t>
            </w:r>
          </w:p>
        </w:tc>
      </w:tr>
      <w:tr w:rsidR="00844909" w:rsidRPr="00845B1A" w14:paraId="50132D96" w14:textId="77777777" w:rsidTr="002367AD">
        <w:trPr>
          <w:jc w:val="center"/>
        </w:trPr>
        <w:tc>
          <w:tcPr>
            <w:tcW w:w="6374" w:type="dxa"/>
            <w:shd w:val="clear" w:color="auto" w:fill="auto"/>
          </w:tcPr>
          <w:p w14:paraId="5820A067" w14:textId="47A24E90" w:rsidR="00855650" w:rsidRPr="00845B1A" w:rsidRDefault="002F4662" w:rsidP="00844909">
            <w:pPr>
              <w:spacing w:line="360" w:lineRule="auto"/>
              <w:rPr>
                <w:rFonts w:ascii="Arial" w:hAnsi="Arial" w:cs="Arial"/>
                <w:bCs/>
              </w:rPr>
            </w:pPr>
            <w:r>
              <w:rPr>
                <w:rFonts w:ascii="Arial" w:hAnsi="Arial" w:cs="Arial"/>
                <w:bCs/>
              </w:rPr>
              <w:t>L.C. Joel Ernesto Vélez Torres</w:t>
            </w:r>
          </w:p>
        </w:tc>
        <w:tc>
          <w:tcPr>
            <w:tcW w:w="2977" w:type="dxa"/>
            <w:shd w:val="clear" w:color="auto" w:fill="auto"/>
          </w:tcPr>
          <w:p w14:paraId="76B670D2" w14:textId="38ACD144"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58811909" w14:textId="77777777" w:rsidR="00BA37C1" w:rsidRDefault="00BA37C1" w:rsidP="00313CE5">
      <w:pPr>
        <w:spacing w:line="360" w:lineRule="auto"/>
        <w:ind w:right="190"/>
        <w:jc w:val="both"/>
        <w:rPr>
          <w:rFonts w:ascii="Arial" w:hAnsi="Arial" w:cs="Arial"/>
          <w:b/>
        </w:rPr>
      </w:pPr>
    </w:p>
    <w:p w14:paraId="507D5E3D" w14:textId="349BCFD6" w:rsidR="00615C7A" w:rsidRPr="00845B1A" w:rsidRDefault="002169A5" w:rsidP="0070602F">
      <w:pPr>
        <w:spacing w:before="120" w:line="360" w:lineRule="auto"/>
        <w:ind w:right="193"/>
        <w:jc w:val="both"/>
        <w:rPr>
          <w:rFonts w:ascii="Arial" w:hAnsi="Arial" w:cs="Arial"/>
          <w:b/>
        </w:rPr>
      </w:pPr>
      <w:r>
        <w:rPr>
          <w:rFonts w:ascii="Arial" w:hAnsi="Arial" w:cs="Arial"/>
          <w:b/>
        </w:rPr>
        <w:t>I.</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293A5604"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793CD2" w:rsidRPr="00793CD2">
        <w:rPr>
          <w:rFonts w:ascii="Arial" w:hAnsi="Arial" w:cs="Arial"/>
        </w:rPr>
        <w:t>Ley de Ingresos del Estado de Quintana Roo, para el ejercicio fiscal 2022,</w:t>
      </w:r>
      <w:r w:rsidR="00793CD2">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8D15E3">
        <w:rPr>
          <w:rFonts w:ascii="Arial" w:hAnsi="Arial" w:cs="Arial"/>
        </w:rPr>
        <w:t>,</w:t>
      </w:r>
      <w:r w:rsidR="0092342F" w:rsidRPr="0092342F">
        <w:rPr>
          <w:rFonts w:ascii="Arial" w:hAnsi="Arial" w:cs="Arial"/>
        </w:rPr>
        <w:t xml:space="preserve"> </w:t>
      </w:r>
      <w:r w:rsidR="0092342F" w:rsidRPr="00880A3B">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918284C" w14:textId="77777777" w:rsidR="00AC5AEA" w:rsidRPr="00845B1A" w:rsidRDefault="00AC5AEA"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BE55F53" w14:textId="77777777" w:rsidR="00880A3B" w:rsidRDefault="00880A3B" w:rsidP="0073389F">
      <w:pPr>
        <w:spacing w:line="360" w:lineRule="auto"/>
        <w:jc w:val="both"/>
        <w:rPr>
          <w:rFonts w:ascii="Arial" w:hAnsi="Arial" w:cs="Arial"/>
        </w:rPr>
      </w:pPr>
    </w:p>
    <w:p w14:paraId="5929C929" w14:textId="0FCA9297" w:rsidR="00F65AB1" w:rsidRDefault="00880A3B" w:rsidP="009A3B03">
      <w:pPr>
        <w:spacing w:line="360" w:lineRule="auto"/>
        <w:ind w:right="190"/>
        <w:jc w:val="both"/>
        <w:rPr>
          <w:rFonts w:ascii="Arial" w:hAnsi="Arial" w:cs="Arial"/>
          <w:bCs/>
        </w:rPr>
      </w:pPr>
      <w:r w:rsidRPr="00880A3B">
        <w:rPr>
          <w:rFonts w:ascii="Arial" w:hAnsi="Arial" w:cs="Arial"/>
          <w:bCs/>
        </w:rPr>
        <w:t>Se constató el cumplimiento de la Ley Genera</w:t>
      </w:r>
      <w:r w:rsidR="0013673A">
        <w:rPr>
          <w:rFonts w:ascii="Arial" w:hAnsi="Arial" w:cs="Arial"/>
          <w:bCs/>
        </w:rPr>
        <w:t>l de Contabilidad Gubernamental y</w:t>
      </w:r>
      <w:r w:rsidR="003E1005">
        <w:rPr>
          <w:rFonts w:ascii="Arial" w:hAnsi="Arial" w:cs="Arial"/>
          <w:bCs/>
        </w:rPr>
        <w:t xml:space="preserve"> la</w:t>
      </w:r>
      <w:r w:rsidRPr="00880A3B">
        <w:rPr>
          <w:rFonts w:ascii="Arial" w:hAnsi="Arial" w:cs="Arial"/>
          <w:bCs/>
        </w:rPr>
        <w:t xml:space="preserve"> Ley de Ingresos del Estado de Quintana Roo, para el ejercicio fiscal 2022, así como de lo emitido por el Consejo Nacional de Armonización Contable (CONAC), y demás disposiciones </w:t>
      </w:r>
      <w:r w:rsidR="00BB28D4">
        <w:rPr>
          <w:rFonts w:ascii="Arial" w:hAnsi="Arial" w:cs="Arial"/>
          <w:bCs/>
        </w:rPr>
        <w:t>legales y normativas aplicables.</w:t>
      </w:r>
    </w:p>
    <w:p w14:paraId="10197693" w14:textId="77777777" w:rsidR="00B15862" w:rsidRDefault="00B15862" w:rsidP="00B93F1F">
      <w:pPr>
        <w:spacing w:line="360" w:lineRule="auto"/>
        <w:ind w:right="190"/>
        <w:jc w:val="both"/>
        <w:rPr>
          <w:rFonts w:ascii="Arial" w:hAnsi="Arial" w:cs="Arial"/>
          <w:b/>
        </w:rPr>
      </w:pPr>
    </w:p>
    <w:p w14:paraId="709275CB" w14:textId="0CFEB913" w:rsidR="00F326F4" w:rsidRPr="00A05588" w:rsidRDefault="002169A5"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0B8BF7D4" w:rsidR="00761FA3" w:rsidRDefault="00183532" w:rsidP="002367AD">
      <w:pPr>
        <w:spacing w:line="360" w:lineRule="auto"/>
        <w:ind w:right="190"/>
        <w:jc w:val="both"/>
        <w:rPr>
          <w:rFonts w:ascii="Arial" w:hAnsi="Arial" w:cs="Arial"/>
        </w:rPr>
      </w:pPr>
      <w:r w:rsidRPr="00520718">
        <w:rPr>
          <w:rFonts w:ascii="Arial" w:hAnsi="Arial" w:cs="Arial"/>
        </w:rPr>
        <w:t xml:space="preserve">De conformidad con los artículos 17 </w:t>
      </w:r>
      <w:r w:rsidR="00AA45C4" w:rsidRPr="00520718">
        <w:rPr>
          <w:rFonts w:ascii="Arial" w:hAnsi="Arial" w:cs="Arial"/>
        </w:rPr>
        <w:t>fraccio</w:t>
      </w:r>
      <w:r w:rsidRPr="00520718">
        <w:rPr>
          <w:rFonts w:ascii="Arial" w:hAnsi="Arial" w:cs="Arial"/>
        </w:rPr>
        <w:t>n</w:t>
      </w:r>
      <w:r w:rsidR="00AA45C4" w:rsidRPr="00520718">
        <w:rPr>
          <w:rFonts w:ascii="Arial" w:hAnsi="Arial" w:cs="Arial"/>
        </w:rPr>
        <w:t>es</w:t>
      </w:r>
      <w:r w:rsidRPr="00520718">
        <w:rPr>
          <w:rFonts w:ascii="Arial" w:hAnsi="Arial" w:cs="Arial"/>
        </w:rPr>
        <w:t xml:space="preserve"> I</w:t>
      </w:r>
      <w:r w:rsidR="00977397" w:rsidRPr="00520718">
        <w:rPr>
          <w:rFonts w:ascii="Arial" w:hAnsi="Arial" w:cs="Arial"/>
        </w:rPr>
        <w:t xml:space="preserve"> y II</w:t>
      </w:r>
      <w:r w:rsidRPr="00520718">
        <w:rPr>
          <w:rFonts w:ascii="Arial" w:hAnsi="Arial" w:cs="Arial"/>
        </w:rPr>
        <w:t xml:space="preserve">, </w:t>
      </w:r>
      <w:r w:rsidR="007127B3" w:rsidRPr="00520718">
        <w:rPr>
          <w:rFonts w:ascii="Arial" w:hAnsi="Arial" w:cs="Arial"/>
        </w:rPr>
        <w:t>38</w:t>
      </w:r>
      <w:r w:rsidR="005B73DB" w:rsidRPr="00520718">
        <w:rPr>
          <w:rFonts w:ascii="Arial" w:hAnsi="Arial" w:cs="Arial"/>
        </w:rPr>
        <w:t xml:space="preserve"> fracción IV</w:t>
      </w:r>
      <w:r w:rsidR="007127B3" w:rsidRPr="00520718">
        <w:rPr>
          <w:rFonts w:ascii="Arial" w:hAnsi="Arial" w:cs="Arial"/>
        </w:rPr>
        <w:t xml:space="preserve">, </w:t>
      </w:r>
      <w:r w:rsidR="00212E90" w:rsidRPr="00520718">
        <w:rPr>
          <w:rFonts w:ascii="Arial" w:hAnsi="Arial" w:cs="Arial"/>
        </w:rPr>
        <w:t>41</w:t>
      </w:r>
      <w:r w:rsidR="00996A1B" w:rsidRPr="00520718">
        <w:rPr>
          <w:rFonts w:ascii="Arial" w:hAnsi="Arial" w:cs="Arial"/>
        </w:rPr>
        <w:t xml:space="preserve"> en su segundo párrafo</w:t>
      </w:r>
      <w:r w:rsidR="00212E90" w:rsidRPr="00520718">
        <w:rPr>
          <w:rFonts w:ascii="Arial" w:hAnsi="Arial" w:cs="Arial"/>
        </w:rPr>
        <w:t>,</w:t>
      </w:r>
      <w:r w:rsidR="00AA45C4" w:rsidRPr="00520718">
        <w:rPr>
          <w:rFonts w:ascii="Arial" w:hAnsi="Arial" w:cs="Arial"/>
        </w:rPr>
        <w:t xml:space="preserve"> y</w:t>
      </w:r>
      <w:r w:rsidR="00212E90" w:rsidRPr="00520718">
        <w:rPr>
          <w:rFonts w:ascii="Arial" w:hAnsi="Arial" w:cs="Arial"/>
        </w:rPr>
        <w:t xml:space="preserve"> </w:t>
      </w:r>
      <w:r w:rsidRPr="00520718">
        <w:rPr>
          <w:rFonts w:ascii="Arial" w:hAnsi="Arial" w:cs="Arial"/>
        </w:rPr>
        <w:t>61 párrafo primero de la Ley de Fiscalización y Rendición de Cuentas del Estado de Quintana Roo</w:t>
      </w:r>
      <w:r w:rsidR="007127B3" w:rsidRPr="00520718">
        <w:rPr>
          <w:rFonts w:ascii="Arial" w:hAnsi="Arial" w:cs="Arial"/>
        </w:rPr>
        <w:t>, 4</w:t>
      </w:r>
      <w:r w:rsidR="00DD7950" w:rsidRPr="00520718">
        <w:rPr>
          <w:rFonts w:ascii="Arial" w:hAnsi="Arial" w:cs="Arial"/>
        </w:rPr>
        <w:t>, 8</w:t>
      </w:r>
      <w:r w:rsidR="00996A1B" w:rsidRPr="00520718">
        <w:rPr>
          <w:rFonts w:ascii="Arial" w:hAnsi="Arial" w:cs="Arial"/>
        </w:rPr>
        <w:t xml:space="preserve"> y</w:t>
      </w:r>
      <w:r w:rsidR="007127B3" w:rsidRPr="00520718">
        <w:rPr>
          <w:rFonts w:ascii="Arial" w:hAnsi="Arial" w:cs="Arial"/>
        </w:rPr>
        <w:t xml:space="preserve"> 9 </w:t>
      </w:r>
      <w:r w:rsidR="00AA45C4" w:rsidRPr="00520718">
        <w:rPr>
          <w:rFonts w:ascii="Arial" w:hAnsi="Arial" w:cs="Arial"/>
        </w:rPr>
        <w:t>fracciones</w:t>
      </w:r>
      <w:r w:rsidR="007127B3" w:rsidRPr="00520718">
        <w:rPr>
          <w:rFonts w:ascii="Arial" w:hAnsi="Arial" w:cs="Arial"/>
        </w:rPr>
        <w:t xml:space="preserve"> X, </w:t>
      </w:r>
      <w:r w:rsidR="00996A1B" w:rsidRPr="00520718">
        <w:rPr>
          <w:rFonts w:ascii="Arial" w:hAnsi="Arial" w:cs="Arial"/>
        </w:rPr>
        <w:t xml:space="preserve">XI, </w:t>
      </w:r>
      <w:r w:rsidR="007127B3" w:rsidRPr="00520718">
        <w:rPr>
          <w:rFonts w:ascii="Arial" w:hAnsi="Arial" w:cs="Arial"/>
        </w:rPr>
        <w:t>XVIII y XXVI</w:t>
      </w:r>
      <w:r w:rsidR="00AA45C4" w:rsidRPr="00520718">
        <w:rPr>
          <w:rFonts w:ascii="Arial" w:hAnsi="Arial" w:cs="Arial"/>
        </w:rPr>
        <w:t>,</w:t>
      </w:r>
      <w:r w:rsidR="007127B3" w:rsidRPr="00520718">
        <w:rPr>
          <w:rFonts w:ascii="Arial" w:hAnsi="Arial" w:cs="Arial"/>
        </w:rPr>
        <w:t xml:space="preserve"> </w:t>
      </w:r>
      <w:r w:rsidRPr="00520718">
        <w:rPr>
          <w:rFonts w:ascii="Arial" w:hAnsi="Arial" w:cs="Arial"/>
        </w:rPr>
        <w:t xml:space="preserve">del Reglamento Interior de </w:t>
      </w:r>
      <w:r w:rsidR="005A05B5" w:rsidRPr="00520718">
        <w:rPr>
          <w:rFonts w:ascii="Arial" w:hAnsi="Arial" w:cs="Arial"/>
        </w:rPr>
        <w:t>la Auditoría Superior del Estado de Quintana Roo</w:t>
      </w:r>
      <w:r w:rsidRPr="00520718">
        <w:rPr>
          <w:rFonts w:ascii="Arial" w:hAnsi="Arial"/>
        </w:rPr>
        <w:t>,</w:t>
      </w:r>
      <w:r w:rsidRPr="000B7BD4">
        <w:rPr>
          <w:rFonts w:ascii="Arial" w:hAnsi="Arial" w:cs="Arial"/>
        </w:rPr>
        <w:t xml:space="preserve"> </w:t>
      </w:r>
      <w:r w:rsidR="00AC1182" w:rsidRPr="000B7BD4">
        <w:rPr>
          <w:rFonts w:ascii="Arial" w:hAnsi="Arial" w:cs="Arial"/>
        </w:rPr>
        <w:t xml:space="preserve">durante este proceso </w:t>
      </w:r>
      <w:bookmarkStart w:id="8" w:name="_Hlk11408938"/>
      <w:bookmarkStart w:id="9" w:name="_Hlk11408885"/>
      <w:r w:rsidR="003014EE" w:rsidRPr="003014EE">
        <w:rPr>
          <w:rFonts w:ascii="Arial" w:hAnsi="Arial" w:cs="Arial"/>
        </w:rPr>
        <w:t>de auditoría al ente fiscalizado fueron aplicados los procedimientos de revisión y fiscalización conform</w:t>
      </w:r>
      <w:r w:rsidR="003014EE">
        <w:rPr>
          <w:rFonts w:ascii="Arial" w:hAnsi="Arial" w:cs="Arial"/>
        </w:rPr>
        <w:t xml:space="preserve">e al </w:t>
      </w:r>
      <w:r w:rsidR="003014EE" w:rsidRPr="003014EE">
        <w:rPr>
          <w:rFonts w:ascii="Arial" w:hAnsi="Arial" w:cs="Arial"/>
        </w:rPr>
        <w:t>apartado</w:t>
      </w:r>
      <w:r w:rsidR="003014EE">
        <w:rPr>
          <w:rFonts w:ascii="Arial" w:hAnsi="Arial" w:cs="Arial"/>
        </w:rPr>
        <w:t xml:space="preserve"> </w:t>
      </w:r>
      <w:r w:rsidR="003014EE" w:rsidRPr="003014EE">
        <w:rPr>
          <w:rFonts w:ascii="Arial" w:hAnsi="Arial" w:cs="Arial"/>
        </w:rPr>
        <w:t>I, determinándose los resultados finales de auditoría, concluyéndose que no se obtuvieron observaciones respecto de las operaciones financieras sujetas a fiscalización de acuerdo al alcance de revisión.</w:t>
      </w:r>
    </w:p>
    <w:p w14:paraId="0D0EC5E3" w14:textId="31FA9D68" w:rsidR="00475907" w:rsidRDefault="00475907" w:rsidP="002367AD">
      <w:pPr>
        <w:spacing w:line="360" w:lineRule="auto"/>
        <w:ind w:right="190"/>
        <w:jc w:val="both"/>
        <w:rPr>
          <w:rFonts w:ascii="Arial" w:hAnsi="Arial" w:cs="Arial"/>
        </w:rPr>
      </w:pPr>
    </w:p>
    <w:p w14:paraId="76756E47" w14:textId="32E93E76" w:rsidR="000442B5" w:rsidRDefault="000442B5" w:rsidP="002367AD">
      <w:pPr>
        <w:spacing w:line="360" w:lineRule="auto"/>
        <w:ind w:right="190"/>
        <w:jc w:val="both"/>
        <w:rPr>
          <w:rFonts w:ascii="Arial" w:hAnsi="Arial" w:cs="Arial"/>
        </w:rPr>
      </w:pPr>
    </w:p>
    <w:p w14:paraId="390E1454" w14:textId="286B298B" w:rsidR="000442B5" w:rsidRDefault="000442B5" w:rsidP="002367AD">
      <w:pPr>
        <w:spacing w:line="360" w:lineRule="auto"/>
        <w:ind w:right="190"/>
        <w:jc w:val="both"/>
        <w:rPr>
          <w:rFonts w:ascii="Arial" w:hAnsi="Arial" w:cs="Arial"/>
        </w:rPr>
      </w:pPr>
    </w:p>
    <w:p w14:paraId="32257BA9" w14:textId="66FD13FC" w:rsidR="000442B5" w:rsidRDefault="000442B5" w:rsidP="002367AD">
      <w:pPr>
        <w:spacing w:line="360" w:lineRule="auto"/>
        <w:ind w:right="190"/>
        <w:jc w:val="both"/>
        <w:rPr>
          <w:rFonts w:ascii="Arial" w:hAnsi="Arial" w:cs="Arial"/>
        </w:rPr>
      </w:pPr>
    </w:p>
    <w:p w14:paraId="15F48DFB" w14:textId="77777777" w:rsidR="000442B5" w:rsidRDefault="000442B5" w:rsidP="002367AD">
      <w:pPr>
        <w:spacing w:line="360" w:lineRule="auto"/>
        <w:ind w:right="190"/>
        <w:jc w:val="both"/>
        <w:rPr>
          <w:rFonts w:ascii="Arial" w:hAnsi="Arial" w:cs="Arial"/>
        </w:rPr>
      </w:pPr>
    </w:p>
    <w:p w14:paraId="43E17823" w14:textId="5AC0F948" w:rsidR="003D0667" w:rsidRPr="009879F6" w:rsidRDefault="00F13C6E" w:rsidP="003D0667">
      <w:pPr>
        <w:spacing w:line="360" w:lineRule="auto"/>
        <w:ind w:right="190"/>
        <w:jc w:val="both"/>
        <w:rPr>
          <w:rFonts w:ascii="Arial" w:hAnsi="Arial" w:cs="Arial"/>
          <w:b/>
          <w:bCs/>
        </w:rPr>
      </w:pPr>
      <w:bookmarkStart w:id="10" w:name="_Hlk11419841"/>
      <w:bookmarkEnd w:id="8"/>
      <w:bookmarkEnd w:id="9"/>
      <w:r>
        <w:rPr>
          <w:rFonts w:ascii="Arial" w:hAnsi="Arial" w:cs="Arial"/>
          <w:b/>
          <w:bCs/>
        </w:rPr>
        <w:t>I</w:t>
      </w:r>
      <w:r w:rsidR="003D0667">
        <w:rPr>
          <w:rFonts w:ascii="Arial" w:hAnsi="Arial" w:cs="Arial"/>
          <w:b/>
          <w:bCs/>
        </w:rPr>
        <w:t>I</w:t>
      </w:r>
      <w:r w:rsidR="003D0667" w:rsidRPr="009879F6">
        <w:rPr>
          <w:rFonts w:ascii="Arial" w:hAnsi="Arial" w:cs="Arial"/>
          <w:b/>
          <w:bCs/>
        </w:rPr>
        <w:t xml:space="preserve">. INFORME INDIVIDUAL DE AUDITORÍA RELATIVO A </w:t>
      </w:r>
      <w:r w:rsidR="0086752A">
        <w:rPr>
          <w:rFonts w:ascii="Arial" w:hAnsi="Arial" w:cs="Arial"/>
          <w:b/>
          <w:bCs/>
        </w:rPr>
        <w:t>GASTOS</w:t>
      </w:r>
      <w:r w:rsidR="003D0667" w:rsidRPr="009A4B3D">
        <w:rPr>
          <w:rFonts w:ascii="Arial" w:hAnsi="Arial" w:cs="Arial"/>
          <w:b/>
          <w:bCs/>
        </w:rPr>
        <w:t xml:space="preserve"> PÚBLICOS</w:t>
      </w:r>
    </w:p>
    <w:p w14:paraId="3BCAA8C3" w14:textId="77777777" w:rsidR="003D0667" w:rsidRPr="009879F6" w:rsidRDefault="003D0667" w:rsidP="003D0667">
      <w:pPr>
        <w:spacing w:line="360" w:lineRule="auto"/>
        <w:ind w:right="190"/>
        <w:jc w:val="both"/>
        <w:rPr>
          <w:rFonts w:ascii="Arial" w:hAnsi="Arial" w:cs="Arial"/>
          <w:b/>
          <w:bCs/>
        </w:rPr>
      </w:pPr>
    </w:p>
    <w:p w14:paraId="68B916B5" w14:textId="6BCAB861" w:rsidR="003D0667" w:rsidRPr="009879F6" w:rsidRDefault="00F13C6E" w:rsidP="003D0667">
      <w:pPr>
        <w:spacing w:line="360" w:lineRule="auto"/>
        <w:ind w:right="190"/>
        <w:jc w:val="both"/>
        <w:rPr>
          <w:rFonts w:ascii="Arial" w:hAnsi="Arial" w:cs="Arial"/>
          <w:b/>
          <w:bCs/>
        </w:rPr>
      </w:pPr>
      <w:r>
        <w:rPr>
          <w:rFonts w:ascii="Arial" w:hAnsi="Arial" w:cs="Arial"/>
          <w:b/>
          <w:bCs/>
        </w:rPr>
        <w:t>I</w:t>
      </w:r>
      <w:r w:rsidR="003D0667">
        <w:rPr>
          <w:rFonts w:ascii="Arial" w:hAnsi="Arial" w:cs="Arial"/>
          <w:b/>
          <w:bCs/>
        </w:rPr>
        <w:t>I</w:t>
      </w:r>
      <w:r w:rsidR="003D0667" w:rsidRPr="009879F6">
        <w:rPr>
          <w:rFonts w:ascii="Arial" w:hAnsi="Arial" w:cs="Arial"/>
          <w:b/>
          <w:bCs/>
        </w:rPr>
        <w:t>.1. ASPECTOS GENERALES DE LA AUDITORÍA</w:t>
      </w:r>
    </w:p>
    <w:p w14:paraId="1FA8FDBD" w14:textId="5CEDA91D" w:rsidR="003D0667" w:rsidRDefault="003D0667" w:rsidP="003D0667">
      <w:pPr>
        <w:spacing w:line="360" w:lineRule="auto"/>
        <w:jc w:val="both"/>
        <w:rPr>
          <w:rFonts w:ascii="Arial" w:hAnsi="Arial" w:cs="Arial"/>
          <w:b/>
          <w:bCs/>
        </w:rPr>
      </w:pPr>
    </w:p>
    <w:p w14:paraId="311B0949" w14:textId="77777777" w:rsidR="003D0667" w:rsidRDefault="003D0667" w:rsidP="003D0667">
      <w:pPr>
        <w:spacing w:line="360" w:lineRule="auto"/>
        <w:jc w:val="both"/>
        <w:rPr>
          <w:rFonts w:ascii="Arial" w:hAnsi="Arial" w:cs="Arial"/>
          <w:b/>
          <w:bCs/>
        </w:rPr>
      </w:pPr>
      <w:r w:rsidRPr="009879F6">
        <w:rPr>
          <w:rFonts w:ascii="Arial" w:hAnsi="Arial" w:cs="Arial"/>
          <w:b/>
          <w:bCs/>
        </w:rPr>
        <w:t>A. Título de la Auditoría</w:t>
      </w:r>
    </w:p>
    <w:p w14:paraId="75401640" w14:textId="77777777" w:rsidR="003D0667" w:rsidRPr="009879F6" w:rsidRDefault="003D0667" w:rsidP="003D0667">
      <w:pPr>
        <w:spacing w:line="360" w:lineRule="auto"/>
        <w:jc w:val="both"/>
        <w:rPr>
          <w:rFonts w:ascii="Arial" w:hAnsi="Arial" w:cs="Arial"/>
          <w:b/>
          <w:bCs/>
        </w:rPr>
      </w:pPr>
    </w:p>
    <w:p w14:paraId="36A28232" w14:textId="33505435" w:rsidR="003D0667" w:rsidRPr="009879F6" w:rsidRDefault="003D0667" w:rsidP="003D0667">
      <w:pPr>
        <w:tabs>
          <w:tab w:val="left" w:pos="1040"/>
          <w:tab w:val="left" w:pos="9498"/>
        </w:tabs>
        <w:spacing w:line="360" w:lineRule="auto"/>
        <w:ind w:right="190"/>
        <w:jc w:val="both"/>
        <w:rPr>
          <w:rFonts w:ascii="Arial" w:hAnsi="Arial" w:cs="Arial"/>
        </w:rPr>
      </w:pPr>
      <w:r w:rsidRPr="009879F6">
        <w:rPr>
          <w:rFonts w:ascii="Arial" w:hAnsi="Arial" w:cs="Arial"/>
          <w:bCs/>
        </w:rPr>
        <w:lastRenderedPageBreak/>
        <w:t>La auditoría, visita e inspección que se realizó en materia financiera a</w:t>
      </w:r>
      <w:r w:rsidR="00491556">
        <w:rPr>
          <w:rFonts w:ascii="Arial" w:hAnsi="Arial" w:cs="Arial"/>
          <w:bCs/>
        </w:rPr>
        <w:t xml:space="preserve"> </w:t>
      </w:r>
      <w:r w:rsidRPr="009879F6">
        <w:rPr>
          <w:rFonts w:ascii="Arial" w:hAnsi="Arial" w:cs="Arial"/>
          <w:bCs/>
        </w:rPr>
        <w:t>l</w:t>
      </w:r>
      <w:r w:rsidR="00491556">
        <w:rPr>
          <w:rFonts w:ascii="Arial" w:hAnsi="Arial" w:cs="Arial"/>
          <w:bCs/>
        </w:rPr>
        <w:t>a</w:t>
      </w:r>
      <w:r w:rsidRPr="009879F6">
        <w:rPr>
          <w:rFonts w:ascii="Arial" w:hAnsi="Arial" w:cs="Arial"/>
          <w:bCs/>
        </w:rPr>
        <w:t xml:space="preserve"> </w:t>
      </w:r>
      <w:r w:rsidR="001758A6">
        <w:rPr>
          <w:rFonts w:ascii="Arial" w:hAnsi="Arial" w:cs="Arial"/>
          <w:b/>
          <w:bCs/>
        </w:rPr>
        <w:t>Universidad Autónoma de Quintana Roo</w:t>
      </w:r>
      <w:r w:rsidRPr="009879F6">
        <w:rPr>
          <w:rFonts w:ascii="Arial" w:hAnsi="Arial" w:cs="Arial"/>
        </w:rPr>
        <w:t>, de manera especial y enunciativa mas no limitativa, fue la siguiente:</w:t>
      </w:r>
    </w:p>
    <w:p w14:paraId="13699634" w14:textId="77777777" w:rsidR="003D0667" w:rsidRPr="009879F6" w:rsidRDefault="003D0667" w:rsidP="003D0667">
      <w:pPr>
        <w:spacing w:line="360" w:lineRule="auto"/>
        <w:jc w:val="both"/>
        <w:rPr>
          <w:rFonts w:ascii="Arial" w:hAnsi="Arial" w:cs="Arial"/>
        </w:rPr>
      </w:pPr>
    </w:p>
    <w:tbl>
      <w:tblPr>
        <w:tblW w:w="4902" w:type="pct"/>
        <w:tblLayout w:type="fixed"/>
        <w:tblCellMar>
          <w:left w:w="70" w:type="dxa"/>
          <w:right w:w="70" w:type="dxa"/>
        </w:tblCellMar>
        <w:tblLook w:val="04A0" w:firstRow="1" w:lastRow="0" w:firstColumn="1" w:lastColumn="0" w:noHBand="0" w:noVBand="1"/>
      </w:tblPr>
      <w:tblGrid>
        <w:gridCol w:w="3687"/>
        <w:gridCol w:w="5811"/>
      </w:tblGrid>
      <w:tr w:rsidR="003D0667" w:rsidRPr="009879F6" w14:paraId="4CD268F9" w14:textId="77777777" w:rsidTr="0084535F">
        <w:trPr>
          <w:trHeight w:val="678"/>
          <w:tblHeader/>
        </w:trPr>
        <w:tc>
          <w:tcPr>
            <w:tcW w:w="1941" w:type="pct"/>
            <w:shd w:val="clear" w:color="auto" w:fill="auto"/>
          </w:tcPr>
          <w:p w14:paraId="54B3FACB" w14:textId="5FEF944A" w:rsidR="003D0667" w:rsidRPr="009142E2" w:rsidRDefault="002C0AC0" w:rsidP="0086752A">
            <w:pPr>
              <w:spacing w:line="360" w:lineRule="auto"/>
              <w:ind w:right="190"/>
              <w:jc w:val="both"/>
              <w:rPr>
                <w:rFonts w:ascii="Arial" w:hAnsi="Arial" w:cs="Arial"/>
                <w:b/>
                <w:bCs/>
              </w:rPr>
            </w:pPr>
            <w:r w:rsidRPr="009142E2">
              <w:rPr>
                <w:rFonts w:ascii="Arial" w:hAnsi="Arial" w:cs="Arial"/>
                <w:b/>
                <w:bCs/>
              </w:rPr>
              <w:t>22-AEMF-D-GOB-049-105</w:t>
            </w:r>
          </w:p>
        </w:tc>
        <w:tc>
          <w:tcPr>
            <w:tcW w:w="3059" w:type="pct"/>
            <w:shd w:val="clear" w:color="auto" w:fill="auto"/>
          </w:tcPr>
          <w:p w14:paraId="17A9168A" w14:textId="46CA7CA6" w:rsidR="003D0667" w:rsidRPr="009879F6" w:rsidRDefault="0086752A" w:rsidP="0086752A">
            <w:pPr>
              <w:spacing w:line="360" w:lineRule="auto"/>
              <w:ind w:right="190"/>
              <w:jc w:val="both"/>
              <w:rPr>
                <w:rFonts w:ascii="Arial" w:hAnsi="Arial" w:cs="Arial"/>
                <w:bCs/>
              </w:rPr>
            </w:pPr>
            <w:r w:rsidRPr="009142E2">
              <w:rPr>
                <w:rFonts w:ascii="Arial" w:hAnsi="Arial" w:cs="Arial"/>
                <w:bCs/>
              </w:rPr>
              <w:t>“Auditoría de Cumplimiento Financiero de Gastos Públicos”</w:t>
            </w:r>
          </w:p>
        </w:tc>
      </w:tr>
    </w:tbl>
    <w:p w14:paraId="3F12052E" w14:textId="77777777" w:rsidR="003D0667" w:rsidRPr="009879F6" w:rsidRDefault="003D0667" w:rsidP="003D0667">
      <w:pPr>
        <w:spacing w:line="360" w:lineRule="auto"/>
        <w:jc w:val="both"/>
        <w:rPr>
          <w:rFonts w:ascii="Arial" w:hAnsi="Arial" w:cs="Arial"/>
          <w:b/>
          <w:bCs/>
        </w:rPr>
      </w:pPr>
    </w:p>
    <w:p w14:paraId="315D7EB1" w14:textId="77777777" w:rsidR="003D0667" w:rsidRPr="009879F6" w:rsidRDefault="003D0667" w:rsidP="003D0667">
      <w:pPr>
        <w:spacing w:line="360" w:lineRule="auto"/>
        <w:jc w:val="both"/>
        <w:rPr>
          <w:rFonts w:ascii="Arial" w:hAnsi="Arial" w:cs="Arial"/>
          <w:b/>
          <w:bCs/>
        </w:rPr>
      </w:pPr>
      <w:r w:rsidRPr="009879F6">
        <w:rPr>
          <w:rFonts w:ascii="Arial" w:hAnsi="Arial" w:cs="Arial"/>
          <w:b/>
          <w:bCs/>
        </w:rPr>
        <w:t>B. Objetivo</w:t>
      </w:r>
    </w:p>
    <w:p w14:paraId="6AD222FE" w14:textId="77777777" w:rsidR="003D0667" w:rsidRPr="009879F6" w:rsidRDefault="003D0667" w:rsidP="003D0667">
      <w:pPr>
        <w:spacing w:line="360" w:lineRule="auto"/>
        <w:jc w:val="both"/>
        <w:rPr>
          <w:rFonts w:ascii="Arial" w:hAnsi="Arial" w:cs="Arial"/>
          <w:bCs/>
        </w:rPr>
      </w:pPr>
    </w:p>
    <w:p w14:paraId="1A954A2F" w14:textId="3B41F181" w:rsidR="003D0667" w:rsidRDefault="003D0667" w:rsidP="003D0667">
      <w:pPr>
        <w:tabs>
          <w:tab w:val="left" w:pos="2160"/>
        </w:tabs>
        <w:spacing w:line="360" w:lineRule="auto"/>
        <w:ind w:right="190"/>
        <w:jc w:val="both"/>
        <w:rPr>
          <w:rFonts w:ascii="Arial" w:hAnsi="Arial" w:cs="Arial"/>
          <w:bCs/>
        </w:rPr>
      </w:pPr>
      <w:r w:rsidRPr="00ED291B">
        <w:rPr>
          <w:rFonts w:ascii="Arial" w:hAnsi="Arial" w:cs="Arial"/>
          <w:bCs/>
        </w:rPr>
        <w:t xml:space="preserve">Fiscalizar la gestión financiera para comprobar el cumplimiento de lo dispuesto en </w:t>
      </w:r>
      <w:r w:rsidR="0086752A">
        <w:rPr>
          <w:rFonts w:ascii="Arial" w:hAnsi="Arial" w:cs="Arial"/>
          <w:bCs/>
        </w:rPr>
        <w:t>el Presupuesto de Egresos</w:t>
      </w:r>
      <w:r w:rsidRPr="00ED291B">
        <w:rPr>
          <w:rFonts w:ascii="Arial" w:hAnsi="Arial" w:cs="Arial"/>
          <w:bCs/>
        </w:rPr>
        <w:t xml:space="preserve"> y demás disposiciones legales aplicables, en cuanto a los </w:t>
      </w:r>
      <w:r w:rsidR="0086752A">
        <w:rPr>
          <w:rFonts w:ascii="Arial" w:hAnsi="Arial" w:cs="Arial"/>
          <w:bCs/>
        </w:rPr>
        <w:t>gastos</w:t>
      </w:r>
      <w:r w:rsidRPr="00ED291B">
        <w:rPr>
          <w:rFonts w:ascii="Arial" w:hAnsi="Arial" w:cs="Arial"/>
          <w:bCs/>
        </w:rPr>
        <w:t xml:space="preserve"> públicos, incluyendo la revisión del manejo</w:t>
      </w:r>
      <w:r w:rsidR="0086752A">
        <w:rPr>
          <w:rFonts w:ascii="Arial" w:hAnsi="Arial" w:cs="Arial"/>
          <w:bCs/>
        </w:rPr>
        <w:t xml:space="preserve"> y la aplicación</w:t>
      </w:r>
      <w:r w:rsidRPr="00ED291B">
        <w:rPr>
          <w:rFonts w:ascii="Arial" w:hAnsi="Arial" w:cs="Arial"/>
          <w:bCs/>
        </w:rPr>
        <w:t xml:space="preserve"> de recursos públicos estatales, así como de la demás información financiera, contabl</w:t>
      </w:r>
      <w:r w:rsidR="0086752A">
        <w:rPr>
          <w:rFonts w:ascii="Arial" w:hAnsi="Arial" w:cs="Arial"/>
          <w:bCs/>
        </w:rPr>
        <w:t xml:space="preserve">e, patrimonial, </w:t>
      </w:r>
      <w:r>
        <w:rPr>
          <w:rFonts w:ascii="Arial" w:hAnsi="Arial" w:cs="Arial"/>
          <w:bCs/>
        </w:rPr>
        <w:t>presupuestaria</w:t>
      </w:r>
      <w:r w:rsidR="0086752A">
        <w:rPr>
          <w:rFonts w:ascii="Arial" w:hAnsi="Arial" w:cs="Arial"/>
          <w:bCs/>
        </w:rPr>
        <w:t xml:space="preserve"> y programática</w:t>
      </w:r>
      <w:r>
        <w:rPr>
          <w:rFonts w:ascii="Arial" w:hAnsi="Arial" w:cs="Arial"/>
          <w:bCs/>
        </w:rPr>
        <w:t>.</w:t>
      </w:r>
    </w:p>
    <w:p w14:paraId="6C4BB3BB" w14:textId="25CC977A" w:rsidR="003D0667" w:rsidRDefault="003D0667" w:rsidP="003D0667">
      <w:pPr>
        <w:spacing w:line="360" w:lineRule="auto"/>
        <w:jc w:val="both"/>
        <w:rPr>
          <w:rFonts w:ascii="Arial" w:hAnsi="Arial" w:cs="Arial"/>
          <w:b/>
          <w:bCs/>
        </w:rPr>
      </w:pPr>
    </w:p>
    <w:p w14:paraId="2F3AF1CA" w14:textId="77777777" w:rsidR="003D0667" w:rsidRPr="00AA50F2" w:rsidRDefault="003D0667" w:rsidP="003D0667">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035A98BF" w14:textId="77777777" w:rsidR="003D0667" w:rsidRPr="007B1830" w:rsidRDefault="003D0667" w:rsidP="003D0667">
      <w:pPr>
        <w:spacing w:line="360" w:lineRule="auto"/>
        <w:jc w:val="both"/>
        <w:rPr>
          <w:rFonts w:ascii="Arial" w:hAnsi="Arial" w:cs="Arial"/>
        </w:rPr>
      </w:pPr>
    </w:p>
    <w:p w14:paraId="45A27A01" w14:textId="7647FB00" w:rsidR="003D0667" w:rsidRPr="001D75E3" w:rsidRDefault="003D0667" w:rsidP="00767B88">
      <w:pPr>
        <w:spacing w:line="360" w:lineRule="auto"/>
        <w:jc w:val="both"/>
        <w:rPr>
          <w:rFonts w:ascii="Arial" w:hAnsi="Arial" w:cs="Arial"/>
        </w:rPr>
      </w:pPr>
      <w:r w:rsidRPr="001D75E3">
        <w:rPr>
          <w:rFonts w:ascii="Arial" w:hAnsi="Arial" w:cs="Arial"/>
          <w:b/>
        </w:rPr>
        <w:t xml:space="preserve">Universo: </w:t>
      </w:r>
      <w:r w:rsidR="00767B88" w:rsidRPr="001D75E3">
        <w:rPr>
          <w:rFonts w:ascii="Arial" w:hAnsi="Arial" w:cs="Arial"/>
        </w:rPr>
        <w:t>$</w:t>
      </w:r>
      <w:r w:rsidR="00170E29" w:rsidRPr="001D75E3">
        <w:rPr>
          <w:rFonts w:ascii="Arial" w:hAnsi="Arial" w:cs="Arial"/>
        </w:rPr>
        <w:t>530,866,267.84</w:t>
      </w:r>
    </w:p>
    <w:p w14:paraId="052F4F0F" w14:textId="77777777" w:rsidR="003D0667" w:rsidRPr="001D75E3" w:rsidRDefault="003D0667" w:rsidP="003D0667">
      <w:pPr>
        <w:spacing w:line="360" w:lineRule="auto"/>
        <w:rPr>
          <w:rFonts w:ascii="Arial" w:hAnsi="Arial" w:cs="Arial"/>
        </w:rPr>
      </w:pPr>
    </w:p>
    <w:p w14:paraId="02F8AC00" w14:textId="44BDDE28" w:rsidR="003D0667" w:rsidRPr="009363D4" w:rsidRDefault="003D0667" w:rsidP="00767B88">
      <w:pPr>
        <w:spacing w:line="360" w:lineRule="auto"/>
        <w:rPr>
          <w:rFonts w:ascii="Arial" w:hAnsi="Arial" w:cs="Arial"/>
        </w:rPr>
      </w:pPr>
      <w:r w:rsidRPr="009363D4">
        <w:rPr>
          <w:rFonts w:ascii="Arial" w:hAnsi="Arial" w:cs="Arial"/>
          <w:b/>
        </w:rPr>
        <w:t xml:space="preserve">Población Objetivo: </w:t>
      </w:r>
      <w:r w:rsidR="00767B88" w:rsidRPr="009363D4">
        <w:rPr>
          <w:rFonts w:ascii="Arial" w:hAnsi="Arial" w:cs="Arial"/>
        </w:rPr>
        <w:t>$</w:t>
      </w:r>
      <w:r w:rsidR="00170E29" w:rsidRPr="009363D4">
        <w:rPr>
          <w:rFonts w:ascii="Arial" w:hAnsi="Arial" w:cs="Arial"/>
        </w:rPr>
        <w:t>271,551,664.36</w:t>
      </w:r>
    </w:p>
    <w:p w14:paraId="18EB1C4C" w14:textId="77777777" w:rsidR="003D0667" w:rsidRPr="009363D4" w:rsidRDefault="003D0667" w:rsidP="003D0667">
      <w:pPr>
        <w:spacing w:line="360" w:lineRule="auto"/>
        <w:rPr>
          <w:rFonts w:ascii="Arial" w:hAnsi="Arial" w:cs="Arial"/>
        </w:rPr>
      </w:pPr>
    </w:p>
    <w:p w14:paraId="0EA94E1B" w14:textId="02A830E5" w:rsidR="003D0667" w:rsidRPr="002722CB" w:rsidRDefault="003D0667" w:rsidP="00767B88">
      <w:pPr>
        <w:spacing w:line="360" w:lineRule="auto"/>
        <w:rPr>
          <w:rFonts w:ascii="Arial" w:hAnsi="Arial" w:cs="Arial"/>
        </w:rPr>
      </w:pPr>
      <w:r w:rsidRPr="002722CB">
        <w:rPr>
          <w:rFonts w:ascii="Arial" w:hAnsi="Arial" w:cs="Arial"/>
          <w:b/>
        </w:rPr>
        <w:t>Muestra Auditada:</w:t>
      </w:r>
      <w:r w:rsidR="00767B88" w:rsidRPr="002722CB">
        <w:rPr>
          <w:rFonts w:ascii="Arial" w:hAnsi="Arial" w:cs="Arial"/>
        </w:rPr>
        <w:t xml:space="preserve"> $</w:t>
      </w:r>
      <w:r w:rsidR="002722CB" w:rsidRPr="002722CB">
        <w:rPr>
          <w:rFonts w:ascii="Arial" w:hAnsi="Arial" w:cs="Arial"/>
        </w:rPr>
        <w:t>178,349,334.92</w:t>
      </w:r>
    </w:p>
    <w:p w14:paraId="102618A9" w14:textId="77777777" w:rsidR="003D0667" w:rsidRPr="002722CB" w:rsidRDefault="003D0667" w:rsidP="003D0667">
      <w:pPr>
        <w:spacing w:line="360" w:lineRule="auto"/>
        <w:rPr>
          <w:rFonts w:ascii="Arial" w:hAnsi="Arial" w:cs="Arial"/>
        </w:rPr>
      </w:pPr>
    </w:p>
    <w:p w14:paraId="208CBD60" w14:textId="51B99D89" w:rsidR="003D0667" w:rsidRPr="009879F6" w:rsidRDefault="003D0667" w:rsidP="003D0667">
      <w:pPr>
        <w:spacing w:line="360" w:lineRule="auto"/>
        <w:rPr>
          <w:rFonts w:ascii="Arial" w:hAnsi="Arial" w:cs="Arial"/>
        </w:rPr>
      </w:pPr>
      <w:r w:rsidRPr="002722CB">
        <w:rPr>
          <w:rFonts w:ascii="Arial" w:hAnsi="Arial" w:cs="Arial"/>
          <w:b/>
        </w:rPr>
        <w:t>Representatividad de la Muestra:</w:t>
      </w:r>
      <w:r w:rsidRPr="002722CB">
        <w:rPr>
          <w:rFonts w:ascii="Arial" w:hAnsi="Arial" w:cs="Arial"/>
        </w:rPr>
        <w:t xml:space="preserve"> </w:t>
      </w:r>
      <w:r w:rsidR="00170E29" w:rsidRPr="002722CB">
        <w:rPr>
          <w:rFonts w:ascii="Arial" w:hAnsi="Arial" w:cs="Arial"/>
        </w:rPr>
        <w:t>6</w:t>
      </w:r>
      <w:r w:rsidR="002722CB" w:rsidRPr="002722CB">
        <w:rPr>
          <w:rFonts w:ascii="Arial" w:hAnsi="Arial" w:cs="Arial"/>
        </w:rPr>
        <w:t>5</w:t>
      </w:r>
      <w:r w:rsidR="00170E29" w:rsidRPr="002722CB">
        <w:rPr>
          <w:rFonts w:ascii="Arial" w:hAnsi="Arial" w:cs="Arial"/>
        </w:rPr>
        <w:t>.6</w:t>
      </w:r>
      <w:r w:rsidR="002722CB" w:rsidRPr="002722CB">
        <w:rPr>
          <w:rFonts w:ascii="Arial" w:hAnsi="Arial" w:cs="Arial"/>
        </w:rPr>
        <w:t>8</w:t>
      </w:r>
      <w:r w:rsidR="00767B88" w:rsidRPr="002722CB">
        <w:rPr>
          <w:rFonts w:ascii="Arial" w:hAnsi="Arial" w:cs="Arial"/>
        </w:rPr>
        <w:t>%</w:t>
      </w:r>
    </w:p>
    <w:p w14:paraId="5249C545" w14:textId="77777777" w:rsidR="003D0667" w:rsidRDefault="003D0667" w:rsidP="003D0667">
      <w:pPr>
        <w:spacing w:line="360" w:lineRule="auto"/>
        <w:jc w:val="both"/>
        <w:rPr>
          <w:rFonts w:ascii="Arial" w:hAnsi="Arial" w:cs="Arial"/>
        </w:rPr>
      </w:pPr>
    </w:p>
    <w:p w14:paraId="7321C726" w14:textId="11304C39" w:rsidR="003D0667" w:rsidRDefault="003D0667" w:rsidP="009A3B03">
      <w:pPr>
        <w:spacing w:line="360" w:lineRule="auto"/>
        <w:ind w:right="190"/>
        <w:jc w:val="both"/>
        <w:rPr>
          <w:rFonts w:ascii="Arial" w:hAnsi="Arial" w:cs="Arial"/>
        </w:rPr>
      </w:pPr>
      <w:r w:rsidRPr="00D407F6">
        <w:rPr>
          <w:rFonts w:ascii="Arial" w:hAnsi="Arial" w:cs="Arial"/>
        </w:rPr>
        <w:t xml:space="preserve">En el total del Universo están considerados los recursos federales por la cantidad de </w:t>
      </w:r>
      <w:r w:rsidR="00D525AA" w:rsidRPr="00D407F6">
        <w:rPr>
          <w:rFonts w:ascii="Arial" w:hAnsi="Arial" w:cs="Arial"/>
        </w:rPr>
        <w:t>$</w:t>
      </w:r>
      <w:r w:rsidR="00935115" w:rsidRPr="00D407F6">
        <w:rPr>
          <w:rFonts w:ascii="Arial" w:hAnsi="Arial" w:cs="Arial"/>
        </w:rPr>
        <w:t xml:space="preserve">259,314,603.48 </w:t>
      </w:r>
      <w:r w:rsidRPr="00D407F6">
        <w:rPr>
          <w:rFonts w:ascii="Arial" w:hAnsi="Arial" w:cs="Arial"/>
        </w:rPr>
        <w:t xml:space="preserve">(Son: </w:t>
      </w:r>
      <w:r w:rsidR="00935115" w:rsidRPr="00D407F6">
        <w:rPr>
          <w:rFonts w:ascii="Arial" w:hAnsi="Arial" w:cs="Arial"/>
        </w:rPr>
        <w:t xml:space="preserve">doscientos cincuenta y nueve </w:t>
      </w:r>
      <w:r w:rsidR="002D0447" w:rsidRPr="00D407F6">
        <w:rPr>
          <w:rFonts w:ascii="Arial" w:hAnsi="Arial" w:cs="Arial"/>
        </w:rPr>
        <w:t>millones</w:t>
      </w:r>
      <w:r w:rsidR="00935115" w:rsidRPr="00D407F6">
        <w:rPr>
          <w:rFonts w:ascii="Arial" w:hAnsi="Arial" w:cs="Arial"/>
        </w:rPr>
        <w:t xml:space="preserve"> trescientos catorce mil seiscientos tres </w:t>
      </w:r>
      <w:r w:rsidRPr="00D407F6">
        <w:rPr>
          <w:rFonts w:ascii="Arial" w:hAnsi="Arial" w:cs="Arial"/>
        </w:rPr>
        <w:t xml:space="preserve">pesos </w:t>
      </w:r>
      <w:r w:rsidR="00935115" w:rsidRPr="00D407F6">
        <w:rPr>
          <w:rFonts w:ascii="Arial" w:hAnsi="Arial" w:cs="Arial"/>
        </w:rPr>
        <w:t>48</w:t>
      </w:r>
      <w:r w:rsidRPr="00D407F6">
        <w:rPr>
          <w:rFonts w:ascii="Arial" w:hAnsi="Arial" w:cs="Arial"/>
        </w:rPr>
        <w:t xml:space="preserve">/100 M.N.), los cuales no se contemplaron en el monto de la </w:t>
      </w:r>
      <w:r w:rsidRPr="00D407F6">
        <w:rPr>
          <w:rFonts w:ascii="Arial" w:hAnsi="Arial" w:cs="Arial"/>
        </w:rPr>
        <w:lastRenderedPageBreak/>
        <w:t>muestra auditada, quedando integrada la población objetivo únicamente p</w:t>
      </w:r>
      <w:r w:rsidR="00DA2256" w:rsidRPr="00D407F6">
        <w:rPr>
          <w:rFonts w:ascii="Arial" w:hAnsi="Arial" w:cs="Arial"/>
        </w:rPr>
        <w:t xml:space="preserve">or recursos estatales y propios, </w:t>
      </w:r>
      <w:r w:rsidR="00D407F6" w:rsidRPr="00D407F6">
        <w:rPr>
          <w:rFonts w:ascii="Arial" w:hAnsi="Arial" w:cs="Arial"/>
        </w:rPr>
        <w:t>excepto</w:t>
      </w:r>
      <w:r w:rsidR="002B565F">
        <w:rPr>
          <w:rFonts w:ascii="Arial" w:hAnsi="Arial" w:cs="Arial"/>
        </w:rPr>
        <w:t xml:space="preserve"> los aplicados al C</w:t>
      </w:r>
      <w:r w:rsidR="00DA2256" w:rsidRPr="00D407F6">
        <w:rPr>
          <w:rFonts w:ascii="Arial" w:hAnsi="Arial" w:cs="Arial"/>
        </w:rPr>
        <w:t xml:space="preserve">apítulo de </w:t>
      </w:r>
      <w:r w:rsidR="002B565F">
        <w:rPr>
          <w:rFonts w:ascii="Arial" w:hAnsi="Arial" w:cs="Arial"/>
        </w:rPr>
        <w:t>I</w:t>
      </w:r>
      <w:r w:rsidR="00DA2256" w:rsidRPr="00D407F6">
        <w:rPr>
          <w:rFonts w:ascii="Arial" w:hAnsi="Arial" w:cs="Arial"/>
        </w:rPr>
        <w:t xml:space="preserve">nversión </w:t>
      </w:r>
      <w:r w:rsidR="002B565F">
        <w:rPr>
          <w:rFonts w:ascii="Arial" w:hAnsi="Arial" w:cs="Arial"/>
        </w:rPr>
        <w:t>P</w:t>
      </w:r>
      <w:r w:rsidR="00DA2256" w:rsidRPr="00D407F6">
        <w:rPr>
          <w:rFonts w:ascii="Arial" w:hAnsi="Arial" w:cs="Arial"/>
        </w:rPr>
        <w:t>ública por la cantidad de $</w:t>
      </w:r>
      <w:r w:rsidR="00A53845" w:rsidRPr="00D407F6">
        <w:rPr>
          <w:rFonts w:ascii="Arial" w:hAnsi="Arial" w:cs="Arial"/>
        </w:rPr>
        <w:t>3,397,945.51</w:t>
      </w:r>
      <w:r w:rsidR="003E77D4">
        <w:rPr>
          <w:rFonts w:ascii="Arial" w:hAnsi="Arial" w:cs="Arial"/>
        </w:rPr>
        <w:t xml:space="preserve"> </w:t>
      </w:r>
      <w:r w:rsidR="00A53845" w:rsidRPr="00D407F6">
        <w:rPr>
          <w:rFonts w:ascii="Arial" w:hAnsi="Arial" w:cs="Arial"/>
        </w:rPr>
        <w:t>(Son: tres millones trescientos noventa y siete mil novecientos cuarenta y cinco pesos 51/100 M.N.)</w:t>
      </w:r>
      <w:r w:rsidR="009363D4" w:rsidRPr="00D407F6">
        <w:rPr>
          <w:rFonts w:ascii="Arial" w:hAnsi="Arial" w:cs="Arial"/>
        </w:rPr>
        <w:t>.</w:t>
      </w:r>
    </w:p>
    <w:p w14:paraId="71E1E9E6" w14:textId="77777777" w:rsidR="003D0667" w:rsidRDefault="003D0667" w:rsidP="003D0667">
      <w:pPr>
        <w:spacing w:line="360" w:lineRule="auto"/>
        <w:jc w:val="both"/>
        <w:rPr>
          <w:rFonts w:ascii="Arial" w:hAnsi="Arial" w:cs="Arial"/>
        </w:rPr>
      </w:pPr>
    </w:p>
    <w:p w14:paraId="02D70861" w14:textId="3DBB122A" w:rsidR="003D0667" w:rsidRDefault="003D0667" w:rsidP="003D0667">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750890">
        <w:rPr>
          <w:rFonts w:ascii="Arial" w:hAnsi="Arial" w:cs="Arial"/>
        </w:rPr>
        <w:t>gastos</w:t>
      </w:r>
      <w:r>
        <w:rPr>
          <w:rFonts w:ascii="Arial" w:hAnsi="Arial" w:cs="Arial"/>
        </w:rPr>
        <w:t xml:space="preserve"> devengados </w:t>
      </w:r>
      <w:r w:rsidRPr="009879F6">
        <w:rPr>
          <w:rFonts w:ascii="Arial" w:hAnsi="Arial" w:cs="Arial"/>
        </w:rPr>
        <w:t xml:space="preserve">que forman parte del </w:t>
      </w:r>
      <w:r w:rsidR="006616C5" w:rsidRPr="006616C5">
        <w:rPr>
          <w:rFonts w:ascii="Arial" w:hAnsi="Arial" w:cs="Arial"/>
        </w:rPr>
        <w:t>Estado Analítico del Ejercicio del Presupuesto de Egresos por Objeto del Gasto</w:t>
      </w:r>
      <w:r w:rsidRPr="000B6C42">
        <w:rPr>
          <w:rFonts w:ascii="Arial" w:hAnsi="Arial" w:cs="Arial"/>
        </w:rPr>
        <w:t xml:space="preserve"> </w:t>
      </w:r>
      <w:r w:rsidRPr="009879F6">
        <w:rPr>
          <w:rFonts w:ascii="Arial" w:hAnsi="Arial" w:cs="Arial"/>
        </w:rPr>
        <w:t xml:space="preserve">por el período comprendido del 1º de enero al 31 de diciembre de </w:t>
      </w:r>
      <w:r>
        <w:rPr>
          <w:rFonts w:ascii="Arial" w:hAnsi="Arial" w:cs="Arial"/>
        </w:rPr>
        <w:t>2022</w:t>
      </w:r>
      <w:r w:rsidR="006F6590">
        <w:rPr>
          <w:rFonts w:ascii="Arial" w:hAnsi="Arial" w:cs="Arial"/>
        </w:rPr>
        <w:t>.</w:t>
      </w:r>
    </w:p>
    <w:p w14:paraId="0E693367" w14:textId="77777777" w:rsidR="003D0667" w:rsidRPr="009879F6" w:rsidRDefault="003D0667" w:rsidP="003D0667">
      <w:pPr>
        <w:spacing w:line="360" w:lineRule="auto"/>
        <w:ind w:right="190"/>
        <w:jc w:val="both"/>
        <w:rPr>
          <w:rFonts w:ascii="Arial" w:hAnsi="Arial" w:cs="Arial"/>
        </w:rPr>
      </w:pPr>
    </w:p>
    <w:p w14:paraId="3856338D" w14:textId="7B8C9FE3" w:rsidR="003D0667" w:rsidRDefault="003D0667" w:rsidP="003D0667">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E047061" w14:textId="77777777" w:rsidR="003D0667" w:rsidRDefault="003D0667" w:rsidP="003D0667">
      <w:pPr>
        <w:tabs>
          <w:tab w:val="left" w:pos="9498"/>
        </w:tabs>
        <w:spacing w:line="360" w:lineRule="auto"/>
        <w:ind w:right="190"/>
        <w:jc w:val="both"/>
        <w:rPr>
          <w:rFonts w:ascii="Arial" w:hAnsi="Arial" w:cs="Arial"/>
          <w:bCs/>
        </w:rPr>
      </w:pPr>
    </w:p>
    <w:p w14:paraId="6B581001" w14:textId="42943EBB" w:rsidR="003D0667" w:rsidRPr="009879F6" w:rsidRDefault="003D0667" w:rsidP="003D0667">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216831">
        <w:rPr>
          <w:rFonts w:ascii="Arial" w:hAnsi="Arial" w:cs="Arial"/>
          <w:bCs/>
        </w:rPr>
        <w:t>gastos</w:t>
      </w:r>
      <w:r>
        <w:rPr>
          <w:rFonts w:ascii="Arial" w:hAnsi="Arial" w:cs="Arial"/>
          <w:bCs/>
        </w:rPr>
        <w:t xml:space="preserve">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C6ADD3E" w14:textId="77777777" w:rsidR="003D0667" w:rsidRPr="009879F6" w:rsidRDefault="003D0667" w:rsidP="003D0667">
      <w:pPr>
        <w:spacing w:line="360" w:lineRule="auto"/>
        <w:ind w:right="190"/>
        <w:jc w:val="both"/>
        <w:rPr>
          <w:rFonts w:ascii="Arial" w:hAnsi="Arial" w:cs="Arial"/>
          <w:bCs/>
        </w:rPr>
      </w:pPr>
    </w:p>
    <w:p w14:paraId="1AB65623" w14:textId="4CE7311B" w:rsidR="003D0667" w:rsidRDefault="003D0667" w:rsidP="003D0667">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491556">
        <w:rPr>
          <w:rFonts w:ascii="Arial" w:hAnsi="Arial" w:cs="Arial"/>
          <w:bCs/>
        </w:rPr>
        <w:t xml:space="preserve"> </w:t>
      </w:r>
      <w:r w:rsidRPr="009879F6">
        <w:rPr>
          <w:rFonts w:ascii="Arial" w:hAnsi="Arial" w:cs="Arial"/>
          <w:bCs/>
        </w:rPr>
        <w:t>l</w:t>
      </w:r>
      <w:r w:rsidR="00491556">
        <w:rPr>
          <w:rFonts w:ascii="Arial" w:hAnsi="Arial" w:cs="Arial"/>
          <w:bCs/>
        </w:rPr>
        <w:t>a</w:t>
      </w:r>
      <w:r w:rsidRPr="009879F6">
        <w:rPr>
          <w:rFonts w:ascii="Arial" w:hAnsi="Arial" w:cs="Arial"/>
          <w:bCs/>
        </w:rPr>
        <w:t xml:space="preserve"> </w:t>
      </w:r>
      <w:r w:rsidR="001758A6">
        <w:rPr>
          <w:rFonts w:ascii="Arial" w:hAnsi="Arial" w:cs="Arial"/>
          <w:b/>
          <w:bCs/>
        </w:rPr>
        <w:t>Universidad Autónoma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sidR="000413E4">
        <w:rPr>
          <w:rFonts w:ascii="Arial" w:hAnsi="Arial" w:cs="Arial"/>
          <w:bCs/>
        </w:rPr>
        <w:t>,</w:t>
      </w:r>
      <w:r w:rsidRPr="000E7791">
        <w:rPr>
          <w:rFonts w:ascii="Arial" w:hAnsi="Arial" w:cs="Arial"/>
          <w:bCs/>
        </w:rPr>
        <w:t xml:space="preserve"> presupuestarios</w:t>
      </w:r>
      <w:r>
        <w:rPr>
          <w:rFonts w:ascii="Arial" w:hAnsi="Arial" w:cs="Arial"/>
          <w:bCs/>
        </w:rPr>
        <w:t xml:space="preserve"> </w:t>
      </w:r>
      <w:r w:rsidRPr="000413E4">
        <w:rPr>
          <w:rFonts w:ascii="Arial" w:hAnsi="Arial" w:cs="Arial"/>
          <w:bCs/>
        </w:rPr>
        <w:t>y programáticos,</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C931DD">
        <w:rPr>
          <w:rFonts w:ascii="Arial" w:hAnsi="Arial" w:cs="Arial"/>
          <w:bCs/>
        </w:rPr>
        <w:t>histórica</w:t>
      </w:r>
      <w:r>
        <w:rPr>
          <w:rFonts w:ascii="Arial" w:hAnsi="Arial" w:cs="Arial"/>
          <w:bCs/>
        </w:rPr>
        <w:t xml:space="preserve">, </w:t>
      </w:r>
      <w:r w:rsidRPr="00C931DD">
        <w:rPr>
          <w:rFonts w:ascii="Arial" w:hAnsi="Arial" w:cs="Arial"/>
          <w:bCs/>
        </w:rPr>
        <w:t xml:space="preserve">que se encuentra en los antecedentes </w:t>
      </w:r>
      <w:r w:rsidRPr="00C931DD">
        <w:rPr>
          <w:rFonts w:ascii="Arial" w:hAnsi="Arial" w:cs="Arial"/>
          <w:bCs/>
        </w:rPr>
        <w:lastRenderedPageBreak/>
        <w:t xml:space="preserve">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013428C" w14:textId="77777777" w:rsidR="003D0667" w:rsidRDefault="003D0667" w:rsidP="003D0667">
      <w:pPr>
        <w:spacing w:line="360" w:lineRule="auto"/>
        <w:ind w:right="190"/>
        <w:jc w:val="both"/>
        <w:rPr>
          <w:rFonts w:ascii="Arial" w:hAnsi="Arial" w:cs="Arial"/>
          <w:bCs/>
        </w:rPr>
      </w:pPr>
    </w:p>
    <w:p w14:paraId="5DECD9C9" w14:textId="77777777" w:rsidR="003D0667" w:rsidRDefault="003D0667" w:rsidP="003D0667">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626BE78F" w14:textId="77777777" w:rsidR="003D0667" w:rsidRDefault="003D0667" w:rsidP="003D0667">
      <w:pPr>
        <w:spacing w:line="360" w:lineRule="auto"/>
        <w:jc w:val="both"/>
        <w:rPr>
          <w:rFonts w:ascii="Arial" w:hAnsi="Arial" w:cs="Arial"/>
          <w:b/>
        </w:rPr>
      </w:pPr>
    </w:p>
    <w:p w14:paraId="609F363C" w14:textId="77777777" w:rsidR="003D0667" w:rsidRPr="008D4630" w:rsidRDefault="003D0667" w:rsidP="003D0667">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56F07B1B" w14:textId="77777777" w:rsidR="003D0667" w:rsidRPr="008D4630" w:rsidRDefault="003D0667" w:rsidP="003D0667">
      <w:pPr>
        <w:spacing w:line="360" w:lineRule="auto"/>
        <w:jc w:val="both"/>
        <w:rPr>
          <w:rFonts w:ascii="Arial" w:hAnsi="Arial" w:cs="Arial"/>
          <w:b/>
        </w:rPr>
      </w:pPr>
    </w:p>
    <w:p w14:paraId="2A6054AF" w14:textId="10BA4A56" w:rsidR="00B34AA0" w:rsidRPr="00712846" w:rsidRDefault="00B34AA0" w:rsidP="00B34AA0">
      <w:pPr>
        <w:spacing w:line="360" w:lineRule="auto"/>
        <w:ind w:right="190"/>
        <w:jc w:val="both"/>
        <w:rPr>
          <w:rFonts w:ascii="Arial" w:hAnsi="Arial" w:cs="Arial"/>
          <w:b/>
        </w:rPr>
      </w:pPr>
      <w:r w:rsidRPr="00DE32B2">
        <w:rPr>
          <w:rFonts w:ascii="Arial" w:hAnsi="Arial" w:cs="Arial"/>
        </w:rPr>
        <w:t xml:space="preserve">Se revisaron las </w:t>
      </w:r>
      <w:r w:rsidRPr="00DE32B2">
        <w:rPr>
          <w:rFonts w:ascii="Arial" w:hAnsi="Arial" w:cs="Arial"/>
          <w:bCs/>
        </w:rPr>
        <w:t>áreas de la Dirección General de Administración y Finanzas</w:t>
      </w:r>
      <w:r>
        <w:rPr>
          <w:rFonts w:ascii="Arial" w:hAnsi="Arial" w:cs="Arial"/>
          <w:bCs/>
        </w:rPr>
        <w:t xml:space="preserve">, así como </w:t>
      </w:r>
      <w:r w:rsidRPr="00DE32B2">
        <w:rPr>
          <w:rFonts w:ascii="Arial" w:hAnsi="Arial" w:cs="Arial"/>
          <w:bCs/>
        </w:rPr>
        <w:t xml:space="preserve">el Departamento de Recursos Humanos de la </w:t>
      </w:r>
      <w:r w:rsidR="001758A6">
        <w:rPr>
          <w:rFonts w:ascii="Arial" w:hAnsi="Arial" w:cs="Arial"/>
          <w:b/>
          <w:bCs/>
        </w:rPr>
        <w:t>Universidad Autónoma de Quintana Roo</w:t>
      </w:r>
      <w:r w:rsidRPr="00DE32B2">
        <w:rPr>
          <w:rFonts w:ascii="Arial" w:hAnsi="Arial" w:cs="Arial"/>
          <w:b/>
          <w:bCs/>
        </w:rPr>
        <w:t>.</w:t>
      </w:r>
    </w:p>
    <w:p w14:paraId="052B72E0" w14:textId="7801070F" w:rsidR="003D0667" w:rsidRDefault="003D0667" w:rsidP="003D0667">
      <w:pPr>
        <w:spacing w:line="360" w:lineRule="auto"/>
        <w:jc w:val="both"/>
        <w:rPr>
          <w:rFonts w:ascii="Arial" w:hAnsi="Arial" w:cs="Arial"/>
          <w:b/>
        </w:rPr>
      </w:pPr>
    </w:p>
    <w:p w14:paraId="5A78D165" w14:textId="103D0E7F" w:rsidR="000D672E" w:rsidRDefault="000D672E" w:rsidP="003D0667">
      <w:pPr>
        <w:spacing w:line="360" w:lineRule="auto"/>
        <w:jc w:val="both"/>
        <w:rPr>
          <w:rFonts w:ascii="Arial" w:hAnsi="Arial" w:cs="Arial"/>
          <w:b/>
        </w:rPr>
      </w:pPr>
    </w:p>
    <w:p w14:paraId="1161CFF8" w14:textId="0F9E611A" w:rsidR="000D672E" w:rsidRDefault="000D672E" w:rsidP="003D0667">
      <w:pPr>
        <w:spacing w:line="360" w:lineRule="auto"/>
        <w:jc w:val="both"/>
        <w:rPr>
          <w:rFonts w:ascii="Arial" w:hAnsi="Arial" w:cs="Arial"/>
          <w:b/>
        </w:rPr>
      </w:pPr>
    </w:p>
    <w:p w14:paraId="49FFD76B" w14:textId="77777777" w:rsidR="000D672E" w:rsidRDefault="000D672E" w:rsidP="003D0667">
      <w:pPr>
        <w:spacing w:line="360" w:lineRule="auto"/>
        <w:jc w:val="both"/>
        <w:rPr>
          <w:rFonts w:ascii="Arial" w:hAnsi="Arial" w:cs="Arial"/>
          <w:b/>
        </w:rPr>
      </w:pPr>
    </w:p>
    <w:p w14:paraId="6EE2BE95" w14:textId="77777777" w:rsidR="003D0667" w:rsidRDefault="003D0667" w:rsidP="003D0667">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BB657B6" w14:textId="77777777" w:rsidR="003D0667" w:rsidRPr="00E66F94" w:rsidRDefault="003D0667" w:rsidP="003D0667">
      <w:pPr>
        <w:spacing w:line="360" w:lineRule="auto"/>
        <w:jc w:val="both"/>
        <w:rPr>
          <w:rFonts w:ascii="Arial" w:hAnsi="Arial" w:cs="Arial"/>
          <w:b/>
        </w:rPr>
      </w:pPr>
    </w:p>
    <w:p w14:paraId="6D4FA513" w14:textId="77777777" w:rsidR="003D0667" w:rsidRPr="00C47B98" w:rsidRDefault="003D0667" w:rsidP="003D0667">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BD2BAF">
        <w:rPr>
          <w:rFonts w:ascii="Arial" w:hAnsi="Arial" w:cs="Arial"/>
          <w:bCs/>
        </w:rPr>
        <w:t>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w:t>
      </w:r>
      <w:r w:rsidRPr="00C47B98">
        <w:rPr>
          <w:rFonts w:ascii="Arial" w:hAnsi="Arial" w:cs="Arial"/>
          <w:bCs/>
        </w:rPr>
        <w:t xml:space="preserve">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w:t>
      </w:r>
      <w:r w:rsidRPr="00C47B98">
        <w:rPr>
          <w:rFonts w:ascii="Arial" w:hAnsi="Arial" w:cs="Arial"/>
          <w:bCs/>
        </w:rPr>
        <w:lastRenderedPageBreak/>
        <w:t xml:space="preserve">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37CC071" w14:textId="77777777" w:rsidR="003D0667" w:rsidRPr="00C47B98" w:rsidRDefault="003D0667" w:rsidP="003D0667">
      <w:pPr>
        <w:spacing w:line="360" w:lineRule="auto"/>
        <w:jc w:val="both"/>
        <w:rPr>
          <w:rFonts w:ascii="Arial" w:hAnsi="Arial" w:cs="Arial"/>
          <w:bCs/>
        </w:rPr>
      </w:pPr>
    </w:p>
    <w:p w14:paraId="03EF7051" w14:textId="77777777" w:rsidR="003D0667" w:rsidRPr="00C47B98" w:rsidRDefault="003D0667" w:rsidP="003D0667">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B48EEC" w14:textId="77777777" w:rsidR="003D0667" w:rsidRPr="00C47B98" w:rsidRDefault="003D0667" w:rsidP="003D0667">
      <w:pPr>
        <w:spacing w:line="360" w:lineRule="auto"/>
        <w:jc w:val="both"/>
        <w:rPr>
          <w:rFonts w:ascii="Arial" w:hAnsi="Arial" w:cs="Arial"/>
          <w:bCs/>
        </w:rPr>
      </w:pPr>
    </w:p>
    <w:p w14:paraId="10DBAFC1" w14:textId="77777777" w:rsidR="003D0667" w:rsidRPr="00C47B98" w:rsidRDefault="003D0667" w:rsidP="003D0667">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6F2458B" w14:textId="77777777" w:rsidR="003D0667" w:rsidRPr="00C47B98" w:rsidRDefault="003D0667" w:rsidP="003D0667">
      <w:pPr>
        <w:spacing w:line="360" w:lineRule="auto"/>
        <w:jc w:val="both"/>
        <w:rPr>
          <w:rFonts w:ascii="Arial" w:hAnsi="Arial" w:cs="Arial"/>
          <w:bCs/>
        </w:rPr>
      </w:pPr>
    </w:p>
    <w:p w14:paraId="2762DBCF" w14:textId="77777777" w:rsidR="003D0667" w:rsidRDefault="003D0667" w:rsidP="003D0667">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69766C6" w14:textId="77777777" w:rsidR="003D0667" w:rsidRDefault="003D0667" w:rsidP="003D0667">
      <w:pPr>
        <w:spacing w:line="360" w:lineRule="auto"/>
        <w:ind w:right="190"/>
        <w:jc w:val="both"/>
        <w:rPr>
          <w:rFonts w:ascii="Arial" w:hAnsi="Arial" w:cs="Arial"/>
          <w:bCs/>
        </w:rPr>
      </w:pPr>
    </w:p>
    <w:p w14:paraId="0BCEA0B4" w14:textId="3C6DB516" w:rsidR="00CE3FC6" w:rsidRPr="00C272B3" w:rsidRDefault="00CE3FC6" w:rsidP="00CE3FC6">
      <w:pPr>
        <w:spacing w:after="240" w:line="360" w:lineRule="auto"/>
        <w:ind w:right="190"/>
        <w:jc w:val="both"/>
        <w:rPr>
          <w:rFonts w:ascii="Arial" w:hAnsi="Arial" w:cs="Arial"/>
          <w:bCs/>
        </w:rPr>
      </w:pPr>
      <w:r w:rsidRPr="00C272B3">
        <w:rPr>
          <w:rFonts w:ascii="Arial" w:hAnsi="Arial" w:cs="Arial"/>
          <w:bCs/>
        </w:rPr>
        <w:t xml:space="preserve">1. </w:t>
      </w:r>
      <w:r w:rsidR="002323C1" w:rsidRPr="002323C1">
        <w:rPr>
          <w:rFonts w:ascii="Arial" w:hAnsi="Arial" w:cs="Arial"/>
          <w:bCs/>
        </w:rPr>
        <w:t>Validar que los importes por conceptos reflejados en la nómina estén debidamente conciliados con el presupuesto devengado</w:t>
      </w:r>
      <w:r w:rsidRPr="00C272B3">
        <w:rPr>
          <w:rFonts w:ascii="Arial" w:hAnsi="Arial" w:cs="Arial"/>
          <w:bCs/>
        </w:rPr>
        <w:t>.</w:t>
      </w:r>
    </w:p>
    <w:p w14:paraId="10F7CD52" w14:textId="14A1DE85" w:rsidR="00CE3FC6" w:rsidRPr="00C272B3" w:rsidRDefault="00CE3FC6" w:rsidP="00CE3FC6">
      <w:pPr>
        <w:spacing w:after="240" w:line="360" w:lineRule="auto"/>
        <w:ind w:right="190"/>
        <w:jc w:val="both"/>
        <w:rPr>
          <w:rFonts w:ascii="Arial" w:hAnsi="Arial" w:cs="Arial"/>
          <w:bCs/>
        </w:rPr>
      </w:pPr>
      <w:r w:rsidRPr="00C272B3">
        <w:rPr>
          <w:rFonts w:ascii="Arial" w:hAnsi="Arial" w:cs="Arial"/>
          <w:bCs/>
        </w:rPr>
        <w:t xml:space="preserve">2. </w:t>
      </w:r>
      <w:r w:rsidR="0062771D">
        <w:rPr>
          <w:rFonts w:ascii="Arial" w:hAnsi="Arial" w:cs="Arial"/>
          <w:bCs/>
        </w:rPr>
        <w:t>V</w:t>
      </w:r>
      <w:r w:rsidR="002323C1" w:rsidRPr="002323C1">
        <w:rPr>
          <w:rFonts w:ascii="Arial" w:hAnsi="Arial" w:cs="Arial"/>
          <w:bCs/>
        </w:rPr>
        <w:t xml:space="preserve">erificar que las nóminas </w:t>
      </w:r>
      <w:r w:rsidR="00275007">
        <w:rPr>
          <w:rFonts w:ascii="Arial" w:hAnsi="Arial" w:cs="Arial"/>
          <w:bCs/>
        </w:rPr>
        <w:t>se encuentren</w:t>
      </w:r>
      <w:r w:rsidR="002323C1" w:rsidRPr="002323C1">
        <w:rPr>
          <w:rFonts w:ascii="Arial" w:hAnsi="Arial" w:cs="Arial"/>
          <w:bCs/>
        </w:rPr>
        <w:t xml:space="preserve"> debidamente </w:t>
      </w:r>
      <w:proofErr w:type="spellStart"/>
      <w:r w:rsidR="002323C1" w:rsidRPr="002323C1">
        <w:rPr>
          <w:rFonts w:ascii="Arial" w:hAnsi="Arial" w:cs="Arial"/>
          <w:bCs/>
        </w:rPr>
        <w:t>requisitadas</w:t>
      </w:r>
      <w:proofErr w:type="spellEnd"/>
      <w:r w:rsidR="002323C1" w:rsidRPr="002323C1">
        <w:rPr>
          <w:rFonts w:ascii="Arial" w:hAnsi="Arial" w:cs="Arial"/>
          <w:bCs/>
        </w:rPr>
        <w:t xml:space="preserve"> con las firmas de autorizado de los funcionarios correspondientes y </w:t>
      </w:r>
      <w:r w:rsidR="0062771D">
        <w:rPr>
          <w:rFonts w:ascii="Arial" w:hAnsi="Arial" w:cs="Arial"/>
          <w:bCs/>
        </w:rPr>
        <w:t>de</w:t>
      </w:r>
      <w:r w:rsidR="002323C1" w:rsidRPr="002323C1">
        <w:rPr>
          <w:rFonts w:ascii="Arial" w:hAnsi="Arial" w:cs="Arial"/>
          <w:bCs/>
        </w:rPr>
        <w:t xml:space="preserve"> los beneficiarios</w:t>
      </w:r>
      <w:r w:rsidR="0062771D">
        <w:rPr>
          <w:rFonts w:ascii="Arial" w:hAnsi="Arial" w:cs="Arial"/>
          <w:bCs/>
        </w:rPr>
        <w:t>.</w:t>
      </w:r>
    </w:p>
    <w:p w14:paraId="0D8C718C" w14:textId="4FCA3F32" w:rsidR="00CE3FC6" w:rsidRPr="00C272B3" w:rsidRDefault="00CE3FC6" w:rsidP="002323C1">
      <w:pPr>
        <w:spacing w:after="240" w:line="360" w:lineRule="auto"/>
        <w:ind w:right="193"/>
        <w:jc w:val="both"/>
        <w:rPr>
          <w:rFonts w:ascii="Arial" w:hAnsi="Arial" w:cs="Arial"/>
          <w:bCs/>
        </w:rPr>
      </w:pPr>
      <w:r w:rsidRPr="00C272B3">
        <w:rPr>
          <w:rFonts w:ascii="Arial" w:hAnsi="Arial" w:cs="Arial"/>
          <w:bCs/>
        </w:rPr>
        <w:lastRenderedPageBreak/>
        <w:t xml:space="preserve">3. </w:t>
      </w:r>
      <w:r w:rsidR="00C51362">
        <w:rPr>
          <w:rFonts w:ascii="Arial" w:hAnsi="Arial" w:cs="Arial"/>
          <w:bCs/>
        </w:rPr>
        <w:t>V</w:t>
      </w:r>
      <w:r w:rsidR="002323C1" w:rsidRPr="002323C1">
        <w:rPr>
          <w:rFonts w:ascii="Arial" w:hAnsi="Arial" w:cs="Arial"/>
          <w:bCs/>
        </w:rPr>
        <w:t>erificar que los sueldos contemplados en la nómina</w:t>
      </w:r>
      <w:r w:rsidR="002323C1">
        <w:rPr>
          <w:rFonts w:ascii="Arial" w:hAnsi="Arial" w:cs="Arial"/>
          <w:bCs/>
        </w:rPr>
        <w:t xml:space="preserve"> </w:t>
      </w:r>
      <w:r w:rsidR="002323C1" w:rsidRPr="002323C1">
        <w:rPr>
          <w:rFonts w:ascii="Arial" w:hAnsi="Arial" w:cs="Arial"/>
          <w:bCs/>
        </w:rPr>
        <w:t>correspondan a los establecidos en el tabulador autorizado</w:t>
      </w:r>
      <w:r w:rsidRPr="00C272B3">
        <w:rPr>
          <w:rFonts w:ascii="Arial" w:hAnsi="Arial" w:cs="Arial"/>
          <w:bCs/>
        </w:rPr>
        <w:t>.</w:t>
      </w:r>
    </w:p>
    <w:p w14:paraId="5FECC885" w14:textId="46624AC5" w:rsidR="00CE3FC6" w:rsidRPr="00C272B3" w:rsidRDefault="00CE3FC6" w:rsidP="00CE3FC6">
      <w:pPr>
        <w:spacing w:after="240" w:line="360" w:lineRule="auto"/>
        <w:ind w:right="190"/>
        <w:jc w:val="both"/>
        <w:rPr>
          <w:rFonts w:ascii="Arial" w:hAnsi="Arial" w:cs="Arial"/>
          <w:bCs/>
        </w:rPr>
      </w:pPr>
      <w:r w:rsidRPr="00C272B3">
        <w:rPr>
          <w:rFonts w:ascii="Arial" w:hAnsi="Arial" w:cs="Arial"/>
          <w:bCs/>
        </w:rPr>
        <w:t xml:space="preserve">4. </w:t>
      </w:r>
      <w:r w:rsidR="00C51362">
        <w:rPr>
          <w:rFonts w:ascii="Arial" w:hAnsi="Arial" w:cs="Arial"/>
          <w:bCs/>
        </w:rPr>
        <w:t>V</w:t>
      </w:r>
      <w:r w:rsidR="003C43CD">
        <w:rPr>
          <w:rFonts w:ascii="Arial" w:hAnsi="Arial" w:cs="Arial"/>
          <w:bCs/>
        </w:rPr>
        <w:t xml:space="preserve">erificar que los </w:t>
      </w:r>
      <w:r w:rsidR="002323C1" w:rsidRPr="002323C1">
        <w:rPr>
          <w:rFonts w:ascii="Arial" w:hAnsi="Arial" w:cs="Arial"/>
          <w:bCs/>
        </w:rPr>
        <w:t>incrementos salariales, compensaciones,</w:t>
      </w:r>
      <w:r w:rsidR="00C51362">
        <w:rPr>
          <w:rFonts w:ascii="Arial" w:hAnsi="Arial" w:cs="Arial"/>
          <w:bCs/>
        </w:rPr>
        <w:t xml:space="preserve"> bonos, quinquenios y aguinaldos, se encuentren </w:t>
      </w:r>
      <w:r w:rsidR="002D0018">
        <w:rPr>
          <w:rFonts w:ascii="Arial" w:hAnsi="Arial" w:cs="Arial"/>
          <w:bCs/>
        </w:rPr>
        <w:t xml:space="preserve">autorizados y </w:t>
      </w:r>
      <w:r w:rsidR="00C51362">
        <w:rPr>
          <w:rFonts w:ascii="Arial" w:hAnsi="Arial" w:cs="Arial"/>
          <w:bCs/>
        </w:rPr>
        <w:t>considerado</w:t>
      </w:r>
      <w:r w:rsidR="002323C1" w:rsidRPr="002323C1">
        <w:rPr>
          <w:rFonts w:ascii="Arial" w:hAnsi="Arial" w:cs="Arial"/>
          <w:bCs/>
        </w:rPr>
        <w:t>s en el Presupuesto de Egresos</w:t>
      </w:r>
      <w:r w:rsidR="002D0018">
        <w:rPr>
          <w:rFonts w:ascii="Arial" w:hAnsi="Arial" w:cs="Arial"/>
          <w:bCs/>
        </w:rPr>
        <w:t>.</w:t>
      </w:r>
    </w:p>
    <w:p w14:paraId="5C8137F7" w14:textId="7CBACF0E" w:rsidR="00CE3FC6" w:rsidRPr="00C272B3" w:rsidRDefault="00C51362" w:rsidP="002323C1">
      <w:pPr>
        <w:spacing w:after="240" w:line="360" w:lineRule="auto"/>
        <w:ind w:right="190"/>
        <w:jc w:val="both"/>
        <w:rPr>
          <w:rFonts w:ascii="Arial" w:hAnsi="Arial" w:cs="Arial"/>
          <w:bCs/>
        </w:rPr>
      </w:pPr>
      <w:r>
        <w:rPr>
          <w:rFonts w:ascii="Arial" w:hAnsi="Arial" w:cs="Arial"/>
          <w:bCs/>
        </w:rPr>
        <w:t>5</w:t>
      </w:r>
      <w:r w:rsidR="00CE3FC6" w:rsidRPr="00C272B3">
        <w:rPr>
          <w:rFonts w:ascii="Arial" w:hAnsi="Arial" w:cs="Arial"/>
          <w:bCs/>
        </w:rPr>
        <w:t xml:space="preserve">. </w:t>
      </w:r>
      <w:r w:rsidR="002323C1" w:rsidRPr="002323C1">
        <w:rPr>
          <w:rFonts w:ascii="Arial" w:hAnsi="Arial" w:cs="Arial"/>
          <w:bCs/>
        </w:rPr>
        <w:t xml:space="preserve">Verificar que </w:t>
      </w:r>
      <w:r w:rsidR="000C602B">
        <w:rPr>
          <w:rFonts w:ascii="Arial" w:hAnsi="Arial" w:cs="Arial"/>
          <w:bCs/>
        </w:rPr>
        <w:t xml:space="preserve">el soporte </w:t>
      </w:r>
      <w:r w:rsidR="002323C1" w:rsidRPr="002323C1">
        <w:rPr>
          <w:rFonts w:ascii="Arial" w:hAnsi="Arial" w:cs="Arial"/>
          <w:bCs/>
        </w:rPr>
        <w:t>comprobatori</w:t>
      </w:r>
      <w:r w:rsidR="000C602B">
        <w:rPr>
          <w:rFonts w:ascii="Arial" w:hAnsi="Arial" w:cs="Arial"/>
          <w:bCs/>
        </w:rPr>
        <w:t>o</w:t>
      </w:r>
      <w:r w:rsidR="002323C1" w:rsidRPr="002323C1">
        <w:rPr>
          <w:rFonts w:ascii="Arial" w:hAnsi="Arial" w:cs="Arial"/>
          <w:bCs/>
        </w:rPr>
        <w:t xml:space="preserve"> y justificativ</w:t>
      </w:r>
      <w:r w:rsidR="000C602B">
        <w:rPr>
          <w:rFonts w:ascii="Arial" w:hAnsi="Arial" w:cs="Arial"/>
          <w:bCs/>
        </w:rPr>
        <w:t>o de los gastos cumpla</w:t>
      </w:r>
      <w:r>
        <w:rPr>
          <w:rFonts w:ascii="Arial" w:hAnsi="Arial" w:cs="Arial"/>
          <w:bCs/>
        </w:rPr>
        <w:t xml:space="preserve"> con</w:t>
      </w:r>
      <w:r w:rsidR="002323C1" w:rsidRPr="002323C1">
        <w:rPr>
          <w:rFonts w:ascii="Arial" w:hAnsi="Arial" w:cs="Arial"/>
          <w:bCs/>
        </w:rPr>
        <w:t xml:space="preserve"> las disposiciones normativas aplicables</w:t>
      </w:r>
      <w:r w:rsidR="00CE3FC6" w:rsidRPr="00C272B3">
        <w:rPr>
          <w:rFonts w:ascii="Arial" w:hAnsi="Arial" w:cs="Arial"/>
          <w:bCs/>
        </w:rPr>
        <w:t>.</w:t>
      </w:r>
    </w:p>
    <w:p w14:paraId="016E8D15" w14:textId="5E860B1B" w:rsidR="00693EFC" w:rsidRPr="00C272B3" w:rsidRDefault="00C51362" w:rsidP="005C3B94">
      <w:pPr>
        <w:spacing w:after="240" w:line="360" w:lineRule="auto"/>
        <w:ind w:right="190"/>
        <w:jc w:val="both"/>
        <w:rPr>
          <w:rFonts w:ascii="Arial" w:hAnsi="Arial" w:cs="Arial"/>
          <w:bCs/>
        </w:rPr>
      </w:pPr>
      <w:r>
        <w:rPr>
          <w:rFonts w:ascii="Arial" w:hAnsi="Arial" w:cs="Arial"/>
          <w:bCs/>
        </w:rPr>
        <w:t>6</w:t>
      </w:r>
      <w:r w:rsidR="00CE3FC6" w:rsidRPr="00C272B3">
        <w:rPr>
          <w:rFonts w:ascii="Arial" w:hAnsi="Arial" w:cs="Arial"/>
          <w:bCs/>
        </w:rPr>
        <w:t xml:space="preserve">. </w:t>
      </w:r>
      <w:r w:rsidR="002323C1" w:rsidRPr="002323C1">
        <w:rPr>
          <w:rFonts w:ascii="Arial" w:hAnsi="Arial" w:cs="Arial"/>
          <w:bCs/>
        </w:rPr>
        <w:t>Verificar que las adquisiciones se hayan realizado de conformidad con la Ley de Adquisiciones, Arrendamientos y Prestación de Servicios Relacionados con Bienes Mue</w:t>
      </w:r>
      <w:r w:rsidR="005C3B94">
        <w:rPr>
          <w:rFonts w:ascii="Arial" w:hAnsi="Arial" w:cs="Arial"/>
          <w:bCs/>
        </w:rPr>
        <w:t xml:space="preserve">bles del Estado de Quintana Roo; adicionalmente, que sus </w:t>
      </w:r>
      <w:r w:rsidR="000C602B">
        <w:rPr>
          <w:rFonts w:ascii="Arial" w:hAnsi="Arial" w:cs="Arial"/>
          <w:bCs/>
        </w:rPr>
        <w:t>expedientes se encuentren</w:t>
      </w:r>
      <w:r w:rsidR="002323C1" w:rsidRPr="002323C1">
        <w:rPr>
          <w:rFonts w:ascii="Arial" w:hAnsi="Arial" w:cs="Arial"/>
          <w:bCs/>
        </w:rPr>
        <w:t xml:space="preserve"> debidamente integrados</w:t>
      </w:r>
      <w:r w:rsidR="00693EFC" w:rsidRPr="00C272B3">
        <w:rPr>
          <w:rFonts w:ascii="Arial" w:hAnsi="Arial" w:cs="Arial"/>
          <w:bCs/>
        </w:rPr>
        <w:t>.</w:t>
      </w:r>
    </w:p>
    <w:p w14:paraId="6C6A6ED8" w14:textId="065A58C9" w:rsidR="002323C1" w:rsidRDefault="005C3B94" w:rsidP="002323C1">
      <w:pPr>
        <w:spacing w:after="240" w:line="360" w:lineRule="auto"/>
        <w:ind w:right="190"/>
        <w:jc w:val="both"/>
        <w:rPr>
          <w:rFonts w:ascii="Arial" w:hAnsi="Arial" w:cs="Arial"/>
          <w:bCs/>
        </w:rPr>
      </w:pPr>
      <w:r>
        <w:rPr>
          <w:rFonts w:ascii="Arial" w:hAnsi="Arial" w:cs="Arial"/>
          <w:bCs/>
        </w:rPr>
        <w:t>7</w:t>
      </w:r>
      <w:r w:rsidR="002323C1" w:rsidRPr="00C272B3">
        <w:rPr>
          <w:rFonts w:ascii="Arial" w:hAnsi="Arial" w:cs="Arial"/>
          <w:bCs/>
        </w:rPr>
        <w:t xml:space="preserve">. </w:t>
      </w:r>
      <w:r w:rsidR="000C602B">
        <w:rPr>
          <w:rFonts w:ascii="Arial" w:hAnsi="Arial" w:cs="Arial"/>
          <w:bCs/>
        </w:rPr>
        <w:t>Verificar</w:t>
      </w:r>
      <w:r w:rsidR="002323C1" w:rsidRPr="002323C1">
        <w:rPr>
          <w:rFonts w:ascii="Arial" w:hAnsi="Arial" w:cs="Arial"/>
          <w:bCs/>
        </w:rPr>
        <w:t xml:space="preserve"> que los contratos </w:t>
      </w:r>
      <w:r w:rsidR="000C602B">
        <w:rPr>
          <w:rFonts w:ascii="Arial" w:hAnsi="Arial" w:cs="Arial"/>
          <w:bCs/>
        </w:rPr>
        <w:t xml:space="preserve">por </w:t>
      </w:r>
      <w:r w:rsidR="002323C1" w:rsidRPr="002323C1">
        <w:rPr>
          <w:rFonts w:ascii="Arial" w:hAnsi="Arial" w:cs="Arial"/>
          <w:bCs/>
        </w:rPr>
        <w:t>adquisici</w:t>
      </w:r>
      <w:r w:rsidR="000C602B">
        <w:rPr>
          <w:rFonts w:ascii="Arial" w:hAnsi="Arial" w:cs="Arial"/>
          <w:bCs/>
        </w:rPr>
        <w:t>ó</w:t>
      </w:r>
      <w:r w:rsidR="002323C1" w:rsidRPr="002323C1">
        <w:rPr>
          <w:rFonts w:ascii="Arial" w:hAnsi="Arial" w:cs="Arial"/>
          <w:bCs/>
        </w:rPr>
        <w:t>n de bienes y servicios</w:t>
      </w:r>
      <w:r w:rsidR="000C602B">
        <w:rPr>
          <w:rFonts w:ascii="Arial" w:hAnsi="Arial" w:cs="Arial"/>
          <w:bCs/>
        </w:rPr>
        <w:t xml:space="preserve"> se encuentren de</w:t>
      </w:r>
      <w:r w:rsidR="002323C1" w:rsidRPr="002323C1">
        <w:rPr>
          <w:rFonts w:ascii="Arial" w:hAnsi="Arial" w:cs="Arial"/>
          <w:bCs/>
        </w:rPr>
        <w:t xml:space="preserve">bidamente formalizados y </w:t>
      </w:r>
      <w:r w:rsidR="00A00373">
        <w:rPr>
          <w:rFonts w:ascii="Arial" w:hAnsi="Arial" w:cs="Arial"/>
          <w:bCs/>
        </w:rPr>
        <w:t xml:space="preserve">se </w:t>
      </w:r>
      <w:r w:rsidR="002323C1" w:rsidRPr="002323C1">
        <w:rPr>
          <w:rFonts w:ascii="Arial" w:hAnsi="Arial" w:cs="Arial"/>
          <w:bCs/>
        </w:rPr>
        <w:t>cumpla</w:t>
      </w:r>
      <w:r w:rsidR="00A00373">
        <w:rPr>
          <w:rFonts w:ascii="Arial" w:hAnsi="Arial" w:cs="Arial"/>
          <w:bCs/>
        </w:rPr>
        <w:t>n</w:t>
      </w:r>
      <w:r w:rsidR="002323C1" w:rsidRPr="002323C1">
        <w:rPr>
          <w:rFonts w:ascii="Arial" w:hAnsi="Arial" w:cs="Arial"/>
          <w:bCs/>
        </w:rPr>
        <w:t xml:space="preserve"> las obligaciones estipuladas en sus cláusulas</w:t>
      </w:r>
      <w:r w:rsidR="00A00373">
        <w:rPr>
          <w:rFonts w:ascii="Arial" w:hAnsi="Arial" w:cs="Arial"/>
          <w:bCs/>
        </w:rPr>
        <w:t>.</w:t>
      </w:r>
    </w:p>
    <w:p w14:paraId="5743A355" w14:textId="0DC1D6ED" w:rsidR="002323C1" w:rsidRDefault="005C3B94" w:rsidP="002323C1">
      <w:pPr>
        <w:spacing w:after="240" w:line="360" w:lineRule="auto"/>
        <w:ind w:right="190"/>
        <w:jc w:val="both"/>
        <w:rPr>
          <w:rFonts w:ascii="Arial" w:hAnsi="Arial" w:cs="Arial"/>
          <w:bCs/>
        </w:rPr>
      </w:pPr>
      <w:r>
        <w:rPr>
          <w:rFonts w:ascii="Arial" w:hAnsi="Arial" w:cs="Arial"/>
          <w:bCs/>
        </w:rPr>
        <w:t>8</w:t>
      </w:r>
      <w:r w:rsidR="002323C1" w:rsidRPr="00C272B3">
        <w:rPr>
          <w:rFonts w:ascii="Arial" w:hAnsi="Arial" w:cs="Arial"/>
          <w:bCs/>
        </w:rPr>
        <w:t xml:space="preserve">. </w:t>
      </w:r>
      <w:r w:rsidR="002323C1" w:rsidRPr="002323C1">
        <w:rPr>
          <w:rFonts w:ascii="Arial" w:hAnsi="Arial" w:cs="Arial"/>
          <w:bCs/>
        </w:rPr>
        <w:t xml:space="preserve">Verificar que </w:t>
      </w:r>
      <w:r w:rsidR="000C602B">
        <w:rPr>
          <w:rFonts w:ascii="Arial" w:hAnsi="Arial" w:cs="Arial"/>
          <w:bCs/>
        </w:rPr>
        <w:t xml:space="preserve">los </w:t>
      </w:r>
      <w:r w:rsidR="002323C1" w:rsidRPr="002323C1">
        <w:rPr>
          <w:rFonts w:ascii="Arial" w:hAnsi="Arial" w:cs="Arial"/>
          <w:bCs/>
        </w:rPr>
        <w:t>bienes muebl</w:t>
      </w:r>
      <w:r w:rsidR="000C602B">
        <w:rPr>
          <w:rFonts w:ascii="Arial" w:hAnsi="Arial" w:cs="Arial"/>
          <w:bCs/>
        </w:rPr>
        <w:t>es adquiridos se encuentren inventariados y cuenten con los</w:t>
      </w:r>
      <w:r w:rsidR="002323C1" w:rsidRPr="002323C1">
        <w:rPr>
          <w:rFonts w:ascii="Arial" w:hAnsi="Arial" w:cs="Arial"/>
          <w:bCs/>
        </w:rPr>
        <w:t xml:space="preserve"> resguardos correspondientes</w:t>
      </w:r>
      <w:r w:rsidR="002323C1" w:rsidRPr="00C272B3">
        <w:rPr>
          <w:rFonts w:ascii="Arial" w:hAnsi="Arial" w:cs="Arial"/>
          <w:bCs/>
        </w:rPr>
        <w:t>.</w:t>
      </w:r>
    </w:p>
    <w:p w14:paraId="56C7FD09" w14:textId="34452DFE" w:rsidR="002323C1" w:rsidRDefault="005C3B94" w:rsidP="002323C1">
      <w:pPr>
        <w:spacing w:after="240" w:line="360" w:lineRule="auto"/>
        <w:ind w:right="190"/>
        <w:jc w:val="both"/>
        <w:rPr>
          <w:rFonts w:ascii="Arial" w:hAnsi="Arial" w:cs="Arial"/>
          <w:bCs/>
        </w:rPr>
      </w:pPr>
      <w:r>
        <w:rPr>
          <w:rFonts w:ascii="Arial" w:hAnsi="Arial" w:cs="Arial"/>
          <w:bCs/>
        </w:rPr>
        <w:t>9</w:t>
      </w:r>
      <w:r w:rsidR="002323C1" w:rsidRPr="00C272B3">
        <w:rPr>
          <w:rFonts w:ascii="Arial" w:hAnsi="Arial" w:cs="Arial"/>
          <w:bCs/>
        </w:rPr>
        <w:t xml:space="preserve">. </w:t>
      </w:r>
      <w:r w:rsidR="006B3B15">
        <w:rPr>
          <w:rFonts w:ascii="Arial" w:hAnsi="Arial" w:cs="Arial"/>
          <w:bCs/>
        </w:rPr>
        <w:t>Verificar</w:t>
      </w:r>
      <w:r w:rsidR="002323C1" w:rsidRPr="002323C1">
        <w:rPr>
          <w:rFonts w:ascii="Arial" w:hAnsi="Arial" w:cs="Arial"/>
          <w:bCs/>
        </w:rPr>
        <w:t xml:space="preserve"> que el inventario físico </w:t>
      </w:r>
      <w:r w:rsidR="000C602B">
        <w:rPr>
          <w:rFonts w:ascii="Arial" w:hAnsi="Arial" w:cs="Arial"/>
          <w:bCs/>
        </w:rPr>
        <w:t xml:space="preserve">de </w:t>
      </w:r>
      <w:r w:rsidR="002323C1" w:rsidRPr="002323C1">
        <w:rPr>
          <w:rFonts w:ascii="Arial" w:hAnsi="Arial" w:cs="Arial"/>
          <w:bCs/>
        </w:rPr>
        <w:t xml:space="preserve">bienes muebles </w:t>
      </w:r>
      <w:r w:rsidR="000C602B">
        <w:rPr>
          <w:rFonts w:ascii="Arial" w:hAnsi="Arial" w:cs="Arial"/>
          <w:bCs/>
        </w:rPr>
        <w:t xml:space="preserve">se encuentre </w:t>
      </w:r>
      <w:r w:rsidR="002323C1" w:rsidRPr="002323C1">
        <w:rPr>
          <w:rFonts w:ascii="Arial" w:hAnsi="Arial" w:cs="Arial"/>
          <w:bCs/>
        </w:rPr>
        <w:t>conciliado con los registros contables</w:t>
      </w:r>
      <w:r w:rsidR="000C602B">
        <w:rPr>
          <w:rFonts w:ascii="Arial" w:hAnsi="Arial" w:cs="Arial"/>
          <w:bCs/>
        </w:rPr>
        <w:t>.</w:t>
      </w:r>
    </w:p>
    <w:p w14:paraId="32899012" w14:textId="77777777" w:rsidR="003D0667" w:rsidRPr="00C47B98" w:rsidRDefault="003D0667" w:rsidP="003D0667">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268D27C" w14:textId="77777777" w:rsidR="003D0667" w:rsidRDefault="003D0667" w:rsidP="003D0667">
      <w:pPr>
        <w:spacing w:line="360" w:lineRule="auto"/>
        <w:ind w:right="190"/>
        <w:jc w:val="both"/>
        <w:rPr>
          <w:rFonts w:ascii="Arial" w:hAnsi="Arial" w:cs="Arial"/>
          <w:b/>
          <w:highlight w:val="darkYellow"/>
        </w:rPr>
      </w:pPr>
    </w:p>
    <w:p w14:paraId="6A5FD7FB" w14:textId="77777777" w:rsidR="003D0667" w:rsidRPr="002E2A36" w:rsidRDefault="003D0667" w:rsidP="003D0667">
      <w:pPr>
        <w:spacing w:line="360" w:lineRule="auto"/>
        <w:ind w:right="190"/>
        <w:jc w:val="both"/>
        <w:rPr>
          <w:rFonts w:ascii="Arial" w:hAnsi="Arial" w:cs="Arial"/>
          <w:b/>
        </w:rPr>
      </w:pPr>
      <w:r w:rsidRPr="0004250B">
        <w:rPr>
          <w:rFonts w:ascii="Arial" w:hAnsi="Arial" w:cs="Arial"/>
          <w:b/>
        </w:rPr>
        <w:t>G. Servidores Públicos que intervinieron en la Auditoría</w:t>
      </w:r>
    </w:p>
    <w:p w14:paraId="79ED9877" w14:textId="77777777" w:rsidR="003D0667" w:rsidRPr="002E2A36" w:rsidRDefault="003D0667" w:rsidP="003D0667">
      <w:pPr>
        <w:spacing w:line="360" w:lineRule="auto"/>
        <w:ind w:right="190"/>
        <w:jc w:val="both"/>
        <w:rPr>
          <w:rFonts w:ascii="Arial" w:hAnsi="Arial" w:cs="Arial"/>
          <w:bCs/>
        </w:rPr>
      </w:pPr>
    </w:p>
    <w:p w14:paraId="2AFEF6BB" w14:textId="13E14ABD" w:rsidR="003D0667" w:rsidRDefault="003D0667" w:rsidP="003D0667">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AC095D">
        <w:rPr>
          <w:rFonts w:ascii="Arial" w:hAnsi="Arial" w:cs="Arial"/>
          <w:bCs/>
        </w:rPr>
        <w:t>ASEQROO/ASE/AEMF/</w:t>
      </w:r>
      <w:r w:rsidR="001B22F0" w:rsidRPr="00AC095D">
        <w:rPr>
          <w:rFonts w:ascii="Arial" w:hAnsi="Arial" w:cs="Arial"/>
          <w:bCs/>
        </w:rPr>
        <w:t>0763</w:t>
      </w:r>
      <w:r w:rsidRPr="00AC095D">
        <w:rPr>
          <w:rFonts w:ascii="Arial" w:hAnsi="Arial" w:cs="Arial"/>
          <w:bCs/>
        </w:rPr>
        <w:t>/07/2023</w:t>
      </w:r>
      <w:r w:rsidRPr="0004250B">
        <w:rPr>
          <w:rFonts w:ascii="Arial" w:hAnsi="Arial" w:cs="Arial"/>
          <w:bCs/>
        </w:rPr>
        <w:t>, siendo los servidores públicos a cargo de coordinar y supervisar la auditoría, los siguientes:</w:t>
      </w:r>
    </w:p>
    <w:p w14:paraId="124C342F" w14:textId="77777777" w:rsidR="003D0667" w:rsidRDefault="003D0667" w:rsidP="003D0667">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3D0667" w:rsidRPr="00845B1A" w14:paraId="4DF70683" w14:textId="77777777" w:rsidTr="0086752A">
        <w:trPr>
          <w:tblHeader/>
          <w:jc w:val="center"/>
        </w:trPr>
        <w:tc>
          <w:tcPr>
            <w:tcW w:w="6374" w:type="dxa"/>
            <w:shd w:val="clear" w:color="auto" w:fill="D0CECE" w:themeFill="background2" w:themeFillShade="E6"/>
          </w:tcPr>
          <w:p w14:paraId="107AB729" w14:textId="77777777" w:rsidR="003D0667" w:rsidRPr="00845B1A" w:rsidRDefault="003D0667" w:rsidP="0086752A">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4ED14954" w14:textId="77777777" w:rsidR="003D0667" w:rsidRPr="00845B1A" w:rsidRDefault="003D0667" w:rsidP="0086752A">
            <w:pPr>
              <w:spacing w:line="360" w:lineRule="auto"/>
              <w:jc w:val="center"/>
              <w:rPr>
                <w:rFonts w:ascii="Arial" w:hAnsi="Arial" w:cs="Arial"/>
                <w:b/>
                <w:bCs/>
              </w:rPr>
            </w:pPr>
            <w:r w:rsidRPr="00845B1A">
              <w:rPr>
                <w:rFonts w:ascii="Arial" w:hAnsi="Arial" w:cs="Arial"/>
                <w:b/>
                <w:bCs/>
              </w:rPr>
              <w:t>Cargo</w:t>
            </w:r>
          </w:p>
        </w:tc>
      </w:tr>
      <w:tr w:rsidR="003D0667" w:rsidRPr="00845B1A" w14:paraId="3CF3DCD0" w14:textId="77777777" w:rsidTr="0086752A">
        <w:trPr>
          <w:jc w:val="center"/>
        </w:trPr>
        <w:tc>
          <w:tcPr>
            <w:tcW w:w="6374" w:type="dxa"/>
            <w:shd w:val="clear" w:color="auto" w:fill="auto"/>
          </w:tcPr>
          <w:p w14:paraId="18C1B81E" w14:textId="77777777" w:rsidR="003D0667" w:rsidRPr="00845B1A" w:rsidRDefault="003D0667" w:rsidP="0086752A">
            <w:pPr>
              <w:spacing w:line="360" w:lineRule="auto"/>
              <w:rPr>
                <w:rFonts w:ascii="Arial" w:hAnsi="Arial" w:cs="Arial"/>
                <w:bCs/>
              </w:rPr>
            </w:pPr>
            <w:r w:rsidRPr="00844909">
              <w:rPr>
                <w:rFonts w:ascii="Arial" w:hAnsi="Arial" w:cs="Arial"/>
                <w:bCs/>
              </w:rPr>
              <w:t>M.A.N. Martha Carolina Bacab Che</w:t>
            </w:r>
          </w:p>
        </w:tc>
        <w:tc>
          <w:tcPr>
            <w:tcW w:w="2977" w:type="dxa"/>
            <w:shd w:val="clear" w:color="auto" w:fill="auto"/>
          </w:tcPr>
          <w:p w14:paraId="5AC11949" w14:textId="77777777" w:rsidR="003D0667" w:rsidRPr="00845B1A" w:rsidRDefault="003D0667" w:rsidP="0086752A">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3D0667" w:rsidRPr="00845B1A" w14:paraId="0621D195" w14:textId="77777777" w:rsidTr="0086752A">
        <w:trPr>
          <w:jc w:val="center"/>
        </w:trPr>
        <w:tc>
          <w:tcPr>
            <w:tcW w:w="6374" w:type="dxa"/>
            <w:shd w:val="clear" w:color="auto" w:fill="auto"/>
          </w:tcPr>
          <w:p w14:paraId="726AE27D" w14:textId="38DB7CC7" w:rsidR="003D0667" w:rsidRPr="00845B1A" w:rsidRDefault="00B55BD1" w:rsidP="0086752A">
            <w:pPr>
              <w:spacing w:line="360" w:lineRule="auto"/>
              <w:rPr>
                <w:rFonts w:ascii="Arial" w:hAnsi="Arial" w:cs="Arial"/>
                <w:bCs/>
              </w:rPr>
            </w:pPr>
            <w:r>
              <w:rPr>
                <w:rFonts w:ascii="Arial" w:hAnsi="Arial" w:cs="Arial"/>
                <w:bCs/>
              </w:rPr>
              <w:t>L.C. Joel Ernesto Vélez Torres</w:t>
            </w:r>
          </w:p>
        </w:tc>
        <w:tc>
          <w:tcPr>
            <w:tcW w:w="2977" w:type="dxa"/>
            <w:shd w:val="clear" w:color="auto" w:fill="auto"/>
          </w:tcPr>
          <w:p w14:paraId="097FC7D4" w14:textId="574EBA74" w:rsidR="003D0667" w:rsidRPr="00845B1A" w:rsidRDefault="003D0667" w:rsidP="0086752A">
            <w:pPr>
              <w:spacing w:line="360" w:lineRule="auto"/>
              <w:jc w:val="center"/>
              <w:rPr>
                <w:rFonts w:ascii="Arial" w:hAnsi="Arial" w:cs="Arial"/>
                <w:bCs/>
              </w:rPr>
            </w:pPr>
            <w:r w:rsidRPr="00845B1A">
              <w:rPr>
                <w:rFonts w:ascii="Arial" w:hAnsi="Arial" w:cs="Arial"/>
                <w:bCs/>
              </w:rPr>
              <w:t>Supervisor</w:t>
            </w:r>
          </w:p>
        </w:tc>
      </w:tr>
    </w:tbl>
    <w:p w14:paraId="5A71F221" w14:textId="3195A954" w:rsidR="003D0667" w:rsidRDefault="003D0667" w:rsidP="003D0667">
      <w:pPr>
        <w:spacing w:line="360" w:lineRule="auto"/>
        <w:ind w:right="190"/>
        <w:jc w:val="both"/>
        <w:rPr>
          <w:rFonts w:ascii="Arial" w:hAnsi="Arial" w:cs="Arial"/>
          <w:b/>
        </w:rPr>
      </w:pPr>
    </w:p>
    <w:p w14:paraId="6062D43F" w14:textId="4D3782D4" w:rsidR="003D0667" w:rsidRPr="00845B1A" w:rsidRDefault="00626C5E" w:rsidP="000D672E">
      <w:pPr>
        <w:spacing w:before="120" w:line="360" w:lineRule="auto"/>
        <w:ind w:right="193"/>
        <w:jc w:val="both"/>
        <w:rPr>
          <w:rFonts w:ascii="Arial" w:hAnsi="Arial" w:cs="Arial"/>
          <w:b/>
        </w:rPr>
      </w:pPr>
      <w:r>
        <w:rPr>
          <w:rFonts w:ascii="Arial" w:hAnsi="Arial" w:cs="Arial"/>
          <w:b/>
        </w:rPr>
        <w:t>I</w:t>
      </w:r>
      <w:r w:rsidR="003D0667">
        <w:rPr>
          <w:rFonts w:ascii="Arial" w:hAnsi="Arial" w:cs="Arial"/>
          <w:b/>
        </w:rPr>
        <w:t>I.</w:t>
      </w:r>
      <w:r w:rsidR="003D0667" w:rsidRPr="00845B1A">
        <w:rPr>
          <w:rFonts w:ascii="Arial" w:hAnsi="Arial" w:cs="Arial"/>
          <w:b/>
        </w:rPr>
        <w:t>2. CUMPLIMIENTO DE DISPOSICIONES LEGALES Y NORMATIVAS</w:t>
      </w:r>
    </w:p>
    <w:p w14:paraId="4A75632E" w14:textId="77777777" w:rsidR="003D0667" w:rsidRPr="00845B1A" w:rsidRDefault="003D0667" w:rsidP="003D0667">
      <w:pPr>
        <w:spacing w:line="360" w:lineRule="auto"/>
        <w:ind w:right="48"/>
        <w:jc w:val="both"/>
        <w:rPr>
          <w:rFonts w:ascii="Arial" w:hAnsi="Arial" w:cs="Arial"/>
        </w:rPr>
      </w:pPr>
    </w:p>
    <w:p w14:paraId="146AC3F0" w14:textId="5171473F" w:rsidR="003D0667" w:rsidRPr="00845B1A" w:rsidRDefault="003D0667" w:rsidP="003D0667">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13673A">
        <w:rPr>
          <w:rFonts w:ascii="Arial" w:hAnsi="Arial" w:cs="Arial"/>
        </w:rPr>
        <w:t xml:space="preserve">Presupuesto de Egresos del Gobierno </w:t>
      </w:r>
      <w:r w:rsidRPr="00793CD2">
        <w:rPr>
          <w:rFonts w:ascii="Arial" w:hAnsi="Arial" w:cs="Arial"/>
        </w:rPr>
        <w:t>del Estado de Quintana Roo, para el ejercicio fiscal 2022,</w:t>
      </w:r>
      <w:r>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92342F">
        <w:rPr>
          <w:rFonts w:ascii="Arial" w:hAnsi="Arial" w:cs="Arial"/>
        </w:rPr>
        <w:t xml:space="preserve"> </w:t>
      </w:r>
      <w:r w:rsidRPr="00880A3B">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EEB9B10" w14:textId="77777777" w:rsidR="003D0667" w:rsidRPr="00845B1A" w:rsidRDefault="003D0667" w:rsidP="003D0667">
      <w:pPr>
        <w:spacing w:line="360" w:lineRule="auto"/>
        <w:ind w:right="48"/>
        <w:jc w:val="both"/>
        <w:rPr>
          <w:rFonts w:ascii="Arial" w:hAnsi="Arial" w:cs="Arial"/>
        </w:rPr>
      </w:pPr>
    </w:p>
    <w:p w14:paraId="0FA89C97" w14:textId="77777777" w:rsidR="003D0667" w:rsidRPr="00845B1A" w:rsidRDefault="003D0667" w:rsidP="003D0667">
      <w:pPr>
        <w:spacing w:line="360" w:lineRule="auto"/>
        <w:ind w:right="190"/>
        <w:jc w:val="both"/>
        <w:rPr>
          <w:rFonts w:ascii="Arial" w:hAnsi="Arial" w:cs="Arial"/>
          <w:b/>
        </w:rPr>
      </w:pPr>
      <w:r w:rsidRPr="00845B1A">
        <w:rPr>
          <w:rFonts w:ascii="Arial" w:hAnsi="Arial" w:cs="Arial"/>
          <w:b/>
        </w:rPr>
        <w:t>A. Conclusiones</w:t>
      </w:r>
    </w:p>
    <w:p w14:paraId="528C1649" w14:textId="77777777" w:rsidR="003D0667" w:rsidRDefault="003D0667" w:rsidP="003D0667">
      <w:pPr>
        <w:spacing w:line="360" w:lineRule="auto"/>
        <w:jc w:val="both"/>
        <w:rPr>
          <w:rFonts w:ascii="Arial" w:hAnsi="Arial" w:cs="Arial"/>
        </w:rPr>
      </w:pPr>
    </w:p>
    <w:p w14:paraId="633FC8A8" w14:textId="1F5D369B" w:rsidR="003D0667" w:rsidRPr="00A92323" w:rsidRDefault="003D0667" w:rsidP="009A3B03">
      <w:pPr>
        <w:spacing w:line="360" w:lineRule="auto"/>
        <w:ind w:right="190"/>
        <w:jc w:val="both"/>
        <w:rPr>
          <w:rFonts w:ascii="Arial" w:hAnsi="Arial" w:cs="Arial"/>
          <w:b/>
          <w:bCs/>
        </w:rPr>
      </w:pPr>
      <w:r w:rsidRPr="00880A3B">
        <w:rPr>
          <w:rFonts w:ascii="Arial" w:hAnsi="Arial" w:cs="Arial"/>
          <w:bCs/>
        </w:rPr>
        <w:lastRenderedPageBreak/>
        <w:t>Se constató el cumplimiento de la Ley General de Contabilidad Gubernamental</w:t>
      </w:r>
      <w:r w:rsidR="0013673A">
        <w:rPr>
          <w:rFonts w:ascii="Arial" w:hAnsi="Arial" w:cs="Arial"/>
          <w:bCs/>
        </w:rPr>
        <w:t xml:space="preserve"> y </w:t>
      </w:r>
      <w:r w:rsidR="00B90890">
        <w:rPr>
          <w:rFonts w:ascii="Arial" w:hAnsi="Arial" w:cs="Arial"/>
          <w:bCs/>
        </w:rPr>
        <w:t xml:space="preserve">del </w:t>
      </w:r>
      <w:r w:rsidR="0013673A">
        <w:rPr>
          <w:rFonts w:ascii="Arial" w:hAnsi="Arial" w:cs="Arial"/>
        </w:rPr>
        <w:t xml:space="preserve">Presupuesto de Egresos del Gobierno </w:t>
      </w:r>
      <w:r w:rsidR="0013673A" w:rsidRPr="00793CD2">
        <w:rPr>
          <w:rFonts w:ascii="Arial" w:hAnsi="Arial" w:cs="Arial"/>
        </w:rPr>
        <w:t>del Estado de Quintana Roo, para el ejercicio fiscal 2022,</w:t>
      </w:r>
      <w:r w:rsidRPr="00880A3B">
        <w:rPr>
          <w:rFonts w:ascii="Arial" w:hAnsi="Arial" w:cs="Arial"/>
          <w:bCs/>
        </w:rPr>
        <w:t xml:space="preserve"> así como de lo emitido por el Consejo Nacional de Armonización Contable (CONAC), y demás disposiciones </w:t>
      </w:r>
      <w:r w:rsidR="00CA4A4F">
        <w:rPr>
          <w:rFonts w:ascii="Arial" w:hAnsi="Arial" w:cs="Arial"/>
          <w:bCs/>
        </w:rPr>
        <w:t>legales y normativas aplicables</w:t>
      </w:r>
      <w:r w:rsidR="006C734C">
        <w:rPr>
          <w:rFonts w:ascii="Arial" w:hAnsi="Arial" w:cs="Arial"/>
          <w:bCs/>
        </w:rPr>
        <w:t>, excepto por las acciones emitidas en el punto II.3 apartado A, consistentes en 10 Pliegos de Observaciones.</w:t>
      </w:r>
    </w:p>
    <w:p w14:paraId="2101C294" w14:textId="77777777" w:rsidR="003D0667" w:rsidRDefault="003D0667" w:rsidP="003D0667">
      <w:pPr>
        <w:spacing w:line="360" w:lineRule="auto"/>
        <w:ind w:right="190"/>
        <w:jc w:val="both"/>
        <w:rPr>
          <w:rFonts w:ascii="Arial" w:hAnsi="Arial" w:cs="Arial"/>
          <w:b/>
        </w:rPr>
      </w:pPr>
    </w:p>
    <w:p w14:paraId="5B9270AB" w14:textId="3CEFAA7B" w:rsidR="003D0667" w:rsidRPr="00A05588" w:rsidRDefault="004E4433" w:rsidP="003D0667">
      <w:pPr>
        <w:spacing w:line="360" w:lineRule="auto"/>
        <w:ind w:right="190"/>
        <w:jc w:val="both"/>
        <w:rPr>
          <w:rFonts w:ascii="Arial" w:hAnsi="Arial" w:cs="Arial"/>
          <w:b/>
        </w:rPr>
      </w:pPr>
      <w:r>
        <w:rPr>
          <w:rFonts w:ascii="Arial" w:hAnsi="Arial" w:cs="Arial"/>
          <w:b/>
        </w:rPr>
        <w:t>I</w:t>
      </w:r>
      <w:r w:rsidR="003D0667">
        <w:rPr>
          <w:rFonts w:ascii="Arial" w:hAnsi="Arial" w:cs="Arial"/>
          <w:b/>
        </w:rPr>
        <w:t>I.3</w:t>
      </w:r>
      <w:r w:rsidR="003D0667" w:rsidRPr="00A05588">
        <w:rPr>
          <w:rFonts w:ascii="Arial" w:hAnsi="Arial" w:cs="Arial"/>
          <w:b/>
        </w:rPr>
        <w:t>. RESULTADOS DE LA FISCALIZACIÓN EFECTUADA</w:t>
      </w:r>
    </w:p>
    <w:p w14:paraId="1BF94636" w14:textId="77777777" w:rsidR="003D0667" w:rsidRDefault="003D0667" w:rsidP="003D0667">
      <w:pPr>
        <w:spacing w:line="360" w:lineRule="auto"/>
        <w:jc w:val="both"/>
        <w:rPr>
          <w:rFonts w:ascii="Arial" w:hAnsi="Arial" w:cs="Arial"/>
        </w:rPr>
      </w:pPr>
    </w:p>
    <w:p w14:paraId="45074348" w14:textId="6984FF58" w:rsidR="003D0667" w:rsidRDefault="003D0667" w:rsidP="003D0667">
      <w:pPr>
        <w:spacing w:line="360" w:lineRule="auto"/>
        <w:ind w:right="190"/>
        <w:jc w:val="both"/>
        <w:rPr>
          <w:rFonts w:ascii="Arial" w:hAnsi="Arial" w:cs="Arial"/>
        </w:rPr>
      </w:pPr>
      <w:r w:rsidRPr="00520718">
        <w:rPr>
          <w:rFonts w:ascii="Arial" w:hAnsi="Arial" w:cs="Arial"/>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Pr="00520718">
        <w:rPr>
          <w:rFonts w:ascii="Arial" w:hAnsi="Arial"/>
        </w:rPr>
        <w:t>,</w:t>
      </w:r>
      <w:r w:rsidRPr="000B7BD4">
        <w:rPr>
          <w:rFonts w:ascii="Arial" w:hAnsi="Arial" w:cs="Arial"/>
        </w:rPr>
        <w:t xml:space="preserve"> durante este proceso de fiscalización se presentar</w:t>
      </w:r>
      <w:r w:rsidRPr="003543C9">
        <w:rPr>
          <w:rFonts w:ascii="Arial" w:hAnsi="Arial" w:cs="Arial"/>
        </w:rPr>
        <w:t xml:space="preserve">on </w:t>
      </w:r>
      <w:r w:rsidR="003543C9" w:rsidRPr="003543C9">
        <w:rPr>
          <w:rFonts w:ascii="Arial" w:hAnsi="Arial" w:cs="Arial"/>
          <w:b/>
        </w:rPr>
        <w:t>20</w:t>
      </w:r>
      <w:r w:rsidRPr="003543C9">
        <w:rPr>
          <w:rFonts w:ascii="Arial" w:hAnsi="Arial" w:cs="Arial"/>
        </w:rPr>
        <w:t xml:space="preserve"> resultados finales de auditoría y se determinaron </w:t>
      </w:r>
      <w:r w:rsidR="003543C9" w:rsidRPr="003543C9">
        <w:rPr>
          <w:rFonts w:ascii="Arial" w:hAnsi="Arial" w:cs="Arial"/>
          <w:b/>
        </w:rPr>
        <w:t>20</w:t>
      </w:r>
      <w:r w:rsidRPr="003543C9">
        <w:rPr>
          <w:rFonts w:ascii="Arial" w:hAnsi="Arial" w:cs="Arial"/>
        </w:rPr>
        <w:t xml:space="preserve"> observaciones, de las cuales </w:t>
      </w:r>
      <w:r w:rsidR="003543C9" w:rsidRPr="003543C9">
        <w:rPr>
          <w:rFonts w:ascii="Arial" w:hAnsi="Arial" w:cs="Arial"/>
        </w:rPr>
        <w:t>7</w:t>
      </w:r>
      <w:r w:rsidRPr="003543C9">
        <w:rPr>
          <w:rFonts w:ascii="Arial" w:hAnsi="Arial" w:cs="Arial"/>
        </w:rPr>
        <w:t xml:space="preserve"> fueron solventadas y </w:t>
      </w:r>
      <w:r w:rsidR="003543C9" w:rsidRPr="003543C9">
        <w:rPr>
          <w:rFonts w:ascii="Arial" w:hAnsi="Arial" w:cs="Arial"/>
        </w:rPr>
        <w:t>13</w:t>
      </w:r>
      <w:r w:rsidRPr="003543C9">
        <w:rPr>
          <w:rFonts w:ascii="Arial" w:hAnsi="Arial" w:cs="Arial"/>
        </w:rPr>
        <w:t xml:space="preserve"> se encuentran pendientes de solventar; emitiéndose</w:t>
      </w:r>
      <w:r w:rsidR="000D5F29">
        <w:rPr>
          <w:rFonts w:ascii="Arial" w:hAnsi="Arial" w:cs="Arial"/>
        </w:rPr>
        <w:t xml:space="preserve"> 7</w:t>
      </w:r>
      <w:r w:rsidR="00FA2069">
        <w:rPr>
          <w:rFonts w:ascii="Arial" w:hAnsi="Arial" w:cs="Arial"/>
        </w:rPr>
        <w:t xml:space="preserve"> solicitud</w:t>
      </w:r>
      <w:r w:rsidR="000D5F29">
        <w:rPr>
          <w:rFonts w:ascii="Arial" w:hAnsi="Arial" w:cs="Arial"/>
        </w:rPr>
        <w:t>es</w:t>
      </w:r>
      <w:r w:rsidR="00FA2069">
        <w:rPr>
          <w:rFonts w:ascii="Arial" w:hAnsi="Arial" w:cs="Arial"/>
        </w:rPr>
        <w:t xml:space="preserve"> de aclaración, </w:t>
      </w:r>
      <w:r w:rsidR="000D5F29">
        <w:rPr>
          <w:rFonts w:ascii="Arial" w:hAnsi="Arial" w:cs="Arial"/>
        </w:rPr>
        <w:t>4</w:t>
      </w:r>
      <w:r w:rsidR="00B30C40">
        <w:rPr>
          <w:rFonts w:ascii="Arial" w:hAnsi="Arial" w:cs="Arial"/>
        </w:rPr>
        <w:t xml:space="preserve"> pliegos de observaciones</w:t>
      </w:r>
      <w:r w:rsidR="003543C9" w:rsidRPr="003543C9">
        <w:rPr>
          <w:rFonts w:ascii="Arial" w:hAnsi="Arial" w:cs="Arial"/>
        </w:rPr>
        <w:t xml:space="preserve"> </w:t>
      </w:r>
      <w:r w:rsidRPr="003543C9">
        <w:rPr>
          <w:rFonts w:ascii="Arial" w:hAnsi="Arial" w:cs="Arial"/>
        </w:rPr>
        <w:t>y</w:t>
      </w:r>
      <w:r w:rsidR="003543C9" w:rsidRPr="003543C9">
        <w:rPr>
          <w:rFonts w:ascii="Arial" w:hAnsi="Arial" w:cs="Arial"/>
        </w:rPr>
        <w:t xml:space="preserve"> </w:t>
      </w:r>
      <w:r w:rsidR="00FA2069">
        <w:rPr>
          <w:rFonts w:ascii="Arial" w:hAnsi="Arial" w:cs="Arial"/>
        </w:rPr>
        <w:t>2</w:t>
      </w:r>
      <w:r w:rsidRPr="003543C9">
        <w:rPr>
          <w:rFonts w:ascii="Arial" w:hAnsi="Arial" w:cs="Arial"/>
        </w:rPr>
        <w:t xml:space="preserve"> recomendaciones.</w:t>
      </w:r>
    </w:p>
    <w:p w14:paraId="3B05915E" w14:textId="16939DFD" w:rsidR="00784E2E" w:rsidRDefault="00784E2E" w:rsidP="003D0667">
      <w:pPr>
        <w:spacing w:line="360" w:lineRule="auto"/>
        <w:ind w:right="332"/>
        <w:jc w:val="both"/>
        <w:rPr>
          <w:rFonts w:ascii="Arial" w:hAnsi="Arial" w:cs="Arial"/>
          <w:b/>
        </w:rPr>
      </w:pPr>
    </w:p>
    <w:p w14:paraId="3820BC31" w14:textId="78CD58A5" w:rsidR="000D672E" w:rsidRDefault="000D672E" w:rsidP="003D0667">
      <w:pPr>
        <w:spacing w:line="360" w:lineRule="auto"/>
        <w:ind w:right="332"/>
        <w:jc w:val="both"/>
        <w:rPr>
          <w:rFonts w:ascii="Arial" w:hAnsi="Arial" w:cs="Arial"/>
          <w:b/>
        </w:rPr>
      </w:pPr>
    </w:p>
    <w:p w14:paraId="78CEB5E3" w14:textId="77777777" w:rsidR="000D672E" w:rsidRDefault="000D672E" w:rsidP="003D0667">
      <w:pPr>
        <w:spacing w:line="360" w:lineRule="auto"/>
        <w:ind w:right="332"/>
        <w:jc w:val="both"/>
        <w:rPr>
          <w:rFonts w:ascii="Arial" w:hAnsi="Arial" w:cs="Arial"/>
          <w:b/>
        </w:rPr>
      </w:pPr>
    </w:p>
    <w:p w14:paraId="4DA1F6C6" w14:textId="0530C516" w:rsidR="003D0667" w:rsidRDefault="003D0667" w:rsidP="003D0667">
      <w:pPr>
        <w:spacing w:line="360" w:lineRule="auto"/>
        <w:ind w:right="332"/>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5984E3B1" w14:textId="77777777" w:rsidR="003D0667" w:rsidRPr="00C404BF" w:rsidRDefault="003D0667" w:rsidP="003D0667">
      <w:pPr>
        <w:spacing w:line="360" w:lineRule="auto"/>
        <w:ind w:right="332"/>
        <w:jc w:val="both"/>
        <w:rPr>
          <w:rFonts w:ascii="Arial" w:hAnsi="Arial" w:cs="Arial"/>
          <w:b/>
        </w:rPr>
      </w:pPr>
    </w:p>
    <w:p w14:paraId="61273B7A" w14:textId="517E6140" w:rsidR="003D0667" w:rsidRDefault="003D0667" w:rsidP="00217826">
      <w:pPr>
        <w:spacing w:line="360" w:lineRule="auto"/>
        <w:ind w:right="190"/>
        <w:jc w:val="both"/>
        <w:rPr>
          <w:rFonts w:ascii="Arial" w:hAnsi="Arial" w:cs="Arial"/>
        </w:rPr>
      </w:pPr>
      <w:r w:rsidRPr="005178F8">
        <w:rPr>
          <w:rFonts w:ascii="Arial" w:hAnsi="Arial" w:cs="Arial"/>
          <w:color w:val="212121"/>
        </w:rPr>
        <w:t>En cumplimiento al artículo 38 fracción V de la Ley de Fiscalización y Rendición de Cuentas del Estado de Quintana Roo, y</w:t>
      </w:r>
      <w:r w:rsidRPr="00CD3910">
        <w:rPr>
          <w:rFonts w:ascii="Arial" w:hAnsi="Arial" w:cs="Arial"/>
          <w:color w:val="212121"/>
        </w:rPr>
        <w:t> </w:t>
      </w:r>
      <w:r>
        <w:rPr>
          <w:rFonts w:ascii="Arial" w:hAnsi="Arial" w:cs="Arial"/>
        </w:rPr>
        <w:t xml:space="preserve">derivado del proceso de fiscalización al ente auditado se determinaron resultados finales de auditoría y observaciones en materia </w:t>
      </w:r>
      <w:r w:rsidRPr="00612227">
        <w:rPr>
          <w:rFonts w:ascii="Arial" w:hAnsi="Arial" w:cs="Arial"/>
        </w:rPr>
        <w:t>financiera, que derivaron en la emisión de acciones y recomendaciones, mismas que se</w:t>
      </w:r>
      <w:r>
        <w:rPr>
          <w:rFonts w:ascii="Arial" w:hAnsi="Arial" w:cs="Arial"/>
        </w:rPr>
        <w:t xml:space="preserve"> presentan en la tabla siguiente:</w:t>
      </w:r>
    </w:p>
    <w:p w14:paraId="7D10A2F1" w14:textId="77777777" w:rsidR="00091099" w:rsidRPr="00707F2F" w:rsidRDefault="00091099" w:rsidP="003D0667">
      <w:pPr>
        <w:spacing w:line="360" w:lineRule="auto"/>
        <w:jc w:val="both"/>
        <w:rPr>
          <w:rFonts w:ascii="Arial" w:hAnsi="Arial" w:cs="Arial"/>
          <w:b/>
          <w:bCs/>
        </w:rPr>
      </w:pPr>
    </w:p>
    <w:tbl>
      <w:tblPr>
        <w:tblStyle w:val="Tablaconcuadrcula"/>
        <w:tblW w:w="490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5"/>
        <w:gridCol w:w="3989"/>
        <w:gridCol w:w="2409"/>
        <w:gridCol w:w="1699"/>
      </w:tblGrid>
      <w:tr w:rsidR="003D0667" w:rsidRPr="00E63AA2" w14:paraId="6DFACD3C" w14:textId="77777777" w:rsidTr="0033665E">
        <w:trPr>
          <w:tblHeader/>
        </w:trPr>
        <w:tc>
          <w:tcPr>
            <w:tcW w:w="735" w:type="pct"/>
            <w:shd w:val="clear" w:color="auto" w:fill="D0CECE" w:themeFill="background2" w:themeFillShade="E6"/>
            <w:vAlign w:val="center"/>
          </w:tcPr>
          <w:p w14:paraId="04F514A2" w14:textId="77777777" w:rsidR="003D0667" w:rsidRPr="00E63AA2" w:rsidRDefault="003D0667" w:rsidP="0086752A">
            <w:pPr>
              <w:spacing w:line="360" w:lineRule="auto"/>
              <w:jc w:val="center"/>
              <w:rPr>
                <w:rFonts w:ascii="Arial" w:hAnsi="Arial" w:cs="Arial"/>
                <w:b/>
                <w:sz w:val="16"/>
                <w:szCs w:val="16"/>
              </w:rPr>
            </w:pPr>
            <w:r w:rsidRPr="00E63AA2">
              <w:rPr>
                <w:rFonts w:ascii="Arial" w:hAnsi="Arial" w:cs="Arial"/>
                <w:b/>
                <w:sz w:val="16"/>
                <w:szCs w:val="16"/>
              </w:rPr>
              <w:lastRenderedPageBreak/>
              <w:t>Referencia</w:t>
            </w:r>
          </w:p>
        </w:tc>
        <w:tc>
          <w:tcPr>
            <w:tcW w:w="2101" w:type="pct"/>
            <w:shd w:val="clear" w:color="auto" w:fill="D0CECE" w:themeFill="background2" w:themeFillShade="E6"/>
            <w:vAlign w:val="center"/>
          </w:tcPr>
          <w:p w14:paraId="49254AB1" w14:textId="77777777" w:rsidR="003D0667" w:rsidRPr="00E63AA2" w:rsidRDefault="003D0667" w:rsidP="0086752A">
            <w:pPr>
              <w:spacing w:line="360" w:lineRule="auto"/>
              <w:jc w:val="center"/>
              <w:rPr>
                <w:rFonts w:ascii="Arial" w:hAnsi="Arial" w:cs="Arial"/>
                <w:b/>
                <w:sz w:val="16"/>
                <w:szCs w:val="16"/>
              </w:rPr>
            </w:pPr>
            <w:r w:rsidRPr="00E63AA2">
              <w:rPr>
                <w:rFonts w:ascii="Arial" w:hAnsi="Arial" w:cs="Arial"/>
                <w:b/>
                <w:sz w:val="16"/>
                <w:szCs w:val="16"/>
              </w:rPr>
              <w:t>Concepto del Resultado</w:t>
            </w:r>
          </w:p>
        </w:tc>
        <w:tc>
          <w:tcPr>
            <w:tcW w:w="1269" w:type="pct"/>
            <w:shd w:val="clear" w:color="auto" w:fill="D0CECE" w:themeFill="background2" w:themeFillShade="E6"/>
            <w:vAlign w:val="center"/>
          </w:tcPr>
          <w:p w14:paraId="36AF38D9" w14:textId="77777777" w:rsidR="003D0667" w:rsidRPr="00E63AA2" w:rsidRDefault="003D0667" w:rsidP="0086752A">
            <w:pPr>
              <w:spacing w:line="360" w:lineRule="auto"/>
              <w:jc w:val="center"/>
              <w:rPr>
                <w:rFonts w:ascii="Arial" w:hAnsi="Arial" w:cs="Arial"/>
                <w:b/>
                <w:sz w:val="16"/>
                <w:szCs w:val="16"/>
              </w:rPr>
            </w:pPr>
            <w:r w:rsidRPr="00E63AA2">
              <w:rPr>
                <w:rFonts w:ascii="Arial" w:hAnsi="Arial" w:cs="Arial"/>
                <w:b/>
                <w:sz w:val="16"/>
                <w:szCs w:val="16"/>
              </w:rPr>
              <w:t>Tipo de Observación</w:t>
            </w:r>
          </w:p>
        </w:tc>
        <w:tc>
          <w:tcPr>
            <w:tcW w:w="895" w:type="pct"/>
            <w:shd w:val="clear" w:color="auto" w:fill="D0CECE" w:themeFill="background2" w:themeFillShade="E6"/>
            <w:vAlign w:val="center"/>
          </w:tcPr>
          <w:p w14:paraId="7B24C0C8" w14:textId="77777777" w:rsidR="003D0667" w:rsidRPr="00E63AA2" w:rsidRDefault="003D0667" w:rsidP="0086752A">
            <w:pPr>
              <w:spacing w:line="360" w:lineRule="auto"/>
              <w:jc w:val="center"/>
              <w:rPr>
                <w:rFonts w:ascii="Arial" w:hAnsi="Arial" w:cs="Arial"/>
                <w:b/>
                <w:sz w:val="16"/>
                <w:szCs w:val="16"/>
              </w:rPr>
            </w:pPr>
            <w:r w:rsidRPr="00E63AA2">
              <w:rPr>
                <w:rFonts w:ascii="Arial" w:hAnsi="Arial" w:cs="Arial"/>
                <w:b/>
                <w:sz w:val="16"/>
                <w:szCs w:val="16"/>
              </w:rPr>
              <w:t>Monto Observado/</w:t>
            </w:r>
          </w:p>
          <w:p w14:paraId="4C04C4B2" w14:textId="37037E6C" w:rsidR="003D0667" w:rsidRPr="00E63AA2" w:rsidRDefault="003D0667" w:rsidP="0086752A">
            <w:pPr>
              <w:spacing w:line="360" w:lineRule="auto"/>
              <w:jc w:val="center"/>
              <w:rPr>
                <w:rFonts w:ascii="Arial" w:hAnsi="Arial" w:cs="Arial"/>
                <w:b/>
                <w:sz w:val="16"/>
                <w:szCs w:val="16"/>
              </w:rPr>
            </w:pPr>
            <w:r w:rsidRPr="00E63AA2">
              <w:rPr>
                <w:rFonts w:ascii="Arial" w:hAnsi="Arial" w:cs="Arial"/>
                <w:b/>
                <w:bCs/>
                <w:sz w:val="16"/>
                <w:szCs w:val="16"/>
              </w:rPr>
              <w:t>Acci</w:t>
            </w:r>
            <w:r w:rsidR="00E602E8" w:rsidRPr="00E63AA2">
              <w:rPr>
                <w:rFonts w:ascii="Arial" w:hAnsi="Arial" w:cs="Arial"/>
                <w:b/>
                <w:bCs/>
                <w:sz w:val="16"/>
                <w:szCs w:val="16"/>
              </w:rPr>
              <w:t>ones y Recomendaciones Emitidas</w:t>
            </w:r>
          </w:p>
        </w:tc>
      </w:tr>
      <w:tr w:rsidR="003D0667" w:rsidRPr="00E63AA2" w14:paraId="75DE27C3" w14:textId="77777777" w:rsidTr="0033665E">
        <w:tc>
          <w:tcPr>
            <w:tcW w:w="735" w:type="pct"/>
          </w:tcPr>
          <w:p w14:paraId="49A05834" w14:textId="508599A4" w:rsidR="003D0667" w:rsidRPr="00E63AA2" w:rsidRDefault="008502F2" w:rsidP="0086752A">
            <w:pPr>
              <w:spacing w:line="360" w:lineRule="auto"/>
              <w:jc w:val="both"/>
              <w:rPr>
                <w:rFonts w:ascii="Arial" w:hAnsi="Arial" w:cs="Arial"/>
                <w:bCs/>
                <w:sz w:val="16"/>
                <w:szCs w:val="16"/>
              </w:rPr>
            </w:pPr>
            <w:r w:rsidRPr="00E63AA2">
              <w:rPr>
                <w:rFonts w:ascii="Arial" w:hAnsi="Arial" w:cs="Arial"/>
                <w:bCs/>
                <w:sz w:val="16"/>
                <w:szCs w:val="16"/>
              </w:rPr>
              <w:t>Resultado:1</w:t>
            </w:r>
          </w:p>
          <w:p w14:paraId="2764A1D4" w14:textId="0A63F607" w:rsidR="003D0667" w:rsidRPr="00E63AA2" w:rsidRDefault="003D0667" w:rsidP="008502F2">
            <w:pPr>
              <w:spacing w:line="360" w:lineRule="auto"/>
              <w:jc w:val="both"/>
              <w:rPr>
                <w:rFonts w:ascii="Arial" w:hAnsi="Arial" w:cs="Arial"/>
                <w:bCs/>
                <w:sz w:val="16"/>
                <w:szCs w:val="16"/>
              </w:rPr>
            </w:pPr>
            <w:r w:rsidRPr="00E63AA2">
              <w:rPr>
                <w:rFonts w:ascii="Arial" w:hAnsi="Arial" w:cs="Arial"/>
                <w:bCs/>
                <w:sz w:val="16"/>
                <w:szCs w:val="16"/>
              </w:rPr>
              <w:t>Observación:</w:t>
            </w:r>
            <w:r w:rsidR="008502F2" w:rsidRPr="00E63AA2">
              <w:rPr>
                <w:rFonts w:ascii="Arial" w:hAnsi="Arial" w:cs="Arial"/>
                <w:bCs/>
                <w:sz w:val="16"/>
                <w:szCs w:val="16"/>
              </w:rPr>
              <w:t>1</w:t>
            </w:r>
          </w:p>
        </w:tc>
        <w:tc>
          <w:tcPr>
            <w:tcW w:w="2101" w:type="pct"/>
          </w:tcPr>
          <w:p w14:paraId="5AA0FACF" w14:textId="35FBF4D5" w:rsidR="003D0667" w:rsidRPr="00E63AA2" w:rsidRDefault="008032C5" w:rsidP="0086752A">
            <w:pPr>
              <w:spacing w:line="360" w:lineRule="auto"/>
              <w:jc w:val="both"/>
              <w:rPr>
                <w:rFonts w:ascii="Arial" w:hAnsi="Arial" w:cs="Arial"/>
                <w:bCs/>
                <w:sz w:val="16"/>
                <w:szCs w:val="16"/>
              </w:rPr>
            </w:pPr>
            <w:r w:rsidRPr="00E63AA2">
              <w:rPr>
                <w:rFonts w:ascii="Arial" w:hAnsi="Arial" w:cs="Arial"/>
                <w:bCs/>
                <w:sz w:val="16"/>
                <w:szCs w:val="16"/>
              </w:rPr>
              <w:t>Pago de servicios profesionales con ausencia total o parcial de soporte documental comprobatorio y justificativo</w:t>
            </w:r>
          </w:p>
        </w:tc>
        <w:tc>
          <w:tcPr>
            <w:tcW w:w="1269" w:type="pct"/>
          </w:tcPr>
          <w:p w14:paraId="6CC2CB43" w14:textId="505E90BA" w:rsidR="003D0667" w:rsidRPr="00E63AA2" w:rsidRDefault="003D0667" w:rsidP="00435C4F">
            <w:pPr>
              <w:spacing w:line="360" w:lineRule="auto"/>
              <w:jc w:val="both"/>
              <w:rPr>
                <w:rFonts w:ascii="Arial" w:hAnsi="Arial" w:cs="Arial"/>
                <w:bCs/>
                <w:sz w:val="16"/>
                <w:szCs w:val="16"/>
              </w:rPr>
            </w:pPr>
            <w:r w:rsidRPr="00E63AA2">
              <w:rPr>
                <w:rFonts w:ascii="Arial" w:hAnsi="Arial" w:cs="Arial"/>
                <w:bCs/>
                <w:sz w:val="16"/>
                <w:szCs w:val="16"/>
              </w:rPr>
              <w:t>(1</w:t>
            </w:r>
            <w:r w:rsidR="00435C4F" w:rsidRPr="00E63AA2">
              <w:rPr>
                <w:rFonts w:ascii="Arial" w:hAnsi="Arial" w:cs="Arial"/>
                <w:bCs/>
                <w:sz w:val="16"/>
                <w:szCs w:val="16"/>
              </w:rPr>
              <w:t>C) Falta de autorización o justificación de las erogaciones</w:t>
            </w:r>
          </w:p>
        </w:tc>
        <w:tc>
          <w:tcPr>
            <w:tcW w:w="895" w:type="pct"/>
          </w:tcPr>
          <w:p w14:paraId="07FCB10B" w14:textId="4F8FCCCE" w:rsidR="003D0667" w:rsidRPr="00E63AA2" w:rsidRDefault="003D0667" w:rsidP="0086752A">
            <w:pPr>
              <w:spacing w:line="360" w:lineRule="auto"/>
              <w:jc w:val="right"/>
              <w:rPr>
                <w:rFonts w:ascii="Arial" w:hAnsi="Arial" w:cs="Arial"/>
                <w:bCs/>
                <w:sz w:val="16"/>
                <w:szCs w:val="16"/>
              </w:rPr>
            </w:pPr>
            <w:r w:rsidRPr="00E63AA2">
              <w:rPr>
                <w:rFonts w:ascii="Arial" w:hAnsi="Arial" w:cs="Arial"/>
                <w:bCs/>
                <w:sz w:val="16"/>
                <w:szCs w:val="16"/>
              </w:rPr>
              <w:t>$</w:t>
            </w:r>
            <w:r w:rsidR="00675104" w:rsidRPr="00E63AA2">
              <w:rPr>
                <w:rFonts w:ascii="Arial" w:hAnsi="Arial" w:cs="Arial"/>
                <w:bCs/>
                <w:sz w:val="16"/>
                <w:szCs w:val="16"/>
              </w:rPr>
              <w:t>39</w:t>
            </w:r>
            <w:r w:rsidRPr="00E63AA2">
              <w:rPr>
                <w:rFonts w:ascii="Arial" w:hAnsi="Arial" w:cs="Arial"/>
                <w:bCs/>
                <w:sz w:val="16"/>
                <w:szCs w:val="16"/>
              </w:rPr>
              <w:t>,</w:t>
            </w:r>
            <w:r w:rsidR="00675104" w:rsidRPr="00E63AA2">
              <w:rPr>
                <w:rFonts w:ascii="Arial" w:hAnsi="Arial" w:cs="Arial"/>
                <w:bCs/>
                <w:sz w:val="16"/>
                <w:szCs w:val="16"/>
              </w:rPr>
              <w:t>347</w:t>
            </w:r>
            <w:r w:rsidRPr="00E63AA2">
              <w:rPr>
                <w:rFonts w:ascii="Arial" w:hAnsi="Arial" w:cs="Arial"/>
                <w:bCs/>
                <w:sz w:val="16"/>
                <w:szCs w:val="16"/>
              </w:rPr>
              <w:t>.</w:t>
            </w:r>
            <w:r w:rsidR="00675104" w:rsidRPr="00E63AA2">
              <w:rPr>
                <w:rFonts w:ascii="Arial" w:hAnsi="Arial" w:cs="Arial"/>
                <w:bCs/>
                <w:sz w:val="16"/>
                <w:szCs w:val="16"/>
              </w:rPr>
              <w:t>20</w:t>
            </w:r>
          </w:p>
          <w:p w14:paraId="0420B576" w14:textId="77777777" w:rsidR="003D0667" w:rsidRPr="00E63AA2" w:rsidRDefault="003D0667" w:rsidP="0086752A">
            <w:pPr>
              <w:spacing w:line="360" w:lineRule="auto"/>
              <w:ind w:left="-168" w:right="-63"/>
              <w:jc w:val="center"/>
              <w:rPr>
                <w:rFonts w:ascii="Arial" w:hAnsi="Arial" w:cs="Arial"/>
                <w:bCs/>
                <w:sz w:val="16"/>
                <w:szCs w:val="16"/>
              </w:rPr>
            </w:pPr>
            <w:r w:rsidRPr="00E63AA2">
              <w:rPr>
                <w:rFonts w:ascii="Arial" w:hAnsi="Arial" w:cs="Arial"/>
                <w:bCs/>
                <w:sz w:val="16"/>
                <w:szCs w:val="16"/>
              </w:rPr>
              <w:t>Solventado</w:t>
            </w:r>
          </w:p>
        </w:tc>
      </w:tr>
      <w:tr w:rsidR="00435C4F" w:rsidRPr="00E63AA2" w14:paraId="6B1458FE" w14:textId="77777777" w:rsidTr="0033665E">
        <w:tc>
          <w:tcPr>
            <w:tcW w:w="735" w:type="pct"/>
          </w:tcPr>
          <w:p w14:paraId="66A85102" w14:textId="768FCF8A" w:rsidR="00435C4F" w:rsidRPr="00E63AA2" w:rsidRDefault="00435C4F" w:rsidP="00435C4F">
            <w:pPr>
              <w:spacing w:line="360" w:lineRule="auto"/>
              <w:jc w:val="both"/>
              <w:rPr>
                <w:rFonts w:ascii="Arial" w:hAnsi="Arial" w:cs="Arial"/>
                <w:bCs/>
                <w:sz w:val="16"/>
                <w:szCs w:val="16"/>
              </w:rPr>
            </w:pPr>
            <w:r w:rsidRPr="00E63AA2">
              <w:rPr>
                <w:rFonts w:ascii="Arial" w:hAnsi="Arial" w:cs="Arial"/>
                <w:bCs/>
                <w:sz w:val="16"/>
                <w:szCs w:val="16"/>
              </w:rPr>
              <w:t>Resultado:2</w:t>
            </w:r>
          </w:p>
          <w:p w14:paraId="6238AC97" w14:textId="29B8740F" w:rsidR="00435C4F" w:rsidRPr="00E63AA2" w:rsidRDefault="00435C4F" w:rsidP="00435C4F">
            <w:pPr>
              <w:spacing w:line="360" w:lineRule="auto"/>
              <w:jc w:val="both"/>
              <w:rPr>
                <w:rFonts w:ascii="Arial" w:hAnsi="Arial" w:cs="Arial"/>
                <w:bCs/>
                <w:sz w:val="16"/>
                <w:szCs w:val="16"/>
              </w:rPr>
            </w:pPr>
            <w:r w:rsidRPr="00E63AA2">
              <w:rPr>
                <w:rFonts w:ascii="Arial" w:hAnsi="Arial" w:cs="Arial"/>
                <w:bCs/>
                <w:sz w:val="16"/>
                <w:szCs w:val="16"/>
              </w:rPr>
              <w:t>Observación:2</w:t>
            </w:r>
          </w:p>
        </w:tc>
        <w:tc>
          <w:tcPr>
            <w:tcW w:w="2101" w:type="pct"/>
          </w:tcPr>
          <w:p w14:paraId="33420827" w14:textId="0EB51B78" w:rsidR="00435C4F" w:rsidRPr="00E63AA2" w:rsidRDefault="00435C4F" w:rsidP="00435C4F">
            <w:pPr>
              <w:spacing w:line="360" w:lineRule="auto"/>
              <w:jc w:val="both"/>
              <w:rPr>
                <w:rFonts w:ascii="Arial" w:hAnsi="Arial" w:cs="Arial"/>
                <w:bCs/>
                <w:sz w:val="16"/>
                <w:szCs w:val="16"/>
              </w:rPr>
            </w:pPr>
            <w:r w:rsidRPr="00E63AA2">
              <w:rPr>
                <w:rFonts w:ascii="Arial" w:hAnsi="Arial" w:cs="Arial"/>
                <w:bCs/>
                <w:sz w:val="16"/>
                <w:szCs w:val="16"/>
              </w:rPr>
              <w:t>Servicio de decoración y aperitivos para el brindis navideño con ausencia total o parcial de soporte documental comprobatorio y justificativo</w:t>
            </w:r>
          </w:p>
        </w:tc>
        <w:tc>
          <w:tcPr>
            <w:tcW w:w="1269" w:type="pct"/>
          </w:tcPr>
          <w:p w14:paraId="073F9E35" w14:textId="3FD344F2" w:rsidR="00435C4F" w:rsidRPr="00E63AA2" w:rsidRDefault="00435C4F" w:rsidP="00435C4F">
            <w:pPr>
              <w:spacing w:line="360" w:lineRule="auto"/>
              <w:jc w:val="both"/>
              <w:rPr>
                <w:rFonts w:ascii="Arial" w:hAnsi="Arial" w:cs="Arial"/>
                <w:bCs/>
                <w:sz w:val="16"/>
                <w:szCs w:val="16"/>
              </w:rPr>
            </w:pPr>
            <w:r w:rsidRPr="00E63AA2">
              <w:rPr>
                <w:rFonts w:ascii="Arial" w:hAnsi="Arial" w:cs="Arial"/>
                <w:bCs/>
                <w:sz w:val="16"/>
                <w:szCs w:val="16"/>
              </w:rPr>
              <w:t>(1C) Falta de autorización o justificación de las erogaciones</w:t>
            </w:r>
          </w:p>
        </w:tc>
        <w:tc>
          <w:tcPr>
            <w:tcW w:w="895" w:type="pct"/>
          </w:tcPr>
          <w:p w14:paraId="2EA50928" w14:textId="67D1358E" w:rsidR="00435C4F" w:rsidRPr="00E63AA2" w:rsidRDefault="00716C34" w:rsidP="00435C4F">
            <w:pPr>
              <w:spacing w:line="360" w:lineRule="auto"/>
              <w:jc w:val="right"/>
              <w:rPr>
                <w:rFonts w:ascii="Arial" w:hAnsi="Arial" w:cs="Arial"/>
                <w:bCs/>
                <w:sz w:val="16"/>
                <w:szCs w:val="16"/>
              </w:rPr>
            </w:pPr>
            <w:r>
              <w:rPr>
                <w:rFonts w:ascii="Arial" w:hAnsi="Arial" w:cs="Arial"/>
                <w:bCs/>
                <w:sz w:val="16"/>
                <w:szCs w:val="16"/>
              </w:rPr>
              <w:t>-</w:t>
            </w:r>
          </w:p>
          <w:p w14:paraId="0C5D1C53" w14:textId="28FF4DA4" w:rsidR="00435C4F" w:rsidRPr="00E63AA2" w:rsidRDefault="00675104" w:rsidP="00435C4F">
            <w:pPr>
              <w:spacing w:line="360" w:lineRule="auto"/>
              <w:jc w:val="center"/>
              <w:rPr>
                <w:rFonts w:ascii="Arial" w:hAnsi="Arial" w:cs="Arial"/>
                <w:bCs/>
                <w:sz w:val="16"/>
                <w:szCs w:val="16"/>
              </w:rPr>
            </w:pPr>
            <w:r w:rsidRPr="00E63AA2">
              <w:rPr>
                <w:rFonts w:ascii="Arial" w:hAnsi="Arial" w:cs="Arial"/>
                <w:bCs/>
                <w:sz w:val="16"/>
                <w:szCs w:val="16"/>
              </w:rPr>
              <w:t>Solicitud de Aclaración</w:t>
            </w:r>
          </w:p>
        </w:tc>
      </w:tr>
      <w:tr w:rsidR="00435C4F" w:rsidRPr="00E63AA2" w14:paraId="6FBB16E8" w14:textId="77777777" w:rsidTr="0033665E">
        <w:tc>
          <w:tcPr>
            <w:tcW w:w="735" w:type="pct"/>
          </w:tcPr>
          <w:p w14:paraId="06A6F500" w14:textId="281D38EE" w:rsidR="00435C4F" w:rsidRPr="00E63AA2" w:rsidRDefault="00435C4F" w:rsidP="00435C4F">
            <w:pPr>
              <w:spacing w:line="360" w:lineRule="auto"/>
              <w:jc w:val="both"/>
              <w:rPr>
                <w:rFonts w:ascii="Arial" w:hAnsi="Arial" w:cs="Arial"/>
                <w:bCs/>
                <w:sz w:val="16"/>
                <w:szCs w:val="16"/>
              </w:rPr>
            </w:pPr>
            <w:r w:rsidRPr="00E63AA2">
              <w:rPr>
                <w:rFonts w:ascii="Arial" w:hAnsi="Arial" w:cs="Arial"/>
                <w:bCs/>
                <w:sz w:val="16"/>
                <w:szCs w:val="16"/>
              </w:rPr>
              <w:t>Resultado:3</w:t>
            </w:r>
          </w:p>
          <w:p w14:paraId="4E11A3B1" w14:textId="7C382A13" w:rsidR="00435C4F" w:rsidRPr="00E63AA2" w:rsidRDefault="00435C4F" w:rsidP="00435C4F">
            <w:pPr>
              <w:spacing w:line="360" w:lineRule="auto"/>
              <w:jc w:val="both"/>
              <w:rPr>
                <w:rFonts w:ascii="Arial" w:hAnsi="Arial" w:cs="Arial"/>
                <w:bCs/>
                <w:sz w:val="16"/>
                <w:szCs w:val="16"/>
              </w:rPr>
            </w:pPr>
            <w:r w:rsidRPr="00E63AA2">
              <w:rPr>
                <w:rFonts w:ascii="Arial" w:hAnsi="Arial" w:cs="Arial"/>
                <w:bCs/>
                <w:sz w:val="16"/>
                <w:szCs w:val="16"/>
              </w:rPr>
              <w:t>Observación:3</w:t>
            </w:r>
          </w:p>
        </w:tc>
        <w:tc>
          <w:tcPr>
            <w:tcW w:w="2101" w:type="pct"/>
          </w:tcPr>
          <w:p w14:paraId="15C19AF7" w14:textId="3509326F" w:rsidR="00435C4F" w:rsidRPr="00E63AA2" w:rsidRDefault="00435C4F" w:rsidP="00435C4F">
            <w:pPr>
              <w:spacing w:line="360" w:lineRule="auto"/>
              <w:jc w:val="both"/>
              <w:rPr>
                <w:rFonts w:ascii="Arial" w:hAnsi="Arial" w:cs="Arial"/>
                <w:bCs/>
                <w:sz w:val="16"/>
                <w:szCs w:val="16"/>
              </w:rPr>
            </w:pPr>
            <w:r w:rsidRPr="00E63AA2">
              <w:rPr>
                <w:rFonts w:ascii="Arial" w:hAnsi="Arial" w:cs="Arial"/>
                <w:bCs/>
                <w:sz w:val="16"/>
                <w:szCs w:val="16"/>
              </w:rPr>
              <w:t xml:space="preserve">Trabajos de </w:t>
            </w:r>
            <w:proofErr w:type="spellStart"/>
            <w:r w:rsidRPr="00E63AA2">
              <w:rPr>
                <w:rFonts w:ascii="Arial" w:hAnsi="Arial" w:cs="Arial"/>
                <w:bCs/>
                <w:sz w:val="16"/>
                <w:szCs w:val="16"/>
              </w:rPr>
              <w:t>dictaminación</w:t>
            </w:r>
            <w:proofErr w:type="spellEnd"/>
            <w:r w:rsidRPr="00E63AA2">
              <w:rPr>
                <w:rFonts w:ascii="Arial" w:hAnsi="Arial" w:cs="Arial"/>
                <w:bCs/>
                <w:sz w:val="16"/>
                <w:szCs w:val="16"/>
              </w:rPr>
              <w:t xml:space="preserve"> del cumplimiento de las contribuciones estatales con ausencia total o parcial de soporte documental comprobatorio y justificativo</w:t>
            </w:r>
          </w:p>
        </w:tc>
        <w:tc>
          <w:tcPr>
            <w:tcW w:w="1269" w:type="pct"/>
          </w:tcPr>
          <w:p w14:paraId="3F62AB28" w14:textId="1D8A6692" w:rsidR="00435C4F" w:rsidRPr="00E63AA2" w:rsidRDefault="00435C4F" w:rsidP="00435C4F">
            <w:pPr>
              <w:spacing w:line="360" w:lineRule="auto"/>
              <w:jc w:val="both"/>
              <w:rPr>
                <w:rFonts w:ascii="Arial" w:hAnsi="Arial" w:cs="Arial"/>
                <w:bCs/>
                <w:sz w:val="16"/>
                <w:szCs w:val="16"/>
              </w:rPr>
            </w:pPr>
            <w:r w:rsidRPr="00E63AA2">
              <w:rPr>
                <w:rFonts w:ascii="Arial" w:hAnsi="Arial" w:cs="Arial"/>
                <w:bCs/>
                <w:sz w:val="16"/>
                <w:szCs w:val="16"/>
              </w:rPr>
              <w:t>(1C) Falta de autorización o justificación de las erogaciones</w:t>
            </w:r>
          </w:p>
        </w:tc>
        <w:tc>
          <w:tcPr>
            <w:tcW w:w="895" w:type="pct"/>
          </w:tcPr>
          <w:p w14:paraId="474CE490" w14:textId="75896988" w:rsidR="00435C4F" w:rsidRPr="00E63AA2" w:rsidRDefault="00675104" w:rsidP="00435C4F">
            <w:pPr>
              <w:spacing w:line="360" w:lineRule="auto"/>
              <w:jc w:val="right"/>
              <w:rPr>
                <w:rFonts w:ascii="Arial" w:hAnsi="Arial" w:cs="Arial"/>
                <w:bCs/>
                <w:sz w:val="16"/>
                <w:szCs w:val="16"/>
              </w:rPr>
            </w:pPr>
            <w:r w:rsidRPr="00E63AA2">
              <w:rPr>
                <w:rFonts w:ascii="Arial" w:hAnsi="Arial" w:cs="Arial"/>
                <w:bCs/>
                <w:sz w:val="16"/>
                <w:szCs w:val="16"/>
              </w:rPr>
              <w:t>234</w:t>
            </w:r>
            <w:r w:rsidR="00435C4F" w:rsidRPr="00E63AA2">
              <w:rPr>
                <w:rFonts w:ascii="Arial" w:hAnsi="Arial" w:cs="Arial"/>
                <w:bCs/>
                <w:sz w:val="16"/>
                <w:szCs w:val="16"/>
              </w:rPr>
              <w:t>,</w:t>
            </w:r>
            <w:r w:rsidRPr="00E63AA2">
              <w:rPr>
                <w:rFonts w:ascii="Arial" w:hAnsi="Arial" w:cs="Arial"/>
                <w:bCs/>
                <w:sz w:val="16"/>
                <w:szCs w:val="16"/>
              </w:rPr>
              <w:t>900</w:t>
            </w:r>
            <w:r w:rsidR="00435C4F" w:rsidRPr="00E63AA2">
              <w:rPr>
                <w:rFonts w:ascii="Arial" w:hAnsi="Arial" w:cs="Arial"/>
                <w:bCs/>
                <w:sz w:val="16"/>
                <w:szCs w:val="16"/>
              </w:rPr>
              <w:t>.00</w:t>
            </w:r>
          </w:p>
          <w:p w14:paraId="6BE949A4" w14:textId="7A0DA347" w:rsidR="00435C4F" w:rsidRPr="00E63AA2" w:rsidRDefault="00675104" w:rsidP="00435C4F">
            <w:pPr>
              <w:spacing w:line="360" w:lineRule="auto"/>
              <w:jc w:val="center"/>
              <w:rPr>
                <w:rFonts w:ascii="Arial" w:hAnsi="Arial" w:cs="Arial"/>
                <w:bCs/>
                <w:sz w:val="16"/>
                <w:szCs w:val="16"/>
              </w:rPr>
            </w:pPr>
            <w:r w:rsidRPr="00E63AA2">
              <w:rPr>
                <w:rFonts w:ascii="Arial" w:hAnsi="Arial" w:cs="Arial"/>
                <w:bCs/>
                <w:sz w:val="16"/>
                <w:szCs w:val="16"/>
              </w:rPr>
              <w:t>Solventado</w:t>
            </w:r>
          </w:p>
        </w:tc>
      </w:tr>
      <w:tr w:rsidR="003D0667" w:rsidRPr="00E63AA2" w14:paraId="6ED5DD4C" w14:textId="77777777" w:rsidTr="0033665E">
        <w:tc>
          <w:tcPr>
            <w:tcW w:w="735" w:type="pct"/>
          </w:tcPr>
          <w:p w14:paraId="776AA5B5" w14:textId="20995BBF" w:rsidR="003D0667" w:rsidRPr="00E63AA2" w:rsidRDefault="008502F2" w:rsidP="0086752A">
            <w:pPr>
              <w:spacing w:line="360" w:lineRule="auto"/>
              <w:jc w:val="both"/>
              <w:rPr>
                <w:rFonts w:ascii="Arial" w:hAnsi="Arial" w:cs="Arial"/>
                <w:bCs/>
                <w:sz w:val="16"/>
                <w:szCs w:val="16"/>
              </w:rPr>
            </w:pPr>
            <w:r w:rsidRPr="00E63AA2">
              <w:rPr>
                <w:rFonts w:ascii="Arial" w:hAnsi="Arial" w:cs="Arial"/>
                <w:bCs/>
                <w:sz w:val="16"/>
                <w:szCs w:val="16"/>
              </w:rPr>
              <w:t>Resultado:4</w:t>
            </w:r>
          </w:p>
          <w:p w14:paraId="51641274" w14:textId="7D4EFAE9" w:rsidR="003D0667" w:rsidRPr="00E63AA2" w:rsidRDefault="003D0667" w:rsidP="008502F2">
            <w:pPr>
              <w:spacing w:line="360" w:lineRule="auto"/>
              <w:jc w:val="both"/>
              <w:rPr>
                <w:rFonts w:ascii="Arial" w:hAnsi="Arial" w:cs="Arial"/>
                <w:bCs/>
                <w:sz w:val="16"/>
                <w:szCs w:val="16"/>
              </w:rPr>
            </w:pPr>
            <w:r w:rsidRPr="00E63AA2">
              <w:rPr>
                <w:rFonts w:ascii="Arial" w:hAnsi="Arial" w:cs="Arial"/>
                <w:bCs/>
                <w:sz w:val="16"/>
                <w:szCs w:val="16"/>
              </w:rPr>
              <w:t>Observación:</w:t>
            </w:r>
            <w:r w:rsidR="008502F2" w:rsidRPr="00E63AA2">
              <w:rPr>
                <w:rFonts w:ascii="Arial" w:hAnsi="Arial" w:cs="Arial"/>
                <w:bCs/>
                <w:sz w:val="16"/>
                <w:szCs w:val="16"/>
              </w:rPr>
              <w:t>4</w:t>
            </w:r>
          </w:p>
        </w:tc>
        <w:tc>
          <w:tcPr>
            <w:tcW w:w="2101" w:type="pct"/>
          </w:tcPr>
          <w:p w14:paraId="0724D62B" w14:textId="24A7BC87" w:rsidR="003D0667" w:rsidRPr="00E63AA2" w:rsidRDefault="008032C5" w:rsidP="0086752A">
            <w:pPr>
              <w:spacing w:line="360" w:lineRule="auto"/>
              <w:jc w:val="both"/>
              <w:rPr>
                <w:rFonts w:ascii="Arial" w:hAnsi="Arial" w:cs="Arial"/>
                <w:bCs/>
                <w:sz w:val="16"/>
                <w:szCs w:val="16"/>
              </w:rPr>
            </w:pPr>
            <w:r w:rsidRPr="00E63AA2">
              <w:rPr>
                <w:rFonts w:ascii="Arial" w:hAnsi="Arial" w:cs="Arial"/>
                <w:bCs/>
                <w:sz w:val="16"/>
                <w:szCs w:val="16"/>
              </w:rPr>
              <w:t>Pago de becas con ausencia total o parcial de soporte documental comprobatorio y justificativo</w:t>
            </w:r>
          </w:p>
        </w:tc>
        <w:tc>
          <w:tcPr>
            <w:tcW w:w="1269" w:type="pct"/>
          </w:tcPr>
          <w:p w14:paraId="2B38E3EC" w14:textId="40C03344" w:rsidR="003D0667" w:rsidRPr="00E63AA2" w:rsidRDefault="003D0667" w:rsidP="00435C4F">
            <w:pPr>
              <w:spacing w:line="360" w:lineRule="auto"/>
              <w:jc w:val="both"/>
              <w:rPr>
                <w:rFonts w:ascii="Arial" w:hAnsi="Arial" w:cs="Arial"/>
                <w:bCs/>
                <w:sz w:val="16"/>
                <w:szCs w:val="16"/>
              </w:rPr>
            </w:pPr>
            <w:r w:rsidRPr="00E63AA2">
              <w:rPr>
                <w:rFonts w:ascii="Arial" w:hAnsi="Arial" w:cs="Arial"/>
                <w:bCs/>
                <w:sz w:val="16"/>
                <w:szCs w:val="16"/>
              </w:rPr>
              <w:t>(</w:t>
            </w:r>
            <w:r w:rsidR="00435C4F" w:rsidRPr="00E63AA2">
              <w:rPr>
                <w:rFonts w:ascii="Arial" w:hAnsi="Arial" w:cs="Arial"/>
                <w:bCs/>
                <w:sz w:val="16"/>
                <w:szCs w:val="16"/>
              </w:rPr>
              <w:t>1F</w:t>
            </w:r>
            <w:r w:rsidRPr="00E63AA2">
              <w:rPr>
                <w:rFonts w:ascii="Arial" w:hAnsi="Arial" w:cs="Arial"/>
                <w:bCs/>
                <w:sz w:val="16"/>
                <w:szCs w:val="16"/>
              </w:rPr>
              <w:t xml:space="preserve">) Falta </w:t>
            </w:r>
            <w:r w:rsidR="00435C4F" w:rsidRPr="00E63AA2">
              <w:rPr>
                <w:rFonts w:ascii="Arial" w:hAnsi="Arial" w:cs="Arial"/>
                <w:bCs/>
                <w:sz w:val="16"/>
                <w:szCs w:val="16"/>
              </w:rPr>
              <w:t>de documentación comprobatoria y justificativa de las erogaciones</w:t>
            </w:r>
          </w:p>
        </w:tc>
        <w:tc>
          <w:tcPr>
            <w:tcW w:w="895" w:type="pct"/>
          </w:tcPr>
          <w:p w14:paraId="783DE482" w14:textId="79744A08" w:rsidR="00675104" w:rsidRPr="00E63AA2" w:rsidRDefault="00675104" w:rsidP="00AB5B8B">
            <w:pPr>
              <w:spacing w:line="360" w:lineRule="auto"/>
              <w:jc w:val="right"/>
              <w:rPr>
                <w:rFonts w:ascii="Arial" w:hAnsi="Arial" w:cs="Arial"/>
                <w:bCs/>
                <w:sz w:val="16"/>
                <w:szCs w:val="16"/>
              </w:rPr>
            </w:pPr>
            <w:r w:rsidRPr="00E63AA2">
              <w:rPr>
                <w:rFonts w:ascii="Arial" w:hAnsi="Arial" w:cs="Arial"/>
                <w:bCs/>
                <w:sz w:val="16"/>
                <w:szCs w:val="16"/>
              </w:rPr>
              <w:t>-</w:t>
            </w:r>
          </w:p>
          <w:p w14:paraId="408CA655" w14:textId="77777777" w:rsidR="003D0667" w:rsidRPr="00E63AA2" w:rsidRDefault="003D0667" w:rsidP="0086752A">
            <w:pPr>
              <w:spacing w:line="360" w:lineRule="auto"/>
              <w:jc w:val="center"/>
              <w:rPr>
                <w:rFonts w:ascii="Arial" w:hAnsi="Arial" w:cs="Arial"/>
                <w:bCs/>
                <w:sz w:val="16"/>
                <w:szCs w:val="16"/>
              </w:rPr>
            </w:pPr>
            <w:r w:rsidRPr="00E63AA2">
              <w:rPr>
                <w:rFonts w:ascii="Arial" w:hAnsi="Arial" w:cs="Arial"/>
                <w:bCs/>
                <w:sz w:val="16"/>
                <w:szCs w:val="16"/>
              </w:rPr>
              <w:t>Solventado</w:t>
            </w:r>
          </w:p>
        </w:tc>
      </w:tr>
      <w:tr w:rsidR="003D0667" w:rsidRPr="00E63AA2" w14:paraId="29C1462A" w14:textId="77777777" w:rsidTr="0033665E">
        <w:tc>
          <w:tcPr>
            <w:tcW w:w="735" w:type="pct"/>
          </w:tcPr>
          <w:p w14:paraId="1D97A552" w14:textId="4E4D74F1" w:rsidR="003D0667" w:rsidRPr="00E63AA2" w:rsidRDefault="003D0667" w:rsidP="0086752A">
            <w:pPr>
              <w:spacing w:line="360" w:lineRule="auto"/>
              <w:jc w:val="both"/>
              <w:rPr>
                <w:rFonts w:ascii="Arial" w:hAnsi="Arial" w:cs="Arial"/>
                <w:bCs/>
                <w:sz w:val="16"/>
                <w:szCs w:val="16"/>
              </w:rPr>
            </w:pPr>
            <w:r w:rsidRPr="00E63AA2">
              <w:rPr>
                <w:rFonts w:ascii="Arial" w:hAnsi="Arial" w:cs="Arial"/>
                <w:bCs/>
                <w:sz w:val="16"/>
                <w:szCs w:val="16"/>
              </w:rPr>
              <w:t>Resultado:</w:t>
            </w:r>
            <w:r w:rsidR="008502F2" w:rsidRPr="00E63AA2">
              <w:rPr>
                <w:rFonts w:ascii="Arial" w:hAnsi="Arial" w:cs="Arial"/>
                <w:bCs/>
                <w:sz w:val="16"/>
                <w:szCs w:val="16"/>
              </w:rPr>
              <w:t>5</w:t>
            </w:r>
          </w:p>
          <w:p w14:paraId="5DAE063E" w14:textId="7D5AA4A9" w:rsidR="003D0667" w:rsidRPr="00E63AA2" w:rsidRDefault="003D0667" w:rsidP="008502F2">
            <w:pPr>
              <w:spacing w:line="360" w:lineRule="auto"/>
              <w:jc w:val="both"/>
              <w:rPr>
                <w:rFonts w:ascii="Arial" w:hAnsi="Arial" w:cs="Arial"/>
                <w:bCs/>
                <w:sz w:val="16"/>
                <w:szCs w:val="16"/>
              </w:rPr>
            </w:pPr>
            <w:r w:rsidRPr="00E63AA2">
              <w:rPr>
                <w:rFonts w:ascii="Arial" w:hAnsi="Arial" w:cs="Arial"/>
                <w:bCs/>
                <w:sz w:val="16"/>
                <w:szCs w:val="16"/>
              </w:rPr>
              <w:t>Observación:</w:t>
            </w:r>
            <w:r w:rsidR="008502F2" w:rsidRPr="00E63AA2">
              <w:rPr>
                <w:rFonts w:ascii="Arial" w:hAnsi="Arial" w:cs="Arial"/>
                <w:bCs/>
                <w:sz w:val="16"/>
                <w:szCs w:val="16"/>
              </w:rPr>
              <w:t>5</w:t>
            </w:r>
          </w:p>
        </w:tc>
        <w:tc>
          <w:tcPr>
            <w:tcW w:w="2101" w:type="pct"/>
          </w:tcPr>
          <w:p w14:paraId="78324EFD" w14:textId="7E70D94A" w:rsidR="003D0667" w:rsidRPr="00E63AA2" w:rsidRDefault="008032C5" w:rsidP="0086752A">
            <w:pPr>
              <w:spacing w:line="360" w:lineRule="auto"/>
              <w:jc w:val="both"/>
              <w:rPr>
                <w:rFonts w:ascii="Arial" w:hAnsi="Arial" w:cs="Arial"/>
                <w:bCs/>
                <w:sz w:val="16"/>
                <w:szCs w:val="16"/>
              </w:rPr>
            </w:pPr>
            <w:r w:rsidRPr="00E63AA2">
              <w:rPr>
                <w:rFonts w:ascii="Arial" w:hAnsi="Arial" w:cs="Arial"/>
                <w:bCs/>
                <w:sz w:val="16"/>
                <w:szCs w:val="16"/>
              </w:rPr>
              <w:t>Pago de premio al mejor trabajador administrativo 2022 con incongruencias en la selección de beneficiarios</w:t>
            </w:r>
          </w:p>
        </w:tc>
        <w:tc>
          <w:tcPr>
            <w:tcW w:w="1269" w:type="pct"/>
          </w:tcPr>
          <w:p w14:paraId="3D0D3147" w14:textId="3C11D548" w:rsidR="003D0667" w:rsidRPr="00E63AA2" w:rsidRDefault="00435C4F" w:rsidP="00435C4F">
            <w:pPr>
              <w:spacing w:line="360" w:lineRule="auto"/>
              <w:jc w:val="both"/>
              <w:rPr>
                <w:rFonts w:ascii="Arial" w:hAnsi="Arial" w:cs="Arial"/>
                <w:bCs/>
                <w:sz w:val="16"/>
                <w:szCs w:val="16"/>
              </w:rPr>
            </w:pPr>
            <w:r w:rsidRPr="00E63AA2">
              <w:rPr>
                <w:rFonts w:ascii="Arial" w:hAnsi="Arial" w:cs="Arial"/>
                <w:bCs/>
                <w:sz w:val="16"/>
                <w:szCs w:val="16"/>
              </w:rPr>
              <w:t>(2</w:t>
            </w:r>
            <w:r w:rsidR="003D0667" w:rsidRPr="00E63AA2">
              <w:rPr>
                <w:rFonts w:ascii="Arial" w:hAnsi="Arial" w:cs="Arial"/>
                <w:bCs/>
                <w:sz w:val="16"/>
                <w:szCs w:val="16"/>
              </w:rPr>
              <w:t xml:space="preserve">A) </w:t>
            </w:r>
            <w:r w:rsidRPr="00E63AA2">
              <w:rPr>
                <w:rFonts w:ascii="Arial" w:hAnsi="Arial" w:cs="Arial"/>
                <w:bCs/>
                <w:sz w:val="16"/>
                <w:szCs w:val="16"/>
              </w:rPr>
              <w:t>Pagos improcedentes o en exceso</w:t>
            </w:r>
          </w:p>
        </w:tc>
        <w:tc>
          <w:tcPr>
            <w:tcW w:w="895" w:type="pct"/>
          </w:tcPr>
          <w:p w14:paraId="7D490A04" w14:textId="7612380E" w:rsidR="00675104" w:rsidRPr="00E63AA2" w:rsidRDefault="00675104" w:rsidP="00675104">
            <w:pPr>
              <w:spacing w:line="360" w:lineRule="auto"/>
              <w:jc w:val="right"/>
              <w:rPr>
                <w:rFonts w:ascii="Arial" w:hAnsi="Arial" w:cs="Arial"/>
                <w:bCs/>
                <w:sz w:val="16"/>
                <w:szCs w:val="16"/>
              </w:rPr>
            </w:pPr>
            <w:r w:rsidRPr="00E63AA2">
              <w:rPr>
                <w:rFonts w:ascii="Arial" w:hAnsi="Arial" w:cs="Arial"/>
                <w:bCs/>
                <w:sz w:val="16"/>
                <w:szCs w:val="16"/>
              </w:rPr>
              <w:t>82,800.00</w:t>
            </w:r>
          </w:p>
          <w:p w14:paraId="3E2843E4" w14:textId="77777777" w:rsidR="003D0667" w:rsidRPr="00E63AA2" w:rsidRDefault="003D0667" w:rsidP="0086752A">
            <w:pPr>
              <w:spacing w:line="360" w:lineRule="auto"/>
              <w:jc w:val="center"/>
              <w:rPr>
                <w:rFonts w:ascii="Arial" w:hAnsi="Arial" w:cs="Arial"/>
                <w:bCs/>
                <w:sz w:val="16"/>
                <w:szCs w:val="16"/>
              </w:rPr>
            </w:pPr>
            <w:r w:rsidRPr="00E63AA2">
              <w:rPr>
                <w:rFonts w:ascii="Arial" w:hAnsi="Arial" w:cs="Arial"/>
                <w:bCs/>
                <w:sz w:val="16"/>
                <w:szCs w:val="16"/>
              </w:rPr>
              <w:t>Solventado</w:t>
            </w:r>
          </w:p>
        </w:tc>
      </w:tr>
      <w:tr w:rsidR="00AB5B8B" w:rsidRPr="00E63AA2" w14:paraId="1D2513B9" w14:textId="77777777" w:rsidTr="0033665E">
        <w:tc>
          <w:tcPr>
            <w:tcW w:w="735" w:type="pct"/>
          </w:tcPr>
          <w:p w14:paraId="2C73670A" w14:textId="664A4079"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Resultado:6</w:t>
            </w:r>
          </w:p>
          <w:p w14:paraId="3FCADB77" w14:textId="73C729E9"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Observación:6</w:t>
            </w:r>
          </w:p>
        </w:tc>
        <w:tc>
          <w:tcPr>
            <w:tcW w:w="2101" w:type="pct"/>
          </w:tcPr>
          <w:p w14:paraId="64522CFC" w14:textId="0868F81A"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Adquisición de suministros y artículos de higiene para las áreas de las unidades académicas mismas que debería proporcionar el proveedor de limpieza</w:t>
            </w:r>
          </w:p>
        </w:tc>
        <w:tc>
          <w:tcPr>
            <w:tcW w:w="1269" w:type="pct"/>
          </w:tcPr>
          <w:p w14:paraId="3F94A7B3" w14:textId="67D44A46"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(2A) Pagos improcedentes o en exceso</w:t>
            </w:r>
          </w:p>
        </w:tc>
        <w:tc>
          <w:tcPr>
            <w:tcW w:w="895" w:type="pct"/>
          </w:tcPr>
          <w:p w14:paraId="1BDAF9C9" w14:textId="5C35427B" w:rsidR="00AB5B8B" w:rsidRPr="00E63AA2" w:rsidRDefault="00AB5B8B" w:rsidP="00AB5B8B">
            <w:pPr>
              <w:spacing w:line="360" w:lineRule="auto"/>
              <w:jc w:val="right"/>
              <w:rPr>
                <w:rFonts w:ascii="Arial" w:hAnsi="Arial" w:cs="Arial"/>
                <w:bCs/>
                <w:sz w:val="16"/>
                <w:szCs w:val="16"/>
              </w:rPr>
            </w:pPr>
            <w:r w:rsidRPr="00E63AA2">
              <w:rPr>
                <w:rFonts w:ascii="Arial" w:hAnsi="Arial" w:cs="Arial"/>
                <w:bCs/>
                <w:sz w:val="16"/>
                <w:szCs w:val="16"/>
              </w:rPr>
              <w:t>249,966.00</w:t>
            </w:r>
          </w:p>
          <w:p w14:paraId="44F243EF" w14:textId="3AAD45B3" w:rsidR="00AB5B8B" w:rsidRPr="00E63AA2" w:rsidRDefault="00AB5B8B" w:rsidP="00AB5B8B">
            <w:pPr>
              <w:spacing w:line="360" w:lineRule="auto"/>
              <w:jc w:val="center"/>
              <w:rPr>
                <w:rFonts w:ascii="Arial" w:hAnsi="Arial" w:cs="Arial"/>
                <w:bCs/>
                <w:sz w:val="16"/>
                <w:szCs w:val="16"/>
              </w:rPr>
            </w:pPr>
            <w:r w:rsidRPr="00E63AA2">
              <w:rPr>
                <w:rFonts w:ascii="Arial" w:hAnsi="Arial" w:cs="Arial"/>
                <w:bCs/>
                <w:sz w:val="16"/>
                <w:szCs w:val="16"/>
              </w:rPr>
              <w:t>Solventado</w:t>
            </w:r>
          </w:p>
        </w:tc>
      </w:tr>
      <w:tr w:rsidR="00AB5B8B" w:rsidRPr="00E63AA2" w14:paraId="6C98B1FD" w14:textId="77777777" w:rsidTr="0033665E">
        <w:tc>
          <w:tcPr>
            <w:tcW w:w="735" w:type="pct"/>
          </w:tcPr>
          <w:p w14:paraId="02E48B20" w14:textId="2034C6BC"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Resultado:7</w:t>
            </w:r>
          </w:p>
          <w:p w14:paraId="71088A8A" w14:textId="085E2132"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Observación:7</w:t>
            </w:r>
          </w:p>
        </w:tc>
        <w:tc>
          <w:tcPr>
            <w:tcW w:w="2101" w:type="pct"/>
          </w:tcPr>
          <w:p w14:paraId="6FB7BCB4" w14:textId="4F487ACD" w:rsidR="00AB5B8B" w:rsidRPr="00E63AA2" w:rsidRDefault="00AB5B8B" w:rsidP="00130D83">
            <w:pPr>
              <w:spacing w:line="360" w:lineRule="auto"/>
              <w:jc w:val="both"/>
              <w:rPr>
                <w:rFonts w:ascii="Arial" w:hAnsi="Arial" w:cs="Arial"/>
                <w:bCs/>
                <w:sz w:val="16"/>
                <w:szCs w:val="16"/>
              </w:rPr>
            </w:pPr>
            <w:r w:rsidRPr="00E63AA2">
              <w:rPr>
                <w:rFonts w:ascii="Arial" w:hAnsi="Arial" w:cs="Arial"/>
                <w:bCs/>
                <w:sz w:val="16"/>
                <w:szCs w:val="16"/>
              </w:rPr>
              <w:t xml:space="preserve">Pago por servicio de jardinería para las instalaciones de la </w:t>
            </w:r>
            <w:r w:rsidR="00130D83" w:rsidRPr="00E63AA2">
              <w:rPr>
                <w:rFonts w:ascii="Arial" w:hAnsi="Arial" w:cs="Arial"/>
                <w:bCs/>
                <w:sz w:val="16"/>
                <w:szCs w:val="16"/>
              </w:rPr>
              <w:t>universidad</w:t>
            </w:r>
            <w:r w:rsidRPr="00E63AA2">
              <w:rPr>
                <w:rFonts w:ascii="Arial" w:hAnsi="Arial" w:cs="Arial"/>
                <w:bCs/>
                <w:sz w:val="16"/>
                <w:szCs w:val="16"/>
              </w:rPr>
              <w:t xml:space="preserve"> con ausencia total o parcial de soporte justificativo</w:t>
            </w:r>
          </w:p>
        </w:tc>
        <w:tc>
          <w:tcPr>
            <w:tcW w:w="1269" w:type="pct"/>
          </w:tcPr>
          <w:p w14:paraId="76CF26DF" w14:textId="3A67D145"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(1C) Falta de autorización o justificación de las erogaciones</w:t>
            </w:r>
          </w:p>
        </w:tc>
        <w:tc>
          <w:tcPr>
            <w:tcW w:w="895" w:type="pct"/>
          </w:tcPr>
          <w:p w14:paraId="7E0423E5" w14:textId="0FF5D3AF" w:rsidR="00AB5B8B" w:rsidRPr="00E63AA2" w:rsidRDefault="00716C34" w:rsidP="00AB5B8B">
            <w:pPr>
              <w:spacing w:line="360" w:lineRule="auto"/>
              <w:jc w:val="right"/>
              <w:rPr>
                <w:rFonts w:ascii="Arial" w:hAnsi="Arial" w:cs="Arial"/>
                <w:bCs/>
                <w:sz w:val="16"/>
                <w:szCs w:val="16"/>
              </w:rPr>
            </w:pPr>
            <w:r>
              <w:rPr>
                <w:rFonts w:ascii="Arial" w:hAnsi="Arial" w:cs="Arial"/>
                <w:bCs/>
                <w:sz w:val="16"/>
                <w:szCs w:val="16"/>
              </w:rPr>
              <w:t>-</w:t>
            </w:r>
          </w:p>
          <w:p w14:paraId="04131EFE" w14:textId="7EB151A3" w:rsidR="00AB5B8B" w:rsidRPr="00E63AA2" w:rsidRDefault="00716C34" w:rsidP="00AB5B8B">
            <w:pPr>
              <w:spacing w:line="360" w:lineRule="auto"/>
              <w:jc w:val="center"/>
              <w:rPr>
                <w:rFonts w:ascii="Arial" w:hAnsi="Arial" w:cs="Arial"/>
                <w:bCs/>
                <w:sz w:val="16"/>
                <w:szCs w:val="16"/>
              </w:rPr>
            </w:pPr>
            <w:r w:rsidRPr="00E63AA2">
              <w:rPr>
                <w:rFonts w:ascii="Arial" w:hAnsi="Arial" w:cs="Arial"/>
                <w:bCs/>
                <w:sz w:val="16"/>
                <w:szCs w:val="16"/>
              </w:rPr>
              <w:t>Solicitud de Aclaración</w:t>
            </w:r>
          </w:p>
        </w:tc>
      </w:tr>
      <w:tr w:rsidR="00AB5B8B" w:rsidRPr="00E63AA2" w14:paraId="6810A9D2" w14:textId="77777777" w:rsidTr="0033665E">
        <w:tc>
          <w:tcPr>
            <w:tcW w:w="735" w:type="pct"/>
          </w:tcPr>
          <w:p w14:paraId="3DB2247E" w14:textId="1DDB5436"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Resultado:8</w:t>
            </w:r>
          </w:p>
          <w:p w14:paraId="6E045DD8" w14:textId="161DCDAC"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Observación:8</w:t>
            </w:r>
          </w:p>
        </w:tc>
        <w:tc>
          <w:tcPr>
            <w:tcW w:w="2101" w:type="pct"/>
          </w:tcPr>
          <w:p w14:paraId="389126EC" w14:textId="16B2E56F"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Pago de prestaciones con diferencias en el procedimiento de cálculo del tabulador de prestaciones autorizado y el procedimiento para su determinación</w:t>
            </w:r>
          </w:p>
        </w:tc>
        <w:tc>
          <w:tcPr>
            <w:tcW w:w="1269" w:type="pct"/>
          </w:tcPr>
          <w:p w14:paraId="338F0487" w14:textId="62BD3617"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(2A) Pagos improcedentes o en exceso</w:t>
            </w:r>
          </w:p>
        </w:tc>
        <w:tc>
          <w:tcPr>
            <w:tcW w:w="895" w:type="pct"/>
          </w:tcPr>
          <w:p w14:paraId="2987D393" w14:textId="0793DAEF" w:rsidR="00AB5B8B" w:rsidRPr="00E63AA2" w:rsidRDefault="00AB5B8B" w:rsidP="00AB5B8B">
            <w:pPr>
              <w:spacing w:line="360" w:lineRule="auto"/>
              <w:jc w:val="right"/>
              <w:rPr>
                <w:rFonts w:ascii="Arial" w:hAnsi="Arial" w:cs="Arial"/>
                <w:bCs/>
                <w:sz w:val="16"/>
                <w:szCs w:val="16"/>
              </w:rPr>
            </w:pPr>
            <w:r w:rsidRPr="00E63AA2">
              <w:rPr>
                <w:rFonts w:ascii="Arial" w:hAnsi="Arial" w:cs="Arial"/>
                <w:bCs/>
                <w:sz w:val="16"/>
                <w:szCs w:val="16"/>
              </w:rPr>
              <w:t>-</w:t>
            </w:r>
          </w:p>
          <w:p w14:paraId="10AD6BE3" w14:textId="3E02F0FF" w:rsidR="00AB5B8B" w:rsidRPr="00E63AA2" w:rsidRDefault="00AB5B8B" w:rsidP="00AB5B8B">
            <w:pPr>
              <w:spacing w:line="360" w:lineRule="auto"/>
              <w:jc w:val="center"/>
              <w:rPr>
                <w:rFonts w:ascii="Arial" w:hAnsi="Arial" w:cs="Arial"/>
                <w:bCs/>
                <w:sz w:val="16"/>
                <w:szCs w:val="16"/>
              </w:rPr>
            </w:pPr>
            <w:r w:rsidRPr="00E63AA2">
              <w:rPr>
                <w:rFonts w:ascii="Arial" w:hAnsi="Arial" w:cs="Arial"/>
                <w:bCs/>
                <w:sz w:val="16"/>
                <w:szCs w:val="16"/>
              </w:rPr>
              <w:t>Recomendación</w:t>
            </w:r>
          </w:p>
        </w:tc>
      </w:tr>
      <w:tr w:rsidR="00AB5B8B" w:rsidRPr="00E63AA2" w14:paraId="1D00C7D4" w14:textId="77777777" w:rsidTr="0033665E">
        <w:tc>
          <w:tcPr>
            <w:tcW w:w="735" w:type="pct"/>
          </w:tcPr>
          <w:p w14:paraId="33160F88" w14:textId="73D2BA59"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Resultado:9</w:t>
            </w:r>
          </w:p>
          <w:p w14:paraId="2181C641" w14:textId="234B8367"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Observación:9</w:t>
            </w:r>
          </w:p>
        </w:tc>
        <w:tc>
          <w:tcPr>
            <w:tcW w:w="2101" w:type="pct"/>
          </w:tcPr>
          <w:p w14:paraId="0A9F7413" w14:textId="2909A791"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 xml:space="preserve">Pago por servicio de vigilancia para las instalaciones de la </w:t>
            </w:r>
            <w:r w:rsidR="00130D83" w:rsidRPr="00E63AA2">
              <w:rPr>
                <w:rFonts w:ascii="Arial" w:hAnsi="Arial" w:cs="Arial"/>
                <w:bCs/>
                <w:sz w:val="16"/>
                <w:szCs w:val="16"/>
              </w:rPr>
              <w:t xml:space="preserve">universidad </w:t>
            </w:r>
            <w:r w:rsidRPr="00E63AA2">
              <w:rPr>
                <w:rFonts w:ascii="Arial" w:hAnsi="Arial" w:cs="Arial"/>
                <w:bCs/>
                <w:sz w:val="16"/>
                <w:szCs w:val="16"/>
              </w:rPr>
              <w:t>con ausencia total o parcial de soporte justificativo</w:t>
            </w:r>
          </w:p>
        </w:tc>
        <w:tc>
          <w:tcPr>
            <w:tcW w:w="1269" w:type="pct"/>
          </w:tcPr>
          <w:p w14:paraId="2234A2D1" w14:textId="4496516F"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(1C) Falta de autorización o justificación de las erogaciones</w:t>
            </w:r>
          </w:p>
        </w:tc>
        <w:tc>
          <w:tcPr>
            <w:tcW w:w="895" w:type="pct"/>
          </w:tcPr>
          <w:p w14:paraId="4F417164" w14:textId="63B05B43" w:rsidR="00AB5B8B" w:rsidRPr="00E63AA2" w:rsidRDefault="00EE0015" w:rsidP="00AB5B8B">
            <w:pPr>
              <w:spacing w:line="360" w:lineRule="auto"/>
              <w:jc w:val="right"/>
              <w:rPr>
                <w:rFonts w:ascii="Arial" w:hAnsi="Arial" w:cs="Arial"/>
                <w:bCs/>
                <w:sz w:val="16"/>
                <w:szCs w:val="16"/>
              </w:rPr>
            </w:pPr>
            <w:r>
              <w:rPr>
                <w:rFonts w:ascii="Arial" w:hAnsi="Arial" w:cs="Arial"/>
                <w:bCs/>
                <w:sz w:val="16"/>
                <w:szCs w:val="16"/>
              </w:rPr>
              <w:t>-</w:t>
            </w:r>
          </w:p>
          <w:p w14:paraId="58570251" w14:textId="66B594D8" w:rsidR="00AB5B8B" w:rsidRPr="00E63AA2" w:rsidRDefault="00EE0015" w:rsidP="00AB5B8B">
            <w:pPr>
              <w:spacing w:line="360" w:lineRule="auto"/>
              <w:jc w:val="center"/>
              <w:rPr>
                <w:rFonts w:ascii="Arial" w:hAnsi="Arial" w:cs="Arial"/>
                <w:bCs/>
                <w:sz w:val="16"/>
                <w:szCs w:val="16"/>
              </w:rPr>
            </w:pPr>
            <w:r>
              <w:rPr>
                <w:rFonts w:ascii="Arial" w:hAnsi="Arial" w:cs="Arial"/>
                <w:bCs/>
                <w:sz w:val="16"/>
                <w:szCs w:val="16"/>
              </w:rPr>
              <w:t>Solicitud de Aclaración</w:t>
            </w:r>
          </w:p>
        </w:tc>
      </w:tr>
      <w:tr w:rsidR="00AB5B8B" w:rsidRPr="00E63AA2" w14:paraId="30220EAE" w14:textId="77777777" w:rsidTr="0033665E">
        <w:tc>
          <w:tcPr>
            <w:tcW w:w="735" w:type="pct"/>
          </w:tcPr>
          <w:p w14:paraId="7FD42718" w14:textId="77777777"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Resultado:10</w:t>
            </w:r>
          </w:p>
          <w:p w14:paraId="773F59B3" w14:textId="08ECB829"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Observación:10</w:t>
            </w:r>
          </w:p>
        </w:tc>
        <w:tc>
          <w:tcPr>
            <w:tcW w:w="2101" w:type="pct"/>
          </w:tcPr>
          <w:p w14:paraId="5461138C" w14:textId="3C6D1742"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Liquidación del Fondo de Ahorro con inconsistencias en el procedimiento de cálculo para su pago</w:t>
            </w:r>
          </w:p>
        </w:tc>
        <w:tc>
          <w:tcPr>
            <w:tcW w:w="1269" w:type="pct"/>
          </w:tcPr>
          <w:p w14:paraId="2B37D4E0" w14:textId="4A4501F8"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(2A) Pagos improcedentes o en exceso</w:t>
            </w:r>
          </w:p>
        </w:tc>
        <w:tc>
          <w:tcPr>
            <w:tcW w:w="895" w:type="pct"/>
          </w:tcPr>
          <w:p w14:paraId="42F38B90" w14:textId="46EE3709" w:rsidR="00AB5B8B" w:rsidRPr="00E63AA2" w:rsidRDefault="00AD01E2" w:rsidP="00AB5B8B">
            <w:pPr>
              <w:spacing w:line="360" w:lineRule="auto"/>
              <w:jc w:val="right"/>
              <w:rPr>
                <w:rFonts w:ascii="Arial" w:hAnsi="Arial" w:cs="Arial"/>
                <w:bCs/>
                <w:sz w:val="16"/>
                <w:szCs w:val="16"/>
              </w:rPr>
            </w:pPr>
            <w:r w:rsidRPr="00E63AA2">
              <w:rPr>
                <w:rFonts w:ascii="Arial" w:hAnsi="Arial" w:cs="Arial"/>
                <w:bCs/>
                <w:sz w:val="16"/>
                <w:szCs w:val="16"/>
              </w:rPr>
              <w:t>-</w:t>
            </w:r>
          </w:p>
          <w:p w14:paraId="17EE6840" w14:textId="143DED9B" w:rsidR="00AB5B8B" w:rsidRPr="00E63AA2" w:rsidRDefault="00AB5B8B" w:rsidP="00AB5B8B">
            <w:pPr>
              <w:spacing w:line="360" w:lineRule="auto"/>
              <w:jc w:val="center"/>
              <w:rPr>
                <w:rFonts w:ascii="Arial" w:hAnsi="Arial" w:cs="Arial"/>
                <w:bCs/>
                <w:sz w:val="16"/>
                <w:szCs w:val="16"/>
              </w:rPr>
            </w:pPr>
            <w:r w:rsidRPr="00E63AA2">
              <w:rPr>
                <w:rFonts w:ascii="Arial" w:hAnsi="Arial" w:cs="Arial"/>
                <w:bCs/>
                <w:sz w:val="16"/>
                <w:szCs w:val="16"/>
              </w:rPr>
              <w:t>Solventado</w:t>
            </w:r>
          </w:p>
        </w:tc>
      </w:tr>
      <w:tr w:rsidR="00AD01E2" w:rsidRPr="00E63AA2" w14:paraId="78FCB58A" w14:textId="77777777" w:rsidTr="0033665E">
        <w:tc>
          <w:tcPr>
            <w:tcW w:w="735" w:type="pct"/>
          </w:tcPr>
          <w:p w14:paraId="560CCC1D" w14:textId="77777777" w:rsidR="00AD01E2" w:rsidRPr="00E63AA2" w:rsidRDefault="00AD01E2" w:rsidP="00AD01E2">
            <w:pPr>
              <w:spacing w:line="360" w:lineRule="auto"/>
              <w:jc w:val="both"/>
              <w:rPr>
                <w:rFonts w:ascii="Arial" w:hAnsi="Arial" w:cs="Arial"/>
                <w:bCs/>
                <w:sz w:val="16"/>
                <w:szCs w:val="16"/>
              </w:rPr>
            </w:pPr>
            <w:r w:rsidRPr="00E63AA2">
              <w:rPr>
                <w:rFonts w:ascii="Arial" w:hAnsi="Arial" w:cs="Arial"/>
                <w:bCs/>
                <w:sz w:val="16"/>
                <w:szCs w:val="16"/>
              </w:rPr>
              <w:t>Resultado:11</w:t>
            </w:r>
          </w:p>
          <w:p w14:paraId="4F1EB591" w14:textId="43FF5604" w:rsidR="00AD01E2" w:rsidRPr="00E63AA2" w:rsidRDefault="00AD01E2" w:rsidP="00AD01E2">
            <w:pPr>
              <w:spacing w:line="360" w:lineRule="auto"/>
              <w:jc w:val="both"/>
              <w:rPr>
                <w:rFonts w:ascii="Arial" w:hAnsi="Arial" w:cs="Arial"/>
                <w:bCs/>
                <w:sz w:val="16"/>
                <w:szCs w:val="16"/>
              </w:rPr>
            </w:pPr>
            <w:r w:rsidRPr="00E63AA2">
              <w:rPr>
                <w:rFonts w:ascii="Arial" w:hAnsi="Arial" w:cs="Arial"/>
                <w:bCs/>
                <w:sz w:val="16"/>
                <w:szCs w:val="16"/>
              </w:rPr>
              <w:t>Observación:11</w:t>
            </w:r>
          </w:p>
        </w:tc>
        <w:tc>
          <w:tcPr>
            <w:tcW w:w="2101" w:type="pct"/>
          </w:tcPr>
          <w:p w14:paraId="682860AD" w14:textId="6F8B09C3" w:rsidR="00AD01E2" w:rsidRPr="00E63AA2" w:rsidRDefault="00AD01E2" w:rsidP="00AD01E2">
            <w:pPr>
              <w:spacing w:line="360" w:lineRule="auto"/>
              <w:jc w:val="both"/>
              <w:rPr>
                <w:rFonts w:ascii="Arial" w:hAnsi="Arial" w:cs="Arial"/>
                <w:bCs/>
                <w:sz w:val="16"/>
                <w:szCs w:val="16"/>
              </w:rPr>
            </w:pPr>
            <w:r w:rsidRPr="00E63AA2">
              <w:rPr>
                <w:rFonts w:ascii="Arial" w:hAnsi="Arial" w:cs="Arial"/>
                <w:bCs/>
                <w:sz w:val="16"/>
                <w:szCs w:val="16"/>
              </w:rPr>
              <w:t xml:space="preserve">Pago por servicio de limpieza para las instalaciones de la </w:t>
            </w:r>
            <w:r w:rsidR="00130D83" w:rsidRPr="00E63AA2">
              <w:rPr>
                <w:rFonts w:ascii="Arial" w:hAnsi="Arial" w:cs="Arial"/>
                <w:bCs/>
                <w:sz w:val="16"/>
                <w:szCs w:val="16"/>
              </w:rPr>
              <w:t xml:space="preserve">universidad </w:t>
            </w:r>
            <w:r w:rsidRPr="00E63AA2">
              <w:rPr>
                <w:rFonts w:ascii="Arial" w:hAnsi="Arial" w:cs="Arial"/>
                <w:bCs/>
                <w:sz w:val="16"/>
                <w:szCs w:val="16"/>
              </w:rPr>
              <w:t>con ausencia total o parcial de soporte documental comprobatorio y justificativo</w:t>
            </w:r>
          </w:p>
        </w:tc>
        <w:tc>
          <w:tcPr>
            <w:tcW w:w="1269" w:type="pct"/>
          </w:tcPr>
          <w:p w14:paraId="7011C75A" w14:textId="1662E63A" w:rsidR="00AD01E2" w:rsidRPr="00E63AA2" w:rsidRDefault="00AD01E2" w:rsidP="00AD01E2">
            <w:pPr>
              <w:spacing w:line="360" w:lineRule="auto"/>
              <w:jc w:val="both"/>
              <w:rPr>
                <w:rFonts w:ascii="Arial" w:hAnsi="Arial" w:cs="Arial"/>
                <w:bCs/>
                <w:sz w:val="16"/>
                <w:szCs w:val="16"/>
              </w:rPr>
            </w:pPr>
            <w:r w:rsidRPr="00E63AA2">
              <w:rPr>
                <w:rFonts w:ascii="Arial" w:hAnsi="Arial" w:cs="Arial"/>
                <w:bCs/>
                <w:sz w:val="16"/>
                <w:szCs w:val="16"/>
              </w:rPr>
              <w:t>(1C) Falta de autorización o justificación de las erogaciones</w:t>
            </w:r>
          </w:p>
        </w:tc>
        <w:tc>
          <w:tcPr>
            <w:tcW w:w="895" w:type="pct"/>
          </w:tcPr>
          <w:p w14:paraId="3FDBE706" w14:textId="2683B127" w:rsidR="00AD01E2" w:rsidRPr="00E63AA2" w:rsidRDefault="00EE0015" w:rsidP="00AD01E2">
            <w:pPr>
              <w:spacing w:line="360" w:lineRule="auto"/>
              <w:jc w:val="right"/>
              <w:rPr>
                <w:rFonts w:ascii="Arial" w:hAnsi="Arial" w:cs="Arial"/>
                <w:bCs/>
                <w:sz w:val="16"/>
                <w:szCs w:val="16"/>
              </w:rPr>
            </w:pPr>
            <w:r>
              <w:rPr>
                <w:rFonts w:ascii="Arial" w:hAnsi="Arial" w:cs="Arial"/>
                <w:bCs/>
                <w:sz w:val="16"/>
                <w:szCs w:val="16"/>
              </w:rPr>
              <w:t>-</w:t>
            </w:r>
          </w:p>
          <w:p w14:paraId="7519C738" w14:textId="42FCE7E1" w:rsidR="00AD01E2" w:rsidRPr="00E63AA2" w:rsidRDefault="00EE0015" w:rsidP="00AD01E2">
            <w:pPr>
              <w:spacing w:line="360" w:lineRule="auto"/>
              <w:jc w:val="center"/>
              <w:rPr>
                <w:rFonts w:ascii="Arial" w:hAnsi="Arial" w:cs="Arial"/>
                <w:bCs/>
                <w:sz w:val="16"/>
                <w:szCs w:val="16"/>
              </w:rPr>
            </w:pPr>
            <w:r w:rsidRPr="00EE0015">
              <w:rPr>
                <w:rFonts w:ascii="Arial" w:hAnsi="Arial" w:cs="Arial"/>
                <w:bCs/>
                <w:sz w:val="16"/>
                <w:szCs w:val="16"/>
              </w:rPr>
              <w:t>Solicitud de Aclaración</w:t>
            </w:r>
          </w:p>
        </w:tc>
      </w:tr>
      <w:tr w:rsidR="00AB5B8B" w:rsidRPr="00E63AA2" w14:paraId="38B56269" w14:textId="77777777" w:rsidTr="0033665E">
        <w:tc>
          <w:tcPr>
            <w:tcW w:w="735" w:type="pct"/>
          </w:tcPr>
          <w:p w14:paraId="4C4A6C14" w14:textId="77777777"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Resultado:12</w:t>
            </w:r>
          </w:p>
          <w:p w14:paraId="263205E1" w14:textId="5E21134E"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Observación:12</w:t>
            </w:r>
          </w:p>
        </w:tc>
        <w:tc>
          <w:tcPr>
            <w:tcW w:w="2101" w:type="pct"/>
          </w:tcPr>
          <w:p w14:paraId="68186054" w14:textId="2A02128D"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Adquisición de material de construcción con ausencia total o parcial de soporte documental comprobatorio y justificativo</w:t>
            </w:r>
          </w:p>
        </w:tc>
        <w:tc>
          <w:tcPr>
            <w:tcW w:w="1269" w:type="pct"/>
          </w:tcPr>
          <w:p w14:paraId="0A345D52" w14:textId="2B697BB8"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(1C) Falta de autorización o justificación de las erogaciones</w:t>
            </w:r>
          </w:p>
        </w:tc>
        <w:tc>
          <w:tcPr>
            <w:tcW w:w="895" w:type="pct"/>
          </w:tcPr>
          <w:p w14:paraId="3D99B70C" w14:textId="65619CC4" w:rsidR="00AB5B8B" w:rsidRPr="00E63AA2" w:rsidRDefault="00AD01E2" w:rsidP="00AB5B8B">
            <w:pPr>
              <w:spacing w:line="360" w:lineRule="auto"/>
              <w:jc w:val="right"/>
              <w:rPr>
                <w:rFonts w:ascii="Arial" w:hAnsi="Arial" w:cs="Arial"/>
                <w:bCs/>
                <w:sz w:val="16"/>
                <w:szCs w:val="16"/>
              </w:rPr>
            </w:pPr>
            <w:r w:rsidRPr="00E63AA2">
              <w:rPr>
                <w:rFonts w:ascii="Arial" w:hAnsi="Arial" w:cs="Arial"/>
                <w:bCs/>
                <w:sz w:val="16"/>
                <w:szCs w:val="16"/>
              </w:rPr>
              <w:t>2,946,465.75</w:t>
            </w:r>
          </w:p>
          <w:p w14:paraId="15ECCE5C" w14:textId="74C1E3C9" w:rsidR="00AB5B8B" w:rsidRPr="00E63AA2" w:rsidRDefault="00B17EF2" w:rsidP="00AB5B8B">
            <w:pPr>
              <w:spacing w:line="360" w:lineRule="auto"/>
              <w:jc w:val="center"/>
              <w:rPr>
                <w:rFonts w:ascii="Arial" w:hAnsi="Arial" w:cs="Arial"/>
                <w:bCs/>
                <w:sz w:val="16"/>
                <w:szCs w:val="16"/>
              </w:rPr>
            </w:pPr>
            <w:r w:rsidRPr="00E63AA2">
              <w:rPr>
                <w:rFonts w:ascii="Arial" w:hAnsi="Arial" w:cs="Arial"/>
                <w:bCs/>
                <w:sz w:val="16"/>
                <w:szCs w:val="16"/>
              </w:rPr>
              <w:t>Pliego de Observaciones</w:t>
            </w:r>
          </w:p>
        </w:tc>
      </w:tr>
      <w:tr w:rsidR="00AB5B8B" w:rsidRPr="00E63AA2" w14:paraId="5EF08228" w14:textId="77777777" w:rsidTr="0033665E">
        <w:tc>
          <w:tcPr>
            <w:tcW w:w="735" w:type="pct"/>
          </w:tcPr>
          <w:p w14:paraId="19EE20B3" w14:textId="77777777"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lastRenderedPageBreak/>
              <w:t>Resultado:13</w:t>
            </w:r>
          </w:p>
          <w:p w14:paraId="283F2637" w14:textId="5F693842"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Observación:13</w:t>
            </w:r>
          </w:p>
        </w:tc>
        <w:tc>
          <w:tcPr>
            <w:tcW w:w="2101" w:type="pct"/>
          </w:tcPr>
          <w:p w14:paraId="19A9D1AB" w14:textId="34880EBA"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Adquisición de materiales de pintura con ausencia total o parcial de soporte documental comprobatorio y justificativo</w:t>
            </w:r>
          </w:p>
        </w:tc>
        <w:tc>
          <w:tcPr>
            <w:tcW w:w="1269" w:type="pct"/>
          </w:tcPr>
          <w:p w14:paraId="22DD3DC0" w14:textId="43BB54D1"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(1C) Falta de autorización o justificación de las erogaciones</w:t>
            </w:r>
          </w:p>
        </w:tc>
        <w:tc>
          <w:tcPr>
            <w:tcW w:w="895" w:type="pct"/>
          </w:tcPr>
          <w:p w14:paraId="3F6FCB87" w14:textId="50C1F2C5" w:rsidR="00AB5B8B" w:rsidRPr="00E63AA2" w:rsidRDefault="00EE0015" w:rsidP="00AB5B8B">
            <w:pPr>
              <w:spacing w:line="360" w:lineRule="auto"/>
              <w:jc w:val="right"/>
              <w:rPr>
                <w:rFonts w:ascii="Arial" w:hAnsi="Arial" w:cs="Arial"/>
                <w:bCs/>
                <w:sz w:val="16"/>
                <w:szCs w:val="16"/>
              </w:rPr>
            </w:pPr>
            <w:r>
              <w:rPr>
                <w:rFonts w:ascii="Arial" w:hAnsi="Arial" w:cs="Arial"/>
                <w:bCs/>
                <w:sz w:val="16"/>
                <w:szCs w:val="16"/>
              </w:rPr>
              <w:t>-</w:t>
            </w:r>
          </w:p>
          <w:p w14:paraId="1C96C42C" w14:textId="3453774C" w:rsidR="00AB5B8B" w:rsidRPr="00E63AA2" w:rsidRDefault="00EE0015" w:rsidP="00AB5B8B">
            <w:pPr>
              <w:spacing w:line="360" w:lineRule="auto"/>
              <w:jc w:val="center"/>
              <w:rPr>
                <w:rFonts w:ascii="Arial" w:hAnsi="Arial" w:cs="Arial"/>
                <w:bCs/>
                <w:sz w:val="16"/>
                <w:szCs w:val="16"/>
              </w:rPr>
            </w:pPr>
            <w:r>
              <w:rPr>
                <w:rFonts w:ascii="Arial" w:hAnsi="Arial" w:cs="Arial"/>
                <w:bCs/>
                <w:sz w:val="16"/>
                <w:szCs w:val="16"/>
              </w:rPr>
              <w:t>Solicitud de Aclaración</w:t>
            </w:r>
          </w:p>
        </w:tc>
      </w:tr>
      <w:tr w:rsidR="00AB5B8B" w:rsidRPr="00E63AA2" w14:paraId="3BAD51AB" w14:textId="77777777" w:rsidTr="0033665E">
        <w:tc>
          <w:tcPr>
            <w:tcW w:w="735" w:type="pct"/>
          </w:tcPr>
          <w:p w14:paraId="37400D3F" w14:textId="77777777"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Resultado:14</w:t>
            </w:r>
          </w:p>
          <w:p w14:paraId="6DC09C00" w14:textId="2F49042D"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Observación:14</w:t>
            </w:r>
          </w:p>
        </w:tc>
        <w:tc>
          <w:tcPr>
            <w:tcW w:w="2101" w:type="pct"/>
          </w:tcPr>
          <w:p w14:paraId="112D97E6" w14:textId="1CED72CF"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 xml:space="preserve">Adquisición de suministro de consumibles de cómputo para la </w:t>
            </w:r>
            <w:r w:rsidR="00130D83" w:rsidRPr="00E63AA2">
              <w:rPr>
                <w:rFonts w:ascii="Arial" w:hAnsi="Arial" w:cs="Arial"/>
                <w:bCs/>
                <w:sz w:val="16"/>
                <w:szCs w:val="16"/>
              </w:rPr>
              <w:t xml:space="preserve">universidad </w:t>
            </w:r>
            <w:r w:rsidRPr="00E63AA2">
              <w:rPr>
                <w:rFonts w:ascii="Arial" w:hAnsi="Arial" w:cs="Arial"/>
                <w:bCs/>
                <w:sz w:val="16"/>
                <w:szCs w:val="16"/>
              </w:rPr>
              <w:t>con ausencia total o parcial de soporte documental comprobatorio y justificativo</w:t>
            </w:r>
          </w:p>
        </w:tc>
        <w:tc>
          <w:tcPr>
            <w:tcW w:w="1269" w:type="pct"/>
          </w:tcPr>
          <w:p w14:paraId="1D291B9D" w14:textId="6A969E50"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(1C) Falta de autorización o justificación de las erogaciones</w:t>
            </w:r>
          </w:p>
        </w:tc>
        <w:tc>
          <w:tcPr>
            <w:tcW w:w="895" w:type="pct"/>
          </w:tcPr>
          <w:p w14:paraId="1E8B3508" w14:textId="61877B32" w:rsidR="00AB5B8B" w:rsidRPr="00E63AA2" w:rsidRDefault="00D94ED2" w:rsidP="00AB5B8B">
            <w:pPr>
              <w:spacing w:line="360" w:lineRule="auto"/>
              <w:jc w:val="right"/>
              <w:rPr>
                <w:rFonts w:ascii="Arial" w:hAnsi="Arial" w:cs="Arial"/>
                <w:bCs/>
                <w:sz w:val="16"/>
                <w:szCs w:val="16"/>
              </w:rPr>
            </w:pPr>
            <w:r w:rsidRPr="00E63AA2">
              <w:rPr>
                <w:rFonts w:ascii="Arial" w:hAnsi="Arial" w:cs="Arial"/>
                <w:bCs/>
                <w:sz w:val="16"/>
                <w:szCs w:val="16"/>
              </w:rPr>
              <w:t>431</w:t>
            </w:r>
            <w:r w:rsidR="00AB5B8B" w:rsidRPr="00E63AA2">
              <w:rPr>
                <w:rFonts w:ascii="Arial" w:hAnsi="Arial" w:cs="Arial"/>
                <w:bCs/>
                <w:sz w:val="16"/>
                <w:szCs w:val="16"/>
              </w:rPr>
              <w:t>,</w:t>
            </w:r>
            <w:r w:rsidRPr="00E63AA2">
              <w:rPr>
                <w:rFonts w:ascii="Arial" w:hAnsi="Arial" w:cs="Arial"/>
                <w:bCs/>
                <w:sz w:val="16"/>
                <w:szCs w:val="16"/>
              </w:rPr>
              <w:t>832</w:t>
            </w:r>
            <w:r w:rsidR="00AB5B8B" w:rsidRPr="00E63AA2">
              <w:rPr>
                <w:rFonts w:ascii="Arial" w:hAnsi="Arial" w:cs="Arial"/>
                <w:bCs/>
                <w:sz w:val="16"/>
                <w:szCs w:val="16"/>
              </w:rPr>
              <w:t>.</w:t>
            </w:r>
            <w:r w:rsidRPr="00E63AA2">
              <w:rPr>
                <w:rFonts w:ascii="Arial" w:hAnsi="Arial" w:cs="Arial"/>
                <w:bCs/>
                <w:sz w:val="16"/>
                <w:szCs w:val="16"/>
              </w:rPr>
              <w:t>28</w:t>
            </w:r>
          </w:p>
          <w:p w14:paraId="4D150D55" w14:textId="3E42869C" w:rsidR="00AB5B8B" w:rsidRPr="00E63AA2" w:rsidRDefault="00B17EF2" w:rsidP="00AB5B8B">
            <w:pPr>
              <w:spacing w:line="360" w:lineRule="auto"/>
              <w:jc w:val="center"/>
              <w:rPr>
                <w:rFonts w:ascii="Arial" w:hAnsi="Arial" w:cs="Arial"/>
                <w:bCs/>
                <w:sz w:val="16"/>
                <w:szCs w:val="16"/>
              </w:rPr>
            </w:pPr>
            <w:r w:rsidRPr="00E63AA2">
              <w:rPr>
                <w:rFonts w:ascii="Arial" w:hAnsi="Arial" w:cs="Arial"/>
                <w:bCs/>
                <w:sz w:val="16"/>
                <w:szCs w:val="16"/>
              </w:rPr>
              <w:t>Pliego de Observaciones</w:t>
            </w:r>
          </w:p>
        </w:tc>
      </w:tr>
      <w:tr w:rsidR="00AB5B8B" w:rsidRPr="00E63AA2" w14:paraId="200AC9DD" w14:textId="77777777" w:rsidTr="0033665E">
        <w:tc>
          <w:tcPr>
            <w:tcW w:w="735" w:type="pct"/>
          </w:tcPr>
          <w:p w14:paraId="5E61534F" w14:textId="2E7C9D67"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Resultado:15</w:t>
            </w:r>
          </w:p>
          <w:p w14:paraId="53C90522" w14:textId="48052387"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Observación:15</w:t>
            </w:r>
          </w:p>
        </w:tc>
        <w:tc>
          <w:tcPr>
            <w:tcW w:w="2101" w:type="pct"/>
          </w:tcPr>
          <w:p w14:paraId="61D6CB6E" w14:textId="2544DE19"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Adquisición de material eléctrico con ausencia total o parcial de soporte documental comprobatorio y justificativo</w:t>
            </w:r>
          </w:p>
        </w:tc>
        <w:tc>
          <w:tcPr>
            <w:tcW w:w="1269" w:type="pct"/>
          </w:tcPr>
          <w:p w14:paraId="08473240" w14:textId="682EF549"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(1C) Falta de autorización o justificación de las erogaciones</w:t>
            </w:r>
          </w:p>
        </w:tc>
        <w:tc>
          <w:tcPr>
            <w:tcW w:w="895" w:type="pct"/>
          </w:tcPr>
          <w:p w14:paraId="0318CE73" w14:textId="5F98EBCB" w:rsidR="00AB5B8B" w:rsidRPr="00E63AA2" w:rsidRDefault="00D94ED2" w:rsidP="00AB5B8B">
            <w:pPr>
              <w:spacing w:line="360" w:lineRule="auto"/>
              <w:jc w:val="right"/>
              <w:rPr>
                <w:rFonts w:ascii="Arial" w:hAnsi="Arial" w:cs="Arial"/>
                <w:bCs/>
                <w:sz w:val="16"/>
                <w:szCs w:val="16"/>
              </w:rPr>
            </w:pPr>
            <w:r w:rsidRPr="00E63AA2">
              <w:rPr>
                <w:rFonts w:ascii="Arial" w:hAnsi="Arial" w:cs="Arial"/>
                <w:bCs/>
                <w:sz w:val="16"/>
                <w:szCs w:val="16"/>
              </w:rPr>
              <w:t>3,849</w:t>
            </w:r>
            <w:r w:rsidR="00AB5B8B" w:rsidRPr="00E63AA2">
              <w:rPr>
                <w:rFonts w:ascii="Arial" w:hAnsi="Arial" w:cs="Arial"/>
                <w:bCs/>
                <w:sz w:val="16"/>
                <w:szCs w:val="16"/>
              </w:rPr>
              <w:t>,</w:t>
            </w:r>
            <w:r w:rsidRPr="00E63AA2">
              <w:rPr>
                <w:rFonts w:ascii="Arial" w:hAnsi="Arial" w:cs="Arial"/>
                <w:bCs/>
                <w:sz w:val="16"/>
                <w:szCs w:val="16"/>
              </w:rPr>
              <w:t>377</w:t>
            </w:r>
            <w:r w:rsidR="00AB5B8B" w:rsidRPr="00E63AA2">
              <w:rPr>
                <w:rFonts w:ascii="Arial" w:hAnsi="Arial" w:cs="Arial"/>
                <w:bCs/>
                <w:sz w:val="16"/>
                <w:szCs w:val="16"/>
              </w:rPr>
              <w:t>.</w:t>
            </w:r>
            <w:r w:rsidRPr="00E63AA2">
              <w:rPr>
                <w:rFonts w:ascii="Arial" w:hAnsi="Arial" w:cs="Arial"/>
                <w:bCs/>
                <w:sz w:val="16"/>
                <w:szCs w:val="16"/>
              </w:rPr>
              <w:t>05</w:t>
            </w:r>
          </w:p>
          <w:p w14:paraId="2E5F7B52" w14:textId="206BFD47" w:rsidR="00AB5B8B" w:rsidRPr="00E63AA2" w:rsidRDefault="00B17EF2" w:rsidP="00AB5B8B">
            <w:pPr>
              <w:spacing w:line="360" w:lineRule="auto"/>
              <w:jc w:val="center"/>
              <w:rPr>
                <w:rFonts w:ascii="Arial" w:hAnsi="Arial" w:cs="Arial"/>
                <w:bCs/>
                <w:sz w:val="16"/>
                <w:szCs w:val="16"/>
              </w:rPr>
            </w:pPr>
            <w:r w:rsidRPr="00E63AA2">
              <w:rPr>
                <w:rFonts w:ascii="Arial" w:hAnsi="Arial" w:cs="Arial"/>
                <w:bCs/>
                <w:sz w:val="16"/>
                <w:szCs w:val="16"/>
              </w:rPr>
              <w:t>Pliego de Observaciones</w:t>
            </w:r>
          </w:p>
        </w:tc>
      </w:tr>
      <w:tr w:rsidR="00AB5B8B" w:rsidRPr="00E63AA2" w14:paraId="7B129419" w14:textId="77777777" w:rsidTr="0033665E">
        <w:tc>
          <w:tcPr>
            <w:tcW w:w="735" w:type="pct"/>
          </w:tcPr>
          <w:p w14:paraId="2B9B7F73" w14:textId="07753BC4"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Resultado:16</w:t>
            </w:r>
          </w:p>
          <w:p w14:paraId="45BF8B56" w14:textId="271A0657"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Observación:16</w:t>
            </w:r>
          </w:p>
        </w:tc>
        <w:tc>
          <w:tcPr>
            <w:tcW w:w="2101" w:type="pct"/>
          </w:tcPr>
          <w:p w14:paraId="6051496B" w14:textId="48EEA7FF"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Adquisición de pasto y tierra negra con ausencia total o parcial de soporte documental comprobatorio y justificativo</w:t>
            </w:r>
          </w:p>
        </w:tc>
        <w:tc>
          <w:tcPr>
            <w:tcW w:w="1269" w:type="pct"/>
          </w:tcPr>
          <w:p w14:paraId="297A6C48" w14:textId="45EEB401"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(1C) Falta de autorización o justificación de las erogaciones</w:t>
            </w:r>
          </w:p>
        </w:tc>
        <w:tc>
          <w:tcPr>
            <w:tcW w:w="895" w:type="pct"/>
          </w:tcPr>
          <w:p w14:paraId="55AA0FAD" w14:textId="6EB8AF23" w:rsidR="00AB5B8B" w:rsidRPr="00E63AA2" w:rsidRDefault="00D94ED2" w:rsidP="00AB5B8B">
            <w:pPr>
              <w:spacing w:line="360" w:lineRule="auto"/>
              <w:jc w:val="right"/>
              <w:rPr>
                <w:rFonts w:ascii="Arial" w:hAnsi="Arial" w:cs="Arial"/>
                <w:bCs/>
                <w:sz w:val="16"/>
                <w:szCs w:val="16"/>
              </w:rPr>
            </w:pPr>
            <w:r w:rsidRPr="00E63AA2">
              <w:rPr>
                <w:rFonts w:ascii="Arial" w:hAnsi="Arial" w:cs="Arial"/>
                <w:bCs/>
                <w:sz w:val="16"/>
                <w:szCs w:val="16"/>
              </w:rPr>
              <w:t>275</w:t>
            </w:r>
            <w:r w:rsidR="00AB5B8B" w:rsidRPr="00E63AA2">
              <w:rPr>
                <w:rFonts w:ascii="Arial" w:hAnsi="Arial" w:cs="Arial"/>
                <w:bCs/>
                <w:sz w:val="16"/>
                <w:szCs w:val="16"/>
              </w:rPr>
              <w:t>,</w:t>
            </w:r>
            <w:r w:rsidRPr="00E63AA2">
              <w:rPr>
                <w:rFonts w:ascii="Arial" w:hAnsi="Arial" w:cs="Arial"/>
                <w:bCs/>
                <w:sz w:val="16"/>
                <w:szCs w:val="16"/>
              </w:rPr>
              <w:t>400</w:t>
            </w:r>
            <w:r w:rsidR="00AB5B8B" w:rsidRPr="00E63AA2">
              <w:rPr>
                <w:rFonts w:ascii="Arial" w:hAnsi="Arial" w:cs="Arial"/>
                <w:bCs/>
                <w:sz w:val="16"/>
                <w:szCs w:val="16"/>
              </w:rPr>
              <w:t>.00</w:t>
            </w:r>
          </w:p>
          <w:p w14:paraId="5898DAE6" w14:textId="782847EC" w:rsidR="00AB5B8B" w:rsidRPr="00E63AA2" w:rsidRDefault="00AB5B8B" w:rsidP="00AB5B8B">
            <w:pPr>
              <w:spacing w:line="360" w:lineRule="auto"/>
              <w:jc w:val="center"/>
              <w:rPr>
                <w:rFonts w:ascii="Arial" w:hAnsi="Arial" w:cs="Arial"/>
                <w:bCs/>
                <w:sz w:val="16"/>
                <w:szCs w:val="16"/>
              </w:rPr>
            </w:pPr>
            <w:r w:rsidRPr="00E63AA2">
              <w:rPr>
                <w:rFonts w:ascii="Arial" w:hAnsi="Arial" w:cs="Arial"/>
                <w:bCs/>
                <w:sz w:val="16"/>
                <w:szCs w:val="16"/>
              </w:rPr>
              <w:t>Solventado</w:t>
            </w:r>
          </w:p>
        </w:tc>
      </w:tr>
      <w:tr w:rsidR="00AB5B8B" w:rsidRPr="00E63AA2" w14:paraId="0A0BC262" w14:textId="77777777" w:rsidTr="0033665E">
        <w:tc>
          <w:tcPr>
            <w:tcW w:w="735" w:type="pct"/>
          </w:tcPr>
          <w:p w14:paraId="54A06159" w14:textId="56B4634D"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Resultado:17</w:t>
            </w:r>
          </w:p>
          <w:p w14:paraId="699BFECF" w14:textId="2EB217E7"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Observación:17</w:t>
            </w:r>
          </w:p>
        </w:tc>
        <w:tc>
          <w:tcPr>
            <w:tcW w:w="2101" w:type="pct"/>
          </w:tcPr>
          <w:p w14:paraId="208B2A10" w14:textId="50ED08DD"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Adquisición de persianas enrollables para la unidad académica de Cancún con ausencia total o parcial de soporte documental comprobatorio y justificativo</w:t>
            </w:r>
          </w:p>
        </w:tc>
        <w:tc>
          <w:tcPr>
            <w:tcW w:w="1269" w:type="pct"/>
          </w:tcPr>
          <w:p w14:paraId="15D959A5" w14:textId="74A87075"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(1C) Falta de autorización o justificación de las erogaciones</w:t>
            </w:r>
          </w:p>
        </w:tc>
        <w:tc>
          <w:tcPr>
            <w:tcW w:w="895" w:type="pct"/>
          </w:tcPr>
          <w:p w14:paraId="467C452A" w14:textId="65002BEF" w:rsidR="00AB5B8B" w:rsidRPr="00E63AA2" w:rsidRDefault="00D94ED2" w:rsidP="00AB5B8B">
            <w:pPr>
              <w:spacing w:line="360" w:lineRule="auto"/>
              <w:jc w:val="right"/>
              <w:rPr>
                <w:rFonts w:ascii="Arial" w:hAnsi="Arial" w:cs="Arial"/>
                <w:bCs/>
                <w:sz w:val="16"/>
                <w:szCs w:val="16"/>
              </w:rPr>
            </w:pPr>
            <w:r w:rsidRPr="00E63AA2">
              <w:rPr>
                <w:rFonts w:ascii="Arial" w:hAnsi="Arial" w:cs="Arial"/>
                <w:bCs/>
                <w:sz w:val="16"/>
                <w:szCs w:val="16"/>
              </w:rPr>
              <w:t>346</w:t>
            </w:r>
            <w:r w:rsidR="00AB5B8B" w:rsidRPr="00E63AA2">
              <w:rPr>
                <w:rFonts w:ascii="Arial" w:hAnsi="Arial" w:cs="Arial"/>
                <w:bCs/>
                <w:sz w:val="16"/>
                <w:szCs w:val="16"/>
              </w:rPr>
              <w:t>,</w:t>
            </w:r>
            <w:r w:rsidRPr="00E63AA2">
              <w:rPr>
                <w:rFonts w:ascii="Arial" w:hAnsi="Arial" w:cs="Arial"/>
                <w:bCs/>
                <w:sz w:val="16"/>
                <w:szCs w:val="16"/>
              </w:rPr>
              <w:t>009</w:t>
            </w:r>
            <w:r w:rsidR="00AB5B8B" w:rsidRPr="00E63AA2">
              <w:rPr>
                <w:rFonts w:ascii="Arial" w:hAnsi="Arial" w:cs="Arial"/>
                <w:bCs/>
                <w:sz w:val="16"/>
                <w:szCs w:val="16"/>
              </w:rPr>
              <w:t>.</w:t>
            </w:r>
            <w:r w:rsidRPr="00E63AA2">
              <w:rPr>
                <w:rFonts w:ascii="Arial" w:hAnsi="Arial" w:cs="Arial"/>
                <w:bCs/>
                <w:sz w:val="16"/>
                <w:szCs w:val="16"/>
              </w:rPr>
              <w:t>44</w:t>
            </w:r>
          </w:p>
          <w:p w14:paraId="4E50BA66" w14:textId="5A6B8AE5" w:rsidR="00AB5B8B" w:rsidRPr="00E63AA2" w:rsidRDefault="00D94ED2" w:rsidP="00AB5B8B">
            <w:pPr>
              <w:spacing w:line="360" w:lineRule="auto"/>
              <w:jc w:val="center"/>
              <w:rPr>
                <w:rFonts w:ascii="Arial" w:hAnsi="Arial" w:cs="Arial"/>
                <w:bCs/>
                <w:sz w:val="16"/>
                <w:szCs w:val="16"/>
              </w:rPr>
            </w:pPr>
            <w:r w:rsidRPr="00E63AA2">
              <w:rPr>
                <w:rFonts w:ascii="Arial" w:hAnsi="Arial" w:cs="Arial"/>
                <w:bCs/>
                <w:sz w:val="16"/>
                <w:szCs w:val="16"/>
              </w:rPr>
              <w:t>Recomendación</w:t>
            </w:r>
          </w:p>
        </w:tc>
      </w:tr>
      <w:tr w:rsidR="00AB5B8B" w:rsidRPr="00E63AA2" w14:paraId="2E542B7C" w14:textId="77777777" w:rsidTr="0033665E">
        <w:tc>
          <w:tcPr>
            <w:tcW w:w="735" w:type="pct"/>
          </w:tcPr>
          <w:p w14:paraId="3D01C4CA" w14:textId="07E7504E"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Resultado:18</w:t>
            </w:r>
          </w:p>
          <w:p w14:paraId="1719B61E" w14:textId="3AB2D7E4"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Observación:18</w:t>
            </w:r>
          </w:p>
        </w:tc>
        <w:tc>
          <w:tcPr>
            <w:tcW w:w="2101" w:type="pct"/>
          </w:tcPr>
          <w:p w14:paraId="506C5B76" w14:textId="4A5BA8A3"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 xml:space="preserve">Adquisición de suministro de consumibles de cómputo para la </w:t>
            </w:r>
            <w:r w:rsidR="00130D83" w:rsidRPr="00E63AA2">
              <w:rPr>
                <w:rFonts w:ascii="Arial" w:hAnsi="Arial" w:cs="Arial"/>
                <w:bCs/>
                <w:sz w:val="16"/>
                <w:szCs w:val="16"/>
              </w:rPr>
              <w:t xml:space="preserve">universidad </w:t>
            </w:r>
            <w:r w:rsidRPr="00E63AA2">
              <w:rPr>
                <w:rFonts w:ascii="Arial" w:hAnsi="Arial" w:cs="Arial"/>
                <w:bCs/>
                <w:sz w:val="16"/>
                <w:szCs w:val="16"/>
              </w:rPr>
              <w:t>con ausencia total o parcial de soporte documental comprobatorio y justificativo</w:t>
            </w:r>
          </w:p>
        </w:tc>
        <w:tc>
          <w:tcPr>
            <w:tcW w:w="1269" w:type="pct"/>
          </w:tcPr>
          <w:p w14:paraId="67FDB168" w14:textId="30691A2A"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(1C) Falta de autorización o justificación de las erogaciones</w:t>
            </w:r>
          </w:p>
        </w:tc>
        <w:tc>
          <w:tcPr>
            <w:tcW w:w="895" w:type="pct"/>
          </w:tcPr>
          <w:p w14:paraId="5CAC903B" w14:textId="613853DE" w:rsidR="00AB5B8B" w:rsidRPr="00E63AA2" w:rsidRDefault="00D94ED2" w:rsidP="00AB5B8B">
            <w:pPr>
              <w:spacing w:line="360" w:lineRule="auto"/>
              <w:jc w:val="right"/>
              <w:rPr>
                <w:rFonts w:ascii="Arial" w:hAnsi="Arial" w:cs="Arial"/>
                <w:bCs/>
                <w:sz w:val="16"/>
                <w:szCs w:val="16"/>
              </w:rPr>
            </w:pPr>
            <w:r w:rsidRPr="00E63AA2">
              <w:rPr>
                <w:rFonts w:ascii="Arial" w:hAnsi="Arial" w:cs="Arial"/>
                <w:bCs/>
                <w:sz w:val="16"/>
                <w:szCs w:val="16"/>
              </w:rPr>
              <w:t>359</w:t>
            </w:r>
            <w:r w:rsidR="00AB5B8B" w:rsidRPr="00E63AA2">
              <w:rPr>
                <w:rFonts w:ascii="Arial" w:hAnsi="Arial" w:cs="Arial"/>
                <w:bCs/>
                <w:sz w:val="16"/>
                <w:szCs w:val="16"/>
              </w:rPr>
              <w:t>,</w:t>
            </w:r>
            <w:r w:rsidRPr="00E63AA2">
              <w:rPr>
                <w:rFonts w:ascii="Arial" w:hAnsi="Arial" w:cs="Arial"/>
                <w:bCs/>
                <w:sz w:val="16"/>
                <w:szCs w:val="16"/>
              </w:rPr>
              <w:t>018</w:t>
            </w:r>
            <w:r w:rsidR="00AB5B8B" w:rsidRPr="00E63AA2">
              <w:rPr>
                <w:rFonts w:ascii="Arial" w:hAnsi="Arial" w:cs="Arial"/>
                <w:bCs/>
                <w:sz w:val="16"/>
                <w:szCs w:val="16"/>
              </w:rPr>
              <w:t>.</w:t>
            </w:r>
            <w:r w:rsidRPr="00E63AA2">
              <w:rPr>
                <w:rFonts w:ascii="Arial" w:hAnsi="Arial" w:cs="Arial"/>
                <w:bCs/>
                <w:sz w:val="16"/>
                <w:szCs w:val="16"/>
              </w:rPr>
              <w:t>35</w:t>
            </w:r>
          </w:p>
          <w:p w14:paraId="0A8BC012" w14:textId="5AE06ACE" w:rsidR="00AB5B8B" w:rsidRPr="00E63AA2" w:rsidRDefault="00B17EF2" w:rsidP="00AB5B8B">
            <w:pPr>
              <w:spacing w:line="360" w:lineRule="auto"/>
              <w:jc w:val="center"/>
              <w:rPr>
                <w:rFonts w:ascii="Arial" w:hAnsi="Arial" w:cs="Arial"/>
                <w:bCs/>
                <w:sz w:val="16"/>
                <w:szCs w:val="16"/>
              </w:rPr>
            </w:pPr>
            <w:r w:rsidRPr="00E63AA2">
              <w:rPr>
                <w:rFonts w:ascii="Arial" w:hAnsi="Arial" w:cs="Arial"/>
                <w:bCs/>
                <w:sz w:val="16"/>
                <w:szCs w:val="16"/>
              </w:rPr>
              <w:t>Pliego de Observaciones</w:t>
            </w:r>
          </w:p>
        </w:tc>
      </w:tr>
      <w:tr w:rsidR="00AB5B8B" w:rsidRPr="00E63AA2" w14:paraId="5F37C0E9" w14:textId="77777777" w:rsidTr="0033665E">
        <w:tc>
          <w:tcPr>
            <w:tcW w:w="735" w:type="pct"/>
          </w:tcPr>
          <w:p w14:paraId="11CBAB6D" w14:textId="4D7C32DD"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Resultado:19</w:t>
            </w:r>
          </w:p>
          <w:p w14:paraId="5FF20BB6" w14:textId="22AE9B0D"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Observación:19</w:t>
            </w:r>
          </w:p>
        </w:tc>
        <w:tc>
          <w:tcPr>
            <w:tcW w:w="2101" w:type="pct"/>
          </w:tcPr>
          <w:p w14:paraId="63B83D73" w14:textId="1EA244C8"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Adquisición de material de plomería con ausencia total o parcial de soporte documental comprobatorio y justificativo</w:t>
            </w:r>
          </w:p>
        </w:tc>
        <w:tc>
          <w:tcPr>
            <w:tcW w:w="1269" w:type="pct"/>
          </w:tcPr>
          <w:p w14:paraId="2E1A5A0B" w14:textId="5F0EF3F6"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(1C) Falta de autorización o justificación de las erogaciones</w:t>
            </w:r>
          </w:p>
        </w:tc>
        <w:tc>
          <w:tcPr>
            <w:tcW w:w="895" w:type="pct"/>
          </w:tcPr>
          <w:p w14:paraId="35CB7E70" w14:textId="10DB8DD2" w:rsidR="00D94ED2" w:rsidRPr="00E63AA2" w:rsidRDefault="00EE0015" w:rsidP="00D94ED2">
            <w:pPr>
              <w:spacing w:line="360" w:lineRule="auto"/>
              <w:jc w:val="right"/>
              <w:rPr>
                <w:rFonts w:ascii="Arial" w:hAnsi="Arial" w:cs="Arial"/>
                <w:bCs/>
                <w:sz w:val="16"/>
                <w:szCs w:val="16"/>
              </w:rPr>
            </w:pPr>
            <w:r>
              <w:rPr>
                <w:rFonts w:ascii="Arial" w:hAnsi="Arial" w:cs="Arial"/>
                <w:bCs/>
                <w:sz w:val="16"/>
                <w:szCs w:val="16"/>
              </w:rPr>
              <w:t>-</w:t>
            </w:r>
          </w:p>
          <w:p w14:paraId="43FD15BD" w14:textId="123E9D35" w:rsidR="00AB5B8B" w:rsidRPr="00E63AA2" w:rsidRDefault="00EE0015" w:rsidP="00D94ED2">
            <w:pPr>
              <w:spacing w:line="360" w:lineRule="auto"/>
              <w:jc w:val="center"/>
              <w:rPr>
                <w:rFonts w:ascii="Arial" w:hAnsi="Arial" w:cs="Arial"/>
                <w:bCs/>
                <w:sz w:val="16"/>
                <w:szCs w:val="16"/>
              </w:rPr>
            </w:pPr>
            <w:r>
              <w:rPr>
                <w:rFonts w:ascii="Arial" w:hAnsi="Arial" w:cs="Arial"/>
                <w:bCs/>
                <w:sz w:val="16"/>
                <w:szCs w:val="16"/>
              </w:rPr>
              <w:t>Solicitud de Aclaración</w:t>
            </w:r>
          </w:p>
        </w:tc>
      </w:tr>
      <w:tr w:rsidR="00AB5B8B" w:rsidRPr="00E63AA2" w14:paraId="264843A4" w14:textId="77777777" w:rsidTr="0033665E">
        <w:tc>
          <w:tcPr>
            <w:tcW w:w="735" w:type="pct"/>
          </w:tcPr>
          <w:p w14:paraId="102AA520" w14:textId="5ACC4342"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Resultado:20</w:t>
            </w:r>
          </w:p>
          <w:p w14:paraId="7BCE0711" w14:textId="52BC94C8"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Observación:20</w:t>
            </w:r>
          </w:p>
        </w:tc>
        <w:tc>
          <w:tcPr>
            <w:tcW w:w="2101" w:type="pct"/>
          </w:tcPr>
          <w:p w14:paraId="29F223AB" w14:textId="19B862C8"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Adquisición de equipo de cómputo, licenciamiento de software, refacciones y artícu</w:t>
            </w:r>
            <w:r w:rsidR="00C771A9" w:rsidRPr="00E63AA2">
              <w:rPr>
                <w:rFonts w:ascii="Arial" w:hAnsi="Arial" w:cs="Arial"/>
                <w:bCs/>
                <w:sz w:val="16"/>
                <w:szCs w:val="16"/>
              </w:rPr>
              <w:t>los menores de cómputo y mobili</w:t>
            </w:r>
            <w:r w:rsidRPr="00E63AA2">
              <w:rPr>
                <w:rFonts w:ascii="Arial" w:hAnsi="Arial" w:cs="Arial"/>
                <w:bCs/>
                <w:sz w:val="16"/>
                <w:szCs w:val="16"/>
              </w:rPr>
              <w:t>ario con ausencia total o parcial de soporte documental</w:t>
            </w:r>
          </w:p>
        </w:tc>
        <w:tc>
          <w:tcPr>
            <w:tcW w:w="1269" w:type="pct"/>
          </w:tcPr>
          <w:p w14:paraId="494F20C6" w14:textId="351A8994" w:rsidR="00AB5B8B" w:rsidRPr="00E63AA2" w:rsidRDefault="00AB5B8B" w:rsidP="00AB5B8B">
            <w:pPr>
              <w:spacing w:line="360" w:lineRule="auto"/>
              <w:jc w:val="both"/>
              <w:rPr>
                <w:rFonts w:ascii="Arial" w:hAnsi="Arial" w:cs="Arial"/>
                <w:bCs/>
                <w:sz w:val="16"/>
                <w:szCs w:val="16"/>
              </w:rPr>
            </w:pPr>
            <w:r w:rsidRPr="00E63AA2">
              <w:rPr>
                <w:rFonts w:ascii="Arial" w:hAnsi="Arial" w:cs="Arial"/>
                <w:bCs/>
                <w:sz w:val="16"/>
                <w:szCs w:val="16"/>
              </w:rPr>
              <w:t>(1C) Falta de autorización o justificación de las erogaciones</w:t>
            </w:r>
          </w:p>
        </w:tc>
        <w:tc>
          <w:tcPr>
            <w:tcW w:w="895" w:type="pct"/>
          </w:tcPr>
          <w:p w14:paraId="7ECA1411" w14:textId="622ACD6C" w:rsidR="00AB5B8B" w:rsidRPr="00E63AA2" w:rsidRDefault="00EE0015" w:rsidP="00AB5B8B">
            <w:pPr>
              <w:spacing w:line="360" w:lineRule="auto"/>
              <w:jc w:val="right"/>
              <w:rPr>
                <w:rFonts w:ascii="Arial" w:hAnsi="Arial" w:cs="Arial"/>
                <w:bCs/>
                <w:sz w:val="16"/>
                <w:szCs w:val="16"/>
              </w:rPr>
            </w:pPr>
            <w:r>
              <w:rPr>
                <w:rFonts w:ascii="Arial" w:hAnsi="Arial" w:cs="Arial"/>
                <w:bCs/>
                <w:sz w:val="16"/>
                <w:szCs w:val="16"/>
              </w:rPr>
              <w:t>-</w:t>
            </w:r>
          </w:p>
          <w:p w14:paraId="7BA93AF8" w14:textId="6B845E38" w:rsidR="00AB5B8B" w:rsidRPr="00E63AA2" w:rsidRDefault="00EE0015" w:rsidP="00AB5B8B">
            <w:pPr>
              <w:spacing w:line="360" w:lineRule="auto"/>
              <w:jc w:val="center"/>
              <w:rPr>
                <w:rFonts w:ascii="Arial" w:hAnsi="Arial" w:cs="Arial"/>
                <w:bCs/>
                <w:sz w:val="16"/>
                <w:szCs w:val="16"/>
              </w:rPr>
            </w:pPr>
            <w:r>
              <w:rPr>
                <w:rFonts w:ascii="Arial" w:hAnsi="Arial" w:cs="Arial"/>
                <w:bCs/>
                <w:sz w:val="16"/>
                <w:szCs w:val="16"/>
              </w:rPr>
              <w:t>Solicitud de Aclaración</w:t>
            </w:r>
          </w:p>
        </w:tc>
      </w:tr>
      <w:tr w:rsidR="00AB5B8B" w:rsidRPr="005274CB" w14:paraId="09E040F0" w14:textId="77777777" w:rsidTr="0033665E">
        <w:tc>
          <w:tcPr>
            <w:tcW w:w="735" w:type="pct"/>
          </w:tcPr>
          <w:p w14:paraId="1C2DA198" w14:textId="77777777" w:rsidR="00AB5B8B" w:rsidRPr="00E63AA2" w:rsidRDefault="00AB5B8B" w:rsidP="00AB5B8B">
            <w:pPr>
              <w:spacing w:line="360" w:lineRule="auto"/>
              <w:jc w:val="both"/>
              <w:rPr>
                <w:rFonts w:ascii="Arial" w:hAnsi="Arial" w:cs="Arial"/>
                <w:bCs/>
                <w:sz w:val="16"/>
                <w:szCs w:val="16"/>
              </w:rPr>
            </w:pPr>
          </w:p>
        </w:tc>
        <w:tc>
          <w:tcPr>
            <w:tcW w:w="2101" w:type="pct"/>
          </w:tcPr>
          <w:p w14:paraId="1D9D0EED" w14:textId="77777777" w:rsidR="00AB5B8B" w:rsidRPr="00E63AA2" w:rsidRDefault="00AB5B8B" w:rsidP="00AB5B8B">
            <w:pPr>
              <w:spacing w:line="360" w:lineRule="auto"/>
              <w:jc w:val="both"/>
              <w:rPr>
                <w:rFonts w:ascii="Arial" w:hAnsi="Arial" w:cs="Arial"/>
                <w:bCs/>
                <w:sz w:val="16"/>
                <w:szCs w:val="16"/>
              </w:rPr>
            </w:pPr>
          </w:p>
        </w:tc>
        <w:tc>
          <w:tcPr>
            <w:tcW w:w="1269" w:type="pct"/>
          </w:tcPr>
          <w:p w14:paraId="2D52513F" w14:textId="77777777" w:rsidR="00AB5B8B" w:rsidRPr="00E63AA2" w:rsidRDefault="00AB5B8B" w:rsidP="00AB5B8B">
            <w:pPr>
              <w:spacing w:line="360" w:lineRule="auto"/>
              <w:jc w:val="right"/>
              <w:rPr>
                <w:rFonts w:ascii="Arial" w:hAnsi="Arial" w:cs="Arial"/>
                <w:b/>
                <w:sz w:val="16"/>
                <w:szCs w:val="16"/>
              </w:rPr>
            </w:pPr>
            <w:r w:rsidRPr="00E63AA2">
              <w:rPr>
                <w:rFonts w:ascii="Arial" w:hAnsi="Arial" w:cs="Arial"/>
                <w:b/>
                <w:sz w:val="16"/>
                <w:szCs w:val="16"/>
              </w:rPr>
              <w:t>Total</w:t>
            </w:r>
          </w:p>
        </w:tc>
        <w:tc>
          <w:tcPr>
            <w:tcW w:w="895" w:type="pct"/>
          </w:tcPr>
          <w:p w14:paraId="4A03ABBD" w14:textId="65F90DB2" w:rsidR="00AB5B8B" w:rsidRPr="00E63AA2" w:rsidRDefault="00D64B7A" w:rsidP="00AB5B8B">
            <w:pPr>
              <w:spacing w:line="360" w:lineRule="auto"/>
              <w:jc w:val="right"/>
              <w:rPr>
                <w:rFonts w:ascii="Arial" w:hAnsi="Arial" w:cs="Arial"/>
                <w:b/>
                <w:sz w:val="16"/>
                <w:szCs w:val="16"/>
              </w:rPr>
            </w:pPr>
            <w:r w:rsidRPr="00E63AA2">
              <w:rPr>
                <w:rFonts w:ascii="Arial" w:hAnsi="Arial" w:cs="Arial"/>
                <w:b/>
                <w:sz w:val="16"/>
                <w:szCs w:val="16"/>
              </w:rPr>
              <w:t>$</w:t>
            </w:r>
            <w:r w:rsidR="00923D2B" w:rsidRPr="00923D2B">
              <w:rPr>
                <w:rFonts w:ascii="Arial" w:hAnsi="Arial" w:cs="Arial"/>
                <w:b/>
                <w:sz w:val="16"/>
                <w:szCs w:val="16"/>
              </w:rPr>
              <w:t>8,815,116.07</w:t>
            </w:r>
          </w:p>
        </w:tc>
      </w:tr>
    </w:tbl>
    <w:p w14:paraId="466501CA" w14:textId="77777777" w:rsidR="003D0667" w:rsidRDefault="003D0667" w:rsidP="003D0667">
      <w:pPr>
        <w:spacing w:line="360" w:lineRule="auto"/>
        <w:ind w:right="190"/>
        <w:jc w:val="both"/>
        <w:rPr>
          <w:rFonts w:ascii="Arial" w:hAnsi="Arial" w:cs="Arial"/>
          <w:b/>
        </w:rPr>
      </w:pPr>
    </w:p>
    <w:p w14:paraId="2C028883" w14:textId="77777777" w:rsidR="003D0667" w:rsidRPr="00761FA3" w:rsidRDefault="003D0667" w:rsidP="003D0667">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14:paraId="783BD32B" w14:textId="77777777" w:rsidR="003D0667" w:rsidRDefault="003D0667" w:rsidP="003D0667">
      <w:pPr>
        <w:spacing w:line="276" w:lineRule="auto"/>
        <w:ind w:right="190"/>
        <w:jc w:val="both"/>
        <w:rPr>
          <w:rFonts w:ascii="Arial" w:hAnsi="Arial" w:cs="Arial"/>
          <w:b/>
        </w:rPr>
      </w:pPr>
    </w:p>
    <w:p w14:paraId="2A2100B3" w14:textId="77777777" w:rsidR="003D0667" w:rsidRPr="00541C99" w:rsidRDefault="003D0667" w:rsidP="003D0667">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4F24920B" w14:textId="77777777" w:rsidR="003D0667" w:rsidRPr="00764871" w:rsidRDefault="003D0667" w:rsidP="003D0667">
      <w:pPr>
        <w:spacing w:line="276" w:lineRule="auto"/>
        <w:jc w:val="both"/>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701"/>
        <w:gridCol w:w="1701"/>
        <w:gridCol w:w="1417"/>
        <w:gridCol w:w="1985"/>
      </w:tblGrid>
      <w:tr w:rsidR="003D0667" w:rsidRPr="00D62908" w14:paraId="266A1853" w14:textId="77777777" w:rsidTr="000D730D">
        <w:trPr>
          <w:trHeight w:val="397"/>
          <w:tblHeader/>
        </w:trPr>
        <w:tc>
          <w:tcPr>
            <w:tcW w:w="949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903809E" w14:textId="77777777" w:rsidR="003D0667" w:rsidRPr="00D62908" w:rsidRDefault="003D0667" w:rsidP="0086752A">
            <w:pPr>
              <w:spacing w:line="276" w:lineRule="auto"/>
              <w:jc w:val="center"/>
              <w:rPr>
                <w:rFonts w:ascii="Arial" w:hAnsi="Arial" w:cs="Arial"/>
                <w:b/>
                <w:sz w:val="20"/>
                <w:szCs w:val="20"/>
              </w:rPr>
            </w:pPr>
            <w:r w:rsidRPr="00D62908">
              <w:rPr>
                <w:rFonts w:ascii="Arial" w:hAnsi="Arial" w:cs="Arial"/>
                <w:b/>
                <w:sz w:val="20"/>
                <w:szCs w:val="20"/>
              </w:rPr>
              <w:lastRenderedPageBreak/>
              <w:t>Resumen General de Observaciones y Solventaciones en Materia Financiera</w:t>
            </w:r>
          </w:p>
        </w:tc>
      </w:tr>
      <w:tr w:rsidR="003D0667" w:rsidRPr="00D62908" w14:paraId="0F3B706C" w14:textId="77777777" w:rsidTr="000D730D">
        <w:trPr>
          <w:tblHeader/>
        </w:trPr>
        <w:tc>
          <w:tcPr>
            <w:tcW w:w="268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F33E358" w14:textId="77777777" w:rsidR="003D0667" w:rsidRPr="00D62908" w:rsidRDefault="003D0667" w:rsidP="0086752A">
            <w:pPr>
              <w:spacing w:line="276" w:lineRule="auto"/>
              <w:jc w:val="center"/>
              <w:rPr>
                <w:rFonts w:ascii="Arial" w:hAnsi="Arial" w:cs="Arial"/>
                <w:b/>
                <w:sz w:val="20"/>
                <w:szCs w:val="20"/>
              </w:rPr>
            </w:pPr>
            <w:r w:rsidRPr="00D62908">
              <w:rPr>
                <w:rFonts w:ascii="Arial" w:hAnsi="Arial" w:cs="Arial"/>
                <w:b/>
                <w:sz w:val="20"/>
                <w:szCs w:val="20"/>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A593D8" w14:textId="77777777" w:rsidR="003D0667" w:rsidRPr="00D62908" w:rsidRDefault="003D0667" w:rsidP="0086752A">
            <w:pPr>
              <w:spacing w:line="276" w:lineRule="auto"/>
              <w:jc w:val="center"/>
              <w:rPr>
                <w:rFonts w:ascii="Arial" w:hAnsi="Arial" w:cs="Arial"/>
                <w:b/>
                <w:sz w:val="20"/>
                <w:szCs w:val="20"/>
              </w:rPr>
            </w:pPr>
            <w:r w:rsidRPr="00D62908">
              <w:rPr>
                <w:rFonts w:ascii="Arial" w:hAnsi="Arial" w:cs="Arial"/>
                <w:b/>
                <w:sz w:val="20"/>
                <w:szCs w:val="20"/>
              </w:rPr>
              <w:t>Monto</w:t>
            </w:r>
          </w:p>
          <w:p w14:paraId="2F257606" w14:textId="77777777" w:rsidR="003D0667" w:rsidRPr="00D62908" w:rsidRDefault="003D0667" w:rsidP="0086752A">
            <w:pPr>
              <w:spacing w:line="276" w:lineRule="auto"/>
              <w:jc w:val="center"/>
              <w:rPr>
                <w:rFonts w:ascii="Arial" w:hAnsi="Arial" w:cs="Arial"/>
                <w:b/>
                <w:sz w:val="20"/>
                <w:szCs w:val="20"/>
              </w:rPr>
            </w:pPr>
            <w:r w:rsidRPr="00D62908">
              <w:rPr>
                <w:rFonts w:ascii="Arial" w:hAnsi="Arial" w:cs="Arial"/>
                <w:b/>
                <w:sz w:val="20"/>
                <w:szCs w:val="20"/>
              </w:rPr>
              <w:t xml:space="preserve"> Observado</w:t>
            </w:r>
          </w:p>
        </w:tc>
        <w:tc>
          <w:tcPr>
            <w:tcW w:w="311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B2D92A1" w14:textId="77777777" w:rsidR="003D0667" w:rsidRPr="00D62908" w:rsidRDefault="003D0667" w:rsidP="0086752A">
            <w:pPr>
              <w:spacing w:line="276" w:lineRule="auto"/>
              <w:jc w:val="center"/>
              <w:rPr>
                <w:rFonts w:ascii="Arial" w:hAnsi="Arial" w:cs="Arial"/>
                <w:b/>
                <w:sz w:val="20"/>
                <w:szCs w:val="20"/>
              </w:rPr>
            </w:pPr>
            <w:r w:rsidRPr="00D62908">
              <w:rPr>
                <w:rFonts w:ascii="Arial" w:hAnsi="Arial" w:cs="Arial"/>
                <w:b/>
                <w:sz w:val="20"/>
                <w:szCs w:val="20"/>
              </w:rPr>
              <w:t>Modalidades de Solventación</w:t>
            </w:r>
          </w:p>
        </w:tc>
        <w:tc>
          <w:tcPr>
            <w:tcW w:w="198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E5F0B26" w14:textId="77777777" w:rsidR="003D0667" w:rsidRPr="00D62908" w:rsidRDefault="003D0667" w:rsidP="0086752A">
            <w:pPr>
              <w:spacing w:line="276" w:lineRule="auto"/>
              <w:jc w:val="center"/>
              <w:rPr>
                <w:rFonts w:ascii="Arial" w:hAnsi="Arial" w:cs="Arial"/>
                <w:b/>
                <w:sz w:val="20"/>
                <w:szCs w:val="20"/>
              </w:rPr>
            </w:pPr>
            <w:r w:rsidRPr="00D62908">
              <w:rPr>
                <w:rFonts w:ascii="Arial" w:hAnsi="Arial" w:cs="Arial"/>
                <w:b/>
                <w:sz w:val="20"/>
                <w:szCs w:val="20"/>
              </w:rPr>
              <w:t>Monto Pendiente de Solventar</w:t>
            </w:r>
          </w:p>
        </w:tc>
      </w:tr>
      <w:tr w:rsidR="003D0667" w:rsidRPr="00D62908" w14:paraId="49F03C80" w14:textId="77777777" w:rsidTr="000D730D">
        <w:trPr>
          <w:tblHeader/>
        </w:trPr>
        <w:tc>
          <w:tcPr>
            <w:tcW w:w="268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549AE0" w14:textId="77777777" w:rsidR="003D0667" w:rsidRPr="00D62908" w:rsidRDefault="003D0667" w:rsidP="0086752A">
            <w:pPr>
              <w:spacing w:line="276" w:lineRule="auto"/>
              <w:jc w:val="center"/>
              <w:rPr>
                <w:rFonts w:ascii="Arial" w:hAnsi="Arial" w:cs="Arial"/>
                <w:b/>
                <w:sz w:val="20"/>
                <w:szCs w:val="20"/>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6C673B2" w14:textId="77777777" w:rsidR="003D0667" w:rsidRPr="00D62908" w:rsidRDefault="003D0667" w:rsidP="0086752A">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65131EE" w14:textId="77777777" w:rsidR="003D0667" w:rsidRPr="00D62908" w:rsidRDefault="003D0667" w:rsidP="0086752A">
            <w:pPr>
              <w:spacing w:line="276" w:lineRule="auto"/>
              <w:jc w:val="center"/>
              <w:rPr>
                <w:rFonts w:ascii="Arial" w:hAnsi="Arial" w:cs="Arial"/>
                <w:b/>
                <w:sz w:val="20"/>
                <w:szCs w:val="20"/>
              </w:rPr>
            </w:pPr>
            <w:r w:rsidRPr="00D62908">
              <w:rPr>
                <w:rFonts w:ascii="Arial" w:hAnsi="Arial" w:cs="Arial"/>
                <w:b/>
                <w:sz w:val="20"/>
                <w:szCs w:val="20"/>
              </w:rPr>
              <w:t>Documental</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3F54F21" w14:textId="77777777" w:rsidR="003D0667" w:rsidRPr="00D62908" w:rsidRDefault="003D0667" w:rsidP="0086752A">
            <w:pPr>
              <w:spacing w:line="276" w:lineRule="auto"/>
              <w:jc w:val="center"/>
              <w:rPr>
                <w:rFonts w:ascii="Arial" w:hAnsi="Arial" w:cs="Arial"/>
                <w:b/>
                <w:sz w:val="20"/>
                <w:szCs w:val="20"/>
              </w:rPr>
            </w:pPr>
            <w:r w:rsidRPr="00D62908">
              <w:rPr>
                <w:rFonts w:ascii="Arial" w:hAnsi="Arial" w:cs="Arial"/>
                <w:b/>
                <w:sz w:val="20"/>
                <w:szCs w:val="20"/>
              </w:rPr>
              <w:t>Reintegro</w:t>
            </w:r>
          </w:p>
        </w:tc>
        <w:tc>
          <w:tcPr>
            <w:tcW w:w="198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4E96C65" w14:textId="77777777" w:rsidR="003D0667" w:rsidRPr="00D62908" w:rsidRDefault="003D0667" w:rsidP="0086752A">
            <w:pPr>
              <w:spacing w:line="276" w:lineRule="auto"/>
              <w:jc w:val="center"/>
              <w:rPr>
                <w:rFonts w:ascii="Arial" w:hAnsi="Arial" w:cs="Arial"/>
                <w:b/>
                <w:sz w:val="20"/>
                <w:szCs w:val="20"/>
              </w:rPr>
            </w:pPr>
          </w:p>
        </w:tc>
      </w:tr>
      <w:tr w:rsidR="003D0667" w:rsidRPr="00E42971" w14:paraId="4C2AD5B6" w14:textId="77777777" w:rsidTr="000D730D">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4DE43A" w14:textId="170438DD" w:rsidR="003D0667" w:rsidRPr="00E42971" w:rsidRDefault="00D70D57" w:rsidP="0086752A">
            <w:pPr>
              <w:spacing w:line="276" w:lineRule="auto"/>
              <w:rPr>
                <w:rFonts w:ascii="Arial" w:hAnsi="Arial" w:cs="Arial"/>
                <w:sz w:val="20"/>
                <w:szCs w:val="20"/>
              </w:rPr>
            </w:pPr>
            <w:r w:rsidRPr="00E42971">
              <w:rPr>
                <w:rFonts w:ascii="Arial" w:hAnsi="Arial" w:cs="Arial"/>
                <w:sz w:val="20"/>
                <w:szCs w:val="20"/>
              </w:rPr>
              <w:t>(1C) Falta de autorización o justificación de las erogaciones</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3943DC" w14:textId="62F57B00" w:rsidR="003D0667" w:rsidRPr="00E42971" w:rsidRDefault="009D74CB" w:rsidP="0086752A">
            <w:pPr>
              <w:spacing w:line="276" w:lineRule="auto"/>
              <w:jc w:val="right"/>
              <w:rPr>
                <w:rFonts w:ascii="Arial" w:hAnsi="Arial" w:cs="Arial"/>
                <w:sz w:val="20"/>
                <w:szCs w:val="20"/>
              </w:rPr>
            </w:pPr>
            <w:r w:rsidRPr="00E42971">
              <w:rPr>
                <w:rFonts w:ascii="Arial" w:hAnsi="Arial" w:cs="Arial"/>
                <w:sz w:val="20"/>
                <w:szCs w:val="20"/>
              </w:rPr>
              <w:t xml:space="preserve">$ </w:t>
            </w:r>
            <w:r w:rsidR="00780FFC">
              <w:rPr>
                <w:rFonts w:ascii="Arial" w:hAnsi="Arial" w:cs="Arial"/>
                <w:sz w:val="20"/>
                <w:szCs w:val="20"/>
              </w:rPr>
              <w:t xml:space="preserve">  </w:t>
            </w:r>
            <w:r w:rsidR="00780FFC" w:rsidRPr="00780FFC">
              <w:rPr>
                <w:rFonts w:ascii="Arial" w:hAnsi="Arial" w:cs="Arial"/>
                <w:sz w:val="20"/>
                <w:szCs w:val="20"/>
              </w:rPr>
              <w:t>8,482,350.07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ED3101" w14:textId="671C678E" w:rsidR="003D0667" w:rsidRPr="00E42971" w:rsidRDefault="00A1305F" w:rsidP="0086752A">
            <w:pPr>
              <w:spacing w:line="276" w:lineRule="auto"/>
              <w:jc w:val="right"/>
              <w:rPr>
                <w:rFonts w:ascii="Arial" w:hAnsi="Arial" w:cs="Arial"/>
                <w:sz w:val="20"/>
                <w:szCs w:val="20"/>
              </w:rPr>
            </w:pPr>
            <w:r w:rsidRPr="00E42971">
              <w:rPr>
                <w:rFonts w:ascii="Arial" w:hAnsi="Arial" w:cs="Arial"/>
                <w:sz w:val="20"/>
                <w:szCs w:val="20"/>
              </w:rPr>
              <w:t xml:space="preserve">$ </w:t>
            </w:r>
            <w:r w:rsidR="00716627" w:rsidRPr="00E42971">
              <w:rPr>
                <w:rFonts w:ascii="Arial" w:hAnsi="Arial" w:cs="Arial"/>
                <w:sz w:val="20"/>
                <w:szCs w:val="20"/>
              </w:rPr>
              <w:t xml:space="preserve">  </w:t>
            </w:r>
            <w:r w:rsidR="00936D4E" w:rsidRPr="00E42971">
              <w:rPr>
                <w:rFonts w:ascii="Arial" w:hAnsi="Arial" w:cs="Arial"/>
                <w:sz w:val="20"/>
                <w:szCs w:val="20"/>
              </w:rPr>
              <w:t xml:space="preserve">  </w:t>
            </w:r>
            <w:r w:rsidR="00716627" w:rsidRPr="00E42971">
              <w:rPr>
                <w:rFonts w:ascii="Arial" w:hAnsi="Arial" w:cs="Arial"/>
                <w:sz w:val="20"/>
                <w:szCs w:val="20"/>
              </w:rPr>
              <w:t xml:space="preserve"> </w:t>
            </w:r>
            <w:r w:rsidR="002B6326" w:rsidRPr="00E42971">
              <w:rPr>
                <w:rFonts w:ascii="Arial" w:hAnsi="Arial" w:cs="Arial"/>
                <w:sz w:val="20"/>
                <w:szCs w:val="20"/>
              </w:rPr>
              <w:t>895,656.64</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7DC44A" w14:textId="0CFCEDE6" w:rsidR="003D0667" w:rsidRPr="00E42971" w:rsidRDefault="005B3EE6" w:rsidP="000D730D">
            <w:pPr>
              <w:spacing w:line="276" w:lineRule="auto"/>
              <w:jc w:val="right"/>
              <w:rPr>
                <w:rFonts w:ascii="Arial" w:hAnsi="Arial" w:cs="Arial"/>
                <w:sz w:val="20"/>
                <w:szCs w:val="20"/>
              </w:rPr>
            </w:pPr>
            <w:r w:rsidRPr="00E42971">
              <w:rPr>
                <w:rFonts w:ascii="Arial" w:hAnsi="Arial" w:cs="Arial"/>
                <w:sz w:val="20"/>
                <w:szCs w:val="20"/>
              </w:rPr>
              <w:t xml:space="preserve">$ </w:t>
            </w:r>
            <w:r w:rsidR="000D730D" w:rsidRPr="00E42971">
              <w:rPr>
                <w:rFonts w:ascii="Arial" w:hAnsi="Arial" w:cs="Arial"/>
                <w:sz w:val="20"/>
                <w:szCs w:val="20"/>
              </w:rPr>
              <w:t xml:space="preserve">           0.00</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E004F4" w14:textId="16A35ABC" w:rsidR="003D0667" w:rsidRPr="00E42971" w:rsidRDefault="00D70D57" w:rsidP="0086752A">
            <w:pPr>
              <w:spacing w:line="276" w:lineRule="auto"/>
              <w:jc w:val="right"/>
              <w:rPr>
                <w:rFonts w:ascii="Arial" w:hAnsi="Arial" w:cs="Arial"/>
                <w:sz w:val="20"/>
                <w:szCs w:val="20"/>
              </w:rPr>
            </w:pPr>
            <w:r w:rsidRPr="00E42971">
              <w:rPr>
                <w:rFonts w:ascii="Arial" w:hAnsi="Arial" w:cs="Arial"/>
                <w:sz w:val="20"/>
                <w:szCs w:val="20"/>
              </w:rPr>
              <w:t xml:space="preserve">$   </w:t>
            </w:r>
            <w:r w:rsidR="002B2EDB">
              <w:rPr>
                <w:rFonts w:ascii="Arial" w:hAnsi="Arial" w:cs="Arial"/>
                <w:sz w:val="20"/>
                <w:szCs w:val="20"/>
              </w:rPr>
              <w:t xml:space="preserve">  </w:t>
            </w:r>
            <w:r w:rsidRPr="00E42971">
              <w:rPr>
                <w:rFonts w:ascii="Arial" w:hAnsi="Arial" w:cs="Arial"/>
                <w:sz w:val="20"/>
                <w:szCs w:val="20"/>
              </w:rPr>
              <w:t xml:space="preserve"> </w:t>
            </w:r>
            <w:r w:rsidR="00576DF5" w:rsidRPr="00E42971">
              <w:rPr>
                <w:rFonts w:ascii="Arial" w:hAnsi="Arial" w:cs="Arial"/>
                <w:sz w:val="20"/>
                <w:szCs w:val="20"/>
              </w:rPr>
              <w:t xml:space="preserve">  </w:t>
            </w:r>
            <w:r w:rsidR="002B2EDB" w:rsidRPr="002B2EDB">
              <w:rPr>
                <w:rFonts w:ascii="Arial" w:hAnsi="Arial" w:cs="Arial"/>
                <w:sz w:val="20"/>
                <w:szCs w:val="20"/>
              </w:rPr>
              <w:t>7,586,693.43</w:t>
            </w:r>
          </w:p>
        </w:tc>
      </w:tr>
      <w:tr w:rsidR="0098423E" w:rsidRPr="00E42971" w14:paraId="4A379FED" w14:textId="77777777" w:rsidTr="000D730D">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55957D" w14:textId="6E7FDE46" w:rsidR="0098423E" w:rsidRPr="00E42971" w:rsidRDefault="0098423E" w:rsidP="0098423E">
            <w:pPr>
              <w:spacing w:line="276" w:lineRule="auto"/>
              <w:rPr>
                <w:rFonts w:ascii="Arial" w:hAnsi="Arial" w:cs="Arial"/>
                <w:sz w:val="20"/>
                <w:szCs w:val="20"/>
              </w:rPr>
            </w:pPr>
            <w:r w:rsidRPr="00E42971">
              <w:rPr>
                <w:rFonts w:ascii="Arial" w:hAnsi="Arial" w:cs="Arial"/>
                <w:sz w:val="20"/>
                <w:szCs w:val="20"/>
              </w:rPr>
              <w:t>(2A) Pagos improcedentes o en exceso</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54A53E" w14:textId="13E3BF95" w:rsidR="0098423E" w:rsidRPr="00E42971" w:rsidRDefault="0098423E" w:rsidP="0098423E">
            <w:pPr>
              <w:spacing w:line="276" w:lineRule="auto"/>
              <w:jc w:val="right"/>
              <w:rPr>
                <w:rFonts w:ascii="Arial" w:hAnsi="Arial" w:cs="Arial"/>
                <w:sz w:val="20"/>
                <w:szCs w:val="20"/>
              </w:rPr>
            </w:pPr>
            <w:r w:rsidRPr="00E42971">
              <w:rPr>
                <w:rFonts w:ascii="Arial" w:hAnsi="Arial" w:cs="Arial"/>
                <w:sz w:val="20"/>
                <w:szCs w:val="20"/>
              </w:rPr>
              <w:t>332,766.00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540447" w14:textId="594A7CBB" w:rsidR="0098423E" w:rsidRPr="00E42971" w:rsidRDefault="0098423E" w:rsidP="0098423E">
            <w:pPr>
              <w:spacing w:line="276" w:lineRule="auto"/>
              <w:jc w:val="right"/>
              <w:rPr>
                <w:rFonts w:ascii="Arial" w:hAnsi="Arial" w:cs="Arial"/>
                <w:sz w:val="20"/>
                <w:szCs w:val="20"/>
              </w:rPr>
            </w:pPr>
            <w:r w:rsidRPr="00E42971">
              <w:rPr>
                <w:rFonts w:ascii="Arial" w:hAnsi="Arial" w:cs="Arial"/>
                <w:sz w:val="20"/>
                <w:szCs w:val="20"/>
              </w:rPr>
              <w:t>332,766.00</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34FFF2" w14:textId="5245BFF1" w:rsidR="0098423E" w:rsidRPr="00E42971" w:rsidRDefault="0098423E" w:rsidP="0098423E">
            <w:pPr>
              <w:spacing w:line="276" w:lineRule="auto"/>
              <w:jc w:val="right"/>
              <w:rPr>
                <w:rFonts w:ascii="Arial" w:hAnsi="Arial" w:cs="Arial"/>
                <w:sz w:val="20"/>
                <w:szCs w:val="20"/>
              </w:rPr>
            </w:pPr>
            <w:r w:rsidRPr="00E42971">
              <w:rPr>
                <w:rFonts w:ascii="Arial" w:hAnsi="Arial" w:cs="Arial"/>
                <w:sz w:val="20"/>
                <w:szCs w:val="20"/>
              </w:rPr>
              <w:t>0.00</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4BACF9" w14:textId="58E17058" w:rsidR="0098423E" w:rsidRPr="00E42971" w:rsidRDefault="0098423E" w:rsidP="0098423E">
            <w:pPr>
              <w:spacing w:line="276" w:lineRule="auto"/>
              <w:jc w:val="right"/>
              <w:rPr>
                <w:rFonts w:ascii="Arial" w:hAnsi="Arial" w:cs="Arial"/>
                <w:sz w:val="20"/>
                <w:szCs w:val="20"/>
              </w:rPr>
            </w:pPr>
            <w:r w:rsidRPr="00E42971">
              <w:rPr>
                <w:rFonts w:ascii="Arial" w:hAnsi="Arial" w:cs="Arial"/>
                <w:sz w:val="20"/>
                <w:szCs w:val="20"/>
              </w:rPr>
              <w:t>0.00</w:t>
            </w:r>
          </w:p>
        </w:tc>
      </w:tr>
      <w:tr w:rsidR="0098423E" w:rsidRPr="009658B6" w14:paraId="1E0C14B3" w14:textId="77777777" w:rsidTr="000D730D">
        <w:trPr>
          <w:trHeight w:val="255"/>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FDF85A" w14:textId="77777777" w:rsidR="0098423E" w:rsidRPr="00E42971" w:rsidRDefault="0098423E" w:rsidP="0098423E">
            <w:pPr>
              <w:spacing w:line="276" w:lineRule="auto"/>
              <w:jc w:val="right"/>
              <w:rPr>
                <w:rFonts w:ascii="Arial" w:hAnsi="Arial" w:cs="Arial"/>
                <w:b/>
                <w:sz w:val="20"/>
                <w:szCs w:val="20"/>
              </w:rPr>
            </w:pPr>
            <w:r w:rsidRPr="00E42971">
              <w:rPr>
                <w:rFonts w:ascii="Arial" w:hAnsi="Arial" w:cs="Arial"/>
                <w:b/>
                <w:sz w:val="20"/>
                <w:szCs w:val="20"/>
              </w:rPr>
              <w:t>Totales</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2D605F" w14:textId="7F4E0192" w:rsidR="0098423E" w:rsidRPr="00E42971" w:rsidRDefault="0098423E" w:rsidP="004C51EE">
            <w:pPr>
              <w:spacing w:line="276" w:lineRule="auto"/>
              <w:jc w:val="right"/>
              <w:rPr>
                <w:rFonts w:ascii="Arial" w:hAnsi="Arial" w:cs="Arial"/>
                <w:b/>
                <w:sz w:val="20"/>
                <w:szCs w:val="20"/>
              </w:rPr>
            </w:pPr>
            <w:r w:rsidRPr="00E42971">
              <w:rPr>
                <w:rFonts w:ascii="Arial" w:hAnsi="Arial" w:cs="Arial"/>
                <w:b/>
                <w:sz w:val="20"/>
                <w:szCs w:val="20"/>
              </w:rPr>
              <w:t>$</w:t>
            </w:r>
            <w:r w:rsidR="009D74CB" w:rsidRPr="00E42971">
              <w:rPr>
                <w:rFonts w:ascii="Arial" w:hAnsi="Arial" w:cs="Arial"/>
                <w:b/>
                <w:sz w:val="20"/>
                <w:szCs w:val="20"/>
              </w:rPr>
              <w:t xml:space="preserve"> </w:t>
            </w:r>
            <w:r w:rsidR="002B2EDB">
              <w:rPr>
                <w:rFonts w:ascii="Arial" w:hAnsi="Arial" w:cs="Arial"/>
                <w:b/>
                <w:sz w:val="20"/>
                <w:szCs w:val="20"/>
              </w:rPr>
              <w:t xml:space="preserve">  </w:t>
            </w:r>
            <w:r w:rsidR="002B2EDB" w:rsidRPr="002B2EDB">
              <w:rPr>
                <w:rFonts w:ascii="Arial" w:hAnsi="Arial" w:cs="Arial"/>
                <w:b/>
                <w:sz w:val="20"/>
                <w:szCs w:val="20"/>
              </w:rPr>
              <w:t>8,815,116.07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D707E2" w14:textId="31304CA7" w:rsidR="0098423E" w:rsidRPr="00E42971" w:rsidRDefault="0098423E" w:rsidP="002B6326">
            <w:pPr>
              <w:spacing w:line="276" w:lineRule="auto"/>
              <w:jc w:val="right"/>
              <w:rPr>
                <w:rFonts w:ascii="Arial" w:hAnsi="Arial" w:cs="Arial"/>
                <w:sz w:val="20"/>
                <w:szCs w:val="20"/>
              </w:rPr>
            </w:pPr>
            <w:r w:rsidRPr="00E42971">
              <w:rPr>
                <w:rFonts w:ascii="Arial" w:hAnsi="Arial" w:cs="Arial"/>
                <w:b/>
                <w:sz w:val="20"/>
                <w:szCs w:val="20"/>
              </w:rPr>
              <w:t>$</w:t>
            </w:r>
            <w:r w:rsidR="000614A4" w:rsidRPr="00E42971">
              <w:rPr>
                <w:rFonts w:ascii="Arial" w:hAnsi="Arial" w:cs="Arial"/>
                <w:b/>
                <w:sz w:val="20"/>
                <w:szCs w:val="20"/>
              </w:rPr>
              <w:t xml:space="preserve"> </w:t>
            </w:r>
            <w:r w:rsidR="00A1305F" w:rsidRPr="00E42971">
              <w:rPr>
                <w:rFonts w:ascii="Arial" w:hAnsi="Arial" w:cs="Arial"/>
                <w:b/>
                <w:sz w:val="20"/>
                <w:szCs w:val="20"/>
              </w:rPr>
              <w:t xml:space="preserve">  </w:t>
            </w:r>
            <w:r w:rsidR="002B6326" w:rsidRPr="00E42971">
              <w:rPr>
                <w:rFonts w:ascii="Arial" w:hAnsi="Arial" w:cs="Arial"/>
                <w:b/>
                <w:sz w:val="20"/>
                <w:szCs w:val="20"/>
              </w:rPr>
              <w:t>1,228,422.64</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564E2F" w14:textId="5E3F3B30" w:rsidR="0098423E" w:rsidRPr="00E42971" w:rsidRDefault="0098423E" w:rsidP="004C51EE">
            <w:pPr>
              <w:spacing w:line="276" w:lineRule="auto"/>
              <w:jc w:val="right"/>
              <w:rPr>
                <w:rFonts w:ascii="Arial" w:hAnsi="Arial" w:cs="Arial"/>
                <w:sz w:val="20"/>
                <w:szCs w:val="20"/>
              </w:rPr>
            </w:pPr>
            <w:r w:rsidRPr="00E42971">
              <w:rPr>
                <w:rFonts w:ascii="Arial" w:hAnsi="Arial" w:cs="Arial"/>
                <w:b/>
                <w:sz w:val="20"/>
                <w:szCs w:val="20"/>
              </w:rPr>
              <w:t>$</w:t>
            </w:r>
            <w:r w:rsidR="009D74CB" w:rsidRPr="00E42971">
              <w:rPr>
                <w:rFonts w:ascii="Arial" w:hAnsi="Arial" w:cs="Arial"/>
                <w:b/>
                <w:sz w:val="20"/>
                <w:szCs w:val="20"/>
              </w:rPr>
              <w:t xml:space="preserve">        </w:t>
            </w:r>
            <w:r w:rsidR="000D730D" w:rsidRPr="00E42971">
              <w:rPr>
                <w:rFonts w:ascii="Arial" w:hAnsi="Arial" w:cs="Arial"/>
                <w:b/>
                <w:sz w:val="20"/>
                <w:szCs w:val="20"/>
              </w:rPr>
              <w:t xml:space="preserve">  </w:t>
            </w:r>
            <w:r w:rsidR="009D74CB" w:rsidRPr="00E42971">
              <w:rPr>
                <w:rFonts w:ascii="Arial" w:hAnsi="Arial" w:cs="Arial"/>
                <w:b/>
                <w:sz w:val="20"/>
                <w:szCs w:val="20"/>
              </w:rPr>
              <w:t xml:space="preserve">  </w:t>
            </w:r>
            <w:r w:rsidR="004C51EE" w:rsidRPr="00E42971">
              <w:rPr>
                <w:rFonts w:ascii="Arial" w:hAnsi="Arial" w:cs="Arial"/>
                <w:b/>
                <w:sz w:val="20"/>
                <w:szCs w:val="20"/>
              </w:rPr>
              <w:t>0.00</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0215D3" w14:textId="3CF6B5C6" w:rsidR="0098423E" w:rsidRPr="009658B6" w:rsidRDefault="0098423E" w:rsidP="004C51EE">
            <w:pPr>
              <w:spacing w:line="276" w:lineRule="auto"/>
              <w:jc w:val="right"/>
              <w:rPr>
                <w:rFonts w:ascii="Arial" w:hAnsi="Arial" w:cs="Arial"/>
                <w:sz w:val="20"/>
                <w:szCs w:val="20"/>
              </w:rPr>
            </w:pPr>
            <w:r w:rsidRPr="00E42971">
              <w:rPr>
                <w:rFonts w:ascii="Arial" w:hAnsi="Arial" w:cs="Arial"/>
                <w:b/>
                <w:sz w:val="20"/>
                <w:szCs w:val="20"/>
              </w:rPr>
              <w:t>$</w:t>
            </w:r>
            <w:r w:rsidR="004C51EE" w:rsidRPr="00E42971">
              <w:rPr>
                <w:rFonts w:ascii="Arial" w:hAnsi="Arial" w:cs="Arial"/>
                <w:b/>
                <w:sz w:val="20"/>
                <w:szCs w:val="20"/>
              </w:rPr>
              <w:t xml:space="preserve">  </w:t>
            </w:r>
            <w:r w:rsidR="00576DF5" w:rsidRPr="00E42971">
              <w:rPr>
                <w:rFonts w:ascii="Arial" w:hAnsi="Arial" w:cs="Arial"/>
                <w:b/>
                <w:sz w:val="20"/>
                <w:szCs w:val="20"/>
              </w:rPr>
              <w:t xml:space="preserve">    </w:t>
            </w:r>
            <w:r w:rsidR="002B2EDB" w:rsidRPr="002B2EDB">
              <w:rPr>
                <w:rFonts w:ascii="Arial" w:hAnsi="Arial" w:cs="Arial"/>
                <w:b/>
                <w:sz w:val="20"/>
                <w:szCs w:val="20"/>
              </w:rPr>
              <w:t>7,586,693.43</w:t>
            </w:r>
          </w:p>
        </w:tc>
      </w:tr>
    </w:tbl>
    <w:p w14:paraId="20BC3656" w14:textId="77777777" w:rsidR="00C00AB5" w:rsidRDefault="00C00AB5" w:rsidP="003D0667">
      <w:pPr>
        <w:tabs>
          <w:tab w:val="left" w:pos="426"/>
        </w:tabs>
        <w:spacing w:line="360" w:lineRule="auto"/>
        <w:rPr>
          <w:rFonts w:ascii="Arial" w:hAnsi="Arial" w:cs="Arial"/>
          <w:b/>
          <w:bCs/>
          <w:szCs w:val="28"/>
        </w:rPr>
      </w:pPr>
    </w:p>
    <w:p w14:paraId="2427558E" w14:textId="77777777" w:rsidR="003D0667" w:rsidRDefault="003D0667" w:rsidP="003D0667">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1B6D1129" w14:textId="77777777" w:rsidR="00091099" w:rsidRDefault="00091099" w:rsidP="003D0667">
      <w:pPr>
        <w:tabs>
          <w:tab w:val="left" w:pos="426"/>
        </w:tabs>
        <w:spacing w:line="360" w:lineRule="auto"/>
        <w:ind w:right="190"/>
        <w:jc w:val="both"/>
        <w:rPr>
          <w:rFonts w:ascii="Arial" w:hAnsi="Arial" w:cs="Arial"/>
          <w:szCs w:val="28"/>
        </w:rPr>
      </w:pPr>
    </w:p>
    <w:p w14:paraId="1409F9D0" w14:textId="71EFCC99" w:rsidR="003D0667" w:rsidRDefault="003D0667" w:rsidP="003D0667">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 efectuada</w:t>
      </w:r>
      <w:r w:rsidRPr="0065433E">
        <w:rPr>
          <w:rFonts w:ascii="Arial" w:hAnsi="Arial" w:cs="Arial"/>
          <w:szCs w:val="28"/>
        </w:rPr>
        <w:t>,</w:t>
      </w:r>
      <w:r w:rsidRPr="00845B1A">
        <w:rPr>
          <w:rFonts w:ascii="Arial" w:hAnsi="Arial" w:cs="Arial"/>
          <w:szCs w:val="28"/>
        </w:rPr>
        <w:t xml:space="preserve">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3D1DB6">
        <w:rPr>
          <w:rFonts w:ascii="Arial" w:hAnsi="Arial" w:cs="Arial"/>
          <w:szCs w:val="28"/>
        </w:rPr>
        <w:t xml:space="preserve">Individual de </w:t>
      </w:r>
      <w:r w:rsidR="003D1DB6" w:rsidRPr="00FD40C7">
        <w:rPr>
          <w:rFonts w:ascii="Arial" w:hAnsi="Arial" w:cs="Arial"/>
          <w:szCs w:val="28"/>
        </w:rPr>
        <w:t>Auditorí</w:t>
      </w:r>
      <w:r w:rsidRPr="00FD40C7">
        <w:rPr>
          <w:rFonts w:ascii="Arial" w:hAnsi="Arial" w:cs="Arial"/>
          <w:szCs w:val="28"/>
        </w:rPr>
        <w:t>a de la Fiscalización Superior de la Cuenta Pública.</w:t>
      </w:r>
    </w:p>
    <w:p w14:paraId="5DC15024" w14:textId="77777777" w:rsidR="003D0667" w:rsidRDefault="003D0667" w:rsidP="003D0667">
      <w:pPr>
        <w:tabs>
          <w:tab w:val="left" w:pos="426"/>
        </w:tabs>
        <w:spacing w:line="360" w:lineRule="auto"/>
        <w:ind w:right="190"/>
        <w:jc w:val="both"/>
        <w:rPr>
          <w:rFonts w:ascii="Arial" w:hAnsi="Arial" w:cs="Arial"/>
          <w:szCs w:val="28"/>
        </w:rPr>
      </w:pPr>
    </w:p>
    <w:bookmarkEnd w:id="10"/>
    <w:p w14:paraId="6424A28D" w14:textId="563FBC42"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31715D">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7C873E11"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w:t>
      </w:r>
      <w:r w:rsidR="00FB7B2A">
        <w:rPr>
          <w:rFonts w:ascii="Arial" w:hAnsi="Arial" w:cs="Arial"/>
        </w:rPr>
        <w:t>p</w:t>
      </w:r>
      <w:r w:rsidR="009A68E2">
        <w:rPr>
          <w:rFonts w:ascii="Arial" w:hAnsi="Arial" w:cs="Arial"/>
        </w:rPr>
        <w:t xml:space="preserve">resente dictamen se emite el </w:t>
      </w:r>
      <w:r w:rsidR="00FD40C7" w:rsidRPr="00FD40C7">
        <w:rPr>
          <w:rFonts w:ascii="Arial" w:hAnsi="Arial" w:cs="Arial"/>
        </w:rPr>
        <w:t>24</w:t>
      </w:r>
      <w:r w:rsidR="009A68E2" w:rsidRPr="00FD40C7">
        <w:rPr>
          <w:rFonts w:ascii="Arial" w:hAnsi="Arial" w:cs="Arial"/>
        </w:rPr>
        <w:t xml:space="preserve"> de </w:t>
      </w:r>
      <w:r w:rsidR="00FD40C7" w:rsidRPr="00FD40C7">
        <w:rPr>
          <w:rFonts w:ascii="Arial" w:hAnsi="Arial" w:cs="Arial"/>
        </w:rPr>
        <w:t>enero</w:t>
      </w:r>
      <w:r w:rsidR="009A68E2" w:rsidRPr="00FD40C7">
        <w:rPr>
          <w:rFonts w:ascii="Arial" w:hAnsi="Arial" w:cs="Arial"/>
        </w:rPr>
        <w:t xml:space="preserve"> de 202</w:t>
      </w:r>
      <w:r w:rsidR="00BA4EF5" w:rsidRPr="00FD40C7">
        <w:rPr>
          <w:rFonts w:ascii="Arial" w:hAnsi="Arial" w:cs="Arial"/>
        </w:rPr>
        <w:t>4</w:t>
      </w:r>
      <w:r w:rsidRPr="00E024A3">
        <w:rPr>
          <w:rFonts w:ascii="Arial" w:hAnsi="Arial" w:cs="Arial"/>
        </w:rPr>
        <w:t>, fecha de conclusión de los trabajos de auditoría, la cual se practicó sobre la información financiera proporcionada por la entidad fiscalizable, consistente en los estados e informes contables</w:t>
      </w:r>
      <w:r w:rsidR="00100582">
        <w:rPr>
          <w:rFonts w:ascii="Arial" w:hAnsi="Arial" w:cs="Arial"/>
        </w:rPr>
        <w:t>,</w:t>
      </w:r>
      <w:r w:rsidRPr="00E024A3">
        <w:rPr>
          <w:rFonts w:ascii="Arial" w:hAnsi="Arial" w:cs="Arial"/>
        </w:rPr>
        <w:t xml:space="preserve"> </w:t>
      </w:r>
      <w:r w:rsidRPr="005C12AC">
        <w:rPr>
          <w:rFonts w:ascii="Arial" w:hAnsi="Arial" w:cs="Arial"/>
        </w:rPr>
        <w:t>presupuestarios</w:t>
      </w:r>
      <w:r w:rsidR="00100582" w:rsidRPr="005C12AC">
        <w:rPr>
          <w:rFonts w:ascii="Arial" w:hAnsi="Arial" w:cs="Arial"/>
        </w:rPr>
        <w:t xml:space="preserve"> y </w:t>
      </w:r>
      <w:r w:rsidR="00100582" w:rsidRPr="005C12AC">
        <w:rPr>
          <w:rFonts w:ascii="Arial" w:hAnsi="Arial" w:cs="Arial"/>
        </w:rPr>
        <w:lastRenderedPageBreak/>
        <w:t>programáticos</w:t>
      </w:r>
      <w:r w:rsidRPr="00E024A3">
        <w:rPr>
          <w:rFonts w:ascii="Arial" w:hAnsi="Arial" w:cs="Arial"/>
        </w:rPr>
        <w:t xml:space="preserve"> que integran la Cuenta Pública del ejercicio fiscal </w:t>
      </w:r>
      <w:r w:rsidR="005C12AC">
        <w:rPr>
          <w:rFonts w:ascii="Arial" w:hAnsi="Arial" w:cs="Arial"/>
        </w:rPr>
        <w:t>2022</w:t>
      </w:r>
      <w:r w:rsidRPr="00E024A3">
        <w:rPr>
          <w:rFonts w:ascii="Arial" w:hAnsi="Arial" w:cs="Arial"/>
        </w:rPr>
        <w:t xml:space="preserve">, formulados, integrados y presentados por </w:t>
      </w:r>
      <w:r w:rsidR="00491556">
        <w:rPr>
          <w:rFonts w:ascii="Arial" w:hAnsi="Arial" w:cs="Arial"/>
        </w:rPr>
        <w:t>la</w:t>
      </w:r>
      <w:r w:rsidRPr="00E024A3">
        <w:rPr>
          <w:rFonts w:ascii="Arial" w:hAnsi="Arial" w:cs="Arial"/>
        </w:rPr>
        <w:t xml:space="preserve"> </w:t>
      </w:r>
      <w:r w:rsidR="001758A6">
        <w:rPr>
          <w:rFonts w:ascii="Arial" w:hAnsi="Arial" w:cs="Arial"/>
          <w:b/>
          <w:bCs/>
        </w:rPr>
        <w:t>Universidad Autónoma de Quintana Roo</w:t>
      </w:r>
      <w:r w:rsidRPr="00E024A3">
        <w:rPr>
          <w:rFonts w:ascii="Arial" w:hAnsi="Arial" w:cs="Arial"/>
          <w:b/>
          <w:bCs/>
        </w:rPr>
        <w:t>.</w:t>
      </w:r>
    </w:p>
    <w:p w14:paraId="03578969" w14:textId="081E095F" w:rsid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2B35B880" w:rsidR="00E024A3" w:rsidRDefault="00E024A3" w:rsidP="00E024A3">
      <w:pPr>
        <w:spacing w:line="360" w:lineRule="auto"/>
        <w:ind w:right="190"/>
        <w:jc w:val="both"/>
        <w:rPr>
          <w:rFonts w:ascii="Arial" w:hAnsi="Arial" w:cs="Arial"/>
        </w:rPr>
      </w:pPr>
      <w:r w:rsidRPr="00E024A3">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1E2314B6" w:rsidR="00E024A3" w:rsidRPr="00E024A3" w:rsidRDefault="005710B8" w:rsidP="00E024A3">
      <w:pPr>
        <w:spacing w:line="360" w:lineRule="auto"/>
        <w:ind w:right="190"/>
        <w:jc w:val="both"/>
        <w:rPr>
          <w:rFonts w:ascii="Arial" w:hAnsi="Arial" w:cs="Arial"/>
        </w:rPr>
      </w:pPr>
      <w:r w:rsidRPr="00400BB5">
        <w:rPr>
          <w:rFonts w:ascii="Arial" w:hAnsi="Arial" w:cs="Arial"/>
        </w:rPr>
        <w:lastRenderedPageBreak/>
        <w:t>Con base en los resultados obtenidos en la auditoría practicada</w:t>
      </w:r>
      <w:r w:rsidRPr="00400BB5">
        <w:rPr>
          <w:rFonts w:ascii="Arial" w:hAnsi="Arial" w:cs="Arial"/>
          <w:b/>
        </w:rPr>
        <w:t xml:space="preserve"> </w:t>
      </w:r>
      <w:r w:rsidRPr="00400BB5">
        <w:rPr>
          <w:rFonts w:ascii="Arial" w:hAnsi="Arial" w:cs="Arial"/>
        </w:rPr>
        <w:t xml:space="preserve">número </w:t>
      </w:r>
      <w:r w:rsidR="001321DF" w:rsidRPr="00400BB5">
        <w:rPr>
          <w:rFonts w:ascii="Arial" w:hAnsi="Arial" w:cs="Arial"/>
          <w:b/>
        </w:rPr>
        <w:t>22-AEMF-D-GOB-049-104</w:t>
      </w:r>
      <w:r w:rsidRPr="00400BB5">
        <w:rPr>
          <w:rFonts w:ascii="Arial" w:hAnsi="Arial" w:cs="Arial"/>
        </w:rPr>
        <w:t xml:space="preserve">, denominada </w:t>
      </w:r>
      <w:r w:rsidR="00F63C24" w:rsidRPr="00400BB5">
        <w:rPr>
          <w:rFonts w:ascii="Arial" w:hAnsi="Arial" w:cs="Arial"/>
        </w:rPr>
        <w:t>“Auditoría de Cumplimiento Financiero de Ingresos Públicos”,</w:t>
      </w:r>
      <w:r w:rsidR="00F63C24">
        <w:rPr>
          <w:rFonts w:ascii="Arial" w:hAnsi="Arial" w:cs="Arial"/>
        </w:rPr>
        <w:t xml:space="preserve"> cuyo objetivo fue </w:t>
      </w:r>
      <w:r w:rsidR="00F63C24" w:rsidRPr="00F63C24">
        <w:rPr>
          <w:rFonts w:ascii="Arial" w:hAnsi="Arial" w:cs="Arial"/>
        </w:rPr>
        <w:t xml:space="preserve">fiscalizar la gestión financiera para comprobar el cumplimiento de lo dispuesto en la Ley de Ingresos del Estado de Quintana Roo, para el ejercicio fiscal 2022, y demás disposiciones legales aplicables, en cuanto a los ingresos públicos, incluyendo la revisión del manejo y la custodia de recursos públicos estatales, así como de la demás información financiera, contable, patrimonial y presupuestaria, para </w:t>
      </w:r>
      <w:r w:rsidR="00F63C24" w:rsidRPr="00157CCB">
        <w:rPr>
          <w:rFonts w:ascii="Arial" w:hAnsi="Arial" w:cs="Arial"/>
        </w:rPr>
        <w:t>verificar</w:t>
      </w:r>
      <w:r w:rsidRPr="00157CCB">
        <w:rPr>
          <w:rFonts w:ascii="Arial" w:hAnsi="Arial" w:cs="Arial"/>
        </w:rPr>
        <w:t xml:space="preserve"> que </w:t>
      </w:r>
      <w:r w:rsidR="00480DF1" w:rsidRPr="00157CCB">
        <w:rPr>
          <w:rFonts w:ascii="Arial" w:hAnsi="Arial" w:cs="Arial"/>
        </w:rPr>
        <w:t>los ingresos públicos</w:t>
      </w:r>
      <w:r w:rsidRPr="00157CCB">
        <w:rPr>
          <w:rFonts w:ascii="Arial" w:hAnsi="Arial" w:cs="Arial"/>
          <w:b/>
        </w:rPr>
        <w:t>,</w:t>
      </w:r>
      <w:r w:rsidRPr="00157CCB">
        <w:rPr>
          <w:rFonts w:ascii="Arial" w:hAnsi="Arial" w:cs="Arial"/>
        </w:rPr>
        <w:t xml:space="preserve"> se haya</w:t>
      </w:r>
      <w:r w:rsidR="00480DF1" w:rsidRPr="00157CCB">
        <w:rPr>
          <w:rFonts w:ascii="Arial" w:hAnsi="Arial" w:cs="Arial"/>
        </w:rPr>
        <w:t>n</w:t>
      </w:r>
      <w:r w:rsidRPr="00157CCB">
        <w:rPr>
          <w:rFonts w:ascii="Arial" w:hAnsi="Arial" w:cs="Arial"/>
        </w:rPr>
        <w:t xml:space="preserve"> </w:t>
      </w:r>
      <w:r w:rsidR="00480DF1" w:rsidRPr="00157CCB">
        <w:rPr>
          <w:rFonts w:ascii="Arial" w:hAnsi="Arial" w:cs="Arial"/>
        </w:rPr>
        <w:t>devengado</w:t>
      </w:r>
      <w:r w:rsidRPr="00157CCB">
        <w:rPr>
          <w:rFonts w:ascii="Arial" w:hAnsi="Arial" w:cs="Arial"/>
        </w:rPr>
        <w:t xml:space="preserve"> y</w:t>
      </w:r>
      <w:r w:rsidRPr="00E024A3">
        <w:rPr>
          <w:rFonts w:ascii="Arial" w:hAnsi="Arial" w:cs="Arial"/>
        </w:rPr>
        <w:t xml:space="preserve">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4E0973">
        <w:rPr>
          <w:rFonts w:ascii="Arial" w:hAnsi="Arial" w:cs="Arial"/>
        </w:rPr>
        <w:t>la</w:t>
      </w:r>
      <w:r w:rsidR="00531294">
        <w:rPr>
          <w:rFonts w:ascii="Arial" w:hAnsi="Arial" w:cs="Arial"/>
        </w:rPr>
        <w:t xml:space="preserve"> </w:t>
      </w:r>
      <w:r w:rsidR="001758A6">
        <w:rPr>
          <w:rFonts w:ascii="Arial" w:hAnsi="Arial" w:cs="Arial"/>
          <w:b/>
          <w:bCs/>
        </w:rPr>
        <w:t>Universidad Autónoma de Quintana Roo</w:t>
      </w:r>
      <w:r w:rsidR="00F63C24">
        <w:rPr>
          <w:rFonts w:ascii="Arial" w:hAnsi="Arial" w:cs="Arial"/>
          <w:b/>
          <w:bCs/>
        </w:rPr>
        <w:t xml:space="preserve"> </w:t>
      </w:r>
      <w:r w:rsidR="00E024A3" w:rsidRPr="00E024A3">
        <w:rPr>
          <w:rFonts w:ascii="Arial" w:hAnsi="Arial" w:cs="Arial"/>
        </w:rPr>
        <w:t xml:space="preserve">cumplió con las disposiciones legales y </w:t>
      </w:r>
      <w:r w:rsidR="00E024A3" w:rsidRPr="00400BB5">
        <w:rPr>
          <w:rFonts w:ascii="Arial" w:hAnsi="Arial" w:cs="Arial"/>
        </w:rPr>
        <w:t>normativas que son aplicables en la materia.</w:t>
      </w:r>
    </w:p>
    <w:p w14:paraId="3DEA7EF7" w14:textId="77777777" w:rsidR="00B11FDE" w:rsidRDefault="00B11FDE" w:rsidP="00E024A3">
      <w:pPr>
        <w:spacing w:line="360" w:lineRule="auto"/>
        <w:ind w:right="190"/>
        <w:jc w:val="both"/>
        <w:rPr>
          <w:rFonts w:ascii="Arial" w:hAnsi="Arial" w:cs="Arial"/>
          <w:bCs/>
        </w:rPr>
      </w:pPr>
    </w:p>
    <w:p w14:paraId="1C4EE215" w14:textId="6938BD0C" w:rsidR="00E024A3" w:rsidRDefault="006F333E" w:rsidP="00E024A3">
      <w:pPr>
        <w:spacing w:line="360" w:lineRule="auto"/>
        <w:ind w:right="190"/>
        <w:jc w:val="both"/>
        <w:rPr>
          <w:rFonts w:ascii="Arial" w:hAnsi="Arial" w:cs="Arial"/>
        </w:rPr>
      </w:pPr>
      <w:r w:rsidRPr="00400BB5">
        <w:rPr>
          <w:rFonts w:ascii="Arial" w:hAnsi="Arial" w:cs="Arial"/>
        </w:rPr>
        <w:t>Con base en los resultados obtenidos en la auditoría practicada</w:t>
      </w:r>
      <w:r w:rsidRPr="00400BB5">
        <w:rPr>
          <w:rFonts w:ascii="Arial" w:hAnsi="Arial" w:cs="Arial"/>
          <w:b/>
        </w:rPr>
        <w:t xml:space="preserve"> </w:t>
      </w:r>
      <w:r w:rsidRPr="00400BB5">
        <w:rPr>
          <w:rFonts w:ascii="Arial" w:hAnsi="Arial" w:cs="Arial"/>
        </w:rPr>
        <w:t xml:space="preserve">número </w:t>
      </w:r>
      <w:r w:rsidR="001321DF" w:rsidRPr="00400BB5">
        <w:rPr>
          <w:rFonts w:ascii="Arial" w:hAnsi="Arial" w:cs="Arial"/>
          <w:b/>
        </w:rPr>
        <w:t>22-AEMF-D-GOB-049-105</w:t>
      </w:r>
      <w:r w:rsidRPr="00400BB5">
        <w:rPr>
          <w:rFonts w:ascii="Arial" w:hAnsi="Arial" w:cs="Arial"/>
        </w:rPr>
        <w:t xml:space="preserve">, denominada </w:t>
      </w:r>
      <w:r w:rsidR="00EF277E" w:rsidRPr="00400BB5">
        <w:rPr>
          <w:rFonts w:ascii="Arial" w:hAnsi="Arial" w:cs="Arial"/>
        </w:rPr>
        <w:t>“Auditoría de Cumplimiento Financiero de Gastos Públicos”</w:t>
      </w:r>
      <w:r w:rsidRPr="00400BB5">
        <w:rPr>
          <w:rFonts w:ascii="Arial" w:hAnsi="Arial" w:cs="Arial"/>
        </w:rPr>
        <w:t>,</w:t>
      </w:r>
      <w:r w:rsidRPr="00E024A3">
        <w:rPr>
          <w:rFonts w:ascii="Arial" w:hAnsi="Arial" w:cs="Arial"/>
        </w:rPr>
        <w:t xml:space="preserve"> cuyo objetivo </w:t>
      </w:r>
      <w:r w:rsidR="00332F07" w:rsidRPr="00332F07">
        <w:rPr>
          <w:rFonts w:ascii="Arial" w:hAnsi="Arial" w:cs="Arial"/>
        </w:rPr>
        <w:t>fu</w:t>
      </w:r>
      <w:r w:rsidR="00332F07" w:rsidRPr="007F3F88">
        <w:rPr>
          <w:rFonts w:ascii="Arial" w:hAnsi="Arial" w:cs="Arial"/>
        </w:rPr>
        <w:t>e fiscalizar la gestión financiera para comprobar el cumplimiento de lo dispuesto en el Presupuesto de Egresos del Gobierno del Estado de Quintana Roo, para el ejercicio fiscal 2022, y demás disposiciones legales aplicables, en cuanto a los gastos públicos, incluyendo la revisión del manejo y la aplicación de recursos públicos estatales, así como de la demás información financiera, contable, patrimonial, presupuestaria y programática,</w:t>
      </w:r>
      <w:r w:rsidR="00332F07" w:rsidRPr="00332F07">
        <w:rPr>
          <w:rFonts w:ascii="Arial" w:hAnsi="Arial" w:cs="Arial"/>
        </w:rPr>
        <w:t xml:space="preserve"> para verificar</w:t>
      </w:r>
      <w:r w:rsidR="005710B8" w:rsidRPr="00E024A3">
        <w:rPr>
          <w:rFonts w:ascii="Arial" w:hAnsi="Arial" w:cs="Arial"/>
        </w:rPr>
        <w:t xml:space="preserve"> que el presupuesto asignado</w:t>
      </w:r>
      <w:r w:rsidR="005710B8" w:rsidRPr="00E024A3">
        <w:rPr>
          <w:rFonts w:ascii="Arial" w:hAnsi="Arial" w:cs="Arial"/>
          <w:b/>
        </w:rPr>
        <w:t>,</w:t>
      </w:r>
      <w:r w:rsidR="005710B8" w:rsidRPr="00E024A3">
        <w:rPr>
          <w:rFonts w:ascii="Arial" w:hAnsi="Arial" w:cs="Arial"/>
        </w:rPr>
        <w:t xml:space="preserve"> </w:t>
      </w:r>
      <w:r w:rsidR="00FB1C28" w:rsidRPr="00400BB5">
        <w:rPr>
          <w:rFonts w:ascii="Arial" w:hAnsi="Arial" w:cs="Arial"/>
        </w:rPr>
        <w:t>a los programas presupuestarios</w:t>
      </w:r>
      <w:r w:rsidR="00FB1C28" w:rsidRPr="00AB2267">
        <w:rPr>
          <w:rFonts w:ascii="Arial" w:hAnsi="Arial" w:cs="Arial"/>
        </w:rPr>
        <w:t xml:space="preserve"> </w:t>
      </w:r>
      <w:r w:rsidR="00826838" w:rsidRPr="000575F0">
        <w:rPr>
          <w:rFonts w:ascii="Arial" w:hAnsi="Arial" w:cs="Arial"/>
        </w:rPr>
        <w:t>E027-Educación Superior y M001-Gestión y Apoyo Institucional</w:t>
      </w:r>
      <w:r w:rsidR="00FB1C28" w:rsidRPr="00826838">
        <w:rPr>
          <w:rFonts w:ascii="Arial" w:hAnsi="Arial" w:cs="Arial"/>
          <w:bCs/>
        </w:rPr>
        <w:t>,</w:t>
      </w:r>
      <w:r w:rsidR="00FB1C28" w:rsidRPr="00E024A3">
        <w:rPr>
          <w:rFonts w:ascii="Arial" w:hAnsi="Arial" w:cs="Arial"/>
        </w:rPr>
        <w:t xml:space="preserve"> se </w:t>
      </w:r>
      <w:r w:rsidR="00FB1C28" w:rsidRPr="00400BB5">
        <w:rPr>
          <w:rFonts w:ascii="Arial" w:hAnsi="Arial" w:cs="Arial"/>
        </w:rPr>
        <w:t xml:space="preserve">hayan </w:t>
      </w:r>
      <w:r w:rsidR="00480DF1" w:rsidRPr="00400BB5">
        <w:rPr>
          <w:rFonts w:ascii="Arial" w:hAnsi="Arial" w:cs="Arial"/>
        </w:rPr>
        <w:t xml:space="preserve">devengado </w:t>
      </w:r>
      <w:r w:rsidR="005710B8" w:rsidRPr="00400BB5">
        <w:rPr>
          <w:rFonts w:ascii="Arial" w:hAnsi="Arial" w:cs="Arial"/>
        </w:rPr>
        <w:t>y registrado conforme a los montos aprobados, y específicamente,</w:t>
      </w:r>
      <w:r w:rsidR="005710B8" w:rsidRPr="00E024A3">
        <w:rPr>
          <w:rFonts w:ascii="Arial" w:hAnsi="Arial" w:cs="Arial"/>
        </w:rPr>
        <w:t xml:space="preserve"> respecto de la muestra auditada señalada en el apartado relativo al alcance, en nuestra opinión se concluye que en términos generales,</w:t>
      </w:r>
      <w:r w:rsidR="005710B8">
        <w:rPr>
          <w:rFonts w:ascii="Arial" w:hAnsi="Arial" w:cs="Arial"/>
        </w:rPr>
        <w:t xml:space="preserve"> </w:t>
      </w:r>
      <w:r w:rsidR="004E0973">
        <w:rPr>
          <w:rFonts w:ascii="Arial" w:hAnsi="Arial" w:cs="Arial"/>
        </w:rPr>
        <w:t>la</w:t>
      </w:r>
      <w:r w:rsidR="00531294" w:rsidRPr="00E024A3">
        <w:rPr>
          <w:rFonts w:ascii="Arial" w:hAnsi="Arial" w:cs="Arial"/>
          <w:b/>
          <w:bCs/>
        </w:rPr>
        <w:t xml:space="preserve"> </w:t>
      </w:r>
      <w:r w:rsidR="001758A6">
        <w:rPr>
          <w:rFonts w:ascii="Arial" w:hAnsi="Arial" w:cs="Arial"/>
          <w:b/>
          <w:bCs/>
        </w:rPr>
        <w:t>Universidad Autónoma de Quintana Roo</w:t>
      </w:r>
      <w:r w:rsidR="00157CCB" w:rsidRPr="00E024A3">
        <w:rPr>
          <w:rFonts w:ascii="Arial" w:hAnsi="Arial" w:cs="Arial"/>
          <w:b/>
          <w:bCs/>
        </w:rPr>
        <w:t xml:space="preserve"> </w:t>
      </w:r>
      <w:r w:rsidR="00E024A3" w:rsidRPr="00E024A3">
        <w:rPr>
          <w:rFonts w:ascii="Arial" w:hAnsi="Arial" w:cs="Arial"/>
        </w:rPr>
        <w:t xml:space="preserve">cumplió con las disposiciones legales y normativas que son aplicables </w:t>
      </w:r>
      <w:r w:rsidR="00E024A3" w:rsidRPr="00400BB5">
        <w:rPr>
          <w:rFonts w:ascii="Arial" w:hAnsi="Arial" w:cs="Arial"/>
        </w:rPr>
        <w:t>en la mate</w:t>
      </w:r>
      <w:r w:rsidR="00127A57">
        <w:rPr>
          <w:rFonts w:ascii="Arial" w:hAnsi="Arial" w:cs="Arial"/>
        </w:rPr>
        <w:t>ria, excepto por los pliegos de observaciones emitidos en el punto II.3 apartado A.</w:t>
      </w:r>
    </w:p>
    <w:p w14:paraId="7CD88601" w14:textId="158A4D2D" w:rsidR="00480DF1" w:rsidRDefault="00480DF1" w:rsidP="00E024A3">
      <w:pPr>
        <w:spacing w:line="360" w:lineRule="auto"/>
        <w:ind w:right="190"/>
        <w:jc w:val="both"/>
        <w:rPr>
          <w:rFonts w:ascii="Arial" w:hAnsi="Arial" w:cs="Arial"/>
        </w:rPr>
      </w:pPr>
    </w:p>
    <w:p w14:paraId="2705298D"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lastRenderedPageBreak/>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C17C3F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607D801E" w14:textId="75613B7D" w:rsidR="00B37C6B" w:rsidRDefault="006118B9" w:rsidP="00B93F1F">
      <w:pPr>
        <w:spacing w:line="360" w:lineRule="auto"/>
        <w:ind w:right="190"/>
        <w:jc w:val="center"/>
        <w:rPr>
          <w:rFonts w:ascii="Arial" w:hAnsi="Arial" w:cs="Arial"/>
          <w:b/>
        </w:rPr>
      </w:pPr>
      <w:r w:rsidRPr="006118B9">
        <w:rPr>
          <w:rFonts w:ascii="Arial" w:hAnsi="Arial" w:cs="Arial"/>
          <w:b/>
        </w:rPr>
        <w:t xml:space="preserve">M. </w:t>
      </w:r>
      <w:r>
        <w:rPr>
          <w:rFonts w:ascii="Arial" w:hAnsi="Arial" w:cs="Arial"/>
          <w:b/>
        </w:rPr>
        <w:t>EN AUD. MANUEL PALACIOS HERRERA</w:t>
      </w:r>
    </w:p>
    <w:p w14:paraId="2E34296A" w14:textId="1B053EBA" w:rsidR="00FE3EA7" w:rsidRDefault="00FE3EA7" w:rsidP="00B93F1F">
      <w:pPr>
        <w:spacing w:line="360" w:lineRule="auto"/>
        <w:ind w:right="190"/>
        <w:jc w:val="center"/>
        <w:rPr>
          <w:rFonts w:ascii="Arial" w:hAnsi="Arial" w:cs="Arial"/>
          <w:b/>
        </w:rPr>
      </w:pPr>
    </w:p>
    <w:p w14:paraId="3344178C" w14:textId="6D03D281" w:rsidR="00FE3EA7" w:rsidRDefault="00FE3EA7" w:rsidP="00B93F1F">
      <w:pPr>
        <w:spacing w:line="360" w:lineRule="auto"/>
        <w:ind w:right="190"/>
        <w:jc w:val="center"/>
        <w:rPr>
          <w:rFonts w:ascii="Arial" w:hAnsi="Arial" w:cs="Arial"/>
          <w:b/>
        </w:rPr>
      </w:pPr>
    </w:p>
    <w:p w14:paraId="2CF0A91F" w14:textId="6B4F6909" w:rsidR="00CD66A3" w:rsidRDefault="00CD66A3" w:rsidP="00B93F1F">
      <w:pPr>
        <w:spacing w:line="360" w:lineRule="auto"/>
        <w:ind w:right="190"/>
        <w:jc w:val="center"/>
        <w:rPr>
          <w:rFonts w:ascii="Arial" w:hAnsi="Arial" w:cs="Arial"/>
          <w:b/>
        </w:rPr>
      </w:pPr>
    </w:p>
    <w:p w14:paraId="3476B7B8" w14:textId="77777777" w:rsidR="00F16832" w:rsidRDefault="00F16832">
      <w:pPr>
        <w:rPr>
          <w:rFonts w:ascii="Arial" w:hAnsi="Arial" w:cs="Arial"/>
          <w:b/>
        </w:rPr>
      </w:pPr>
    </w:p>
    <w:p w14:paraId="0725A2EF" w14:textId="77777777" w:rsidR="00F16832" w:rsidRDefault="00F16832">
      <w:pPr>
        <w:rPr>
          <w:rFonts w:ascii="Arial" w:hAnsi="Arial" w:cs="Arial"/>
          <w:b/>
        </w:rPr>
      </w:pPr>
    </w:p>
    <w:p w14:paraId="33C99AAE" w14:textId="77777777" w:rsidR="00F16832" w:rsidRDefault="00F16832">
      <w:pPr>
        <w:rPr>
          <w:rFonts w:ascii="Arial" w:hAnsi="Arial" w:cs="Arial"/>
          <w:b/>
        </w:rPr>
      </w:pPr>
    </w:p>
    <w:p w14:paraId="13B62E84" w14:textId="77777777" w:rsidR="00F16832" w:rsidRDefault="00F16832">
      <w:pPr>
        <w:rPr>
          <w:rFonts w:ascii="Arial" w:hAnsi="Arial" w:cs="Arial"/>
          <w:b/>
        </w:rPr>
      </w:pPr>
    </w:p>
    <w:p w14:paraId="72B58CFF" w14:textId="77777777" w:rsidR="00F16832" w:rsidRDefault="00F16832">
      <w:pPr>
        <w:rPr>
          <w:rFonts w:ascii="Arial" w:hAnsi="Arial" w:cs="Arial"/>
          <w:b/>
        </w:rPr>
      </w:pPr>
    </w:p>
    <w:p w14:paraId="6E32E91A" w14:textId="77777777" w:rsidR="00F16832" w:rsidRDefault="00F16832">
      <w:pPr>
        <w:rPr>
          <w:rFonts w:ascii="Arial" w:hAnsi="Arial" w:cs="Arial"/>
          <w:b/>
        </w:rPr>
      </w:pPr>
    </w:p>
    <w:sectPr w:rsidR="00F16832"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2C773" w14:textId="77777777" w:rsidR="00B33BE4" w:rsidRDefault="00B33BE4">
      <w:r>
        <w:separator/>
      </w:r>
    </w:p>
  </w:endnote>
  <w:endnote w:type="continuationSeparator" w:id="0">
    <w:p w14:paraId="516D37B3" w14:textId="77777777" w:rsidR="00B33BE4" w:rsidRDefault="00B33BE4">
      <w:r>
        <w:continuationSeparator/>
      </w:r>
    </w:p>
  </w:endnote>
  <w:endnote w:type="continuationNotice" w:id="1">
    <w:p w14:paraId="74B46A3E" w14:textId="77777777" w:rsidR="00B33BE4" w:rsidRDefault="00B33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B33BE4" w:rsidRPr="00D875E2" w14:paraId="6FFC7AEC" w14:textId="77777777" w:rsidTr="00D85C61">
      <w:tc>
        <w:tcPr>
          <w:tcW w:w="10395" w:type="dxa"/>
          <w:shd w:val="clear" w:color="auto" w:fill="auto"/>
        </w:tcPr>
        <w:p w14:paraId="53B2087D" w14:textId="77777777" w:rsidR="00B33BE4" w:rsidRPr="00D875E2" w:rsidRDefault="00B33BE4" w:rsidP="00FD32C2">
          <w:pPr>
            <w:rPr>
              <w:rStyle w:val="nfasis"/>
              <w:i w:val="0"/>
              <w:iCs w:val="0"/>
            </w:rPr>
          </w:pPr>
        </w:p>
      </w:tc>
    </w:tr>
  </w:tbl>
  <w:p w14:paraId="4404B5EE" w14:textId="2796BEE1" w:rsidR="00B33BE4" w:rsidRPr="00B516B6" w:rsidRDefault="00B33BE4">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C51BE6">
      <w:rPr>
        <w:rFonts w:ascii="Arial" w:hAnsi="Arial" w:cs="Arial"/>
        <w:b/>
        <w:bCs/>
        <w:noProof/>
        <w:sz w:val="18"/>
        <w:szCs w:val="18"/>
      </w:rPr>
      <w:t>21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C51BE6">
      <w:rPr>
        <w:rFonts w:ascii="Arial" w:hAnsi="Arial" w:cs="Arial"/>
        <w:b/>
        <w:bCs/>
        <w:noProof/>
        <w:sz w:val="18"/>
        <w:szCs w:val="18"/>
      </w:rPr>
      <w:t>25</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F325F" w14:textId="77777777" w:rsidR="00B33BE4" w:rsidRDefault="00B33BE4">
      <w:r>
        <w:separator/>
      </w:r>
    </w:p>
  </w:footnote>
  <w:footnote w:type="continuationSeparator" w:id="0">
    <w:p w14:paraId="10D46E21" w14:textId="77777777" w:rsidR="00B33BE4" w:rsidRDefault="00B33BE4">
      <w:r>
        <w:continuationSeparator/>
      </w:r>
    </w:p>
  </w:footnote>
  <w:footnote w:type="continuationNotice" w:id="1">
    <w:p w14:paraId="2CB85965" w14:textId="77777777" w:rsidR="00B33BE4" w:rsidRDefault="00B33B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B33BE4" w:rsidRPr="006F757C" w14:paraId="57D11AC7" w14:textId="77777777" w:rsidTr="007D48A8">
      <w:tc>
        <w:tcPr>
          <w:tcW w:w="2055" w:type="dxa"/>
          <w:vAlign w:val="center"/>
        </w:tcPr>
        <w:p w14:paraId="73CBB38D" w14:textId="77777777" w:rsidR="00B33BE4" w:rsidRPr="00CF3DF4" w:rsidRDefault="00B33BE4"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B419D0" w14:textId="77777777" w:rsidR="00B33BE4" w:rsidRPr="00CF3DF4" w:rsidRDefault="00B33BE4" w:rsidP="003C2FE7">
          <w:pPr>
            <w:tabs>
              <w:tab w:val="center" w:pos="4419"/>
              <w:tab w:val="right" w:pos="8838"/>
            </w:tabs>
            <w:jc w:val="center"/>
            <w:rPr>
              <w:rFonts w:ascii="Arial" w:hAnsi="Arial" w:cs="Arial"/>
              <w:sz w:val="18"/>
              <w:szCs w:val="18"/>
            </w:rPr>
          </w:pPr>
        </w:p>
      </w:tc>
      <w:tc>
        <w:tcPr>
          <w:tcW w:w="2030" w:type="dxa"/>
          <w:vAlign w:val="center"/>
        </w:tcPr>
        <w:p w14:paraId="604F287D" w14:textId="676D0849" w:rsidR="00B33BE4" w:rsidRPr="00207E4F" w:rsidRDefault="00B33BE4" w:rsidP="00207E4F">
          <w:pPr>
            <w:tabs>
              <w:tab w:val="center" w:pos="4419"/>
              <w:tab w:val="right" w:pos="8838"/>
            </w:tabs>
            <w:jc w:val="right"/>
            <w:rPr>
              <w:rFonts w:ascii="Arial" w:hAnsi="Arial" w:cs="Arial"/>
              <w:noProof/>
              <w:sz w:val="16"/>
              <w:szCs w:val="16"/>
              <w:highlight w:val="magenta"/>
              <w:lang w:eastAsia="es-MX"/>
            </w:rPr>
          </w:pPr>
        </w:p>
      </w:tc>
    </w:tr>
    <w:tr w:rsidR="00B33BE4" w:rsidRPr="003316E8" w14:paraId="62162CC5" w14:textId="77777777" w:rsidTr="007D48A8">
      <w:tc>
        <w:tcPr>
          <w:tcW w:w="2055" w:type="dxa"/>
          <w:vAlign w:val="center"/>
          <w:hideMark/>
        </w:tcPr>
        <w:p w14:paraId="0BFD1631" w14:textId="77777777" w:rsidR="00B33BE4" w:rsidRPr="003316E8" w:rsidRDefault="00B33BE4" w:rsidP="003C2FE7">
          <w:pPr>
            <w:tabs>
              <w:tab w:val="center" w:pos="4419"/>
              <w:tab w:val="right" w:pos="8838"/>
            </w:tabs>
            <w:jc w:val="center"/>
          </w:pPr>
          <w:r w:rsidRPr="00AE3D88">
            <w:rPr>
              <w:noProof/>
              <w:lang w:eastAsia="es-MX"/>
            </w:rPr>
            <w:drawing>
              <wp:anchor distT="0" distB="0" distL="114300" distR="114300" simplePos="0" relativeHeight="251665408" behindDoc="1" locked="0" layoutInCell="1" allowOverlap="1" wp14:anchorId="5ED3FAC6" wp14:editId="05486256">
                <wp:simplePos x="0" y="0"/>
                <wp:positionH relativeFrom="column">
                  <wp:posOffset>0</wp:posOffset>
                </wp:positionH>
                <wp:positionV relativeFrom="paragraph">
                  <wp:posOffset>-57785</wp:posOffset>
                </wp:positionV>
                <wp:extent cx="922020" cy="1243965"/>
                <wp:effectExtent l="0" t="0" r="0" b="0"/>
                <wp:wrapNone/>
                <wp:docPr id="3" name="Imagen 3"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07491DBC" w14:textId="77777777" w:rsidR="00B33BE4" w:rsidRPr="00373686" w:rsidRDefault="00B33BE4"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B067729" w14:textId="77777777" w:rsidR="00B33BE4" w:rsidRPr="003316E8" w:rsidRDefault="00B33BE4"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44F14001" wp14:editId="76313A21">
                <wp:extent cx="1131570" cy="1190625"/>
                <wp:effectExtent l="0" t="0" r="0" b="0"/>
                <wp:docPr id="5" name="Imagen 5"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B33BE4" w:rsidRPr="003316E8" w14:paraId="60828A6B" w14:textId="77777777" w:rsidTr="007D48A8">
      <w:tc>
        <w:tcPr>
          <w:tcW w:w="2055" w:type="dxa"/>
          <w:tcBorders>
            <w:top w:val="nil"/>
            <w:left w:val="nil"/>
            <w:bottom w:val="thinThickSmallGap" w:sz="24" w:space="0" w:color="auto"/>
            <w:right w:val="nil"/>
          </w:tcBorders>
        </w:tcPr>
        <w:p w14:paraId="07C06959" w14:textId="77777777" w:rsidR="00B33BE4" w:rsidRPr="003316E8" w:rsidRDefault="00B33BE4"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7B961E65" w14:textId="77777777" w:rsidR="00B33BE4" w:rsidRPr="003316E8" w:rsidRDefault="00B33BE4"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49190931" w14:textId="77777777" w:rsidR="00B33BE4" w:rsidRPr="003316E8" w:rsidRDefault="00B33BE4" w:rsidP="003C2FE7">
          <w:pPr>
            <w:tabs>
              <w:tab w:val="center" w:pos="4419"/>
              <w:tab w:val="right" w:pos="8838"/>
            </w:tabs>
            <w:rPr>
              <w:sz w:val="10"/>
            </w:rPr>
          </w:pPr>
        </w:p>
      </w:tc>
    </w:tr>
  </w:tbl>
  <w:p w14:paraId="0B05211D" w14:textId="77777777" w:rsidR="00B33BE4" w:rsidRPr="003C2FE7" w:rsidRDefault="00B33BE4">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8"/>
  </w:num>
  <w:num w:numId="6">
    <w:abstractNumId w:val="7"/>
  </w:num>
  <w:num w:numId="7">
    <w:abstractNumId w:val="17"/>
  </w:num>
  <w:num w:numId="8">
    <w:abstractNumId w:val="9"/>
  </w:num>
  <w:num w:numId="9">
    <w:abstractNumId w:val="19"/>
  </w:num>
  <w:num w:numId="10">
    <w:abstractNumId w:val="2"/>
  </w:num>
  <w:num w:numId="11">
    <w:abstractNumId w:val="20"/>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5"/>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86B"/>
    <w:rsid w:val="00003B2E"/>
    <w:rsid w:val="00003D78"/>
    <w:rsid w:val="00004915"/>
    <w:rsid w:val="00004B63"/>
    <w:rsid w:val="00004CD2"/>
    <w:rsid w:val="0000513E"/>
    <w:rsid w:val="000054CE"/>
    <w:rsid w:val="00005716"/>
    <w:rsid w:val="00005793"/>
    <w:rsid w:val="00005BBB"/>
    <w:rsid w:val="00005FCF"/>
    <w:rsid w:val="000065D2"/>
    <w:rsid w:val="00006E8D"/>
    <w:rsid w:val="000070EA"/>
    <w:rsid w:val="0000741E"/>
    <w:rsid w:val="000079B8"/>
    <w:rsid w:val="00007CB7"/>
    <w:rsid w:val="00010072"/>
    <w:rsid w:val="000100BA"/>
    <w:rsid w:val="000100C5"/>
    <w:rsid w:val="0001029E"/>
    <w:rsid w:val="000103C4"/>
    <w:rsid w:val="00010C28"/>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18C"/>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0C"/>
    <w:rsid w:val="00024C6D"/>
    <w:rsid w:val="00025095"/>
    <w:rsid w:val="000260E2"/>
    <w:rsid w:val="000261ED"/>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9CA"/>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3E4"/>
    <w:rsid w:val="00041DBA"/>
    <w:rsid w:val="0004205D"/>
    <w:rsid w:val="00042378"/>
    <w:rsid w:val="0004250B"/>
    <w:rsid w:val="00042B78"/>
    <w:rsid w:val="00042D1E"/>
    <w:rsid w:val="0004313E"/>
    <w:rsid w:val="00043843"/>
    <w:rsid w:val="00043BC8"/>
    <w:rsid w:val="00043F7E"/>
    <w:rsid w:val="000442B5"/>
    <w:rsid w:val="0004448C"/>
    <w:rsid w:val="0004449E"/>
    <w:rsid w:val="000448BE"/>
    <w:rsid w:val="00045510"/>
    <w:rsid w:val="00045CB2"/>
    <w:rsid w:val="00046001"/>
    <w:rsid w:val="0004615B"/>
    <w:rsid w:val="00047302"/>
    <w:rsid w:val="0004744B"/>
    <w:rsid w:val="00047463"/>
    <w:rsid w:val="00047A9B"/>
    <w:rsid w:val="00047C58"/>
    <w:rsid w:val="00047C5C"/>
    <w:rsid w:val="0005050E"/>
    <w:rsid w:val="000506E3"/>
    <w:rsid w:val="00050721"/>
    <w:rsid w:val="00050AAC"/>
    <w:rsid w:val="00050B3B"/>
    <w:rsid w:val="00050E63"/>
    <w:rsid w:val="000511B8"/>
    <w:rsid w:val="00051327"/>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5F0"/>
    <w:rsid w:val="000577E3"/>
    <w:rsid w:val="000579FE"/>
    <w:rsid w:val="0006000A"/>
    <w:rsid w:val="00060AE7"/>
    <w:rsid w:val="00060CEA"/>
    <w:rsid w:val="00060E1E"/>
    <w:rsid w:val="000614A4"/>
    <w:rsid w:val="00061C2B"/>
    <w:rsid w:val="00061C8A"/>
    <w:rsid w:val="00064058"/>
    <w:rsid w:val="00064144"/>
    <w:rsid w:val="0006428B"/>
    <w:rsid w:val="00064432"/>
    <w:rsid w:val="000647FB"/>
    <w:rsid w:val="00064EE1"/>
    <w:rsid w:val="00065140"/>
    <w:rsid w:val="00065327"/>
    <w:rsid w:val="00065379"/>
    <w:rsid w:val="000657CD"/>
    <w:rsid w:val="000708B9"/>
    <w:rsid w:val="00070DAC"/>
    <w:rsid w:val="00070DE6"/>
    <w:rsid w:val="00072578"/>
    <w:rsid w:val="00072BEF"/>
    <w:rsid w:val="00073637"/>
    <w:rsid w:val="00073C40"/>
    <w:rsid w:val="000747BF"/>
    <w:rsid w:val="00074ACB"/>
    <w:rsid w:val="00075236"/>
    <w:rsid w:val="00075601"/>
    <w:rsid w:val="00075A62"/>
    <w:rsid w:val="0008009F"/>
    <w:rsid w:val="00080D5B"/>
    <w:rsid w:val="000811EE"/>
    <w:rsid w:val="000813E3"/>
    <w:rsid w:val="00081643"/>
    <w:rsid w:val="00081A40"/>
    <w:rsid w:val="00081D9A"/>
    <w:rsid w:val="00082281"/>
    <w:rsid w:val="00082E2F"/>
    <w:rsid w:val="000836F6"/>
    <w:rsid w:val="00083A29"/>
    <w:rsid w:val="0008424A"/>
    <w:rsid w:val="0008469F"/>
    <w:rsid w:val="00084954"/>
    <w:rsid w:val="000849C4"/>
    <w:rsid w:val="000854A5"/>
    <w:rsid w:val="00085682"/>
    <w:rsid w:val="000858B0"/>
    <w:rsid w:val="000860D3"/>
    <w:rsid w:val="00086D09"/>
    <w:rsid w:val="000877E7"/>
    <w:rsid w:val="00087E9E"/>
    <w:rsid w:val="00090887"/>
    <w:rsid w:val="00090A66"/>
    <w:rsid w:val="00090B72"/>
    <w:rsid w:val="00091099"/>
    <w:rsid w:val="0009110D"/>
    <w:rsid w:val="0009130B"/>
    <w:rsid w:val="000916DC"/>
    <w:rsid w:val="00092589"/>
    <w:rsid w:val="00093095"/>
    <w:rsid w:val="000940C3"/>
    <w:rsid w:val="00094410"/>
    <w:rsid w:val="00094921"/>
    <w:rsid w:val="000949A9"/>
    <w:rsid w:val="00094BA5"/>
    <w:rsid w:val="000951B6"/>
    <w:rsid w:val="000968B9"/>
    <w:rsid w:val="00096C51"/>
    <w:rsid w:val="00097EC4"/>
    <w:rsid w:val="00097F6F"/>
    <w:rsid w:val="000A0868"/>
    <w:rsid w:val="000A0F24"/>
    <w:rsid w:val="000A1D70"/>
    <w:rsid w:val="000A1E1D"/>
    <w:rsid w:val="000A1F88"/>
    <w:rsid w:val="000A260C"/>
    <w:rsid w:val="000A29D2"/>
    <w:rsid w:val="000A29D3"/>
    <w:rsid w:val="000A3114"/>
    <w:rsid w:val="000A3D08"/>
    <w:rsid w:val="000A424D"/>
    <w:rsid w:val="000A472A"/>
    <w:rsid w:val="000A4BCC"/>
    <w:rsid w:val="000A4CA4"/>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57F"/>
    <w:rsid w:val="000B3A60"/>
    <w:rsid w:val="000B3B23"/>
    <w:rsid w:val="000B43BB"/>
    <w:rsid w:val="000B4ACD"/>
    <w:rsid w:val="000B4BB3"/>
    <w:rsid w:val="000B597D"/>
    <w:rsid w:val="000B5BC6"/>
    <w:rsid w:val="000B5D39"/>
    <w:rsid w:val="000B6260"/>
    <w:rsid w:val="000B699C"/>
    <w:rsid w:val="000B6ACF"/>
    <w:rsid w:val="000B6C42"/>
    <w:rsid w:val="000B7BD4"/>
    <w:rsid w:val="000B7DEE"/>
    <w:rsid w:val="000B7E22"/>
    <w:rsid w:val="000C0253"/>
    <w:rsid w:val="000C02B3"/>
    <w:rsid w:val="000C068E"/>
    <w:rsid w:val="000C1659"/>
    <w:rsid w:val="000C1ABE"/>
    <w:rsid w:val="000C203E"/>
    <w:rsid w:val="000C2128"/>
    <w:rsid w:val="000C23FA"/>
    <w:rsid w:val="000C2BF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2B"/>
    <w:rsid w:val="000C6079"/>
    <w:rsid w:val="000C62B1"/>
    <w:rsid w:val="000C6583"/>
    <w:rsid w:val="000C6A8E"/>
    <w:rsid w:val="000C71D7"/>
    <w:rsid w:val="000C7289"/>
    <w:rsid w:val="000C76C3"/>
    <w:rsid w:val="000C795B"/>
    <w:rsid w:val="000C7F4F"/>
    <w:rsid w:val="000D0648"/>
    <w:rsid w:val="000D0D95"/>
    <w:rsid w:val="000D1221"/>
    <w:rsid w:val="000D135B"/>
    <w:rsid w:val="000D1BE6"/>
    <w:rsid w:val="000D1DE6"/>
    <w:rsid w:val="000D22F2"/>
    <w:rsid w:val="000D2300"/>
    <w:rsid w:val="000D2319"/>
    <w:rsid w:val="000D2951"/>
    <w:rsid w:val="000D295A"/>
    <w:rsid w:val="000D2C11"/>
    <w:rsid w:val="000D34D4"/>
    <w:rsid w:val="000D34DC"/>
    <w:rsid w:val="000D3B11"/>
    <w:rsid w:val="000D3BBE"/>
    <w:rsid w:val="000D3FAF"/>
    <w:rsid w:val="000D4209"/>
    <w:rsid w:val="000D4CF3"/>
    <w:rsid w:val="000D5404"/>
    <w:rsid w:val="000D58B0"/>
    <w:rsid w:val="000D5A36"/>
    <w:rsid w:val="000D5F29"/>
    <w:rsid w:val="000D5F86"/>
    <w:rsid w:val="000D60B2"/>
    <w:rsid w:val="000D672E"/>
    <w:rsid w:val="000D6793"/>
    <w:rsid w:val="000D69C8"/>
    <w:rsid w:val="000D730D"/>
    <w:rsid w:val="000D73C4"/>
    <w:rsid w:val="000E063B"/>
    <w:rsid w:val="000E191A"/>
    <w:rsid w:val="000E200E"/>
    <w:rsid w:val="000E2B05"/>
    <w:rsid w:val="000E3086"/>
    <w:rsid w:val="000E308D"/>
    <w:rsid w:val="000E36E9"/>
    <w:rsid w:val="000E3976"/>
    <w:rsid w:val="000E3AD7"/>
    <w:rsid w:val="000E3EC2"/>
    <w:rsid w:val="000E3F1B"/>
    <w:rsid w:val="000E472D"/>
    <w:rsid w:val="000E4C4E"/>
    <w:rsid w:val="000E4D7D"/>
    <w:rsid w:val="000E4E46"/>
    <w:rsid w:val="000E536B"/>
    <w:rsid w:val="000E67A8"/>
    <w:rsid w:val="000E72E2"/>
    <w:rsid w:val="000E7791"/>
    <w:rsid w:val="000E7929"/>
    <w:rsid w:val="000E798F"/>
    <w:rsid w:val="000E7AB3"/>
    <w:rsid w:val="000E7C37"/>
    <w:rsid w:val="000F09BF"/>
    <w:rsid w:val="000F1B6C"/>
    <w:rsid w:val="000F1D0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82"/>
    <w:rsid w:val="001005E9"/>
    <w:rsid w:val="0010113A"/>
    <w:rsid w:val="00101172"/>
    <w:rsid w:val="0010164E"/>
    <w:rsid w:val="00101D56"/>
    <w:rsid w:val="001025A7"/>
    <w:rsid w:val="0010276E"/>
    <w:rsid w:val="00102C0B"/>
    <w:rsid w:val="00104750"/>
    <w:rsid w:val="0010484E"/>
    <w:rsid w:val="00104ABC"/>
    <w:rsid w:val="00104CD6"/>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3E0"/>
    <w:rsid w:val="00112484"/>
    <w:rsid w:val="00112F2E"/>
    <w:rsid w:val="00113839"/>
    <w:rsid w:val="001148BC"/>
    <w:rsid w:val="0011490C"/>
    <w:rsid w:val="00114D74"/>
    <w:rsid w:val="00115342"/>
    <w:rsid w:val="001158E8"/>
    <w:rsid w:val="00115A24"/>
    <w:rsid w:val="00115E1E"/>
    <w:rsid w:val="00116397"/>
    <w:rsid w:val="00116629"/>
    <w:rsid w:val="00116D21"/>
    <w:rsid w:val="00117D01"/>
    <w:rsid w:val="00117FAD"/>
    <w:rsid w:val="00120186"/>
    <w:rsid w:val="001207F3"/>
    <w:rsid w:val="0012096C"/>
    <w:rsid w:val="00120E9B"/>
    <w:rsid w:val="0012139F"/>
    <w:rsid w:val="00121694"/>
    <w:rsid w:val="00121A6E"/>
    <w:rsid w:val="0012231A"/>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702E"/>
    <w:rsid w:val="00127137"/>
    <w:rsid w:val="001274CF"/>
    <w:rsid w:val="0012766C"/>
    <w:rsid w:val="001279B3"/>
    <w:rsid w:val="00127A57"/>
    <w:rsid w:val="001308CE"/>
    <w:rsid w:val="00130D83"/>
    <w:rsid w:val="00130F12"/>
    <w:rsid w:val="001315B1"/>
    <w:rsid w:val="00131A86"/>
    <w:rsid w:val="00131D23"/>
    <w:rsid w:val="00131E37"/>
    <w:rsid w:val="00131F8F"/>
    <w:rsid w:val="00131FA6"/>
    <w:rsid w:val="00131FE6"/>
    <w:rsid w:val="001321DF"/>
    <w:rsid w:val="001328A5"/>
    <w:rsid w:val="00133431"/>
    <w:rsid w:val="001337A2"/>
    <w:rsid w:val="001337C0"/>
    <w:rsid w:val="00134690"/>
    <w:rsid w:val="00134D2A"/>
    <w:rsid w:val="00134FD5"/>
    <w:rsid w:val="00135F57"/>
    <w:rsid w:val="0013639E"/>
    <w:rsid w:val="0013673A"/>
    <w:rsid w:val="00136A4B"/>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17C"/>
    <w:rsid w:val="00150790"/>
    <w:rsid w:val="00150B34"/>
    <w:rsid w:val="0015102B"/>
    <w:rsid w:val="001517CE"/>
    <w:rsid w:val="00151CA2"/>
    <w:rsid w:val="00151D19"/>
    <w:rsid w:val="00151DF1"/>
    <w:rsid w:val="001520D6"/>
    <w:rsid w:val="001521E7"/>
    <w:rsid w:val="00152310"/>
    <w:rsid w:val="00152E59"/>
    <w:rsid w:val="00153027"/>
    <w:rsid w:val="0015382F"/>
    <w:rsid w:val="00153ED5"/>
    <w:rsid w:val="001546D8"/>
    <w:rsid w:val="001547EF"/>
    <w:rsid w:val="00155648"/>
    <w:rsid w:val="00155D73"/>
    <w:rsid w:val="00155E7C"/>
    <w:rsid w:val="00155FA7"/>
    <w:rsid w:val="00155FD2"/>
    <w:rsid w:val="0015637F"/>
    <w:rsid w:val="001570E4"/>
    <w:rsid w:val="001575C6"/>
    <w:rsid w:val="0015760B"/>
    <w:rsid w:val="00157AB9"/>
    <w:rsid w:val="00157B58"/>
    <w:rsid w:val="00157C33"/>
    <w:rsid w:val="00157CCB"/>
    <w:rsid w:val="00157DB0"/>
    <w:rsid w:val="00157DB3"/>
    <w:rsid w:val="00157F0C"/>
    <w:rsid w:val="00157F40"/>
    <w:rsid w:val="00160122"/>
    <w:rsid w:val="00160126"/>
    <w:rsid w:val="00160A2E"/>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5E"/>
    <w:rsid w:val="00164EA0"/>
    <w:rsid w:val="00165610"/>
    <w:rsid w:val="00165AC1"/>
    <w:rsid w:val="00165B49"/>
    <w:rsid w:val="001660F3"/>
    <w:rsid w:val="00166734"/>
    <w:rsid w:val="00166BA9"/>
    <w:rsid w:val="0016763E"/>
    <w:rsid w:val="00167EB9"/>
    <w:rsid w:val="00170002"/>
    <w:rsid w:val="0017051E"/>
    <w:rsid w:val="00170795"/>
    <w:rsid w:val="00170E29"/>
    <w:rsid w:val="0017109F"/>
    <w:rsid w:val="00171324"/>
    <w:rsid w:val="001715FF"/>
    <w:rsid w:val="00171A9E"/>
    <w:rsid w:val="0017270C"/>
    <w:rsid w:val="00173A35"/>
    <w:rsid w:val="00173CB1"/>
    <w:rsid w:val="00173FE4"/>
    <w:rsid w:val="00174072"/>
    <w:rsid w:val="001747A8"/>
    <w:rsid w:val="00174853"/>
    <w:rsid w:val="00174AF9"/>
    <w:rsid w:val="0017545C"/>
    <w:rsid w:val="001754FA"/>
    <w:rsid w:val="001758A6"/>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744"/>
    <w:rsid w:val="00183903"/>
    <w:rsid w:val="00184643"/>
    <w:rsid w:val="001846FC"/>
    <w:rsid w:val="00184B47"/>
    <w:rsid w:val="00185402"/>
    <w:rsid w:val="00185914"/>
    <w:rsid w:val="00185E11"/>
    <w:rsid w:val="001862CD"/>
    <w:rsid w:val="00186BF8"/>
    <w:rsid w:val="00186DA1"/>
    <w:rsid w:val="001871A5"/>
    <w:rsid w:val="00187716"/>
    <w:rsid w:val="001877E6"/>
    <w:rsid w:val="00187E61"/>
    <w:rsid w:val="001901D4"/>
    <w:rsid w:val="001901F7"/>
    <w:rsid w:val="00190D09"/>
    <w:rsid w:val="00190D5D"/>
    <w:rsid w:val="00191C17"/>
    <w:rsid w:val="00192309"/>
    <w:rsid w:val="00192DE1"/>
    <w:rsid w:val="00193105"/>
    <w:rsid w:val="00193709"/>
    <w:rsid w:val="00193C02"/>
    <w:rsid w:val="00194327"/>
    <w:rsid w:val="001943CA"/>
    <w:rsid w:val="00194B53"/>
    <w:rsid w:val="00194C75"/>
    <w:rsid w:val="00194EAC"/>
    <w:rsid w:val="0019551E"/>
    <w:rsid w:val="0019558F"/>
    <w:rsid w:val="00195F97"/>
    <w:rsid w:val="0019607A"/>
    <w:rsid w:val="001964BB"/>
    <w:rsid w:val="00196503"/>
    <w:rsid w:val="001971A8"/>
    <w:rsid w:val="00197C29"/>
    <w:rsid w:val="00197E18"/>
    <w:rsid w:val="00197F01"/>
    <w:rsid w:val="001A09C4"/>
    <w:rsid w:val="001A0F63"/>
    <w:rsid w:val="001A122C"/>
    <w:rsid w:val="001A15C4"/>
    <w:rsid w:val="001A25A2"/>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02"/>
    <w:rsid w:val="001A7914"/>
    <w:rsid w:val="001A7B95"/>
    <w:rsid w:val="001A7BD7"/>
    <w:rsid w:val="001A7C08"/>
    <w:rsid w:val="001A7F46"/>
    <w:rsid w:val="001B01D6"/>
    <w:rsid w:val="001B0549"/>
    <w:rsid w:val="001B1B11"/>
    <w:rsid w:val="001B22F0"/>
    <w:rsid w:val="001B2376"/>
    <w:rsid w:val="001B2DDA"/>
    <w:rsid w:val="001B2EA6"/>
    <w:rsid w:val="001B2F14"/>
    <w:rsid w:val="001B3167"/>
    <w:rsid w:val="001B3CDE"/>
    <w:rsid w:val="001B40C9"/>
    <w:rsid w:val="001B48FB"/>
    <w:rsid w:val="001B49CF"/>
    <w:rsid w:val="001B4AA3"/>
    <w:rsid w:val="001B4E10"/>
    <w:rsid w:val="001B56BD"/>
    <w:rsid w:val="001B5959"/>
    <w:rsid w:val="001B5A40"/>
    <w:rsid w:val="001B6975"/>
    <w:rsid w:val="001B6C1B"/>
    <w:rsid w:val="001B7392"/>
    <w:rsid w:val="001B7B8F"/>
    <w:rsid w:val="001B7FC7"/>
    <w:rsid w:val="001C0077"/>
    <w:rsid w:val="001C0218"/>
    <w:rsid w:val="001C046D"/>
    <w:rsid w:val="001C1C3B"/>
    <w:rsid w:val="001C1EF9"/>
    <w:rsid w:val="001C2040"/>
    <w:rsid w:val="001C258E"/>
    <w:rsid w:val="001C2FC5"/>
    <w:rsid w:val="001C3031"/>
    <w:rsid w:val="001C3236"/>
    <w:rsid w:val="001C35C3"/>
    <w:rsid w:val="001C3D3A"/>
    <w:rsid w:val="001C3F7E"/>
    <w:rsid w:val="001C4019"/>
    <w:rsid w:val="001C41F7"/>
    <w:rsid w:val="001C4318"/>
    <w:rsid w:val="001C49B7"/>
    <w:rsid w:val="001C4B4E"/>
    <w:rsid w:val="001C4BE3"/>
    <w:rsid w:val="001C4E72"/>
    <w:rsid w:val="001C558A"/>
    <w:rsid w:val="001C593A"/>
    <w:rsid w:val="001C5F81"/>
    <w:rsid w:val="001C6696"/>
    <w:rsid w:val="001C699D"/>
    <w:rsid w:val="001C6BD1"/>
    <w:rsid w:val="001C6D85"/>
    <w:rsid w:val="001C6F1E"/>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6A73"/>
    <w:rsid w:val="001D73B5"/>
    <w:rsid w:val="001D7591"/>
    <w:rsid w:val="001D75E3"/>
    <w:rsid w:val="001D7968"/>
    <w:rsid w:val="001D7D24"/>
    <w:rsid w:val="001E04AD"/>
    <w:rsid w:val="001E0FFE"/>
    <w:rsid w:val="001E1110"/>
    <w:rsid w:val="001E14EB"/>
    <w:rsid w:val="001E1969"/>
    <w:rsid w:val="001E22C9"/>
    <w:rsid w:val="001E265B"/>
    <w:rsid w:val="001E2770"/>
    <w:rsid w:val="001E2A3B"/>
    <w:rsid w:val="001E2EC5"/>
    <w:rsid w:val="001E3689"/>
    <w:rsid w:val="001E3738"/>
    <w:rsid w:val="001E3994"/>
    <w:rsid w:val="001E3B4F"/>
    <w:rsid w:val="001E44B0"/>
    <w:rsid w:val="001E4E41"/>
    <w:rsid w:val="001E4F01"/>
    <w:rsid w:val="001E5090"/>
    <w:rsid w:val="001E5649"/>
    <w:rsid w:val="001E5C60"/>
    <w:rsid w:val="001E6BF8"/>
    <w:rsid w:val="001E7020"/>
    <w:rsid w:val="001E7072"/>
    <w:rsid w:val="001E71B0"/>
    <w:rsid w:val="001E7257"/>
    <w:rsid w:val="001E72E1"/>
    <w:rsid w:val="001E7507"/>
    <w:rsid w:val="001F0A16"/>
    <w:rsid w:val="001F0DC5"/>
    <w:rsid w:val="001F0E6C"/>
    <w:rsid w:val="001F0E74"/>
    <w:rsid w:val="001F0F69"/>
    <w:rsid w:val="001F16BE"/>
    <w:rsid w:val="001F1733"/>
    <w:rsid w:val="001F1F51"/>
    <w:rsid w:val="001F1F64"/>
    <w:rsid w:val="001F1F86"/>
    <w:rsid w:val="001F25B6"/>
    <w:rsid w:val="001F3026"/>
    <w:rsid w:val="001F304C"/>
    <w:rsid w:val="001F3096"/>
    <w:rsid w:val="001F331A"/>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839"/>
    <w:rsid w:val="00200A5C"/>
    <w:rsid w:val="0020117F"/>
    <w:rsid w:val="002013D4"/>
    <w:rsid w:val="00201B19"/>
    <w:rsid w:val="00202093"/>
    <w:rsid w:val="002023E9"/>
    <w:rsid w:val="0020277B"/>
    <w:rsid w:val="00202E9E"/>
    <w:rsid w:val="00203D16"/>
    <w:rsid w:val="00204414"/>
    <w:rsid w:val="0020449E"/>
    <w:rsid w:val="00204FD3"/>
    <w:rsid w:val="00204FE0"/>
    <w:rsid w:val="00205597"/>
    <w:rsid w:val="002058FF"/>
    <w:rsid w:val="00206241"/>
    <w:rsid w:val="002066C8"/>
    <w:rsid w:val="00206A76"/>
    <w:rsid w:val="00206AD7"/>
    <w:rsid w:val="00207946"/>
    <w:rsid w:val="00207E4F"/>
    <w:rsid w:val="00207F9B"/>
    <w:rsid w:val="002103EC"/>
    <w:rsid w:val="002103FD"/>
    <w:rsid w:val="00210584"/>
    <w:rsid w:val="00210586"/>
    <w:rsid w:val="002109A4"/>
    <w:rsid w:val="00210D49"/>
    <w:rsid w:val="00210D81"/>
    <w:rsid w:val="00210F8E"/>
    <w:rsid w:val="00210FC8"/>
    <w:rsid w:val="002115C7"/>
    <w:rsid w:val="00211A25"/>
    <w:rsid w:val="00212705"/>
    <w:rsid w:val="002128DC"/>
    <w:rsid w:val="00212E90"/>
    <w:rsid w:val="002130DC"/>
    <w:rsid w:val="002138CC"/>
    <w:rsid w:val="00213BF7"/>
    <w:rsid w:val="00214320"/>
    <w:rsid w:val="0021438A"/>
    <w:rsid w:val="002147B3"/>
    <w:rsid w:val="002148F2"/>
    <w:rsid w:val="002150FF"/>
    <w:rsid w:val="002155C5"/>
    <w:rsid w:val="002156BD"/>
    <w:rsid w:val="00216164"/>
    <w:rsid w:val="00216830"/>
    <w:rsid w:val="00216831"/>
    <w:rsid w:val="002169A5"/>
    <w:rsid w:val="00217071"/>
    <w:rsid w:val="0021776A"/>
    <w:rsid w:val="00217826"/>
    <w:rsid w:val="00217835"/>
    <w:rsid w:val="00217B4F"/>
    <w:rsid w:val="00217D14"/>
    <w:rsid w:val="00220AC1"/>
    <w:rsid w:val="00221480"/>
    <w:rsid w:val="00221C8D"/>
    <w:rsid w:val="00221D1E"/>
    <w:rsid w:val="00222062"/>
    <w:rsid w:val="00222312"/>
    <w:rsid w:val="0022250C"/>
    <w:rsid w:val="00222BC1"/>
    <w:rsid w:val="00223B3D"/>
    <w:rsid w:val="00223C0D"/>
    <w:rsid w:val="00224704"/>
    <w:rsid w:val="002248C9"/>
    <w:rsid w:val="00224BB0"/>
    <w:rsid w:val="00224F1A"/>
    <w:rsid w:val="00225118"/>
    <w:rsid w:val="0022571A"/>
    <w:rsid w:val="00225FFB"/>
    <w:rsid w:val="002260A4"/>
    <w:rsid w:val="002263A5"/>
    <w:rsid w:val="002264AB"/>
    <w:rsid w:val="002265D0"/>
    <w:rsid w:val="00226651"/>
    <w:rsid w:val="0022678B"/>
    <w:rsid w:val="002268A6"/>
    <w:rsid w:val="00227232"/>
    <w:rsid w:val="00227316"/>
    <w:rsid w:val="002279E8"/>
    <w:rsid w:val="00227C96"/>
    <w:rsid w:val="0023007A"/>
    <w:rsid w:val="00230A11"/>
    <w:rsid w:val="00231075"/>
    <w:rsid w:val="002317B8"/>
    <w:rsid w:val="0023204E"/>
    <w:rsid w:val="002323C1"/>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0CFF"/>
    <w:rsid w:val="00241188"/>
    <w:rsid w:val="00241258"/>
    <w:rsid w:val="002414DD"/>
    <w:rsid w:val="0024165A"/>
    <w:rsid w:val="002418CB"/>
    <w:rsid w:val="00241DB3"/>
    <w:rsid w:val="00242687"/>
    <w:rsid w:val="00242974"/>
    <w:rsid w:val="00242DFD"/>
    <w:rsid w:val="00242FEB"/>
    <w:rsid w:val="002433DD"/>
    <w:rsid w:val="002438C1"/>
    <w:rsid w:val="002439A3"/>
    <w:rsid w:val="002439D7"/>
    <w:rsid w:val="00244640"/>
    <w:rsid w:val="0024492B"/>
    <w:rsid w:val="00245361"/>
    <w:rsid w:val="00245503"/>
    <w:rsid w:val="002458F0"/>
    <w:rsid w:val="002462CB"/>
    <w:rsid w:val="0024665F"/>
    <w:rsid w:val="00246DF6"/>
    <w:rsid w:val="002472E3"/>
    <w:rsid w:val="002474D9"/>
    <w:rsid w:val="002475E2"/>
    <w:rsid w:val="0024760B"/>
    <w:rsid w:val="0024778D"/>
    <w:rsid w:val="0024780B"/>
    <w:rsid w:val="00247E1D"/>
    <w:rsid w:val="00247F60"/>
    <w:rsid w:val="0025027A"/>
    <w:rsid w:val="0025087C"/>
    <w:rsid w:val="00250C00"/>
    <w:rsid w:val="002511BA"/>
    <w:rsid w:val="00251D7F"/>
    <w:rsid w:val="00251F55"/>
    <w:rsid w:val="0025242D"/>
    <w:rsid w:val="0025287D"/>
    <w:rsid w:val="002528D5"/>
    <w:rsid w:val="00252CF0"/>
    <w:rsid w:val="0025308E"/>
    <w:rsid w:val="00253707"/>
    <w:rsid w:val="00253EAF"/>
    <w:rsid w:val="0025410A"/>
    <w:rsid w:val="00254596"/>
    <w:rsid w:val="00254FFF"/>
    <w:rsid w:val="00255026"/>
    <w:rsid w:val="0025545B"/>
    <w:rsid w:val="0025587D"/>
    <w:rsid w:val="002559E8"/>
    <w:rsid w:val="00255FCA"/>
    <w:rsid w:val="00256242"/>
    <w:rsid w:val="0025709A"/>
    <w:rsid w:val="00257348"/>
    <w:rsid w:val="002574B7"/>
    <w:rsid w:val="0025793C"/>
    <w:rsid w:val="00257CE6"/>
    <w:rsid w:val="00257DE2"/>
    <w:rsid w:val="0026021B"/>
    <w:rsid w:val="00260530"/>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1B4"/>
    <w:rsid w:val="00265E21"/>
    <w:rsid w:val="00266218"/>
    <w:rsid w:val="0026626F"/>
    <w:rsid w:val="00266563"/>
    <w:rsid w:val="00266A74"/>
    <w:rsid w:val="00267255"/>
    <w:rsid w:val="0026797C"/>
    <w:rsid w:val="002709E5"/>
    <w:rsid w:val="00270DA6"/>
    <w:rsid w:val="00270F70"/>
    <w:rsid w:val="0027217E"/>
    <w:rsid w:val="002722CB"/>
    <w:rsid w:val="0027255C"/>
    <w:rsid w:val="002726EA"/>
    <w:rsid w:val="00272DB9"/>
    <w:rsid w:val="00273381"/>
    <w:rsid w:val="00273ADE"/>
    <w:rsid w:val="00273E2C"/>
    <w:rsid w:val="00273FE0"/>
    <w:rsid w:val="00274721"/>
    <w:rsid w:val="00274B95"/>
    <w:rsid w:val="00275007"/>
    <w:rsid w:val="0027585B"/>
    <w:rsid w:val="00276249"/>
    <w:rsid w:val="0027664F"/>
    <w:rsid w:val="0027694B"/>
    <w:rsid w:val="0027764F"/>
    <w:rsid w:val="00277ADD"/>
    <w:rsid w:val="00277E06"/>
    <w:rsid w:val="002805F5"/>
    <w:rsid w:val="00281232"/>
    <w:rsid w:val="00281498"/>
    <w:rsid w:val="0028172B"/>
    <w:rsid w:val="002819E4"/>
    <w:rsid w:val="00281C13"/>
    <w:rsid w:val="00282853"/>
    <w:rsid w:val="00282C37"/>
    <w:rsid w:val="00283AC8"/>
    <w:rsid w:val="00283B7C"/>
    <w:rsid w:val="002843A2"/>
    <w:rsid w:val="0028441E"/>
    <w:rsid w:val="00284B51"/>
    <w:rsid w:val="00285075"/>
    <w:rsid w:val="00285EBD"/>
    <w:rsid w:val="00286234"/>
    <w:rsid w:val="00286451"/>
    <w:rsid w:val="0029012F"/>
    <w:rsid w:val="00291168"/>
    <w:rsid w:val="002913A5"/>
    <w:rsid w:val="00291767"/>
    <w:rsid w:val="00292110"/>
    <w:rsid w:val="002922EB"/>
    <w:rsid w:val="0029233B"/>
    <w:rsid w:val="0029267A"/>
    <w:rsid w:val="00292988"/>
    <w:rsid w:val="00292F0E"/>
    <w:rsid w:val="002931D2"/>
    <w:rsid w:val="002936F5"/>
    <w:rsid w:val="002942A7"/>
    <w:rsid w:val="002942BB"/>
    <w:rsid w:val="002943D5"/>
    <w:rsid w:val="00294444"/>
    <w:rsid w:val="0029481E"/>
    <w:rsid w:val="0029484D"/>
    <w:rsid w:val="00294AFD"/>
    <w:rsid w:val="00294C41"/>
    <w:rsid w:val="002951D3"/>
    <w:rsid w:val="0029522E"/>
    <w:rsid w:val="002952A6"/>
    <w:rsid w:val="002956C4"/>
    <w:rsid w:val="00295D28"/>
    <w:rsid w:val="00295FE2"/>
    <w:rsid w:val="0029600A"/>
    <w:rsid w:val="0029631E"/>
    <w:rsid w:val="00297769"/>
    <w:rsid w:val="00297A3B"/>
    <w:rsid w:val="002A1C3D"/>
    <w:rsid w:val="002A2633"/>
    <w:rsid w:val="002A2AFC"/>
    <w:rsid w:val="002A2B65"/>
    <w:rsid w:val="002A31A0"/>
    <w:rsid w:val="002A34C2"/>
    <w:rsid w:val="002A34EA"/>
    <w:rsid w:val="002A41F9"/>
    <w:rsid w:val="002A43E8"/>
    <w:rsid w:val="002A44D0"/>
    <w:rsid w:val="002A4722"/>
    <w:rsid w:val="002A4783"/>
    <w:rsid w:val="002A496C"/>
    <w:rsid w:val="002A5182"/>
    <w:rsid w:val="002A51A7"/>
    <w:rsid w:val="002A5305"/>
    <w:rsid w:val="002A5C7B"/>
    <w:rsid w:val="002A5CDC"/>
    <w:rsid w:val="002A5FBF"/>
    <w:rsid w:val="002A670F"/>
    <w:rsid w:val="002A7CE2"/>
    <w:rsid w:val="002B0048"/>
    <w:rsid w:val="002B0162"/>
    <w:rsid w:val="002B0AC4"/>
    <w:rsid w:val="002B0EAD"/>
    <w:rsid w:val="002B15F7"/>
    <w:rsid w:val="002B1B9E"/>
    <w:rsid w:val="002B1F31"/>
    <w:rsid w:val="002B2058"/>
    <w:rsid w:val="002B2174"/>
    <w:rsid w:val="002B2431"/>
    <w:rsid w:val="002B2B58"/>
    <w:rsid w:val="002B2D76"/>
    <w:rsid w:val="002B2EDB"/>
    <w:rsid w:val="002B321E"/>
    <w:rsid w:val="002B3A76"/>
    <w:rsid w:val="002B3E1C"/>
    <w:rsid w:val="002B4252"/>
    <w:rsid w:val="002B458A"/>
    <w:rsid w:val="002B4CC4"/>
    <w:rsid w:val="002B4FF9"/>
    <w:rsid w:val="002B565F"/>
    <w:rsid w:val="002B570C"/>
    <w:rsid w:val="002B5B21"/>
    <w:rsid w:val="002B615B"/>
    <w:rsid w:val="002B6326"/>
    <w:rsid w:val="002B63B6"/>
    <w:rsid w:val="002B6B1E"/>
    <w:rsid w:val="002B6C81"/>
    <w:rsid w:val="002B7054"/>
    <w:rsid w:val="002B788C"/>
    <w:rsid w:val="002C0AC0"/>
    <w:rsid w:val="002C0EC0"/>
    <w:rsid w:val="002C0ECF"/>
    <w:rsid w:val="002C11F6"/>
    <w:rsid w:val="002C135B"/>
    <w:rsid w:val="002C15E8"/>
    <w:rsid w:val="002C1C4A"/>
    <w:rsid w:val="002C24DE"/>
    <w:rsid w:val="002C2634"/>
    <w:rsid w:val="002C270D"/>
    <w:rsid w:val="002C2CA8"/>
    <w:rsid w:val="002C31BD"/>
    <w:rsid w:val="002C3450"/>
    <w:rsid w:val="002C3681"/>
    <w:rsid w:val="002C3968"/>
    <w:rsid w:val="002C3A68"/>
    <w:rsid w:val="002C3B60"/>
    <w:rsid w:val="002C436F"/>
    <w:rsid w:val="002C4539"/>
    <w:rsid w:val="002C4621"/>
    <w:rsid w:val="002C497B"/>
    <w:rsid w:val="002C4A4A"/>
    <w:rsid w:val="002C4A6E"/>
    <w:rsid w:val="002C4CC3"/>
    <w:rsid w:val="002C5103"/>
    <w:rsid w:val="002C51E0"/>
    <w:rsid w:val="002C5A23"/>
    <w:rsid w:val="002C5AFB"/>
    <w:rsid w:val="002C5CBE"/>
    <w:rsid w:val="002C6099"/>
    <w:rsid w:val="002C6309"/>
    <w:rsid w:val="002C6992"/>
    <w:rsid w:val="002C69D2"/>
    <w:rsid w:val="002C7586"/>
    <w:rsid w:val="002C780C"/>
    <w:rsid w:val="002C7E8E"/>
    <w:rsid w:val="002D0018"/>
    <w:rsid w:val="002D0098"/>
    <w:rsid w:val="002D034D"/>
    <w:rsid w:val="002D0440"/>
    <w:rsid w:val="002D0447"/>
    <w:rsid w:val="002D0732"/>
    <w:rsid w:val="002D0B9A"/>
    <w:rsid w:val="002D0F83"/>
    <w:rsid w:val="002D161B"/>
    <w:rsid w:val="002D1923"/>
    <w:rsid w:val="002D19D6"/>
    <w:rsid w:val="002D1C41"/>
    <w:rsid w:val="002D1D9B"/>
    <w:rsid w:val="002D22C7"/>
    <w:rsid w:val="002D2413"/>
    <w:rsid w:val="002D2A47"/>
    <w:rsid w:val="002D2C23"/>
    <w:rsid w:val="002D30CE"/>
    <w:rsid w:val="002D33E3"/>
    <w:rsid w:val="002D341E"/>
    <w:rsid w:val="002D3ACE"/>
    <w:rsid w:val="002D3C8E"/>
    <w:rsid w:val="002D3F04"/>
    <w:rsid w:val="002D3F68"/>
    <w:rsid w:val="002D43AB"/>
    <w:rsid w:val="002D4560"/>
    <w:rsid w:val="002D513E"/>
    <w:rsid w:val="002D53D7"/>
    <w:rsid w:val="002D568A"/>
    <w:rsid w:val="002D584D"/>
    <w:rsid w:val="002D591E"/>
    <w:rsid w:val="002D71F0"/>
    <w:rsid w:val="002D7303"/>
    <w:rsid w:val="002D771E"/>
    <w:rsid w:val="002D7C58"/>
    <w:rsid w:val="002E038F"/>
    <w:rsid w:val="002E03F0"/>
    <w:rsid w:val="002E0BDD"/>
    <w:rsid w:val="002E128B"/>
    <w:rsid w:val="002E12CC"/>
    <w:rsid w:val="002E1770"/>
    <w:rsid w:val="002E1AEF"/>
    <w:rsid w:val="002E1D20"/>
    <w:rsid w:val="002E25A3"/>
    <w:rsid w:val="002E2A36"/>
    <w:rsid w:val="002E2B2B"/>
    <w:rsid w:val="002E378F"/>
    <w:rsid w:val="002E3C26"/>
    <w:rsid w:val="002E46E0"/>
    <w:rsid w:val="002E491C"/>
    <w:rsid w:val="002E4D20"/>
    <w:rsid w:val="002E4FC1"/>
    <w:rsid w:val="002E539F"/>
    <w:rsid w:val="002E5E90"/>
    <w:rsid w:val="002E5F5F"/>
    <w:rsid w:val="002E60A0"/>
    <w:rsid w:val="002E6869"/>
    <w:rsid w:val="002E69B6"/>
    <w:rsid w:val="002E6E67"/>
    <w:rsid w:val="002E7274"/>
    <w:rsid w:val="002E776E"/>
    <w:rsid w:val="002E7E58"/>
    <w:rsid w:val="002F07A2"/>
    <w:rsid w:val="002F08B6"/>
    <w:rsid w:val="002F12E3"/>
    <w:rsid w:val="002F14CA"/>
    <w:rsid w:val="002F17A5"/>
    <w:rsid w:val="002F1A28"/>
    <w:rsid w:val="002F203B"/>
    <w:rsid w:val="002F24FC"/>
    <w:rsid w:val="002F2A15"/>
    <w:rsid w:val="002F30FE"/>
    <w:rsid w:val="002F33A6"/>
    <w:rsid w:val="002F3D31"/>
    <w:rsid w:val="002F4090"/>
    <w:rsid w:val="002F4662"/>
    <w:rsid w:val="002F4A18"/>
    <w:rsid w:val="002F51B9"/>
    <w:rsid w:val="002F570F"/>
    <w:rsid w:val="002F5C6F"/>
    <w:rsid w:val="002F66BB"/>
    <w:rsid w:val="002F686C"/>
    <w:rsid w:val="002F69E2"/>
    <w:rsid w:val="002F6CA5"/>
    <w:rsid w:val="002F71A9"/>
    <w:rsid w:val="002F7427"/>
    <w:rsid w:val="002F771B"/>
    <w:rsid w:val="002F7D2D"/>
    <w:rsid w:val="00300738"/>
    <w:rsid w:val="00300890"/>
    <w:rsid w:val="00300C18"/>
    <w:rsid w:val="00301294"/>
    <w:rsid w:val="003013B3"/>
    <w:rsid w:val="003014EE"/>
    <w:rsid w:val="00302340"/>
    <w:rsid w:val="00302680"/>
    <w:rsid w:val="0030277E"/>
    <w:rsid w:val="00302C52"/>
    <w:rsid w:val="00303429"/>
    <w:rsid w:val="00303689"/>
    <w:rsid w:val="00303809"/>
    <w:rsid w:val="00303B1B"/>
    <w:rsid w:val="00303EC4"/>
    <w:rsid w:val="003041B5"/>
    <w:rsid w:val="0030445D"/>
    <w:rsid w:val="003044EE"/>
    <w:rsid w:val="003048C5"/>
    <w:rsid w:val="00304F59"/>
    <w:rsid w:val="0030536B"/>
    <w:rsid w:val="00305FA6"/>
    <w:rsid w:val="00306329"/>
    <w:rsid w:val="00306360"/>
    <w:rsid w:val="00306470"/>
    <w:rsid w:val="00306B1C"/>
    <w:rsid w:val="00307224"/>
    <w:rsid w:val="003103D7"/>
    <w:rsid w:val="0031051A"/>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21A"/>
    <w:rsid w:val="003144BF"/>
    <w:rsid w:val="00314C13"/>
    <w:rsid w:val="00315284"/>
    <w:rsid w:val="003154F8"/>
    <w:rsid w:val="003157EC"/>
    <w:rsid w:val="00315DC2"/>
    <w:rsid w:val="00315FDF"/>
    <w:rsid w:val="0031606A"/>
    <w:rsid w:val="0031607C"/>
    <w:rsid w:val="00316886"/>
    <w:rsid w:val="0031694C"/>
    <w:rsid w:val="0031715D"/>
    <w:rsid w:val="0031738C"/>
    <w:rsid w:val="0031779A"/>
    <w:rsid w:val="0031787B"/>
    <w:rsid w:val="00317CB9"/>
    <w:rsid w:val="00317DFD"/>
    <w:rsid w:val="00320079"/>
    <w:rsid w:val="00320F32"/>
    <w:rsid w:val="0032108E"/>
    <w:rsid w:val="0032112A"/>
    <w:rsid w:val="003213E6"/>
    <w:rsid w:val="003228D3"/>
    <w:rsid w:val="00323257"/>
    <w:rsid w:val="003237D9"/>
    <w:rsid w:val="00324EFC"/>
    <w:rsid w:val="003252B1"/>
    <w:rsid w:val="003256F4"/>
    <w:rsid w:val="003263A6"/>
    <w:rsid w:val="003268E1"/>
    <w:rsid w:val="00326B85"/>
    <w:rsid w:val="00326ECA"/>
    <w:rsid w:val="00326F37"/>
    <w:rsid w:val="00327467"/>
    <w:rsid w:val="003278E3"/>
    <w:rsid w:val="003300B5"/>
    <w:rsid w:val="003301C4"/>
    <w:rsid w:val="0033026C"/>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2F07"/>
    <w:rsid w:val="003337E0"/>
    <w:rsid w:val="00333A88"/>
    <w:rsid w:val="00333E55"/>
    <w:rsid w:val="00334352"/>
    <w:rsid w:val="003345B8"/>
    <w:rsid w:val="003349E4"/>
    <w:rsid w:val="00334B4E"/>
    <w:rsid w:val="003350C3"/>
    <w:rsid w:val="00335AD2"/>
    <w:rsid w:val="0033633B"/>
    <w:rsid w:val="0033665E"/>
    <w:rsid w:val="00336880"/>
    <w:rsid w:val="003372E1"/>
    <w:rsid w:val="00337596"/>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478CE"/>
    <w:rsid w:val="0035031B"/>
    <w:rsid w:val="003506AD"/>
    <w:rsid w:val="003506BE"/>
    <w:rsid w:val="003529FF"/>
    <w:rsid w:val="00352B28"/>
    <w:rsid w:val="00352B9D"/>
    <w:rsid w:val="003531A5"/>
    <w:rsid w:val="0035325F"/>
    <w:rsid w:val="00353346"/>
    <w:rsid w:val="00353ED5"/>
    <w:rsid w:val="00353FBF"/>
    <w:rsid w:val="0035431E"/>
    <w:rsid w:val="003543C9"/>
    <w:rsid w:val="0035461A"/>
    <w:rsid w:val="00354621"/>
    <w:rsid w:val="00354B5D"/>
    <w:rsid w:val="00354B96"/>
    <w:rsid w:val="00354CEE"/>
    <w:rsid w:val="00355278"/>
    <w:rsid w:val="0035532F"/>
    <w:rsid w:val="0035557C"/>
    <w:rsid w:val="00355743"/>
    <w:rsid w:val="00355E06"/>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9F5"/>
    <w:rsid w:val="00362A4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94A"/>
    <w:rsid w:val="00375E7E"/>
    <w:rsid w:val="00376488"/>
    <w:rsid w:val="00376647"/>
    <w:rsid w:val="003767E1"/>
    <w:rsid w:val="003768B4"/>
    <w:rsid w:val="00377523"/>
    <w:rsid w:val="0037786A"/>
    <w:rsid w:val="00377A0D"/>
    <w:rsid w:val="00377D85"/>
    <w:rsid w:val="003803BD"/>
    <w:rsid w:val="003809B3"/>
    <w:rsid w:val="00380AC1"/>
    <w:rsid w:val="00381636"/>
    <w:rsid w:val="003816B6"/>
    <w:rsid w:val="003816E0"/>
    <w:rsid w:val="00381CDE"/>
    <w:rsid w:val="003820AE"/>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DAE"/>
    <w:rsid w:val="00391ECB"/>
    <w:rsid w:val="00391F2C"/>
    <w:rsid w:val="00392BD7"/>
    <w:rsid w:val="00392C36"/>
    <w:rsid w:val="00393267"/>
    <w:rsid w:val="00393345"/>
    <w:rsid w:val="0039341D"/>
    <w:rsid w:val="00393931"/>
    <w:rsid w:val="00393CCB"/>
    <w:rsid w:val="003940EE"/>
    <w:rsid w:val="003945BC"/>
    <w:rsid w:val="00394758"/>
    <w:rsid w:val="00395576"/>
    <w:rsid w:val="003956E0"/>
    <w:rsid w:val="003959BD"/>
    <w:rsid w:val="00395F62"/>
    <w:rsid w:val="00396235"/>
    <w:rsid w:val="00396F6B"/>
    <w:rsid w:val="00397D55"/>
    <w:rsid w:val="003A03A0"/>
    <w:rsid w:val="003A0D28"/>
    <w:rsid w:val="003A2AC1"/>
    <w:rsid w:val="003A2CA3"/>
    <w:rsid w:val="003A3712"/>
    <w:rsid w:val="003A3B5F"/>
    <w:rsid w:val="003A3DBB"/>
    <w:rsid w:val="003A4266"/>
    <w:rsid w:val="003A487C"/>
    <w:rsid w:val="003A4EE9"/>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63"/>
    <w:rsid w:val="003B1BB5"/>
    <w:rsid w:val="003B1CF3"/>
    <w:rsid w:val="003B1F3C"/>
    <w:rsid w:val="003B1FDF"/>
    <w:rsid w:val="003B2114"/>
    <w:rsid w:val="003B296B"/>
    <w:rsid w:val="003B3184"/>
    <w:rsid w:val="003B4177"/>
    <w:rsid w:val="003B47DE"/>
    <w:rsid w:val="003B4A12"/>
    <w:rsid w:val="003B5A91"/>
    <w:rsid w:val="003B5AB4"/>
    <w:rsid w:val="003B5C1A"/>
    <w:rsid w:val="003B5F43"/>
    <w:rsid w:val="003B6729"/>
    <w:rsid w:val="003B698D"/>
    <w:rsid w:val="003B73BC"/>
    <w:rsid w:val="003B7F9D"/>
    <w:rsid w:val="003C0308"/>
    <w:rsid w:val="003C0AF6"/>
    <w:rsid w:val="003C0E3D"/>
    <w:rsid w:val="003C0EA8"/>
    <w:rsid w:val="003C12B0"/>
    <w:rsid w:val="003C15A1"/>
    <w:rsid w:val="003C1796"/>
    <w:rsid w:val="003C1A99"/>
    <w:rsid w:val="003C1C26"/>
    <w:rsid w:val="003C20AA"/>
    <w:rsid w:val="003C267F"/>
    <w:rsid w:val="003C26D9"/>
    <w:rsid w:val="003C28A3"/>
    <w:rsid w:val="003C2F49"/>
    <w:rsid w:val="003C2FE7"/>
    <w:rsid w:val="003C346D"/>
    <w:rsid w:val="003C3B0D"/>
    <w:rsid w:val="003C4199"/>
    <w:rsid w:val="003C43CD"/>
    <w:rsid w:val="003C4C9D"/>
    <w:rsid w:val="003C5490"/>
    <w:rsid w:val="003C5846"/>
    <w:rsid w:val="003C5CD0"/>
    <w:rsid w:val="003C5CF6"/>
    <w:rsid w:val="003C5E7B"/>
    <w:rsid w:val="003C5E83"/>
    <w:rsid w:val="003C618E"/>
    <w:rsid w:val="003C716B"/>
    <w:rsid w:val="003C7AFF"/>
    <w:rsid w:val="003C7BDB"/>
    <w:rsid w:val="003C7FAA"/>
    <w:rsid w:val="003D0010"/>
    <w:rsid w:val="003D009D"/>
    <w:rsid w:val="003D02CC"/>
    <w:rsid w:val="003D0667"/>
    <w:rsid w:val="003D0B55"/>
    <w:rsid w:val="003D1DB6"/>
    <w:rsid w:val="003D2DC8"/>
    <w:rsid w:val="003D3A46"/>
    <w:rsid w:val="003D3CC6"/>
    <w:rsid w:val="003D3F0F"/>
    <w:rsid w:val="003D45FB"/>
    <w:rsid w:val="003D4F9C"/>
    <w:rsid w:val="003D56D6"/>
    <w:rsid w:val="003D5AE3"/>
    <w:rsid w:val="003D6FFF"/>
    <w:rsid w:val="003D707B"/>
    <w:rsid w:val="003D7DB9"/>
    <w:rsid w:val="003E04BC"/>
    <w:rsid w:val="003E1005"/>
    <w:rsid w:val="003E13AB"/>
    <w:rsid w:val="003E1C25"/>
    <w:rsid w:val="003E2273"/>
    <w:rsid w:val="003E2561"/>
    <w:rsid w:val="003E28C9"/>
    <w:rsid w:val="003E2CD2"/>
    <w:rsid w:val="003E2FE9"/>
    <w:rsid w:val="003E329D"/>
    <w:rsid w:val="003E3446"/>
    <w:rsid w:val="003E363C"/>
    <w:rsid w:val="003E3876"/>
    <w:rsid w:val="003E41E2"/>
    <w:rsid w:val="003E4470"/>
    <w:rsid w:val="003E4DA6"/>
    <w:rsid w:val="003E529A"/>
    <w:rsid w:val="003E5B06"/>
    <w:rsid w:val="003E688B"/>
    <w:rsid w:val="003E6E6E"/>
    <w:rsid w:val="003E77D4"/>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7E8"/>
    <w:rsid w:val="003F5AB2"/>
    <w:rsid w:val="003F5C00"/>
    <w:rsid w:val="003F694F"/>
    <w:rsid w:val="003F6DB4"/>
    <w:rsid w:val="003F713B"/>
    <w:rsid w:val="003F7421"/>
    <w:rsid w:val="003F7596"/>
    <w:rsid w:val="00400B70"/>
    <w:rsid w:val="00400BB5"/>
    <w:rsid w:val="00400EF4"/>
    <w:rsid w:val="004011C8"/>
    <w:rsid w:val="0040151D"/>
    <w:rsid w:val="004016CD"/>
    <w:rsid w:val="00401890"/>
    <w:rsid w:val="004018BF"/>
    <w:rsid w:val="004032BB"/>
    <w:rsid w:val="004037CA"/>
    <w:rsid w:val="00403B58"/>
    <w:rsid w:val="00403C04"/>
    <w:rsid w:val="00403D69"/>
    <w:rsid w:val="004043C5"/>
    <w:rsid w:val="004047D8"/>
    <w:rsid w:val="00405378"/>
    <w:rsid w:val="0040562B"/>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02E"/>
    <w:rsid w:val="00414BB7"/>
    <w:rsid w:val="004150D8"/>
    <w:rsid w:val="0041602C"/>
    <w:rsid w:val="00416329"/>
    <w:rsid w:val="0041632B"/>
    <w:rsid w:val="00416461"/>
    <w:rsid w:val="0041727C"/>
    <w:rsid w:val="00417875"/>
    <w:rsid w:val="00417A61"/>
    <w:rsid w:val="00417D5E"/>
    <w:rsid w:val="00420184"/>
    <w:rsid w:val="004211CC"/>
    <w:rsid w:val="004216DC"/>
    <w:rsid w:val="00421D4B"/>
    <w:rsid w:val="00422116"/>
    <w:rsid w:val="0042253D"/>
    <w:rsid w:val="00423028"/>
    <w:rsid w:val="004234F8"/>
    <w:rsid w:val="004236D9"/>
    <w:rsid w:val="00423743"/>
    <w:rsid w:val="004237CE"/>
    <w:rsid w:val="00424116"/>
    <w:rsid w:val="004242F4"/>
    <w:rsid w:val="0042438F"/>
    <w:rsid w:val="0042451A"/>
    <w:rsid w:val="00424650"/>
    <w:rsid w:val="00424B0B"/>
    <w:rsid w:val="0042510C"/>
    <w:rsid w:val="004253B0"/>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C4F"/>
    <w:rsid w:val="00435DDA"/>
    <w:rsid w:val="00436074"/>
    <w:rsid w:val="004361BA"/>
    <w:rsid w:val="00437062"/>
    <w:rsid w:val="004375E6"/>
    <w:rsid w:val="00437B7F"/>
    <w:rsid w:val="00437E3E"/>
    <w:rsid w:val="00437E6D"/>
    <w:rsid w:val="00437EF7"/>
    <w:rsid w:val="0044017A"/>
    <w:rsid w:val="004408EB"/>
    <w:rsid w:val="00440A4C"/>
    <w:rsid w:val="00440F0E"/>
    <w:rsid w:val="00441C57"/>
    <w:rsid w:val="0044354A"/>
    <w:rsid w:val="00443966"/>
    <w:rsid w:val="00443B9D"/>
    <w:rsid w:val="00444375"/>
    <w:rsid w:val="004444BA"/>
    <w:rsid w:val="004458DF"/>
    <w:rsid w:val="00445ADA"/>
    <w:rsid w:val="00445FAD"/>
    <w:rsid w:val="004467F3"/>
    <w:rsid w:val="00446AE5"/>
    <w:rsid w:val="00446DAA"/>
    <w:rsid w:val="00446ED1"/>
    <w:rsid w:val="00446EE8"/>
    <w:rsid w:val="00447822"/>
    <w:rsid w:val="00447874"/>
    <w:rsid w:val="00447C37"/>
    <w:rsid w:val="00450132"/>
    <w:rsid w:val="0045078C"/>
    <w:rsid w:val="004508C5"/>
    <w:rsid w:val="00451358"/>
    <w:rsid w:val="00451E58"/>
    <w:rsid w:val="00452078"/>
    <w:rsid w:val="004528D4"/>
    <w:rsid w:val="00452D7A"/>
    <w:rsid w:val="004531FC"/>
    <w:rsid w:val="00453A38"/>
    <w:rsid w:val="00453C39"/>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3B0"/>
    <w:rsid w:val="00463490"/>
    <w:rsid w:val="00463500"/>
    <w:rsid w:val="004647EB"/>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0D74"/>
    <w:rsid w:val="004710B4"/>
    <w:rsid w:val="004726B6"/>
    <w:rsid w:val="00472DEC"/>
    <w:rsid w:val="00473923"/>
    <w:rsid w:val="00473B1A"/>
    <w:rsid w:val="00474122"/>
    <w:rsid w:val="0047460F"/>
    <w:rsid w:val="00474DE6"/>
    <w:rsid w:val="00475017"/>
    <w:rsid w:val="0047509C"/>
    <w:rsid w:val="00475907"/>
    <w:rsid w:val="00476234"/>
    <w:rsid w:val="004763CA"/>
    <w:rsid w:val="00476581"/>
    <w:rsid w:val="00476A12"/>
    <w:rsid w:val="00476E7B"/>
    <w:rsid w:val="00476F2A"/>
    <w:rsid w:val="0047765D"/>
    <w:rsid w:val="00477D99"/>
    <w:rsid w:val="00480A82"/>
    <w:rsid w:val="00480DF1"/>
    <w:rsid w:val="00481490"/>
    <w:rsid w:val="0048153D"/>
    <w:rsid w:val="00481786"/>
    <w:rsid w:val="0048189D"/>
    <w:rsid w:val="00482025"/>
    <w:rsid w:val="00482BB9"/>
    <w:rsid w:val="00482D6B"/>
    <w:rsid w:val="00482E0A"/>
    <w:rsid w:val="004831F6"/>
    <w:rsid w:val="00484462"/>
    <w:rsid w:val="00484472"/>
    <w:rsid w:val="00484636"/>
    <w:rsid w:val="004846C5"/>
    <w:rsid w:val="00484A28"/>
    <w:rsid w:val="00484B74"/>
    <w:rsid w:val="00484BFA"/>
    <w:rsid w:val="00485028"/>
    <w:rsid w:val="0048557F"/>
    <w:rsid w:val="004857A7"/>
    <w:rsid w:val="004858FA"/>
    <w:rsid w:val="00485962"/>
    <w:rsid w:val="00485D13"/>
    <w:rsid w:val="004865E7"/>
    <w:rsid w:val="0048697E"/>
    <w:rsid w:val="00486F6D"/>
    <w:rsid w:val="00486F87"/>
    <w:rsid w:val="00486F8E"/>
    <w:rsid w:val="00487614"/>
    <w:rsid w:val="00487A0C"/>
    <w:rsid w:val="00490AC6"/>
    <w:rsid w:val="00490F0E"/>
    <w:rsid w:val="0049112B"/>
    <w:rsid w:val="00491496"/>
    <w:rsid w:val="00491556"/>
    <w:rsid w:val="00491677"/>
    <w:rsid w:val="00491E14"/>
    <w:rsid w:val="0049235A"/>
    <w:rsid w:val="00492FBC"/>
    <w:rsid w:val="00493994"/>
    <w:rsid w:val="004946CD"/>
    <w:rsid w:val="00494A55"/>
    <w:rsid w:val="00494FE0"/>
    <w:rsid w:val="00495105"/>
    <w:rsid w:val="00495666"/>
    <w:rsid w:val="004958FA"/>
    <w:rsid w:val="00495956"/>
    <w:rsid w:val="004962EB"/>
    <w:rsid w:val="00496A01"/>
    <w:rsid w:val="00496BC4"/>
    <w:rsid w:val="00497037"/>
    <w:rsid w:val="00497AEF"/>
    <w:rsid w:val="00497B2E"/>
    <w:rsid w:val="004A009C"/>
    <w:rsid w:val="004A0B36"/>
    <w:rsid w:val="004A0C01"/>
    <w:rsid w:val="004A1313"/>
    <w:rsid w:val="004A13C4"/>
    <w:rsid w:val="004A22BE"/>
    <w:rsid w:val="004A2C01"/>
    <w:rsid w:val="004A320C"/>
    <w:rsid w:val="004A349E"/>
    <w:rsid w:val="004A3A36"/>
    <w:rsid w:val="004A400D"/>
    <w:rsid w:val="004A432E"/>
    <w:rsid w:val="004A4AB2"/>
    <w:rsid w:val="004A4C1A"/>
    <w:rsid w:val="004A50CA"/>
    <w:rsid w:val="004A5DFC"/>
    <w:rsid w:val="004A66C3"/>
    <w:rsid w:val="004A6C15"/>
    <w:rsid w:val="004A6C3B"/>
    <w:rsid w:val="004A7B5F"/>
    <w:rsid w:val="004B03B6"/>
    <w:rsid w:val="004B0770"/>
    <w:rsid w:val="004B10E9"/>
    <w:rsid w:val="004B1252"/>
    <w:rsid w:val="004B1255"/>
    <w:rsid w:val="004B12B0"/>
    <w:rsid w:val="004B1428"/>
    <w:rsid w:val="004B177B"/>
    <w:rsid w:val="004B1B98"/>
    <w:rsid w:val="004B1EA3"/>
    <w:rsid w:val="004B22E9"/>
    <w:rsid w:val="004B24E6"/>
    <w:rsid w:val="004B266B"/>
    <w:rsid w:val="004B2D6D"/>
    <w:rsid w:val="004B2FEA"/>
    <w:rsid w:val="004B3671"/>
    <w:rsid w:val="004B378E"/>
    <w:rsid w:val="004B3DCA"/>
    <w:rsid w:val="004B41D1"/>
    <w:rsid w:val="004B44FC"/>
    <w:rsid w:val="004B4874"/>
    <w:rsid w:val="004B490C"/>
    <w:rsid w:val="004B4F3B"/>
    <w:rsid w:val="004B4F63"/>
    <w:rsid w:val="004B5F85"/>
    <w:rsid w:val="004B7076"/>
    <w:rsid w:val="004B7314"/>
    <w:rsid w:val="004B76C8"/>
    <w:rsid w:val="004B78D8"/>
    <w:rsid w:val="004B7B11"/>
    <w:rsid w:val="004C0085"/>
    <w:rsid w:val="004C0267"/>
    <w:rsid w:val="004C052E"/>
    <w:rsid w:val="004C06F3"/>
    <w:rsid w:val="004C0839"/>
    <w:rsid w:val="004C0B99"/>
    <w:rsid w:val="004C119F"/>
    <w:rsid w:val="004C17A2"/>
    <w:rsid w:val="004C1AD8"/>
    <w:rsid w:val="004C1EE1"/>
    <w:rsid w:val="004C22F9"/>
    <w:rsid w:val="004C248F"/>
    <w:rsid w:val="004C36DF"/>
    <w:rsid w:val="004C3B0B"/>
    <w:rsid w:val="004C40B3"/>
    <w:rsid w:val="004C5050"/>
    <w:rsid w:val="004C51EE"/>
    <w:rsid w:val="004C5390"/>
    <w:rsid w:val="004C544F"/>
    <w:rsid w:val="004C593A"/>
    <w:rsid w:val="004C5BC1"/>
    <w:rsid w:val="004C6130"/>
    <w:rsid w:val="004C6239"/>
    <w:rsid w:val="004C6733"/>
    <w:rsid w:val="004C6987"/>
    <w:rsid w:val="004C6D0B"/>
    <w:rsid w:val="004C781B"/>
    <w:rsid w:val="004C7837"/>
    <w:rsid w:val="004C7BB9"/>
    <w:rsid w:val="004C7D97"/>
    <w:rsid w:val="004C7F62"/>
    <w:rsid w:val="004C7FBE"/>
    <w:rsid w:val="004D0258"/>
    <w:rsid w:val="004D02D4"/>
    <w:rsid w:val="004D0501"/>
    <w:rsid w:val="004D0752"/>
    <w:rsid w:val="004D078F"/>
    <w:rsid w:val="004D0985"/>
    <w:rsid w:val="004D1115"/>
    <w:rsid w:val="004D1295"/>
    <w:rsid w:val="004D12C4"/>
    <w:rsid w:val="004D130C"/>
    <w:rsid w:val="004D15AA"/>
    <w:rsid w:val="004D1B39"/>
    <w:rsid w:val="004D1CA5"/>
    <w:rsid w:val="004D2222"/>
    <w:rsid w:val="004D273D"/>
    <w:rsid w:val="004D2767"/>
    <w:rsid w:val="004D2A3C"/>
    <w:rsid w:val="004D2DED"/>
    <w:rsid w:val="004D2EC2"/>
    <w:rsid w:val="004D3CDB"/>
    <w:rsid w:val="004D3F67"/>
    <w:rsid w:val="004D42A0"/>
    <w:rsid w:val="004D52B6"/>
    <w:rsid w:val="004D53DE"/>
    <w:rsid w:val="004D601B"/>
    <w:rsid w:val="004D6307"/>
    <w:rsid w:val="004D6342"/>
    <w:rsid w:val="004D64F4"/>
    <w:rsid w:val="004D6764"/>
    <w:rsid w:val="004D6967"/>
    <w:rsid w:val="004D6F62"/>
    <w:rsid w:val="004D6F89"/>
    <w:rsid w:val="004D715F"/>
    <w:rsid w:val="004D7302"/>
    <w:rsid w:val="004D7842"/>
    <w:rsid w:val="004D7945"/>
    <w:rsid w:val="004D7EB4"/>
    <w:rsid w:val="004E01E7"/>
    <w:rsid w:val="004E0973"/>
    <w:rsid w:val="004E1124"/>
    <w:rsid w:val="004E183D"/>
    <w:rsid w:val="004E1AAD"/>
    <w:rsid w:val="004E1BEF"/>
    <w:rsid w:val="004E1E6C"/>
    <w:rsid w:val="004E1E6E"/>
    <w:rsid w:val="004E2652"/>
    <w:rsid w:val="004E2672"/>
    <w:rsid w:val="004E2D8F"/>
    <w:rsid w:val="004E319E"/>
    <w:rsid w:val="004E34FF"/>
    <w:rsid w:val="004E362D"/>
    <w:rsid w:val="004E3C18"/>
    <w:rsid w:val="004E4164"/>
    <w:rsid w:val="004E4433"/>
    <w:rsid w:val="004E4C88"/>
    <w:rsid w:val="004E4DA3"/>
    <w:rsid w:val="004E5650"/>
    <w:rsid w:val="004E59DE"/>
    <w:rsid w:val="004E641A"/>
    <w:rsid w:val="004E652E"/>
    <w:rsid w:val="004E66CF"/>
    <w:rsid w:val="004E691D"/>
    <w:rsid w:val="004E6A6F"/>
    <w:rsid w:val="004E7870"/>
    <w:rsid w:val="004E7CF0"/>
    <w:rsid w:val="004F00D0"/>
    <w:rsid w:val="004F0191"/>
    <w:rsid w:val="004F01A7"/>
    <w:rsid w:val="004F05EE"/>
    <w:rsid w:val="004F08BD"/>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121"/>
    <w:rsid w:val="00501C22"/>
    <w:rsid w:val="00502566"/>
    <w:rsid w:val="00503873"/>
    <w:rsid w:val="00503BCB"/>
    <w:rsid w:val="00503FB5"/>
    <w:rsid w:val="005043BF"/>
    <w:rsid w:val="00504BC7"/>
    <w:rsid w:val="00505151"/>
    <w:rsid w:val="005052DB"/>
    <w:rsid w:val="0050564D"/>
    <w:rsid w:val="0050598A"/>
    <w:rsid w:val="00505D98"/>
    <w:rsid w:val="00505D9A"/>
    <w:rsid w:val="00506B07"/>
    <w:rsid w:val="00507318"/>
    <w:rsid w:val="00507461"/>
    <w:rsid w:val="00507C28"/>
    <w:rsid w:val="00507FC3"/>
    <w:rsid w:val="00510190"/>
    <w:rsid w:val="00510682"/>
    <w:rsid w:val="0051077D"/>
    <w:rsid w:val="00510D82"/>
    <w:rsid w:val="00511182"/>
    <w:rsid w:val="005115F2"/>
    <w:rsid w:val="00511E87"/>
    <w:rsid w:val="00511FAD"/>
    <w:rsid w:val="0051225F"/>
    <w:rsid w:val="00512A59"/>
    <w:rsid w:val="005130DF"/>
    <w:rsid w:val="00513BC7"/>
    <w:rsid w:val="00513D93"/>
    <w:rsid w:val="00513DB5"/>
    <w:rsid w:val="00514A86"/>
    <w:rsid w:val="00514B25"/>
    <w:rsid w:val="00515567"/>
    <w:rsid w:val="0051565C"/>
    <w:rsid w:val="00515671"/>
    <w:rsid w:val="00515675"/>
    <w:rsid w:val="00515730"/>
    <w:rsid w:val="00515737"/>
    <w:rsid w:val="00516040"/>
    <w:rsid w:val="0051608C"/>
    <w:rsid w:val="005164C1"/>
    <w:rsid w:val="00516DD7"/>
    <w:rsid w:val="00516E91"/>
    <w:rsid w:val="00517133"/>
    <w:rsid w:val="00517698"/>
    <w:rsid w:val="005178F8"/>
    <w:rsid w:val="00517B67"/>
    <w:rsid w:val="00517B97"/>
    <w:rsid w:val="00517F0C"/>
    <w:rsid w:val="005205A6"/>
    <w:rsid w:val="00520718"/>
    <w:rsid w:val="00520723"/>
    <w:rsid w:val="00520C07"/>
    <w:rsid w:val="00520FEE"/>
    <w:rsid w:val="00521327"/>
    <w:rsid w:val="0052138D"/>
    <w:rsid w:val="0052146F"/>
    <w:rsid w:val="005217B0"/>
    <w:rsid w:val="005229E6"/>
    <w:rsid w:val="00522ECD"/>
    <w:rsid w:val="00522FD8"/>
    <w:rsid w:val="00523466"/>
    <w:rsid w:val="005235B5"/>
    <w:rsid w:val="005246E8"/>
    <w:rsid w:val="00524C66"/>
    <w:rsid w:val="00524C8A"/>
    <w:rsid w:val="00524FA0"/>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294"/>
    <w:rsid w:val="005313D9"/>
    <w:rsid w:val="00531A3F"/>
    <w:rsid w:val="00531A6F"/>
    <w:rsid w:val="005320B3"/>
    <w:rsid w:val="005320C5"/>
    <w:rsid w:val="00532C6C"/>
    <w:rsid w:val="00533034"/>
    <w:rsid w:val="005337D2"/>
    <w:rsid w:val="00533C98"/>
    <w:rsid w:val="00534206"/>
    <w:rsid w:val="00534819"/>
    <w:rsid w:val="00535391"/>
    <w:rsid w:val="00535CB3"/>
    <w:rsid w:val="00535E07"/>
    <w:rsid w:val="00536763"/>
    <w:rsid w:val="00536C4F"/>
    <w:rsid w:val="005377EE"/>
    <w:rsid w:val="005377F9"/>
    <w:rsid w:val="00537E62"/>
    <w:rsid w:val="00540143"/>
    <w:rsid w:val="00540194"/>
    <w:rsid w:val="00540459"/>
    <w:rsid w:val="00540B04"/>
    <w:rsid w:val="0054120E"/>
    <w:rsid w:val="005417D1"/>
    <w:rsid w:val="00541C99"/>
    <w:rsid w:val="005421FB"/>
    <w:rsid w:val="005424EE"/>
    <w:rsid w:val="00542682"/>
    <w:rsid w:val="00542772"/>
    <w:rsid w:val="005432A1"/>
    <w:rsid w:val="00544466"/>
    <w:rsid w:val="0054482F"/>
    <w:rsid w:val="00544D32"/>
    <w:rsid w:val="0054546F"/>
    <w:rsid w:val="0054579D"/>
    <w:rsid w:val="00545C02"/>
    <w:rsid w:val="00545FD6"/>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3420"/>
    <w:rsid w:val="00553AE7"/>
    <w:rsid w:val="00554450"/>
    <w:rsid w:val="00554C86"/>
    <w:rsid w:val="00554D29"/>
    <w:rsid w:val="00554E73"/>
    <w:rsid w:val="00556314"/>
    <w:rsid w:val="005564AC"/>
    <w:rsid w:val="0055725E"/>
    <w:rsid w:val="005574AE"/>
    <w:rsid w:val="00557DA5"/>
    <w:rsid w:val="00560C76"/>
    <w:rsid w:val="005610F9"/>
    <w:rsid w:val="00561201"/>
    <w:rsid w:val="00561220"/>
    <w:rsid w:val="005615EE"/>
    <w:rsid w:val="00561A52"/>
    <w:rsid w:val="00562121"/>
    <w:rsid w:val="00562DB2"/>
    <w:rsid w:val="00562DC8"/>
    <w:rsid w:val="00562FFB"/>
    <w:rsid w:val="0056300B"/>
    <w:rsid w:val="00564697"/>
    <w:rsid w:val="00564AA3"/>
    <w:rsid w:val="00564EB0"/>
    <w:rsid w:val="00565329"/>
    <w:rsid w:val="0056556D"/>
    <w:rsid w:val="0056566E"/>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3F1D"/>
    <w:rsid w:val="005743CB"/>
    <w:rsid w:val="005747A4"/>
    <w:rsid w:val="0057497A"/>
    <w:rsid w:val="0057500B"/>
    <w:rsid w:val="005757EE"/>
    <w:rsid w:val="0057589F"/>
    <w:rsid w:val="00576976"/>
    <w:rsid w:val="00576DF5"/>
    <w:rsid w:val="00576FE9"/>
    <w:rsid w:val="0057765A"/>
    <w:rsid w:val="005778CA"/>
    <w:rsid w:val="00580231"/>
    <w:rsid w:val="005804AD"/>
    <w:rsid w:val="00580F33"/>
    <w:rsid w:val="005816E6"/>
    <w:rsid w:val="0058231E"/>
    <w:rsid w:val="0058307D"/>
    <w:rsid w:val="00584606"/>
    <w:rsid w:val="00584B24"/>
    <w:rsid w:val="00584B3F"/>
    <w:rsid w:val="00585174"/>
    <w:rsid w:val="0058517C"/>
    <w:rsid w:val="0058568D"/>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C20"/>
    <w:rsid w:val="00595EEC"/>
    <w:rsid w:val="00596106"/>
    <w:rsid w:val="005963C6"/>
    <w:rsid w:val="00596486"/>
    <w:rsid w:val="005965CB"/>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BDC"/>
    <w:rsid w:val="005A3D15"/>
    <w:rsid w:val="005A42B2"/>
    <w:rsid w:val="005A4458"/>
    <w:rsid w:val="005A4806"/>
    <w:rsid w:val="005A58CC"/>
    <w:rsid w:val="005A5B63"/>
    <w:rsid w:val="005A5F07"/>
    <w:rsid w:val="005A603D"/>
    <w:rsid w:val="005A60BF"/>
    <w:rsid w:val="005A6A37"/>
    <w:rsid w:val="005A7895"/>
    <w:rsid w:val="005A7A37"/>
    <w:rsid w:val="005A7D84"/>
    <w:rsid w:val="005B00B3"/>
    <w:rsid w:val="005B02F8"/>
    <w:rsid w:val="005B0358"/>
    <w:rsid w:val="005B04B7"/>
    <w:rsid w:val="005B0673"/>
    <w:rsid w:val="005B0BE7"/>
    <w:rsid w:val="005B1047"/>
    <w:rsid w:val="005B1325"/>
    <w:rsid w:val="005B1C01"/>
    <w:rsid w:val="005B2300"/>
    <w:rsid w:val="005B2644"/>
    <w:rsid w:val="005B2786"/>
    <w:rsid w:val="005B32BD"/>
    <w:rsid w:val="005B3690"/>
    <w:rsid w:val="005B3B32"/>
    <w:rsid w:val="005B3EE6"/>
    <w:rsid w:val="005B4051"/>
    <w:rsid w:val="005B4384"/>
    <w:rsid w:val="005B4413"/>
    <w:rsid w:val="005B4471"/>
    <w:rsid w:val="005B51AD"/>
    <w:rsid w:val="005B526E"/>
    <w:rsid w:val="005B5278"/>
    <w:rsid w:val="005B577D"/>
    <w:rsid w:val="005B595F"/>
    <w:rsid w:val="005B5A82"/>
    <w:rsid w:val="005B6000"/>
    <w:rsid w:val="005B64A0"/>
    <w:rsid w:val="005B7308"/>
    <w:rsid w:val="005B73DB"/>
    <w:rsid w:val="005B7FD6"/>
    <w:rsid w:val="005C006D"/>
    <w:rsid w:val="005C0167"/>
    <w:rsid w:val="005C04C4"/>
    <w:rsid w:val="005C0787"/>
    <w:rsid w:val="005C0DAB"/>
    <w:rsid w:val="005C0EF3"/>
    <w:rsid w:val="005C126A"/>
    <w:rsid w:val="005C12AC"/>
    <w:rsid w:val="005C1B49"/>
    <w:rsid w:val="005C24FA"/>
    <w:rsid w:val="005C2624"/>
    <w:rsid w:val="005C320C"/>
    <w:rsid w:val="005C3781"/>
    <w:rsid w:val="005C3809"/>
    <w:rsid w:val="005C3B11"/>
    <w:rsid w:val="005C3B94"/>
    <w:rsid w:val="005C3D94"/>
    <w:rsid w:val="005C434B"/>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350"/>
    <w:rsid w:val="005D143B"/>
    <w:rsid w:val="005D195D"/>
    <w:rsid w:val="005D1B50"/>
    <w:rsid w:val="005D2092"/>
    <w:rsid w:val="005D2321"/>
    <w:rsid w:val="005D2469"/>
    <w:rsid w:val="005D2518"/>
    <w:rsid w:val="005D2915"/>
    <w:rsid w:val="005D2F57"/>
    <w:rsid w:val="005D2F5B"/>
    <w:rsid w:val="005D3778"/>
    <w:rsid w:val="005D4AD7"/>
    <w:rsid w:val="005D5276"/>
    <w:rsid w:val="005D6463"/>
    <w:rsid w:val="005D6D9B"/>
    <w:rsid w:val="005D6ED8"/>
    <w:rsid w:val="005D712A"/>
    <w:rsid w:val="005D72ED"/>
    <w:rsid w:val="005D74DF"/>
    <w:rsid w:val="005D7C07"/>
    <w:rsid w:val="005D7E93"/>
    <w:rsid w:val="005E170A"/>
    <w:rsid w:val="005E1AAB"/>
    <w:rsid w:val="005E20F7"/>
    <w:rsid w:val="005E238B"/>
    <w:rsid w:val="005E243E"/>
    <w:rsid w:val="005E26B2"/>
    <w:rsid w:val="005E33CE"/>
    <w:rsid w:val="005E4307"/>
    <w:rsid w:val="005E498A"/>
    <w:rsid w:val="005E4A7A"/>
    <w:rsid w:val="005E54B5"/>
    <w:rsid w:val="005E57B5"/>
    <w:rsid w:val="005E5BA7"/>
    <w:rsid w:val="005E5CF7"/>
    <w:rsid w:val="005E626F"/>
    <w:rsid w:val="005E6890"/>
    <w:rsid w:val="005E6B7D"/>
    <w:rsid w:val="005E6FCA"/>
    <w:rsid w:val="005E742B"/>
    <w:rsid w:val="005E7DFC"/>
    <w:rsid w:val="005F01B4"/>
    <w:rsid w:val="005F0344"/>
    <w:rsid w:val="005F0750"/>
    <w:rsid w:val="005F0807"/>
    <w:rsid w:val="005F0944"/>
    <w:rsid w:val="005F095C"/>
    <w:rsid w:val="005F0AE5"/>
    <w:rsid w:val="005F14C1"/>
    <w:rsid w:val="005F165E"/>
    <w:rsid w:val="005F2095"/>
    <w:rsid w:val="005F2252"/>
    <w:rsid w:val="005F25D1"/>
    <w:rsid w:val="005F3999"/>
    <w:rsid w:val="005F3D6C"/>
    <w:rsid w:val="005F4235"/>
    <w:rsid w:val="005F42D2"/>
    <w:rsid w:val="005F44BD"/>
    <w:rsid w:val="005F48F2"/>
    <w:rsid w:val="005F4F2A"/>
    <w:rsid w:val="005F508E"/>
    <w:rsid w:val="005F54AC"/>
    <w:rsid w:val="005F5584"/>
    <w:rsid w:val="005F60C9"/>
    <w:rsid w:val="005F670A"/>
    <w:rsid w:val="005F6A7B"/>
    <w:rsid w:val="005F7610"/>
    <w:rsid w:val="005F7A39"/>
    <w:rsid w:val="005F7AFC"/>
    <w:rsid w:val="005F7B15"/>
    <w:rsid w:val="005F7D04"/>
    <w:rsid w:val="005F7D27"/>
    <w:rsid w:val="00600542"/>
    <w:rsid w:val="006005AE"/>
    <w:rsid w:val="006005C6"/>
    <w:rsid w:val="00600A03"/>
    <w:rsid w:val="00600FF3"/>
    <w:rsid w:val="006010D8"/>
    <w:rsid w:val="00601227"/>
    <w:rsid w:val="00601B70"/>
    <w:rsid w:val="00601C44"/>
    <w:rsid w:val="00601D66"/>
    <w:rsid w:val="00602372"/>
    <w:rsid w:val="0060249A"/>
    <w:rsid w:val="0060250B"/>
    <w:rsid w:val="00602588"/>
    <w:rsid w:val="00602620"/>
    <w:rsid w:val="006036B4"/>
    <w:rsid w:val="00603DCC"/>
    <w:rsid w:val="00604048"/>
    <w:rsid w:val="00604A0C"/>
    <w:rsid w:val="00604F76"/>
    <w:rsid w:val="0060525F"/>
    <w:rsid w:val="00605288"/>
    <w:rsid w:val="006058AF"/>
    <w:rsid w:val="00605C2C"/>
    <w:rsid w:val="00605CC9"/>
    <w:rsid w:val="00605F57"/>
    <w:rsid w:val="00606108"/>
    <w:rsid w:val="006068B0"/>
    <w:rsid w:val="00606D2F"/>
    <w:rsid w:val="006070BF"/>
    <w:rsid w:val="006076A0"/>
    <w:rsid w:val="006078FB"/>
    <w:rsid w:val="00607CD6"/>
    <w:rsid w:val="0061108F"/>
    <w:rsid w:val="006116F7"/>
    <w:rsid w:val="00611818"/>
    <w:rsid w:val="006118B9"/>
    <w:rsid w:val="00612227"/>
    <w:rsid w:val="00612458"/>
    <w:rsid w:val="00612608"/>
    <w:rsid w:val="00612906"/>
    <w:rsid w:val="00612C0C"/>
    <w:rsid w:val="00612DD0"/>
    <w:rsid w:val="0061307E"/>
    <w:rsid w:val="00613606"/>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49"/>
    <w:rsid w:val="00621497"/>
    <w:rsid w:val="006222D6"/>
    <w:rsid w:val="006222F6"/>
    <w:rsid w:val="006226B1"/>
    <w:rsid w:val="006227AA"/>
    <w:rsid w:val="00622863"/>
    <w:rsid w:val="0062297B"/>
    <w:rsid w:val="00623795"/>
    <w:rsid w:val="00623874"/>
    <w:rsid w:val="006244CC"/>
    <w:rsid w:val="00624C96"/>
    <w:rsid w:val="00624FA0"/>
    <w:rsid w:val="00625330"/>
    <w:rsid w:val="0062631B"/>
    <w:rsid w:val="0062634E"/>
    <w:rsid w:val="006264F8"/>
    <w:rsid w:val="00626844"/>
    <w:rsid w:val="00626C5E"/>
    <w:rsid w:val="00626EA6"/>
    <w:rsid w:val="00626EF1"/>
    <w:rsid w:val="0062771D"/>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548"/>
    <w:rsid w:val="00634698"/>
    <w:rsid w:val="00634FC9"/>
    <w:rsid w:val="00635212"/>
    <w:rsid w:val="00635D75"/>
    <w:rsid w:val="006360BD"/>
    <w:rsid w:val="00636366"/>
    <w:rsid w:val="00636731"/>
    <w:rsid w:val="006368D6"/>
    <w:rsid w:val="00636E90"/>
    <w:rsid w:val="00637494"/>
    <w:rsid w:val="00637FFA"/>
    <w:rsid w:val="006402B2"/>
    <w:rsid w:val="006407F4"/>
    <w:rsid w:val="00640CCA"/>
    <w:rsid w:val="00640FF7"/>
    <w:rsid w:val="00641469"/>
    <w:rsid w:val="006417A8"/>
    <w:rsid w:val="006418B9"/>
    <w:rsid w:val="00641AA0"/>
    <w:rsid w:val="00641BB3"/>
    <w:rsid w:val="006424E9"/>
    <w:rsid w:val="006427F1"/>
    <w:rsid w:val="00642C5A"/>
    <w:rsid w:val="00642CD9"/>
    <w:rsid w:val="00643084"/>
    <w:rsid w:val="006432B2"/>
    <w:rsid w:val="00643D09"/>
    <w:rsid w:val="0064406D"/>
    <w:rsid w:val="006447D4"/>
    <w:rsid w:val="00644A22"/>
    <w:rsid w:val="00644D96"/>
    <w:rsid w:val="00645005"/>
    <w:rsid w:val="00645428"/>
    <w:rsid w:val="0064560D"/>
    <w:rsid w:val="006460ED"/>
    <w:rsid w:val="006467BA"/>
    <w:rsid w:val="00646B51"/>
    <w:rsid w:val="00646D2C"/>
    <w:rsid w:val="00646E5B"/>
    <w:rsid w:val="006471A3"/>
    <w:rsid w:val="00647E2D"/>
    <w:rsid w:val="00650046"/>
    <w:rsid w:val="0065011D"/>
    <w:rsid w:val="006506F4"/>
    <w:rsid w:val="00650B6F"/>
    <w:rsid w:val="00650C21"/>
    <w:rsid w:val="00650C5E"/>
    <w:rsid w:val="00651791"/>
    <w:rsid w:val="00651BCB"/>
    <w:rsid w:val="006522ED"/>
    <w:rsid w:val="006523DE"/>
    <w:rsid w:val="0065295F"/>
    <w:rsid w:val="00652E42"/>
    <w:rsid w:val="00653950"/>
    <w:rsid w:val="00653C45"/>
    <w:rsid w:val="0065433E"/>
    <w:rsid w:val="00654923"/>
    <w:rsid w:val="00654B64"/>
    <w:rsid w:val="00654B7C"/>
    <w:rsid w:val="00654C5E"/>
    <w:rsid w:val="00654CC4"/>
    <w:rsid w:val="00655B02"/>
    <w:rsid w:val="00655B61"/>
    <w:rsid w:val="00656165"/>
    <w:rsid w:val="00656553"/>
    <w:rsid w:val="00656814"/>
    <w:rsid w:val="00656B0B"/>
    <w:rsid w:val="00656CA5"/>
    <w:rsid w:val="00657002"/>
    <w:rsid w:val="006575B4"/>
    <w:rsid w:val="0065783E"/>
    <w:rsid w:val="00660937"/>
    <w:rsid w:val="006615F7"/>
    <w:rsid w:val="006616C5"/>
    <w:rsid w:val="00662196"/>
    <w:rsid w:val="00662FB3"/>
    <w:rsid w:val="00663048"/>
    <w:rsid w:val="00663652"/>
    <w:rsid w:val="00663D28"/>
    <w:rsid w:val="00663D70"/>
    <w:rsid w:val="00664045"/>
    <w:rsid w:val="006644BD"/>
    <w:rsid w:val="0066456D"/>
    <w:rsid w:val="006647AB"/>
    <w:rsid w:val="0066493A"/>
    <w:rsid w:val="00664980"/>
    <w:rsid w:val="00664F9E"/>
    <w:rsid w:val="006659AF"/>
    <w:rsid w:val="00665AE4"/>
    <w:rsid w:val="0066623E"/>
    <w:rsid w:val="0066697C"/>
    <w:rsid w:val="00666D6F"/>
    <w:rsid w:val="00666E9C"/>
    <w:rsid w:val="00667502"/>
    <w:rsid w:val="0066778F"/>
    <w:rsid w:val="00667988"/>
    <w:rsid w:val="00667BC7"/>
    <w:rsid w:val="00667BFE"/>
    <w:rsid w:val="00667C9A"/>
    <w:rsid w:val="00667FA1"/>
    <w:rsid w:val="00670BE9"/>
    <w:rsid w:val="00670D8A"/>
    <w:rsid w:val="00670F27"/>
    <w:rsid w:val="00671517"/>
    <w:rsid w:val="00671867"/>
    <w:rsid w:val="006719BE"/>
    <w:rsid w:val="00671B7C"/>
    <w:rsid w:val="0067225C"/>
    <w:rsid w:val="00673653"/>
    <w:rsid w:val="006739A0"/>
    <w:rsid w:val="00673A8F"/>
    <w:rsid w:val="00673DF6"/>
    <w:rsid w:val="00673E4A"/>
    <w:rsid w:val="00674747"/>
    <w:rsid w:val="00674798"/>
    <w:rsid w:val="00674DD0"/>
    <w:rsid w:val="00674F1A"/>
    <w:rsid w:val="00675104"/>
    <w:rsid w:val="006751C8"/>
    <w:rsid w:val="006757A6"/>
    <w:rsid w:val="00675996"/>
    <w:rsid w:val="00675A34"/>
    <w:rsid w:val="00675F09"/>
    <w:rsid w:val="006763DD"/>
    <w:rsid w:val="00676AAB"/>
    <w:rsid w:val="00676BAF"/>
    <w:rsid w:val="006771F3"/>
    <w:rsid w:val="006772F4"/>
    <w:rsid w:val="00677BD9"/>
    <w:rsid w:val="0068044E"/>
    <w:rsid w:val="00680478"/>
    <w:rsid w:val="00680AAE"/>
    <w:rsid w:val="00680D25"/>
    <w:rsid w:val="00680DD8"/>
    <w:rsid w:val="00680EAC"/>
    <w:rsid w:val="00681C7C"/>
    <w:rsid w:val="00681E55"/>
    <w:rsid w:val="0068254F"/>
    <w:rsid w:val="00682645"/>
    <w:rsid w:val="00682F51"/>
    <w:rsid w:val="0068362A"/>
    <w:rsid w:val="00683B19"/>
    <w:rsid w:val="0068403A"/>
    <w:rsid w:val="006840EA"/>
    <w:rsid w:val="00685A4C"/>
    <w:rsid w:val="00685E97"/>
    <w:rsid w:val="00685F5E"/>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ACA"/>
    <w:rsid w:val="00693EFC"/>
    <w:rsid w:val="0069438A"/>
    <w:rsid w:val="006945F4"/>
    <w:rsid w:val="00694739"/>
    <w:rsid w:val="00694FCC"/>
    <w:rsid w:val="00695310"/>
    <w:rsid w:val="0069594C"/>
    <w:rsid w:val="00695AD2"/>
    <w:rsid w:val="00696474"/>
    <w:rsid w:val="006965EA"/>
    <w:rsid w:val="00696C92"/>
    <w:rsid w:val="00697154"/>
    <w:rsid w:val="006A0089"/>
    <w:rsid w:val="006A07DD"/>
    <w:rsid w:val="006A0B64"/>
    <w:rsid w:val="006A0CD1"/>
    <w:rsid w:val="006A13F3"/>
    <w:rsid w:val="006A193D"/>
    <w:rsid w:val="006A1FD1"/>
    <w:rsid w:val="006A29F4"/>
    <w:rsid w:val="006A3110"/>
    <w:rsid w:val="006A35FE"/>
    <w:rsid w:val="006A3C79"/>
    <w:rsid w:val="006A3F02"/>
    <w:rsid w:val="006A44E9"/>
    <w:rsid w:val="006A4A60"/>
    <w:rsid w:val="006A4B78"/>
    <w:rsid w:val="006A5BA3"/>
    <w:rsid w:val="006A5E4B"/>
    <w:rsid w:val="006A6A32"/>
    <w:rsid w:val="006A6D3B"/>
    <w:rsid w:val="006A7197"/>
    <w:rsid w:val="006A7E79"/>
    <w:rsid w:val="006B0147"/>
    <w:rsid w:val="006B01B5"/>
    <w:rsid w:val="006B0744"/>
    <w:rsid w:val="006B0CB7"/>
    <w:rsid w:val="006B11B8"/>
    <w:rsid w:val="006B18A7"/>
    <w:rsid w:val="006B1B99"/>
    <w:rsid w:val="006B1C59"/>
    <w:rsid w:val="006B1DDA"/>
    <w:rsid w:val="006B2A58"/>
    <w:rsid w:val="006B31F7"/>
    <w:rsid w:val="006B3B15"/>
    <w:rsid w:val="006B45BF"/>
    <w:rsid w:val="006B4674"/>
    <w:rsid w:val="006B483C"/>
    <w:rsid w:val="006B4AC7"/>
    <w:rsid w:val="006B50CA"/>
    <w:rsid w:val="006B52CB"/>
    <w:rsid w:val="006B5546"/>
    <w:rsid w:val="006B5612"/>
    <w:rsid w:val="006B598D"/>
    <w:rsid w:val="006B5EDB"/>
    <w:rsid w:val="006B5F7F"/>
    <w:rsid w:val="006B7552"/>
    <w:rsid w:val="006B7779"/>
    <w:rsid w:val="006B7E0B"/>
    <w:rsid w:val="006B7E37"/>
    <w:rsid w:val="006C0BC7"/>
    <w:rsid w:val="006C10F2"/>
    <w:rsid w:val="006C11F5"/>
    <w:rsid w:val="006C1444"/>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C"/>
    <w:rsid w:val="006C734D"/>
    <w:rsid w:val="006C7D6B"/>
    <w:rsid w:val="006C7D74"/>
    <w:rsid w:val="006D151A"/>
    <w:rsid w:val="006D1583"/>
    <w:rsid w:val="006D17BE"/>
    <w:rsid w:val="006D182C"/>
    <w:rsid w:val="006D192E"/>
    <w:rsid w:val="006D1A88"/>
    <w:rsid w:val="006D1DE9"/>
    <w:rsid w:val="006D26F3"/>
    <w:rsid w:val="006D2EA6"/>
    <w:rsid w:val="006D39A0"/>
    <w:rsid w:val="006D514F"/>
    <w:rsid w:val="006D543A"/>
    <w:rsid w:val="006D5BD7"/>
    <w:rsid w:val="006D5FDD"/>
    <w:rsid w:val="006D669C"/>
    <w:rsid w:val="006D6BAF"/>
    <w:rsid w:val="006D736A"/>
    <w:rsid w:val="006D7709"/>
    <w:rsid w:val="006D776F"/>
    <w:rsid w:val="006D77B2"/>
    <w:rsid w:val="006D7855"/>
    <w:rsid w:val="006D7F8C"/>
    <w:rsid w:val="006E0365"/>
    <w:rsid w:val="006E0C21"/>
    <w:rsid w:val="006E0F0E"/>
    <w:rsid w:val="006E127D"/>
    <w:rsid w:val="006E1776"/>
    <w:rsid w:val="006E2797"/>
    <w:rsid w:val="006E2AA1"/>
    <w:rsid w:val="006E3276"/>
    <w:rsid w:val="006E3297"/>
    <w:rsid w:val="006E3A9F"/>
    <w:rsid w:val="006E3B9E"/>
    <w:rsid w:val="006E4440"/>
    <w:rsid w:val="006E4D88"/>
    <w:rsid w:val="006E4F02"/>
    <w:rsid w:val="006E4F29"/>
    <w:rsid w:val="006E5461"/>
    <w:rsid w:val="006E5487"/>
    <w:rsid w:val="006E5789"/>
    <w:rsid w:val="006E59CF"/>
    <w:rsid w:val="006E5A96"/>
    <w:rsid w:val="006E6420"/>
    <w:rsid w:val="006E6686"/>
    <w:rsid w:val="006E6C8E"/>
    <w:rsid w:val="006E6CCD"/>
    <w:rsid w:val="006E6EE9"/>
    <w:rsid w:val="006E6F45"/>
    <w:rsid w:val="006E71AB"/>
    <w:rsid w:val="006E71DC"/>
    <w:rsid w:val="006E77B2"/>
    <w:rsid w:val="006E7F65"/>
    <w:rsid w:val="006F026F"/>
    <w:rsid w:val="006F0591"/>
    <w:rsid w:val="006F06EE"/>
    <w:rsid w:val="006F07ED"/>
    <w:rsid w:val="006F1274"/>
    <w:rsid w:val="006F14C2"/>
    <w:rsid w:val="006F16A4"/>
    <w:rsid w:val="006F17F2"/>
    <w:rsid w:val="006F18E1"/>
    <w:rsid w:val="006F1BA2"/>
    <w:rsid w:val="006F2438"/>
    <w:rsid w:val="006F24FE"/>
    <w:rsid w:val="006F2571"/>
    <w:rsid w:val="006F2921"/>
    <w:rsid w:val="006F2A93"/>
    <w:rsid w:val="006F2E84"/>
    <w:rsid w:val="006F333E"/>
    <w:rsid w:val="006F38A4"/>
    <w:rsid w:val="006F3C12"/>
    <w:rsid w:val="006F40EE"/>
    <w:rsid w:val="006F436A"/>
    <w:rsid w:val="006F4B8D"/>
    <w:rsid w:val="006F4C4E"/>
    <w:rsid w:val="006F4D90"/>
    <w:rsid w:val="006F50FA"/>
    <w:rsid w:val="006F53BC"/>
    <w:rsid w:val="006F6590"/>
    <w:rsid w:val="006F680A"/>
    <w:rsid w:val="006F7545"/>
    <w:rsid w:val="006F757C"/>
    <w:rsid w:val="006F7D11"/>
    <w:rsid w:val="006F7F81"/>
    <w:rsid w:val="006F7FED"/>
    <w:rsid w:val="00700900"/>
    <w:rsid w:val="00700F76"/>
    <w:rsid w:val="0070126A"/>
    <w:rsid w:val="00701504"/>
    <w:rsid w:val="0070236D"/>
    <w:rsid w:val="0070260D"/>
    <w:rsid w:val="007026DE"/>
    <w:rsid w:val="00703847"/>
    <w:rsid w:val="00703E7C"/>
    <w:rsid w:val="00703F88"/>
    <w:rsid w:val="00703FCC"/>
    <w:rsid w:val="00704204"/>
    <w:rsid w:val="00704534"/>
    <w:rsid w:val="0070467D"/>
    <w:rsid w:val="00704F2E"/>
    <w:rsid w:val="0070500D"/>
    <w:rsid w:val="00705153"/>
    <w:rsid w:val="0070518E"/>
    <w:rsid w:val="0070597C"/>
    <w:rsid w:val="0070602F"/>
    <w:rsid w:val="00706570"/>
    <w:rsid w:val="007074D3"/>
    <w:rsid w:val="00707DC4"/>
    <w:rsid w:val="00707F2F"/>
    <w:rsid w:val="007105BB"/>
    <w:rsid w:val="00710937"/>
    <w:rsid w:val="00710B6E"/>
    <w:rsid w:val="00710F32"/>
    <w:rsid w:val="007115E0"/>
    <w:rsid w:val="00711C57"/>
    <w:rsid w:val="00711EF0"/>
    <w:rsid w:val="00711F68"/>
    <w:rsid w:val="00712415"/>
    <w:rsid w:val="007126C2"/>
    <w:rsid w:val="00712791"/>
    <w:rsid w:val="007127B3"/>
    <w:rsid w:val="00712846"/>
    <w:rsid w:val="00712BC0"/>
    <w:rsid w:val="007132C2"/>
    <w:rsid w:val="00713451"/>
    <w:rsid w:val="00713466"/>
    <w:rsid w:val="007139BE"/>
    <w:rsid w:val="00713B19"/>
    <w:rsid w:val="00714BA2"/>
    <w:rsid w:val="00715049"/>
    <w:rsid w:val="00715096"/>
    <w:rsid w:val="007158E0"/>
    <w:rsid w:val="00715A55"/>
    <w:rsid w:val="00716236"/>
    <w:rsid w:val="00716478"/>
    <w:rsid w:val="00716627"/>
    <w:rsid w:val="007166A3"/>
    <w:rsid w:val="00716705"/>
    <w:rsid w:val="00716B94"/>
    <w:rsid w:val="00716C34"/>
    <w:rsid w:val="00716EFB"/>
    <w:rsid w:val="007170EA"/>
    <w:rsid w:val="0071754F"/>
    <w:rsid w:val="0071785A"/>
    <w:rsid w:val="00717AB3"/>
    <w:rsid w:val="00717C82"/>
    <w:rsid w:val="007201D1"/>
    <w:rsid w:val="00720F3D"/>
    <w:rsid w:val="007211FA"/>
    <w:rsid w:val="00721456"/>
    <w:rsid w:val="007224C4"/>
    <w:rsid w:val="007224FE"/>
    <w:rsid w:val="00723042"/>
    <w:rsid w:val="00723244"/>
    <w:rsid w:val="0072337E"/>
    <w:rsid w:val="00723ABD"/>
    <w:rsid w:val="00723EFA"/>
    <w:rsid w:val="007241DA"/>
    <w:rsid w:val="00724848"/>
    <w:rsid w:val="00724895"/>
    <w:rsid w:val="00724F08"/>
    <w:rsid w:val="0072540D"/>
    <w:rsid w:val="00725DB6"/>
    <w:rsid w:val="00725E4D"/>
    <w:rsid w:val="00725F92"/>
    <w:rsid w:val="00726281"/>
    <w:rsid w:val="00726484"/>
    <w:rsid w:val="00726DB1"/>
    <w:rsid w:val="00726F5C"/>
    <w:rsid w:val="00727B29"/>
    <w:rsid w:val="00730CCA"/>
    <w:rsid w:val="00730CEA"/>
    <w:rsid w:val="0073187E"/>
    <w:rsid w:val="00732777"/>
    <w:rsid w:val="007327F7"/>
    <w:rsid w:val="00732A4C"/>
    <w:rsid w:val="00732C59"/>
    <w:rsid w:val="007330E9"/>
    <w:rsid w:val="007335DE"/>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0ED"/>
    <w:rsid w:val="00741824"/>
    <w:rsid w:val="00742110"/>
    <w:rsid w:val="007423E5"/>
    <w:rsid w:val="007429BD"/>
    <w:rsid w:val="00742FB7"/>
    <w:rsid w:val="007432AA"/>
    <w:rsid w:val="0074375A"/>
    <w:rsid w:val="00744714"/>
    <w:rsid w:val="007447F8"/>
    <w:rsid w:val="00744984"/>
    <w:rsid w:val="00744CFD"/>
    <w:rsid w:val="00745078"/>
    <w:rsid w:val="007452EC"/>
    <w:rsid w:val="00745871"/>
    <w:rsid w:val="00746133"/>
    <w:rsid w:val="0074619A"/>
    <w:rsid w:val="00746D0A"/>
    <w:rsid w:val="00746F90"/>
    <w:rsid w:val="0074723F"/>
    <w:rsid w:val="00747889"/>
    <w:rsid w:val="00747D12"/>
    <w:rsid w:val="00750890"/>
    <w:rsid w:val="00750C62"/>
    <w:rsid w:val="007510E3"/>
    <w:rsid w:val="007510ED"/>
    <w:rsid w:val="00751140"/>
    <w:rsid w:val="00751BCD"/>
    <w:rsid w:val="00752330"/>
    <w:rsid w:val="00752791"/>
    <w:rsid w:val="0075335C"/>
    <w:rsid w:val="00753EF5"/>
    <w:rsid w:val="00753FC2"/>
    <w:rsid w:val="00754531"/>
    <w:rsid w:val="00754603"/>
    <w:rsid w:val="007547CB"/>
    <w:rsid w:val="00754A47"/>
    <w:rsid w:val="00754B61"/>
    <w:rsid w:val="007553D1"/>
    <w:rsid w:val="00755784"/>
    <w:rsid w:val="0075616A"/>
    <w:rsid w:val="007566C3"/>
    <w:rsid w:val="007566FD"/>
    <w:rsid w:val="00756D1D"/>
    <w:rsid w:val="0075771F"/>
    <w:rsid w:val="007578A1"/>
    <w:rsid w:val="007603A4"/>
    <w:rsid w:val="00760CC9"/>
    <w:rsid w:val="00760F69"/>
    <w:rsid w:val="00761058"/>
    <w:rsid w:val="00761311"/>
    <w:rsid w:val="007613B4"/>
    <w:rsid w:val="00761583"/>
    <w:rsid w:val="00761654"/>
    <w:rsid w:val="00761C93"/>
    <w:rsid w:val="00761FA3"/>
    <w:rsid w:val="007621B2"/>
    <w:rsid w:val="00762E19"/>
    <w:rsid w:val="00762F06"/>
    <w:rsid w:val="00762FD4"/>
    <w:rsid w:val="0076390E"/>
    <w:rsid w:val="00763B7A"/>
    <w:rsid w:val="00764871"/>
    <w:rsid w:val="00764895"/>
    <w:rsid w:val="007648C8"/>
    <w:rsid w:val="00764D06"/>
    <w:rsid w:val="007655AB"/>
    <w:rsid w:val="007657B7"/>
    <w:rsid w:val="00765817"/>
    <w:rsid w:val="00765F6C"/>
    <w:rsid w:val="007660D4"/>
    <w:rsid w:val="00766281"/>
    <w:rsid w:val="0076652B"/>
    <w:rsid w:val="007667ED"/>
    <w:rsid w:val="00766C05"/>
    <w:rsid w:val="00766C1A"/>
    <w:rsid w:val="007671CC"/>
    <w:rsid w:val="00767292"/>
    <w:rsid w:val="0076794E"/>
    <w:rsid w:val="00767B88"/>
    <w:rsid w:val="0077028C"/>
    <w:rsid w:val="00770576"/>
    <w:rsid w:val="00770AA1"/>
    <w:rsid w:val="00770E27"/>
    <w:rsid w:val="00770E6C"/>
    <w:rsid w:val="0077152C"/>
    <w:rsid w:val="00771A75"/>
    <w:rsid w:val="00771F85"/>
    <w:rsid w:val="00772328"/>
    <w:rsid w:val="00772739"/>
    <w:rsid w:val="007727F1"/>
    <w:rsid w:val="00772E8B"/>
    <w:rsid w:val="00773493"/>
    <w:rsid w:val="0077417B"/>
    <w:rsid w:val="00774ABA"/>
    <w:rsid w:val="00774BC3"/>
    <w:rsid w:val="00774E96"/>
    <w:rsid w:val="00775D71"/>
    <w:rsid w:val="00775EC6"/>
    <w:rsid w:val="0077730A"/>
    <w:rsid w:val="007774AA"/>
    <w:rsid w:val="00777982"/>
    <w:rsid w:val="00777D1F"/>
    <w:rsid w:val="007806B5"/>
    <w:rsid w:val="00780FFC"/>
    <w:rsid w:val="00781FDE"/>
    <w:rsid w:val="0078216F"/>
    <w:rsid w:val="00782194"/>
    <w:rsid w:val="00782477"/>
    <w:rsid w:val="007827FE"/>
    <w:rsid w:val="0078359B"/>
    <w:rsid w:val="00783B30"/>
    <w:rsid w:val="00783C3C"/>
    <w:rsid w:val="00784E2E"/>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CD2"/>
    <w:rsid w:val="00793E40"/>
    <w:rsid w:val="007946AD"/>
    <w:rsid w:val="00794BD9"/>
    <w:rsid w:val="00795108"/>
    <w:rsid w:val="00795648"/>
    <w:rsid w:val="00796F8D"/>
    <w:rsid w:val="0079702A"/>
    <w:rsid w:val="00797AC6"/>
    <w:rsid w:val="00797B43"/>
    <w:rsid w:val="007A021F"/>
    <w:rsid w:val="007A02EE"/>
    <w:rsid w:val="007A0FB8"/>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D05"/>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0FD8"/>
    <w:rsid w:val="007C1613"/>
    <w:rsid w:val="007C1D94"/>
    <w:rsid w:val="007C1F69"/>
    <w:rsid w:val="007C26BB"/>
    <w:rsid w:val="007C285E"/>
    <w:rsid w:val="007C2C14"/>
    <w:rsid w:val="007C2CAB"/>
    <w:rsid w:val="007C2D45"/>
    <w:rsid w:val="007C33BF"/>
    <w:rsid w:val="007C3609"/>
    <w:rsid w:val="007C3B2D"/>
    <w:rsid w:val="007C4310"/>
    <w:rsid w:val="007C4813"/>
    <w:rsid w:val="007C4B6D"/>
    <w:rsid w:val="007C4D13"/>
    <w:rsid w:val="007C5145"/>
    <w:rsid w:val="007C51FE"/>
    <w:rsid w:val="007C5543"/>
    <w:rsid w:val="007C6751"/>
    <w:rsid w:val="007C6759"/>
    <w:rsid w:val="007C698F"/>
    <w:rsid w:val="007C6F17"/>
    <w:rsid w:val="007C7049"/>
    <w:rsid w:val="007C7298"/>
    <w:rsid w:val="007C7686"/>
    <w:rsid w:val="007C774F"/>
    <w:rsid w:val="007C77EA"/>
    <w:rsid w:val="007C79AF"/>
    <w:rsid w:val="007C79F2"/>
    <w:rsid w:val="007C7FCD"/>
    <w:rsid w:val="007D043E"/>
    <w:rsid w:val="007D0750"/>
    <w:rsid w:val="007D0A34"/>
    <w:rsid w:val="007D1381"/>
    <w:rsid w:val="007D13C9"/>
    <w:rsid w:val="007D1C64"/>
    <w:rsid w:val="007D1E61"/>
    <w:rsid w:val="007D2266"/>
    <w:rsid w:val="007D3A8B"/>
    <w:rsid w:val="007D3E30"/>
    <w:rsid w:val="007D48A8"/>
    <w:rsid w:val="007D5179"/>
    <w:rsid w:val="007D545A"/>
    <w:rsid w:val="007D5B57"/>
    <w:rsid w:val="007D6358"/>
    <w:rsid w:val="007D71CB"/>
    <w:rsid w:val="007D75B1"/>
    <w:rsid w:val="007D7882"/>
    <w:rsid w:val="007D7B3D"/>
    <w:rsid w:val="007E0044"/>
    <w:rsid w:val="007E046B"/>
    <w:rsid w:val="007E0593"/>
    <w:rsid w:val="007E08DE"/>
    <w:rsid w:val="007E0B60"/>
    <w:rsid w:val="007E0C3B"/>
    <w:rsid w:val="007E15E0"/>
    <w:rsid w:val="007E1669"/>
    <w:rsid w:val="007E22B5"/>
    <w:rsid w:val="007E2BE0"/>
    <w:rsid w:val="007E3AA1"/>
    <w:rsid w:val="007E3AA7"/>
    <w:rsid w:val="007E3B7E"/>
    <w:rsid w:val="007E4218"/>
    <w:rsid w:val="007E4276"/>
    <w:rsid w:val="007E4639"/>
    <w:rsid w:val="007E476F"/>
    <w:rsid w:val="007E54B8"/>
    <w:rsid w:val="007E5804"/>
    <w:rsid w:val="007E5954"/>
    <w:rsid w:val="007E5B5E"/>
    <w:rsid w:val="007E624E"/>
    <w:rsid w:val="007E639B"/>
    <w:rsid w:val="007E679C"/>
    <w:rsid w:val="007E67D9"/>
    <w:rsid w:val="007E692E"/>
    <w:rsid w:val="007E7497"/>
    <w:rsid w:val="007E7538"/>
    <w:rsid w:val="007E7581"/>
    <w:rsid w:val="007E75FB"/>
    <w:rsid w:val="007E78AE"/>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3F88"/>
    <w:rsid w:val="007F4A08"/>
    <w:rsid w:val="007F4D74"/>
    <w:rsid w:val="007F520E"/>
    <w:rsid w:val="007F5558"/>
    <w:rsid w:val="007F592C"/>
    <w:rsid w:val="007F6561"/>
    <w:rsid w:val="007F6A53"/>
    <w:rsid w:val="007F6F4F"/>
    <w:rsid w:val="007F712A"/>
    <w:rsid w:val="007F7512"/>
    <w:rsid w:val="007F76EF"/>
    <w:rsid w:val="007F789D"/>
    <w:rsid w:val="00800005"/>
    <w:rsid w:val="008002BC"/>
    <w:rsid w:val="00800582"/>
    <w:rsid w:val="00800588"/>
    <w:rsid w:val="00800EE4"/>
    <w:rsid w:val="00801539"/>
    <w:rsid w:val="00801816"/>
    <w:rsid w:val="00801BB1"/>
    <w:rsid w:val="00801E88"/>
    <w:rsid w:val="008027E7"/>
    <w:rsid w:val="0080283E"/>
    <w:rsid w:val="0080286C"/>
    <w:rsid w:val="00802D6B"/>
    <w:rsid w:val="00802ED9"/>
    <w:rsid w:val="00803091"/>
    <w:rsid w:val="008032C5"/>
    <w:rsid w:val="00803F69"/>
    <w:rsid w:val="00804894"/>
    <w:rsid w:val="00804906"/>
    <w:rsid w:val="00804B17"/>
    <w:rsid w:val="0080503A"/>
    <w:rsid w:val="00806026"/>
    <w:rsid w:val="0080633A"/>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AFE"/>
    <w:rsid w:val="00812B2E"/>
    <w:rsid w:val="00812DDD"/>
    <w:rsid w:val="00812EB9"/>
    <w:rsid w:val="00813615"/>
    <w:rsid w:val="00814ADB"/>
    <w:rsid w:val="00814C51"/>
    <w:rsid w:val="00815232"/>
    <w:rsid w:val="00815746"/>
    <w:rsid w:val="00815C48"/>
    <w:rsid w:val="00815EE1"/>
    <w:rsid w:val="00816266"/>
    <w:rsid w:val="008165A3"/>
    <w:rsid w:val="008167BC"/>
    <w:rsid w:val="00816851"/>
    <w:rsid w:val="00817221"/>
    <w:rsid w:val="00817237"/>
    <w:rsid w:val="00817841"/>
    <w:rsid w:val="00817EEC"/>
    <w:rsid w:val="008206AA"/>
    <w:rsid w:val="00820B5D"/>
    <w:rsid w:val="00820EF9"/>
    <w:rsid w:val="00821105"/>
    <w:rsid w:val="0082156B"/>
    <w:rsid w:val="008218E1"/>
    <w:rsid w:val="00822284"/>
    <w:rsid w:val="00822530"/>
    <w:rsid w:val="008225B1"/>
    <w:rsid w:val="00823191"/>
    <w:rsid w:val="00823543"/>
    <w:rsid w:val="008236E6"/>
    <w:rsid w:val="00823F06"/>
    <w:rsid w:val="008240BC"/>
    <w:rsid w:val="008242B1"/>
    <w:rsid w:val="00824BC5"/>
    <w:rsid w:val="00824FD9"/>
    <w:rsid w:val="008251FA"/>
    <w:rsid w:val="008253B1"/>
    <w:rsid w:val="00825626"/>
    <w:rsid w:val="00825BE8"/>
    <w:rsid w:val="00825E95"/>
    <w:rsid w:val="008262E0"/>
    <w:rsid w:val="00826838"/>
    <w:rsid w:val="00826B45"/>
    <w:rsid w:val="0082797E"/>
    <w:rsid w:val="008300AB"/>
    <w:rsid w:val="0083072A"/>
    <w:rsid w:val="00830ACA"/>
    <w:rsid w:val="00830AFE"/>
    <w:rsid w:val="00830CF6"/>
    <w:rsid w:val="008313F8"/>
    <w:rsid w:val="008318D2"/>
    <w:rsid w:val="008320CA"/>
    <w:rsid w:val="00832B74"/>
    <w:rsid w:val="00832DE0"/>
    <w:rsid w:val="00833017"/>
    <w:rsid w:val="0083348C"/>
    <w:rsid w:val="008340D3"/>
    <w:rsid w:val="00834AF5"/>
    <w:rsid w:val="00834B15"/>
    <w:rsid w:val="00834D21"/>
    <w:rsid w:val="00834EBB"/>
    <w:rsid w:val="008355F5"/>
    <w:rsid w:val="00836271"/>
    <w:rsid w:val="00836399"/>
    <w:rsid w:val="008363B3"/>
    <w:rsid w:val="008365C1"/>
    <w:rsid w:val="00836B0F"/>
    <w:rsid w:val="00836E75"/>
    <w:rsid w:val="00836F48"/>
    <w:rsid w:val="008374AC"/>
    <w:rsid w:val="008376DF"/>
    <w:rsid w:val="00837891"/>
    <w:rsid w:val="0084029C"/>
    <w:rsid w:val="008404AF"/>
    <w:rsid w:val="00840A3F"/>
    <w:rsid w:val="00840CC4"/>
    <w:rsid w:val="00841123"/>
    <w:rsid w:val="008412BD"/>
    <w:rsid w:val="0084191C"/>
    <w:rsid w:val="00841A26"/>
    <w:rsid w:val="00841A67"/>
    <w:rsid w:val="00841BD0"/>
    <w:rsid w:val="00841E5F"/>
    <w:rsid w:val="00842274"/>
    <w:rsid w:val="00842374"/>
    <w:rsid w:val="008429D0"/>
    <w:rsid w:val="008432DC"/>
    <w:rsid w:val="0084331A"/>
    <w:rsid w:val="00843FC9"/>
    <w:rsid w:val="00844118"/>
    <w:rsid w:val="008443FB"/>
    <w:rsid w:val="00844909"/>
    <w:rsid w:val="00844F72"/>
    <w:rsid w:val="0084535F"/>
    <w:rsid w:val="0084580D"/>
    <w:rsid w:val="00845B1A"/>
    <w:rsid w:val="008466E4"/>
    <w:rsid w:val="00846D9D"/>
    <w:rsid w:val="00846F25"/>
    <w:rsid w:val="008472F8"/>
    <w:rsid w:val="00847348"/>
    <w:rsid w:val="008476A2"/>
    <w:rsid w:val="00847CCF"/>
    <w:rsid w:val="00847D64"/>
    <w:rsid w:val="008502F2"/>
    <w:rsid w:val="008509AE"/>
    <w:rsid w:val="0085104E"/>
    <w:rsid w:val="008512A1"/>
    <w:rsid w:val="008513EE"/>
    <w:rsid w:val="00851B44"/>
    <w:rsid w:val="008526F7"/>
    <w:rsid w:val="00852993"/>
    <w:rsid w:val="00852E00"/>
    <w:rsid w:val="00853102"/>
    <w:rsid w:val="008532E7"/>
    <w:rsid w:val="00853A64"/>
    <w:rsid w:val="00854336"/>
    <w:rsid w:val="00854AAC"/>
    <w:rsid w:val="00854C8F"/>
    <w:rsid w:val="00854F08"/>
    <w:rsid w:val="00855549"/>
    <w:rsid w:val="00855650"/>
    <w:rsid w:val="0085597C"/>
    <w:rsid w:val="00855DD5"/>
    <w:rsid w:val="0085619D"/>
    <w:rsid w:val="00856334"/>
    <w:rsid w:val="008563C9"/>
    <w:rsid w:val="00857A84"/>
    <w:rsid w:val="00857BB2"/>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47A8"/>
    <w:rsid w:val="00864989"/>
    <w:rsid w:val="008650FC"/>
    <w:rsid w:val="0086518A"/>
    <w:rsid w:val="00865AC4"/>
    <w:rsid w:val="008665B0"/>
    <w:rsid w:val="00866757"/>
    <w:rsid w:val="008667B6"/>
    <w:rsid w:val="00866993"/>
    <w:rsid w:val="00866A83"/>
    <w:rsid w:val="00866D25"/>
    <w:rsid w:val="00866D52"/>
    <w:rsid w:val="00867063"/>
    <w:rsid w:val="0086752A"/>
    <w:rsid w:val="0086784D"/>
    <w:rsid w:val="00867A7C"/>
    <w:rsid w:val="00867EC2"/>
    <w:rsid w:val="00870CD4"/>
    <w:rsid w:val="008711D3"/>
    <w:rsid w:val="008714E7"/>
    <w:rsid w:val="00871A8E"/>
    <w:rsid w:val="00871C10"/>
    <w:rsid w:val="00871E45"/>
    <w:rsid w:val="00872348"/>
    <w:rsid w:val="00872559"/>
    <w:rsid w:val="00872A36"/>
    <w:rsid w:val="00872E8F"/>
    <w:rsid w:val="008735E0"/>
    <w:rsid w:val="00873F00"/>
    <w:rsid w:val="00873F27"/>
    <w:rsid w:val="008740B7"/>
    <w:rsid w:val="00874308"/>
    <w:rsid w:val="00874E92"/>
    <w:rsid w:val="0087515D"/>
    <w:rsid w:val="0087551E"/>
    <w:rsid w:val="0087568E"/>
    <w:rsid w:val="00875736"/>
    <w:rsid w:val="00875A5F"/>
    <w:rsid w:val="00875BA2"/>
    <w:rsid w:val="0087638F"/>
    <w:rsid w:val="008763EB"/>
    <w:rsid w:val="00876B98"/>
    <w:rsid w:val="00877504"/>
    <w:rsid w:val="00877750"/>
    <w:rsid w:val="00877A1E"/>
    <w:rsid w:val="00877B49"/>
    <w:rsid w:val="0088023D"/>
    <w:rsid w:val="0088026E"/>
    <w:rsid w:val="0088083B"/>
    <w:rsid w:val="00880A3B"/>
    <w:rsid w:val="00880B8B"/>
    <w:rsid w:val="00880BAE"/>
    <w:rsid w:val="00880D13"/>
    <w:rsid w:val="00880F9C"/>
    <w:rsid w:val="0088158E"/>
    <w:rsid w:val="00881992"/>
    <w:rsid w:val="00881A1D"/>
    <w:rsid w:val="00881BDF"/>
    <w:rsid w:val="0088201F"/>
    <w:rsid w:val="008820E5"/>
    <w:rsid w:val="00882214"/>
    <w:rsid w:val="00882693"/>
    <w:rsid w:val="00882C3F"/>
    <w:rsid w:val="008831A4"/>
    <w:rsid w:val="008837F0"/>
    <w:rsid w:val="00883C5B"/>
    <w:rsid w:val="00884AF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3CE9"/>
    <w:rsid w:val="00894066"/>
    <w:rsid w:val="008940C5"/>
    <w:rsid w:val="008940C8"/>
    <w:rsid w:val="008947E1"/>
    <w:rsid w:val="0089629A"/>
    <w:rsid w:val="00896A94"/>
    <w:rsid w:val="008970A3"/>
    <w:rsid w:val="008A0337"/>
    <w:rsid w:val="008A07F0"/>
    <w:rsid w:val="008A0EA2"/>
    <w:rsid w:val="008A1106"/>
    <w:rsid w:val="008A1FC0"/>
    <w:rsid w:val="008A2065"/>
    <w:rsid w:val="008A2368"/>
    <w:rsid w:val="008A2A02"/>
    <w:rsid w:val="008A2B07"/>
    <w:rsid w:val="008A2F6E"/>
    <w:rsid w:val="008A2FE9"/>
    <w:rsid w:val="008A38F0"/>
    <w:rsid w:val="008A3DAA"/>
    <w:rsid w:val="008A3F23"/>
    <w:rsid w:val="008A4542"/>
    <w:rsid w:val="008A46C1"/>
    <w:rsid w:val="008A47C1"/>
    <w:rsid w:val="008A490F"/>
    <w:rsid w:val="008A4956"/>
    <w:rsid w:val="008A4E76"/>
    <w:rsid w:val="008A5249"/>
    <w:rsid w:val="008A5693"/>
    <w:rsid w:val="008A5D25"/>
    <w:rsid w:val="008A6231"/>
    <w:rsid w:val="008A6582"/>
    <w:rsid w:val="008B059C"/>
    <w:rsid w:val="008B0615"/>
    <w:rsid w:val="008B0D43"/>
    <w:rsid w:val="008B1351"/>
    <w:rsid w:val="008B13A0"/>
    <w:rsid w:val="008B2315"/>
    <w:rsid w:val="008B23F4"/>
    <w:rsid w:val="008B2662"/>
    <w:rsid w:val="008B26AE"/>
    <w:rsid w:val="008B26DF"/>
    <w:rsid w:val="008B2730"/>
    <w:rsid w:val="008B2AD2"/>
    <w:rsid w:val="008B2CEC"/>
    <w:rsid w:val="008B2F91"/>
    <w:rsid w:val="008B30B2"/>
    <w:rsid w:val="008B3851"/>
    <w:rsid w:val="008B38F6"/>
    <w:rsid w:val="008B3953"/>
    <w:rsid w:val="008B419D"/>
    <w:rsid w:val="008B463B"/>
    <w:rsid w:val="008B47E9"/>
    <w:rsid w:val="008B4821"/>
    <w:rsid w:val="008B4F70"/>
    <w:rsid w:val="008B5421"/>
    <w:rsid w:val="008B5B56"/>
    <w:rsid w:val="008B5F45"/>
    <w:rsid w:val="008B68AA"/>
    <w:rsid w:val="008B69F3"/>
    <w:rsid w:val="008B76BF"/>
    <w:rsid w:val="008C1581"/>
    <w:rsid w:val="008C1880"/>
    <w:rsid w:val="008C1919"/>
    <w:rsid w:val="008C1C96"/>
    <w:rsid w:val="008C215B"/>
    <w:rsid w:val="008C2DF5"/>
    <w:rsid w:val="008C3033"/>
    <w:rsid w:val="008C384E"/>
    <w:rsid w:val="008C3AC6"/>
    <w:rsid w:val="008C425A"/>
    <w:rsid w:val="008C4B28"/>
    <w:rsid w:val="008C4CC3"/>
    <w:rsid w:val="008C4F37"/>
    <w:rsid w:val="008C51DB"/>
    <w:rsid w:val="008C537B"/>
    <w:rsid w:val="008C5602"/>
    <w:rsid w:val="008C5A8D"/>
    <w:rsid w:val="008C5C98"/>
    <w:rsid w:val="008C6AF0"/>
    <w:rsid w:val="008C6C5D"/>
    <w:rsid w:val="008C74BC"/>
    <w:rsid w:val="008C7630"/>
    <w:rsid w:val="008C789F"/>
    <w:rsid w:val="008C7A27"/>
    <w:rsid w:val="008C7E75"/>
    <w:rsid w:val="008D04AF"/>
    <w:rsid w:val="008D09BA"/>
    <w:rsid w:val="008D15E3"/>
    <w:rsid w:val="008D270F"/>
    <w:rsid w:val="008D2BDF"/>
    <w:rsid w:val="008D2C9F"/>
    <w:rsid w:val="008D2E8A"/>
    <w:rsid w:val="008D2F20"/>
    <w:rsid w:val="008D33C7"/>
    <w:rsid w:val="008D3C22"/>
    <w:rsid w:val="008D3E00"/>
    <w:rsid w:val="008D4140"/>
    <w:rsid w:val="008D4630"/>
    <w:rsid w:val="008D4822"/>
    <w:rsid w:val="008D482C"/>
    <w:rsid w:val="008D48CF"/>
    <w:rsid w:val="008D591F"/>
    <w:rsid w:val="008D5B3B"/>
    <w:rsid w:val="008D5EFF"/>
    <w:rsid w:val="008D6B94"/>
    <w:rsid w:val="008E0856"/>
    <w:rsid w:val="008E0866"/>
    <w:rsid w:val="008E1A91"/>
    <w:rsid w:val="008E3097"/>
    <w:rsid w:val="008E3990"/>
    <w:rsid w:val="008E3ACE"/>
    <w:rsid w:val="008E3D67"/>
    <w:rsid w:val="008E41DD"/>
    <w:rsid w:val="008E43D3"/>
    <w:rsid w:val="008E460F"/>
    <w:rsid w:val="008E46C9"/>
    <w:rsid w:val="008E4997"/>
    <w:rsid w:val="008E4F8B"/>
    <w:rsid w:val="008E53BB"/>
    <w:rsid w:val="008E55C9"/>
    <w:rsid w:val="008E5C54"/>
    <w:rsid w:val="008E60DB"/>
    <w:rsid w:val="008E6394"/>
    <w:rsid w:val="008E7B5C"/>
    <w:rsid w:val="008E7BA1"/>
    <w:rsid w:val="008E7E4B"/>
    <w:rsid w:val="008E7EF0"/>
    <w:rsid w:val="008E7F68"/>
    <w:rsid w:val="008F0880"/>
    <w:rsid w:val="008F1835"/>
    <w:rsid w:val="008F1B54"/>
    <w:rsid w:val="008F1B97"/>
    <w:rsid w:val="008F2067"/>
    <w:rsid w:val="008F21A8"/>
    <w:rsid w:val="008F2F77"/>
    <w:rsid w:val="008F324F"/>
    <w:rsid w:val="008F38AE"/>
    <w:rsid w:val="008F3C84"/>
    <w:rsid w:val="008F40A7"/>
    <w:rsid w:val="008F429B"/>
    <w:rsid w:val="008F486F"/>
    <w:rsid w:val="008F488F"/>
    <w:rsid w:val="008F4903"/>
    <w:rsid w:val="008F515B"/>
    <w:rsid w:val="008F5559"/>
    <w:rsid w:val="008F5C4F"/>
    <w:rsid w:val="008F623F"/>
    <w:rsid w:val="008F648A"/>
    <w:rsid w:val="008F68F5"/>
    <w:rsid w:val="008F708C"/>
    <w:rsid w:val="008F70B5"/>
    <w:rsid w:val="008F7199"/>
    <w:rsid w:val="008F7996"/>
    <w:rsid w:val="008F7D9F"/>
    <w:rsid w:val="0090068D"/>
    <w:rsid w:val="0090083C"/>
    <w:rsid w:val="009009EE"/>
    <w:rsid w:val="00901360"/>
    <w:rsid w:val="00901616"/>
    <w:rsid w:val="009019E0"/>
    <w:rsid w:val="00901CC9"/>
    <w:rsid w:val="00901FB8"/>
    <w:rsid w:val="009022AF"/>
    <w:rsid w:val="00902F13"/>
    <w:rsid w:val="00902FB3"/>
    <w:rsid w:val="0090321E"/>
    <w:rsid w:val="009032E8"/>
    <w:rsid w:val="0090341D"/>
    <w:rsid w:val="00903506"/>
    <w:rsid w:val="0090445D"/>
    <w:rsid w:val="0090465B"/>
    <w:rsid w:val="009051DD"/>
    <w:rsid w:val="00906B6B"/>
    <w:rsid w:val="00906CAE"/>
    <w:rsid w:val="00906F5C"/>
    <w:rsid w:val="0090722C"/>
    <w:rsid w:val="009074CC"/>
    <w:rsid w:val="009076A2"/>
    <w:rsid w:val="00907CC4"/>
    <w:rsid w:val="009110A1"/>
    <w:rsid w:val="00911644"/>
    <w:rsid w:val="0091196D"/>
    <w:rsid w:val="00911D3C"/>
    <w:rsid w:val="00911DB5"/>
    <w:rsid w:val="00912285"/>
    <w:rsid w:val="00912348"/>
    <w:rsid w:val="009127F6"/>
    <w:rsid w:val="00912DB3"/>
    <w:rsid w:val="00913173"/>
    <w:rsid w:val="00913BCD"/>
    <w:rsid w:val="009142E2"/>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3D"/>
    <w:rsid w:val="009232C1"/>
    <w:rsid w:val="0092342F"/>
    <w:rsid w:val="00923906"/>
    <w:rsid w:val="00923AC1"/>
    <w:rsid w:val="00923B8D"/>
    <w:rsid w:val="00923C29"/>
    <w:rsid w:val="00923D2B"/>
    <w:rsid w:val="009246EF"/>
    <w:rsid w:val="0092481C"/>
    <w:rsid w:val="0092492E"/>
    <w:rsid w:val="00925461"/>
    <w:rsid w:val="009255FB"/>
    <w:rsid w:val="00925977"/>
    <w:rsid w:val="00925B67"/>
    <w:rsid w:val="009264AA"/>
    <w:rsid w:val="00926C02"/>
    <w:rsid w:val="00926C71"/>
    <w:rsid w:val="00926D52"/>
    <w:rsid w:val="00926E86"/>
    <w:rsid w:val="00927563"/>
    <w:rsid w:val="009276A6"/>
    <w:rsid w:val="00927C6A"/>
    <w:rsid w:val="00927EA4"/>
    <w:rsid w:val="009300A4"/>
    <w:rsid w:val="009303FA"/>
    <w:rsid w:val="009307C9"/>
    <w:rsid w:val="00930F85"/>
    <w:rsid w:val="00930FF3"/>
    <w:rsid w:val="0093200E"/>
    <w:rsid w:val="00932228"/>
    <w:rsid w:val="009322F6"/>
    <w:rsid w:val="00932A62"/>
    <w:rsid w:val="00932B7B"/>
    <w:rsid w:val="00932C9C"/>
    <w:rsid w:val="00932D4C"/>
    <w:rsid w:val="009335B9"/>
    <w:rsid w:val="009337F1"/>
    <w:rsid w:val="009339C3"/>
    <w:rsid w:val="00933C35"/>
    <w:rsid w:val="0093417E"/>
    <w:rsid w:val="009345C1"/>
    <w:rsid w:val="00935115"/>
    <w:rsid w:val="00935737"/>
    <w:rsid w:val="00935BC5"/>
    <w:rsid w:val="00935C49"/>
    <w:rsid w:val="00935D95"/>
    <w:rsid w:val="0093613C"/>
    <w:rsid w:val="009363D4"/>
    <w:rsid w:val="009365EB"/>
    <w:rsid w:val="00936D4E"/>
    <w:rsid w:val="0093753C"/>
    <w:rsid w:val="00937808"/>
    <w:rsid w:val="009408EC"/>
    <w:rsid w:val="009409B2"/>
    <w:rsid w:val="00940AD5"/>
    <w:rsid w:val="00940F40"/>
    <w:rsid w:val="00941117"/>
    <w:rsid w:val="00941458"/>
    <w:rsid w:val="00941525"/>
    <w:rsid w:val="00941D57"/>
    <w:rsid w:val="00942205"/>
    <w:rsid w:val="009429DE"/>
    <w:rsid w:val="00942BDD"/>
    <w:rsid w:val="00943196"/>
    <w:rsid w:val="009436E9"/>
    <w:rsid w:val="00943A0A"/>
    <w:rsid w:val="0094459F"/>
    <w:rsid w:val="00945878"/>
    <w:rsid w:val="00945D64"/>
    <w:rsid w:val="00945F26"/>
    <w:rsid w:val="00947145"/>
    <w:rsid w:val="00947AA9"/>
    <w:rsid w:val="00947FF8"/>
    <w:rsid w:val="009508F6"/>
    <w:rsid w:val="00951B74"/>
    <w:rsid w:val="00951F54"/>
    <w:rsid w:val="00952558"/>
    <w:rsid w:val="00953AA5"/>
    <w:rsid w:val="00954347"/>
    <w:rsid w:val="00954374"/>
    <w:rsid w:val="009549C0"/>
    <w:rsid w:val="00954ADC"/>
    <w:rsid w:val="00954C5C"/>
    <w:rsid w:val="00954CD2"/>
    <w:rsid w:val="009553A0"/>
    <w:rsid w:val="00955FB0"/>
    <w:rsid w:val="009560B2"/>
    <w:rsid w:val="00956521"/>
    <w:rsid w:val="009566D0"/>
    <w:rsid w:val="00956BC2"/>
    <w:rsid w:val="00957658"/>
    <w:rsid w:val="009576DD"/>
    <w:rsid w:val="00957948"/>
    <w:rsid w:val="00957AE9"/>
    <w:rsid w:val="00957BA3"/>
    <w:rsid w:val="00957D1F"/>
    <w:rsid w:val="00960064"/>
    <w:rsid w:val="00960236"/>
    <w:rsid w:val="00961432"/>
    <w:rsid w:val="0096148E"/>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661"/>
    <w:rsid w:val="009658B6"/>
    <w:rsid w:val="00965C92"/>
    <w:rsid w:val="00966052"/>
    <w:rsid w:val="009661DC"/>
    <w:rsid w:val="00966522"/>
    <w:rsid w:val="00966768"/>
    <w:rsid w:val="00966B59"/>
    <w:rsid w:val="0096701B"/>
    <w:rsid w:val="00967548"/>
    <w:rsid w:val="009677FB"/>
    <w:rsid w:val="00967E21"/>
    <w:rsid w:val="0097023C"/>
    <w:rsid w:val="00970C1E"/>
    <w:rsid w:val="00970DFD"/>
    <w:rsid w:val="00970FE3"/>
    <w:rsid w:val="00971AC3"/>
    <w:rsid w:val="00971AFA"/>
    <w:rsid w:val="00971B44"/>
    <w:rsid w:val="00971FDC"/>
    <w:rsid w:val="00971FFC"/>
    <w:rsid w:val="00972053"/>
    <w:rsid w:val="00972273"/>
    <w:rsid w:val="0097254A"/>
    <w:rsid w:val="00972667"/>
    <w:rsid w:val="009728E5"/>
    <w:rsid w:val="00972E1E"/>
    <w:rsid w:val="009730AF"/>
    <w:rsid w:val="00973A39"/>
    <w:rsid w:val="00973DA9"/>
    <w:rsid w:val="00974042"/>
    <w:rsid w:val="009750D1"/>
    <w:rsid w:val="00975112"/>
    <w:rsid w:val="009751C7"/>
    <w:rsid w:val="00975244"/>
    <w:rsid w:val="009753FF"/>
    <w:rsid w:val="00975440"/>
    <w:rsid w:val="00975710"/>
    <w:rsid w:val="00975E73"/>
    <w:rsid w:val="00976235"/>
    <w:rsid w:val="0097678B"/>
    <w:rsid w:val="00976B84"/>
    <w:rsid w:val="00976F2E"/>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23E"/>
    <w:rsid w:val="009844C6"/>
    <w:rsid w:val="009844FB"/>
    <w:rsid w:val="00984982"/>
    <w:rsid w:val="00984FAA"/>
    <w:rsid w:val="009854FD"/>
    <w:rsid w:val="00985DC9"/>
    <w:rsid w:val="00986446"/>
    <w:rsid w:val="00986944"/>
    <w:rsid w:val="00986A94"/>
    <w:rsid w:val="00986C28"/>
    <w:rsid w:val="009879F6"/>
    <w:rsid w:val="00990C53"/>
    <w:rsid w:val="00990CD0"/>
    <w:rsid w:val="0099178D"/>
    <w:rsid w:val="00991999"/>
    <w:rsid w:val="00991B62"/>
    <w:rsid w:val="00991E9B"/>
    <w:rsid w:val="00992BB1"/>
    <w:rsid w:val="009931DF"/>
    <w:rsid w:val="009935B7"/>
    <w:rsid w:val="0099395A"/>
    <w:rsid w:val="009946EF"/>
    <w:rsid w:val="00994728"/>
    <w:rsid w:val="0099529E"/>
    <w:rsid w:val="009957C8"/>
    <w:rsid w:val="009960BE"/>
    <w:rsid w:val="009961AD"/>
    <w:rsid w:val="00996A1B"/>
    <w:rsid w:val="0099780E"/>
    <w:rsid w:val="009978A5"/>
    <w:rsid w:val="0099794D"/>
    <w:rsid w:val="009A0391"/>
    <w:rsid w:val="009A05A5"/>
    <w:rsid w:val="009A0A98"/>
    <w:rsid w:val="009A14B2"/>
    <w:rsid w:val="009A1B42"/>
    <w:rsid w:val="009A1F74"/>
    <w:rsid w:val="009A2194"/>
    <w:rsid w:val="009A21B6"/>
    <w:rsid w:val="009A22AE"/>
    <w:rsid w:val="009A22D5"/>
    <w:rsid w:val="009A2576"/>
    <w:rsid w:val="009A2882"/>
    <w:rsid w:val="009A2D61"/>
    <w:rsid w:val="009A36CD"/>
    <w:rsid w:val="009A394B"/>
    <w:rsid w:val="009A3B03"/>
    <w:rsid w:val="009A3E0B"/>
    <w:rsid w:val="009A4078"/>
    <w:rsid w:val="009A452F"/>
    <w:rsid w:val="009A491E"/>
    <w:rsid w:val="009A4B3D"/>
    <w:rsid w:val="009A4E4E"/>
    <w:rsid w:val="009A511E"/>
    <w:rsid w:val="009A527B"/>
    <w:rsid w:val="009A59D7"/>
    <w:rsid w:val="009A657F"/>
    <w:rsid w:val="009A68E2"/>
    <w:rsid w:val="009A6EF0"/>
    <w:rsid w:val="009A7227"/>
    <w:rsid w:val="009B00FA"/>
    <w:rsid w:val="009B02E2"/>
    <w:rsid w:val="009B0333"/>
    <w:rsid w:val="009B0463"/>
    <w:rsid w:val="009B166E"/>
    <w:rsid w:val="009B1819"/>
    <w:rsid w:val="009B189F"/>
    <w:rsid w:val="009B1D9E"/>
    <w:rsid w:val="009B1DD4"/>
    <w:rsid w:val="009B214C"/>
    <w:rsid w:val="009B2D07"/>
    <w:rsid w:val="009B344F"/>
    <w:rsid w:val="009B3D00"/>
    <w:rsid w:val="009B40E9"/>
    <w:rsid w:val="009B4725"/>
    <w:rsid w:val="009B4893"/>
    <w:rsid w:val="009B4E4E"/>
    <w:rsid w:val="009B53F9"/>
    <w:rsid w:val="009B5637"/>
    <w:rsid w:val="009B5E10"/>
    <w:rsid w:val="009B5F73"/>
    <w:rsid w:val="009B6450"/>
    <w:rsid w:val="009B6B3E"/>
    <w:rsid w:val="009B6D92"/>
    <w:rsid w:val="009B7120"/>
    <w:rsid w:val="009B7D62"/>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0BE5"/>
    <w:rsid w:val="009D10E8"/>
    <w:rsid w:val="009D13FA"/>
    <w:rsid w:val="009D1566"/>
    <w:rsid w:val="009D1C5D"/>
    <w:rsid w:val="009D1E0D"/>
    <w:rsid w:val="009D2849"/>
    <w:rsid w:val="009D3BB6"/>
    <w:rsid w:val="009D4507"/>
    <w:rsid w:val="009D4642"/>
    <w:rsid w:val="009D471C"/>
    <w:rsid w:val="009D4A58"/>
    <w:rsid w:val="009D54AB"/>
    <w:rsid w:val="009D5601"/>
    <w:rsid w:val="009D570B"/>
    <w:rsid w:val="009D5B56"/>
    <w:rsid w:val="009D5DF7"/>
    <w:rsid w:val="009D6B75"/>
    <w:rsid w:val="009D6FC5"/>
    <w:rsid w:val="009D74CB"/>
    <w:rsid w:val="009D78B6"/>
    <w:rsid w:val="009D7C9B"/>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AE"/>
    <w:rsid w:val="009E4228"/>
    <w:rsid w:val="009E49FB"/>
    <w:rsid w:val="009E4FE2"/>
    <w:rsid w:val="009E55C5"/>
    <w:rsid w:val="009E5B40"/>
    <w:rsid w:val="009E6AC5"/>
    <w:rsid w:val="009E6F95"/>
    <w:rsid w:val="009E7BE7"/>
    <w:rsid w:val="009E7BEB"/>
    <w:rsid w:val="009F00FF"/>
    <w:rsid w:val="009F0584"/>
    <w:rsid w:val="009F058C"/>
    <w:rsid w:val="009F0D2A"/>
    <w:rsid w:val="009F0E10"/>
    <w:rsid w:val="009F16AE"/>
    <w:rsid w:val="009F25D5"/>
    <w:rsid w:val="009F3A64"/>
    <w:rsid w:val="009F3E46"/>
    <w:rsid w:val="009F435A"/>
    <w:rsid w:val="009F4E33"/>
    <w:rsid w:val="009F500D"/>
    <w:rsid w:val="009F5CF4"/>
    <w:rsid w:val="009F6771"/>
    <w:rsid w:val="009F6C8C"/>
    <w:rsid w:val="009F775D"/>
    <w:rsid w:val="009F7AC3"/>
    <w:rsid w:val="009F7AC6"/>
    <w:rsid w:val="009F7B1E"/>
    <w:rsid w:val="00A0025B"/>
    <w:rsid w:val="00A00373"/>
    <w:rsid w:val="00A009A3"/>
    <w:rsid w:val="00A009EC"/>
    <w:rsid w:val="00A00C23"/>
    <w:rsid w:val="00A01012"/>
    <w:rsid w:val="00A01024"/>
    <w:rsid w:val="00A0166A"/>
    <w:rsid w:val="00A01B52"/>
    <w:rsid w:val="00A01D7C"/>
    <w:rsid w:val="00A01F76"/>
    <w:rsid w:val="00A02016"/>
    <w:rsid w:val="00A021C9"/>
    <w:rsid w:val="00A02330"/>
    <w:rsid w:val="00A02B44"/>
    <w:rsid w:val="00A03060"/>
    <w:rsid w:val="00A03597"/>
    <w:rsid w:val="00A035E7"/>
    <w:rsid w:val="00A03721"/>
    <w:rsid w:val="00A03AEC"/>
    <w:rsid w:val="00A03B97"/>
    <w:rsid w:val="00A03D26"/>
    <w:rsid w:val="00A040AD"/>
    <w:rsid w:val="00A0475A"/>
    <w:rsid w:val="00A054ED"/>
    <w:rsid w:val="00A05588"/>
    <w:rsid w:val="00A05A49"/>
    <w:rsid w:val="00A061B6"/>
    <w:rsid w:val="00A066C8"/>
    <w:rsid w:val="00A06D6C"/>
    <w:rsid w:val="00A06E27"/>
    <w:rsid w:val="00A074AB"/>
    <w:rsid w:val="00A07726"/>
    <w:rsid w:val="00A07AD2"/>
    <w:rsid w:val="00A107B5"/>
    <w:rsid w:val="00A10E85"/>
    <w:rsid w:val="00A10FAB"/>
    <w:rsid w:val="00A11819"/>
    <w:rsid w:val="00A11AC9"/>
    <w:rsid w:val="00A11C70"/>
    <w:rsid w:val="00A11F08"/>
    <w:rsid w:val="00A12766"/>
    <w:rsid w:val="00A12ABF"/>
    <w:rsid w:val="00A12F92"/>
    <w:rsid w:val="00A1305F"/>
    <w:rsid w:val="00A135C1"/>
    <w:rsid w:val="00A1408E"/>
    <w:rsid w:val="00A14131"/>
    <w:rsid w:val="00A1421C"/>
    <w:rsid w:val="00A14476"/>
    <w:rsid w:val="00A14756"/>
    <w:rsid w:val="00A14AF6"/>
    <w:rsid w:val="00A14B91"/>
    <w:rsid w:val="00A14E23"/>
    <w:rsid w:val="00A14F84"/>
    <w:rsid w:val="00A151F6"/>
    <w:rsid w:val="00A153A8"/>
    <w:rsid w:val="00A15564"/>
    <w:rsid w:val="00A158B6"/>
    <w:rsid w:val="00A15B0C"/>
    <w:rsid w:val="00A15C32"/>
    <w:rsid w:val="00A15E2F"/>
    <w:rsid w:val="00A160CA"/>
    <w:rsid w:val="00A16678"/>
    <w:rsid w:val="00A168E2"/>
    <w:rsid w:val="00A16E92"/>
    <w:rsid w:val="00A16F0B"/>
    <w:rsid w:val="00A21831"/>
    <w:rsid w:val="00A22C3A"/>
    <w:rsid w:val="00A22CC2"/>
    <w:rsid w:val="00A22F95"/>
    <w:rsid w:val="00A23226"/>
    <w:rsid w:val="00A2330C"/>
    <w:rsid w:val="00A23F2F"/>
    <w:rsid w:val="00A23F6B"/>
    <w:rsid w:val="00A2487F"/>
    <w:rsid w:val="00A260BC"/>
    <w:rsid w:val="00A262AA"/>
    <w:rsid w:val="00A263F4"/>
    <w:rsid w:val="00A26427"/>
    <w:rsid w:val="00A26BAC"/>
    <w:rsid w:val="00A26BAE"/>
    <w:rsid w:val="00A26C69"/>
    <w:rsid w:val="00A26EDF"/>
    <w:rsid w:val="00A273E8"/>
    <w:rsid w:val="00A277F8"/>
    <w:rsid w:val="00A27D1C"/>
    <w:rsid w:val="00A27E72"/>
    <w:rsid w:val="00A308E6"/>
    <w:rsid w:val="00A30A3D"/>
    <w:rsid w:val="00A30C30"/>
    <w:rsid w:val="00A30D80"/>
    <w:rsid w:val="00A3281F"/>
    <w:rsid w:val="00A329C9"/>
    <w:rsid w:val="00A32ADF"/>
    <w:rsid w:val="00A32DE9"/>
    <w:rsid w:val="00A32ECA"/>
    <w:rsid w:val="00A32FAC"/>
    <w:rsid w:val="00A333EC"/>
    <w:rsid w:val="00A341CD"/>
    <w:rsid w:val="00A34B62"/>
    <w:rsid w:val="00A356B6"/>
    <w:rsid w:val="00A356FA"/>
    <w:rsid w:val="00A35B86"/>
    <w:rsid w:val="00A36004"/>
    <w:rsid w:val="00A36945"/>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31"/>
    <w:rsid w:val="00A477C4"/>
    <w:rsid w:val="00A47A75"/>
    <w:rsid w:val="00A47BDC"/>
    <w:rsid w:val="00A5017C"/>
    <w:rsid w:val="00A50216"/>
    <w:rsid w:val="00A513F7"/>
    <w:rsid w:val="00A520CE"/>
    <w:rsid w:val="00A52C15"/>
    <w:rsid w:val="00A52C74"/>
    <w:rsid w:val="00A53626"/>
    <w:rsid w:val="00A53845"/>
    <w:rsid w:val="00A538FE"/>
    <w:rsid w:val="00A53A90"/>
    <w:rsid w:val="00A53C0E"/>
    <w:rsid w:val="00A54554"/>
    <w:rsid w:val="00A54DA3"/>
    <w:rsid w:val="00A55359"/>
    <w:rsid w:val="00A55406"/>
    <w:rsid w:val="00A555A8"/>
    <w:rsid w:val="00A55B0B"/>
    <w:rsid w:val="00A55CF8"/>
    <w:rsid w:val="00A55F8C"/>
    <w:rsid w:val="00A565AD"/>
    <w:rsid w:val="00A56E3C"/>
    <w:rsid w:val="00A57255"/>
    <w:rsid w:val="00A577E8"/>
    <w:rsid w:val="00A602B5"/>
    <w:rsid w:val="00A6172B"/>
    <w:rsid w:val="00A6175A"/>
    <w:rsid w:val="00A61847"/>
    <w:rsid w:val="00A620A9"/>
    <w:rsid w:val="00A620C2"/>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0B9"/>
    <w:rsid w:val="00A67A32"/>
    <w:rsid w:val="00A7016B"/>
    <w:rsid w:val="00A70209"/>
    <w:rsid w:val="00A70AD6"/>
    <w:rsid w:val="00A717A1"/>
    <w:rsid w:val="00A71DBD"/>
    <w:rsid w:val="00A720AA"/>
    <w:rsid w:val="00A72722"/>
    <w:rsid w:val="00A7273D"/>
    <w:rsid w:val="00A72B63"/>
    <w:rsid w:val="00A72BC6"/>
    <w:rsid w:val="00A73913"/>
    <w:rsid w:val="00A73ACF"/>
    <w:rsid w:val="00A73C96"/>
    <w:rsid w:val="00A73E6F"/>
    <w:rsid w:val="00A744A8"/>
    <w:rsid w:val="00A745E5"/>
    <w:rsid w:val="00A74E2A"/>
    <w:rsid w:val="00A763AE"/>
    <w:rsid w:val="00A7658A"/>
    <w:rsid w:val="00A76E7F"/>
    <w:rsid w:val="00A777D2"/>
    <w:rsid w:val="00A77883"/>
    <w:rsid w:val="00A77A7B"/>
    <w:rsid w:val="00A77F0A"/>
    <w:rsid w:val="00A8026A"/>
    <w:rsid w:val="00A802E7"/>
    <w:rsid w:val="00A80392"/>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A32"/>
    <w:rsid w:val="00A83D82"/>
    <w:rsid w:val="00A84001"/>
    <w:rsid w:val="00A840E6"/>
    <w:rsid w:val="00A842FF"/>
    <w:rsid w:val="00A84619"/>
    <w:rsid w:val="00A847CE"/>
    <w:rsid w:val="00A84813"/>
    <w:rsid w:val="00A84B3D"/>
    <w:rsid w:val="00A852B3"/>
    <w:rsid w:val="00A853D4"/>
    <w:rsid w:val="00A856A3"/>
    <w:rsid w:val="00A85785"/>
    <w:rsid w:val="00A864B9"/>
    <w:rsid w:val="00A866D2"/>
    <w:rsid w:val="00A86D84"/>
    <w:rsid w:val="00A86EF1"/>
    <w:rsid w:val="00A87DDA"/>
    <w:rsid w:val="00A87FBE"/>
    <w:rsid w:val="00A90062"/>
    <w:rsid w:val="00A904D3"/>
    <w:rsid w:val="00A90A06"/>
    <w:rsid w:val="00A90CF1"/>
    <w:rsid w:val="00A90D51"/>
    <w:rsid w:val="00A90DD7"/>
    <w:rsid w:val="00A90F64"/>
    <w:rsid w:val="00A91402"/>
    <w:rsid w:val="00A914CB"/>
    <w:rsid w:val="00A91CAD"/>
    <w:rsid w:val="00A91CF2"/>
    <w:rsid w:val="00A91F17"/>
    <w:rsid w:val="00A92323"/>
    <w:rsid w:val="00A9248B"/>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25"/>
    <w:rsid w:val="00A978BB"/>
    <w:rsid w:val="00A979B7"/>
    <w:rsid w:val="00A97D45"/>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67"/>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5B8B"/>
    <w:rsid w:val="00AB65DC"/>
    <w:rsid w:val="00AB6DE9"/>
    <w:rsid w:val="00AB6F18"/>
    <w:rsid w:val="00AB6F62"/>
    <w:rsid w:val="00AB7020"/>
    <w:rsid w:val="00AB73BC"/>
    <w:rsid w:val="00AC00D5"/>
    <w:rsid w:val="00AC01F7"/>
    <w:rsid w:val="00AC02AD"/>
    <w:rsid w:val="00AC095D"/>
    <w:rsid w:val="00AC09A0"/>
    <w:rsid w:val="00AC09B2"/>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484"/>
    <w:rsid w:val="00AC5AEA"/>
    <w:rsid w:val="00AC5CAF"/>
    <w:rsid w:val="00AC62FE"/>
    <w:rsid w:val="00AC6E69"/>
    <w:rsid w:val="00AC750A"/>
    <w:rsid w:val="00AC76F2"/>
    <w:rsid w:val="00AC7972"/>
    <w:rsid w:val="00AC7E57"/>
    <w:rsid w:val="00AD00A3"/>
    <w:rsid w:val="00AD01E2"/>
    <w:rsid w:val="00AD0460"/>
    <w:rsid w:val="00AD054C"/>
    <w:rsid w:val="00AD06E3"/>
    <w:rsid w:val="00AD0971"/>
    <w:rsid w:val="00AD0AF8"/>
    <w:rsid w:val="00AD127D"/>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5F57"/>
    <w:rsid w:val="00AD6011"/>
    <w:rsid w:val="00AD62DA"/>
    <w:rsid w:val="00AD6476"/>
    <w:rsid w:val="00AD65C1"/>
    <w:rsid w:val="00AD678B"/>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3DDF"/>
    <w:rsid w:val="00AE410C"/>
    <w:rsid w:val="00AE4477"/>
    <w:rsid w:val="00AE4B71"/>
    <w:rsid w:val="00AE4E73"/>
    <w:rsid w:val="00AE5191"/>
    <w:rsid w:val="00AE5776"/>
    <w:rsid w:val="00AE5EBB"/>
    <w:rsid w:val="00AE6180"/>
    <w:rsid w:val="00AE620E"/>
    <w:rsid w:val="00AE696D"/>
    <w:rsid w:val="00AE698A"/>
    <w:rsid w:val="00AE6A63"/>
    <w:rsid w:val="00AE6F00"/>
    <w:rsid w:val="00AE7378"/>
    <w:rsid w:val="00AE776B"/>
    <w:rsid w:val="00AE7DC1"/>
    <w:rsid w:val="00AF01D1"/>
    <w:rsid w:val="00AF02B1"/>
    <w:rsid w:val="00AF1505"/>
    <w:rsid w:val="00AF1BCC"/>
    <w:rsid w:val="00AF1D84"/>
    <w:rsid w:val="00AF23E3"/>
    <w:rsid w:val="00AF2455"/>
    <w:rsid w:val="00AF2507"/>
    <w:rsid w:val="00AF2DB5"/>
    <w:rsid w:val="00AF37C9"/>
    <w:rsid w:val="00AF399F"/>
    <w:rsid w:val="00AF431E"/>
    <w:rsid w:val="00AF46BF"/>
    <w:rsid w:val="00AF4A76"/>
    <w:rsid w:val="00AF4B8A"/>
    <w:rsid w:val="00AF4D12"/>
    <w:rsid w:val="00AF50F5"/>
    <w:rsid w:val="00AF5484"/>
    <w:rsid w:val="00AF5574"/>
    <w:rsid w:val="00AF57C4"/>
    <w:rsid w:val="00AF58F8"/>
    <w:rsid w:val="00AF5D8B"/>
    <w:rsid w:val="00AF65C9"/>
    <w:rsid w:val="00AF6E49"/>
    <w:rsid w:val="00AF6F85"/>
    <w:rsid w:val="00AF753C"/>
    <w:rsid w:val="00AF769F"/>
    <w:rsid w:val="00B004D2"/>
    <w:rsid w:val="00B0074E"/>
    <w:rsid w:val="00B00A42"/>
    <w:rsid w:val="00B0165B"/>
    <w:rsid w:val="00B02818"/>
    <w:rsid w:val="00B028FD"/>
    <w:rsid w:val="00B03571"/>
    <w:rsid w:val="00B0360B"/>
    <w:rsid w:val="00B03740"/>
    <w:rsid w:val="00B04187"/>
    <w:rsid w:val="00B04599"/>
    <w:rsid w:val="00B04676"/>
    <w:rsid w:val="00B04B6A"/>
    <w:rsid w:val="00B04E92"/>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1FDE"/>
    <w:rsid w:val="00B12370"/>
    <w:rsid w:val="00B12A60"/>
    <w:rsid w:val="00B12D70"/>
    <w:rsid w:val="00B1314E"/>
    <w:rsid w:val="00B13454"/>
    <w:rsid w:val="00B13953"/>
    <w:rsid w:val="00B1424A"/>
    <w:rsid w:val="00B14B30"/>
    <w:rsid w:val="00B14BD0"/>
    <w:rsid w:val="00B14D4C"/>
    <w:rsid w:val="00B151A2"/>
    <w:rsid w:val="00B153D9"/>
    <w:rsid w:val="00B15519"/>
    <w:rsid w:val="00B15862"/>
    <w:rsid w:val="00B1598E"/>
    <w:rsid w:val="00B159D4"/>
    <w:rsid w:val="00B16F60"/>
    <w:rsid w:val="00B17179"/>
    <w:rsid w:val="00B17EF2"/>
    <w:rsid w:val="00B208BA"/>
    <w:rsid w:val="00B211B4"/>
    <w:rsid w:val="00B21371"/>
    <w:rsid w:val="00B21654"/>
    <w:rsid w:val="00B22223"/>
    <w:rsid w:val="00B22269"/>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C40"/>
    <w:rsid w:val="00B30F13"/>
    <w:rsid w:val="00B31382"/>
    <w:rsid w:val="00B316D5"/>
    <w:rsid w:val="00B32E47"/>
    <w:rsid w:val="00B332F6"/>
    <w:rsid w:val="00B33314"/>
    <w:rsid w:val="00B33993"/>
    <w:rsid w:val="00B33BE4"/>
    <w:rsid w:val="00B33D8C"/>
    <w:rsid w:val="00B33E6D"/>
    <w:rsid w:val="00B34178"/>
    <w:rsid w:val="00B341E4"/>
    <w:rsid w:val="00B348DB"/>
    <w:rsid w:val="00B34A1A"/>
    <w:rsid w:val="00B34AA0"/>
    <w:rsid w:val="00B35414"/>
    <w:rsid w:val="00B35711"/>
    <w:rsid w:val="00B3593D"/>
    <w:rsid w:val="00B35C8C"/>
    <w:rsid w:val="00B35D6E"/>
    <w:rsid w:val="00B36666"/>
    <w:rsid w:val="00B36A7C"/>
    <w:rsid w:val="00B36E3E"/>
    <w:rsid w:val="00B36EFC"/>
    <w:rsid w:val="00B375B1"/>
    <w:rsid w:val="00B37AA3"/>
    <w:rsid w:val="00B37C6B"/>
    <w:rsid w:val="00B37DBA"/>
    <w:rsid w:val="00B37EE3"/>
    <w:rsid w:val="00B40014"/>
    <w:rsid w:val="00B401CB"/>
    <w:rsid w:val="00B40890"/>
    <w:rsid w:val="00B40E5C"/>
    <w:rsid w:val="00B414A1"/>
    <w:rsid w:val="00B427AD"/>
    <w:rsid w:val="00B42F61"/>
    <w:rsid w:val="00B43171"/>
    <w:rsid w:val="00B43633"/>
    <w:rsid w:val="00B43BF7"/>
    <w:rsid w:val="00B4438B"/>
    <w:rsid w:val="00B44C91"/>
    <w:rsid w:val="00B455C1"/>
    <w:rsid w:val="00B458F1"/>
    <w:rsid w:val="00B45F24"/>
    <w:rsid w:val="00B4669F"/>
    <w:rsid w:val="00B46825"/>
    <w:rsid w:val="00B473D6"/>
    <w:rsid w:val="00B47747"/>
    <w:rsid w:val="00B47889"/>
    <w:rsid w:val="00B478B2"/>
    <w:rsid w:val="00B47FF7"/>
    <w:rsid w:val="00B50643"/>
    <w:rsid w:val="00B5091F"/>
    <w:rsid w:val="00B50DD1"/>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68D"/>
    <w:rsid w:val="00B54DC7"/>
    <w:rsid w:val="00B5554E"/>
    <w:rsid w:val="00B55BD1"/>
    <w:rsid w:val="00B55C3E"/>
    <w:rsid w:val="00B55C8D"/>
    <w:rsid w:val="00B55C8E"/>
    <w:rsid w:val="00B55D5C"/>
    <w:rsid w:val="00B5626F"/>
    <w:rsid w:val="00B563A1"/>
    <w:rsid w:val="00B567BD"/>
    <w:rsid w:val="00B57027"/>
    <w:rsid w:val="00B570F0"/>
    <w:rsid w:val="00B572CB"/>
    <w:rsid w:val="00B609FD"/>
    <w:rsid w:val="00B61918"/>
    <w:rsid w:val="00B61B0B"/>
    <w:rsid w:val="00B627D4"/>
    <w:rsid w:val="00B62836"/>
    <w:rsid w:val="00B6345D"/>
    <w:rsid w:val="00B63673"/>
    <w:rsid w:val="00B63882"/>
    <w:rsid w:val="00B6445C"/>
    <w:rsid w:val="00B64571"/>
    <w:rsid w:val="00B64B72"/>
    <w:rsid w:val="00B651E4"/>
    <w:rsid w:val="00B65475"/>
    <w:rsid w:val="00B659A6"/>
    <w:rsid w:val="00B65AE3"/>
    <w:rsid w:val="00B65F3E"/>
    <w:rsid w:val="00B66125"/>
    <w:rsid w:val="00B66450"/>
    <w:rsid w:val="00B6646D"/>
    <w:rsid w:val="00B667DA"/>
    <w:rsid w:val="00B67370"/>
    <w:rsid w:val="00B67446"/>
    <w:rsid w:val="00B70510"/>
    <w:rsid w:val="00B71067"/>
    <w:rsid w:val="00B713FA"/>
    <w:rsid w:val="00B716AA"/>
    <w:rsid w:val="00B718C0"/>
    <w:rsid w:val="00B72030"/>
    <w:rsid w:val="00B7228B"/>
    <w:rsid w:val="00B72578"/>
    <w:rsid w:val="00B72626"/>
    <w:rsid w:val="00B73B6A"/>
    <w:rsid w:val="00B73E2E"/>
    <w:rsid w:val="00B74969"/>
    <w:rsid w:val="00B74E47"/>
    <w:rsid w:val="00B7511F"/>
    <w:rsid w:val="00B752F7"/>
    <w:rsid w:val="00B75D1E"/>
    <w:rsid w:val="00B75F77"/>
    <w:rsid w:val="00B76B11"/>
    <w:rsid w:val="00B76F44"/>
    <w:rsid w:val="00B76FF7"/>
    <w:rsid w:val="00B7700A"/>
    <w:rsid w:val="00B777C2"/>
    <w:rsid w:val="00B77B39"/>
    <w:rsid w:val="00B77BBA"/>
    <w:rsid w:val="00B77DA1"/>
    <w:rsid w:val="00B77FBA"/>
    <w:rsid w:val="00B8057D"/>
    <w:rsid w:val="00B80A41"/>
    <w:rsid w:val="00B80AC9"/>
    <w:rsid w:val="00B80F07"/>
    <w:rsid w:val="00B810F4"/>
    <w:rsid w:val="00B812AF"/>
    <w:rsid w:val="00B8150F"/>
    <w:rsid w:val="00B81DAE"/>
    <w:rsid w:val="00B81DDD"/>
    <w:rsid w:val="00B8214A"/>
    <w:rsid w:val="00B824FB"/>
    <w:rsid w:val="00B82880"/>
    <w:rsid w:val="00B82A11"/>
    <w:rsid w:val="00B82A84"/>
    <w:rsid w:val="00B82C0D"/>
    <w:rsid w:val="00B82F05"/>
    <w:rsid w:val="00B8303D"/>
    <w:rsid w:val="00B8337D"/>
    <w:rsid w:val="00B833C7"/>
    <w:rsid w:val="00B8364C"/>
    <w:rsid w:val="00B837B1"/>
    <w:rsid w:val="00B839FF"/>
    <w:rsid w:val="00B83D95"/>
    <w:rsid w:val="00B84486"/>
    <w:rsid w:val="00B84712"/>
    <w:rsid w:val="00B84CEC"/>
    <w:rsid w:val="00B84D5B"/>
    <w:rsid w:val="00B850BB"/>
    <w:rsid w:val="00B850D0"/>
    <w:rsid w:val="00B853EB"/>
    <w:rsid w:val="00B85740"/>
    <w:rsid w:val="00B85973"/>
    <w:rsid w:val="00B86048"/>
    <w:rsid w:val="00B861BB"/>
    <w:rsid w:val="00B863C9"/>
    <w:rsid w:val="00B86636"/>
    <w:rsid w:val="00B873AB"/>
    <w:rsid w:val="00B87658"/>
    <w:rsid w:val="00B87C78"/>
    <w:rsid w:val="00B905F5"/>
    <w:rsid w:val="00B90890"/>
    <w:rsid w:val="00B90B30"/>
    <w:rsid w:val="00B92116"/>
    <w:rsid w:val="00B92D52"/>
    <w:rsid w:val="00B933CD"/>
    <w:rsid w:val="00B934AB"/>
    <w:rsid w:val="00B936BC"/>
    <w:rsid w:val="00B93C02"/>
    <w:rsid w:val="00B93E82"/>
    <w:rsid w:val="00B93F1F"/>
    <w:rsid w:val="00B94F4A"/>
    <w:rsid w:val="00B95E85"/>
    <w:rsid w:val="00B96378"/>
    <w:rsid w:val="00B966C9"/>
    <w:rsid w:val="00B97478"/>
    <w:rsid w:val="00B97CCB"/>
    <w:rsid w:val="00BA00B1"/>
    <w:rsid w:val="00BA10B3"/>
    <w:rsid w:val="00BA15B6"/>
    <w:rsid w:val="00BA1DF3"/>
    <w:rsid w:val="00BA20D9"/>
    <w:rsid w:val="00BA2E1D"/>
    <w:rsid w:val="00BA3467"/>
    <w:rsid w:val="00BA37C1"/>
    <w:rsid w:val="00BA3ED4"/>
    <w:rsid w:val="00BA4106"/>
    <w:rsid w:val="00BA453A"/>
    <w:rsid w:val="00BA4714"/>
    <w:rsid w:val="00BA49C6"/>
    <w:rsid w:val="00BA4A3C"/>
    <w:rsid w:val="00BA4EF5"/>
    <w:rsid w:val="00BA57A1"/>
    <w:rsid w:val="00BA5818"/>
    <w:rsid w:val="00BA5B89"/>
    <w:rsid w:val="00BA650C"/>
    <w:rsid w:val="00BA6D63"/>
    <w:rsid w:val="00BA71C0"/>
    <w:rsid w:val="00BA72EB"/>
    <w:rsid w:val="00BA7663"/>
    <w:rsid w:val="00BA78C3"/>
    <w:rsid w:val="00BA7B85"/>
    <w:rsid w:val="00BB0758"/>
    <w:rsid w:val="00BB0B3E"/>
    <w:rsid w:val="00BB0D5B"/>
    <w:rsid w:val="00BB113F"/>
    <w:rsid w:val="00BB173E"/>
    <w:rsid w:val="00BB1BA9"/>
    <w:rsid w:val="00BB1F53"/>
    <w:rsid w:val="00BB20EE"/>
    <w:rsid w:val="00BB261B"/>
    <w:rsid w:val="00BB2718"/>
    <w:rsid w:val="00BB2804"/>
    <w:rsid w:val="00BB28D4"/>
    <w:rsid w:val="00BB29F7"/>
    <w:rsid w:val="00BB2F3F"/>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26A"/>
    <w:rsid w:val="00BC1774"/>
    <w:rsid w:val="00BC1961"/>
    <w:rsid w:val="00BC1E04"/>
    <w:rsid w:val="00BC25CB"/>
    <w:rsid w:val="00BC27A9"/>
    <w:rsid w:val="00BC316C"/>
    <w:rsid w:val="00BC36E7"/>
    <w:rsid w:val="00BC374E"/>
    <w:rsid w:val="00BC3B54"/>
    <w:rsid w:val="00BC42CB"/>
    <w:rsid w:val="00BC4DB4"/>
    <w:rsid w:val="00BC4F0D"/>
    <w:rsid w:val="00BC5AE6"/>
    <w:rsid w:val="00BC62A7"/>
    <w:rsid w:val="00BC62E9"/>
    <w:rsid w:val="00BC6336"/>
    <w:rsid w:val="00BC6699"/>
    <w:rsid w:val="00BC6BDF"/>
    <w:rsid w:val="00BC704D"/>
    <w:rsid w:val="00BC7C18"/>
    <w:rsid w:val="00BC7DB8"/>
    <w:rsid w:val="00BD0035"/>
    <w:rsid w:val="00BD0065"/>
    <w:rsid w:val="00BD0766"/>
    <w:rsid w:val="00BD1C88"/>
    <w:rsid w:val="00BD1E2E"/>
    <w:rsid w:val="00BD2138"/>
    <w:rsid w:val="00BD2367"/>
    <w:rsid w:val="00BD2823"/>
    <w:rsid w:val="00BD2870"/>
    <w:rsid w:val="00BD2BAF"/>
    <w:rsid w:val="00BD30D4"/>
    <w:rsid w:val="00BD33E3"/>
    <w:rsid w:val="00BD3F02"/>
    <w:rsid w:val="00BD416A"/>
    <w:rsid w:val="00BD43DB"/>
    <w:rsid w:val="00BD4573"/>
    <w:rsid w:val="00BD5668"/>
    <w:rsid w:val="00BD5F6A"/>
    <w:rsid w:val="00BD6F1A"/>
    <w:rsid w:val="00BD7061"/>
    <w:rsid w:val="00BD708F"/>
    <w:rsid w:val="00BD74AF"/>
    <w:rsid w:val="00BE167A"/>
    <w:rsid w:val="00BE1A2F"/>
    <w:rsid w:val="00BE246D"/>
    <w:rsid w:val="00BE287D"/>
    <w:rsid w:val="00BE2AFA"/>
    <w:rsid w:val="00BE2E81"/>
    <w:rsid w:val="00BE30F2"/>
    <w:rsid w:val="00BE357F"/>
    <w:rsid w:val="00BE3B7E"/>
    <w:rsid w:val="00BE3F78"/>
    <w:rsid w:val="00BE445E"/>
    <w:rsid w:val="00BE44B2"/>
    <w:rsid w:val="00BE6F17"/>
    <w:rsid w:val="00BE7ABA"/>
    <w:rsid w:val="00BE7AE5"/>
    <w:rsid w:val="00BF0246"/>
    <w:rsid w:val="00BF031D"/>
    <w:rsid w:val="00BF0F16"/>
    <w:rsid w:val="00BF1193"/>
    <w:rsid w:val="00BF22E1"/>
    <w:rsid w:val="00BF2BA6"/>
    <w:rsid w:val="00BF2C0A"/>
    <w:rsid w:val="00BF360E"/>
    <w:rsid w:val="00BF44E8"/>
    <w:rsid w:val="00BF564D"/>
    <w:rsid w:val="00BF5998"/>
    <w:rsid w:val="00BF59B1"/>
    <w:rsid w:val="00BF6372"/>
    <w:rsid w:val="00BF6C86"/>
    <w:rsid w:val="00BF6F6E"/>
    <w:rsid w:val="00BF7144"/>
    <w:rsid w:val="00C00477"/>
    <w:rsid w:val="00C00AB5"/>
    <w:rsid w:val="00C0133C"/>
    <w:rsid w:val="00C01FC2"/>
    <w:rsid w:val="00C025D5"/>
    <w:rsid w:val="00C025F5"/>
    <w:rsid w:val="00C027D5"/>
    <w:rsid w:val="00C033AF"/>
    <w:rsid w:val="00C039CF"/>
    <w:rsid w:val="00C04049"/>
    <w:rsid w:val="00C041DE"/>
    <w:rsid w:val="00C04282"/>
    <w:rsid w:val="00C048BA"/>
    <w:rsid w:val="00C04A8D"/>
    <w:rsid w:val="00C052D9"/>
    <w:rsid w:val="00C055A2"/>
    <w:rsid w:val="00C05E8A"/>
    <w:rsid w:val="00C06CE1"/>
    <w:rsid w:val="00C06E38"/>
    <w:rsid w:val="00C06FF3"/>
    <w:rsid w:val="00C0738F"/>
    <w:rsid w:val="00C07E71"/>
    <w:rsid w:val="00C10078"/>
    <w:rsid w:val="00C1074B"/>
    <w:rsid w:val="00C10BA6"/>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B0"/>
    <w:rsid w:val="00C228FE"/>
    <w:rsid w:val="00C22B8C"/>
    <w:rsid w:val="00C22E20"/>
    <w:rsid w:val="00C22F6A"/>
    <w:rsid w:val="00C23350"/>
    <w:rsid w:val="00C23452"/>
    <w:rsid w:val="00C235DC"/>
    <w:rsid w:val="00C2366F"/>
    <w:rsid w:val="00C24081"/>
    <w:rsid w:val="00C24345"/>
    <w:rsid w:val="00C243FD"/>
    <w:rsid w:val="00C24AE1"/>
    <w:rsid w:val="00C24BF7"/>
    <w:rsid w:val="00C24E33"/>
    <w:rsid w:val="00C25150"/>
    <w:rsid w:val="00C25977"/>
    <w:rsid w:val="00C25C46"/>
    <w:rsid w:val="00C26A9C"/>
    <w:rsid w:val="00C272B3"/>
    <w:rsid w:val="00C275BA"/>
    <w:rsid w:val="00C27C66"/>
    <w:rsid w:val="00C300A6"/>
    <w:rsid w:val="00C301CE"/>
    <w:rsid w:val="00C3071D"/>
    <w:rsid w:val="00C30ECD"/>
    <w:rsid w:val="00C30F7A"/>
    <w:rsid w:val="00C31085"/>
    <w:rsid w:val="00C323A9"/>
    <w:rsid w:val="00C32D5B"/>
    <w:rsid w:val="00C335B8"/>
    <w:rsid w:val="00C33D35"/>
    <w:rsid w:val="00C34BAD"/>
    <w:rsid w:val="00C3522E"/>
    <w:rsid w:val="00C35CDE"/>
    <w:rsid w:val="00C35F82"/>
    <w:rsid w:val="00C3649B"/>
    <w:rsid w:val="00C36801"/>
    <w:rsid w:val="00C36C2D"/>
    <w:rsid w:val="00C3707B"/>
    <w:rsid w:val="00C37193"/>
    <w:rsid w:val="00C371A8"/>
    <w:rsid w:val="00C37AA7"/>
    <w:rsid w:val="00C37BAF"/>
    <w:rsid w:val="00C37CDD"/>
    <w:rsid w:val="00C405E0"/>
    <w:rsid w:val="00C40A29"/>
    <w:rsid w:val="00C40EE5"/>
    <w:rsid w:val="00C40EF7"/>
    <w:rsid w:val="00C40FFE"/>
    <w:rsid w:val="00C412FC"/>
    <w:rsid w:val="00C4132A"/>
    <w:rsid w:val="00C41A2D"/>
    <w:rsid w:val="00C425EF"/>
    <w:rsid w:val="00C42888"/>
    <w:rsid w:val="00C42E9C"/>
    <w:rsid w:val="00C4334F"/>
    <w:rsid w:val="00C433B3"/>
    <w:rsid w:val="00C44CD9"/>
    <w:rsid w:val="00C44DDF"/>
    <w:rsid w:val="00C456BD"/>
    <w:rsid w:val="00C46189"/>
    <w:rsid w:val="00C461AB"/>
    <w:rsid w:val="00C46482"/>
    <w:rsid w:val="00C46747"/>
    <w:rsid w:val="00C46C1F"/>
    <w:rsid w:val="00C475A6"/>
    <w:rsid w:val="00C4760E"/>
    <w:rsid w:val="00C476A5"/>
    <w:rsid w:val="00C47782"/>
    <w:rsid w:val="00C47939"/>
    <w:rsid w:val="00C47B5C"/>
    <w:rsid w:val="00C47B98"/>
    <w:rsid w:val="00C47BB7"/>
    <w:rsid w:val="00C50391"/>
    <w:rsid w:val="00C5096B"/>
    <w:rsid w:val="00C50D9F"/>
    <w:rsid w:val="00C51316"/>
    <w:rsid w:val="00C51362"/>
    <w:rsid w:val="00C513FE"/>
    <w:rsid w:val="00C51BE6"/>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D07"/>
    <w:rsid w:val="00C55E0E"/>
    <w:rsid w:val="00C56380"/>
    <w:rsid w:val="00C56488"/>
    <w:rsid w:val="00C56808"/>
    <w:rsid w:val="00C568A1"/>
    <w:rsid w:val="00C57487"/>
    <w:rsid w:val="00C5763D"/>
    <w:rsid w:val="00C57689"/>
    <w:rsid w:val="00C57857"/>
    <w:rsid w:val="00C57AD7"/>
    <w:rsid w:val="00C57CB9"/>
    <w:rsid w:val="00C57D6B"/>
    <w:rsid w:val="00C60623"/>
    <w:rsid w:val="00C609B3"/>
    <w:rsid w:val="00C60A38"/>
    <w:rsid w:val="00C6167F"/>
    <w:rsid w:val="00C62029"/>
    <w:rsid w:val="00C62054"/>
    <w:rsid w:val="00C621E3"/>
    <w:rsid w:val="00C623F2"/>
    <w:rsid w:val="00C62CD2"/>
    <w:rsid w:val="00C63DB7"/>
    <w:rsid w:val="00C63F1E"/>
    <w:rsid w:val="00C65145"/>
    <w:rsid w:val="00C65499"/>
    <w:rsid w:val="00C658DC"/>
    <w:rsid w:val="00C66D8A"/>
    <w:rsid w:val="00C66EEE"/>
    <w:rsid w:val="00C67430"/>
    <w:rsid w:val="00C677D4"/>
    <w:rsid w:val="00C67909"/>
    <w:rsid w:val="00C67C9C"/>
    <w:rsid w:val="00C70195"/>
    <w:rsid w:val="00C70BAA"/>
    <w:rsid w:val="00C714B7"/>
    <w:rsid w:val="00C71526"/>
    <w:rsid w:val="00C71CD3"/>
    <w:rsid w:val="00C72392"/>
    <w:rsid w:val="00C7240D"/>
    <w:rsid w:val="00C724C3"/>
    <w:rsid w:val="00C7254C"/>
    <w:rsid w:val="00C7272A"/>
    <w:rsid w:val="00C72E31"/>
    <w:rsid w:val="00C73168"/>
    <w:rsid w:val="00C73246"/>
    <w:rsid w:val="00C73548"/>
    <w:rsid w:val="00C73C3D"/>
    <w:rsid w:val="00C73F8E"/>
    <w:rsid w:val="00C7401C"/>
    <w:rsid w:val="00C745B4"/>
    <w:rsid w:val="00C752D0"/>
    <w:rsid w:val="00C75340"/>
    <w:rsid w:val="00C753D7"/>
    <w:rsid w:val="00C7587D"/>
    <w:rsid w:val="00C765AC"/>
    <w:rsid w:val="00C767F4"/>
    <w:rsid w:val="00C76BEA"/>
    <w:rsid w:val="00C76FB6"/>
    <w:rsid w:val="00C771A9"/>
    <w:rsid w:val="00C772E4"/>
    <w:rsid w:val="00C77748"/>
    <w:rsid w:val="00C778C2"/>
    <w:rsid w:val="00C779EB"/>
    <w:rsid w:val="00C80A26"/>
    <w:rsid w:val="00C80FA4"/>
    <w:rsid w:val="00C817CA"/>
    <w:rsid w:val="00C81815"/>
    <w:rsid w:val="00C819F3"/>
    <w:rsid w:val="00C8206F"/>
    <w:rsid w:val="00C82AF0"/>
    <w:rsid w:val="00C82F76"/>
    <w:rsid w:val="00C83341"/>
    <w:rsid w:val="00C83763"/>
    <w:rsid w:val="00C8419D"/>
    <w:rsid w:val="00C84572"/>
    <w:rsid w:val="00C84584"/>
    <w:rsid w:val="00C84D7F"/>
    <w:rsid w:val="00C85213"/>
    <w:rsid w:val="00C85D37"/>
    <w:rsid w:val="00C85E88"/>
    <w:rsid w:val="00C8684D"/>
    <w:rsid w:val="00C87250"/>
    <w:rsid w:val="00C8749D"/>
    <w:rsid w:val="00C87EED"/>
    <w:rsid w:val="00C87FBE"/>
    <w:rsid w:val="00C901E1"/>
    <w:rsid w:val="00C9052D"/>
    <w:rsid w:val="00C906F5"/>
    <w:rsid w:val="00C908E4"/>
    <w:rsid w:val="00C90F66"/>
    <w:rsid w:val="00C91EAF"/>
    <w:rsid w:val="00C91FF5"/>
    <w:rsid w:val="00C931DD"/>
    <w:rsid w:val="00C9332F"/>
    <w:rsid w:val="00C93598"/>
    <w:rsid w:val="00C93670"/>
    <w:rsid w:val="00C93CF8"/>
    <w:rsid w:val="00C941A5"/>
    <w:rsid w:val="00C9454F"/>
    <w:rsid w:val="00C949EB"/>
    <w:rsid w:val="00C95381"/>
    <w:rsid w:val="00C96C7A"/>
    <w:rsid w:val="00C973C9"/>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50C"/>
    <w:rsid w:val="00CA3FC8"/>
    <w:rsid w:val="00CA4001"/>
    <w:rsid w:val="00CA41BB"/>
    <w:rsid w:val="00CA4506"/>
    <w:rsid w:val="00CA4A4F"/>
    <w:rsid w:val="00CA4B3E"/>
    <w:rsid w:val="00CA4B8E"/>
    <w:rsid w:val="00CA4E7F"/>
    <w:rsid w:val="00CA5232"/>
    <w:rsid w:val="00CA5C44"/>
    <w:rsid w:val="00CA5DDC"/>
    <w:rsid w:val="00CA633B"/>
    <w:rsid w:val="00CA6737"/>
    <w:rsid w:val="00CA6A49"/>
    <w:rsid w:val="00CA713D"/>
    <w:rsid w:val="00CA7E5D"/>
    <w:rsid w:val="00CA7E97"/>
    <w:rsid w:val="00CB007B"/>
    <w:rsid w:val="00CB0A90"/>
    <w:rsid w:val="00CB0CE9"/>
    <w:rsid w:val="00CB0E49"/>
    <w:rsid w:val="00CB152F"/>
    <w:rsid w:val="00CB1730"/>
    <w:rsid w:val="00CB1B13"/>
    <w:rsid w:val="00CB1BB8"/>
    <w:rsid w:val="00CB2129"/>
    <w:rsid w:val="00CB25F2"/>
    <w:rsid w:val="00CB2CC3"/>
    <w:rsid w:val="00CB2E09"/>
    <w:rsid w:val="00CB308E"/>
    <w:rsid w:val="00CB316B"/>
    <w:rsid w:val="00CB31A9"/>
    <w:rsid w:val="00CB324E"/>
    <w:rsid w:val="00CB3788"/>
    <w:rsid w:val="00CB3BA3"/>
    <w:rsid w:val="00CB41BC"/>
    <w:rsid w:val="00CB42B6"/>
    <w:rsid w:val="00CB4823"/>
    <w:rsid w:val="00CB4C3D"/>
    <w:rsid w:val="00CB540D"/>
    <w:rsid w:val="00CB5593"/>
    <w:rsid w:val="00CB55A2"/>
    <w:rsid w:val="00CB5C7E"/>
    <w:rsid w:val="00CB65B0"/>
    <w:rsid w:val="00CB69D4"/>
    <w:rsid w:val="00CB6D5A"/>
    <w:rsid w:val="00CB6D61"/>
    <w:rsid w:val="00CB7437"/>
    <w:rsid w:val="00CC0288"/>
    <w:rsid w:val="00CC04A9"/>
    <w:rsid w:val="00CC07FF"/>
    <w:rsid w:val="00CC0E15"/>
    <w:rsid w:val="00CC1398"/>
    <w:rsid w:val="00CC1B44"/>
    <w:rsid w:val="00CC1C5F"/>
    <w:rsid w:val="00CC1FE2"/>
    <w:rsid w:val="00CC25B1"/>
    <w:rsid w:val="00CC290C"/>
    <w:rsid w:val="00CC2FFA"/>
    <w:rsid w:val="00CC36D2"/>
    <w:rsid w:val="00CC3939"/>
    <w:rsid w:val="00CC447F"/>
    <w:rsid w:val="00CC4774"/>
    <w:rsid w:val="00CC488B"/>
    <w:rsid w:val="00CC4C50"/>
    <w:rsid w:val="00CC4E23"/>
    <w:rsid w:val="00CC5016"/>
    <w:rsid w:val="00CC551B"/>
    <w:rsid w:val="00CC58B8"/>
    <w:rsid w:val="00CC5F7E"/>
    <w:rsid w:val="00CC682C"/>
    <w:rsid w:val="00CC6E08"/>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241"/>
    <w:rsid w:val="00CD5590"/>
    <w:rsid w:val="00CD59B6"/>
    <w:rsid w:val="00CD63E6"/>
    <w:rsid w:val="00CD66A3"/>
    <w:rsid w:val="00CD66ED"/>
    <w:rsid w:val="00CD6B0D"/>
    <w:rsid w:val="00CD6C84"/>
    <w:rsid w:val="00CD6D3E"/>
    <w:rsid w:val="00CD799B"/>
    <w:rsid w:val="00CD7BD9"/>
    <w:rsid w:val="00CD7EB0"/>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2CF7"/>
    <w:rsid w:val="00CE351D"/>
    <w:rsid w:val="00CE3608"/>
    <w:rsid w:val="00CE368B"/>
    <w:rsid w:val="00CE3FC6"/>
    <w:rsid w:val="00CE43F7"/>
    <w:rsid w:val="00CE457F"/>
    <w:rsid w:val="00CE4EAA"/>
    <w:rsid w:val="00CE5128"/>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6AF4"/>
    <w:rsid w:val="00CF7137"/>
    <w:rsid w:val="00CF7D6F"/>
    <w:rsid w:val="00D0047D"/>
    <w:rsid w:val="00D0098A"/>
    <w:rsid w:val="00D009A3"/>
    <w:rsid w:val="00D01058"/>
    <w:rsid w:val="00D01060"/>
    <w:rsid w:val="00D01222"/>
    <w:rsid w:val="00D01AE2"/>
    <w:rsid w:val="00D01CBF"/>
    <w:rsid w:val="00D02291"/>
    <w:rsid w:val="00D0232B"/>
    <w:rsid w:val="00D026FC"/>
    <w:rsid w:val="00D02BD0"/>
    <w:rsid w:val="00D02D09"/>
    <w:rsid w:val="00D02DC9"/>
    <w:rsid w:val="00D03855"/>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5AA"/>
    <w:rsid w:val="00D10A11"/>
    <w:rsid w:val="00D10E8C"/>
    <w:rsid w:val="00D111B9"/>
    <w:rsid w:val="00D1152D"/>
    <w:rsid w:val="00D11650"/>
    <w:rsid w:val="00D11C66"/>
    <w:rsid w:val="00D12254"/>
    <w:rsid w:val="00D12B20"/>
    <w:rsid w:val="00D12DAA"/>
    <w:rsid w:val="00D12EEA"/>
    <w:rsid w:val="00D130DF"/>
    <w:rsid w:val="00D1344F"/>
    <w:rsid w:val="00D13837"/>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75D"/>
    <w:rsid w:val="00D2182D"/>
    <w:rsid w:val="00D21AD0"/>
    <w:rsid w:val="00D21B68"/>
    <w:rsid w:val="00D220F7"/>
    <w:rsid w:val="00D22933"/>
    <w:rsid w:val="00D22A73"/>
    <w:rsid w:val="00D235A1"/>
    <w:rsid w:val="00D2452C"/>
    <w:rsid w:val="00D2463E"/>
    <w:rsid w:val="00D249BB"/>
    <w:rsid w:val="00D24EE9"/>
    <w:rsid w:val="00D24EFD"/>
    <w:rsid w:val="00D26180"/>
    <w:rsid w:val="00D265C9"/>
    <w:rsid w:val="00D26EFC"/>
    <w:rsid w:val="00D2792F"/>
    <w:rsid w:val="00D27B26"/>
    <w:rsid w:val="00D3084A"/>
    <w:rsid w:val="00D308A3"/>
    <w:rsid w:val="00D30F6B"/>
    <w:rsid w:val="00D312B0"/>
    <w:rsid w:val="00D312DB"/>
    <w:rsid w:val="00D315C9"/>
    <w:rsid w:val="00D31730"/>
    <w:rsid w:val="00D32F17"/>
    <w:rsid w:val="00D33184"/>
    <w:rsid w:val="00D3328F"/>
    <w:rsid w:val="00D33525"/>
    <w:rsid w:val="00D337C9"/>
    <w:rsid w:val="00D33AC2"/>
    <w:rsid w:val="00D33C66"/>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7F6"/>
    <w:rsid w:val="00D40AD3"/>
    <w:rsid w:val="00D40DE9"/>
    <w:rsid w:val="00D40F95"/>
    <w:rsid w:val="00D4150E"/>
    <w:rsid w:val="00D41E77"/>
    <w:rsid w:val="00D42589"/>
    <w:rsid w:val="00D42CD1"/>
    <w:rsid w:val="00D42EB5"/>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12E"/>
    <w:rsid w:val="00D512A9"/>
    <w:rsid w:val="00D515A9"/>
    <w:rsid w:val="00D51ED0"/>
    <w:rsid w:val="00D52167"/>
    <w:rsid w:val="00D525AA"/>
    <w:rsid w:val="00D525F0"/>
    <w:rsid w:val="00D52C1B"/>
    <w:rsid w:val="00D536A6"/>
    <w:rsid w:val="00D53BB5"/>
    <w:rsid w:val="00D540BE"/>
    <w:rsid w:val="00D547D0"/>
    <w:rsid w:val="00D54BA8"/>
    <w:rsid w:val="00D55EA0"/>
    <w:rsid w:val="00D56103"/>
    <w:rsid w:val="00D56343"/>
    <w:rsid w:val="00D5673D"/>
    <w:rsid w:val="00D56773"/>
    <w:rsid w:val="00D56A71"/>
    <w:rsid w:val="00D57108"/>
    <w:rsid w:val="00D573B5"/>
    <w:rsid w:val="00D57954"/>
    <w:rsid w:val="00D57B7B"/>
    <w:rsid w:val="00D600FD"/>
    <w:rsid w:val="00D602C4"/>
    <w:rsid w:val="00D6033F"/>
    <w:rsid w:val="00D60347"/>
    <w:rsid w:val="00D605D0"/>
    <w:rsid w:val="00D60E4B"/>
    <w:rsid w:val="00D615EC"/>
    <w:rsid w:val="00D619F1"/>
    <w:rsid w:val="00D61C67"/>
    <w:rsid w:val="00D62656"/>
    <w:rsid w:val="00D6288F"/>
    <w:rsid w:val="00D62908"/>
    <w:rsid w:val="00D62ABF"/>
    <w:rsid w:val="00D62CA3"/>
    <w:rsid w:val="00D62D7E"/>
    <w:rsid w:val="00D62EC8"/>
    <w:rsid w:val="00D63587"/>
    <w:rsid w:val="00D63DD6"/>
    <w:rsid w:val="00D64233"/>
    <w:rsid w:val="00D64329"/>
    <w:rsid w:val="00D644A0"/>
    <w:rsid w:val="00D64B7A"/>
    <w:rsid w:val="00D6500E"/>
    <w:rsid w:val="00D65331"/>
    <w:rsid w:val="00D65344"/>
    <w:rsid w:val="00D656C3"/>
    <w:rsid w:val="00D65914"/>
    <w:rsid w:val="00D66077"/>
    <w:rsid w:val="00D6627C"/>
    <w:rsid w:val="00D66B72"/>
    <w:rsid w:val="00D679A6"/>
    <w:rsid w:val="00D704E6"/>
    <w:rsid w:val="00D70A03"/>
    <w:rsid w:val="00D70D57"/>
    <w:rsid w:val="00D70F01"/>
    <w:rsid w:val="00D71467"/>
    <w:rsid w:val="00D714CA"/>
    <w:rsid w:val="00D71545"/>
    <w:rsid w:val="00D720FD"/>
    <w:rsid w:val="00D721E7"/>
    <w:rsid w:val="00D727E3"/>
    <w:rsid w:val="00D72AA6"/>
    <w:rsid w:val="00D72CA4"/>
    <w:rsid w:val="00D72FD8"/>
    <w:rsid w:val="00D730D4"/>
    <w:rsid w:val="00D7451E"/>
    <w:rsid w:val="00D745B8"/>
    <w:rsid w:val="00D74A0E"/>
    <w:rsid w:val="00D750CF"/>
    <w:rsid w:val="00D75164"/>
    <w:rsid w:val="00D7573D"/>
    <w:rsid w:val="00D758CB"/>
    <w:rsid w:val="00D75A72"/>
    <w:rsid w:val="00D75ADB"/>
    <w:rsid w:val="00D7633C"/>
    <w:rsid w:val="00D76BA0"/>
    <w:rsid w:val="00D774E1"/>
    <w:rsid w:val="00D80D93"/>
    <w:rsid w:val="00D80E1F"/>
    <w:rsid w:val="00D81343"/>
    <w:rsid w:val="00D8153A"/>
    <w:rsid w:val="00D815AF"/>
    <w:rsid w:val="00D8247D"/>
    <w:rsid w:val="00D82793"/>
    <w:rsid w:val="00D830A8"/>
    <w:rsid w:val="00D832CF"/>
    <w:rsid w:val="00D83858"/>
    <w:rsid w:val="00D83916"/>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29"/>
    <w:rsid w:val="00D9104C"/>
    <w:rsid w:val="00D9149B"/>
    <w:rsid w:val="00D923F2"/>
    <w:rsid w:val="00D932F4"/>
    <w:rsid w:val="00D939E1"/>
    <w:rsid w:val="00D94663"/>
    <w:rsid w:val="00D947B1"/>
    <w:rsid w:val="00D94B50"/>
    <w:rsid w:val="00D94C1E"/>
    <w:rsid w:val="00D94D82"/>
    <w:rsid w:val="00D94ED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256"/>
    <w:rsid w:val="00DA249D"/>
    <w:rsid w:val="00DA2716"/>
    <w:rsid w:val="00DA27F8"/>
    <w:rsid w:val="00DA2A7C"/>
    <w:rsid w:val="00DA3919"/>
    <w:rsid w:val="00DA4974"/>
    <w:rsid w:val="00DA4CBF"/>
    <w:rsid w:val="00DA55A9"/>
    <w:rsid w:val="00DA5F29"/>
    <w:rsid w:val="00DA619A"/>
    <w:rsid w:val="00DA61B5"/>
    <w:rsid w:val="00DA6222"/>
    <w:rsid w:val="00DA6AC2"/>
    <w:rsid w:val="00DA6D3E"/>
    <w:rsid w:val="00DA6FD3"/>
    <w:rsid w:val="00DA7441"/>
    <w:rsid w:val="00DA7B07"/>
    <w:rsid w:val="00DA7E4C"/>
    <w:rsid w:val="00DA7FBA"/>
    <w:rsid w:val="00DB00D2"/>
    <w:rsid w:val="00DB052D"/>
    <w:rsid w:val="00DB13F5"/>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501"/>
    <w:rsid w:val="00DC0A5A"/>
    <w:rsid w:val="00DC12E6"/>
    <w:rsid w:val="00DC1B62"/>
    <w:rsid w:val="00DC1B96"/>
    <w:rsid w:val="00DC1D02"/>
    <w:rsid w:val="00DC1D57"/>
    <w:rsid w:val="00DC1D5C"/>
    <w:rsid w:val="00DC20A4"/>
    <w:rsid w:val="00DC21B1"/>
    <w:rsid w:val="00DC2340"/>
    <w:rsid w:val="00DC2B99"/>
    <w:rsid w:val="00DC3200"/>
    <w:rsid w:val="00DC341F"/>
    <w:rsid w:val="00DC35BE"/>
    <w:rsid w:val="00DC3985"/>
    <w:rsid w:val="00DC3F75"/>
    <w:rsid w:val="00DC484D"/>
    <w:rsid w:val="00DC4BC8"/>
    <w:rsid w:val="00DC56F0"/>
    <w:rsid w:val="00DC5F5F"/>
    <w:rsid w:val="00DC6006"/>
    <w:rsid w:val="00DC66A9"/>
    <w:rsid w:val="00DC67D3"/>
    <w:rsid w:val="00DC69AE"/>
    <w:rsid w:val="00DC6D77"/>
    <w:rsid w:val="00DC782A"/>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6ED"/>
    <w:rsid w:val="00DD7950"/>
    <w:rsid w:val="00DD7FDB"/>
    <w:rsid w:val="00DE059B"/>
    <w:rsid w:val="00DE07AA"/>
    <w:rsid w:val="00DE1600"/>
    <w:rsid w:val="00DE1F41"/>
    <w:rsid w:val="00DE264F"/>
    <w:rsid w:val="00DE274C"/>
    <w:rsid w:val="00DE2861"/>
    <w:rsid w:val="00DE292C"/>
    <w:rsid w:val="00DE3129"/>
    <w:rsid w:val="00DE32B2"/>
    <w:rsid w:val="00DE3402"/>
    <w:rsid w:val="00DE3560"/>
    <w:rsid w:val="00DE376B"/>
    <w:rsid w:val="00DE3B39"/>
    <w:rsid w:val="00DE44FA"/>
    <w:rsid w:val="00DE453C"/>
    <w:rsid w:val="00DE55D0"/>
    <w:rsid w:val="00DE5E80"/>
    <w:rsid w:val="00DE7275"/>
    <w:rsid w:val="00DE745D"/>
    <w:rsid w:val="00DE7D48"/>
    <w:rsid w:val="00DF0680"/>
    <w:rsid w:val="00DF0E26"/>
    <w:rsid w:val="00DF1561"/>
    <w:rsid w:val="00DF1F5A"/>
    <w:rsid w:val="00DF257F"/>
    <w:rsid w:val="00DF3C21"/>
    <w:rsid w:val="00DF4109"/>
    <w:rsid w:val="00DF427E"/>
    <w:rsid w:val="00DF44BA"/>
    <w:rsid w:val="00DF4BA6"/>
    <w:rsid w:val="00DF4E77"/>
    <w:rsid w:val="00DF4F72"/>
    <w:rsid w:val="00DF5741"/>
    <w:rsid w:val="00DF60D5"/>
    <w:rsid w:val="00DF6A61"/>
    <w:rsid w:val="00DF7724"/>
    <w:rsid w:val="00E00156"/>
    <w:rsid w:val="00E00CEF"/>
    <w:rsid w:val="00E010E3"/>
    <w:rsid w:val="00E01372"/>
    <w:rsid w:val="00E01D11"/>
    <w:rsid w:val="00E024A3"/>
    <w:rsid w:val="00E02928"/>
    <w:rsid w:val="00E02B40"/>
    <w:rsid w:val="00E02B4B"/>
    <w:rsid w:val="00E0329A"/>
    <w:rsid w:val="00E0346E"/>
    <w:rsid w:val="00E039AF"/>
    <w:rsid w:val="00E03C9B"/>
    <w:rsid w:val="00E042F2"/>
    <w:rsid w:val="00E04EBD"/>
    <w:rsid w:val="00E05671"/>
    <w:rsid w:val="00E05749"/>
    <w:rsid w:val="00E05B45"/>
    <w:rsid w:val="00E05F91"/>
    <w:rsid w:val="00E0686A"/>
    <w:rsid w:val="00E06E42"/>
    <w:rsid w:val="00E06E91"/>
    <w:rsid w:val="00E0744E"/>
    <w:rsid w:val="00E07B0C"/>
    <w:rsid w:val="00E07B19"/>
    <w:rsid w:val="00E07BFC"/>
    <w:rsid w:val="00E10404"/>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A71"/>
    <w:rsid w:val="00E21CEA"/>
    <w:rsid w:val="00E21DB1"/>
    <w:rsid w:val="00E22054"/>
    <w:rsid w:val="00E224A8"/>
    <w:rsid w:val="00E22A7E"/>
    <w:rsid w:val="00E22EA3"/>
    <w:rsid w:val="00E2311F"/>
    <w:rsid w:val="00E2318D"/>
    <w:rsid w:val="00E239B2"/>
    <w:rsid w:val="00E23BD1"/>
    <w:rsid w:val="00E23C6E"/>
    <w:rsid w:val="00E24058"/>
    <w:rsid w:val="00E242C6"/>
    <w:rsid w:val="00E243A2"/>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36D9"/>
    <w:rsid w:val="00E34202"/>
    <w:rsid w:val="00E348FB"/>
    <w:rsid w:val="00E34A6D"/>
    <w:rsid w:val="00E34E58"/>
    <w:rsid w:val="00E355F4"/>
    <w:rsid w:val="00E356AD"/>
    <w:rsid w:val="00E35C85"/>
    <w:rsid w:val="00E36135"/>
    <w:rsid w:val="00E3615F"/>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2971"/>
    <w:rsid w:val="00E4308D"/>
    <w:rsid w:val="00E43356"/>
    <w:rsid w:val="00E4371A"/>
    <w:rsid w:val="00E43850"/>
    <w:rsid w:val="00E438CF"/>
    <w:rsid w:val="00E43FE7"/>
    <w:rsid w:val="00E44593"/>
    <w:rsid w:val="00E44CCA"/>
    <w:rsid w:val="00E4624B"/>
    <w:rsid w:val="00E4643E"/>
    <w:rsid w:val="00E46770"/>
    <w:rsid w:val="00E46C8C"/>
    <w:rsid w:val="00E47261"/>
    <w:rsid w:val="00E473BD"/>
    <w:rsid w:val="00E478BB"/>
    <w:rsid w:val="00E47BA3"/>
    <w:rsid w:val="00E50609"/>
    <w:rsid w:val="00E51080"/>
    <w:rsid w:val="00E51697"/>
    <w:rsid w:val="00E51981"/>
    <w:rsid w:val="00E51A25"/>
    <w:rsid w:val="00E52584"/>
    <w:rsid w:val="00E52699"/>
    <w:rsid w:val="00E527BD"/>
    <w:rsid w:val="00E52C67"/>
    <w:rsid w:val="00E52E61"/>
    <w:rsid w:val="00E52F68"/>
    <w:rsid w:val="00E5391D"/>
    <w:rsid w:val="00E53EFB"/>
    <w:rsid w:val="00E5420E"/>
    <w:rsid w:val="00E549C9"/>
    <w:rsid w:val="00E54C39"/>
    <w:rsid w:val="00E5556B"/>
    <w:rsid w:val="00E55C8E"/>
    <w:rsid w:val="00E55EAF"/>
    <w:rsid w:val="00E56D8F"/>
    <w:rsid w:val="00E56F34"/>
    <w:rsid w:val="00E57171"/>
    <w:rsid w:val="00E572F3"/>
    <w:rsid w:val="00E576A7"/>
    <w:rsid w:val="00E57BDC"/>
    <w:rsid w:val="00E57EFD"/>
    <w:rsid w:val="00E6014F"/>
    <w:rsid w:val="00E602E8"/>
    <w:rsid w:val="00E6094E"/>
    <w:rsid w:val="00E60F08"/>
    <w:rsid w:val="00E614EB"/>
    <w:rsid w:val="00E61818"/>
    <w:rsid w:val="00E61869"/>
    <w:rsid w:val="00E61D8A"/>
    <w:rsid w:val="00E620FA"/>
    <w:rsid w:val="00E622B0"/>
    <w:rsid w:val="00E623F4"/>
    <w:rsid w:val="00E62B41"/>
    <w:rsid w:val="00E63523"/>
    <w:rsid w:val="00E63A09"/>
    <w:rsid w:val="00E63AA2"/>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D76"/>
    <w:rsid w:val="00E67EB6"/>
    <w:rsid w:val="00E70393"/>
    <w:rsid w:val="00E70DEC"/>
    <w:rsid w:val="00E70F2A"/>
    <w:rsid w:val="00E710B2"/>
    <w:rsid w:val="00E71502"/>
    <w:rsid w:val="00E71AEF"/>
    <w:rsid w:val="00E71C66"/>
    <w:rsid w:val="00E7219B"/>
    <w:rsid w:val="00E72AE5"/>
    <w:rsid w:val="00E72B4B"/>
    <w:rsid w:val="00E72B6C"/>
    <w:rsid w:val="00E72DEF"/>
    <w:rsid w:val="00E73015"/>
    <w:rsid w:val="00E73255"/>
    <w:rsid w:val="00E73BD1"/>
    <w:rsid w:val="00E73CBF"/>
    <w:rsid w:val="00E74C96"/>
    <w:rsid w:val="00E7528D"/>
    <w:rsid w:val="00E752E0"/>
    <w:rsid w:val="00E75718"/>
    <w:rsid w:val="00E75A1C"/>
    <w:rsid w:val="00E75B21"/>
    <w:rsid w:val="00E76065"/>
    <w:rsid w:val="00E7655F"/>
    <w:rsid w:val="00E76ACC"/>
    <w:rsid w:val="00E770B1"/>
    <w:rsid w:val="00E80333"/>
    <w:rsid w:val="00E803C9"/>
    <w:rsid w:val="00E807D3"/>
    <w:rsid w:val="00E80E55"/>
    <w:rsid w:val="00E813D7"/>
    <w:rsid w:val="00E81CD8"/>
    <w:rsid w:val="00E820B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1F4A"/>
    <w:rsid w:val="00E92765"/>
    <w:rsid w:val="00E927E7"/>
    <w:rsid w:val="00E92CED"/>
    <w:rsid w:val="00E92E59"/>
    <w:rsid w:val="00E930F5"/>
    <w:rsid w:val="00E93673"/>
    <w:rsid w:val="00E93D1D"/>
    <w:rsid w:val="00E94491"/>
    <w:rsid w:val="00E945A1"/>
    <w:rsid w:val="00E94E9C"/>
    <w:rsid w:val="00E95869"/>
    <w:rsid w:val="00E95DC3"/>
    <w:rsid w:val="00E95EA9"/>
    <w:rsid w:val="00E96661"/>
    <w:rsid w:val="00E96F69"/>
    <w:rsid w:val="00E9706B"/>
    <w:rsid w:val="00E9781A"/>
    <w:rsid w:val="00E97C16"/>
    <w:rsid w:val="00E97D6D"/>
    <w:rsid w:val="00EA04CF"/>
    <w:rsid w:val="00EA0654"/>
    <w:rsid w:val="00EA0BF7"/>
    <w:rsid w:val="00EA0FE3"/>
    <w:rsid w:val="00EA103F"/>
    <w:rsid w:val="00EA1E67"/>
    <w:rsid w:val="00EA2E65"/>
    <w:rsid w:val="00EA35A2"/>
    <w:rsid w:val="00EA3948"/>
    <w:rsid w:val="00EA3D42"/>
    <w:rsid w:val="00EA41C8"/>
    <w:rsid w:val="00EA471A"/>
    <w:rsid w:val="00EA4819"/>
    <w:rsid w:val="00EA4A87"/>
    <w:rsid w:val="00EA4CD5"/>
    <w:rsid w:val="00EA5B11"/>
    <w:rsid w:val="00EA615D"/>
    <w:rsid w:val="00EA6568"/>
    <w:rsid w:val="00EA6DC4"/>
    <w:rsid w:val="00EA7189"/>
    <w:rsid w:val="00EA7332"/>
    <w:rsid w:val="00EA75CB"/>
    <w:rsid w:val="00EB0A02"/>
    <w:rsid w:val="00EB172B"/>
    <w:rsid w:val="00EB214D"/>
    <w:rsid w:val="00EB234F"/>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B6CEE"/>
    <w:rsid w:val="00EC00B1"/>
    <w:rsid w:val="00EC0475"/>
    <w:rsid w:val="00EC0639"/>
    <w:rsid w:val="00EC1F07"/>
    <w:rsid w:val="00EC25C4"/>
    <w:rsid w:val="00EC25C5"/>
    <w:rsid w:val="00EC2E02"/>
    <w:rsid w:val="00EC2E90"/>
    <w:rsid w:val="00EC34EF"/>
    <w:rsid w:val="00EC383F"/>
    <w:rsid w:val="00EC418D"/>
    <w:rsid w:val="00EC4209"/>
    <w:rsid w:val="00EC43D1"/>
    <w:rsid w:val="00EC4F32"/>
    <w:rsid w:val="00EC5184"/>
    <w:rsid w:val="00EC6291"/>
    <w:rsid w:val="00EC64EC"/>
    <w:rsid w:val="00EC66E0"/>
    <w:rsid w:val="00EC692A"/>
    <w:rsid w:val="00EC702A"/>
    <w:rsid w:val="00EC71A6"/>
    <w:rsid w:val="00ED08EA"/>
    <w:rsid w:val="00ED0A00"/>
    <w:rsid w:val="00ED0BD0"/>
    <w:rsid w:val="00ED0C26"/>
    <w:rsid w:val="00ED0E87"/>
    <w:rsid w:val="00ED21E2"/>
    <w:rsid w:val="00ED291B"/>
    <w:rsid w:val="00ED3242"/>
    <w:rsid w:val="00ED34E7"/>
    <w:rsid w:val="00ED350D"/>
    <w:rsid w:val="00ED355F"/>
    <w:rsid w:val="00ED3979"/>
    <w:rsid w:val="00ED3ECF"/>
    <w:rsid w:val="00ED43A3"/>
    <w:rsid w:val="00ED49FB"/>
    <w:rsid w:val="00ED4BBA"/>
    <w:rsid w:val="00ED67B6"/>
    <w:rsid w:val="00ED6C55"/>
    <w:rsid w:val="00ED6D82"/>
    <w:rsid w:val="00ED735A"/>
    <w:rsid w:val="00ED75AB"/>
    <w:rsid w:val="00ED7A29"/>
    <w:rsid w:val="00ED7A9F"/>
    <w:rsid w:val="00ED7D9B"/>
    <w:rsid w:val="00ED7F9B"/>
    <w:rsid w:val="00EE0015"/>
    <w:rsid w:val="00EE056F"/>
    <w:rsid w:val="00EE1D61"/>
    <w:rsid w:val="00EE1EB9"/>
    <w:rsid w:val="00EE20EC"/>
    <w:rsid w:val="00EE238A"/>
    <w:rsid w:val="00EE25F4"/>
    <w:rsid w:val="00EE2806"/>
    <w:rsid w:val="00EE2C44"/>
    <w:rsid w:val="00EE3A73"/>
    <w:rsid w:val="00EE3DF0"/>
    <w:rsid w:val="00EE42C4"/>
    <w:rsid w:val="00EE47B3"/>
    <w:rsid w:val="00EE5A12"/>
    <w:rsid w:val="00EE5ADE"/>
    <w:rsid w:val="00EE63B2"/>
    <w:rsid w:val="00EE69C6"/>
    <w:rsid w:val="00EE6C0B"/>
    <w:rsid w:val="00EE70EC"/>
    <w:rsid w:val="00EE79BC"/>
    <w:rsid w:val="00EE7C1D"/>
    <w:rsid w:val="00EF00C5"/>
    <w:rsid w:val="00EF0636"/>
    <w:rsid w:val="00EF14C9"/>
    <w:rsid w:val="00EF1A3B"/>
    <w:rsid w:val="00EF1E4D"/>
    <w:rsid w:val="00EF2133"/>
    <w:rsid w:val="00EF22A0"/>
    <w:rsid w:val="00EF23AB"/>
    <w:rsid w:val="00EF25F1"/>
    <w:rsid w:val="00EF277E"/>
    <w:rsid w:val="00EF2CF3"/>
    <w:rsid w:val="00EF3CCF"/>
    <w:rsid w:val="00EF3E1C"/>
    <w:rsid w:val="00EF435B"/>
    <w:rsid w:val="00EF4361"/>
    <w:rsid w:val="00EF4532"/>
    <w:rsid w:val="00EF4DFF"/>
    <w:rsid w:val="00EF4E29"/>
    <w:rsid w:val="00EF4ECF"/>
    <w:rsid w:val="00EF53A3"/>
    <w:rsid w:val="00EF5664"/>
    <w:rsid w:val="00EF5992"/>
    <w:rsid w:val="00EF5A3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240"/>
    <w:rsid w:val="00F069BA"/>
    <w:rsid w:val="00F07583"/>
    <w:rsid w:val="00F079C2"/>
    <w:rsid w:val="00F079F7"/>
    <w:rsid w:val="00F07E23"/>
    <w:rsid w:val="00F1036C"/>
    <w:rsid w:val="00F10989"/>
    <w:rsid w:val="00F10C8E"/>
    <w:rsid w:val="00F1143A"/>
    <w:rsid w:val="00F115BE"/>
    <w:rsid w:val="00F11645"/>
    <w:rsid w:val="00F1177C"/>
    <w:rsid w:val="00F135B1"/>
    <w:rsid w:val="00F136DA"/>
    <w:rsid w:val="00F1395D"/>
    <w:rsid w:val="00F13C6E"/>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03D"/>
    <w:rsid w:val="00F326F4"/>
    <w:rsid w:val="00F3280F"/>
    <w:rsid w:val="00F32A33"/>
    <w:rsid w:val="00F32E33"/>
    <w:rsid w:val="00F32E81"/>
    <w:rsid w:val="00F33108"/>
    <w:rsid w:val="00F341B4"/>
    <w:rsid w:val="00F344AB"/>
    <w:rsid w:val="00F3482A"/>
    <w:rsid w:val="00F34E09"/>
    <w:rsid w:val="00F3505C"/>
    <w:rsid w:val="00F35203"/>
    <w:rsid w:val="00F3535F"/>
    <w:rsid w:val="00F357D2"/>
    <w:rsid w:val="00F35B3B"/>
    <w:rsid w:val="00F35E72"/>
    <w:rsid w:val="00F36114"/>
    <w:rsid w:val="00F36964"/>
    <w:rsid w:val="00F37004"/>
    <w:rsid w:val="00F37086"/>
    <w:rsid w:val="00F377AC"/>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1BB"/>
    <w:rsid w:val="00F444DC"/>
    <w:rsid w:val="00F44933"/>
    <w:rsid w:val="00F4494E"/>
    <w:rsid w:val="00F44EBF"/>
    <w:rsid w:val="00F44F9F"/>
    <w:rsid w:val="00F450BC"/>
    <w:rsid w:val="00F45508"/>
    <w:rsid w:val="00F458DF"/>
    <w:rsid w:val="00F4663E"/>
    <w:rsid w:val="00F4687D"/>
    <w:rsid w:val="00F47970"/>
    <w:rsid w:val="00F47DAD"/>
    <w:rsid w:val="00F506BA"/>
    <w:rsid w:val="00F50719"/>
    <w:rsid w:val="00F50F09"/>
    <w:rsid w:val="00F51883"/>
    <w:rsid w:val="00F522B3"/>
    <w:rsid w:val="00F52692"/>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476"/>
    <w:rsid w:val="00F567AF"/>
    <w:rsid w:val="00F56C00"/>
    <w:rsid w:val="00F56CE0"/>
    <w:rsid w:val="00F56DFD"/>
    <w:rsid w:val="00F56E15"/>
    <w:rsid w:val="00F57890"/>
    <w:rsid w:val="00F60012"/>
    <w:rsid w:val="00F6037A"/>
    <w:rsid w:val="00F60AD9"/>
    <w:rsid w:val="00F60C47"/>
    <w:rsid w:val="00F61162"/>
    <w:rsid w:val="00F61D19"/>
    <w:rsid w:val="00F6248E"/>
    <w:rsid w:val="00F6281B"/>
    <w:rsid w:val="00F62A6D"/>
    <w:rsid w:val="00F62DDE"/>
    <w:rsid w:val="00F630A7"/>
    <w:rsid w:val="00F63175"/>
    <w:rsid w:val="00F6322C"/>
    <w:rsid w:val="00F6330E"/>
    <w:rsid w:val="00F6382E"/>
    <w:rsid w:val="00F63C24"/>
    <w:rsid w:val="00F64165"/>
    <w:rsid w:val="00F64487"/>
    <w:rsid w:val="00F644C7"/>
    <w:rsid w:val="00F64F30"/>
    <w:rsid w:val="00F653B0"/>
    <w:rsid w:val="00F65AB1"/>
    <w:rsid w:val="00F65B93"/>
    <w:rsid w:val="00F66100"/>
    <w:rsid w:val="00F66741"/>
    <w:rsid w:val="00F667D2"/>
    <w:rsid w:val="00F6760D"/>
    <w:rsid w:val="00F679D9"/>
    <w:rsid w:val="00F67E65"/>
    <w:rsid w:val="00F70137"/>
    <w:rsid w:val="00F70BD0"/>
    <w:rsid w:val="00F71E59"/>
    <w:rsid w:val="00F7222B"/>
    <w:rsid w:val="00F72A79"/>
    <w:rsid w:val="00F72C94"/>
    <w:rsid w:val="00F72D95"/>
    <w:rsid w:val="00F72EF5"/>
    <w:rsid w:val="00F7377D"/>
    <w:rsid w:val="00F73D9B"/>
    <w:rsid w:val="00F73FA6"/>
    <w:rsid w:val="00F7409D"/>
    <w:rsid w:val="00F74756"/>
    <w:rsid w:val="00F74D0F"/>
    <w:rsid w:val="00F74D96"/>
    <w:rsid w:val="00F74DF4"/>
    <w:rsid w:val="00F752E0"/>
    <w:rsid w:val="00F75601"/>
    <w:rsid w:val="00F7598F"/>
    <w:rsid w:val="00F75FDE"/>
    <w:rsid w:val="00F761C9"/>
    <w:rsid w:val="00F764A6"/>
    <w:rsid w:val="00F76AE4"/>
    <w:rsid w:val="00F76FD0"/>
    <w:rsid w:val="00F77707"/>
    <w:rsid w:val="00F77AE3"/>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5FDB"/>
    <w:rsid w:val="00F861E6"/>
    <w:rsid w:val="00F86EEC"/>
    <w:rsid w:val="00F8700B"/>
    <w:rsid w:val="00F8752C"/>
    <w:rsid w:val="00F87596"/>
    <w:rsid w:val="00F87946"/>
    <w:rsid w:val="00F87A37"/>
    <w:rsid w:val="00F9112B"/>
    <w:rsid w:val="00F91467"/>
    <w:rsid w:val="00F91663"/>
    <w:rsid w:val="00F91FF8"/>
    <w:rsid w:val="00F9200B"/>
    <w:rsid w:val="00F92039"/>
    <w:rsid w:val="00F9232A"/>
    <w:rsid w:val="00F925D3"/>
    <w:rsid w:val="00F928A6"/>
    <w:rsid w:val="00F92CBE"/>
    <w:rsid w:val="00F930F0"/>
    <w:rsid w:val="00F938B1"/>
    <w:rsid w:val="00F93DBA"/>
    <w:rsid w:val="00F93F9E"/>
    <w:rsid w:val="00F946AD"/>
    <w:rsid w:val="00F948BD"/>
    <w:rsid w:val="00F94CC5"/>
    <w:rsid w:val="00F94D15"/>
    <w:rsid w:val="00F94DDE"/>
    <w:rsid w:val="00F94E9A"/>
    <w:rsid w:val="00F9525F"/>
    <w:rsid w:val="00F95831"/>
    <w:rsid w:val="00F95E90"/>
    <w:rsid w:val="00F95F46"/>
    <w:rsid w:val="00F966AD"/>
    <w:rsid w:val="00F96786"/>
    <w:rsid w:val="00F967FF"/>
    <w:rsid w:val="00F96882"/>
    <w:rsid w:val="00F968CA"/>
    <w:rsid w:val="00F96A95"/>
    <w:rsid w:val="00F97283"/>
    <w:rsid w:val="00F9787E"/>
    <w:rsid w:val="00F97C0A"/>
    <w:rsid w:val="00F97FE3"/>
    <w:rsid w:val="00FA0581"/>
    <w:rsid w:val="00FA08DA"/>
    <w:rsid w:val="00FA0AEA"/>
    <w:rsid w:val="00FA14F6"/>
    <w:rsid w:val="00FA16BE"/>
    <w:rsid w:val="00FA1E4B"/>
    <w:rsid w:val="00FA2069"/>
    <w:rsid w:val="00FA21BA"/>
    <w:rsid w:val="00FA2684"/>
    <w:rsid w:val="00FA332E"/>
    <w:rsid w:val="00FA41ED"/>
    <w:rsid w:val="00FA43CD"/>
    <w:rsid w:val="00FA45C1"/>
    <w:rsid w:val="00FA4837"/>
    <w:rsid w:val="00FA48D3"/>
    <w:rsid w:val="00FA4D20"/>
    <w:rsid w:val="00FA55F6"/>
    <w:rsid w:val="00FA5B9C"/>
    <w:rsid w:val="00FA5F4F"/>
    <w:rsid w:val="00FA60A3"/>
    <w:rsid w:val="00FA63CF"/>
    <w:rsid w:val="00FA655E"/>
    <w:rsid w:val="00FA695C"/>
    <w:rsid w:val="00FA69A6"/>
    <w:rsid w:val="00FA6A91"/>
    <w:rsid w:val="00FA78FD"/>
    <w:rsid w:val="00FA7D0D"/>
    <w:rsid w:val="00FB0361"/>
    <w:rsid w:val="00FB0A99"/>
    <w:rsid w:val="00FB0F17"/>
    <w:rsid w:val="00FB15C2"/>
    <w:rsid w:val="00FB19AB"/>
    <w:rsid w:val="00FB1BB0"/>
    <w:rsid w:val="00FB1C28"/>
    <w:rsid w:val="00FB2080"/>
    <w:rsid w:val="00FB24D1"/>
    <w:rsid w:val="00FB273A"/>
    <w:rsid w:val="00FB2F04"/>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A3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8DA"/>
    <w:rsid w:val="00FD1F76"/>
    <w:rsid w:val="00FD250C"/>
    <w:rsid w:val="00FD2BD2"/>
    <w:rsid w:val="00FD2CC6"/>
    <w:rsid w:val="00FD2CD1"/>
    <w:rsid w:val="00FD32C2"/>
    <w:rsid w:val="00FD3450"/>
    <w:rsid w:val="00FD3769"/>
    <w:rsid w:val="00FD40C7"/>
    <w:rsid w:val="00FD43DB"/>
    <w:rsid w:val="00FD4755"/>
    <w:rsid w:val="00FD4CFA"/>
    <w:rsid w:val="00FD5758"/>
    <w:rsid w:val="00FD5F9F"/>
    <w:rsid w:val="00FD5FBE"/>
    <w:rsid w:val="00FD6135"/>
    <w:rsid w:val="00FD65AE"/>
    <w:rsid w:val="00FD672C"/>
    <w:rsid w:val="00FD6A30"/>
    <w:rsid w:val="00FD6C06"/>
    <w:rsid w:val="00FD707A"/>
    <w:rsid w:val="00FD7431"/>
    <w:rsid w:val="00FD762B"/>
    <w:rsid w:val="00FD7788"/>
    <w:rsid w:val="00FD7F6A"/>
    <w:rsid w:val="00FE0310"/>
    <w:rsid w:val="00FE0933"/>
    <w:rsid w:val="00FE165F"/>
    <w:rsid w:val="00FE1C80"/>
    <w:rsid w:val="00FE29D2"/>
    <w:rsid w:val="00FE2A6D"/>
    <w:rsid w:val="00FE2D55"/>
    <w:rsid w:val="00FE2E9C"/>
    <w:rsid w:val="00FE360F"/>
    <w:rsid w:val="00FE3EA7"/>
    <w:rsid w:val="00FE41EA"/>
    <w:rsid w:val="00FE4538"/>
    <w:rsid w:val="00FE4690"/>
    <w:rsid w:val="00FE4C3A"/>
    <w:rsid w:val="00FE5107"/>
    <w:rsid w:val="00FE5A61"/>
    <w:rsid w:val="00FE61B0"/>
    <w:rsid w:val="00FE620E"/>
    <w:rsid w:val="00FE653F"/>
    <w:rsid w:val="00FE68A6"/>
    <w:rsid w:val="00FE6A2C"/>
    <w:rsid w:val="00FE730A"/>
    <w:rsid w:val="00FE7430"/>
    <w:rsid w:val="00FE75E0"/>
    <w:rsid w:val="00FE76CD"/>
    <w:rsid w:val="00FE789F"/>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72"/>
    <w:rsid w:val="00FF4682"/>
    <w:rsid w:val="00FF5365"/>
    <w:rsid w:val="00FF577D"/>
    <w:rsid w:val="00FF5D9D"/>
    <w:rsid w:val="00FF66C1"/>
    <w:rsid w:val="00FF6C24"/>
    <w:rsid w:val="00FF6EB6"/>
    <w:rsid w:val="00FF72B4"/>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paragraph" w:customStyle="1" w:styleId="ParagraphStyle0">
    <w:name w:val="ParagraphStyle0"/>
    <w:hidden/>
    <w:rsid w:val="00E10404"/>
    <w:rPr>
      <w:rFonts w:ascii="Calibri" w:eastAsia="Calibri" w:hAnsi="Calibri" w:cs="Calibri"/>
      <w:sz w:val="22"/>
      <w:szCs w:val="22"/>
      <w:lang w:val="es-ES" w:eastAsia="es-ES"/>
    </w:rPr>
  </w:style>
  <w:style w:type="paragraph" w:customStyle="1" w:styleId="ParagraphStyle1">
    <w:name w:val="ParagraphStyle1"/>
    <w:hidden/>
    <w:rsid w:val="00E10404"/>
    <w:pPr>
      <w:ind w:left="28" w:right="28"/>
      <w:jc w:val="center"/>
    </w:pPr>
    <w:rPr>
      <w:rFonts w:ascii="Calibri" w:eastAsia="Calibri" w:hAnsi="Calibri" w:cs="Calibri"/>
      <w:sz w:val="22"/>
      <w:szCs w:val="22"/>
      <w:lang w:val="es-ES" w:eastAsia="es-ES"/>
    </w:rPr>
  </w:style>
  <w:style w:type="paragraph" w:customStyle="1" w:styleId="ParagraphStyle2">
    <w:name w:val="ParagraphStyle2"/>
    <w:hidden/>
    <w:rsid w:val="00E10404"/>
    <w:pPr>
      <w:ind w:left="28" w:right="28"/>
      <w:jc w:val="right"/>
    </w:pPr>
    <w:rPr>
      <w:rFonts w:ascii="Calibri" w:eastAsia="Calibri" w:hAnsi="Calibri" w:cs="Calibri"/>
      <w:sz w:val="22"/>
      <w:szCs w:val="22"/>
      <w:lang w:val="es-ES" w:eastAsia="es-ES"/>
    </w:rPr>
  </w:style>
  <w:style w:type="paragraph" w:customStyle="1" w:styleId="ParagraphStyle3">
    <w:name w:val="ParagraphStyle3"/>
    <w:hidden/>
    <w:rsid w:val="00E10404"/>
    <w:pPr>
      <w:ind w:left="28" w:right="28"/>
      <w:jc w:val="right"/>
    </w:pPr>
    <w:rPr>
      <w:rFonts w:ascii="Calibri" w:eastAsia="Calibri" w:hAnsi="Calibri" w:cs="Calibri"/>
      <w:sz w:val="22"/>
      <w:szCs w:val="22"/>
      <w:lang w:val="es-ES" w:eastAsia="es-ES"/>
    </w:rPr>
  </w:style>
  <w:style w:type="paragraph" w:customStyle="1" w:styleId="ParagraphStyle4">
    <w:name w:val="ParagraphStyle4"/>
    <w:hidden/>
    <w:rsid w:val="00E10404"/>
    <w:rPr>
      <w:rFonts w:ascii="Calibri" w:eastAsia="Calibri" w:hAnsi="Calibri" w:cs="Calibri"/>
      <w:sz w:val="22"/>
      <w:szCs w:val="22"/>
      <w:lang w:val="es-ES" w:eastAsia="es-ES"/>
    </w:rPr>
  </w:style>
  <w:style w:type="paragraph" w:customStyle="1" w:styleId="ParagraphStyle5">
    <w:name w:val="ParagraphStyle5"/>
    <w:hidden/>
    <w:rsid w:val="00E10404"/>
    <w:pPr>
      <w:ind w:left="28" w:right="28"/>
    </w:pPr>
    <w:rPr>
      <w:rFonts w:ascii="Calibri" w:eastAsia="Calibri" w:hAnsi="Calibri" w:cs="Calibri"/>
      <w:sz w:val="22"/>
      <w:szCs w:val="22"/>
      <w:lang w:val="es-ES" w:eastAsia="es-ES"/>
    </w:rPr>
  </w:style>
  <w:style w:type="paragraph" w:customStyle="1" w:styleId="ParagraphStyle6">
    <w:name w:val="ParagraphStyle6"/>
    <w:hidden/>
    <w:rsid w:val="00E10404"/>
    <w:rPr>
      <w:rFonts w:ascii="Calibri" w:eastAsia="Calibri" w:hAnsi="Calibri" w:cs="Calibri"/>
      <w:sz w:val="22"/>
      <w:szCs w:val="22"/>
      <w:lang w:val="es-ES" w:eastAsia="es-ES"/>
    </w:rPr>
  </w:style>
  <w:style w:type="paragraph" w:customStyle="1" w:styleId="ParagraphStyle7">
    <w:name w:val="ParagraphStyle7"/>
    <w:hidden/>
    <w:rsid w:val="00E10404"/>
    <w:pPr>
      <w:ind w:left="28" w:right="28"/>
    </w:pPr>
    <w:rPr>
      <w:rFonts w:ascii="Calibri" w:eastAsia="Calibri" w:hAnsi="Calibri" w:cs="Calibri"/>
      <w:sz w:val="22"/>
      <w:szCs w:val="22"/>
      <w:lang w:val="es-ES" w:eastAsia="es-ES"/>
    </w:rPr>
  </w:style>
  <w:style w:type="paragraph" w:customStyle="1" w:styleId="ParagraphStyle8">
    <w:name w:val="ParagraphStyle8"/>
    <w:hidden/>
    <w:rsid w:val="00E10404"/>
    <w:pPr>
      <w:ind w:left="28" w:right="28"/>
      <w:jc w:val="center"/>
    </w:pPr>
    <w:rPr>
      <w:rFonts w:ascii="Calibri" w:eastAsia="Calibri" w:hAnsi="Calibri" w:cs="Calibri"/>
      <w:sz w:val="22"/>
      <w:szCs w:val="22"/>
      <w:lang w:val="es-ES" w:eastAsia="es-ES"/>
    </w:rPr>
  </w:style>
  <w:style w:type="paragraph" w:customStyle="1" w:styleId="ParagraphStyle9">
    <w:name w:val="ParagraphStyle9"/>
    <w:hidden/>
    <w:rsid w:val="00E10404"/>
    <w:pPr>
      <w:ind w:left="28" w:right="28"/>
      <w:jc w:val="center"/>
    </w:pPr>
    <w:rPr>
      <w:rFonts w:ascii="Calibri" w:eastAsia="Calibri" w:hAnsi="Calibri" w:cs="Calibri"/>
      <w:sz w:val="22"/>
      <w:szCs w:val="22"/>
      <w:lang w:val="es-ES" w:eastAsia="es-ES"/>
    </w:rPr>
  </w:style>
  <w:style w:type="paragraph" w:customStyle="1" w:styleId="ParagraphStyle10">
    <w:name w:val="ParagraphStyle10"/>
    <w:hidden/>
    <w:rsid w:val="00E10404"/>
    <w:pPr>
      <w:ind w:left="28" w:right="28"/>
      <w:jc w:val="center"/>
    </w:pPr>
    <w:rPr>
      <w:rFonts w:ascii="Calibri" w:eastAsia="Calibri" w:hAnsi="Calibri" w:cs="Calibri"/>
      <w:sz w:val="22"/>
      <w:szCs w:val="22"/>
      <w:lang w:val="es-ES" w:eastAsia="es-ES"/>
    </w:rPr>
  </w:style>
  <w:style w:type="paragraph" w:customStyle="1" w:styleId="ParagraphStyle11">
    <w:name w:val="ParagraphStyle11"/>
    <w:hidden/>
    <w:rsid w:val="00E10404"/>
    <w:pPr>
      <w:ind w:left="28" w:right="28"/>
      <w:jc w:val="center"/>
    </w:pPr>
    <w:rPr>
      <w:rFonts w:ascii="Calibri" w:eastAsia="Calibri" w:hAnsi="Calibri" w:cs="Calibri"/>
      <w:sz w:val="22"/>
      <w:szCs w:val="22"/>
      <w:lang w:val="es-ES" w:eastAsia="es-ES"/>
    </w:rPr>
  </w:style>
  <w:style w:type="paragraph" w:customStyle="1" w:styleId="ParagraphStyle12">
    <w:name w:val="ParagraphStyle12"/>
    <w:hidden/>
    <w:rsid w:val="00E10404"/>
    <w:pPr>
      <w:ind w:left="28" w:right="28"/>
      <w:jc w:val="both"/>
    </w:pPr>
    <w:rPr>
      <w:rFonts w:ascii="Calibri" w:eastAsia="Calibri" w:hAnsi="Calibri" w:cs="Calibri"/>
      <w:sz w:val="22"/>
      <w:szCs w:val="22"/>
      <w:lang w:val="es-ES" w:eastAsia="es-ES"/>
    </w:rPr>
  </w:style>
  <w:style w:type="paragraph" w:customStyle="1" w:styleId="ParagraphStyle13">
    <w:name w:val="ParagraphStyle13"/>
    <w:hidden/>
    <w:rsid w:val="00E10404"/>
    <w:pPr>
      <w:ind w:left="28" w:right="28"/>
      <w:jc w:val="center"/>
    </w:pPr>
    <w:rPr>
      <w:rFonts w:ascii="Calibri" w:eastAsia="Calibri" w:hAnsi="Calibri" w:cs="Calibri"/>
      <w:sz w:val="22"/>
      <w:szCs w:val="22"/>
      <w:lang w:val="es-ES" w:eastAsia="es-ES"/>
    </w:rPr>
  </w:style>
  <w:style w:type="paragraph" w:customStyle="1" w:styleId="ParagraphStyle14">
    <w:name w:val="ParagraphStyle14"/>
    <w:hidden/>
    <w:rsid w:val="00E10404"/>
    <w:pPr>
      <w:ind w:left="28" w:right="28"/>
      <w:jc w:val="center"/>
    </w:pPr>
    <w:rPr>
      <w:rFonts w:ascii="Calibri" w:eastAsia="Calibri" w:hAnsi="Calibri" w:cs="Calibri"/>
      <w:sz w:val="22"/>
      <w:szCs w:val="22"/>
      <w:lang w:val="es-ES" w:eastAsia="es-ES"/>
    </w:rPr>
  </w:style>
  <w:style w:type="paragraph" w:styleId="Textonotapie">
    <w:name w:val="footnote text"/>
    <w:link w:val="TextonotapieCar"/>
    <w:rsid w:val="00E10404"/>
    <w:rPr>
      <w:rFonts w:ascii="Calibri" w:eastAsia="Calibri" w:hAnsi="Calibri" w:cs="Calibri"/>
      <w:lang w:val="es-ES" w:eastAsia="es-ES"/>
    </w:rPr>
  </w:style>
  <w:style w:type="character" w:customStyle="1" w:styleId="TextonotapieCar">
    <w:name w:val="Texto nota pie Car"/>
    <w:basedOn w:val="Fuentedeprrafopredeter"/>
    <w:link w:val="Textonotapie"/>
    <w:rsid w:val="00E10404"/>
    <w:rPr>
      <w:rFonts w:ascii="Calibri" w:eastAsia="Calibri" w:hAnsi="Calibri" w:cs="Calibri"/>
      <w:lang w:val="es-ES" w:eastAsia="es-ES"/>
    </w:rPr>
  </w:style>
  <w:style w:type="paragraph" w:styleId="Textonotaalfinal">
    <w:name w:val="endnote text"/>
    <w:link w:val="TextonotaalfinalCar"/>
    <w:rsid w:val="00E10404"/>
    <w:rPr>
      <w:rFonts w:ascii="Calibri" w:eastAsia="Calibri" w:hAnsi="Calibri" w:cs="Calibri"/>
      <w:lang w:val="es-ES" w:eastAsia="es-ES"/>
    </w:rPr>
  </w:style>
  <w:style w:type="character" w:customStyle="1" w:styleId="TextonotaalfinalCar">
    <w:name w:val="Texto nota al final Car"/>
    <w:basedOn w:val="Fuentedeprrafopredeter"/>
    <w:link w:val="Textonotaalfinal"/>
    <w:rsid w:val="00E10404"/>
    <w:rPr>
      <w:rFonts w:ascii="Calibri" w:eastAsia="Calibri" w:hAnsi="Calibri" w:cs="Calibri"/>
      <w:lang w:val="es-ES" w:eastAsia="es-ES"/>
    </w:rPr>
  </w:style>
  <w:style w:type="character" w:styleId="Nmerodelnea">
    <w:name w:val="line number"/>
    <w:basedOn w:val="Fuentedeprrafopredeter"/>
    <w:rsid w:val="00E10404"/>
  </w:style>
  <w:style w:type="character" w:customStyle="1" w:styleId="FakeCharacterStyle">
    <w:name w:val="FakeCharacterStyle"/>
    <w:hidden/>
    <w:rsid w:val="00E10404"/>
    <w:rPr>
      <w:sz w:val="1"/>
      <w:szCs w:val="1"/>
    </w:rPr>
  </w:style>
  <w:style w:type="character" w:customStyle="1" w:styleId="CharacterStyle0">
    <w:name w:val="CharacterStyle0"/>
    <w:hidden/>
    <w:rsid w:val="00E10404"/>
    <w:rPr>
      <w:rFonts w:ascii="Arial" w:eastAsia="Arial" w:hAnsi="Arial" w:cs="Arial"/>
      <w:b/>
      <w:i w:val="0"/>
      <w:noProof/>
      <w:color w:val="000000"/>
      <w:sz w:val="18"/>
      <w:szCs w:val="18"/>
      <w:u w:val="none"/>
    </w:rPr>
  </w:style>
  <w:style w:type="character" w:customStyle="1" w:styleId="CharacterStyle1">
    <w:name w:val="CharacterStyle1"/>
    <w:hidden/>
    <w:rsid w:val="00E10404"/>
    <w:rPr>
      <w:rFonts w:ascii="Arial" w:eastAsia="Arial" w:hAnsi="Arial" w:cs="Arial"/>
      <w:b w:val="0"/>
      <w:i w:val="0"/>
      <w:noProof/>
      <w:color w:val="000000"/>
      <w:sz w:val="16"/>
      <w:szCs w:val="16"/>
      <w:u w:val="none"/>
    </w:rPr>
  </w:style>
  <w:style w:type="character" w:customStyle="1" w:styleId="CharacterStyle2">
    <w:name w:val="CharacterStyle2"/>
    <w:hidden/>
    <w:rsid w:val="00E10404"/>
    <w:rPr>
      <w:rFonts w:ascii="Arial" w:eastAsia="Arial" w:hAnsi="Arial" w:cs="Arial"/>
      <w:b/>
      <w:i w:val="0"/>
      <w:noProof/>
      <w:color w:val="000000"/>
      <w:sz w:val="19"/>
      <w:szCs w:val="19"/>
      <w:u w:val="none"/>
    </w:rPr>
  </w:style>
  <w:style w:type="character" w:customStyle="1" w:styleId="CharacterStyle3">
    <w:name w:val="CharacterStyle3"/>
    <w:hidden/>
    <w:rsid w:val="00E10404"/>
    <w:rPr>
      <w:rFonts w:ascii="Arial" w:eastAsia="Arial" w:hAnsi="Arial" w:cs="Arial"/>
      <w:b/>
      <w:i w:val="0"/>
      <w:noProof/>
      <w:color w:val="000000"/>
      <w:sz w:val="22"/>
      <w:szCs w:val="22"/>
      <w:u w:val="none"/>
    </w:rPr>
  </w:style>
  <w:style w:type="character" w:customStyle="1" w:styleId="CharacterStyle4">
    <w:name w:val="CharacterStyle4"/>
    <w:hidden/>
    <w:rsid w:val="00E10404"/>
    <w:rPr>
      <w:rFonts w:ascii="Arial" w:eastAsia="Arial" w:hAnsi="Arial" w:cs="Arial"/>
      <w:b/>
      <w:i w:val="0"/>
      <w:noProof/>
      <w:color w:val="000000"/>
      <w:sz w:val="18"/>
      <w:szCs w:val="18"/>
      <w:u w:val="none"/>
    </w:rPr>
  </w:style>
  <w:style w:type="character" w:customStyle="1" w:styleId="CharacterStyle5">
    <w:name w:val="CharacterStyle5"/>
    <w:hidden/>
    <w:rsid w:val="00E10404"/>
    <w:rPr>
      <w:rFonts w:ascii="Arial" w:eastAsia="Arial" w:hAnsi="Arial" w:cs="Arial"/>
      <w:b/>
      <w:i w:val="0"/>
      <w:noProof/>
      <w:color w:val="000000"/>
      <w:sz w:val="18"/>
      <w:szCs w:val="18"/>
      <w:u w:val="none"/>
    </w:rPr>
  </w:style>
  <w:style w:type="character" w:customStyle="1" w:styleId="CharacterStyle6">
    <w:name w:val="CharacterStyle6"/>
    <w:hidden/>
    <w:rsid w:val="00E10404"/>
    <w:rPr>
      <w:rFonts w:ascii="Arial" w:eastAsia="Arial" w:hAnsi="Arial" w:cs="Arial"/>
      <w:b/>
      <w:i w:val="0"/>
      <w:noProof/>
      <w:color w:val="000000"/>
      <w:sz w:val="18"/>
      <w:szCs w:val="18"/>
      <w:u w:val="none"/>
    </w:rPr>
  </w:style>
  <w:style w:type="character" w:customStyle="1" w:styleId="CharacterStyle7">
    <w:name w:val="CharacterStyle7"/>
    <w:hidden/>
    <w:rsid w:val="00E10404"/>
    <w:rPr>
      <w:rFonts w:ascii="Arial" w:eastAsia="Arial" w:hAnsi="Arial" w:cs="Arial"/>
      <w:b/>
      <w:i w:val="0"/>
      <w:noProof/>
      <w:color w:val="000000"/>
      <w:sz w:val="19"/>
      <w:szCs w:val="19"/>
      <w:u w:val="none"/>
    </w:rPr>
  </w:style>
  <w:style w:type="character" w:customStyle="1" w:styleId="CharacterStyle8">
    <w:name w:val="CharacterStyle8"/>
    <w:hidden/>
    <w:rsid w:val="00E10404"/>
    <w:rPr>
      <w:rFonts w:ascii="Arial" w:eastAsia="Arial" w:hAnsi="Arial" w:cs="Arial"/>
      <w:b w:val="0"/>
      <w:i w:val="0"/>
      <w:noProof/>
      <w:color w:val="000000"/>
      <w:sz w:val="18"/>
      <w:szCs w:val="18"/>
      <w:u w:val="none"/>
    </w:rPr>
  </w:style>
  <w:style w:type="character" w:customStyle="1" w:styleId="CharacterStyle9">
    <w:name w:val="CharacterStyle9"/>
    <w:hidden/>
    <w:rsid w:val="00E10404"/>
    <w:rPr>
      <w:rFonts w:ascii="Arial" w:eastAsia="Arial" w:hAnsi="Arial" w:cs="Arial"/>
      <w:b w:val="0"/>
      <w:i w:val="0"/>
      <w:noProof/>
      <w:color w:val="000000"/>
      <w:sz w:val="18"/>
      <w:szCs w:val="18"/>
      <w:u w:val="none"/>
    </w:rPr>
  </w:style>
  <w:style w:type="character" w:customStyle="1" w:styleId="CharacterStyle10">
    <w:name w:val="CharacterStyle10"/>
    <w:hidden/>
    <w:rsid w:val="00E10404"/>
    <w:rPr>
      <w:rFonts w:ascii="Arial" w:eastAsia="Arial" w:hAnsi="Arial" w:cs="Arial"/>
      <w:b w:val="0"/>
      <w:i w:val="0"/>
      <w:noProof/>
      <w:color w:val="000000"/>
      <w:sz w:val="18"/>
      <w:szCs w:val="18"/>
      <w:u w:val="none"/>
    </w:rPr>
  </w:style>
  <w:style w:type="character" w:customStyle="1" w:styleId="CharacterStyle11">
    <w:name w:val="CharacterStyle11"/>
    <w:hidden/>
    <w:rsid w:val="00E10404"/>
    <w:rPr>
      <w:rFonts w:ascii="Arial" w:eastAsia="Arial" w:hAnsi="Arial" w:cs="Arial"/>
      <w:b w:val="0"/>
      <w:i w:val="0"/>
      <w:noProof/>
      <w:color w:val="000000"/>
      <w:sz w:val="19"/>
      <w:szCs w:val="19"/>
      <w:u w:val="none"/>
    </w:rPr>
  </w:style>
  <w:style w:type="character" w:customStyle="1" w:styleId="EncabezadoCar">
    <w:name w:val="Encabezado Car"/>
    <w:basedOn w:val="Fuentedeprrafopredeter"/>
    <w:link w:val="Encabezado"/>
    <w:rsid w:val="00E10404"/>
    <w:rPr>
      <w:sz w:val="24"/>
      <w:szCs w:val="24"/>
      <w:lang w:eastAsia="es-ES"/>
    </w:rPr>
  </w:style>
  <w:style w:type="character" w:styleId="Refdenotaalpie">
    <w:name w:val="footnote reference"/>
    <w:rsid w:val="00E10404"/>
    <w:rPr>
      <w:vertAlign w:val="superscript"/>
    </w:rPr>
  </w:style>
  <w:style w:type="character" w:styleId="Refdenotaalfinal">
    <w:name w:val="endnote reference"/>
    <w:rsid w:val="00E10404"/>
    <w:rPr>
      <w:vertAlign w:val="superscript"/>
    </w:rPr>
  </w:style>
  <w:style w:type="character" w:customStyle="1" w:styleId="FootnoteTextChar">
    <w:name w:val="Footnote Text Char"/>
    <w:semiHidden/>
    <w:rsid w:val="00E10404"/>
    <w:rPr>
      <w:sz w:val="20"/>
      <w:szCs w:val="20"/>
    </w:rPr>
  </w:style>
  <w:style w:type="character" w:customStyle="1" w:styleId="EndnoteTextChar">
    <w:name w:val="Endnote Text Char"/>
    <w:semiHidden/>
    <w:rsid w:val="00E10404"/>
    <w:rPr>
      <w:sz w:val="20"/>
      <w:szCs w:val="20"/>
    </w:rPr>
  </w:style>
  <w:style w:type="table" w:styleId="Tablabsica1">
    <w:name w:val="Table Simple 1"/>
    <w:basedOn w:val="Tablanormal"/>
    <w:rsid w:val="00E10404"/>
    <w:rPr>
      <w:rFonts w:ascii="Calibri" w:eastAsia="Calibri" w:hAnsi="Calibri" w:cs="Calibri"/>
      <w:sz w:val="22"/>
      <w:szCs w:val="22"/>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49696720">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69657888">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79000697">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26245543">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5E79F-AEB0-47DE-B2D6-34160D59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25</Pages>
  <Words>5910</Words>
  <Characters>34747</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Martha C. Bacab Che</cp:lastModifiedBy>
  <cp:revision>1332</cp:revision>
  <cp:lastPrinted>2024-01-25T17:29:00Z</cp:lastPrinted>
  <dcterms:created xsi:type="dcterms:W3CDTF">2023-06-09T00:08:00Z</dcterms:created>
  <dcterms:modified xsi:type="dcterms:W3CDTF">2024-02-06T21:15:00Z</dcterms:modified>
</cp:coreProperties>
</file>