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67663837" w:rsidR="003F1CB6" w:rsidRPr="00403D69" w:rsidRDefault="00835FAE"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36ADF30D"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835FAE">
              <w:rPr>
                <w:rFonts w:ascii="Arial" w:hAnsi="Arial" w:cs="Arial"/>
                <w:b/>
              </w:rPr>
              <w:t>5</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6F4CF8BA" w14:textId="7CA9AB3F"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 INGRESOS</w:t>
            </w:r>
            <w:r w:rsidR="007330E9">
              <w:rPr>
                <w:rFonts w:ascii="Arial" w:hAnsi="Arial" w:cs="Arial"/>
                <w:b/>
                <w:bCs/>
              </w:rPr>
              <w:t xml:space="preserve"> </w:t>
            </w:r>
            <w:r w:rsidR="007330E9" w:rsidRPr="008A42AB">
              <w:rPr>
                <w:rFonts w:ascii="Arial" w:hAnsi="Arial" w:cs="Arial"/>
                <w:b/>
                <w:bCs/>
              </w:rPr>
              <w:t>PÚBLICOS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4E5B3DB0" w:rsidR="003F1CB6" w:rsidRPr="00403D69" w:rsidRDefault="00CA4609" w:rsidP="003F1CB6">
            <w:pPr>
              <w:spacing w:line="360" w:lineRule="auto"/>
              <w:jc w:val="center"/>
              <w:rPr>
                <w:rFonts w:ascii="Arial" w:hAnsi="Arial" w:cs="Arial"/>
                <w:b/>
              </w:rPr>
            </w:pPr>
            <w:r>
              <w:rPr>
                <w:rFonts w:ascii="Arial" w:hAnsi="Arial" w:cs="Arial"/>
                <w:b/>
              </w:rPr>
              <w:t>6</w:t>
            </w:r>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2476183D" w:rsidR="003F1CB6" w:rsidRPr="00403D69" w:rsidRDefault="00CA4609"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30629939" w:rsidR="003F1CB6" w:rsidRPr="00403D69" w:rsidRDefault="00C8700C"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7964E788" w:rsidR="003F1CB6" w:rsidRPr="00403D69" w:rsidRDefault="00C8700C" w:rsidP="003F1CB6">
            <w:pPr>
              <w:spacing w:line="360" w:lineRule="auto"/>
              <w:jc w:val="center"/>
              <w:rPr>
                <w:rFonts w:ascii="Arial" w:hAnsi="Arial" w:cs="Arial"/>
                <w:b/>
              </w:rPr>
            </w:pPr>
            <w:r>
              <w:rPr>
                <w:rFonts w:ascii="Arial" w:hAnsi="Arial" w:cs="Arial"/>
                <w:b/>
              </w:rPr>
              <w:t>6</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2B745AAA" w:rsidR="003F1CB6" w:rsidRPr="00403D69" w:rsidRDefault="00C8700C" w:rsidP="00241188">
            <w:pPr>
              <w:spacing w:line="360" w:lineRule="auto"/>
              <w:jc w:val="center"/>
              <w:rPr>
                <w:rFonts w:ascii="Arial" w:hAnsi="Arial" w:cs="Arial"/>
                <w:b/>
              </w:rPr>
            </w:pPr>
            <w:r>
              <w:rPr>
                <w:rFonts w:ascii="Arial" w:hAnsi="Arial" w:cs="Arial"/>
                <w:b/>
              </w:rPr>
              <w:t>7</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37327129" w:rsidR="003F1CB6" w:rsidRPr="00403D69" w:rsidRDefault="00C8700C" w:rsidP="003F1CB6">
            <w:pPr>
              <w:spacing w:line="360" w:lineRule="auto"/>
              <w:jc w:val="center"/>
              <w:rPr>
                <w:rFonts w:ascii="Arial" w:hAnsi="Arial" w:cs="Arial"/>
                <w:b/>
              </w:rPr>
            </w:pPr>
            <w:r>
              <w:rPr>
                <w:rFonts w:ascii="Arial" w:hAnsi="Arial" w:cs="Arial"/>
                <w:b/>
              </w:rPr>
              <w:t>8</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4727EA66" w:rsidR="003F1CB6" w:rsidRPr="00403D69" w:rsidRDefault="00C8700C" w:rsidP="003F1CB6">
            <w:pPr>
              <w:spacing w:line="360" w:lineRule="auto"/>
              <w:jc w:val="center"/>
              <w:rPr>
                <w:rFonts w:ascii="Arial" w:hAnsi="Arial" w:cs="Arial"/>
                <w:b/>
              </w:rPr>
            </w:pPr>
            <w:r>
              <w:rPr>
                <w:rFonts w:ascii="Arial" w:hAnsi="Arial" w:cs="Arial"/>
                <w:b/>
              </w:rPr>
              <w:t>8</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0E8F49C4" w:rsidR="003F1CB6" w:rsidRDefault="003F1CB6" w:rsidP="00A82FD9">
            <w:pPr>
              <w:spacing w:line="360" w:lineRule="auto"/>
              <w:jc w:val="center"/>
              <w:rPr>
                <w:rFonts w:ascii="Arial" w:hAnsi="Arial" w:cs="Arial"/>
                <w:b/>
              </w:rPr>
            </w:pPr>
            <w:r w:rsidRPr="00373686">
              <w:rPr>
                <w:rFonts w:ascii="Arial" w:hAnsi="Arial" w:cs="Arial"/>
                <w:b/>
              </w:rPr>
              <w:t>1</w:t>
            </w:r>
            <w:r w:rsidR="00C8700C">
              <w:rPr>
                <w:rFonts w:ascii="Arial" w:hAnsi="Arial" w:cs="Arial"/>
                <w:b/>
              </w:rPr>
              <w:t>0</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6470A97F" w:rsidR="003F1CB6" w:rsidRPr="00403D69" w:rsidRDefault="003F1CB6" w:rsidP="00241188">
            <w:pPr>
              <w:spacing w:line="360" w:lineRule="auto"/>
              <w:jc w:val="center"/>
              <w:rPr>
                <w:rFonts w:ascii="Arial" w:hAnsi="Arial" w:cs="Arial"/>
                <w:b/>
              </w:rPr>
            </w:pPr>
            <w:r w:rsidRPr="001B3167">
              <w:rPr>
                <w:rFonts w:ascii="Arial" w:hAnsi="Arial" w:cs="Arial"/>
                <w:b/>
              </w:rPr>
              <w:t>1</w:t>
            </w:r>
            <w:r w:rsidR="00C8700C">
              <w:rPr>
                <w:rFonts w:ascii="Arial" w:hAnsi="Arial" w:cs="Arial"/>
                <w:b/>
              </w:rPr>
              <w:t>0</w:t>
            </w:r>
          </w:p>
        </w:tc>
      </w:tr>
      <w:tr w:rsidR="003F1CB6" w:rsidRPr="00403D69" w14:paraId="2F8B1763" w14:textId="77777777" w:rsidTr="004F2479">
        <w:trPr>
          <w:trHeight w:val="20"/>
        </w:trPr>
        <w:tc>
          <w:tcPr>
            <w:tcW w:w="4439" w:type="pct"/>
            <w:shd w:val="clear" w:color="auto" w:fill="auto"/>
          </w:tcPr>
          <w:p w14:paraId="6A382849" w14:textId="7FFC33D3"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41103B82" w:rsidR="003F1CB6" w:rsidRPr="00403D69" w:rsidRDefault="00A82FD9" w:rsidP="003F1CB6">
            <w:pPr>
              <w:spacing w:line="360" w:lineRule="auto"/>
              <w:jc w:val="center"/>
              <w:rPr>
                <w:rFonts w:ascii="Arial" w:hAnsi="Arial" w:cs="Arial"/>
                <w:b/>
              </w:rPr>
            </w:pPr>
            <w:r>
              <w:rPr>
                <w:rFonts w:ascii="Arial" w:hAnsi="Arial" w:cs="Arial"/>
                <w:b/>
              </w:rPr>
              <w:t>1</w:t>
            </w:r>
            <w:r w:rsidR="00C8700C">
              <w:rPr>
                <w:rFonts w:ascii="Arial" w:hAnsi="Arial" w:cs="Arial"/>
                <w:b/>
              </w:rPr>
              <w:t>1</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280DE704" w:rsidR="003F1CB6" w:rsidRPr="00403D69" w:rsidRDefault="003F1CB6" w:rsidP="00A82FD9">
            <w:pPr>
              <w:spacing w:line="360" w:lineRule="auto"/>
              <w:jc w:val="center"/>
              <w:rPr>
                <w:rFonts w:ascii="Arial" w:hAnsi="Arial" w:cs="Arial"/>
                <w:b/>
              </w:rPr>
            </w:pPr>
            <w:r>
              <w:rPr>
                <w:rFonts w:ascii="Arial" w:hAnsi="Arial" w:cs="Arial"/>
                <w:b/>
              </w:rPr>
              <w:t>1</w:t>
            </w:r>
            <w:r w:rsidR="0095099B">
              <w:rPr>
                <w:rFonts w:ascii="Arial" w:hAnsi="Arial" w:cs="Arial"/>
                <w:b/>
              </w:rPr>
              <w:t>1</w:t>
            </w:r>
          </w:p>
        </w:tc>
      </w:tr>
      <w:tr w:rsidR="003F1CB6" w:rsidRPr="00403D69" w14:paraId="7FE4ECCC" w14:textId="77777777" w:rsidTr="004F2479">
        <w:trPr>
          <w:trHeight w:val="20"/>
        </w:trPr>
        <w:tc>
          <w:tcPr>
            <w:tcW w:w="4439" w:type="pct"/>
            <w:shd w:val="clear" w:color="auto" w:fill="auto"/>
          </w:tcPr>
          <w:p w14:paraId="400FC244" w14:textId="77777777" w:rsidR="003F1CB6" w:rsidRDefault="003F1CB6" w:rsidP="009B0639">
            <w:pPr>
              <w:pStyle w:val="Prrafodelista"/>
              <w:spacing w:after="180" w:line="360" w:lineRule="auto"/>
              <w:ind w:left="1068"/>
              <w:jc w:val="both"/>
              <w:rPr>
                <w:rFonts w:ascii="Arial" w:hAnsi="Arial" w:cs="Arial"/>
                <w:b/>
                <w:bCs/>
              </w:rPr>
            </w:pPr>
          </w:p>
          <w:p w14:paraId="13D97843" w14:textId="7D893F0C" w:rsidR="009B0639" w:rsidRPr="001B3167" w:rsidRDefault="009B0639" w:rsidP="009B0639">
            <w:pPr>
              <w:pStyle w:val="Prrafodelista"/>
              <w:spacing w:after="180" w:line="360" w:lineRule="auto"/>
              <w:ind w:left="1068"/>
              <w:jc w:val="both"/>
              <w:rPr>
                <w:rFonts w:ascii="Arial" w:hAnsi="Arial" w:cs="Arial"/>
                <w:b/>
                <w:bCs/>
              </w:rPr>
            </w:pPr>
          </w:p>
        </w:tc>
        <w:tc>
          <w:tcPr>
            <w:tcW w:w="561" w:type="pct"/>
            <w:shd w:val="clear" w:color="auto" w:fill="auto"/>
          </w:tcPr>
          <w:p w14:paraId="18E7639B" w14:textId="726F49D1" w:rsidR="003F1CB6" w:rsidRPr="00403D69" w:rsidRDefault="003F1CB6" w:rsidP="00A82FD9">
            <w:pPr>
              <w:spacing w:line="360" w:lineRule="auto"/>
              <w:jc w:val="center"/>
              <w:rPr>
                <w:rFonts w:ascii="Arial" w:hAnsi="Arial" w:cs="Arial"/>
                <w:b/>
              </w:rPr>
            </w:pPr>
          </w:p>
        </w:tc>
      </w:tr>
      <w:tr w:rsidR="003F1CB6" w:rsidRPr="00403D69" w14:paraId="23CAD7C6" w14:textId="77777777" w:rsidTr="004F2479">
        <w:trPr>
          <w:trHeight w:val="667"/>
        </w:trPr>
        <w:tc>
          <w:tcPr>
            <w:tcW w:w="4439" w:type="pct"/>
            <w:shd w:val="clear" w:color="auto" w:fill="auto"/>
          </w:tcPr>
          <w:p w14:paraId="2B60642C" w14:textId="4C9A8951" w:rsidR="003F1CB6" w:rsidRDefault="003F1CB6" w:rsidP="00027D14">
            <w:pPr>
              <w:spacing w:line="360" w:lineRule="auto"/>
              <w:jc w:val="both"/>
              <w:rPr>
                <w:rFonts w:ascii="Arial" w:hAnsi="Arial" w:cs="Arial"/>
                <w:b/>
                <w:bCs/>
              </w:rPr>
            </w:pPr>
            <w:r>
              <w:rPr>
                <w:rFonts w:ascii="Arial" w:hAnsi="Arial" w:cs="Arial"/>
                <w:b/>
                <w:bCs/>
              </w:rPr>
              <w:lastRenderedPageBreak/>
              <w:t xml:space="preserve">II. INFORME INDIVIDUAL DE AUDITORÍA RELATIVO A </w:t>
            </w:r>
            <w:r w:rsidR="00437EF7">
              <w:rPr>
                <w:rFonts w:ascii="Arial" w:hAnsi="Arial" w:cs="Arial"/>
                <w:b/>
                <w:bCs/>
              </w:rPr>
              <w:t xml:space="preserve"> </w:t>
            </w:r>
            <w:r w:rsidR="00437EF7" w:rsidRPr="00027D14">
              <w:rPr>
                <w:rFonts w:ascii="Arial" w:hAnsi="Arial" w:cs="Arial"/>
                <w:b/>
                <w:bCs/>
              </w:rPr>
              <w:t>GASTOS</w:t>
            </w:r>
            <w:r w:rsidR="007330E9" w:rsidRPr="00027D14">
              <w:rPr>
                <w:rFonts w:ascii="Arial" w:hAnsi="Arial" w:cs="Arial"/>
                <w:b/>
                <w:bCs/>
              </w:rPr>
              <w:t xml:space="preserve"> P</w:t>
            </w:r>
            <w:r w:rsidR="006F24FE" w:rsidRPr="00027D14">
              <w:rPr>
                <w:rFonts w:ascii="Arial" w:hAnsi="Arial" w:cs="Arial"/>
                <w:b/>
                <w:bCs/>
              </w:rPr>
              <w:t>Ú</w:t>
            </w:r>
            <w:r w:rsidR="007330E9" w:rsidRPr="00027D14">
              <w:rPr>
                <w:rFonts w:ascii="Arial" w:hAnsi="Arial" w:cs="Arial"/>
                <w:b/>
                <w:bCs/>
              </w:rPr>
              <w:t>BLICOS</w:t>
            </w:r>
          </w:p>
        </w:tc>
        <w:tc>
          <w:tcPr>
            <w:tcW w:w="561" w:type="pct"/>
            <w:shd w:val="clear" w:color="auto" w:fill="auto"/>
          </w:tcPr>
          <w:p w14:paraId="2BEFA648" w14:textId="77777777" w:rsidR="003F1CB6" w:rsidRPr="00403D69" w:rsidRDefault="003F1CB6" w:rsidP="003F1CB6">
            <w:pPr>
              <w:spacing w:line="360" w:lineRule="auto"/>
              <w:jc w:val="center"/>
              <w:rPr>
                <w:rFonts w:ascii="Arial" w:hAnsi="Arial" w:cs="Arial"/>
                <w:b/>
              </w:rPr>
            </w:pPr>
          </w:p>
        </w:tc>
      </w:tr>
      <w:tr w:rsidR="003F1CB6" w:rsidRPr="00403D69" w14:paraId="7D0A869C" w14:textId="77777777" w:rsidTr="004F2479">
        <w:trPr>
          <w:trHeight w:val="690"/>
        </w:trPr>
        <w:tc>
          <w:tcPr>
            <w:tcW w:w="4439" w:type="pct"/>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8D20B5C" w14:textId="2C494FAD" w:rsidR="003F1CB6" w:rsidRPr="00403D69" w:rsidRDefault="003F1CB6" w:rsidP="00A82FD9">
            <w:pPr>
              <w:spacing w:line="360" w:lineRule="auto"/>
              <w:jc w:val="center"/>
              <w:rPr>
                <w:rFonts w:ascii="Arial" w:hAnsi="Arial" w:cs="Arial"/>
                <w:b/>
              </w:rPr>
            </w:pPr>
            <w:r>
              <w:rPr>
                <w:rFonts w:ascii="Arial" w:hAnsi="Arial" w:cs="Arial"/>
                <w:b/>
              </w:rPr>
              <w:t>1</w:t>
            </w:r>
            <w:r w:rsidR="0095099B">
              <w:rPr>
                <w:rFonts w:ascii="Arial" w:hAnsi="Arial" w:cs="Arial"/>
                <w:b/>
              </w:rPr>
              <w:t>2</w:t>
            </w:r>
          </w:p>
        </w:tc>
      </w:tr>
      <w:tr w:rsidR="003F1CB6" w:rsidRPr="00403D69" w14:paraId="366303F6" w14:textId="77777777" w:rsidTr="004F2479">
        <w:trPr>
          <w:trHeight w:val="572"/>
        </w:trPr>
        <w:tc>
          <w:tcPr>
            <w:tcW w:w="4439"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2B033A68" w:rsidR="003F1CB6" w:rsidRPr="00403D69" w:rsidRDefault="003F1CB6" w:rsidP="00A82FD9">
            <w:pPr>
              <w:spacing w:line="360" w:lineRule="auto"/>
              <w:jc w:val="center"/>
              <w:rPr>
                <w:rFonts w:ascii="Arial" w:hAnsi="Arial" w:cs="Arial"/>
                <w:b/>
              </w:rPr>
            </w:pPr>
            <w:r>
              <w:rPr>
                <w:rFonts w:ascii="Arial" w:hAnsi="Arial" w:cs="Arial"/>
                <w:b/>
              </w:rPr>
              <w:t>1</w:t>
            </w:r>
            <w:r w:rsidR="0095099B">
              <w:rPr>
                <w:rFonts w:ascii="Arial" w:hAnsi="Arial" w:cs="Arial"/>
                <w:b/>
              </w:rPr>
              <w:t>2</w:t>
            </w:r>
          </w:p>
        </w:tc>
      </w:tr>
      <w:tr w:rsidR="003F1CB6" w:rsidRPr="00403D69" w14:paraId="543A2F29" w14:textId="77777777" w:rsidTr="004F2479">
        <w:trPr>
          <w:trHeight w:val="566"/>
        </w:trPr>
        <w:tc>
          <w:tcPr>
            <w:tcW w:w="4439"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37654E9D" w:rsidR="003F1CB6" w:rsidRPr="00403D69" w:rsidRDefault="003F1CB6" w:rsidP="00A82FD9">
            <w:pPr>
              <w:spacing w:line="360" w:lineRule="auto"/>
              <w:jc w:val="center"/>
              <w:rPr>
                <w:rFonts w:ascii="Arial" w:hAnsi="Arial" w:cs="Arial"/>
                <w:b/>
              </w:rPr>
            </w:pPr>
            <w:r>
              <w:rPr>
                <w:rFonts w:ascii="Arial" w:hAnsi="Arial" w:cs="Arial"/>
                <w:b/>
              </w:rPr>
              <w:t>1</w:t>
            </w:r>
            <w:r w:rsidR="00751957">
              <w:rPr>
                <w:rFonts w:ascii="Arial" w:hAnsi="Arial" w:cs="Arial"/>
                <w:b/>
              </w:rPr>
              <w:t>2</w:t>
            </w:r>
          </w:p>
        </w:tc>
      </w:tr>
      <w:tr w:rsidR="003F1CB6" w:rsidRPr="00403D69" w14:paraId="3E0648E3" w14:textId="77777777" w:rsidTr="004F2479">
        <w:trPr>
          <w:trHeight w:val="560"/>
        </w:trPr>
        <w:tc>
          <w:tcPr>
            <w:tcW w:w="4439"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09C8D8B9" w:rsidR="003F1CB6" w:rsidRPr="00403D69" w:rsidRDefault="003F1CB6" w:rsidP="00A82FD9">
            <w:pPr>
              <w:spacing w:line="360" w:lineRule="auto"/>
              <w:jc w:val="center"/>
              <w:rPr>
                <w:rFonts w:ascii="Arial" w:hAnsi="Arial" w:cs="Arial"/>
                <w:b/>
              </w:rPr>
            </w:pPr>
            <w:r>
              <w:rPr>
                <w:rFonts w:ascii="Arial" w:hAnsi="Arial" w:cs="Arial"/>
                <w:b/>
              </w:rPr>
              <w:t>1</w:t>
            </w:r>
            <w:r w:rsidR="00751957">
              <w:rPr>
                <w:rFonts w:ascii="Arial" w:hAnsi="Arial" w:cs="Arial"/>
                <w:b/>
              </w:rPr>
              <w:t>2</w:t>
            </w:r>
          </w:p>
        </w:tc>
      </w:tr>
      <w:tr w:rsidR="003F1CB6" w:rsidRPr="00403D69" w14:paraId="57C459FF" w14:textId="77777777" w:rsidTr="004F2479">
        <w:trPr>
          <w:trHeight w:val="575"/>
        </w:trPr>
        <w:tc>
          <w:tcPr>
            <w:tcW w:w="4439"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1EB8F62E" w:rsidR="003F1CB6" w:rsidRPr="00403D69" w:rsidRDefault="003F1CB6" w:rsidP="00A82FD9">
            <w:pPr>
              <w:spacing w:line="360" w:lineRule="auto"/>
              <w:jc w:val="center"/>
              <w:rPr>
                <w:rFonts w:ascii="Arial" w:hAnsi="Arial" w:cs="Arial"/>
                <w:b/>
              </w:rPr>
            </w:pPr>
            <w:r>
              <w:rPr>
                <w:rFonts w:ascii="Arial" w:hAnsi="Arial" w:cs="Arial"/>
                <w:b/>
              </w:rPr>
              <w:t>1</w:t>
            </w:r>
            <w:r w:rsidR="00751957">
              <w:rPr>
                <w:rFonts w:ascii="Arial" w:hAnsi="Arial" w:cs="Arial"/>
                <w:b/>
              </w:rPr>
              <w:t>3</w:t>
            </w:r>
          </w:p>
        </w:tc>
      </w:tr>
      <w:tr w:rsidR="001B3167" w:rsidRPr="00403D69" w14:paraId="59C2B8B1" w14:textId="77777777" w:rsidTr="004F2479">
        <w:trPr>
          <w:trHeight w:val="575"/>
        </w:trPr>
        <w:tc>
          <w:tcPr>
            <w:tcW w:w="4439"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06C422D3" w:rsidR="001B3167" w:rsidRDefault="001B3167" w:rsidP="00A82FD9">
            <w:pPr>
              <w:spacing w:line="360" w:lineRule="auto"/>
              <w:jc w:val="center"/>
              <w:rPr>
                <w:rFonts w:ascii="Arial" w:hAnsi="Arial" w:cs="Arial"/>
                <w:b/>
              </w:rPr>
            </w:pPr>
            <w:r>
              <w:rPr>
                <w:rFonts w:ascii="Arial" w:hAnsi="Arial" w:cs="Arial"/>
                <w:b/>
              </w:rPr>
              <w:t>1</w:t>
            </w:r>
            <w:r w:rsidR="00751957">
              <w:rPr>
                <w:rFonts w:ascii="Arial" w:hAnsi="Arial" w:cs="Arial"/>
                <w:b/>
              </w:rPr>
              <w:t>4</w:t>
            </w:r>
          </w:p>
        </w:tc>
      </w:tr>
      <w:tr w:rsidR="003F1CB6" w:rsidRPr="00403D69" w14:paraId="2B710375" w14:textId="77777777" w:rsidTr="004F2479">
        <w:trPr>
          <w:trHeight w:val="568"/>
        </w:trPr>
        <w:tc>
          <w:tcPr>
            <w:tcW w:w="4439"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2F105CA3" w:rsidR="003F1CB6" w:rsidRPr="00403D69" w:rsidRDefault="003F1CB6" w:rsidP="00A82FD9">
            <w:pPr>
              <w:spacing w:line="360" w:lineRule="auto"/>
              <w:jc w:val="center"/>
              <w:rPr>
                <w:rFonts w:ascii="Arial" w:hAnsi="Arial" w:cs="Arial"/>
                <w:b/>
              </w:rPr>
            </w:pPr>
            <w:r>
              <w:rPr>
                <w:rFonts w:ascii="Arial" w:hAnsi="Arial" w:cs="Arial"/>
                <w:b/>
              </w:rPr>
              <w:t>1</w:t>
            </w:r>
            <w:r w:rsidR="00751957">
              <w:rPr>
                <w:rFonts w:ascii="Arial" w:hAnsi="Arial" w:cs="Arial"/>
                <w:b/>
              </w:rPr>
              <w:t>4</w:t>
            </w:r>
          </w:p>
        </w:tc>
      </w:tr>
      <w:tr w:rsidR="003F1CB6" w:rsidRPr="00403D69" w14:paraId="0733ECD1" w14:textId="77777777" w:rsidTr="004F2479">
        <w:trPr>
          <w:trHeight w:val="563"/>
        </w:trPr>
        <w:tc>
          <w:tcPr>
            <w:tcW w:w="4439" w:type="pct"/>
            <w:shd w:val="clear" w:color="auto" w:fill="auto"/>
          </w:tcPr>
          <w:p w14:paraId="299E5B4C" w14:textId="4ADA3483"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3B214A80" w14:textId="1056F9F8" w:rsidR="003F1CB6" w:rsidRPr="00403D69" w:rsidRDefault="003F1CB6" w:rsidP="00A82FD9">
            <w:pPr>
              <w:spacing w:line="360" w:lineRule="auto"/>
              <w:jc w:val="center"/>
              <w:rPr>
                <w:rFonts w:ascii="Arial" w:hAnsi="Arial" w:cs="Arial"/>
                <w:b/>
              </w:rPr>
            </w:pPr>
            <w:r>
              <w:rPr>
                <w:rFonts w:ascii="Arial" w:hAnsi="Arial" w:cs="Arial"/>
                <w:b/>
              </w:rPr>
              <w:t>1</w:t>
            </w:r>
            <w:r w:rsidR="00751957">
              <w:rPr>
                <w:rFonts w:ascii="Arial" w:hAnsi="Arial" w:cs="Arial"/>
                <w:b/>
              </w:rPr>
              <w:t>7</w:t>
            </w:r>
          </w:p>
        </w:tc>
      </w:tr>
      <w:tr w:rsidR="003F1CB6" w:rsidRPr="00403D69" w14:paraId="2FD01E24" w14:textId="77777777" w:rsidTr="004F2479">
        <w:trPr>
          <w:trHeight w:val="557"/>
        </w:trPr>
        <w:tc>
          <w:tcPr>
            <w:tcW w:w="4439"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14:paraId="12966C94" w14:textId="5EED7CFE" w:rsidR="003F1CB6" w:rsidRPr="00403D69" w:rsidRDefault="005444C0" w:rsidP="00A82FD9">
            <w:pPr>
              <w:spacing w:line="360" w:lineRule="auto"/>
              <w:jc w:val="center"/>
              <w:rPr>
                <w:rFonts w:ascii="Arial" w:hAnsi="Arial" w:cs="Arial"/>
                <w:b/>
              </w:rPr>
            </w:pPr>
            <w:r>
              <w:rPr>
                <w:rFonts w:ascii="Arial" w:hAnsi="Arial" w:cs="Arial"/>
                <w:b/>
              </w:rPr>
              <w:t>1</w:t>
            </w:r>
            <w:r w:rsidR="00751957">
              <w:rPr>
                <w:rFonts w:ascii="Arial" w:hAnsi="Arial" w:cs="Arial"/>
                <w:b/>
              </w:rPr>
              <w:t>7</w:t>
            </w:r>
          </w:p>
        </w:tc>
      </w:tr>
      <w:tr w:rsidR="003F1CB6" w:rsidRPr="00403D69" w14:paraId="05C40040" w14:textId="77777777" w:rsidTr="004F2479">
        <w:trPr>
          <w:trHeight w:val="578"/>
        </w:trPr>
        <w:tc>
          <w:tcPr>
            <w:tcW w:w="4439"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33519D0F" w:rsidR="003F1CB6" w:rsidRPr="00403D69" w:rsidRDefault="005444C0" w:rsidP="00A82FD9">
            <w:pPr>
              <w:spacing w:line="360" w:lineRule="auto"/>
              <w:jc w:val="center"/>
              <w:rPr>
                <w:rFonts w:ascii="Arial" w:hAnsi="Arial" w:cs="Arial"/>
                <w:b/>
              </w:rPr>
            </w:pPr>
            <w:r>
              <w:rPr>
                <w:rFonts w:ascii="Arial" w:hAnsi="Arial" w:cs="Arial"/>
                <w:b/>
              </w:rPr>
              <w:t>1</w:t>
            </w:r>
            <w:r w:rsidR="00751957">
              <w:rPr>
                <w:rFonts w:ascii="Arial" w:hAnsi="Arial" w:cs="Arial"/>
                <w:b/>
              </w:rPr>
              <w:t>8</w:t>
            </w:r>
          </w:p>
        </w:tc>
      </w:tr>
      <w:tr w:rsidR="003F1CB6" w:rsidRPr="00403D69" w14:paraId="4D174527" w14:textId="77777777" w:rsidTr="004F2479">
        <w:trPr>
          <w:trHeight w:val="572"/>
        </w:trPr>
        <w:tc>
          <w:tcPr>
            <w:tcW w:w="4439"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796FB247" w14:textId="2ACBFE1A" w:rsidR="003F1CB6" w:rsidRPr="00403D69" w:rsidRDefault="00751957" w:rsidP="00CA4609">
            <w:pPr>
              <w:spacing w:line="360" w:lineRule="auto"/>
              <w:jc w:val="center"/>
              <w:rPr>
                <w:rFonts w:ascii="Arial" w:hAnsi="Arial" w:cs="Arial"/>
                <w:b/>
              </w:rPr>
            </w:pPr>
            <w:r>
              <w:rPr>
                <w:rFonts w:ascii="Arial" w:hAnsi="Arial" w:cs="Arial"/>
                <w:b/>
              </w:rPr>
              <w:t>18</w:t>
            </w:r>
          </w:p>
        </w:tc>
      </w:tr>
      <w:tr w:rsidR="00E21CEA" w:rsidRPr="001B3167" w14:paraId="32D76B8C" w14:textId="77777777" w:rsidTr="004F2479">
        <w:trPr>
          <w:trHeight w:val="20"/>
        </w:trPr>
        <w:tc>
          <w:tcPr>
            <w:tcW w:w="4439" w:type="pct"/>
            <w:shd w:val="clear" w:color="auto" w:fill="auto"/>
          </w:tcPr>
          <w:p w14:paraId="10C4D0A6" w14:textId="73979614" w:rsidR="00E21CEA" w:rsidRPr="001B3167" w:rsidRDefault="00421D4B" w:rsidP="00E21CEA">
            <w:pPr>
              <w:pStyle w:val="Prrafodelista"/>
              <w:numPr>
                <w:ilvl w:val="0"/>
                <w:numId w:val="16"/>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69851DDC" w14:textId="095ECE9B" w:rsidR="00E21CEA" w:rsidRPr="001B3167" w:rsidRDefault="00751957" w:rsidP="00A82FD9">
            <w:pPr>
              <w:spacing w:line="360" w:lineRule="auto"/>
              <w:jc w:val="center"/>
              <w:rPr>
                <w:rFonts w:ascii="Arial" w:hAnsi="Arial" w:cs="Arial"/>
                <w:b/>
              </w:rPr>
            </w:pPr>
            <w:r>
              <w:rPr>
                <w:rFonts w:ascii="Arial" w:hAnsi="Arial" w:cs="Arial"/>
                <w:b/>
              </w:rPr>
              <w:t>18</w:t>
            </w:r>
          </w:p>
        </w:tc>
      </w:tr>
      <w:tr w:rsidR="00A409D1" w:rsidRPr="00403D69" w14:paraId="0AB47640" w14:textId="77777777" w:rsidTr="004726B6">
        <w:trPr>
          <w:trHeight w:val="469"/>
        </w:trPr>
        <w:tc>
          <w:tcPr>
            <w:tcW w:w="4439" w:type="pct"/>
            <w:shd w:val="clear" w:color="auto" w:fill="auto"/>
          </w:tcPr>
          <w:p w14:paraId="7974084B" w14:textId="2A3268BF" w:rsidR="000E308D" w:rsidRPr="00032EC2" w:rsidRDefault="00027D14" w:rsidP="00027D14">
            <w:pPr>
              <w:spacing w:line="360" w:lineRule="auto"/>
              <w:jc w:val="both"/>
              <w:rPr>
                <w:rFonts w:ascii="Arial" w:hAnsi="Arial" w:cs="Arial"/>
                <w:b/>
                <w:bCs/>
              </w:rPr>
            </w:pPr>
            <w:r>
              <w:rPr>
                <w:rFonts w:ascii="Arial" w:hAnsi="Arial" w:cs="Arial"/>
                <w:b/>
                <w:bCs/>
              </w:rPr>
              <w:t>III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Pr>
                <w:rFonts w:ascii="Arial" w:hAnsi="Arial" w:cs="Arial"/>
                <w:b/>
                <w:bCs/>
              </w:rPr>
              <w:t xml:space="preserve"> </w:t>
            </w:r>
            <w:r w:rsidR="00FB363A" w:rsidRPr="00C32D5B">
              <w:rPr>
                <w:rFonts w:ascii="Arial" w:hAnsi="Arial" w:cs="Arial"/>
                <w:b/>
                <w:bCs/>
              </w:rPr>
              <w:t>L</w:t>
            </w:r>
            <w:r w:rsidR="00A409D1" w:rsidRPr="00C32D5B">
              <w:rPr>
                <w:rFonts w:ascii="Arial" w:hAnsi="Arial" w:cs="Arial"/>
                <w:b/>
                <w:bCs/>
              </w:rPr>
              <w:t>OS INFORMES INDIVIDUALES</w:t>
            </w:r>
            <w:r w:rsidR="00A409D1">
              <w:rPr>
                <w:rFonts w:ascii="Arial" w:hAnsi="Arial" w:cs="Arial"/>
                <w:b/>
                <w:bCs/>
              </w:rPr>
              <w:t xml:space="preserve"> DE AUDITORÍA</w:t>
            </w:r>
          </w:p>
        </w:tc>
        <w:tc>
          <w:tcPr>
            <w:tcW w:w="561" w:type="pct"/>
            <w:shd w:val="clear" w:color="auto" w:fill="auto"/>
          </w:tcPr>
          <w:p w14:paraId="736F2A3E" w14:textId="3B50BD0B" w:rsidR="00A409D1" w:rsidRPr="00BF5F84" w:rsidRDefault="00533476" w:rsidP="006E60BC">
            <w:pPr>
              <w:spacing w:line="360" w:lineRule="auto"/>
              <w:jc w:val="center"/>
              <w:rPr>
                <w:rFonts w:ascii="Arial" w:hAnsi="Arial" w:cs="Arial"/>
                <w:b/>
              </w:rPr>
            </w:pPr>
            <w:r>
              <w:rPr>
                <w:rFonts w:ascii="Arial" w:hAnsi="Arial" w:cs="Arial"/>
                <w:b/>
              </w:rPr>
              <w:t>20</w:t>
            </w:r>
          </w:p>
        </w:tc>
      </w:tr>
      <w:tr w:rsidR="00957658" w:rsidRPr="00421D4B" w14:paraId="344B347E" w14:textId="77777777" w:rsidTr="004726B6">
        <w:trPr>
          <w:trHeight w:val="469"/>
        </w:trPr>
        <w:tc>
          <w:tcPr>
            <w:tcW w:w="4439" w:type="pct"/>
            <w:shd w:val="clear" w:color="auto" w:fill="auto"/>
          </w:tcPr>
          <w:p w14:paraId="22DA15CE" w14:textId="77777777" w:rsidR="00C32D5B" w:rsidRPr="00421D4B" w:rsidRDefault="00C32D5B" w:rsidP="00A409D1">
            <w:pPr>
              <w:rPr>
                <w:rFonts w:ascii="Arial" w:hAnsi="Arial" w:cs="Arial"/>
                <w:b/>
                <w:bCs/>
              </w:rPr>
            </w:pPr>
          </w:p>
          <w:p w14:paraId="21EB67AD" w14:textId="68A0FEBB" w:rsidR="006F24FE" w:rsidRDefault="006F24FE" w:rsidP="00421D4B">
            <w:pPr>
              <w:spacing w:line="360" w:lineRule="auto"/>
              <w:jc w:val="both"/>
              <w:rPr>
                <w:rFonts w:ascii="Arial" w:hAnsi="Arial" w:cs="Arial"/>
                <w:b/>
                <w:bCs/>
              </w:rPr>
            </w:pPr>
          </w:p>
          <w:p w14:paraId="0359465F" w14:textId="77777777" w:rsidR="006F24FE" w:rsidRDefault="006F24FE" w:rsidP="00421D4B">
            <w:pPr>
              <w:spacing w:line="360" w:lineRule="auto"/>
              <w:jc w:val="both"/>
              <w:rPr>
                <w:rFonts w:ascii="Arial" w:hAnsi="Arial" w:cs="Arial"/>
                <w:b/>
                <w:bCs/>
              </w:rPr>
            </w:pPr>
          </w:p>
          <w:p w14:paraId="530AF801" w14:textId="700F9C48" w:rsidR="006F24FE" w:rsidRPr="00421D4B" w:rsidRDefault="006F24FE" w:rsidP="00421D4B">
            <w:pPr>
              <w:spacing w:line="360" w:lineRule="auto"/>
              <w:jc w:val="both"/>
              <w:rPr>
                <w:rFonts w:ascii="Arial" w:hAnsi="Arial" w:cs="Arial"/>
                <w:b/>
                <w:bCs/>
              </w:rPr>
            </w:pPr>
          </w:p>
        </w:tc>
        <w:tc>
          <w:tcPr>
            <w:tcW w:w="561" w:type="pct"/>
            <w:shd w:val="clear" w:color="auto" w:fill="auto"/>
          </w:tcPr>
          <w:p w14:paraId="66D92AC8" w14:textId="0D3C6119" w:rsidR="00957658" w:rsidRPr="00421D4B" w:rsidRDefault="00957658" w:rsidP="004F2479">
            <w:pPr>
              <w:jc w:val="center"/>
              <w:rPr>
                <w:rFonts w:ascii="Arial" w:hAnsi="Arial" w:cs="Arial"/>
                <w:b/>
                <w:bCs/>
              </w:rPr>
            </w:pPr>
          </w:p>
        </w:tc>
      </w:tr>
    </w:tbl>
    <w:p w14:paraId="33DF4651" w14:textId="587A7B5A" w:rsidR="00C32D5B" w:rsidRPr="00421D4B" w:rsidRDefault="00C32D5B" w:rsidP="00B93F1F">
      <w:pPr>
        <w:spacing w:line="360" w:lineRule="auto"/>
        <w:ind w:right="190"/>
        <w:rPr>
          <w:rFonts w:ascii="Arial" w:hAnsi="Arial" w:cs="Arial"/>
          <w:b/>
          <w:bCs/>
        </w:rPr>
      </w:pPr>
    </w:p>
    <w:p w14:paraId="6DDB065B" w14:textId="2586642B" w:rsidR="00EA75CB" w:rsidRDefault="00EA75CB" w:rsidP="00B93F1F">
      <w:pPr>
        <w:spacing w:line="360" w:lineRule="auto"/>
        <w:ind w:right="190"/>
        <w:rPr>
          <w:rFonts w:ascii="Arial" w:hAnsi="Arial" w:cs="Arial"/>
          <w:b/>
          <w:bCs/>
        </w:rPr>
      </w:pPr>
    </w:p>
    <w:p w14:paraId="2FBD9E43" w14:textId="15E7FBD0" w:rsidR="00EA75CB" w:rsidRDefault="00EA75CB" w:rsidP="00B93F1F">
      <w:pPr>
        <w:spacing w:line="360" w:lineRule="auto"/>
        <w:ind w:right="190"/>
        <w:rPr>
          <w:rFonts w:ascii="Arial" w:hAnsi="Arial" w:cs="Arial"/>
          <w:b/>
          <w:bCs/>
        </w:rPr>
      </w:pPr>
    </w:p>
    <w:p w14:paraId="5FCBB84B" w14:textId="2DA400EA"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07C3EEF9" w14:textId="77777777" w:rsidR="00B44EF4" w:rsidRPr="00A05588" w:rsidRDefault="00B44EF4" w:rsidP="00B93F1F">
      <w:pPr>
        <w:spacing w:line="360" w:lineRule="auto"/>
        <w:ind w:right="190"/>
        <w:rPr>
          <w:rFonts w:ascii="Arial" w:hAnsi="Arial" w:cs="Arial"/>
          <w:b/>
          <w:bCs/>
        </w:rPr>
      </w:pPr>
    </w:p>
    <w:p w14:paraId="447710B4" w14:textId="64770566"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w:t>
      </w:r>
      <w:r w:rsidRPr="002E4483">
        <w:rPr>
          <w:rFonts w:ascii="Arial" w:hAnsi="Arial" w:cs="Arial"/>
        </w:rPr>
        <w:t>los artículos 75</w:t>
      </w:r>
      <w:r w:rsidR="00857A84" w:rsidRPr="002E4483">
        <w:rPr>
          <w:rFonts w:ascii="Arial" w:hAnsi="Arial" w:cs="Arial"/>
        </w:rPr>
        <w:t>,</w:t>
      </w:r>
      <w:r w:rsidRPr="002E4483">
        <w:rPr>
          <w:rFonts w:ascii="Arial" w:hAnsi="Arial" w:cs="Arial"/>
        </w:rPr>
        <w:t xml:space="preserve"> </w:t>
      </w:r>
      <w:r w:rsidR="00791872" w:rsidRPr="002E4483">
        <w:rPr>
          <w:rFonts w:ascii="Arial" w:hAnsi="Arial" w:cs="Arial"/>
        </w:rPr>
        <w:t xml:space="preserve">fracción </w:t>
      </w:r>
      <w:r w:rsidRPr="002E4483">
        <w:rPr>
          <w:rFonts w:ascii="Arial" w:hAnsi="Arial" w:cs="Arial"/>
        </w:rPr>
        <w:t>XXIX</w:t>
      </w:r>
      <w:r w:rsidR="00857A84" w:rsidRPr="002E4483">
        <w:rPr>
          <w:rFonts w:ascii="Arial" w:hAnsi="Arial" w:cs="Arial"/>
        </w:rPr>
        <w:t>,</w:t>
      </w:r>
      <w:r w:rsidRPr="002E4483">
        <w:rPr>
          <w:rFonts w:ascii="Arial" w:hAnsi="Arial" w:cs="Arial"/>
        </w:rPr>
        <w:t xml:space="preserve"> y 77 de la Constitución Política del Estado Libre y Soberano de Quintana </w:t>
      </w:r>
      <w:r w:rsidR="004F7919" w:rsidRPr="002E4483">
        <w:rPr>
          <w:rFonts w:ascii="Arial" w:hAnsi="Arial" w:cs="Arial"/>
        </w:rPr>
        <w:t>Roo</w:t>
      </w:r>
      <w:r w:rsidRPr="002E4483">
        <w:rPr>
          <w:rFonts w:ascii="Arial" w:hAnsi="Arial" w:cs="Arial"/>
        </w:rPr>
        <w:t>, corresponde al Poder Legislativo a través de</w:t>
      </w:r>
      <w:r w:rsidR="006447D4" w:rsidRPr="002E4483">
        <w:rPr>
          <w:rFonts w:ascii="Arial" w:hAnsi="Arial" w:cs="Arial"/>
        </w:rPr>
        <w:t xml:space="preserve"> la</w:t>
      </w:r>
      <w:r w:rsidRPr="002E4483">
        <w:rPr>
          <w:rFonts w:ascii="Arial" w:hAnsi="Arial" w:cs="Arial"/>
        </w:rPr>
        <w:t xml:space="preserve"> </w:t>
      </w:r>
      <w:r w:rsidR="00373AD8" w:rsidRPr="002E4483">
        <w:rPr>
          <w:rFonts w:ascii="Arial" w:hAnsi="Arial" w:cs="Arial"/>
        </w:rPr>
        <w:t xml:space="preserve">Auditoría </w:t>
      </w:r>
      <w:r w:rsidRPr="002E4483">
        <w:rPr>
          <w:rFonts w:ascii="Arial" w:hAnsi="Arial" w:cs="Arial"/>
        </w:rPr>
        <w:t xml:space="preserve">Superior del Estado, </w:t>
      </w:r>
      <w:r w:rsidR="00345C1A" w:rsidRPr="002E4483">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B60CBF">
        <w:rPr>
          <w:rFonts w:ascii="Arial" w:hAnsi="Arial" w:cs="Arial"/>
        </w:rPr>
        <w:t>la Administración Pública Municipal</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D66077">
      <w:pPr>
        <w:spacing w:line="360" w:lineRule="auto"/>
        <w:ind w:right="190"/>
        <w:jc w:val="both"/>
        <w:rPr>
          <w:rFonts w:ascii="Arial" w:hAnsi="Arial" w:cs="Arial"/>
        </w:rPr>
      </w:pPr>
    </w:p>
    <w:p w14:paraId="212F8A2B" w14:textId="15AB5468"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análisis de la Cuenta Pública a efecto de poder rendir</w:t>
      </w:r>
      <w:r w:rsidR="00CC76E2">
        <w:rPr>
          <w:rFonts w:ascii="Arial" w:hAnsi="Arial" w:cs="Arial"/>
        </w:rPr>
        <w:t xml:space="preserve"> el presente informe a esta H. XVII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5A022496" w:rsidR="00345C1A" w:rsidRPr="00971AFA"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del</w:t>
      </w:r>
      <w:r w:rsidR="00982A2D" w:rsidRPr="002013D4">
        <w:rPr>
          <w:rFonts w:ascii="Arial" w:hAnsi="Arial" w:cs="Arial"/>
          <w:bCs/>
        </w:rPr>
        <w:t xml:space="preserve"> </w:t>
      </w:r>
      <w:r w:rsidR="000D7D34" w:rsidRPr="005F73D9">
        <w:rPr>
          <w:rFonts w:ascii="Arial" w:hAnsi="Arial" w:cs="Arial"/>
          <w:b/>
          <w:bCs/>
        </w:rPr>
        <w:t>Instituto del Deporte del Municipio de Benito Juárez, Quintana Roo</w:t>
      </w:r>
      <w:r w:rsidR="002F771B" w:rsidRPr="002013D4">
        <w:rPr>
          <w:rFonts w:ascii="Arial" w:hAnsi="Arial" w:cs="Arial"/>
        </w:rPr>
        <w:t>,</w:t>
      </w:r>
      <w:r w:rsidRPr="002013D4">
        <w:rPr>
          <w:rFonts w:ascii="Arial" w:hAnsi="Arial" w:cs="Arial"/>
          <w:bCs/>
        </w:rPr>
        <w:t xml:space="preserve"> </w:t>
      </w:r>
      <w:r w:rsidR="002150FF" w:rsidRPr="00B44EF4">
        <w:rPr>
          <w:rFonts w:ascii="Arial" w:hAnsi="Arial" w:cs="Arial"/>
          <w:bCs/>
        </w:rPr>
        <w:t>abarca</w:t>
      </w:r>
      <w:r w:rsidR="002150FF">
        <w:rPr>
          <w:rFonts w:ascii="Arial" w:hAnsi="Arial" w:cs="Arial"/>
          <w:bCs/>
        </w:rPr>
        <w:t xml:space="preserve"> </w:t>
      </w:r>
      <w:r w:rsidRPr="002013D4">
        <w:rPr>
          <w:rFonts w:ascii="Arial" w:hAnsi="Arial" w:cs="Arial"/>
          <w:bCs/>
        </w:rPr>
        <w:t>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11278CB9" w14:textId="729A5C37" w:rsidR="0051225F" w:rsidRDefault="00345C1A" w:rsidP="00B93F1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E5164A">
        <w:rPr>
          <w:rFonts w:ascii="Arial" w:hAnsi="Arial" w:cs="Arial"/>
          <w:bCs/>
        </w:rPr>
        <w:t>el</w:t>
      </w:r>
      <w:r w:rsidR="00982A2D" w:rsidRPr="009879F6">
        <w:rPr>
          <w:rFonts w:ascii="Arial" w:hAnsi="Arial" w:cs="Arial"/>
          <w:b/>
          <w:bCs/>
        </w:rPr>
        <w:t xml:space="preserve"> </w:t>
      </w:r>
      <w:r w:rsidR="00320F94" w:rsidRPr="005F73D9">
        <w:rPr>
          <w:rFonts w:ascii="Arial" w:hAnsi="Arial" w:cs="Arial"/>
          <w:b/>
          <w:bCs/>
        </w:rPr>
        <w:t>Instituto del Deporte del Municipio de Benito Juárez, Quintana Roo</w:t>
      </w:r>
      <w:r w:rsidR="00E5164A">
        <w:rPr>
          <w:rFonts w:ascii="Arial" w:hAnsi="Arial" w:cs="Arial"/>
          <w:bCs/>
        </w:rPr>
        <w:t xml:space="preserve">, </w:t>
      </w:r>
      <w:r w:rsidR="00086D09" w:rsidRPr="009879F6">
        <w:rPr>
          <w:rFonts w:ascii="Arial" w:hAnsi="Arial" w:cs="Arial"/>
          <w:bCs/>
        </w:rPr>
        <w:t>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w:t>
      </w:r>
      <w:r w:rsidR="00D64329" w:rsidRPr="00A75731">
        <w:rPr>
          <w:rFonts w:ascii="Arial" w:hAnsi="Arial" w:cs="Arial"/>
          <w:bCs/>
        </w:rPr>
        <w:t>incluye</w:t>
      </w:r>
      <w:r w:rsidR="00D64329">
        <w:rPr>
          <w:rFonts w:ascii="Arial" w:hAnsi="Arial" w:cs="Arial"/>
          <w:bCs/>
        </w:rPr>
        <w:t xml:space="preserve"> </w:t>
      </w:r>
      <w:r w:rsidR="001075DF" w:rsidRPr="009879F6">
        <w:rPr>
          <w:rFonts w:ascii="Arial" w:hAnsi="Arial" w:cs="Arial"/>
          <w:bCs/>
        </w:rPr>
        <w:t xml:space="preserve">los resultados de las labores administrativas realizadas en el </w:t>
      </w:r>
      <w:r w:rsidR="009F435A" w:rsidRPr="009879F6">
        <w:rPr>
          <w:rFonts w:ascii="Arial" w:hAnsi="Arial" w:cs="Arial"/>
          <w:bCs/>
        </w:rPr>
        <w:t xml:space="preserve">ejercicio fiscal </w:t>
      </w:r>
      <w:r w:rsidR="00A75731">
        <w:rPr>
          <w:rFonts w:ascii="Arial" w:hAnsi="Arial" w:cs="Arial"/>
          <w:bCs/>
        </w:rPr>
        <w:t>2022</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B60CBF">
        <w:rPr>
          <w:rFonts w:ascii="Arial" w:hAnsi="Arial" w:cs="Arial"/>
          <w:bCs/>
        </w:rPr>
        <w:t>ingresos obtenidos y gastos ejercidos</w:t>
      </w:r>
      <w:r w:rsidR="006F06EE" w:rsidRPr="009879F6">
        <w:rPr>
          <w:rFonts w:ascii="Arial" w:hAnsi="Arial" w:cs="Arial"/>
          <w:bCs/>
        </w:rPr>
        <w:t xml:space="preserve">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5E6207BA" w14:textId="4A4D0D8A" w:rsidR="006F026F" w:rsidRDefault="006F026F" w:rsidP="00B93F1F">
      <w:pPr>
        <w:spacing w:line="360" w:lineRule="auto"/>
        <w:ind w:right="190"/>
        <w:jc w:val="both"/>
        <w:rPr>
          <w:rFonts w:ascii="Arial" w:hAnsi="Arial" w:cs="Arial"/>
          <w:bCs/>
        </w:rPr>
      </w:pPr>
    </w:p>
    <w:p w14:paraId="3B5FC50C" w14:textId="52705F3E" w:rsidR="001075DF" w:rsidRPr="00B92116"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lastRenderedPageBreak/>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1"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w:t>
      </w:r>
      <w:r w:rsidR="001279B3" w:rsidRPr="00A75731">
        <w:rPr>
          <w:rFonts w:ascii="Arial" w:hAnsi="Arial" w:cs="Arial"/>
          <w:bCs/>
        </w:rPr>
        <w:t xml:space="preserve">recaudación, manejo, custodia y aplicación </w:t>
      </w:r>
      <w:r w:rsidR="00D66077" w:rsidRPr="00A75731">
        <w:rPr>
          <w:rFonts w:ascii="Arial" w:hAnsi="Arial" w:cs="Arial"/>
          <w:bCs/>
        </w:rPr>
        <w:t xml:space="preserve">de </w:t>
      </w:r>
      <w:r w:rsidR="0031062A" w:rsidRPr="00A75731">
        <w:rPr>
          <w:rFonts w:ascii="Arial" w:hAnsi="Arial" w:cs="Arial"/>
          <w:bCs/>
        </w:rPr>
        <w:t>los ingresos y gastos públicos</w:t>
      </w:r>
      <w:r w:rsidR="0031062A" w:rsidRPr="002B3A76">
        <w:rPr>
          <w:rFonts w:ascii="Arial" w:hAnsi="Arial" w:cs="Arial"/>
          <w:bCs/>
        </w:rPr>
        <w:t xml:space="preserve">, </w:t>
      </w:r>
      <w:bookmarkEnd w:id="1"/>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A75731">
        <w:rPr>
          <w:rFonts w:ascii="Arial" w:hAnsi="Arial" w:cs="Arial"/>
          <w:bCs/>
        </w:rPr>
        <w:t xml:space="preserve">l </w:t>
      </w:r>
      <w:r w:rsidR="00320F94" w:rsidRPr="005F73D9">
        <w:rPr>
          <w:rFonts w:ascii="Arial" w:hAnsi="Arial" w:cs="Arial"/>
          <w:b/>
          <w:bCs/>
        </w:rPr>
        <w:t>Instituto del Deporte del Municipio de Benito Juárez, Quintana Roo</w:t>
      </w:r>
      <w:r w:rsidR="00257CE6" w:rsidRPr="009879F6">
        <w:rPr>
          <w:rFonts w:ascii="Arial" w:hAnsi="Arial" w:cs="Arial"/>
          <w:b/>
          <w:bCs/>
        </w:rPr>
        <w:t>.</w:t>
      </w:r>
    </w:p>
    <w:p w14:paraId="641736BF" w14:textId="77777777" w:rsidR="00E95869" w:rsidRPr="00B92116" w:rsidRDefault="00E95869" w:rsidP="00B93F1F">
      <w:pPr>
        <w:spacing w:line="360" w:lineRule="auto"/>
        <w:ind w:right="190"/>
        <w:jc w:val="both"/>
        <w:rPr>
          <w:rFonts w:ascii="Arial" w:hAnsi="Arial" w:cs="Arial"/>
          <w:bCs/>
        </w:rPr>
      </w:pPr>
    </w:p>
    <w:p w14:paraId="699C31F9" w14:textId="2798F0E8" w:rsidR="00F258F3" w:rsidRPr="009879F6" w:rsidRDefault="00F258F3" w:rsidP="009A36CD">
      <w:pPr>
        <w:spacing w:line="360" w:lineRule="auto"/>
        <w:ind w:right="190"/>
        <w:jc w:val="both"/>
        <w:rPr>
          <w:rFonts w:ascii="Arial" w:hAnsi="Arial" w:cs="Arial"/>
        </w:rPr>
      </w:pPr>
      <w:r w:rsidRPr="009879F6">
        <w:rPr>
          <w:rFonts w:ascii="Arial" w:hAnsi="Arial" w:cs="Arial"/>
        </w:rPr>
        <w:t>En la Cuenta Pública de</w:t>
      </w:r>
      <w:r w:rsidR="00AC3894">
        <w:rPr>
          <w:rFonts w:ascii="Arial" w:hAnsi="Arial" w:cs="Arial"/>
        </w:rPr>
        <w:t xml:space="preserve">l </w:t>
      </w:r>
      <w:r w:rsidR="00320F94" w:rsidRPr="005F73D9">
        <w:rPr>
          <w:rFonts w:ascii="Arial" w:hAnsi="Arial" w:cs="Arial"/>
          <w:b/>
          <w:bCs/>
        </w:rPr>
        <w:t>Instituto del Deporte del Municipio de Benito Juárez, Quintana Roo</w:t>
      </w:r>
      <w:r w:rsidR="00A61AE0">
        <w:rPr>
          <w:rFonts w:ascii="Arial" w:hAnsi="Arial" w:cs="Arial"/>
          <w:b/>
        </w:rPr>
        <w:t>,</w:t>
      </w:r>
      <w:r w:rsidR="00AC3894" w:rsidRPr="009879F6">
        <w:rPr>
          <w:rFonts w:ascii="Arial" w:hAnsi="Arial" w:cs="Arial"/>
        </w:rPr>
        <w:t xml:space="preserve"> </w:t>
      </w:r>
      <w:r w:rsidRPr="009879F6">
        <w:rPr>
          <w:rFonts w:ascii="Arial" w:hAnsi="Arial" w:cs="Arial"/>
        </w:rPr>
        <w:t xml:space="preserve">correspondiente al ejercicio fiscal </w:t>
      </w:r>
      <w:r w:rsidR="00AC3894">
        <w:rPr>
          <w:rFonts w:ascii="Arial" w:hAnsi="Arial" w:cs="Arial"/>
          <w:bCs/>
        </w:rPr>
        <w:t>2022</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EE5872">
        <w:rPr>
          <w:rFonts w:ascii="Arial" w:hAnsi="Arial" w:cs="Arial"/>
        </w:rPr>
        <w:t>obtención del ingreso y ejercicio del gasto público</w:t>
      </w:r>
      <w:r w:rsidR="006873AC" w:rsidRPr="009879F6">
        <w:rPr>
          <w:rFonts w:ascii="Arial" w:hAnsi="Arial" w:cs="Arial"/>
        </w:rPr>
        <w:t xml:space="preserve"> </w:t>
      </w:r>
      <w:r w:rsidRPr="009879F6">
        <w:rPr>
          <w:rFonts w:ascii="Arial" w:hAnsi="Arial" w:cs="Arial"/>
        </w:rPr>
        <w:t>de recurso</w:t>
      </w:r>
      <w:r w:rsidR="007026DE" w:rsidRPr="009879F6">
        <w:rPr>
          <w:rFonts w:ascii="Arial" w:hAnsi="Arial" w:cs="Arial"/>
        </w:rPr>
        <w:t>s</w:t>
      </w:r>
      <w:r w:rsidRPr="009879F6">
        <w:rPr>
          <w:rFonts w:ascii="Arial" w:hAnsi="Arial" w:cs="Arial"/>
        </w:rPr>
        <w:t xml:space="preserve"> </w:t>
      </w:r>
      <w:r w:rsidR="003B4585">
        <w:rPr>
          <w:rFonts w:ascii="Arial" w:hAnsi="Arial" w:cs="Arial"/>
        </w:rPr>
        <w:t>municipales y propios</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Pr="009879F6">
        <w:rPr>
          <w:rFonts w:ascii="Arial" w:hAnsi="Arial" w:cs="Arial"/>
        </w:rPr>
        <w:t xml:space="preserve">en fecha </w:t>
      </w:r>
      <w:r w:rsidR="00C44F31">
        <w:rPr>
          <w:rFonts w:ascii="Arial" w:hAnsi="Arial" w:cs="Arial"/>
        </w:rPr>
        <w:t>28</w:t>
      </w:r>
      <w:r w:rsidR="00FC35FE">
        <w:rPr>
          <w:rFonts w:ascii="Arial" w:hAnsi="Arial" w:cs="Arial"/>
        </w:rPr>
        <w:t xml:space="preserve"> de abril de 2023, con oficio No. </w:t>
      </w:r>
      <w:r w:rsidR="00C44F31">
        <w:rPr>
          <w:rFonts w:ascii="Arial" w:hAnsi="Arial" w:cs="Arial"/>
        </w:rPr>
        <w:t>MBJ/PM/DGIMD/CA/0630/2023</w:t>
      </w:r>
      <w:r w:rsidR="00FC35FE">
        <w:rPr>
          <w:rFonts w:ascii="Arial" w:hAnsi="Arial" w:cs="Calibri"/>
        </w:rPr>
        <w:t>.</w:t>
      </w:r>
    </w:p>
    <w:p w14:paraId="28360F93" w14:textId="173C2CE2" w:rsidR="00F258F3" w:rsidRDefault="00F258F3" w:rsidP="009A36CD">
      <w:pPr>
        <w:tabs>
          <w:tab w:val="left" w:pos="9498"/>
        </w:tabs>
        <w:spacing w:line="360" w:lineRule="auto"/>
        <w:ind w:right="190"/>
        <w:jc w:val="both"/>
        <w:rPr>
          <w:rFonts w:ascii="Arial" w:hAnsi="Arial" w:cs="Arial"/>
          <w:bCs/>
        </w:rPr>
      </w:pPr>
    </w:p>
    <w:p w14:paraId="3C02640D" w14:textId="75F9771D" w:rsidR="007D0A34" w:rsidRPr="009879F6" w:rsidRDefault="0087515D" w:rsidP="001279B3">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2E4483">
        <w:rPr>
          <w:rFonts w:ascii="Arial" w:hAnsi="Arial" w:cs="Arial"/>
          <w:bCs/>
        </w:rPr>
        <w:t xml:space="preserve">los artículos 8, 19 fracción I y 86 fracción IV, de la Ley de Fiscalización y Rendición de Cuentas del Estado de Quintana Roo, aprobó en fecha </w:t>
      </w:r>
      <w:r w:rsidR="00B95760" w:rsidRPr="002E4483">
        <w:rPr>
          <w:rFonts w:ascii="Arial" w:hAnsi="Arial" w:cs="Arial"/>
          <w:bCs/>
        </w:rPr>
        <w:t>15 de marzo de 2023</w:t>
      </w:r>
      <w:r w:rsidRPr="002E4483">
        <w:rPr>
          <w:rFonts w:ascii="Arial" w:hAnsi="Arial" w:cs="Arial"/>
          <w:bCs/>
        </w:rPr>
        <w:t xml:space="preserve"> mediante acuerdo administrativo, el Programa Anual de Auditorías</w:t>
      </w:r>
      <w:r w:rsidR="00AD3B56" w:rsidRPr="002E4483">
        <w:rPr>
          <w:rFonts w:ascii="Arial" w:hAnsi="Arial" w:cs="Arial"/>
          <w:bCs/>
        </w:rPr>
        <w:t>,</w:t>
      </w:r>
      <w:r w:rsidRPr="002E4483">
        <w:rPr>
          <w:rFonts w:ascii="Arial" w:hAnsi="Arial" w:cs="Arial"/>
          <w:bCs/>
        </w:rPr>
        <w:t xml:space="preserve"> Visitas e Inspecciones (PAAVI), correspondiente al año </w:t>
      </w:r>
      <w:r w:rsidR="00B95760" w:rsidRPr="002E4483">
        <w:rPr>
          <w:rFonts w:ascii="Arial" w:hAnsi="Arial" w:cs="Arial"/>
          <w:bCs/>
        </w:rPr>
        <w:t>2023</w:t>
      </w:r>
      <w:r w:rsidRPr="002E4483">
        <w:rPr>
          <w:rFonts w:ascii="Arial" w:hAnsi="Arial" w:cs="Arial"/>
          <w:bCs/>
        </w:rPr>
        <w:t xml:space="preserve">, para la </w:t>
      </w:r>
      <w:r w:rsidR="00A158B6" w:rsidRPr="002E4483">
        <w:rPr>
          <w:rFonts w:ascii="Arial" w:hAnsi="Arial" w:cs="Arial"/>
          <w:bCs/>
        </w:rPr>
        <w:t>f</w:t>
      </w:r>
      <w:r w:rsidRPr="002E4483">
        <w:rPr>
          <w:rFonts w:ascii="Arial" w:hAnsi="Arial" w:cs="Arial"/>
          <w:bCs/>
        </w:rPr>
        <w:t xml:space="preserve">iscalización </w:t>
      </w:r>
      <w:r w:rsidR="00A158B6" w:rsidRPr="002E4483">
        <w:rPr>
          <w:rFonts w:ascii="Arial" w:hAnsi="Arial" w:cs="Arial"/>
          <w:bCs/>
        </w:rPr>
        <w:t>s</w:t>
      </w:r>
      <w:r w:rsidRPr="002E4483">
        <w:rPr>
          <w:rFonts w:ascii="Arial" w:hAnsi="Arial" w:cs="Arial"/>
          <w:bCs/>
        </w:rPr>
        <w:t xml:space="preserve">uperior de la </w:t>
      </w:r>
      <w:r w:rsidR="006B4674" w:rsidRPr="002E4483">
        <w:rPr>
          <w:rFonts w:ascii="Arial" w:hAnsi="Arial" w:cs="Arial"/>
          <w:bCs/>
        </w:rPr>
        <w:t>C</w:t>
      </w:r>
      <w:r w:rsidRPr="002E4483">
        <w:rPr>
          <w:rFonts w:ascii="Arial" w:hAnsi="Arial" w:cs="Arial"/>
          <w:bCs/>
        </w:rPr>
        <w:t xml:space="preserve">uenta </w:t>
      </w:r>
      <w:r w:rsidR="006B4674" w:rsidRPr="002E4483">
        <w:rPr>
          <w:rFonts w:ascii="Arial" w:hAnsi="Arial" w:cs="Arial"/>
          <w:bCs/>
        </w:rPr>
        <w:t>P</w:t>
      </w:r>
      <w:r w:rsidRPr="002E4483">
        <w:rPr>
          <w:rFonts w:ascii="Arial" w:hAnsi="Arial" w:cs="Arial"/>
          <w:bCs/>
        </w:rPr>
        <w:t>ública</w:t>
      </w:r>
      <w:r w:rsidRPr="009879F6">
        <w:rPr>
          <w:rFonts w:ascii="Arial" w:hAnsi="Arial" w:cs="Arial"/>
          <w:bCs/>
        </w:rPr>
        <w:t xml:space="preserve"> </w:t>
      </w:r>
      <w:r w:rsidR="00B95760">
        <w:rPr>
          <w:rFonts w:ascii="Arial" w:hAnsi="Arial" w:cs="Arial"/>
          <w:bCs/>
        </w:rPr>
        <w:t>2022</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4DF29D9D" w14:textId="77777777" w:rsidR="00A81B03" w:rsidRDefault="00A81B03" w:rsidP="00B93F1F">
      <w:pPr>
        <w:spacing w:line="360" w:lineRule="auto"/>
        <w:ind w:right="190"/>
        <w:jc w:val="both"/>
        <w:rPr>
          <w:rFonts w:ascii="Arial" w:hAnsi="Arial" w:cs="Arial"/>
        </w:rPr>
      </w:pPr>
      <w:bookmarkStart w:id="3" w:name="_Hlk11404920"/>
    </w:p>
    <w:p w14:paraId="1F84C5BA" w14:textId="535763DF" w:rsidR="00345C1A" w:rsidRPr="00A05588" w:rsidRDefault="00345C1A" w:rsidP="00B93F1F">
      <w:pPr>
        <w:spacing w:line="360" w:lineRule="auto"/>
        <w:ind w:right="190"/>
        <w:jc w:val="both"/>
        <w:rPr>
          <w:rFonts w:ascii="Arial" w:hAnsi="Arial" w:cs="Arial"/>
        </w:rPr>
      </w:pPr>
      <w:r w:rsidRPr="002E4483">
        <w:rPr>
          <w:rFonts w:ascii="Arial" w:hAnsi="Arial" w:cs="Arial"/>
        </w:rPr>
        <w:t xml:space="preserve">Por lo anterior y en cumplimiento a los artículos </w:t>
      </w:r>
      <w:r w:rsidR="00E12B67" w:rsidRPr="002E4483">
        <w:rPr>
          <w:rFonts w:ascii="Arial" w:hAnsi="Arial" w:cs="Arial"/>
        </w:rPr>
        <w:t>2, 3, 4, 5</w:t>
      </w:r>
      <w:r w:rsidR="00996A1B" w:rsidRPr="002E4483">
        <w:rPr>
          <w:rFonts w:ascii="Arial" w:hAnsi="Arial" w:cs="Arial"/>
        </w:rPr>
        <w:t>,</w:t>
      </w:r>
      <w:r w:rsidR="003A7DD9" w:rsidRPr="002E4483">
        <w:rPr>
          <w:rFonts w:ascii="Arial" w:hAnsi="Arial" w:cs="Arial"/>
        </w:rPr>
        <w:t xml:space="preserve"> 6 fracciones I, </w:t>
      </w:r>
      <w:r w:rsidR="00A277F8" w:rsidRPr="002E4483">
        <w:rPr>
          <w:rFonts w:ascii="Arial" w:hAnsi="Arial" w:cs="Arial"/>
        </w:rPr>
        <w:t>II</w:t>
      </w:r>
      <w:r w:rsidR="003A7DD9" w:rsidRPr="002E4483">
        <w:rPr>
          <w:rFonts w:ascii="Arial" w:hAnsi="Arial" w:cs="Arial"/>
        </w:rPr>
        <w:t xml:space="preserve"> y XX,</w:t>
      </w:r>
      <w:r w:rsidR="00996A1B" w:rsidRPr="002E4483">
        <w:rPr>
          <w:rFonts w:ascii="Arial" w:hAnsi="Arial" w:cs="Arial"/>
        </w:rPr>
        <w:t>1</w:t>
      </w:r>
      <w:r w:rsidR="00A277F8" w:rsidRPr="002E4483">
        <w:rPr>
          <w:rFonts w:ascii="Arial" w:hAnsi="Arial" w:cs="Arial"/>
        </w:rPr>
        <w:t>6</w:t>
      </w:r>
      <w:r w:rsidR="00996A1B" w:rsidRPr="002E4483">
        <w:rPr>
          <w:rFonts w:ascii="Arial" w:hAnsi="Arial" w:cs="Arial"/>
        </w:rPr>
        <w:t>, 17,</w:t>
      </w:r>
      <w:r w:rsidR="00E12B67" w:rsidRPr="002E4483">
        <w:rPr>
          <w:rFonts w:ascii="Arial" w:hAnsi="Arial" w:cs="Arial"/>
        </w:rPr>
        <w:t xml:space="preserve"> </w:t>
      </w:r>
      <w:r w:rsidR="00A277F8" w:rsidRPr="002E4483">
        <w:rPr>
          <w:rFonts w:ascii="Arial" w:hAnsi="Arial" w:cs="Arial"/>
        </w:rPr>
        <w:t>19</w:t>
      </w:r>
      <w:r w:rsidR="00E12B67" w:rsidRPr="002E4483">
        <w:rPr>
          <w:rFonts w:ascii="Arial" w:hAnsi="Arial" w:cs="Arial"/>
        </w:rPr>
        <w:t xml:space="preserve"> fracciones </w:t>
      </w:r>
      <w:r w:rsidR="003A7DD9" w:rsidRPr="002E4483">
        <w:rPr>
          <w:rFonts w:ascii="Arial" w:hAnsi="Arial" w:cs="Arial"/>
        </w:rPr>
        <w:t xml:space="preserve">I, VI, </w:t>
      </w:r>
      <w:r w:rsidR="00E12B67" w:rsidRPr="002E4483">
        <w:rPr>
          <w:rFonts w:ascii="Arial" w:hAnsi="Arial" w:cs="Arial"/>
        </w:rPr>
        <w:t>VII,</w:t>
      </w:r>
      <w:r w:rsidR="00E94491" w:rsidRPr="002E4483">
        <w:rPr>
          <w:rFonts w:ascii="Arial" w:hAnsi="Arial" w:cs="Arial"/>
        </w:rPr>
        <w:t xml:space="preserve"> VIII,</w:t>
      </w:r>
      <w:r w:rsidR="00840A3F" w:rsidRPr="002E4483">
        <w:rPr>
          <w:rFonts w:ascii="Arial" w:hAnsi="Arial" w:cs="Arial"/>
        </w:rPr>
        <w:t xml:space="preserve"> </w:t>
      </w:r>
      <w:r w:rsidR="00E12B67" w:rsidRPr="002E4483">
        <w:rPr>
          <w:rFonts w:ascii="Arial" w:hAnsi="Arial" w:cs="Arial"/>
        </w:rPr>
        <w:t>XII,</w:t>
      </w:r>
      <w:r w:rsidR="00A76E7F" w:rsidRPr="002E4483">
        <w:rPr>
          <w:rFonts w:ascii="Arial" w:hAnsi="Arial" w:cs="Arial"/>
        </w:rPr>
        <w:t xml:space="preserve"> </w:t>
      </w:r>
      <w:r w:rsidR="003A7DD9" w:rsidRPr="002E4483">
        <w:rPr>
          <w:rFonts w:ascii="Arial" w:hAnsi="Arial" w:cs="Arial"/>
        </w:rPr>
        <w:t>XV,</w:t>
      </w:r>
      <w:r w:rsidR="00E12B67" w:rsidRPr="002E4483">
        <w:rPr>
          <w:rFonts w:ascii="Arial" w:hAnsi="Arial" w:cs="Arial"/>
        </w:rPr>
        <w:t xml:space="preserve"> XXVI y</w:t>
      </w:r>
      <w:r w:rsidR="00A277F8" w:rsidRPr="002E4483">
        <w:rPr>
          <w:rFonts w:ascii="Arial" w:hAnsi="Arial" w:cs="Arial"/>
        </w:rPr>
        <w:t xml:space="preserve"> XXVIII,</w:t>
      </w:r>
      <w:r w:rsidR="006447D4" w:rsidRPr="002E4483">
        <w:rPr>
          <w:rFonts w:ascii="Arial" w:hAnsi="Arial" w:cs="Arial"/>
        </w:rPr>
        <w:t xml:space="preserve"> 22 </w:t>
      </w:r>
      <w:r w:rsidR="00996A1B" w:rsidRPr="002E4483">
        <w:rPr>
          <w:rFonts w:ascii="Arial" w:hAnsi="Arial" w:cs="Arial"/>
        </w:rPr>
        <w:t>en su último párrafo</w:t>
      </w:r>
      <w:r w:rsidR="00FF0D0C" w:rsidRPr="002E4483">
        <w:rPr>
          <w:rFonts w:ascii="Arial" w:hAnsi="Arial" w:cs="Arial"/>
        </w:rPr>
        <w:t xml:space="preserve">, </w:t>
      </w:r>
      <w:r w:rsidR="009E3CAE" w:rsidRPr="002E4483">
        <w:rPr>
          <w:rFonts w:ascii="Arial" w:hAnsi="Arial" w:cs="Arial"/>
        </w:rPr>
        <w:t xml:space="preserve">37, </w:t>
      </w:r>
      <w:r w:rsidR="00FF0D0C" w:rsidRPr="002E4483">
        <w:rPr>
          <w:rFonts w:ascii="Arial" w:hAnsi="Arial" w:cs="Arial"/>
        </w:rPr>
        <w:t xml:space="preserve">38, </w:t>
      </w:r>
      <w:r w:rsidR="005527AF" w:rsidRPr="002E4483">
        <w:rPr>
          <w:rFonts w:ascii="Arial" w:hAnsi="Arial" w:cs="Arial"/>
        </w:rPr>
        <w:t xml:space="preserve">40, </w:t>
      </w:r>
      <w:r w:rsidR="00FF0D0C" w:rsidRPr="002E4483">
        <w:rPr>
          <w:rFonts w:ascii="Arial" w:hAnsi="Arial" w:cs="Arial"/>
        </w:rPr>
        <w:t>41</w:t>
      </w:r>
      <w:r w:rsidR="00996A1B" w:rsidRPr="002E4483">
        <w:rPr>
          <w:rFonts w:ascii="Arial" w:hAnsi="Arial" w:cs="Arial"/>
        </w:rPr>
        <w:t>, 42</w:t>
      </w:r>
      <w:r w:rsidR="006447D4" w:rsidRPr="002E4483">
        <w:rPr>
          <w:rFonts w:ascii="Arial" w:hAnsi="Arial" w:cs="Arial"/>
        </w:rPr>
        <w:t xml:space="preserve"> y</w:t>
      </w:r>
      <w:r w:rsidR="00E12B67" w:rsidRPr="002E4483">
        <w:rPr>
          <w:rFonts w:ascii="Arial" w:hAnsi="Arial" w:cs="Arial"/>
        </w:rPr>
        <w:t xml:space="preserve"> 86 fracciones I</w:t>
      </w:r>
      <w:r w:rsidR="00A77F0A" w:rsidRPr="002E4483">
        <w:rPr>
          <w:rFonts w:ascii="Arial" w:hAnsi="Arial" w:cs="Arial"/>
        </w:rPr>
        <w:t>, XVII, XXII</w:t>
      </w:r>
      <w:r w:rsidR="00E12B67" w:rsidRPr="002E4483">
        <w:rPr>
          <w:rFonts w:ascii="Arial" w:hAnsi="Arial" w:cs="Arial"/>
        </w:rPr>
        <w:t xml:space="preserve"> y</w:t>
      </w:r>
      <w:r w:rsidR="00A277F8" w:rsidRPr="002E4483">
        <w:rPr>
          <w:rFonts w:ascii="Arial" w:hAnsi="Arial" w:cs="Arial"/>
        </w:rPr>
        <w:t xml:space="preserve"> XXXVI de la </w:t>
      </w:r>
      <w:r w:rsidR="00E12B67" w:rsidRPr="002E4483">
        <w:rPr>
          <w:rFonts w:ascii="Arial" w:hAnsi="Arial" w:cs="Arial"/>
        </w:rPr>
        <w:t>Ley d</w:t>
      </w:r>
      <w:r w:rsidR="00A277F8" w:rsidRPr="002E4483">
        <w:rPr>
          <w:rFonts w:ascii="Arial" w:hAnsi="Arial" w:cs="Arial"/>
        </w:rPr>
        <w:t>e Fiscalización y Rendición de Cuentas del Estado de Quintana Roo</w:t>
      </w:r>
      <w:bookmarkEnd w:id="3"/>
      <w:r w:rsidR="00A277F8" w:rsidRPr="002E4483">
        <w:rPr>
          <w:rFonts w:ascii="Arial" w:hAnsi="Arial" w:cs="Arial"/>
        </w:rPr>
        <w:t xml:space="preserve">, </w:t>
      </w:r>
      <w:r w:rsidRPr="002E4483">
        <w:rPr>
          <w:rFonts w:ascii="Arial" w:hAnsi="Arial" w:cs="Arial"/>
        </w:rPr>
        <w:t>se tiene a bien</w:t>
      </w:r>
      <w:r w:rsidRPr="004408EB">
        <w:rPr>
          <w:rFonts w:ascii="Arial" w:hAnsi="Arial" w:cs="Arial"/>
        </w:rPr>
        <w:t xml:space="preserve"> presentar </w:t>
      </w:r>
      <w:r w:rsidR="00996A1B" w:rsidRPr="003A622B">
        <w:rPr>
          <w:rFonts w:ascii="Arial" w:hAnsi="Arial" w:cs="Arial"/>
          <w:bCs/>
        </w:rPr>
        <w:t>los</w:t>
      </w:r>
      <w:r w:rsidRPr="004408EB">
        <w:rPr>
          <w:rFonts w:ascii="Arial" w:hAnsi="Arial" w:cs="Arial"/>
        </w:rPr>
        <w:t xml:space="preserve"> Informe</w:t>
      </w:r>
      <w:r w:rsidR="00996A1B" w:rsidRPr="003A622B">
        <w:rPr>
          <w:rFonts w:ascii="Arial" w:hAnsi="Arial" w:cs="Arial"/>
          <w:bCs/>
        </w:rPr>
        <w:t>s</w:t>
      </w:r>
      <w:r w:rsidR="00E95DC3" w:rsidRPr="004408EB">
        <w:rPr>
          <w:rFonts w:ascii="Arial" w:hAnsi="Arial" w:cs="Arial"/>
        </w:rPr>
        <w:t xml:space="preserve"> Individual</w:t>
      </w:r>
      <w:r w:rsidR="00996A1B" w:rsidRPr="003A622B">
        <w:rPr>
          <w:rFonts w:ascii="Arial" w:hAnsi="Arial" w:cs="Arial"/>
          <w:bCs/>
        </w:rPr>
        <w:t>es</w:t>
      </w:r>
      <w:r w:rsidR="00E95DC3" w:rsidRPr="004408EB">
        <w:rPr>
          <w:rFonts w:ascii="Arial" w:hAnsi="Arial" w:cs="Arial"/>
        </w:rPr>
        <w:t xml:space="preserve"> </w:t>
      </w:r>
      <w:r w:rsidR="00F91FF8" w:rsidRPr="004408EB">
        <w:rPr>
          <w:rFonts w:ascii="Arial" w:hAnsi="Arial" w:cs="Arial"/>
        </w:rPr>
        <w:t xml:space="preserve">de </w:t>
      </w:r>
      <w:r w:rsidR="00A40F4D" w:rsidRPr="004408EB">
        <w:rPr>
          <w:rFonts w:ascii="Arial" w:hAnsi="Arial" w:cs="Arial"/>
        </w:rPr>
        <w:lastRenderedPageBreak/>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w:t>
      </w:r>
      <w:r w:rsidR="007E1669" w:rsidRPr="003A622B">
        <w:rPr>
          <w:rFonts w:ascii="Arial" w:hAnsi="Arial" w:cs="Arial"/>
          <w:bCs/>
        </w:rPr>
        <w:t>s</w:t>
      </w:r>
      <w:r w:rsidR="007E1669" w:rsidRPr="004408EB">
        <w:rPr>
          <w:rFonts w:ascii="Arial" w:hAnsi="Arial" w:cs="Arial"/>
        </w:rPr>
        <w:t xml:space="preserve"> con</w:t>
      </w:r>
      <w:r w:rsidRPr="004408EB">
        <w:rPr>
          <w:rFonts w:ascii="Arial" w:hAnsi="Arial" w:cs="Arial"/>
        </w:rPr>
        <w:t xml:space="preserve"> relación a la Cuenta Pública</w:t>
      </w:r>
      <w:r w:rsidR="00920993" w:rsidRPr="004408EB">
        <w:rPr>
          <w:rFonts w:ascii="Arial" w:hAnsi="Arial" w:cs="Arial"/>
          <w:bCs/>
        </w:rPr>
        <w:t xml:space="preserve"> </w:t>
      </w:r>
      <w:r w:rsidR="00FC35FE">
        <w:rPr>
          <w:rFonts w:ascii="Arial" w:hAnsi="Arial" w:cs="Arial"/>
          <w:bCs/>
        </w:rPr>
        <w:t>de</w:t>
      </w:r>
      <w:r w:rsidR="00B0575C" w:rsidRPr="004408EB">
        <w:rPr>
          <w:rFonts w:ascii="Arial" w:hAnsi="Arial" w:cs="Arial"/>
          <w:bCs/>
        </w:rPr>
        <w:t xml:space="preserve">l </w:t>
      </w:r>
      <w:r w:rsidR="00320F94" w:rsidRPr="005F73D9">
        <w:rPr>
          <w:rFonts w:ascii="Arial" w:hAnsi="Arial" w:cs="Arial"/>
          <w:b/>
          <w:bCs/>
        </w:rPr>
        <w:t>Instituto del Deporte del Municipio de Benito Juárez, Quintana Roo</w:t>
      </w:r>
      <w:r w:rsidR="00431884">
        <w:rPr>
          <w:rFonts w:ascii="Arial" w:hAnsi="Arial" w:cs="Arial"/>
          <w:b/>
        </w:rPr>
        <w:t>,</w:t>
      </w:r>
      <w:r w:rsidR="0043188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431884">
        <w:rPr>
          <w:rFonts w:ascii="Arial" w:hAnsi="Arial" w:cs="Arial"/>
          <w:bCs/>
        </w:rPr>
        <w:t>o fiscal</w:t>
      </w:r>
      <w:r w:rsidR="008026B3">
        <w:rPr>
          <w:rFonts w:ascii="Arial" w:hAnsi="Arial" w:cs="Arial"/>
          <w:bCs/>
        </w:rPr>
        <w:t xml:space="preserve"> 2022</w:t>
      </w:r>
      <w:r w:rsidR="00431884">
        <w:rPr>
          <w:rFonts w:ascii="Arial" w:hAnsi="Arial" w:cs="Arial"/>
          <w:bCs/>
        </w:rPr>
        <w:t>.</w:t>
      </w:r>
    </w:p>
    <w:p w14:paraId="0F894D9C" w14:textId="77777777" w:rsidR="00D235A1" w:rsidRPr="009F70E3" w:rsidRDefault="00D235A1" w:rsidP="00B93F1F">
      <w:pPr>
        <w:spacing w:line="360" w:lineRule="auto"/>
        <w:ind w:right="190"/>
        <w:rPr>
          <w:rFonts w:ascii="Arial" w:hAnsi="Arial" w:cs="Arial"/>
          <w:b/>
          <w:bCs/>
          <w:sz w:val="18"/>
          <w:szCs w:val="18"/>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9F70E3" w:rsidRDefault="00A35B86" w:rsidP="00B93F1F">
      <w:pPr>
        <w:spacing w:line="360" w:lineRule="auto"/>
        <w:ind w:right="190"/>
        <w:rPr>
          <w:rFonts w:ascii="Arial" w:hAnsi="Arial" w:cs="Arial"/>
          <w:b/>
          <w:bCs/>
          <w:sz w:val="18"/>
          <w:szCs w:val="18"/>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058A47FF" w14:textId="77777777" w:rsidR="00C44F31" w:rsidRDefault="00C44F31" w:rsidP="00C44F31">
      <w:pPr>
        <w:spacing w:line="360" w:lineRule="auto"/>
        <w:ind w:right="190"/>
        <w:jc w:val="both"/>
        <w:rPr>
          <w:rFonts w:ascii="Arial" w:hAnsi="Arial" w:cs="Arial"/>
        </w:rPr>
      </w:pPr>
      <w:r>
        <w:rPr>
          <w:rFonts w:ascii="Arial" w:hAnsi="Arial" w:cs="Arial"/>
        </w:rPr>
        <w:t xml:space="preserve">El </w:t>
      </w:r>
      <w:r>
        <w:rPr>
          <w:rFonts w:ascii="Arial" w:hAnsi="Arial" w:cs="Arial"/>
          <w:b/>
          <w:bCs/>
        </w:rPr>
        <w:t>Instituto del Deporte del Municipio de Benito Juárez, Quintana Roo</w:t>
      </w:r>
      <w:r>
        <w:rPr>
          <w:rFonts w:ascii="Arial" w:hAnsi="Arial" w:cs="Arial"/>
          <w:b/>
        </w:rPr>
        <w:t>,</w:t>
      </w:r>
      <w:r>
        <w:rPr>
          <w:rFonts w:ascii="Arial" w:hAnsi="Arial" w:cs="Arial"/>
        </w:rPr>
        <w:t xml:space="preserve"> se crea el 16 de julio de 2009, mediante Acuerdo del Ayuntamiento aprobado en su Trigésima Primera Sesión Ordinaria, como Organismo Público Descentralizado de la Administración Pública Municipal, con personalidad jurídica y patrimonio propio, con domicilio en la ciudad de Cancún del Municipio de Benito Juárez, Quintana Roo.</w:t>
      </w:r>
    </w:p>
    <w:p w14:paraId="24F8B3D7" w14:textId="77777777" w:rsidR="00C44F31" w:rsidRDefault="00C44F31" w:rsidP="00C44F31">
      <w:pPr>
        <w:spacing w:line="360" w:lineRule="auto"/>
        <w:ind w:right="190"/>
        <w:jc w:val="both"/>
        <w:rPr>
          <w:rFonts w:ascii="Arial" w:hAnsi="Arial" w:cs="Arial"/>
        </w:rPr>
      </w:pPr>
    </w:p>
    <w:p w14:paraId="74180D67" w14:textId="3980DDD7" w:rsidR="00835FAE" w:rsidRDefault="00C44F31" w:rsidP="00C44F31">
      <w:pPr>
        <w:spacing w:line="360" w:lineRule="auto"/>
        <w:ind w:right="190"/>
        <w:jc w:val="both"/>
        <w:rPr>
          <w:rFonts w:ascii="Arial" w:hAnsi="Arial" w:cs="Arial"/>
        </w:rPr>
      </w:pPr>
      <w:r>
        <w:rPr>
          <w:rFonts w:ascii="Arial" w:hAnsi="Arial" w:cs="Arial"/>
        </w:rPr>
        <w:t xml:space="preserve">Corresponde al </w:t>
      </w:r>
      <w:r>
        <w:rPr>
          <w:rFonts w:ascii="Arial" w:hAnsi="Arial" w:cs="Arial"/>
          <w:b/>
          <w:bCs/>
        </w:rPr>
        <w:t>Instituto del Deporte del Municipio de Benito Juárez, Quintana Roo</w:t>
      </w:r>
      <w:r w:rsidRPr="00D4518D">
        <w:rPr>
          <w:rFonts w:ascii="Arial" w:hAnsi="Arial" w:cs="Arial"/>
        </w:rPr>
        <w:t>,</w:t>
      </w:r>
      <w:r>
        <w:rPr>
          <w:rFonts w:ascii="Arial" w:hAnsi="Arial" w:cs="Arial"/>
        </w:rPr>
        <w:t xml:space="preserve"> encausar, promover y desarrollar la cultura física en la ciudadanía en general, unificando criterios para su promoción, agrupando a los organismos y asociaciones implicadas en la promoción del deporte, educación física y la recreación, ofreciendo espacios deportivos para uso de la ciudadanía, creando la estructura social necesaria para el desarrollo permanente, progresivo y continuo del deporte, en apoyo al desarrollo integral de los habitantes del Municipio de Benito Juárez en el ámbito social e individual.</w:t>
      </w:r>
    </w:p>
    <w:p w14:paraId="1FCB6044" w14:textId="77777777" w:rsidR="00835FAE" w:rsidRDefault="00835FAE">
      <w:pPr>
        <w:rPr>
          <w:rFonts w:ascii="Arial" w:hAnsi="Arial" w:cs="Arial"/>
        </w:rPr>
      </w:pPr>
      <w:r>
        <w:rPr>
          <w:rFonts w:ascii="Arial" w:hAnsi="Arial" w:cs="Arial"/>
        </w:rPr>
        <w:br w:type="page"/>
      </w:r>
    </w:p>
    <w:p w14:paraId="1C2BAF1F" w14:textId="07AA896E" w:rsidR="00C47B98" w:rsidRPr="009879F6" w:rsidRDefault="00C47B98" w:rsidP="00B93F1F">
      <w:pPr>
        <w:spacing w:line="360" w:lineRule="auto"/>
        <w:ind w:right="190"/>
        <w:jc w:val="both"/>
        <w:rPr>
          <w:rFonts w:ascii="Arial" w:hAnsi="Arial" w:cs="Arial"/>
          <w:b/>
          <w:bCs/>
        </w:rPr>
      </w:pPr>
      <w:r w:rsidRPr="009879F6">
        <w:rPr>
          <w:rFonts w:ascii="Arial" w:hAnsi="Arial" w:cs="Arial"/>
          <w:b/>
          <w:bCs/>
        </w:rPr>
        <w:lastRenderedPageBreak/>
        <w:t>I. INFORME INDIVIDUAL DE AUDITOR</w:t>
      </w:r>
      <w:r w:rsidR="007115E0" w:rsidRPr="009879F6">
        <w:rPr>
          <w:rFonts w:ascii="Arial" w:hAnsi="Arial" w:cs="Arial"/>
          <w:b/>
          <w:bCs/>
        </w:rPr>
        <w:t>Í</w:t>
      </w:r>
      <w:r w:rsidRPr="009879F6">
        <w:rPr>
          <w:rFonts w:ascii="Arial" w:hAnsi="Arial" w:cs="Arial"/>
          <w:b/>
          <w:bCs/>
        </w:rPr>
        <w:t xml:space="preserve">A RELATIVO </w:t>
      </w:r>
      <w:r w:rsidRPr="009062B2">
        <w:rPr>
          <w:rFonts w:ascii="Arial" w:hAnsi="Arial" w:cs="Arial"/>
          <w:b/>
          <w:bCs/>
        </w:rPr>
        <w:t xml:space="preserve">A </w:t>
      </w:r>
      <w:r w:rsidR="00051F0C">
        <w:rPr>
          <w:rFonts w:ascii="Arial" w:hAnsi="Arial" w:cs="Arial"/>
          <w:b/>
          <w:bCs/>
        </w:rPr>
        <w:t>INGRESOS</w:t>
      </w:r>
      <w:r w:rsidR="000A4CA4" w:rsidRPr="009062B2">
        <w:rPr>
          <w:rFonts w:ascii="Arial" w:hAnsi="Arial" w:cs="Arial"/>
          <w:b/>
          <w:bCs/>
        </w:rPr>
        <w:t xml:space="preserve"> PÚBLICOS</w:t>
      </w:r>
    </w:p>
    <w:p w14:paraId="52E9F554" w14:textId="77777777" w:rsidR="00C47B98" w:rsidRPr="009F70E3" w:rsidRDefault="00C47B98" w:rsidP="00B93F1F">
      <w:pPr>
        <w:spacing w:line="360" w:lineRule="auto"/>
        <w:ind w:right="190"/>
        <w:jc w:val="both"/>
        <w:rPr>
          <w:rFonts w:ascii="Arial" w:hAnsi="Arial" w:cs="Arial"/>
          <w:b/>
          <w:bCs/>
          <w:sz w:val="18"/>
          <w:szCs w:val="18"/>
        </w:rPr>
      </w:pPr>
    </w:p>
    <w:p w14:paraId="747572C7" w14:textId="0B9CE3B8"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F70E3" w:rsidRDefault="003A721E" w:rsidP="00B93F1F">
      <w:pPr>
        <w:spacing w:line="360" w:lineRule="auto"/>
        <w:jc w:val="both"/>
        <w:rPr>
          <w:rFonts w:ascii="Arial" w:hAnsi="Arial" w:cs="Arial"/>
          <w:b/>
          <w:bCs/>
          <w:sz w:val="18"/>
          <w:szCs w:val="18"/>
        </w:rPr>
      </w:pPr>
    </w:p>
    <w:p w14:paraId="03D99853" w14:textId="1B69BDF6"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42A94887" w14:textId="77777777" w:rsidR="00AB4E0E" w:rsidRPr="009F70E3" w:rsidRDefault="00AB4E0E" w:rsidP="00B93F1F">
      <w:pPr>
        <w:spacing w:line="360" w:lineRule="auto"/>
        <w:jc w:val="both"/>
        <w:rPr>
          <w:rFonts w:ascii="Arial" w:hAnsi="Arial" w:cs="Arial"/>
          <w:b/>
          <w:bCs/>
          <w:sz w:val="18"/>
          <w:szCs w:val="18"/>
        </w:rPr>
      </w:pPr>
    </w:p>
    <w:p w14:paraId="41E7DCE4" w14:textId="0021C250" w:rsidR="00AA50F2"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w:t>
      </w:r>
      <w:r w:rsidR="00F25224">
        <w:rPr>
          <w:rFonts w:ascii="Arial" w:hAnsi="Arial" w:cs="Arial"/>
          <w:bCs/>
        </w:rPr>
        <w:t>alizó en materia financiera al</w:t>
      </w:r>
      <w:r w:rsidRPr="009879F6">
        <w:rPr>
          <w:rFonts w:ascii="Arial" w:hAnsi="Arial" w:cs="Arial"/>
          <w:bCs/>
        </w:rPr>
        <w:t xml:space="preserve"> </w:t>
      </w:r>
      <w:r w:rsidR="00320F94" w:rsidRPr="005F73D9">
        <w:rPr>
          <w:rFonts w:ascii="Arial" w:hAnsi="Arial" w:cs="Arial"/>
          <w:b/>
          <w:bCs/>
        </w:rPr>
        <w:t>Instituto del Deporte del Municipio de Benito Juárez, Quintana Roo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2A2835C7" w14:textId="77777777" w:rsidR="00C8700C" w:rsidRPr="009879F6" w:rsidRDefault="00C8700C" w:rsidP="00BA7B85">
      <w:pPr>
        <w:tabs>
          <w:tab w:val="left" w:pos="1040"/>
          <w:tab w:val="left" w:pos="9498"/>
        </w:tabs>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402"/>
        <w:gridCol w:w="6286"/>
      </w:tblGrid>
      <w:tr w:rsidR="00AA50F2" w:rsidRPr="004B7FE8" w14:paraId="7B2B84D6" w14:textId="77777777" w:rsidTr="00281890">
        <w:trPr>
          <w:trHeight w:val="678"/>
          <w:tblHeader/>
          <w:jc w:val="center"/>
        </w:trPr>
        <w:tc>
          <w:tcPr>
            <w:tcW w:w="1756" w:type="pct"/>
            <w:shd w:val="clear" w:color="auto" w:fill="auto"/>
          </w:tcPr>
          <w:p w14:paraId="08D72471" w14:textId="17047D9A" w:rsidR="00AA50F2" w:rsidRPr="004B7FE8" w:rsidRDefault="0055182B" w:rsidP="0055182B">
            <w:pPr>
              <w:spacing w:line="360" w:lineRule="auto"/>
              <w:ind w:right="190"/>
              <w:jc w:val="both"/>
              <w:rPr>
                <w:rFonts w:ascii="Arial" w:hAnsi="Arial" w:cs="Arial"/>
                <w:b/>
                <w:color w:val="000000"/>
              </w:rPr>
            </w:pPr>
            <w:r>
              <w:rPr>
                <w:rFonts w:ascii="Arial" w:hAnsi="Arial" w:cs="Arial"/>
                <w:b/>
                <w:color w:val="000000"/>
              </w:rPr>
              <w:t>22-AEMF-A-GOB-085</w:t>
            </w:r>
            <w:r w:rsidR="00281890" w:rsidRPr="004B7FE8">
              <w:rPr>
                <w:rFonts w:ascii="Arial" w:hAnsi="Arial" w:cs="Arial"/>
                <w:b/>
                <w:color w:val="000000"/>
              </w:rPr>
              <w:t>-2</w:t>
            </w:r>
            <w:r>
              <w:rPr>
                <w:rFonts w:ascii="Arial" w:hAnsi="Arial" w:cs="Arial"/>
                <w:b/>
                <w:color w:val="000000"/>
              </w:rPr>
              <w:t>19</w:t>
            </w:r>
          </w:p>
        </w:tc>
        <w:tc>
          <w:tcPr>
            <w:tcW w:w="3244" w:type="pct"/>
            <w:shd w:val="clear" w:color="auto" w:fill="auto"/>
          </w:tcPr>
          <w:p w14:paraId="409DA764" w14:textId="20EFB903" w:rsidR="00281890" w:rsidRPr="004B7FE8" w:rsidRDefault="00281890" w:rsidP="00F81F59">
            <w:pPr>
              <w:spacing w:line="360" w:lineRule="auto"/>
              <w:ind w:right="190"/>
              <w:jc w:val="both"/>
              <w:rPr>
                <w:rFonts w:ascii="Arial" w:hAnsi="Arial" w:cs="Arial"/>
                <w:bCs/>
              </w:rPr>
            </w:pPr>
            <w:r w:rsidRPr="004B7FE8">
              <w:rPr>
                <w:rFonts w:ascii="Arial" w:hAnsi="Arial" w:cs="Arial"/>
                <w:color w:val="000000"/>
              </w:rPr>
              <w:t>“Auditoría de Cumplimiento Financiero de Ingresos Públicos”</w:t>
            </w:r>
            <w:r w:rsidRPr="004B7FE8">
              <w:rPr>
                <w:rFonts w:ascii="Arial" w:hAnsi="Arial" w:cs="Arial"/>
                <w:bCs/>
              </w:rPr>
              <w:t xml:space="preserve"> </w:t>
            </w:r>
          </w:p>
        </w:tc>
      </w:tr>
    </w:tbl>
    <w:p w14:paraId="261DF85F" w14:textId="77777777" w:rsidR="00202093" w:rsidRPr="009879F6" w:rsidRDefault="00202093" w:rsidP="00B93F1F">
      <w:pPr>
        <w:spacing w:line="360" w:lineRule="auto"/>
        <w:jc w:val="both"/>
        <w:rPr>
          <w:rFonts w:ascii="Arial" w:hAnsi="Arial" w:cs="Arial"/>
          <w:b/>
          <w:bCs/>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E63BDA">
      <w:pPr>
        <w:spacing w:line="360" w:lineRule="auto"/>
        <w:ind w:right="148"/>
        <w:jc w:val="both"/>
        <w:rPr>
          <w:rFonts w:ascii="Arial" w:hAnsi="Arial" w:cs="Arial"/>
          <w:bCs/>
        </w:rPr>
      </w:pPr>
    </w:p>
    <w:p w14:paraId="06DD078E" w14:textId="4E965244" w:rsidR="00AA50F2" w:rsidRPr="00147879" w:rsidRDefault="00147879" w:rsidP="00E63BDA">
      <w:pPr>
        <w:spacing w:line="360" w:lineRule="auto"/>
        <w:ind w:right="148"/>
        <w:jc w:val="both"/>
        <w:rPr>
          <w:rFonts w:ascii="Arial" w:hAnsi="Arial" w:cs="Arial"/>
          <w:bCs/>
        </w:rPr>
      </w:pPr>
      <w:r w:rsidRPr="00147879">
        <w:rPr>
          <w:rFonts w:ascii="Arial" w:hAnsi="Arial" w:cs="Arial"/>
        </w:rPr>
        <w:t xml:space="preserve">Fiscalizar la gestión financiera para comprobar el cumplimiento de lo </w:t>
      </w:r>
      <w:r w:rsidRPr="00780F7C">
        <w:rPr>
          <w:rFonts w:ascii="Arial" w:hAnsi="Arial" w:cs="Arial"/>
        </w:rPr>
        <w:t>dispuesto en la Ley de Ingresos, y demás disposiciones legales aplicables, en cuanto a los ingresos públicos, incluyendo la revisión del manejo, la custodia y la aplicación de recursos públicos</w:t>
      </w:r>
      <w:r w:rsidRPr="00147879">
        <w:rPr>
          <w:rFonts w:ascii="Arial" w:hAnsi="Arial" w:cs="Arial"/>
        </w:rPr>
        <w:t xml:space="preserve"> estatales y municipales, así como de la información financiera, contable, patrimonia</w:t>
      </w:r>
      <w:r w:rsidR="004E7E30">
        <w:rPr>
          <w:rFonts w:ascii="Arial" w:hAnsi="Arial" w:cs="Arial"/>
        </w:rPr>
        <w:t>l, presupuestaria y programática.</w:t>
      </w:r>
    </w:p>
    <w:p w14:paraId="762D699E" w14:textId="77777777" w:rsidR="009504F8" w:rsidRDefault="009504F8" w:rsidP="00B93F1F">
      <w:pPr>
        <w:spacing w:line="360" w:lineRule="auto"/>
        <w:jc w:val="both"/>
        <w:rPr>
          <w:rFonts w:ascii="Arial" w:hAnsi="Arial" w:cs="Arial"/>
          <w:b/>
          <w:bCs/>
        </w:rPr>
      </w:pPr>
    </w:p>
    <w:p w14:paraId="600E1A12" w14:textId="6063F7FC"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B93F1F">
      <w:pPr>
        <w:spacing w:line="360" w:lineRule="auto"/>
        <w:jc w:val="both"/>
        <w:rPr>
          <w:rFonts w:ascii="Arial" w:hAnsi="Arial" w:cs="Arial"/>
        </w:rPr>
      </w:pPr>
    </w:p>
    <w:p w14:paraId="01A82CB1" w14:textId="256533FA" w:rsidR="0055182B" w:rsidRDefault="00E34202" w:rsidP="0055182B">
      <w:pPr>
        <w:jc w:val="both"/>
        <w:rPr>
          <w:rFonts w:ascii="Arial" w:hAnsi="Arial" w:cs="Arial"/>
          <w:b/>
          <w:bCs/>
          <w:color w:val="000000"/>
          <w:sz w:val="18"/>
          <w:szCs w:val="18"/>
        </w:rPr>
      </w:pPr>
      <w:r w:rsidRPr="009879F6">
        <w:rPr>
          <w:rFonts w:ascii="Arial" w:hAnsi="Arial" w:cs="Arial"/>
          <w:b/>
        </w:rPr>
        <w:t>Universo</w:t>
      </w:r>
      <w:r w:rsidR="00AA50F2" w:rsidRPr="009879F6">
        <w:rPr>
          <w:rFonts w:ascii="Arial" w:hAnsi="Arial" w:cs="Arial"/>
          <w:b/>
        </w:rPr>
        <w:t xml:space="preserve">: </w:t>
      </w:r>
      <w:r w:rsidR="00AA50F2" w:rsidRPr="009879F6">
        <w:rPr>
          <w:rFonts w:ascii="Arial" w:hAnsi="Arial" w:cs="Arial"/>
        </w:rPr>
        <w:t>$</w:t>
      </w:r>
      <w:r w:rsidR="0055182B" w:rsidRPr="0055182B">
        <w:rPr>
          <w:rFonts w:ascii="Arial" w:hAnsi="Arial" w:cs="Arial"/>
        </w:rPr>
        <w:t>11,763,017.44</w:t>
      </w:r>
      <w:r w:rsidR="0055182B">
        <w:rPr>
          <w:rFonts w:ascii="Arial" w:hAnsi="Arial" w:cs="Arial"/>
          <w:b/>
          <w:bCs/>
          <w:color w:val="000000"/>
          <w:sz w:val="18"/>
          <w:szCs w:val="18"/>
        </w:rPr>
        <w:t xml:space="preserve"> </w:t>
      </w:r>
    </w:p>
    <w:p w14:paraId="7AD2CBBF" w14:textId="5CDE0BF0" w:rsidR="00C3218A" w:rsidRDefault="00C3218A" w:rsidP="00C3218A">
      <w:pPr>
        <w:jc w:val="both"/>
        <w:rPr>
          <w:rFonts w:ascii="Arial" w:hAnsi="Arial" w:cs="Arial"/>
          <w:b/>
          <w:bCs/>
          <w:color w:val="000000"/>
          <w:sz w:val="18"/>
          <w:szCs w:val="18"/>
        </w:rPr>
      </w:pPr>
    </w:p>
    <w:p w14:paraId="7C14FB25" w14:textId="23A61797" w:rsidR="00AA50F2" w:rsidRPr="009879F6" w:rsidRDefault="00AA50F2" w:rsidP="00B93F1F">
      <w:pPr>
        <w:spacing w:line="360" w:lineRule="auto"/>
        <w:jc w:val="both"/>
        <w:rPr>
          <w:rFonts w:ascii="Arial" w:hAnsi="Arial" w:cs="Arial"/>
        </w:rPr>
      </w:pPr>
    </w:p>
    <w:p w14:paraId="5DB815F6" w14:textId="7072A0B2" w:rsidR="00C3218A" w:rsidRDefault="00A720AA" w:rsidP="00C3218A">
      <w:pPr>
        <w:jc w:val="both"/>
        <w:rPr>
          <w:rFonts w:ascii="Arial" w:hAnsi="Arial" w:cs="Arial"/>
          <w:b/>
          <w:bCs/>
          <w:color w:val="000000"/>
          <w:sz w:val="18"/>
          <w:szCs w:val="18"/>
        </w:rPr>
      </w:pPr>
      <w:bookmarkStart w:id="4" w:name="_Toc518907881"/>
      <w:bookmarkStart w:id="5" w:name="_Toc520196704"/>
      <w:r w:rsidRPr="009879F6">
        <w:rPr>
          <w:rFonts w:ascii="Arial" w:hAnsi="Arial" w:cs="Arial"/>
          <w:b/>
        </w:rPr>
        <w:t xml:space="preserve">Población Objetivo: </w:t>
      </w:r>
      <w:r w:rsidR="007B1830" w:rsidRPr="009879F6">
        <w:rPr>
          <w:rFonts w:ascii="Arial" w:hAnsi="Arial" w:cs="Arial"/>
        </w:rPr>
        <w:t>$</w:t>
      </w:r>
      <w:r w:rsidR="0055182B" w:rsidRPr="0055182B">
        <w:rPr>
          <w:rFonts w:ascii="Arial" w:hAnsi="Arial" w:cs="Arial"/>
        </w:rPr>
        <w:t>11,763,017.44</w:t>
      </w:r>
    </w:p>
    <w:p w14:paraId="2AEF5B17" w14:textId="71FA3651" w:rsidR="00CD073D" w:rsidRDefault="00CD073D" w:rsidP="00CD073D">
      <w:pPr>
        <w:jc w:val="both"/>
        <w:rPr>
          <w:rFonts w:ascii="Arial" w:hAnsi="Arial" w:cs="Arial"/>
          <w:b/>
          <w:bCs/>
          <w:color w:val="000000"/>
          <w:sz w:val="18"/>
          <w:szCs w:val="18"/>
        </w:rPr>
      </w:pPr>
    </w:p>
    <w:p w14:paraId="51BF8A82" w14:textId="1819D23C" w:rsidR="00E34202" w:rsidRPr="009879F6" w:rsidRDefault="00E34202" w:rsidP="00B93F1F">
      <w:pPr>
        <w:spacing w:line="360" w:lineRule="auto"/>
        <w:rPr>
          <w:rFonts w:ascii="Arial" w:hAnsi="Arial" w:cs="Arial"/>
        </w:rPr>
      </w:pPr>
    </w:p>
    <w:p w14:paraId="01F054F9" w14:textId="1DEE56F6" w:rsidR="0055182B" w:rsidRDefault="00AA50F2" w:rsidP="00E63BDA">
      <w:pPr>
        <w:ind w:right="148"/>
        <w:rPr>
          <w:rFonts w:ascii="Arial" w:hAnsi="Arial" w:cs="Arial"/>
          <w:b/>
          <w:bCs/>
          <w:color w:val="000000"/>
          <w:sz w:val="18"/>
          <w:szCs w:val="18"/>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4"/>
      <w:bookmarkEnd w:id="5"/>
      <w:r w:rsidRPr="009879F6">
        <w:rPr>
          <w:rFonts w:ascii="Arial" w:hAnsi="Arial" w:cs="Arial"/>
        </w:rPr>
        <w:t>$</w:t>
      </w:r>
      <w:r w:rsidR="0055182B" w:rsidRPr="0055182B">
        <w:rPr>
          <w:rFonts w:ascii="Arial" w:hAnsi="Arial" w:cs="Arial"/>
        </w:rPr>
        <w:t>10,823,722.00</w:t>
      </w:r>
      <w:r w:rsidR="0055182B">
        <w:rPr>
          <w:rFonts w:ascii="Arial" w:hAnsi="Arial" w:cs="Arial"/>
          <w:b/>
          <w:bCs/>
          <w:color w:val="000000"/>
          <w:sz w:val="18"/>
          <w:szCs w:val="18"/>
        </w:rPr>
        <w:t xml:space="preserve"> </w:t>
      </w:r>
    </w:p>
    <w:p w14:paraId="4BCAAEC0" w14:textId="1F2909A2" w:rsidR="00CD073D" w:rsidRDefault="00CD073D" w:rsidP="00CD073D">
      <w:pPr>
        <w:rPr>
          <w:rFonts w:ascii="Arial" w:hAnsi="Arial" w:cs="Arial"/>
          <w:b/>
          <w:bCs/>
          <w:color w:val="000000"/>
          <w:sz w:val="18"/>
          <w:szCs w:val="18"/>
        </w:rPr>
      </w:pPr>
    </w:p>
    <w:p w14:paraId="62D30FC1" w14:textId="7CB1E703" w:rsidR="00423743" w:rsidRPr="0048792F" w:rsidRDefault="00FA4D20" w:rsidP="0048792F">
      <w:pPr>
        <w:spacing w:line="360" w:lineRule="auto"/>
        <w:rPr>
          <w:rFonts w:ascii="Arial" w:hAnsi="Arial" w:cs="Arial"/>
        </w:rPr>
      </w:pPr>
      <w:bookmarkStart w:id="6" w:name="_Toc518907882"/>
      <w:bookmarkStart w:id="7" w:name="_Toc520196705"/>
      <w:r w:rsidRPr="009879F6">
        <w:rPr>
          <w:rFonts w:ascii="Arial" w:hAnsi="Arial" w:cs="Arial"/>
          <w:b/>
        </w:rPr>
        <w:lastRenderedPageBreak/>
        <w:t>Representatividad de la Mu</w:t>
      </w:r>
      <w:r w:rsidR="00AA50F2" w:rsidRPr="009879F6">
        <w:rPr>
          <w:rFonts w:ascii="Arial" w:hAnsi="Arial" w:cs="Arial"/>
          <w:b/>
        </w:rPr>
        <w:t>estra:</w:t>
      </w:r>
      <w:r w:rsidR="00AA50F2" w:rsidRPr="009879F6">
        <w:rPr>
          <w:rFonts w:ascii="Arial" w:hAnsi="Arial" w:cs="Arial"/>
        </w:rPr>
        <w:t xml:space="preserve"> </w:t>
      </w:r>
      <w:bookmarkEnd w:id="6"/>
      <w:bookmarkEnd w:id="7"/>
      <w:r w:rsidR="00A01D1E">
        <w:rPr>
          <w:rFonts w:ascii="Arial" w:hAnsi="Arial" w:cs="Arial"/>
        </w:rPr>
        <w:t>92.</w:t>
      </w:r>
      <w:r w:rsidR="0055182B">
        <w:rPr>
          <w:rFonts w:ascii="Arial" w:hAnsi="Arial" w:cs="Arial"/>
        </w:rPr>
        <w:t>01</w:t>
      </w:r>
      <w:r w:rsidR="0048792F">
        <w:rPr>
          <w:rFonts w:ascii="Arial" w:hAnsi="Arial" w:cs="Arial"/>
        </w:rPr>
        <w:t>%</w:t>
      </w:r>
    </w:p>
    <w:p w14:paraId="15FB590D" w14:textId="77777777" w:rsidR="00EB6AFE" w:rsidRPr="00423743" w:rsidRDefault="00EB6AFE" w:rsidP="002E25A3">
      <w:pPr>
        <w:spacing w:line="360" w:lineRule="auto"/>
        <w:jc w:val="both"/>
        <w:rPr>
          <w:rFonts w:ascii="Arial" w:hAnsi="Arial" w:cs="Arial"/>
          <w:b/>
          <w:bCs/>
          <w:i/>
          <w:iCs/>
        </w:rPr>
      </w:pPr>
    </w:p>
    <w:p w14:paraId="39E7834D" w14:textId="35A70294" w:rsidR="00D758CB" w:rsidRPr="002E2B2B" w:rsidRDefault="00D758CB" w:rsidP="002E25A3">
      <w:pPr>
        <w:spacing w:line="360" w:lineRule="auto"/>
        <w:ind w:right="190"/>
        <w:jc w:val="both"/>
        <w:rPr>
          <w:rFonts w:ascii="Arial" w:hAnsi="Arial" w:cs="Arial"/>
        </w:rPr>
      </w:pPr>
      <w:r w:rsidRPr="002E2B2B">
        <w:rPr>
          <w:rFonts w:ascii="Arial" w:hAnsi="Arial" w:cs="Arial"/>
        </w:rPr>
        <w:t xml:space="preserve">Durante el ejercicio auditado, el ente fiscalizado no recibió recursos federales, por lo cual el Universo y la Población Objetivo quedaron integradas únicamente por recursos </w:t>
      </w:r>
      <w:r w:rsidR="00975E84">
        <w:rPr>
          <w:rFonts w:ascii="Arial" w:hAnsi="Arial" w:cs="Arial"/>
        </w:rPr>
        <w:t>m</w:t>
      </w:r>
      <w:r w:rsidR="00A443FB">
        <w:rPr>
          <w:rFonts w:ascii="Arial" w:hAnsi="Arial" w:cs="Arial"/>
        </w:rPr>
        <w:t>unicipales y propios.</w:t>
      </w:r>
    </w:p>
    <w:p w14:paraId="443836F7" w14:textId="77777777" w:rsidR="007E7538" w:rsidRDefault="007E7538" w:rsidP="00FC2B31">
      <w:pPr>
        <w:spacing w:line="360" w:lineRule="auto"/>
        <w:ind w:right="190"/>
        <w:jc w:val="both"/>
        <w:rPr>
          <w:rFonts w:ascii="Arial" w:hAnsi="Arial" w:cs="Arial"/>
        </w:rPr>
      </w:pPr>
    </w:p>
    <w:p w14:paraId="1DFA399E" w14:textId="6ECAF632" w:rsidR="00CA350C" w:rsidRDefault="00E34202" w:rsidP="003A721E">
      <w:pPr>
        <w:spacing w:line="360" w:lineRule="auto"/>
        <w:ind w:right="190"/>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A443FB" w:rsidRPr="00A443FB">
        <w:rPr>
          <w:rFonts w:ascii="Arial" w:hAnsi="Arial" w:cs="Arial"/>
        </w:rPr>
        <w:t>ingresos devengados</w:t>
      </w:r>
      <w:r w:rsidR="00A443FB" w:rsidRPr="009879F6">
        <w:rPr>
          <w:rFonts w:ascii="Arial" w:hAnsi="Arial" w:cs="Arial"/>
        </w:rPr>
        <w:t xml:space="preserve"> </w:t>
      </w:r>
      <w:r w:rsidR="00AA50F2" w:rsidRPr="009879F6">
        <w:rPr>
          <w:rFonts w:ascii="Arial" w:hAnsi="Arial" w:cs="Arial"/>
        </w:rPr>
        <w:t>que</w:t>
      </w:r>
      <w:r w:rsidRPr="009879F6">
        <w:rPr>
          <w:rFonts w:ascii="Arial" w:hAnsi="Arial" w:cs="Arial"/>
        </w:rPr>
        <w:t xml:space="preserve"> forman parte del </w:t>
      </w:r>
      <w:r w:rsidR="00A443FB" w:rsidRPr="00A443FB">
        <w:rPr>
          <w:rFonts w:ascii="Arial" w:hAnsi="Arial" w:cs="Arial"/>
        </w:rPr>
        <w:t>Estado Analítico de Ingresos por Fuente de Financiamiento</w:t>
      </w:r>
      <w:r w:rsidR="00491496" w:rsidRPr="00A443FB">
        <w:rPr>
          <w:rFonts w:ascii="Arial" w:hAnsi="Arial" w:cs="Arial"/>
        </w:rPr>
        <w:t xml:space="preserve"> </w:t>
      </w:r>
      <w:r w:rsidR="00AA50F2" w:rsidRPr="009879F6">
        <w:rPr>
          <w:rFonts w:ascii="Arial" w:hAnsi="Arial" w:cs="Arial"/>
        </w:rPr>
        <w:t xml:space="preserve">por el período comprendido del 1º de enero al 31 de diciembre de </w:t>
      </w:r>
      <w:r w:rsidR="00A443FB">
        <w:rPr>
          <w:rFonts w:ascii="Arial" w:hAnsi="Arial" w:cs="Arial"/>
        </w:rPr>
        <w:t>2022</w:t>
      </w:r>
      <w:r w:rsidR="001743C5">
        <w:rPr>
          <w:rFonts w:ascii="Arial" w:hAnsi="Arial" w:cs="Arial"/>
        </w:rPr>
        <w:t>.</w:t>
      </w:r>
    </w:p>
    <w:p w14:paraId="7B53DBEA" w14:textId="77777777" w:rsidR="00C8700C" w:rsidRDefault="00C8700C" w:rsidP="003A721E">
      <w:pPr>
        <w:spacing w:line="360" w:lineRule="auto"/>
        <w:ind w:right="190"/>
        <w:jc w:val="both"/>
        <w:rPr>
          <w:rFonts w:ascii="Arial" w:hAnsi="Arial" w:cs="Arial"/>
          <w:b/>
          <w:bCs/>
        </w:rPr>
      </w:pPr>
    </w:p>
    <w:p w14:paraId="225F6A6F" w14:textId="76F35117"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70A380AB"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de los</w:t>
      </w:r>
      <w:r w:rsidR="00C461E6">
        <w:rPr>
          <w:rFonts w:ascii="Arial" w:hAnsi="Arial" w:cs="Arial"/>
          <w:bCs/>
        </w:rPr>
        <w:t xml:space="preserve"> ingresos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11165B83"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toda</w:t>
      </w:r>
      <w:r w:rsidR="009F6AA6">
        <w:rPr>
          <w:rFonts w:ascii="Arial" w:hAnsi="Arial" w:cs="Arial"/>
          <w:bCs/>
        </w:rPr>
        <w:t xml:space="preserve"> la información concerniente al</w:t>
      </w:r>
      <w:r w:rsidRPr="009879F6">
        <w:rPr>
          <w:rFonts w:ascii="Arial" w:hAnsi="Arial" w:cs="Arial"/>
          <w:bCs/>
        </w:rPr>
        <w:t xml:space="preserve"> </w:t>
      </w:r>
      <w:r w:rsidR="00320F94" w:rsidRPr="005F73D9">
        <w:rPr>
          <w:rFonts w:ascii="Arial" w:hAnsi="Arial" w:cs="Arial"/>
          <w:b/>
          <w:bCs/>
        </w:rPr>
        <w:t>Instituto del Deporte del Municipio de Benito Juárez, Quintana Roo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w:t>
      </w:r>
      <w:r w:rsidR="00C461E6">
        <w:rPr>
          <w:rFonts w:ascii="Arial" w:hAnsi="Arial" w:cs="Arial"/>
          <w:bCs/>
        </w:rPr>
        <w:t xml:space="preserve"> y </w:t>
      </w:r>
      <w:r w:rsidRPr="000E7791">
        <w:rPr>
          <w:rFonts w:ascii="Arial" w:hAnsi="Arial" w:cs="Arial"/>
          <w:bCs/>
        </w:rPr>
        <w:t>presupuestarios</w:t>
      </w:r>
      <w:r w:rsidR="00C461E6">
        <w:rPr>
          <w:rFonts w:ascii="Arial" w:hAnsi="Arial" w:cs="Arial"/>
          <w:bCs/>
        </w:rPr>
        <w:t xml:space="preserve"> </w:t>
      </w:r>
      <w:r>
        <w:rPr>
          <w:rFonts w:ascii="Arial" w:hAnsi="Arial" w:cs="Arial"/>
          <w:bCs/>
        </w:rPr>
        <w:t xml:space="preserve">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w:t>
      </w:r>
      <w:r>
        <w:rPr>
          <w:rFonts w:ascii="Arial" w:hAnsi="Arial" w:cs="Arial"/>
          <w:bCs/>
        </w:rPr>
        <w:lastRenderedPageBreak/>
        <w:t>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C461E6" w:rsidRPr="00C461E6">
        <w:rPr>
          <w:rFonts w:ascii="Arial" w:hAnsi="Arial" w:cs="Arial"/>
          <w:bCs/>
        </w:rPr>
        <w:t>histórica</w:t>
      </w:r>
      <w:r w:rsidR="00716705">
        <w:rPr>
          <w:rFonts w:ascii="Arial" w:hAnsi="Arial" w:cs="Arial"/>
          <w:bCs/>
        </w:rPr>
        <w:t xml:space="preserve">, </w:t>
      </w:r>
      <w:r w:rsidR="00F52F12" w:rsidRPr="00C461E6">
        <w:rPr>
          <w:rFonts w:ascii="Arial" w:hAnsi="Arial" w:cs="Arial"/>
          <w:bCs/>
        </w:rPr>
        <w:t>que se encuentra en los antecedentes de las auditorías practicadas</w:t>
      </w:r>
      <w:r w:rsidR="00300738" w:rsidRPr="00C461E6">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76D01B55" w14:textId="77777777" w:rsidR="00716705" w:rsidRDefault="00716705" w:rsidP="003A721E">
      <w:pPr>
        <w:spacing w:line="360" w:lineRule="auto"/>
        <w:ind w:right="190"/>
        <w:jc w:val="both"/>
        <w:rPr>
          <w:rFonts w:ascii="Arial" w:hAnsi="Arial" w:cs="Arial"/>
          <w:bCs/>
        </w:rPr>
      </w:pPr>
    </w:p>
    <w:p w14:paraId="127CB1DB" w14:textId="3DFAD54E"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77777777" w:rsidR="00A03AEC" w:rsidRDefault="00A03AEC" w:rsidP="00B93F1F">
      <w:pPr>
        <w:spacing w:line="360" w:lineRule="auto"/>
        <w:jc w:val="both"/>
        <w:rPr>
          <w:rFonts w:ascii="Arial" w:hAnsi="Arial" w:cs="Arial"/>
          <w:b/>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02AFA0F0" w14:textId="05DC94A9" w:rsidR="001912D6" w:rsidRDefault="00963CFE" w:rsidP="00C46568">
      <w:pPr>
        <w:spacing w:line="360" w:lineRule="auto"/>
        <w:ind w:right="190"/>
        <w:jc w:val="both"/>
        <w:rPr>
          <w:rFonts w:ascii="Arial" w:hAnsi="Arial" w:cs="Arial"/>
          <w:bCs/>
        </w:rPr>
      </w:pPr>
      <w:r w:rsidRPr="009879F6">
        <w:rPr>
          <w:rFonts w:ascii="Arial" w:hAnsi="Arial" w:cs="Arial"/>
        </w:rPr>
        <w:t xml:space="preserve">Se revisaron las </w:t>
      </w:r>
      <w:r>
        <w:rPr>
          <w:rFonts w:ascii="Arial" w:hAnsi="Arial" w:cs="Arial"/>
          <w:bCs/>
        </w:rPr>
        <w:t xml:space="preserve">áreas de la </w:t>
      </w:r>
      <w:r w:rsidR="003F7E96">
        <w:rPr>
          <w:rFonts w:ascii="Arial" w:hAnsi="Arial" w:cs="Arial"/>
        </w:rPr>
        <w:t xml:space="preserve">Coordinación Administrativa </w:t>
      </w:r>
      <w:r w:rsidR="001912D6" w:rsidRPr="009879F6">
        <w:rPr>
          <w:rFonts w:ascii="Arial" w:hAnsi="Arial" w:cs="Arial"/>
        </w:rPr>
        <w:t>de</w:t>
      </w:r>
      <w:r w:rsidR="001912D6">
        <w:rPr>
          <w:rFonts w:ascii="Arial" w:hAnsi="Arial" w:cs="Arial"/>
        </w:rPr>
        <w:t>l</w:t>
      </w:r>
      <w:r w:rsidR="001912D6" w:rsidRPr="009879F6">
        <w:rPr>
          <w:rFonts w:ascii="Arial" w:hAnsi="Arial" w:cs="Arial"/>
        </w:rPr>
        <w:t xml:space="preserve"> </w:t>
      </w:r>
      <w:r w:rsidR="00320F94" w:rsidRPr="005F73D9">
        <w:rPr>
          <w:rFonts w:ascii="Arial" w:hAnsi="Arial" w:cs="Arial"/>
          <w:b/>
          <w:bCs/>
        </w:rPr>
        <w:t>Instituto del Deporte del Municipio de Benito Juárez, Quintana Roo</w:t>
      </w:r>
      <w:r w:rsidR="001912D6" w:rsidRPr="009879F6">
        <w:rPr>
          <w:rFonts w:ascii="Arial" w:hAnsi="Arial" w:cs="Arial"/>
          <w:bCs/>
        </w:rPr>
        <w:t>.</w:t>
      </w:r>
    </w:p>
    <w:p w14:paraId="6CD2A43A" w14:textId="77777777" w:rsidR="003F7E96" w:rsidRDefault="003F7E96" w:rsidP="00E66F94">
      <w:pPr>
        <w:spacing w:line="360" w:lineRule="auto"/>
        <w:jc w:val="both"/>
        <w:rPr>
          <w:rFonts w:ascii="Arial" w:hAnsi="Arial" w:cs="Arial"/>
          <w:b/>
        </w:rPr>
      </w:pPr>
    </w:p>
    <w:p w14:paraId="4A4BBFFD" w14:textId="597DCB45"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w:t>
      </w:r>
      <w:r w:rsidRPr="00C47B98">
        <w:rPr>
          <w:rFonts w:ascii="Arial" w:hAnsi="Arial" w:cs="Arial"/>
          <w:bCs/>
        </w:rPr>
        <w:lastRenderedPageBreak/>
        <w:t>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C47B98">
      <w:pPr>
        <w:spacing w:line="360" w:lineRule="auto"/>
        <w:jc w:val="both"/>
        <w:rPr>
          <w:rFonts w:ascii="Arial" w:hAnsi="Arial" w:cs="Arial"/>
          <w:bCs/>
        </w:rPr>
      </w:pPr>
    </w:p>
    <w:p w14:paraId="1FF3F834" w14:textId="3ACD5523"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7247E3F9" w14:textId="6416CF25" w:rsidR="001D184F" w:rsidRDefault="001D184F" w:rsidP="00FC2B31">
      <w:pPr>
        <w:spacing w:line="360" w:lineRule="auto"/>
        <w:ind w:right="190"/>
        <w:jc w:val="both"/>
        <w:rPr>
          <w:rFonts w:ascii="Arial" w:hAnsi="Arial" w:cs="Arial"/>
          <w:bCs/>
        </w:rPr>
      </w:pPr>
    </w:p>
    <w:p w14:paraId="5A2FECFB" w14:textId="68A4DDCA" w:rsidR="001D184F" w:rsidRDefault="001D184F" w:rsidP="001D184F">
      <w:pPr>
        <w:tabs>
          <w:tab w:val="left" w:pos="9498"/>
        </w:tabs>
        <w:spacing w:line="360" w:lineRule="auto"/>
        <w:ind w:right="190"/>
        <w:jc w:val="both"/>
        <w:rPr>
          <w:rFonts w:ascii="Arial" w:hAnsi="Arial" w:cs="Arial"/>
          <w:bCs/>
        </w:rPr>
      </w:pPr>
      <w:r w:rsidRPr="00896CD4">
        <w:rPr>
          <w:rFonts w:ascii="Arial" w:hAnsi="Arial" w:cs="Arial"/>
          <w:bCs/>
        </w:rPr>
        <w:t xml:space="preserve">1. </w:t>
      </w:r>
      <w:r w:rsidR="00C65DB3" w:rsidRPr="00C65DB3">
        <w:rPr>
          <w:rFonts w:ascii="Arial" w:hAnsi="Arial" w:cs="Arial"/>
          <w:bCs/>
        </w:rPr>
        <w:t xml:space="preserve">Verificar que el Ayuntamiento de Benito Juárez haya ministrado en tiempo y forma las asignaciones presupuestarias </w:t>
      </w:r>
      <w:r w:rsidR="00C65DB3">
        <w:rPr>
          <w:rFonts w:ascii="Arial" w:hAnsi="Arial" w:cs="Arial"/>
          <w:bCs/>
        </w:rPr>
        <w:t>p</w:t>
      </w:r>
      <w:r w:rsidR="00C65DB3" w:rsidRPr="00C65DB3">
        <w:rPr>
          <w:rFonts w:ascii="Arial" w:hAnsi="Arial" w:cs="Arial"/>
          <w:bCs/>
        </w:rPr>
        <w:t>ara el cumplimento de los objetivos institucionales</w:t>
      </w:r>
    </w:p>
    <w:p w14:paraId="7BA34ED1" w14:textId="77777777" w:rsidR="001D184F" w:rsidRPr="00A904F7" w:rsidRDefault="001D184F" w:rsidP="001D184F">
      <w:pPr>
        <w:tabs>
          <w:tab w:val="left" w:pos="9498"/>
        </w:tabs>
        <w:spacing w:line="360" w:lineRule="auto"/>
        <w:ind w:right="190"/>
        <w:jc w:val="both"/>
        <w:rPr>
          <w:rFonts w:ascii="Arial" w:hAnsi="Arial" w:cs="Arial"/>
          <w:bCs/>
          <w:lang w:val="es-ES"/>
        </w:rPr>
      </w:pPr>
    </w:p>
    <w:p w14:paraId="4313AEDF" w14:textId="506ABBE7" w:rsidR="001D184F" w:rsidRPr="001F19F6" w:rsidRDefault="001D184F" w:rsidP="001D184F">
      <w:pPr>
        <w:tabs>
          <w:tab w:val="left" w:pos="9356"/>
          <w:tab w:val="left" w:pos="9498"/>
        </w:tabs>
        <w:spacing w:line="360" w:lineRule="auto"/>
        <w:ind w:right="193"/>
        <w:jc w:val="both"/>
        <w:rPr>
          <w:rFonts w:ascii="Arial" w:hAnsi="Arial" w:cs="Arial"/>
          <w:bCs/>
        </w:rPr>
      </w:pPr>
      <w:r w:rsidRPr="00A904F7">
        <w:rPr>
          <w:rFonts w:ascii="Arial" w:hAnsi="Arial" w:cs="Arial"/>
          <w:bCs/>
        </w:rPr>
        <w:lastRenderedPageBreak/>
        <w:t xml:space="preserve">2. </w:t>
      </w:r>
      <w:r w:rsidR="00C65DB3" w:rsidRPr="001D184F">
        <w:rPr>
          <w:rFonts w:ascii="Arial" w:hAnsi="Arial" w:cs="Arial"/>
          <w:bCs/>
        </w:rPr>
        <w:t>Verificar que los ingresos propios, se hayan determinado de acuerdo con la normatividad aplicable</w:t>
      </w:r>
      <w:r w:rsidRPr="001D184F">
        <w:rPr>
          <w:rFonts w:ascii="Arial" w:hAnsi="Arial" w:cs="Arial"/>
          <w:bCs/>
        </w:rPr>
        <w:t>.</w:t>
      </w:r>
    </w:p>
    <w:p w14:paraId="122A0339" w14:textId="77777777" w:rsidR="00356C6D" w:rsidRDefault="00356C6D" w:rsidP="00C47B98">
      <w:pPr>
        <w:spacing w:line="360" w:lineRule="auto"/>
        <w:jc w:val="both"/>
        <w:rPr>
          <w:rFonts w:ascii="Arial" w:hAnsi="Arial" w:cs="Arial"/>
          <w:bCs/>
        </w:rPr>
      </w:pPr>
    </w:p>
    <w:p w14:paraId="729AD3FF" w14:textId="51A55EAE" w:rsidR="008610C0"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502E2435" w14:textId="77777777" w:rsidR="001743C5" w:rsidRPr="00C47B98" w:rsidRDefault="001743C5" w:rsidP="00FC2B31">
      <w:pPr>
        <w:spacing w:line="360" w:lineRule="auto"/>
        <w:ind w:right="190"/>
        <w:jc w:val="both"/>
        <w:rPr>
          <w:rFonts w:ascii="Arial" w:hAnsi="Arial" w:cs="Arial"/>
          <w:bCs/>
        </w:rPr>
      </w:pPr>
    </w:p>
    <w:p w14:paraId="4A1FF583" w14:textId="52A979E0"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579CAAC8"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sidR="00E549C9">
        <w:rPr>
          <w:rFonts w:ascii="Arial" w:hAnsi="Arial" w:cs="Arial"/>
          <w:bCs/>
        </w:rPr>
        <w:t xml:space="preserve"> como personal de este ó</w:t>
      </w:r>
      <w:r>
        <w:rPr>
          <w:rFonts w:ascii="Arial" w:hAnsi="Arial" w:cs="Arial"/>
          <w:bCs/>
        </w:rPr>
        <w:t xml:space="preserve">rgano </w:t>
      </w:r>
      <w:r w:rsidR="00E549C9">
        <w:rPr>
          <w:rFonts w:ascii="Arial" w:hAnsi="Arial" w:cs="Arial"/>
          <w:bCs/>
        </w:rPr>
        <w:t>t</w:t>
      </w:r>
      <w:r>
        <w:rPr>
          <w:rFonts w:ascii="Arial" w:hAnsi="Arial" w:cs="Arial"/>
          <w:bCs/>
        </w:rPr>
        <w:t xml:space="preserve">écnico de </w:t>
      </w:r>
      <w:r w:rsidR="00E549C9">
        <w:rPr>
          <w:rFonts w:ascii="Arial" w:hAnsi="Arial" w:cs="Arial"/>
          <w:bCs/>
        </w:rPr>
        <w:t>f</w:t>
      </w:r>
      <w:r>
        <w:rPr>
          <w:rFonts w:ascii="Arial" w:hAnsi="Arial" w:cs="Arial"/>
          <w:bCs/>
        </w:rPr>
        <w:t>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C46568">
        <w:rPr>
          <w:rFonts w:ascii="Arial" w:hAnsi="Arial" w:cs="Arial"/>
          <w:bCs/>
        </w:rPr>
        <w:t xml:space="preserve"> </w:t>
      </w:r>
      <w:r w:rsidR="00A23ED2">
        <w:rPr>
          <w:rFonts w:ascii="Arial" w:hAnsi="Arial" w:cs="Arial"/>
          <w:bCs/>
        </w:rPr>
        <w:t>ASEQROO/ASE/AEMF/0</w:t>
      </w:r>
      <w:r w:rsidR="00C46568" w:rsidRPr="00C46568">
        <w:rPr>
          <w:rFonts w:ascii="Arial" w:hAnsi="Arial" w:cs="Arial"/>
          <w:bCs/>
        </w:rPr>
        <w:t>9</w:t>
      </w:r>
      <w:r w:rsidR="00A23ED2">
        <w:rPr>
          <w:rFonts w:ascii="Arial" w:hAnsi="Arial" w:cs="Arial"/>
          <w:bCs/>
        </w:rPr>
        <w:t>2</w:t>
      </w:r>
      <w:r w:rsidR="005632C5">
        <w:rPr>
          <w:rFonts w:ascii="Arial" w:hAnsi="Arial" w:cs="Arial"/>
          <w:bCs/>
        </w:rPr>
        <w:t>6</w:t>
      </w:r>
      <w:r w:rsidR="00A23ED2">
        <w:rPr>
          <w:rFonts w:ascii="Arial" w:hAnsi="Arial" w:cs="Arial"/>
          <w:bCs/>
        </w:rPr>
        <w:t>/08</w:t>
      </w:r>
      <w:r w:rsidR="00C46568" w:rsidRPr="00C46568">
        <w:rPr>
          <w:rFonts w:ascii="Arial" w:hAnsi="Arial" w:cs="Arial"/>
          <w:bCs/>
        </w:rPr>
        <w:t>/2023</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2367AD">
        <w:trPr>
          <w:jc w:val="center"/>
        </w:trPr>
        <w:tc>
          <w:tcPr>
            <w:tcW w:w="6374" w:type="dxa"/>
            <w:shd w:val="clear" w:color="auto" w:fill="auto"/>
          </w:tcPr>
          <w:p w14:paraId="56F4CBBE" w14:textId="5A6BD7AB" w:rsidR="00855650" w:rsidRPr="00845B1A" w:rsidRDefault="00CB1DAB" w:rsidP="00B44EF4">
            <w:pPr>
              <w:spacing w:line="360" w:lineRule="auto"/>
              <w:rPr>
                <w:rFonts w:ascii="Arial" w:hAnsi="Arial" w:cs="Arial"/>
                <w:bCs/>
              </w:rPr>
            </w:pPr>
            <w:r>
              <w:rPr>
                <w:rFonts w:ascii="Arial" w:hAnsi="Arial" w:cs="Arial"/>
                <w:bCs/>
              </w:rPr>
              <w:t xml:space="preserve">M.A.T. </w:t>
            </w:r>
            <w:r w:rsidR="00B44EF4">
              <w:rPr>
                <w:rFonts w:ascii="Arial" w:hAnsi="Arial" w:cs="Arial"/>
                <w:bCs/>
              </w:rPr>
              <w:t>Ana Isabel May Estrella</w:t>
            </w:r>
          </w:p>
        </w:tc>
        <w:tc>
          <w:tcPr>
            <w:tcW w:w="2977" w:type="dxa"/>
            <w:shd w:val="clear" w:color="auto" w:fill="auto"/>
          </w:tcPr>
          <w:p w14:paraId="0839250C" w14:textId="70A411DE" w:rsidR="00855650" w:rsidRPr="00845B1A" w:rsidRDefault="00855650" w:rsidP="00B93F1F">
            <w:pPr>
              <w:spacing w:line="360" w:lineRule="auto"/>
              <w:jc w:val="center"/>
              <w:rPr>
                <w:rFonts w:ascii="Arial" w:hAnsi="Arial" w:cs="Arial"/>
                <w:bCs/>
              </w:rPr>
            </w:pPr>
            <w:r w:rsidRPr="00845B1A">
              <w:rPr>
                <w:rFonts w:ascii="Arial" w:hAnsi="Arial" w:cs="Arial"/>
                <w:bCs/>
              </w:rPr>
              <w:t>Coordinador</w:t>
            </w:r>
            <w:r w:rsidR="00B44EF4">
              <w:rPr>
                <w:rFonts w:ascii="Arial" w:hAnsi="Arial" w:cs="Arial"/>
                <w:bCs/>
              </w:rPr>
              <w:t>a</w:t>
            </w:r>
          </w:p>
        </w:tc>
      </w:tr>
      <w:tr w:rsidR="00855650" w:rsidRPr="00845B1A" w14:paraId="50132D96" w14:textId="77777777" w:rsidTr="002367AD">
        <w:trPr>
          <w:jc w:val="center"/>
        </w:trPr>
        <w:tc>
          <w:tcPr>
            <w:tcW w:w="6374" w:type="dxa"/>
            <w:shd w:val="clear" w:color="auto" w:fill="auto"/>
          </w:tcPr>
          <w:p w14:paraId="5820A067" w14:textId="7B964244" w:rsidR="00855650" w:rsidRPr="00845B1A" w:rsidRDefault="00B24AC6" w:rsidP="00663B63">
            <w:pPr>
              <w:spacing w:line="360" w:lineRule="auto"/>
              <w:rPr>
                <w:rFonts w:ascii="Arial" w:hAnsi="Arial" w:cs="Arial"/>
                <w:bCs/>
              </w:rPr>
            </w:pPr>
            <w:r>
              <w:rPr>
                <w:rFonts w:ascii="Arial" w:hAnsi="Arial" w:cs="Arial"/>
                <w:bCs/>
              </w:rPr>
              <w:t>M.A.N. Carlos Adán Alpuche Heftye</w:t>
            </w:r>
          </w:p>
        </w:tc>
        <w:tc>
          <w:tcPr>
            <w:tcW w:w="2977" w:type="dxa"/>
            <w:shd w:val="clear" w:color="auto" w:fill="auto"/>
          </w:tcPr>
          <w:p w14:paraId="76B670D2" w14:textId="72764D78" w:rsidR="00855650" w:rsidRPr="00845B1A" w:rsidRDefault="00855650" w:rsidP="00B93F1F">
            <w:pPr>
              <w:spacing w:line="360" w:lineRule="auto"/>
              <w:jc w:val="center"/>
              <w:rPr>
                <w:rFonts w:ascii="Arial" w:hAnsi="Arial" w:cs="Arial"/>
                <w:bCs/>
              </w:rPr>
            </w:pPr>
            <w:r w:rsidRPr="00845B1A">
              <w:rPr>
                <w:rFonts w:ascii="Arial" w:hAnsi="Arial" w:cs="Arial"/>
                <w:bCs/>
              </w:rPr>
              <w:t>Supervisor</w:t>
            </w:r>
          </w:p>
        </w:tc>
      </w:tr>
    </w:tbl>
    <w:p w14:paraId="0AC8B2BB" w14:textId="77777777" w:rsidR="002E1AEF" w:rsidRPr="00845B1A" w:rsidRDefault="002E1AEF" w:rsidP="00B93F1F">
      <w:pPr>
        <w:spacing w:line="360" w:lineRule="auto"/>
        <w:ind w:right="190"/>
        <w:jc w:val="both"/>
        <w:rPr>
          <w:rFonts w:ascii="Arial" w:hAnsi="Arial" w:cs="Arial"/>
          <w:b/>
        </w:rPr>
      </w:pPr>
    </w:p>
    <w:p w14:paraId="55C8BB16" w14:textId="5DD34EFC" w:rsidR="00CA59B4" w:rsidRDefault="00CA59B4">
      <w:pPr>
        <w:rPr>
          <w:rFonts w:ascii="Arial" w:hAnsi="Arial" w:cs="Arial"/>
          <w:b/>
        </w:rPr>
      </w:pPr>
    </w:p>
    <w:p w14:paraId="507D5E3D" w14:textId="77FEC3BD" w:rsidR="00615C7A" w:rsidRPr="00845B1A" w:rsidRDefault="002169A5" w:rsidP="00313CE5">
      <w:pPr>
        <w:spacing w:line="360" w:lineRule="auto"/>
        <w:ind w:right="190"/>
        <w:jc w:val="both"/>
        <w:rPr>
          <w:rFonts w:ascii="Arial" w:hAnsi="Arial" w:cs="Arial"/>
          <w:b/>
        </w:rPr>
      </w:pPr>
      <w:r>
        <w:rPr>
          <w:rFonts w:ascii="Arial" w:hAnsi="Arial" w:cs="Arial"/>
          <w:b/>
        </w:rPr>
        <w:t>I.</w:t>
      </w:r>
      <w:r w:rsidR="00C47B98" w:rsidRPr="00845B1A">
        <w:rPr>
          <w:rFonts w:ascii="Arial" w:hAnsi="Arial" w:cs="Arial"/>
          <w:b/>
        </w:rPr>
        <w:t>2</w:t>
      </w:r>
      <w:r w:rsidR="005F7A39" w:rsidRPr="00845B1A">
        <w:rPr>
          <w:rFonts w:ascii="Arial" w:hAnsi="Arial" w:cs="Arial"/>
          <w:b/>
        </w:rPr>
        <w:t>.</w:t>
      </w:r>
      <w:r w:rsidR="004D1CA5" w:rsidRPr="00845B1A">
        <w:rPr>
          <w:rFonts w:ascii="Arial" w:hAnsi="Arial" w:cs="Arial"/>
          <w:b/>
        </w:rPr>
        <w:t xml:space="preserve"> </w:t>
      </w:r>
      <w:r w:rsidR="005F7A39"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38162866" w:rsidR="000F3999" w:rsidRDefault="000F3999" w:rsidP="00FC2B31">
      <w:pPr>
        <w:spacing w:line="360" w:lineRule="auto"/>
        <w:ind w:right="190"/>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w:t>
      </w:r>
      <w:r w:rsidR="00051F0C">
        <w:rPr>
          <w:rFonts w:ascii="Arial" w:hAnsi="Arial" w:cs="Arial"/>
        </w:rPr>
        <w:t xml:space="preserve">de Contabilidad </w:t>
      </w:r>
      <w:r w:rsidR="00051F0C">
        <w:rPr>
          <w:rFonts w:ascii="Arial" w:hAnsi="Arial" w:cs="Arial"/>
        </w:rPr>
        <w:lastRenderedPageBreak/>
        <w:t xml:space="preserve">Gubernamental, </w:t>
      </w:r>
      <w:r w:rsidR="00F316CF">
        <w:rPr>
          <w:rFonts w:ascii="Arial" w:hAnsi="Arial" w:cs="Arial"/>
        </w:rPr>
        <w:t>Ley</w:t>
      </w:r>
      <w:r w:rsidR="00051F0C">
        <w:rPr>
          <w:rFonts w:ascii="Arial" w:hAnsi="Arial" w:cs="Arial"/>
        </w:rPr>
        <w:t xml:space="preserve"> de Ingresos</w:t>
      </w:r>
      <w:r w:rsidRPr="00845B1A">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w:t>
      </w:r>
      <w:r w:rsidR="008D15E3">
        <w:rPr>
          <w:rFonts w:ascii="Arial" w:hAnsi="Arial" w:cs="Arial"/>
        </w:rPr>
        <w:t>,</w:t>
      </w:r>
      <w:r w:rsidR="0092342F" w:rsidRPr="0092342F">
        <w:rPr>
          <w:rFonts w:ascii="Arial" w:hAnsi="Arial" w:cs="Arial"/>
        </w:rPr>
        <w:t xml:space="preserve"> </w:t>
      </w:r>
      <w:r w:rsidR="0092342F" w:rsidRPr="0039216F">
        <w:rPr>
          <w:rFonts w:ascii="Arial" w:hAnsi="Arial" w:cs="Arial"/>
        </w:rPr>
        <w:t>en observancia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7918284C" w14:textId="77777777" w:rsidR="00AC5AEA" w:rsidRPr="00845B1A" w:rsidRDefault="00AC5AEA" w:rsidP="00335AD2">
      <w:pPr>
        <w:spacing w:line="360" w:lineRule="auto"/>
        <w:ind w:right="48"/>
        <w:jc w:val="both"/>
        <w:rPr>
          <w:rFonts w:ascii="Arial" w:hAnsi="Arial" w:cs="Arial"/>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54D699B0" w14:textId="77777777" w:rsidR="0039216F" w:rsidRDefault="0039216F" w:rsidP="00804894">
      <w:pPr>
        <w:spacing w:line="360" w:lineRule="auto"/>
        <w:ind w:right="190"/>
        <w:jc w:val="both"/>
        <w:rPr>
          <w:rFonts w:ascii="Arial" w:hAnsi="Arial" w:cs="Arial"/>
          <w:bCs/>
        </w:rPr>
      </w:pPr>
    </w:p>
    <w:p w14:paraId="6AEF4D4F" w14:textId="35890CC7" w:rsidR="00E53EFB" w:rsidRDefault="00DC7C92" w:rsidP="00804894">
      <w:pPr>
        <w:spacing w:line="360" w:lineRule="auto"/>
        <w:ind w:right="190"/>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 xml:space="preserve">, </w:t>
      </w:r>
      <w:r w:rsidR="00F316CF">
        <w:rPr>
          <w:rFonts w:ascii="Arial" w:hAnsi="Arial" w:cs="Arial"/>
          <w:bCs/>
        </w:rPr>
        <w:t>Ley</w:t>
      </w:r>
      <w:r w:rsidR="00F53B5F">
        <w:rPr>
          <w:rFonts w:ascii="Arial" w:hAnsi="Arial" w:cs="Arial"/>
          <w:bCs/>
        </w:rPr>
        <w:t xml:space="preserve"> de Ingresos</w:t>
      </w:r>
      <w:r w:rsidR="004C06F3" w:rsidRPr="00626EF1">
        <w:rPr>
          <w:rFonts w:ascii="Arial" w:hAnsi="Arial" w:cs="Arial"/>
          <w:bCs/>
        </w:rPr>
        <w:t>,</w:t>
      </w:r>
      <w:r w:rsidR="008665B0" w:rsidRPr="00626EF1">
        <w:rPr>
          <w:rFonts w:ascii="Arial" w:hAnsi="Arial" w:cs="Arial"/>
          <w:bCs/>
        </w:rPr>
        <w:t xml:space="preserve"> 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demás disposiciones legales y normativas aplicables</w:t>
      </w:r>
      <w:r w:rsidR="005E52E6">
        <w:rPr>
          <w:rFonts w:ascii="Arial" w:hAnsi="Arial" w:cs="Arial"/>
          <w:bCs/>
        </w:rPr>
        <w:t>.</w:t>
      </w:r>
      <w:r w:rsidR="000B7BD4" w:rsidRPr="00626EF1">
        <w:rPr>
          <w:rFonts w:ascii="Arial" w:hAnsi="Arial" w:cs="Arial"/>
          <w:bCs/>
        </w:rPr>
        <w:t xml:space="preserve"> </w:t>
      </w:r>
    </w:p>
    <w:p w14:paraId="13CF3D5E" w14:textId="484F77C7" w:rsidR="00C73F8E" w:rsidRDefault="00C73F8E" w:rsidP="00B93F1F">
      <w:pPr>
        <w:spacing w:line="360" w:lineRule="auto"/>
        <w:ind w:right="190"/>
        <w:jc w:val="both"/>
        <w:rPr>
          <w:rFonts w:ascii="Arial" w:hAnsi="Arial" w:cs="Arial"/>
          <w:b/>
        </w:rPr>
      </w:pPr>
    </w:p>
    <w:p w14:paraId="709275CB" w14:textId="03B28CF3" w:rsidR="00F326F4" w:rsidRDefault="002169A5"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23F73C07" w14:textId="28337E00" w:rsidR="009D5EDB" w:rsidRDefault="009D5EDB" w:rsidP="002367AD">
      <w:pPr>
        <w:spacing w:line="360" w:lineRule="auto"/>
        <w:ind w:right="190"/>
        <w:jc w:val="both"/>
        <w:rPr>
          <w:rFonts w:ascii="Arial" w:hAnsi="Arial" w:cs="Arial"/>
        </w:rPr>
      </w:pPr>
      <w:bookmarkStart w:id="8" w:name="_Hlk11408938"/>
      <w:bookmarkStart w:id="9" w:name="_Hlk11408885"/>
    </w:p>
    <w:p w14:paraId="5A757C2C" w14:textId="35FE2F9F" w:rsidR="009D5EDB" w:rsidRDefault="009D5EDB" w:rsidP="002367AD">
      <w:pPr>
        <w:spacing w:line="360" w:lineRule="auto"/>
        <w:ind w:right="190"/>
        <w:jc w:val="both"/>
        <w:rPr>
          <w:rFonts w:ascii="Arial" w:hAnsi="Arial"/>
        </w:rPr>
      </w:pPr>
      <w:r w:rsidRPr="0084580D">
        <w:rPr>
          <w:rFonts w:ascii="Arial" w:hAnsi="Arial" w:cs="Arial"/>
        </w:rPr>
        <w:t xml:space="preserve">De conformidad con los artículos 17 fracciones I y II, </w:t>
      </w:r>
      <w:r w:rsidRPr="00256F07">
        <w:rPr>
          <w:rFonts w:ascii="Arial" w:hAnsi="Arial" w:cs="Arial"/>
        </w:rPr>
        <w:t>38 fracción IV, 41</w:t>
      </w:r>
      <w:r w:rsidRPr="0084580D">
        <w:rPr>
          <w:rFonts w:ascii="Arial" w:hAnsi="Arial" w:cs="Arial"/>
        </w:rPr>
        <w:t xml:space="preserve"> en su segundo párrafo, y 61 párrafo primero de la Ley de Fiscalización y Rendición de Cuentas del Estado de Quintana Roo, 4, 8 y 9 fracciones X, XI, XVIII y XXVI, del Reglamento Interior de la Auditoría Supe</w:t>
      </w:r>
      <w:r w:rsidR="00256F07">
        <w:rPr>
          <w:rFonts w:ascii="Arial" w:hAnsi="Arial" w:cs="Arial"/>
        </w:rPr>
        <w:t>rior del Estado de Quintana Roo</w:t>
      </w:r>
      <w:r w:rsidRPr="0084580D">
        <w:rPr>
          <w:rFonts w:ascii="Arial" w:hAnsi="Arial"/>
        </w:rPr>
        <w:t>,</w:t>
      </w:r>
      <w:r w:rsidRPr="0084580D">
        <w:t xml:space="preserve"> </w:t>
      </w:r>
      <w:r w:rsidRPr="0084580D">
        <w:rPr>
          <w:rFonts w:ascii="Arial" w:hAnsi="Arial"/>
        </w:rPr>
        <w:t xml:space="preserve">durante este proceso de auditoría se hizo del conocimiento al ente </w:t>
      </w:r>
      <w:proofErr w:type="spellStart"/>
      <w:r w:rsidRPr="00256F07">
        <w:rPr>
          <w:rFonts w:ascii="Arial" w:hAnsi="Arial"/>
        </w:rPr>
        <w:t>fiscalizado</w:t>
      </w:r>
      <w:proofErr w:type="spellEnd"/>
      <w:r w:rsidRPr="00256F07">
        <w:rPr>
          <w:rFonts w:ascii="Arial" w:hAnsi="Arial"/>
        </w:rPr>
        <w:t xml:space="preserve"> de</w:t>
      </w:r>
      <w:r>
        <w:rPr>
          <w:rFonts w:ascii="Arial" w:hAnsi="Arial"/>
        </w:rPr>
        <w:t xml:space="preserve"> </w:t>
      </w:r>
      <w:r w:rsidRPr="0084580D">
        <w:rPr>
          <w:rFonts w:ascii="Arial" w:hAnsi="Arial"/>
        </w:rPr>
        <w:t xml:space="preserve">las observaciones preliminares derivadas de la aplicación de los procedimientos de revisión y fiscalización, las cuales se atendieron en su totalidad y de manera oportuna </w:t>
      </w:r>
      <w:r w:rsidRPr="00256F07">
        <w:rPr>
          <w:rFonts w:ascii="Arial" w:hAnsi="Arial"/>
        </w:rPr>
        <w:t xml:space="preserve">en el transcurso de </w:t>
      </w:r>
      <w:r w:rsidRPr="0084580D">
        <w:rPr>
          <w:rFonts w:ascii="Arial" w:hAnsi="Arial"/>
        </w:rPr>
        <w:t xml:space="preserve">la revisión de la </w:t>
      </w:r>
      <w:r w:rsidRPr="00256F07">
        <w:rPr>
          <w:rFonts w:ascii="Arial" w:hAnsi="Arial"/>
        </w:rPr>
        <w:t>C</w:t>
      </w:r>
      <w:r w:rsidRPr="0084580D">
        <w:rPr>
          <w:rFonts w:ascii="Arial" w:hAnsi="Arial"/>
        </w:rPr>
        <w:t xml:space="preserve">uenta </w:t>
      </w:r>
      <w:r w:rsidRPr="00256F07">
        <w:rPr>
          <w:rFonts w:ascii="Arial" w:hAnsi="Arial"/>
        </w:rPr>
        <w:t>P</w:t>
      </w:r>
      <w:r w:rsidRPr="0084580D">
        <w:rPr>
          <w:rFonts w:ascii="Arial" w:hAnsi="Arial"/>
        </w:rPr>
        <w:t xml:space="preserve">ública, presentando las justificaciones y aclaraciones respecto de las operaciones financieras mediante los documentos que técnicamente las </w:t>
      </w:r>
      <w:r w:rsidRPr="00256F07">
        <w:rPr>
          <w:rFonts w:ascii="Arial" w:hAnsi="Arial"/>
        </w:rPr>
        <w:t>comprobaron</w:t>
      </w:r>
      <w:r>
        <w:rPr>
          <w:rFonts w:ascii="Arial" w:hAnsi="Arial"/>
        </w:rPr>
        <w:t xml:space="preserve"> </w:t>
      </w:r>
      <w:r w:rsidRPr="0084580D">
        <w:rPr>
          <w:rFonts w:ascii="Arial" w:hAnsi="Arial"/>
        </w:rPr>
        <w:t xml:space="preserve">y </w:t>
      </w:r>
      <w:r w:rsidRPr="00256F07">
        <w:rPr>
          <w:rFonts w:ascii="Arial" w:hAnsi="Arial"/>
        </w:rPr>
        <w:t>justificaron</w:t>
      </w:r>
      <w:r w:rsidR="00256F07">
        <w:rPr>
          <w:rFonts w:ascii="Arial" w:hAnsi="Arial"/>
        </w:rPr>
        <w:t>.</w:t>
      </w:r>
    </w:p>
    <w:p w14:paraId="7375B642" w14:textId="77777777" w:rsidR="0095099B" w:rsidRDefault="0095099B" w:rsidP="002367AD">
      <w:pPr>
        <w:spacing w:line="360" w:lineRule="auto"/>
        <w:ind w:right="190"/>
        <w:jc w:val="both"/>
        <w:rPr>
          <w:rFonts w:ascii="Arial" w:hAnsi="Arial" w:cs="Arial"/>
        </w:rPr>
      </w:pPr>
    </w:p>
    <w:p w14:paraId="129D92F1" w14:textId="7046DE13" w:rsidR="00C54A28" w:rsidRDefault="00C54A28">
      <w:pPr>
        <w:rPr>
          <w:rFonts w:ascii="Arial" w:hAnsi="Arial" w:cs="Arial"/>
          <w:szCs w:val="28"/>
        </w:rPr>
      </w:pPr>
      <w:bookmarkStart w:id="10" w:name="_Hlk11419841"/>
      <w:bookmarkEnd w:id="8"/>
      <w:bookmarkEnd w:id="9"/>
    </w:p>
    <w:p w14:paraId="3CBA1E9F" w14:textId="77777777" w:rsidR="00C54A28" w:rsidRPr="009879F6" w:rsidRDefault="00C54A28" w:rsidP="00C54A28">
      <w:pPr>
        <w:spacing w:line="360" w:lineRule="auto"/>
        <w:ind w:right="190"/>
        <w:jc w:val="both"/>
        <w:rPr>
          <w:rFonts w:ascii="Arial" w:hAnsi="Arial" w:cs="Arial"/>
          <w:b/>
          <w:bCs/>
        </w:rPr>
      </w:pPr>
      <w:r w:rsidRPr="00951645">
        <w:rPr>
          <w:rFonts w:ascii="Arial" w:hAnsi="Arial" w:cs="Arial"/>
          <w:b/>
          <w:bCs/>
        </w:rPr>
        <w:lastRenderedPageBreak/>
        <w:t>II. INFORME INDIVIDUAL DE AUDITORÍA RELATIVO A GASTOS PÚBLICOS</w:t>
      </w:r>
    </w:p>
    <w:p w14:paraId="4B3583DE" w14:textId="77777777" w:rsidR="00C54A28" w:rsidRPr="009879F6" w:rsidRDefault="00C54A28" w:rsidP="00C54A28">
      <w:pPr>
        <w:spacing w:line="360" w:lineRule="auto"/>
        <w:ind w:right="190"/>
        <w:jc w:val="both"/>
        <w:rPr>
          <w:rFonts w:ascii="Arial" w:hAnsi="Arial" w:cs="Arial"/>
          <w:b/>
          <w:bCs/>
        </w:rPr>
      </w:pPr>
    </w:p>
    <w:p w14:paraId="5F10A7C6" w14:textId="77777777" w:rsidR="00C54A28" w:rsidRPr="009879F6" w:rsidRDefault="00C54A28" w:rsidP="00C54A28">
      <w:pPr>
        <w:spacing w:line="360" w:lineRule="auto"/>
        <w:ind w:right="190"/>
        <w:jc w:val="both"/>
        <w:rPr>
          <w:rFonts w:ascii="Arial" w:hAnsi="Arial" w:cs="Arial"/>
          <w:b/>
          <w:bCs/>
        </w:rPr>
      </w:pPr>
      <w:r>
        <w:rPr>
          <w:rFonts w:ascii="Arial" w:hAnsi="Arial" w:cs="Arial"/>
          <w:b/>
          <w:bCs/>
        </w:rPr>
        <w:t>I</w:t>
      </w:r>
      <w:r w:rsidRPr="009879F6">
        <w:rPr>
          <w:rFonts w:ascii="Arial" w:hAnsi="Arial" w:cs="Arial"/>
          <w:b/>
          <w:bCs/>
        </w:rPr>
        <w:t>I.1. ASPECTOS GENERALES DE LA AUDITORÍA</w:t>
      </w:r>
    </w:p>
    <w:p w14:paraId="1D0145C0" w14:textId="77777777" w:rsidR="00C54A28" w:rsidRPr="009879F6" w:rsidRDefault="00C54A28" w:rsidP="00C54A28">
      <w:pPr>
        <w:spacing w:line="360" w:lineRule="auto"/>
        <w:jc w:val="both"/>
        <w:rPr>
          <w:rFonts w:ascii="Arial" w:hAnsi="Arial" w:cs="Arial"/>
          <w:b/>
          <w:bCs/>
        </w:rPr>
      </w:pPr>
    </w:p>
    <w:p w14:paraId="54DDA307" w14:textId="7CB1BA35" w:rsidR="00C54A28" w:rsidRDefault="00C54A28" w:rsidP="00C54A28">
      <w:pPr>
        <w:spacing w:line="360" w:lineRule="auto"/>
        <w:jc w:val="both"/>
        <w:rPr>
          <w:rFonts w:ascii="Arial" w:hAnsi="Arial" w:cs="Arial"/>
          <w:b/>
          <w:bCs/>
        </w:rPr>
      </w:pPr>
      <w:r w:rsidRPr="009879F6">
        <w:rPr>
          <w:rFonts w:ascii="Arial" w:hAnsi="Arial" w:cs="Arial"/>
          <w:b/>
          <w:bCs/>
        </w:rPr>
        <w:t>A. Título de la Auditoría</w:t>
      </w:r>
    </w:p>
    <w:p w14:paraId="49418A93" w14:textId="77777777" w:rsidR="00951645" w:rsidRPr="009879F6" w:rsidRDefault="00951645" w:rsidP="00C54A28">
      <w:pPr>
        <w:spacing w:line="360" w:lineRule="auto"/>
        <w:jc w:val="both"/>
        <w:rPr>
          <w:rFonts w:ascii="Arial" w:hAnsi="Arial" w:cs="Arial"/>
          <w:b/>
          <w:bCs/>
        </w:rPr>
      </w:pPr>
    </w:p>
    <w:p w14:paraId="55C419EF" w14:textId="7AA7B124" w:rsidR="00C54A28" w:rsidRPr="009879F6" w:rsidRDefault="00C54A28" w:rsidP="00C54A28">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w:t>
      </w:r>
      <w:r w:rsidR="00951645">
        <w:rPr>
          <w:rFonts w:ascii="Arial" w:hAnsi="Arial" w:cs="Arial"/>
          <w:bCs/>
        </w:rPr>
        <w:t>realizó en materia financiera a</w:t>
      </w:r>
      <w:r w:rsidRPr="009879F6">
        <w:rPr>
          <w:rFonts w:ascii="Arial" w:hAnsi="Arial" w:cs="Arial"/>
          <w:bCs/>
        </w:rPr>
        <w:t xml:space="preserve">l </w:t>
      </w:r>
      <w:r w:rsidR="00320F94" w:rsidRPr="005F73D9">
        <w:rPr>
          <w:rFonts w:ascii="Arial" w:hAnsi="Arial" w:cs="Arial"/>
          <w:b/>
          <w:bCs/>
        </w:rPr>
        <w:t>Instituto del Deporte del Municipio de Benito Juárez, Quintana Roo</w:t>
      </w:r>
      <w:r w:rsidRPr="009879F6">
        <w:rPr>
          <w:rFonts w:ascii="Arial" w:hAnsi="Arial" w:cs="Arial"/>
        </w:rPr>
        <w:t>, de manera especial y enunciativa mas no limitativa, fue la siguiente:</w:t>
      </w:r>
    </w:p>
    <w:p w14:paraId="5F23D039" w14:textId="77777777" w:rsidR="00C54A28" w:rsidRPr="009879F6" w:rsidRDefault="00C54A28" w:rsidP="00C54A28">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C54A28" w:rsidRPr="006B6291" w14:paraId="7E98B35C" w14:textId="77777777" w:rsidTr="006E154D">
        <w:trPr>
          <w:trHeight w:val="678"/>
          <w:tblHeader/>
          <w:jc w:val="center"/>
        </w:trPr>
        <w:tc>
          <w:tcPr>
            <w:tcW w:w="2287" w:type="pct"/>
            <w:shd w:val="clear" w:color="auto" w:fill="auto"/>
          </w:tcPr>
          <w:p w14:paraId="7205F52F" w14:textId="2AEF4914" w:rsidR="00C54A28" w:rsidRPr="006B6291" w:rsidRDefault="00C30E1C" w:rsidP="00C30E1C">
            <w:pPr>
              <w:spacing w:line="360" w:lineRule="auto"/>
              <w:ind w:right="190"/>
              <w:jc w:val="both"/>
              <w:rPr>
                <w:rFonts w:ascii="Arial" w:hAnsi="Arial" w:cs="Arial"/>
                <w:b/>
                <w:bCs/>
              </w:rPr>
            </w:pPr>
            <w:r>
              <w:rPr>
                <w:rFonts w:ascii="Arial" w:hAnsi="Arial" w:cs="Arial"/>
                <w:b/>
                <w:color w:val="000000"/>
              </w:rPr>
              <w:t>22-AEMF-A-GOB-085-220</w:t>
            </w:r>
          </w:p>
        </w:tc>
        <w:tc>
          <w:tcPr>
            <w:tcW w:w="2713" w:type="pct"/>
            <w:shd w:val="clear" w:color="auto" w:fill="auto"/>
          </w:tcPr>
          <w:p w14:paraId="21C0DADA" w14:textId="6FA82313" w:rsidR="00C54A28" w:rsidRPr="006B6291" w:rsidRDefault="00951645" w:rsidP="006E154D">
            <w:pPr>
              <w:spacing w:line="360" w:lineRule="auto"/>
              <w:ind w:right="190"/>
              <w:jc w:val="both"/>
              <w:rPr>
                <w:rFonts w:ascii="Arial" w:hAnsi="Arial" w:cs="Arial"/>
                <w:bCs/>
              </w:rPr>
            </w:pPr>
            <w:r w:rsidRPr="006B6291">
              <w:rPr>
                <w:rFonts w:ascii="Arial" w:hAnsi="Arial" w:cs="Arial"/>
                <w:bCs/>
              </w:rPr>
              <w:t>“</w:t>
            </w:r>
            <w:r w:rsidRPr="006B6291">
              <w:rPr>
                <w:rFonts w:ascii="Arial" w:hAnsi="Arial" w:cs="Arial"/>
                <w:color w:val="000000"/>
              </w:rPr>
              <w:t>Auditoría de Cumplimiento Financiero de Gastos Públicos”</w:t>
            </w:r>
          </w:p>
        </w:tc>
      </w:tr>
    </w:tbl>
    <w:p w14:paraId="4325CC47" w14:textId="77777777" w:rsidR="00C54A28" w:rsidRPr="00951645" w:rsidRDefault="00C54A28" w:rsidP="00C54A28">
      <w:pPr>
        <w:spacing w:line="360" w:lineRule="auto"/>
        <w:jc w:val="both"/>
        <w:rPr>
          <w:rFonts w:ascii="Arial" w:hAnsi="Arial" w:cs="Arial"/>
          <w:bCs/>
        </w:rPr>
      </w:pPr>
    </w:p>
    <w:p w14:paraId="1C1AA360" w14:textId="77777777" w:rsidR="00C54A28" w:rsidRPr="009879F6" w:rsidRDefault="00C54A28" w:rsidP="00C54A28">
      <w:pPr>
        <w:spacing w:line="360" w:lineRule="auto"/>
        <w:jc w:val="both"/>
        <w:rPr>
          <w:rFonts w:ascii="Arial" w:hAnsi="Arial" w:cs="Arial"/>
          <w:b/>
          <w:bCs/>
        </w:rPr>
      </w:pPr>
      <w:r w:rsidRPr="009879F6">
        <w:rPr>
          <w:rFonts w:ascii="Arial" w:hAnsi="Arial" w:cs="Arial"/>
          <w:b/>
          <w:bCs/>
        </w:rPr>
        <w:t>B. Objetivo</w:t>
      </w:r>
    </w:p>
    <w:p w14:paraId="44FA5CB6" w14:textId="77777777" w:rsidR="00C54A28" w:rsidRPr="009879F6" w:rsidRDefault="00C54A28" w:rsidP="00C54A28">
      <w:pPr>
        <w:spacing w:line="360" w:lineRule="auto"/>
        <w:jc w:val="both"/>
        <w:rPr>
          <w:rFonts w:ascii="Arial" w:hAnsi="Arial" w:cs="Arial"/>
          <w:bCs/>
        </w:rPr>
      </w:pPr>
    </w:p>
    <w:p w14:paraId="3CD921D2" w14:textId="3BC19907" w:rsidR="00C54A28" w:rsidRPr="00951645" w:rsidRDefault="00951645" w:rsidP="00C54A28">
      <w:pPr>
        <w:tabs>
          <w:tab w:val="left" w:pos="2160"/>
        </w:tabs>
        <w:spacing w:line="360" w:lineRule="auto"/>
        <w:ind w:right="190"/>
        <w:jc w:val="both"/>
        <w:rPr>
          <w:rFonts w:ascii="Arial" w:hAnsi="Arial" w:cs="Arial"/>
        </w:rPr>
      </w:pPr>
      <w:r w:rsidRPr="00951645">
        <w:rPr>
          <w:rFonts w:ascii="Arial" w:hAnsi="Arial" w:cs="Arial"/>
        </w:rPr>
        <w:t xml:space="preserve">Fiscalizar la gestión financiera para comprobar el cumplimiento de lo dispuesto </w:t>
      </w:r>
      <w:r>
        <w:rPr>
          <w:rFonts w:ascii="Arial" w:hAnsi="Arial" w:cs="Arial"/>
        </w:rPr>
        <w:t xml:space="preserve">en </w:t>
      </w:r>
      <w:r w:rsidRPr="00951645">
        <w:rPr>
          <w:rFonts w:ascii="Arial" w:hAnsi="Arial" w:cs="Arial"/>
        </w:rPr>
        <w:t>el Presupuesto de Egresos, y demás disposiciones legales aplicables, en cuanto a los gastos públicos, incluyendo la revisión del manejo, la custodia y la aplicación de recursos públicos estatales y municipales, así como de la información financiera, contable, patrimonial, presupuestaria y programática, conforme a las disposiciones aplicables</w:t>
      </w:r>
      <w:r>
        <w:rPr>
          <w:rFonts w:ascii="Arial" w:hAnsi="Arial" w:cs="Arial"/>
        </w:rPr>
        <w:t>.</w:t>
      </w:r>
    </w:p>
    <w:p w14:paraId="51568F60" w14:textId="77777777" w:rsidR="00321026" w:rsidRDefault="00321026" w:rsidP="00C54A28">
      <w:pPr>
        <w:spacing w:line="360" w:lineRule="auto"/>
        <w:jc w:val="both"/>
        <w:rPr>
          <w:rFonts w:ascii="Arial" w:hAnsi="Arial" w:cs="Arial"/>
          <w:b/>
          <w:bCs/>
        </w:rPr>
      </w:pPr>
    </w:p>
    <w:p w14:paraId="14A7193B" w14:textId="345C3B2A" w:rsidR="00C54A28" w:rsidRPr="00AA50F2" w:rsidRDefault="00C54A28" w:rsidP="00C54A28">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697FB0B1" w14:textId="77777777" w:rsidR="00C54A28" w:rsidRPr="007B1830" w:rsidRDefault="00C54A28" w:rsidP="00C54A28">
      <w:pPr>
        <w:spacing w:line="360" w:lineRule="auto"/>
        <w:jc w:val="both"/>
        <w:rPr>
          <w:rFonts w:ascii="Arial" w:hAnsi="Arial" w:cs="Arial"/>
        </w:rPr>
      </w:pPr>
    </w:p>
    <w:p w14:paraId="6530FDEE" w14:textId="75CE8C56" w:rsidR="00E30D38" w:rsidRDefault="00C54A28" w:rsidP="00E30D38">
      <w:pPr>
        <w:jc w:val="both"/>
        <w:rPr>
          <w:rFonts w:ascii="Arial" w:hAnsi="Arial" w:cs="Arial"/>
          <w:b/>
          <w:bCs/>
          <w:color w:val="000000"/>
          <w:sz w:val="18"/>
          <w:szCs w:val="18"/>
        </w:rPr>
      </w:pPr>
      <w:r w:rsidRPr="009879F6">
        <w:rPr>
          <w:rFonts w:ascii="Arial" w:hAnsi="Arial" w:cs="Arial"/>
          <w:b/>
        </w:rPr>
        <w:t xml:space="preserve">Universo: </w:t>
      </w:r>
      <w:r w:rsidRPr="009879F6">
        <w:rPr>
          <w:rFonts w:ascii="Arial" w:hAnsi="Arial" w:cs="Arial"/>
        </w:rPr>
        <w:t>$</w:t>
      </w:r>
      <w:r w:rsidR="00E30D38" w:rsidRPr="00E30D38">
        <w:rPr>
          <w:rFonts w:ascii="Arial" w:hAnsi="Arial" w:cs="Arial"/>
        </w:rPr>
        <w:t>10,329,321.21</w:t>
      </w:r>
      <w:r w:rsidR="00E30D38">
        <w:rPr>
          <w:rFonts w:ascii="Arial" w:hAnsi="Arial" w:cs="Arial"/>
          <w:b/>
          <w:bCs/>
          <w:color w:val="000000"/>
          <w:sz w:val="18"/>
          <w:szCs w:val="18"/>
        </w:rPr>
        <w:t xml:space="preserve"> </w:t>
      </w:r>
    </w:p>
    <w:p w14:paraId="757B0303" w14:textId="1BA0A8AE" w:rsidR="00321026" w:rsidRDefault="00321026" w:rsidP="00321026">
      <w:pPr>
        <w:jc w:val="both"/>
        <w:rPr>
          <w:rFonts w:ascii="Arial" w:hAnsi="Arial" w:cs="Arial"/>
          <w:b/>
          <w:bCs/>
          <w:color w:val="000000"/>
          <w:sz w:val="18"/>
          <w:szCs w:val="18"/>
        </w:rPr>
      </w:pPr>
    </w:p>
    <w:p w14:paraId="2616CE1D" w14:textId="587DB007" w:rsidR="00315756" w:rsidRDefault="00315756" w:rsidP="00315756">
      <w:pPr>
        <w:jc w:val="both"/>
        <w:rPr>
          <w:rFonts w:ascii="Arial" w:hAnsi="Arial" w:cs="Arial"/>
          <w:b/>
          <w:bCs/>
          <w:color w:val="000000"/>
          <w:sz w:val="18"/>
          <w:szCs w:val="18"/>
        </w:rPr>
      </w:pPr>
    </w:p>
    <w:p w14:paraId="366A9092" w14:textId="4D82449B" w:rsidR="00C54A28" w:rsidRPr="009879F6" w:rsidRDefault="00C54A28" w:rsidP="00C54A28">
      <w:pPr>
        <w:spacing w:line="360" w:lineRule="auto"/>
        <w:rPr>
          <w:rFonts w:ascii="Arial" w:hAnsi="Arial" w:cs="Arial"/>
        </w:rPr>
      </w:pPr>
      <w:r w:rsidRPr="009879F6">
        <w:rPr>
          <w:rFonts w:ascii="Arial" w:hAnsi="Arial" w:cs="Arial"/>
          <w:b/>
        </w:rPr>
        <w:t>Población Objetivo</w:t>
      </w:r>
      <w:r w:rsidR="00E30D38">
        <w:rPr>
          <w:rFonts w:ascii="Arial" w:hAnsi="Arial" w:cs="Arial"/>
          <w:b/>
        </w:rPr>
        <w:t xml:space="preserve">: </w:t>
      </w:r>
      <w:r w:rsidR="00E30D38" w:rsidRPr="009879F6">
        <w:rPr>
          <w:rFonts w:ascii="Arial" w:hAnsi="Arial" w:cs="Arial"/>
        </w:rPr>
        <w:t>$</w:t>
      </w:r>
      <w:r w:rsidR="00E30D38" w:rsidRPr="00E30D38">
        <w:rPr>
          <w:rFonts w:ascii="Arial" w:hAnsi="Arial" w:cs="Arial"/>
        </w:rPr>
        <w:t>10,329,321.21</w:t>
      </w:r>
    </w:p>
    <w:p w14:paraId="31390D94" w14:textId="77777777" w:rsidR="00C54A28" w:rsidRPr="009879F6" w:rsidRDefault="00C54A28" w:rsidP="00C54A28">
      <w:pPr>
        <w:spacing w:line="360" w:lineRule="auto"/>
        <w:rPr>
          <w:rFonts w:ascii="Arial" w:hAnsi="Arial" w:cs="Arial"/>
        </w:rPr>
      </w:pPr>
    </w:p>
    <w:p w14:paraId="46266CDB" w14:textId="1C364E17" w:rsidR="00321026" w:rsidRDefault="00C54A28" w:rsidP="00321026">
      <w:pPr>
        <w:rPr>
          <w:rFonts w:ascii="Arial" w:hAnsi="Arial" w:cs="Arial"/>
          <w:b/>
          <w:bCs/>
          <w:color w:val="000000"/>
          <w:sz w:val="18"/>
          <w:szCs w:val="18"/>
        </w:rPr>
      </w:pPr>
      <w:r w:rsidRPr="009879F6">
        <w:rPr>
          <w:rFonts w:ascii="Arial" w:hAnsi="Arial" w:cs="Arial"/>
          <w:b/>
        </w:rPr>
        <w:t>Muestra Auditada:</w:t>
      </w:r>
      <w:r w:rsidRPr="009879F6">
        <w:rPr>
          <w:rFonts w:ascii="Arial" w:hAnsi="Arial" w:cs="Arial"/>
        </w:rPr>
        <w:t xml:space="preserve"> </w:t>
      </w:r>
      <w:r w:rsidR="00315756" w:rsidRPr="00315756">
        <w:rPr>
          <w:rFonts w:ascii="Arial" w:hAnsi="Arial" w:cs="Arial"/>
        </w:rPr>
        <w:t>$</w:t>
      </w:r>
      <w:r w:rsidR="00E547CA" w:rsidRPr="00E547CA">
        <w:rPr>
          <w:rFonts w:ascii="Arial" w:hAnsi="Arial" w:cs="Arial"/>
        </w:rPr>
        <w:t>6,732,034.21</w:t>
      </w:r>
      <w:r w:rsidR="00E547CA">
        <w:rPr>
          <w:rFonts w:ascii="Arial" w:hAnsi="Arial" w:cs="Arial"/>
          <w:b/>
          <w:bCs/>
          <w:color w:val="000000"/>
          <w:sz w:val="18"/>
          <w:szCs w:val="18"/>
        </w:rPr>
        <w:t xml:space="preserve"> </w:t>
      </w:r>
    </w:p>
    <w:p w14:paraId="436D0353" w14:textId="2B7E1A29" w:rsidR="00315756" w:rsidRPr="00315756" w:rsidRDefault="00315756" w:rsidP="00315756">
      <w:pPr>
        <w:rPr>
          <w:rFonts w:ascii="Arial" w:hAnsi="Arial" w:cs="Arial"/>
        </w:rPr>
      </w:pPr>
    </w:p>
    <w:p w14:paraId="56F8815E" w14:textId="6C3D727F" w:rsidR="00C54A28" w:rsidRDefault="00C54A28" w:rsidP="00C54A28">
      <w:pPr>
        <w:spacing w:line="360" w:lineRule="auto"/>
        <w:rPr>
          <w:rFonts w:ascii="Arial" w:hAnsi="Arial" w:cs="Arial"/>
        </w:rPr>
      </w:pPr>
      <w:r w:rsidRPr="009879F6">
        <w:rPr>
          <w:rFonts w:ascii="Arial" w:hAnsi="Arial" w:cs="Arial"/>
          <w:b/>
        </w:rPr>
        <w:lastRenderedPageBreak/>
        <w:t>Representatividad de la Muestra:</w:t>
      </w:r>
      <w:r w:rsidR="00E547CA">
        <w:rPr>
          <w:rFonts w:ascii="Arial" w:hAnsi="Arial" w:cs="Arial"/>
        </w:rPr>
        <w:t xml:space="preserve"> 65.17</w:t>
      </w:r>
      <w:r w:rsidRPr="009879F6">
        <w:rPr>
          <w:rFonts w:ascii="Arial" w:hAnsi="Arial" w:cs="Arial"/>
        </w:rPr>
        <w:t>%</w:t>
      </w:r>
    </w:p>
    <w:p w14:paraId="64594A21" w14:textId="77777777" w:rsidR="00315756" w:rsidRPr="009879F6" w:rsidRDefault="00315756" w:rsidP="00C54A28">
      <w:pPr>
        <w:spacing w:line="360" w:lineRule="auto"/>
        <w:rPr>
          <w:rFonts w:ascii="Arial" w:hAnsi="Arial" w:cs="Arial"/>
        </w:rPr>
      </w:pPr>
    </w:p>
    <w:p w14:paraId="52BFCE51" w14:textId="5F38B9B1" w:rsidR="00C54A28" w:rsidRPr="002E2B2B" w:rsidRDefault="00C54A28" w:rsidP="00C54A28">
      <w:pPr>
        <w:spacing w:line="360" w:lineRule="auto"/>
        <w:ind w:right="190"/>
        <w:jc w:val="both"/>
        <w:rPr>
          <w:rFonts w:ascii="Arial" w:hAnsi="Arial" w:cs="Arial"/>
        </w:rPr>
      </w:pPr>
      <w:r w:rsidRPr="002E2B2B">
        <w:rPr>
          <w:rFonts w:ascii="Arial" w:hAnsi="Arial" w:cs="Arial"/>
        </w:rPr>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el Universo y la Población Objetivo quedaron integradas únicamente por recursos </w:t>
      </w:r>
      <w:r w:rsidR="007666F2">
        <w:rPr>
          <w:rFonts w:ascii="Arial" w:hAnsi="Arial" w:cs="Arial"/>
        </w:rPr>
        <w:t>municipales y propios</w:t>
      </w:r>
      <w:r w:rsidRPr="002E2B2B">
        <w:rPr>
          <w:rFonts w:ascii="Arial" w:hAnsi="Arial" w:cs="Arial"/>
        </w:rPr>
        <w:t>.</w:t>
      </w:r>
    </w:p>
    <w:p w14:paraId="235ADB82" w14:textId="77777777" w:rsidR="00C54A28" w:rsidRDefault="00C54A28" w:rsidP="00C54A28">
      <w:pPr>
        <w:spacing w:line="360" w:lineRule="auto"/>
        <w:ind w:right="190"/>
        <w:jc w:val="both"/>
        <w:rPr>
          <w:rFonts w:ascii="Arial" w:hAnsi="Arial" w:cs="Arial"/>
        </w:rPr>
      </w:pPr>
    </w:p>
    <w:p w14:paraId="3C04C645" w14:textId="1FDAC18A" w:rsidR="00273C7F" w:rsidRPr="001743C5" w:rsidRDefault="00C54A28" w:rsidP="00C54A28">
      <w:pPr>
        <w:spacing w:line="360" w:lineRule="auto"/>
        <w:ind w:right="190"/>
        <w:jc w:val="both"/>
        <w:rPr>
          <w:rFonts w:ascii="Arial" w:hAnsi="Arial" w:cs="Arial"/>
        </w:rPr>
      </w:pPr>
      <w:r w:rsidRPr="009879F6">
        <w:rPr>
          <w:rFonts w:ascii="Arial" w:hAnsi="Arial" w:cs="Arial"/>
        </w:rPr>
        <w:t xml:space="preserve">La población objetivo se determinó sobre la base de los </w:t>
      </w:r>
      <w:r w:rsidR="00273C7F">
        <w:rPr>
          <w:rFonts w:ascii="Arial" w:hAnsi="Arial" w:cs="Arial"/>
        </w:rPr>
        <w:t xml:space="preserve">gastos devengados </w:t>
      </w:r>
      <w:r w:rsidR="00273C7F" w:rsidRPr="009879F6">
        <w:rPr>
          <w:rFonts w:ascii="Arial" w:hAnsi="Arial" w:cs="Arial"/>
        </w:rPr>
        <w:t>que</w:t>
      </w:r>
      <w:r w:rsidRPr="009879F6">
        <w:rPr>
          <w:rFonts w:ascii="Arial" w:hAnsi="Arial" w:cs="Arial"/>
        </w:rPr>
        <w:t xml:space="preserve"> forman parte </w:t>
      </w:r>
      <w:r w:rsidR="00273C7F" w:rsidRPr="009879F6">
        <w:rPr>
          <w:rFonts w:ascii="Arial" w:hAnsi="Arial" w:cs="Arial"/>
        </w:rPr>
        <w:t xml:space="preserve">del </w:t>
      </w:r>
      <w:r w:rsidR="00273C7F">
        <w:rPr>
          <w:rFonts w:ascii="Arial" w:hAnsi="Arial" w:cs="Arial"/>
        </w:rPr>
        <w:t>Estado</w:t>
      </w:r>
      <w:r w:rsidR="00273C7F" w:rsidRPr="00273C7F">
        <w:rPr>
          <w:rFonts w:ascii="Arial" w:hAnsi="Arial" w:cs="Arial"/>
        </w:rPr>
        <w:t xml:space="preserve"> Analítico del Ejercicio del Presupuesto de Egresos por Objeto del Gasto</w:t>
      </w:r>
      <w:r w:rsidR="00273C7F" w:rsidRPr="009879F6">
        <w:rPr>
          <w:rFonts w:ascii="Arial" w:hAnsi="Arial" w:cs="Arial"/>
        </w:rPr>
        <w:t xml:space="preserve"> </w:t>
      </w:r>
      <w:r w:rsidRPr="009879F6">
        <w:rPr>
          <w:rFonts w:ascii="Arial" w:hAnsi="Arial" w:cs="Arial"/>
        </w:rPr>
        <w:t xml:space="preserve">por el período comprendido del 1º de enero al 31 de diciembre de </w:t>
      </w:r>
      <w:r w:rsidR="00273C7F">
        <w:rPr>
          <w:rFonts w:ascii="Arial" w:hAnsi="Arial" w:cs="Arial"/>
        </w:rPr>
        <w:t>2022</w:t>
      </w:r>
      <w:r w:rsidR="001743C5">
        <w:rPr>
          <w:rFonts w:ascii="Arial" w:hAnsi="Arial" w:cs="Arial"/>
        </w:rPr>
        <w:t>.</w:t>
      </w:r>
    </w:p>
    <w:p w14:paraId="6AC6B314" w14:textId="77777777" w:rsidR="00C54A28" w:rsidRDefault="00C54A28" w:rsidP="00273C7F">
      <w:pPr>
        <w:spacing w:line="360" w:lineRule="auto"/>
        <w:ind w:right="190"/>
        <w:jc w:val="both"/>
        <w:rPr>
          <w:rFonts w:ascii="Arial" w:hAnsi="Arial" w:cs="Arial"/>
          <w:b/>
          <w:bCs/>
        </w:rPr>
      </w:pPr>
    </w:p>
    <w:p w14:paraId="05510444" w14:textId="77777777" w:rsidR="00C54A28" w:rsidRDefault="00C54A28" w:rsidP="00C54A28">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101D6033" w14:textId="77777777" w:rsidR="00C54A28" w:rsidRDefault="00C54A28" w:rsidP="00C54A28">
      <w:pPr>
        <w:tabs>
          <w:tab w:val="left" w:pos="9498"/>
        </w:tabs>
        <w:spacing w:line="360" w:lineRule="auto"/>
        <w:ind w:right="190"/>
        <w:jc w:val="both"/>
        <w:rPr>
          <w:rFonts w:ascii="Arial" w:hAnsi="Arial" w:cs="Arial"/>
          <w:bCs/>
        </w:rPr>
      </w:pPr>
    </w:p>
    <w:p w14:paraId="5200408B" w14:textId="240A6B23" w:rsidR="00C54A28" w:rsidRPr="009879F6" w:rsidRDefault="00C54A28" w:rsidP="00C54A28">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067D08">
        <w:rPr>
          <w:rFonts w:ascii="Arial" w:hAnsi="Arial" w:cs="Arial"/>
        </w:rPr>
        <w:t>gastos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6EB9014A" w14:textId="77777777" w:rsidR="00C54A28" w:rsidRPr="009879F6" w:rsidRDefault="00C54A28" w:rsidP="00C54A28">
      <w:pPr>
        <w:spacing w:line="360" w:lineRule="auto"/>
        <w:ind w:right="190"/>
        <w:jc w:val="both"/>
        <w:rPr>
          <w:rFonts w:ascii="Arial" w:hAnsi="Arial" w:cs="Arial"/>
          <w:bCs/>
        </w:rPr>
      </w:pPr>
    </w:p>
    <w:p w14:paraId="4A736A32" w14:textId="5EFD3685" w:rsidR="00C54A28" w:rsidRDefault="00C54A28" w:rsidP="00C54A28">
      <w:pPr>
        <w:spacing w:line="360" w:lineRule="auto"/>
        <w:ind w:right="190"/>
        <w:jc w:val="both"/>
        <w:rPr>
          <w:rFonts w:ascii="Arial" w:hAnsi="Arial" w:cs="Arial"/>
          <w:bCs/>
        </w:rPr>
      </w:pPr>
      <w:r w:rsidRPr="009879F6">
        <w:rPr>
          <w:rFonts w:ascii="Arial" w:hAnsi="Arial" w:cs="Arial"/>
          <w:bCs/>
        </w:rPr>
        <w:t>Para la determinación de los rubros u operaciones a revisar en la auditoría, se llevó a cabo un estudio previo de tod</w:t>
      </w:r>
      <w:r w:rsidR="00CC6059">
        <w:rPr>
          <w:rFonts w:ascii="Arial" w:hAnsi="Arial" w:cs="Arial"/>
          <w:bCs/>
        </w:rPr>
        <w:t>a la información concerniente a</w:t>
      </w:r>
      <w:r w:rsidRPr="009879F6">
        <w:rPr>
          <w:rFonts w:ascii="Arial" w:hAnsi="Arial" w:cs="Arial"/>
          <w:bCs/>
        </w:rPr>
        <w:t xml:space="preserve">l </w:t>
      </w:r>
      <w:r w:rsidR="00320F94" w:rsidRPr="005F73D9">
        <w:rPr>
          <w:rFonts w:ascii="Arial" w:hAnsi="Arial" w:cs="Arial"/>
          <w:b/>
          <w:bCs/>
        </w:rPr>
        <w:t>Instituto del Deporte del Municipio de Benito Juárez, Quintana Roo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w:t>
      </w:r>
      <w:r>
        <w:rPr>
          <w:rFonts w:ascii="Arial" w:hAnsi="Arial" w:cs="Arial"/>
          <w:bCs/>
        </w:rPr>
        <w:t>,</w:t>
      </w:r>
      <w:r w:rsidR="00067D08">
        <w:rPr>
          <w:rFonts w:ascii="Arial" w:hAnsi="Arial" w:cs="Arial"/>
          <w:bCs/>
        </w:rPr>
        <w:t xml:space="preserve"> </w:t>
      </w:r>
      <w:r w:rsidRPr="000E7791">
        <w:rPr>
          <w:rFonts w:ascii="Arial" w:hAnsi="Arial" w:cs="Arial"/>
          <w:bCs/>
        </w:rPr>
        <w:t>presupuestarios</w:t>
      </w:r>
      <w:r>
        <w:rPr>
          <w:rFonts w:ascii="Arial" w:hAnsi="Arial" w:cs="Arial"/>
          <w:bCs/>
        </w:rPr>
        <w:t xml:space="preserve"> </w:t>
      </w:r>
      <w:r w:rsidRPr="00067D08">
        <w:rPr>
          <w:rFonts w:ascii="Arial" w:hAnsi="Arial" w:cs="Arial"/>
          <w:bCs/>
        </w:rPr>
        <w:t>y programáticos,</w:t>
      </w:r>
      <w:r w:rsidR="00067D08">
        <w:rPr>
          <w:rFonts w:ascii="Arial" w:hAnsi="Arial" w:cs="Arial"/>
          <w:bCs/>
        </w:rPr>
        <w:t xml:space="preserve"> </w:t>
      </w:r>
      <w:r>
        <w:rPr>
          <w:rFonts w:ascii="Arial" w:hAnsi="Arial" w:cs="Arial"/>
          <w:bCs/>
        </w:rPr>
        <w:t xml:space="preserve">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 xml:space="preserve">etividad. Asimismo, se </w:t>
      </w:r>
      <w:r>
        <w:rPr>
          <w:rFonts w:ascii="Arial" w:hAnsi="Arial" w:cs="Arial"/>
          <w:bCs/>
        </w:rPr>
        <w:lastRenderedPageBreak/>
        <w:t>consideró como base de evaluación de riesgo, la ob</w:t>
      </w:r>
      <w:r w:rsidRPr="00716705">
        <w:rPr>
          <w:rFonts w:ascii="Arial" w:hAnsi="Arial" w:cs="Arial"/>
          <w:bCs/>
        </w:rPr>
        <w:t>servancia de la información</w:t>
      </w:r>
      <w:r w:rsidRPr="00067D08">
        <w:rPr>
          <w:rFonts w:ascii="Arial" w:hAnsi="Arial" w:cs="Arial"/>
          <w:bCs/>
        </w:rPr>
        <w:t xml:space="preserve"> </w:t>
      </w:r>
      <w:r w:rsidRPr="00067D08">
        <w:rPr>
          <w:rFonts w:ascii="Arial" w:hAnsi="Arial" w:cs="Arial"/>
        </w:rPr>
        <w:t>histórica</w:t>
      </w:r>
      <w:r>
        <w:rPr>
          <w:rFonts w:ascii="Arial" w:hAnsi="Arial" w:cs="Arial"/>
          <w:bCs/>
        </w:rPr>
        <w:t xml:space="preserve">, </w:t>
      </w:r>
      <w:r w:rsidRPr="00067D08">
        <w:rPr>
          <w:rFonts w:ascii="Arial" w:hAnsi="Arial" w:cs="Arial"/>
          <w:bCs/>
        </w:rPr>
        <w:t>que se encuentra en los antecedentes de las auditorías practicadas y del</w:t>
      </w:r>
      <w:r>
        <w:rPr>
          <w:rFonts w:ascii="Arial" w:hAnsi="Arial" w:cs="Arial"/>
          <w:bCs/>
        </w:rPr>
        <w:t xml:space="preserve">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5E51B7EF" w14:textId="4A1A2405" w:rsidR="00C54A28" w:rsidRDefault="00C54A28" w:rsidP="00C54A28">
      <w:pPr>
        <w:spacing w:line="360" w:lineRule="auto"/>
        <w:ind w:right="190"/>
        <w:jc w:val="both"/>
        <w:rPr>
          <w:rFonts w:ascii="Arial" w:hAnsi="Arial" w:cs="Arial"/>
          <w:bCs/>
        </w:rPr>
      </w:pPr>
    </w:p>
    <w:p w14:paraId="72B3D768" w14:textId="77777777" w:rsidR="00C54A28" w:rsidRDefault="00C54A28" w:rsidP="00C54A28">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785BAD16" w14:textId="77777777" w:rsidR="00C54A28" w:rsidRDefault="00C54A28" w:rsidP="00C54A28">
      <w:pPr>
        <w:spacing w:line="360" w:lineRule="auto"/>
        <w:jc w:val="both"/>
        <w:rPr>
          <w:rFonts w:ascii="Arial" w:hAnsi="Arial" w:cs="Arial"/>
          <w:b/>
        </w:rPr>
      </w:pPr>
    </w:p>
    <w:p w14:paraId="700C0C04" w14:textId="77777777" w:rsidR="00C54A28" w:rsidRPr="008D4630" w:rsidRDefault="00C54A28" w:rsidP="00C54A28">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1935EC5E" w14:textId="77777777" w:rsidR="00C54A28" w:rsidRPr="008D4630" w:rsidRDefault="00C54A28" w:rsidP="00C54A28">
      <w:pPr>
        <w:spacing w:line="360" w:lineRule="auto"/>
        <w:jc w:val="both"/>
        <w:rPr>
          <w:rFonts w:ascii="Arial" w:hAnsi="Arial" w:cs="Arial"/>
          <w:b/>
        </w:rPr>
      </w:pPr>
    </w:p>
    <w:p w14:paraId="0551BECC" w14:textId="69BF0874" w:rsidR="005C27BA" w:rsidRDefault="00031EED" w:rsidP="005C27BA">
      <w:pPr>
        <w:spacing w:line="360" w:lineRule="auto"/>
        <w:ind w:right="190"/>
        <w:jc w:val="both"/>
        <w:rPr>
          <w:rFonts w:ascii="Arial" w:hAnsi="Arial" w:cs="Arial"/>
          <w:bCs/>
        </w:rPr>
      </w:pPr>
      <w:r w:rsidRPr="009879F6">
        <w:rPr>
          <w:rFonts w:ascii="Arial" w:hAnsi="Arial" w:cs="Arial"/>
        </w:rPr>
        <w:t xml:space="preserve">Se revisaron las </w:t>
      </w:r>
      <w:r>
        <w:rPr>
          <w:rFonts w:ascii="Arial" w:hAnsi="Arial" w:cs="Arial"/>
          <w:bCs/>
        </w:rPr>
        <w:t xml:space="preserve">áreas de la </w:t>
      </w:r>
      <w:r w:rsidR="00E342F6">
        <w:rPr>
          <w:rFonts w:ascii="Arial" w:hAnsi="Arial" w:cs="Arial"/>
          <w:bCs/>
        </w:rPr>
        <w:t xml:space="preserve">Dirección General, </w:t>
      </w:r>
      <w:r>
        <w:rPr>
          <w:rFonts w:ascii="Arial" w:hAnsi="Arial" w:cs="Arial"/>
          <w:bCs/>
        </w:rPr>
        <w:t xml:space="preserve">Coordinación Administrativa </w:t>
      </w:r>
      <w:r w:rsidR="00E342F6">
        <w:rPr>
          <w:rFonts w:ascii="Arial" w:hAnsi="Arial" w:cs="Arial"/>
          <w:bCs/>
        </w:rPr>
        <w:t xml:space="preserve">y Coordinación de Mantenimiento e Infraestructura Deportiva </w:t>
      </w:r>
      <w:r w:rsidR="005C27BA" w:rsidRPr="009879F6">
        <w:rPr>
          <w:rFonts w:ascii="Arial" w:hAnsi="Arial" w:cs="Arial"/>
        </w:rPr>
        <w:t>de</w:t>
      </w:r>
      <w:r w:rsidR="005C27BA">
        <w:rPr>
          <w:rFonts w:ascii="Arial" w:hAnsi="Arial" w:cs="Arial"/>
        </w:rPr>
        <w:t>l</w:t>
      </w:r>
      <w:r w:rsidR="005C27BA" w:rsidRPr="009879F6">
        <w:rPr>
          <w:rFonts w:ascii="Arial" w:hAnsi="Arial" w:cs="Arial"/>
        </w:rPr>
        <w:t xml:space="preserve"> </w:t>
      </w:r>
      <w:r w:rsidR="00320F94" w:rsidRPr="005F73D9">
        <w:rPr>
          <w:rFonts w:ascii="Arial" w:hAnsi="Arial" w:cs="Arial"/>
          <w:b/>
          <w:bCs/>
        </w:rPr>
        <w:t>Instituto del Deporte del Municipio de Benito Juárez, Quintana Roo</w:t>
      </w:r>
      <w:r w:rsidR="005C27BA" w:rsidRPr="009879F6">
        <w:rPr>
          <w:rFonts w:ascii="Arial" w:hAnsi="Arial" w:cs="Arial"/>
          <w:bCs/>
        </w:rPr>
        <w:t>.</w:t>
      </w:r>
    </w:p>
    <w:p w14:paraId="6AAAB685" w14:textId="77777777" w:rsidR="005C27BA" w:rsidRDefault="005C27BA" w:rsidP="00C54A28">
      <w:pPr>
        <w:spacing w:line="360" w:lineRule="auto"/>
        <w:jc w:val="both"/>
        <w:rPr>
          <w:rFonts w:ascii="Arial" w:hAnsi="Arial" w:cs="Arial"/>
          <w:b/>
        </w:rPr>
      </w:pPr>
    </w:p>
    <w:p w14:paraId="6DA93557" w14:textId="59DF6822" w:rsidR="00C54A28" w:rsidRDefault="00C54A28" w:rsidP="00C54A28">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0F702D4A" w14:textId="77777777" w:rsidR="00C54A28" w:rsidRPr="00E66F94" w:rsidRDefault="00C54A28" w:rsidP="00C54A28">
      <w:pPr>
        <w:spacing w:line="360" w:lineRule="auto"/>
        <w:jc w:val="both"/>
        <w:rPr>
          <w:rFonts w:ascii="Arial" w:hAnsi="Arial" w:cs="Arial"/>
          <w:b/>
        </w:rPr>
      </w:pPr>
    </w:p>
    <w:p w14:paraId="5D862BE6" w14:textId="77777777" w:rsidR="00C54A28" w:rsidRPr="00C47B98" w:rsidRDefault="00C54A28" w:rsidP="00C54A28">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 xml:space="preserve">toda vez </w:t>
      </w:r>
      <w:r>
        <w:rPr>
          <w:rFonts w:ascii="Arial" w:hAnsi="Arial" w:cs="Arial"/>
          <w:bCs/>
        </w:rPr>
        <w:lastRenderedPageBreak/>
        <w:t>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7F4F0359" w14:textId="77777777" w:rsidR="00C54A28" w:rsidRPr="00C47B98" w:rsidRDefault="00C54A28" w:rsidP="00C54A28">
      <w:pPr>
        <w:spacing w:line="360" w:lineRule="auto"/>
        <w:jc w:val="both"/>
        <w:rPr>
          <w:rFonts w:ascii="Arial" w:hAnsi="Arial" w:cs="Arial"/>
          <w:bCs/>
        </w:rPr>
      </w:pPr>
    </w:p>
    <w:p w14:paraId="154063A6" w14:textId="77777777" w:rsidR="00C54A28" w:rsidRPr="00C47B98" w:rsidRDefault="00C54A28" w:rsidP="00C54A28">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623B8396" w14:textId="77777777" w:rsidR="00C54A28" w:rsidRPr="00C47B98" w:rsidRDefault="00C54A28" w:rsidP="00C54A28">
      <w:pPr>
        <w:spacing w:line="360" w:lineRule="auto"/>
        <w:jc w:val="both"/>
        <w:rPr>
          <w:rFonts w:ascii="Arial" w:hAnsi="Arial" w:cs="Arial"/>
          <w:bCs/>
        </w:rPr>
      </w:pPr>
    </w:p>
    <w:p w14:paraId="2033F8BF" w14:textId="77777777" w:rsidR="00C54A28" w:rsidRPr="00C47B98" w:rsidRDefault="00C54A28" w:rsidP="00C54A28">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04DA7668" w14:textId="77777777" w:rsidR="00C54A28" w:rsidRPr="00C47B98" w:rsidRDefault="00C54A28" w:rsidP="00C54A28">
      <w:pPr>
        <w:spacing w:line="360" w:lineRule="auto"/>
        <w:jc w:val="both"/>
        <w:rPr>
          <w:rFonts w:ascii="Arial" w:hAnsi="Arial" w:cs="Arial"/>
          <w:bCs/>
        </w:rPr>
      </w:pPr>
    </w:p>
    <w:p w14:paraId="4BFD1E0A" w14:textId="77777777" w:rsidR="00C54A28" w:rsidRDefault="00C54A28" w:rsidP="00C54A28">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4876508E" w14:textId="77777777" w:rsidR="00C54A28" w:rsidRDefault="00C54A28" w:rsidP="00C54A28">
      <w:pPr>
        <w:spacing w:line="360" w:lineRule="auto"/>
        <w:jc w:val="both"/>
        <w:rPr>
          <w:rFonts w:ascii="Arial" w:hAnsi="Arial" w:cs="Arial"/>
          <w:bCs/>
        </w:rPr>
      </w:pPr>
    </w:p>
    <w:p w14:paraId="1AE27C0F" w14:textId="0D716164" w:rsidR="00F73CAE" w:rsidRDefault="00F73CAE" w:rsidP="00F73CAE">
      <w:pPr>
        <w:spacing w:line="360" w:lineRule="auto"/>
        <w:ind w:right="190"/>
        <w:jc w:val="both"/>
        <w:rPr>
          <w:rFonts w:ascii="Arial" w:hAnsi="Arial" w:cs="Arial"/>
          <w:bCs/>
        </w:rPr>
      </w:pPr>
      <w:r>
        <w:rPr>
          <w:rFonts w:ascii="Arial" w:hAnsi="Arial" w:cs="Arial"/>
          <w:bCs/>
        </w:rPr>
        <w:lastRenderedPageBreak/>
        <w:t>1</w:t>
      </w:r>
      <w:r w:rsidRPr="00CC336A">
        <w:rPr>
          <w:rFonts w:ascii="Arial" w:hAnsi="Arial" w:cs="Arial"/>
          <w:bCs/>
        </w:rPr>
        <w:t xml:space="preserve">. </w:t>
      </w:r>
      <w:r w:rsidRPr="00075FB5">
        <w:rPr>
          <w:rFonts w:ascii="Arial" w:hAnsi="Arial" w:cs="Arial"/>
          <w:bCs/>
        </w:rPr>
        <w:t>Verificar que los controles internos implementados permitieron la adecuada gestión administrativa para el desarrollo eficiente de las operaciones, la obtención de información confiable y oportuna, y el cumplimiento de la normativa aplicable</w:t>
      </w:r>
      <w:r w:rsidR="00CE2FD0">
        <w:rPr>
          <w:rFonts w:ascii="Arial" w:hAnsi="Arial" w:cs="Arial"/>
          <w:bCs/>
        </w:rPr>
        <w:t>.</w:t>
      </w:r>
    </w:p>
    <w:p w14:paraId="0B6A4B1D" w14:textId="67844B19" w:rsidR="00F73CAE" w:rsidRPr="00AB02FE" w:rsidRDefault="00F73CAE" w:rsidP="00AB02FE">
      <w:pPr>
        <w:spacing w:line="360" w:lineRule="auto"/>
        <w:ind w:right="190"/>
        <w:jc w:val="both"/>
        <w:rPr>
          <w:rFonts w:ascii="Arial" w:hAnsi="Arial" w:cs="Arial"/>
          <w:bCs/>
        </w:rPr>
      </w:pPr>
    </w:p>
    <w:p w14:paraId="0B66F735" w14:textId="4B92B08B" w:rsidR="00AB02FE" w:rsidRDefault="006E1A2F" w:rsidP="00F73CAE">
      <w:pPr>
        <w:spacing w:line="360" w:lineRule="auto"/>
        <w:ind w:right="190"/>
        <w:jc w:val="both"/>
        <w:rPr>
          <w:rFonts w:ascii="Arial" w:hAnsi="Arial" w:cs="Arial"/>
          <w:bCs/>
        </w:rPr>
      </w:pPr>
      <w:r>
        <w:rPr>
          <w:rFonts w:ascii="Arial" w:hAnsi="Arial" w:cs="Arial"/>
          <w:bCs/>
        </w:rPr>
        <w:t>2</w:t>
      </w:r>
      <w:r w:rsidR="002E4483">
        <w:rPr>
          <w:rFonts w:ascii="Arial" w:hAnsi="Arial" w:cs="Arial"/>
          <w:bCs/>
        </w:rPr>
        <w:t xml:space="preserve">. </w:t>
      </w:r>
      <w:r w:rsidR="00AB02FE" w:rsidRPr="00AB02FE">
        <w:rPr>
          <w:rFonts w:ascii="Arial" w:hAnsi="Arial" w:cs="Arial"/>
          <w:bCs/>
        </w:rPr>
        <w:t>Verificar que los gastos por concepto de honorarios asimilables a salarios cuenten con el soporte documental correspondiente</w:t>
      </w:r>
      <w:r w:rsidR="00AB02FE">
        <w:rPr>
          <w:rFonts w:ascii="Arial" w:hAnsi="Arial" w:cs="Arial"/>
          <w:bCs/>
        </w:rPr>
        <w:t>.</w:t>
      </w:r>
    </w:p>
    <w:p w14:paraId="558BA899" w14:textId="77777777" w:rsidR="00751957" w:rsidRDefault="00751957" w:rsidP="00F73CAE">
      <w:pPr>
        <w:spacing w:line="360" w:lineRule="auto"/>
        <w:ind w:right="190"/>
        <w:jc w:val="both"/>
        <w:rPr>
          <w:rFonts w:ascii="Arial" w:hAnsi="Arial" w:cs="Arial"/>
          <w:bCs/>
        </w:rPr>
      </w:pPr>
    </w:p>
    <w:p w14:paraId="07D0574E" w14:textId="3FA239FC" w:rsidR="00F73CAE" w:rsidRDefault="006E1A2F" w:rsidP="00F73CAE">
      <w:pPr>
        <w:spacing w:line="360" w:lineRule="auto"/>
        <w:ind w:right="190"/>
        <w:jc w:val="both"/>
        <w:rPr>
          <w:rFonts w:ascii="Arial" w:hAnsi="Arial" w:cs="Arial"/>
          <w:bCs/>
          <w:iCs/>
        </w:rPr>
      </w:pPr>
      <w:r>
        <w:rPr>
          <w:rFonts w:ascii="Arial" w:hAnsi="Arial" w:cs="Arial"/>
          <w:bCs/>
        </w:rPr>
        <w:t>3</w:t>
      </w:r>
      <w:r w:rsidR="00AB02FE">
        <w:rPr>
          <w:rFonts w:ascii="Arial" w:hAnsi="Arial" w:cs="Arial"/>
          <w:bCs/>
        </w:rPr>
        <w:t xml:space="preserve">. </w:t>
      </w:r>
      <w:r w:rsidR="00C26269" w:rsidRPr="00AB02FE">
        <w:rPr>
          <w:rFonts w:ascii="Arial" w:hAnsi="Arial" w:cs="Arial"/>
          <w:bCs/>
        </w:rPr>
        <w:t>Revisar el origen, destino, comprobación y justificación del gasto, que sea necesario</w:t>
      </w:r>
      <w:r w:rsidR="00C26269" w:rsidRPr="00C26269">
        <w:rPr>
          <w:rFonts w:ascii="Arial" w:hAnsi="Arial" w:cs="Arial"/>
          <w:bCs/>
          <w:iCs/>
        </w:rPr>
        <w:t xml:space="preserve"> para la operatividad y funcionamiento del ente auditado</w:t>
      </w:r>
      <w:r w:rsidR="00CE2FD0">
        <w:rPr>
          <w:rFonts w:ascii="Arial" w:hAnsi="Arial" w:cs="Arial"/>
          <w:bCs/>
          <w:iCs/>
        </w:rPr>
        <w:t>.</w:t>
      </w:r>
    </w:p>
    <w:p w14:paraId="4D97505D" w14:textId="77777777" w:rsidR="001743C5" w:rsidRPr="00C26269" w:rsidRDefault="001743C5" w:rsidP="00F73CAE">
      <w:pPr>
        <w:spacing w:line="360" w:lineRule="auto"/>
        <w:ind w:right="190"/>
        <w:jc w:val="both"/>
        <w:rPr>
          <w:rFonts w:ascii="Arial" w:hAnsi="Arial" w:cs="Arial"/>
          <w:bCs/>
          <w:iCs/>
        </w:rPr>
      </w:pPr>
    </w:p>
    <w:p w14:paraId="6B197F4C" w14:textId="49DB0EB8" w:rsidR="00F73CAE" w:rsidRPr="00C26269" w:rsidRDefault="006E1A2F" w:rsidP="00F73CAE">
      <w:pPr>
        <w:spacing w:line="360" w:lineRule="auto"/>
        <w:ind w:right="190"/>
        <w:jc w:val="both"/>
        <w:rPr>
          <w:rFonts w:ascii="Arial" w:hAnsi="Arial" w:cs="Arial"/>
          <w:bCs/>
          <w:iCs/>
        </w:rPr>
      </w:pPr>
      <w:r>
        <w:rPr>
          <w:rFonts w:ascii="Arial" w:hAnsi="Arial" w:cs="Arial"/>
          <w:bCs/>
        </w:rPr>
        <w:t>4</w:t>
      </w:r>
      <w:r w:rsidR="00F73CAE">
        <w:rPr>
          <w:rFonts w:ascii="Arial" w:hAnsi="Arial" w:cs="Arial"/>
          <w:bCs/>
        </w:rPr>
        <w:t xml:space="preserve">. </w:t>
      </w:r>
      <w:r w:rsidR="00C26269" w:rsidRPr="00C26269">
        <w:rPr>
          <w:rFonts w:ascii="Arial" w:hAnsi="Arial" w:cs="Arial"/>
          <w:bCs/>
          <w:iCs/>
        </w:rPr>
        <w:t>Verificar que la documentación comprobatoria y justificativa, sea de acuerdo con las disp</w:t>
      </w:r>
      <w:r w:rsidR="00464120">
        <w:rPr>
          <w:rFonts w:ascii="Arial" w:hAnsi="Arial" w:cs="Arial"/>
          <w:bCs/>
          <w:iCs/>
        </w:rPr>
        <w:t>osiciones normativas aplicables</w:t>
      </w:r>
      <w:r w:rsidR="00CE2FD0">
        <w:rPr>
          <w:rFonts w:ascii="Arial" w:hAnsi="Arial" w:cs="Arial"/>
          <w:bCs/>
          <w:iCs/>
        </w:rPr>
        <w:t>.</w:t>
      </w:r>
    </w:p>
    <w:p w14:paraId="4C356BE9" w14:textId="77777777" w:rsidR="00F73CAE" w:rsidRPr="00B31BA6" w:rsidRDefault="00F73CAE" w:rsidP="00F73CAE">
      <w:pPr>
        <w:spacing w:line="360" w:lineRule="auto"/>
        <w:ind w:right="190"/>
        <w:jc w:val="both"/>
        <w:rPr>
          <w:rFonts w:ascii="Arial" w:hAnsi="Arial" w:cs="Arial"/>
          <w:bCs/>
        </w:rPr>
      </w:pPr>
    </w:p>
    <w:p w14:paraId="25EE242C" w14:textId="5FDC4DCB" w:rsidR="00C26269" w:rsidRPr="00AB76A4" w:rsidRDefault="006E1A2F" w:rsidP="00AB76A4">
      <w:pPr>
        <w:spacing w:line="360" w:lineRule="auto"/>
        <w:ind w:right="190"/>
        <w:jc w:val="both"/>
        <w:rPr>
          <w:rFonts w:ascii="Arial" w:hAnsi="Arial" w:cs="Arial"/>
          <w:bCs/>
        </w:rPr>
      </w:pPr>
      <w:r>
        <w:rPr>
          <w:rFonts w:ascii="Arial" w:hAnsi="Arial" w:cs="Arial"/>
          <w:bCs/>
        </w:rPr>
        <w:t>5</w:t>
      </w:r>
      <w:r w:rsidR="00F73CAE" w:rsidRPr="00AB76A4">
        <w:rPr>
          <w:rFonts w:ascii="Arial" w:hAnsi="Arial" w:cs="Arial"/>
          <w:bCs/>
        </w:rPr>
        <w:t xml:space="preserve">. </w:t>
      </w:r>
      <w:r w:rsidR="00C26269" w:rsidRPr="00AB76A4">
        <w:rPr>
          <w:rFonts w:ascii="Arial" w:hAnsi="Arial" w:cs="Arial"/>
          <w:bCs/>
        </w:rPr>
        <w:t>Verificar que las adquisiciones de bienes y servicios se hayan realizado de conformidad con la Ley de Adquisiciones, Arrendamientos y Prestación de Servicios Relacionados con Bienes Mueb</w:t>
      </w:r>
      <w:r w:rsidR="00464120" w:rsidRPr="00AB76A4">
        <w:rPr>
          <w:rFonts w:ascii="Arial" w:hAnsi="Arial" w:cs="Arial"/>
          <w:bCs/>
        </w:rPr>
        <w:t>les del Estado de Quintana Roo</w:t>
      </w:r>
      <w:r w:rsidR="00CE2FD0" w:rsidRPr="00AB76A4">
        <w:rPr>
          <w:rFonts w:ascii="Arial" w:hAnsi="Arial" w:cs="Arial"/>
          <w:bCs/>
        </w:rPr>
        <w:t>.</w:t>
      </w:r>
    </w:p>
    <w:p w14:paraId="155C0D05" w14:textId="493F4361" w:rsidR="00F73CAE" w:rsidRPr="00C26269" w:rsidRDefault="00F73CAE" w:rsidP="00C26269">
      <w:pPr>
        <w:spacing w:line="360" w:lineRule="auto"/>
        <w:ind w:right="190"/>
        <w:jc w:val="both"/>
        <w:rPr>
          <w:rFonts w:ascii="Arial" w:hAnsi="Arial" w:cs="Arial"/>
          <w:bCs/>
          <w:iCs/>
        </w:rPr>
      </w:pPr>
    </w:p>
    <w:p w14:paraId="7EF95679" w14:textId="6B87F5B9" w:rsidR="00C26269" w:rsidRPr="00AB76A4" w:rsidRDefault="006E1A2F" w:rsidP="00AB76A4">
      <w:pPr>
        <w:spacing w:line="360" w:lineRule="auto"/>
        <w:ind w:right="190"/>
        <w:jc w:val="both"/>
        <w:rPr>
          <w:rFonts w:ascii="Arial" w:hAnsi="Arial" w:cs="Arial"/>
          <w:bCs/>
        </w:rPr>
      </w:pPr>
      <w:r w:rsidRPr="00AB76A4">
        <w:rPr>
          <w:rFonts w:ascii="Arial" w:hAnsi="Arial" w:cs="Arial"/>
          <w:bCs/>
        </w:rPr>
        <w:t>6</w:t>
      </w:r>
      <w:r w:rsidR="00C26269" w:rsidRPr="00AB76A4">
        <w:rPr>
          <w:rFonts w:ascii="Arial" w:hAnsi="Arial" w:cs="Arial"/>
          <w:bCs/>
        </w:rPr>
        <w:t>. Revisar que los contratos que amparan las adquisiciones de bienes y servicios estén debidamente formalizados de acuerdo con la normatividad aplicable y se cumpla con las obligaciones estipuladas en sus cláusulas.</w:t>
      </w:r>
    </w:p>
    <w:p w14:paraId="1B08AA7F" w14:textId="4F0B0FD8" w:rsidR="00C26269" w:rsidRDefault="00C26269" w:rsidP="00F73CAE">
      <w:pPr>
        <w:spacing w:line="360" w:lineRule="auto"/>
        <w:ind w:right="190"/>
        <w:jc w:val="both"/>
        <w:rPr>
          <w:rFonts w:ascii="Arial" w:hAnsi="Arial" w:cs="Arial"/>
          <w:bCs/>
        </w:rPr>
      </w:pPr>
    </w:p>
    <w:p w14:paraId="18202514" w14:textId="77777777" w:rsidR="00F73CAE" w:rsidRDefault="00F73CAE" w:rsidP="00F73CAE">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196FFEB" w14:textId="11F7E2AC" w:rsidR="00C54A28" w:rsidRDefault="00C54A28" w:rsidP="00C54A28">
      <w:pPr>
        <w:spacing w:line="360" w:lineRule="auto"/>
        <w:ind w:right="190"/>
        <w:jc w:val="both"/>
        <w:rPr>
          <w:rFonts w:ascii="Arial" w:hAnsi="Arial" w:cs="Arial"/>
          <w:b/>
          <w:highlight w:val="darkYellow"/>
        </w:rPr>
      </w:pPr>
    </w:p>
    <w:p w14:paraId="2BE9766F" w14:textId="77777777" w:rsidR="00C54A28" w:rsidRPr="002E2A36" w:rsidRDefault="00C54A28" w:rsidP="00C54A28">
      <w:pPr>
        <w:spacing w:line="360" w:lineRule="auto"/>
        <w:ind w:right="190"/>
        <w:jc w:val="both"/>
        <w:rPr>
          <w:rFonts w:ascii="Arial" w:hAnsi="Arial" w:cs="Arial"/>
          <w:b/>
        </w:rPr>
      </w:pPr>
      <w:r w:rsidRPr="0004250B">
        <w:rPr>
          <w:rFonts w:ascii="Arial" w:hAnsi="Arial" w:cs="Arial"/>
          <w:b/>
        </w:rPr>
        <w:lastRenderedPageBreak/>
        <w:t>G. Servidores Públicos que intervinieron en la Auditoría</w:t>
      </w:r>
    </w:p>
    <w:p w14:paraId="367144F6" w14:textId="77777777" w:rsidR="00C54A28" w:rsidRPr="002E2A36" w:rsidRDefault="00C54A28" w:rsidP="00C54A28">
      <w:pPr>
        <w:spacing w:line="360" w:lineRule="auto"/>
        <w:ind w:right="190"/>
        <w:jc w:val="both"/>
        <w:rPr>
          <w:rFonts w:ascii="Arial" w:hAnsi="Arial" w:cs="Arial"/>
          <w:bCs/>
        </w:rPr>
      </w:pPr>
    </w:p>
    <w:p w14:paraId="326F5388" w14:textId="1A5B387E" w:rsidR="00C54A28" w:rsidRDefault="00C54A28" w:rsidP="00C54A28">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sidR="00042006">
        <w:rPr>
          <w:rFonts w:ascii="Arial" w:hAnsi="Arial" w:cs="Arial"/>
          <w:bCs/>
        </w:rPr>
        <w:t xml:space="preserve"> </w:t>
      </w:r>
      <w:r w:rsidR="00042006" w:rsidRPr="00C46568">
        <w:rPr>
          <w:rFonts w:ascii="Arial" w:hAnsi="Arial" w:cs="Arial"/>
          <w:bCs/>
        </w:rPr>
        <w:t>ASEQROO/ASE/AEMF/09</w:t>
      </w:r>
      <w:r w:rsidR="00E93CF0">
        <w:rPr>
          <w:rFonts w:ascii="Arial" w:hAnsi="Arial" w:cs="Arial"/>
          <w:bCs/>
        </w:rPr>
        <w:t>2</w:t>
      </w:r>
      <w:r w:rsidR="00043E77">
        <w:rPr>
          <w:rFonts w:ascii="Arial" w:hAnsi="Arial" w:cs="Arial"/>
          <w:bCs/>
        </w:rPr>
        <w:t>6</w:t>
      </w:r>
      <w:r w:rsidR="00042006" w:rsidRPr="00C46568">
        <w:rPr>
          <w:rFonts w:ascii="Arial" w:hAnsi="Arial" w:cs="Arial"/>
          <w:bCs/>
        </w:rPr>
        <w:t>/0</w:t>
      </w:r>
      <w:r w:rsidR="00E93CF0">
        <w:rPr>
          <w:rFonts w:ascii="Arial" w:hAnsi="Arial" w:cs="Arial"/>
          <w:bCs/>
        </w:rPr>
        <w:t>8</w:t>
      </w:r>
      <w:r w:rsidR="00042006" w:rsidRPr="00C46568">
        <w:rPr>
          <w:rFonts w:ascii="Arial" w:hAnsi="Arial" w:cs="Arial"/>
          <w:bCs/>
        </w:rPr>
        <w:t>/2023</w:t>
      </w:r>
      <w:r w:rsidRPr="0004250B">
        <w:rPr>
          <w:rFonts w:ascii="Arial" w:hAnsi="Arial" w:cs="Arial"/>
          <w:bCs/>
        </w:rPr>
        <w:t>, siendo los servidores públicos a cargo de coordinar y supervisar la auditoría, los siguientes:</w:t>
      </w:r>
    </w:p>
    <w:p w14:paraId="73E44ACA" w14:textId="77777777" w:rsidR="00C54A28" w:rsidRDefault="00C54A28" w:rsidP="00C54A28">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C54A28" w:rsidRPr="00845B1A" w14:paraId="6C062F3C" w14:textId="77777777" w:rsidTr="006E154D">
        <w:trPr>
          <w:tblHeader/>
          <w:jc w:val="center"/>
        </w:trPr>
        <w:tc>
          <w:tcPr>
            <w:tcW w:w="6374" w:type="dxa"/>
            <w:shd w:val="clear" w:color="auto" w:fill="D0CECE" w:themeFill="background2" w:themeFillShade="E6"/>
          </w:tcPr>
          <w:p w14:paraId="1816250A" w14:textId="77777777" w:rsidR="00C54A28" w:rsidRPr="00845B1A" w:rsidRDefault="00C54A28" w:rsidP="006E154D">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2497BBA3" w14:textId="77777777" w:rsidR="00C54A28" w:rsidRPr="00845B1A" w:rsidRDefault="00C54A28" w:rsidP="006E154D">
            <w:pPr>
              <w:spacing w:line="360" w:lineRule="auto"/>
              <w:jc w:val="center"/>
              <w:rPr>
                <w:rFonts w:ascii="Arial" w:hAnsi="Arial" w:cs="Arial"/>
                <w:b/>
                <w:bCs/>
              </w:rPr>
            </w:pPr>
            <w:r w:rsidRPr="00845B1A">
              <w:rPr>
                <w:rFonts w:ascii="Arial" w:hAnsi="Arial" w:cs="Arial"/>
                <w:b/>
                <w:bCs/>
              </w:rPr>
              <w:t>Cargo</w:t>
            </w:r>
          </w:p>
        </w:tc>
      </w:tr>
      <w:tr w:rsidR="00C54A28" w:rsidRPr="00845B1A" w14:paraId="55F3974B" w14:textId="77777777" w:rsidTr="006E154D">
        <w:trPr>
          <w:jc w:val="center"/>
        </w:trPr>
        <w:tc>
          <w:tcPr>
            <w:tcW w:w="6374" w:type="dxa"/>
            <w:shd w:val="clear" w:color="auto" w:fill="auto"/>
          </w:tcPr>
          <w:p w14:paraId="444EF487" w14:textId="2898B6B5" w:rsidR="00C54A28" w:rsidRPr="00845B1A" w:rsidRDefault="007E1C23" w:rsidP="006E154D">
            <w:pPr>
              <w:spacing w:line="360" w:lineRule="auto"/>
              <w:rPr>
                <w:rFonts w:ascii="Arial" w:hAnsi="Arial" w:cs="Arial"/>
                <w:bCs/>
              </w:rPr>
            </w:pPr>
            <w:r>
              <w:rPr>
                <w:rFonts w:ascii="Arial" w:hAnsi="Arial" w:cs="Arial"/>
                <w:bCs/>
              </w:rPr>
              <w:t>M.A.T. Ana Isabel May Estrella</w:t>
            </w:r>
          </w:p>
        </w:tc>
        <w:tc>
          <w:tcPr>
            <w:tcW w:w="2977" w:type="dxa"/>
            <w:shd w:val="clear" w:color="auto" w:fill="auto"/>
          </w:tcPr>
          <w:p w14:paraId="2407AFE5" w14:textId="3BF8CA5F" w:rsidR="00C54A28" w:rsidRPr="00845B1A" w:rsidRDefault="00C54A28" w:rsidP="006E154D">
            <w:pPr>
              <w:spacing w:line="360" w:lineRule="auto"/>
              <w:jc w:val="center"/>
              <w:rPr>
                <w:rFonts w:ascii="Arial" w:hAnsi="Arial" w:cs="Arial"/>
                <w:bCs/>
              </w:rPr>
            </w:pPr>
            <w:r w:rsidRPr="00845B1A">
              <w:rPr>
                <w:rFonts w:ascii="Arial" w:hAnsi="Arial" w:cs="Arial"/>
                <w:bCs/>
              </w:rPr>
              <w:t>Coordinador</w:t>
            </w:r>
            <w:r w:rsidR="007E1C23">
              <w:rPr>
                <w:rFonts w:ascii="Arial" w:hAnsi="Arial" w:cs="Arial"/>
                <w:bCs/>
              </w:rPr>
              <w:t>a</w:t>
            </w:r>
          </w:p>
        </w:tc>
      </w:tr>
      <w:tr w:rsidR="00C54A28" w:rsidRPr="00845B1A" w14:paraId="47E038ED" w14:textId="77777777" w:rsidTr="006E154D">
        <w:trPr>
          <w:jc w:val="center"/>
        </w:trPr>
        <w:tc>
          <w:tcPr>
            <w:tcW w:w="6374" w:type="dxa"/>
            <w:shd w:val="clear" w:color="auto" w:fill="auto"/>
          </w:tcPr>
          <w:p w14:paraId="7CFFED70" w14:textId="61ABC00B" w:rsidR="00C54A28" w:rsidRPr="00845B1A" w:rsidRDefault="00C97286" w:rsidP="00C97286">
            <w:pPr>
              <w:spacing w:line="360" w:lineRule="auto"/>
              <w:rPr>
                <w:rFonts w:ascii="Arial" w:hAnsi="Arial" w:cs="Arial"/>
                <w:bCs/>
              </w:rPr>
            </w:pPr>
            <w:r>
              <w:rPr>
                <w:rFonts w:ascii="Arial" w:hAnsi="Arial" w:cs="Arial"/>
                <w:bCs/>
              </w:rPr>
              <w:t>M.A.N. Carlos Adán Alpuche Heftye</w:t>
            </w:r>
          </w:p>
        </w:tc>
        <w:tc>
          <w:tcPr>
            <w:tcW w:w="2977" w:type="dxa"/>
            <w:shd w:val="clear" w:color="auto" w:fill="auto"/>
          </w:tcPr>
          <w:p w14:paraId="0144CFB0" w14:textId="42E10E19" w:rsidR="00C54A28" w:rsidRPr="00845B1A" w:rsidRDefault="00C54A28" w:rsidP="006E154D">
            <w:pPr>
              <w:spacing w:line="360" w:lineRule="auto"/>
              <w:jc w:val="center"/>
              <w:rPr>
                <w:rFonts w:ascii="Arial" w:hAnsi="Arial" w:cs="Arial"/>
                <w:bCs/>
              </w:rPr>
            </w:pPr>
            <w:r w:rsidRPr="00845B1A">
              <w:rPr>
                <w:rFonts w:ascii="Arial" w:hAnsi="Arial" w:cs="Arial"/>
                <w:bCs/>
              </w:rPr>
              <w:t>Supervisor</w:t>
            </w:r>
          </w:p>
        </w:tc>
      </w:tr>
    </w:tbl>
    <w:p w14:paraId="245252CC" w14:textId="77777777" w:rsidR="007603F9" w:rsidRPr="008858BA" w:rsidRDefault="007603F9" w:rsidP="00C54A28">
      <w:pPr>
        <w:spacing w:line="360" w:lineRule="auto"/>
        <w:ind w:right="190"/>
        <w:jc w:val="both"/>
        <w:rPr>
          <w:rFonts w:ascii="Arial" w:hAnsi="Arial" w:cs="Arial"/>
          <w:b/>
          <w:sz w:val="10"/>
          <w:szCs w:val="10"/>
        </w:rPr>
      </w:pPr>
    </w:p>
    <w:p w14:paraId="46143D86" w14:textId="77777777" w:rsidR="00F038AC" w:rsidRDefault="00F038AC" w:rsidP="00C54A28">
      <w:pPr>
        <w:spacing w:line="360" w:lineRule="auto"/>
        <w:ind w:right="190"/>
        <w:jc w:val="both"/>
        <w:rPr>
          <w:rFonts w:ascii="Arial" w:hAnsi="Arial" w:cs="Arial"/>
          <w:b/>
        </w:rPr>
      </w:pPr>
    </w:p>
    <w:p w14:paraId="6A7BAF3E" w14:textId="6469B366" w:rsidR="00C54A28" w:rsidRPr="00845B1A" w:rsidRDefault="00C54A28" w:rsidP="00C54A28">
      <w:pPr>
        <w:spacing w:line="360" w:lineRule="auto"/>
        <w:ind w:right="190"/>
        <w:jc w:val="both"/>
        <w:rPr>
          <w:rFonts w:ascii="Arial" w:hAnsi="Arial" w:cs="Arial"/>
          <w:b/>
        </w:rPr>
      </w:pPr>
      <w:r>
        <w:rPr>
          <w:rFonts w:ascii="Arial" w:hAnsi="Arial" w:cs="Arial"/>
          <w:b/>
        </w:rPr>
        <w:t>II.</w:t>
      </w:r>
      <w:r w:rsidRPr="00845B1A">
        <w:rPr>
          <w:rFonts w:ascii="Arial" w:hAnsi="Arial" w:cs="Arial"/>
          <w:b/>
        </w:rPr>
        <w:t>2. CUMPLIMIENTO DE DISPOSICIONES LEGALES Y NORMATIVAS</w:t>
      </w:r>
    </w:p>
    <w:p w14:paraId="25FED38A" w14:textId="77777777" w:rsidR="00C54A28" w:rsidRPr="00845B1A" w:rsidRDefault="00C54A28" w:rsidP="00C54A28">
      <w:pPr>
        <w:spacing w:line="360" w:lineRule="auto"/>
        <w:ind w:right="48"/>
        <w:jc w:val="both"/>
        <w:rPr>
          <w:rFonts w:ascii="Arial" w:hAnsi="Arial" w:cs="Arial"/>
        </w:rPr>
      </w:pPr>
    </w:p>
    <w:p w14:paraId="3C060BD5" w14:textId="2EAD9643" w:rsidR="00C54A28" w:rsidRDefault="00C54A28" w:rsidP="00C54A28">
      <w:pPr>
        <w:spacing w:line="360" w:lineRule="auto"/>
        <w:ind w:right="190"/>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3C3CB7" w:rsidRPr="003C3CB7">
        <w:rPr>
          <w:rFonts w:ascii="Arial" w:hAnsi="Arial" w:cs="Arial"/>
        </w:rPr>
        <w:t>Presupuesto de Egresos</w:t>
      </w:r>
      <w:r w:rsidR="003C3CB7" w:rsidRPr="00845B1A">
        <w:rPr>
          <w:rFonts w:ascii="Arial" w:hAnsi="Arial" w:cs="Arial"/>
        </w:rPr>
        <w:t xml:space="preserve"> </w:t>
      </w:r>
      <w:r w:rsidRPr="00845B1A">
        <w:rPr>
          <w:rFonts w:ascii="Arial" w:hAnsi="Arial" w:cs="Arial"/>
        </w:rPr>
        <w:t>y lo</w:t>
      </w:r>
      <w:r w:rsidRPr="003C3CB7">
        <w:rPr>
          <w:rFonts w:ascii="Arial" w:hAnsi="Arial" w:cs="Arial"/>
        </w:rPr>
        <w:t xml:space="preserve"> </w:t>
      </w:r>
      <w:r w:rsidRPr="00845B1A">
        <w:rPr>
          <w:rFonts w:ascii="Arial" w:hAnsi="Arial" w:cs="Arial"/>
        </w:rPr>
        <w:t>emitido por el Consejo Nacional de Armonización Contable (CONAC), dando cumplimiento a las diversas disposiciones legales y normativas aplicables</w:t>
      </w:r>
      <w:r>
        <w:rPr>
          <w:rFonts w:ascii="Arial" w:hAnsi="Arial" w:cs="Arial"/>
        </w:rPr>
        <w:t>,</w:t>
      </w:r>
      <w:r w:rsidRPr="0092342F">
        <w:rPr>
          <w:rFonts w:ascii="Arial" w:hAnsi="Arial" w:cs="Arial"/>
        </w:rPr>
        <w:t xml:space="preserve"> </w:t>
      </w:r>
      <w:r w:rsidRPr="003C3CB7">
        <w:rPr>
          <w:rFonts w:ascii="Arial" w:hAnsi="Arial" w:cs="Arial"/>
        </w:rPr>
        <w:t>en observancia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546A51FE" w14:textId="7FC2E345" w:rsidR="00751957" w:rsidRDefault="00751957" w:rsidP="00C54A28">
      <w:pPr>
        <w:spacing w:line="360" w:lineRule="auto"/>
        <w:ind w:right="190"/>
        <w:jc w:val="both"/>
        <w:rPr>
          <w:rFonts w:ascii="Arial" w:hAnsi="Arial" w:cs="Arial"/>
        </w:rPr>
      </w:pPr>
    </w:p>
    <w:p w14:paraId="7295DE00" w14:textId="1CFF56FE" w:rsidR="00751957" w:rsidRDefault="00751957" w:rsidP="00C54A28">
      <w:pPr>
        <w:spacing w:line="360" w:lineRule="auto"/>
        <w:ind w:right="190"/>
        <w:jc w:val="both"/>
        <w:rPr>
          <w:rFonts w:ascii="Arial" w:hAnsi="Arial" w:cs="Arial"/>
        </w:rPr>
      </w:pPr>
    </w:p>
    <w:p w14:paraId="0AB91648" w14:textId="77777777" w:rsidR="00751957" w:rsidRPr="00845B1A" w:rsidRDefault="00751957" w:rsidP="00C54A28">
      <w:pPr>
        <w:spacing w:line="360" w:lineRule="auto"/>
        <w:ind w:right="190"/>
        <w:jc w:val="both"/>
        <w:rPr>
          <w:rFonts w:ascii="Arial" w:hAnsi="Arial" w:cs="Arial"/>
          <w:u w:val="single"/>
        </w:rPr>
      </w:pPr>
    </w:p>
    <w:p w14:paraId="2D3C46ED" w14:textId="77777777" w:rsidR="00C54A28" w:rsidRPr="00845B1A" w:rsidRDefault="00C54A28" w:rsidP="00C54A28">
      <w:pPr>
        <w:spacing w:line="360" w:lineRule="auto"/>
        <w:ind w:right="190"/>
        <w:jc w:val="both"/>
        <w:rPr>
          <w:rFonts w:ascii="Arial" w:hAnsi="Arial" w:cs="Arial"/>
          <w:b/>
        </w:rPr>
      </w:pPr>
      <w:r w:rsidRPr="00845B1A">
        <w:rPr>
          <w:rFonts w:ascii="Arial" w:hAnsi="Arial" w:cs="Arial"/>
          <w:b/>
        </w:rPr>
        <w:lastRenderedPageBreak/>
        <w:t>A. Conclusiones</w:t>
      </w:r>
    </w:p>
    <w:p w14:paraId="53B9CBD0" w14:textId="3F7D1B51" w:rsidR="003C3CB7" w:rsidRDefault="003C3CB7" w:rsidP="00C54A28">
      <w:pPr>
        <w:spacing w:line="360" w:lineRule="auto"/>
        <w:ind w:right="190"/>
        <w:jc w:val="both"/>
        <w:rPr>
          <w:rFonts w:ascii="Arial" w:hAnsi="Arial" w:cs="Arial"/>
          <w:b/>
        </w:rPr>
      </w:pPr>
    </w:p>
    <w:p w14:paraId="1AE996E9" w14:textId="678D9BAC" w:rsidR="006930D4" w:rsidRDefault="006930D4" w:rsidP="006930D4">
      <w:pPr>
        <w:spacing w:line="360" w:lineRule="auto"/>
        <w:ind w:right="190"/>
        <w:jc w:val="both"/>
        <w:rPr>
          <w:rFonts w:ascii="Arial" w:hAnsi="Arial" w:cs="Arial"/>
          <w:bCs/>
        </w:rPr>
      </w:pPr>
      <w:r w:rsidRPr="00626EF1">
        <w:rPr>
          <w:rFonts w:ascii="Arial" w:hAnsi="Arial" w:cs="Arial"/>
          <w:bCs/>
        </w:rPr>
        <w:t xml:space="preserve">Se constató el cumplimiento de la Ley General de Contabilidad Gubernamental, </w:t>
      </w:r>
      <w:r>
        <w:rPr>
          <w:rFonts w:ascii="Arial" w:hAnsi="Arial" w:cs="Arial"/>
          <w:bCs/>
        </w:rPr>
        <w:t>Presupuesto de Egresos</w:t>
      </w:r>
      <w:r w:rsidRPr="00626EF1">
        <w:rPr>
          <w:rFonts w:ascii="Arial" w:hAnsi="Arial" w:cs="Arial"/>
          <w:bCs/>
        </w:rPr>
        <w:t>, así como de lo emitido por el Consejo Nacional de Armonización Contable (CONAC), y demás disposiciones legales y normativas aplicables</w:t>
      </w:r>
      <w:r w:rsidR="00A875C5">
        <w:rPr>
          <w:rFonts w:ascii="Arial" w:hAnsi="Arial" w:cs="Arial"/>
          <w:bCs/>
        </w:rPr>
        <w:t>.</w:t>
      </w:r>
    </w:p>
    <w:p w14:paraId="19333E3C" w14:textId="77777777" w:rsidR="00835FAE" w:rsidRDefault="00835FAE" w:rsidP="00C54A28">
      <w:pPr>
        <w:spacing w:line="360" w:lineRule="auto"/>
        <w:ind w:right="190"/>
        <w:jc w:val="both"/>
        <w:rPr>
          <w:rFonts w:ascii="Arial" w:hAnsi="Arial" w:cs="Arial"/>
          <w:bCs/>
        </w:rPr>
      </w:pPr>
    </w:p>
    <w:p w14:paraId="3A3274A0" w14:textId="0EBB61D6" w:rsidR="00C54A28" w:rsidRPr="00A05588" w:rsidRDefault="006930D4" w:rsidP="00C54A28">
      <w:pPr>
        <w:spacing w:line="360" w:lineRule="auto"/>
        <w:ind w:right="190"/>
        <w:jc w:val="both"/>
        <w:rPr>
          <w:rFonts w:ascii="Arial" w:hAnsi="Arial" w:cs="Arial"/>
          <w:b/>
        </w:rPr>
      </w:pPr>
      <w:r>
        <w:rPr>
          <w:rFonts w:ascii="Arial" w:hAnsi="Arial" w:cs="Arial"/>
          <w:b/>
        </w:rPr>
        <w:t>II.3</w:t>
      </w:r>
      <w:r w:rsidRPr="00A05588">
        <w:rPr>
          <w:rFonts w:ascii="Arial" w:hAnsi="Arial" w:cs="Arial"/>
          <w:b/>
        </w:rPr>
        <w:t>. RESULTADOS DE LA FISCALIZACIÓN</w:t>
      </w:r>
      <w:r w:rsidR="00C54A28" w:rsidRPr="00A05588">
        <w:rPr>
          <w:rFonts w:ascii="Arial" w:hAnsi="Arial" w:cs="Arial"/>
          <w:b/>
        </w:rPr>
        <w:t xml:space="preserve"> EFECTUADA</w:t>
      </w:r>
    </w:p>
    <w:p w14:paraId="3CB0F890" w14:textId="77777777" w:rsidR="00C54A28" w:rsidRDefault="00C54A28" w:rsidP="00C54A28">
      <w:pPr>
        <w:spacing w:line="360" w:lineRule="auto"/>
        <w:jc w:val="both"/>
        <w:rPr>
          <w:rFonts w:ascii="Arial" w:hAnsi="Arial" w:cs="Arial"/>
        </w:rPr>
      </w:pPr>
    </w:p>
    <w:p w14:paraId="6C3C8F5E" w14:textId="10F4BE7B" w:rsidR="00C54A28" w:rsidRDefault="00C54A28" w:rsidP="00C54A28">
      <w:pPr>
        <w:spacing w:line="360" w:lineRule="auto"/>
        <w:ind w:right="190"/>
        <w:jc w:val="both"/>
        <w:rPr>
          <w:rFonts w:ascii="Arial" w:hAnsi="Arial" w:cs="Arial"/>
        </w:rPr>
      </w:pPr>
      <w:r w:rsidRPr="000B7BD4">
        <w:rPr>
          <w:rFonts w:ascii="Arial" w:hAnsi="Arial" w:cs="Arial"/>
        </w:rPr>
        <w:t xml:space="preserve">De conformidad con </w:t>
      </w:r>
      <w:r w:rsidRPr="008866B5">
        <w:rPr>
          <w:rFonts w:ascii="Arial" w:hAnsi="Arial" w:cs="Arial"/>
        </w:rPr>
        <w:t>los artículos 17 fracciones I y II, 38 fracción IV, 41 en su segundo párrafo, y 61 párrafo primero de la Ley de Fiscalización y Rendición de Cuentas del Estado de Quintana Roo, 4, 8 y 9 fracciones X, XI, XVIII y XXVI, del Reglamento Interior de la Auditoría Superior del Estado de Quintana Roo</w:t>
      </w:r>
      <w:r w:rsidRPr="008866B5">
        <w:rPr>
          <w:rFonts w:ascii="Arial" w:hAnsi="Arial"/>
        </w:rPr>
        <w:t>,</w:t>
      </w:r>
      <w:r w:rsidRPr="008866B5">
        <w:rPr>
          <w:rFonts w:ascii="Arial" w:hAnsi="Arial" w:cs="Arial"/>
        </w:rPr>
        <w:t xml:space="preserve"> durante este proceso de fiscalización se presentaron </w:t>
      </w:r>
      <w:r w:rsidR="00040567">
        <w:rPr>
          <w:rFonts w:ascii="Arial" w:hAnsi="Arial" w:cs="Arial"/>
          <w:b/>
        </w:rPr>
        <w:t>7</w:t>
      </w:r>
      <w:r w:rsidR="00136433">
        <w:rPr>
          <w:rFonts w:ascii="Arial" w:hAnsi="Arial" w:cs="Arial"/>
          <w:b/>
        </w:rPr>
        <w:t xml:space="preserve"> </w:t>
      </w:r>
      <w:r w:rsidRPr="008866B5">
        <w:rPr>
          <w:rFonts w:ascii="Arial" w:hAnsi="Arial" w:cs="Arial"/>
        </w:rPr>
        <w:t>resultados finales</w:t>
      </w:r>
      <w:r w:rsidRPr="00845B1A">
        <w:rPr>
          <w:rFonts w:ascii="Arial" w:hAnsi="Arial" w:cs="Arial"/>
        </w:rPr>
        <w:t xml:space="preserve"> de auditoría y se determinaron </w:t>
      </w:r>
      <w:r w:rsidR="00040567">
        <w:rPr>
          <w:rFonts w:ascii="Arial" w:hAnsi="Arial" w:cs="Arial"/>
          <w:b/>
        </w:rPr>
        <w:t>14</w:t>
      </w:r>
      <w:r w:rsidR="00C9097E">
        <w:rPr>
          <w:rFonts w:ascii="Arial" w:hAnsi="Arial" w:cs="Arial"/>
        </w:rPr>
        <w:t xml:space="preserve"> observaciones, </w:t>
      </w:r>
      <w:r w:rsidR="009E1140" w:rsidRPr="00925461">
        <w:rPr>
          <w:rFonts w:ascii="Arial" w:hAnsi="Arial" w:cs="Arial"/>
        </w:rPr>
        <w:t xml:space="preserve">de </w:t>
      </w:r>
      <w:r w:rsidR="009E1140" w:rsidRPr="00845B1A">
        <w:rPr>
          <w:rFonts w:ascii="Arial" w:hAnsi="Arial" w:cs="Arial"/>
        </w:rPr>
        <w:t xml:space="preserve">las cuales </w:t>
      </w:r>
      <w:r w:rsidR="00271CA4">
        <w:rPr>
          <w:rFonts w:ascii="Arial" w:hAnsi="Arial" w:cs="Arial"/>
        </w:rPr>
        <w:t>9</w:t>
      </w:r>
      <w:r w:rsidR="00366C54">
        <w:rPr>
          <w:rFonts w:ascii="Arial" w:hAnsi="Arial" w:cs="Arial"/>
        </w:rPr>
        <w:t xml:space="preserve"> fueron solventadas, y </w:t>
      </w:r>
      <w:r w:rsidR="00271CA4">
        <w:rPr>
          <w:rFonts w:ascii="Arial" w:hAnsi="Arial" w:cs="Arial"/>
        </w:rPr>
        <w:t>5</w:t>
      </w:r>
      <w:r w:rsidR="009E1140" w:rsidRPr="00845B1A">
        <w:rPr>
          <w:rFonts w:ascii="Arial" w:hAnsi="Arial" w:cs="Arial"/>
        </w:rPr>
        <w:t xml:space="preserve"> </w:t>
      </w:r>
      <w:r w:rsidR="009E1140" w:rsidRPr="006222F6">
        <w:rPr>
          <w:rFonts w:ascii="Arial" w:hAnsi="Arial" w:cs="Arial"/>
        </w:rPr>
        <w:t xml:space="preserve">se encuentran pendientes de solventar; emitiéndose </w:t>
      </w:r>
      <w:r w:rsidR="002808E0">
        <w:rPr>
          <w:rFonts w:ascii="Arial" w:hAnsi="Arial" w:cs="Arial"/>
        </w:rPr>
        <w:t xml:space="preserve">5 </w:t>
      </w:r>
      <w:r w:rsidR="009E1140" w:rsidRPr="00925461">
        <w:rPr>
          <w:rFonts w:ascii="Arial" w:hAnsi="Arial" w:cs="Arial"/>
        </w:rPr>
        <w:t>recomendaciones.</w:t>
      </w:r>
    </w:p>
    <w:p w14:paraId="731C4B6A" w14:textId="78FE0C37" w:rsidR="00C54A28" w:rsidRDefault="00C54A28" w:rsidP="00C54A28">
      <w:pPr>
        <w:spacing w:line="360" w:lineRule="auto"/>
        <w:ind w:right="190"/>
        <w:jc w:val="both"/>
        <w:rPr>
          <w:rFonts w:ascii="Arial" w:hAnsi="Arial" w:cs="Arial"/>
          <w:bCs/>
        </w:rPr>
      </w:pPr>
    </w:p>
    <w:p w14:paraId="30F3FEFF" w14:textId="77777777" w:rsidR="00C54A28" w:rsidRPr="00C404BF" w:rsidRDefault="00C54A28" w:rsidP="00C54A28">
      <w:pPr>
        <w:spacing w:line="360" w:lineRule="auto"/>
        <w:ind w:right="332"/>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45279D2E" w14:textId="3848F692" w:rsidR="00C54A28" w:rsidRDefault="00C54A28" w:rsidP="00C54A28">
      <w:pPr>
        <w:spacing w:line="360" w:lineRule="auto"/>
        <w:ind w:right="190"/>
        <w:jc w:val="both"/>
        <w:rPr>
          <w:rFonts w:ascii="Arial" w:hAnsi="Arial" w:cs="Arial"/>
          <w:bCs/>
        </w:rPr>
      </w:pPr>
    </w:p>
    <w:p w14:paraId="1C653B69" w14:textId="35211516" w:rsidR="00FB399F" w:rsidRDefault="00C54A28" w:rsidP="0029645B">
      <w:pPr>
        <w:spacing w:line="360" w:lineRule="auto"/>
        <w:ind w:right="148"/>
        <w:jc w:val="both"/>
        <w:rPr>
          <w:rFonts w:ascii="Arial" w:hAnsi="Arial" w:cs="Arial"/>
        </w:rPr>
      </w:pPr>
      <w:r w:rsidRPr="00883BF8">
        <w:rPr>
          <w:rFonts w:ascii="Arial" w:hAnsi="Arial" w:cs="Arial"/>
        </w:rPr>
        <w:t>En cumplimiento al artículo 38 fracción V de la Ley de Fiscalización y Rendición de Cuentas del Estado de Quintana Roo, y derivado del proceso de fiscalización al ente</w:t>
      </w:r>
      <w:r>
        <w:rPr>
          <w:rFonts w:ascii="Arial" w:hAnsi="Arial" w:cs="Arial"/>
        </w:rPr>
        <w:t xml:space="preserve"> auditado se determinaron </w:t>
      </w:r>
      <w:r w:rsidR="00864555">
        <w:rPr>
          <w:rFonts w:ascii="Arial" w:hAnsi="Arial" w:cs="Arial"/>
        </w:rPr>
        <w:t>7</w:t>
      </w:r>
      <w:r w:rsidR="00C9097E">
        <w:rPr>
          <w:rFonts w:ascii="Arial" w:hAnsi="Arial" w:cs="Arial"/>
        </w:rPr>
        <w:t xml:space="preserve"> </w:t>
      </w:r>
      <w:r>
        <w:rPr>
          <w:rFonts w:ascii="Arial" w:hAnsi="Arial" w:cs="Arial"/>
        </w:rPr>
        <w:t xml:space="preserve">resultados finales de auditoría y </w:t>
      </w:r>
      <w:r w:rsidR="00864555">
        <w:rPr>
          <w:rFonts w:ascii="Arial" w:hAnsi="Arial" w:cs="Arial"/>
        </w:rPr>
        <w:t>14</w:t>
      </w:r>
      <w:r w:rsidR="00C9097E">
        <w:rPr>
          <w:rFonts w:ascii="Arial" w:hAnsi="Arial" w:cs="Arial"/>
        </w:rPr>
        <w:t xml:space="preserve"> </w:t>
      </w:r>
      <w:r>
        <w:rPr>
          <w:rFonts w:ascii="Arial" w:hAnsi="Arial" w:cs="Arial"/>
        </w:rPr>
        <w:t xml:space="preserve">observaciones en materia financiera, </w:t>
      </w:r>
      <w:r w:rsidR="00FB399F" w:rsidRPr="00FB399F">
        <w:rPr>
          <w:rFonts w:ascii="Arial" w:hAnsi="Arial" w:cs="Arial"/>
        </w:rPr>
        <w:t>que</w:t>
      </w:r>
      <w:r w:rsidR="00FB399F">
        <w:rPr>
          <w:rFonts w:ascii="Arial" w:hAnsi="Arial" w:cs="Arial"/>
        </w:rPr>
        <w:t xml:space="preserve"> derivaron en la emisión de </w:t>
      </w:r>
      <w:r w:rsidR="00FB399F" w:rsidRPr="00864555">
        <w:rPr>
          <w:rFonts w:ascii="Arial" w:hAnsi="Arial" w:cs="Arial"/>
        </w:rPr>
        <w:t>recomendaciones</w:t>
      </w:r>
      <w:r w:rsidR="00FB399F">
        <w:rPr>
          <w:rFonts w:ascii="Arial" w:hAnsi="Arial" w:cs="Arial"/>
        </w:rPr>
        <w:t xml:space="preserve">, </w:t>
      </w:r>
      <w:r w:rsidR="00FB399F" w:rsidRPr="00FB399F">
        <w:rPr>
          <w:rFonts w:ascii="Arial" w:hAnsi="Arial" w:cs="Arial"/>
        </w:rPr>
        <w:t>mismas que</w:t>
      </w:r>
      <w:r w:rsidR="00FB399F">
        <w:rPr>
          <w:rFonts w:ascii="Arial" w:hAnsi="Arial" w:cs="Arial"/>
        </w:rPr>
        <w:t xml:space="preserve"> se presentan en la tabla siguiente:</w:t>
      </w:r>
    </w:p>
    <w:p w14:paraId="6E966515" w14:textId="637DC348" w:rsidR="00C54A28" w:rsidRDefault="00C54A28" w:rsidP="00C54A28">
      <w:pPr>
        <w:spacing w:line="360" w:lineRule="auto"/>
        <w:ind w:right="332"/>
        <w:jc w:val="both"/>
        <w:rPr>
          <w:rFonts w:ascii="Arial" w:hAnsi="Arial" w:cs="Arial"/>
        </w:rPr>
      </w:pPr>
    </w:p>
    <w:p w14:paraId="6AB994B2" w14:textId="7862859C" w:rsidR="00835FAE" w:rsidRDefault="00835FAE" w:rsidP="00C54A28">
      <w:pPr>
        <w:spacing w:line="360" w:lineRule="auto"/>
        <w:ind w:right="332"/>
        <w:jc w:val="both"/>
        <w:rPr>
          <w:rFonts w:ascii="Arial" w:hAnsi="Arial" w:cs="Arial"/>
        </w:rPr>
      </w:pPr>
    </w:p>
    <w:p w14:paraId="76ACB146" w14:textId="066046F4" w:rsidR="00835FAE" w:rsidRDefault="00835FAE" w:rsidP="00C54A28">
      <w:pPr>
        <w:spacing w:line="360" w:lineRule="auto"/>
        <w:ind w:right="332"/>
        <w:jc w:val="both"/>
        <w:rPr>
          <w:rFonts w:ascii="Arial" w:hAnsi="Arial" w:cs="Arial"/>
        </w:rPr>
      </w:pPr>
    </w:p>
    <w:p w14:paraId="368EBA49" w14:textId="77777777" w:rsidR="00835FAE" w:rsidRDefault="00835FAE" w:rsidP="00C54A28">
      <w:pPr>
        <w:spacing w:line="360" w:lineRule="auto"/>
        <w:ind w:right="332"/>
        <w:jc w:val="both"/>
        <w:rPr>
          <w:rFonts w:ascii="Arial" w:hAnsi="Arial" w:cs="Arial"/>
        </w:rPr>
      </w:pPr>
    </w:p>
    <w:p w14:paraId="671BD87D" w14:textId="0BC84641" w:rsidR="006930D4" w:rsidRDefault="00883BF8" w:rsidP="00C54A28">
      <w:pPr>
        <w:spacing w:line="360" w:lineRule="auto"/>
        <w:jc w:val="both"/>
        <w:rPr>
          <w:rFonts w:ascii="Arial" w:hAnsi="Arial" w:cs="Arial"/>
          <w:b/>
        </w:rPr>
      </w:pPr>
      <w:r>
        <w:rPr>
          <w:rFonts w:ascii="Arial" w:hAnsi="Arial" w:cs="Arial"/>
          <w:b/>
        </w:rPr>
        <w:lastRenderedPageBreak/>
        <w:t>Gasto</w:t>
      </w:r>
      <w:r w:rsidR="006930D4" w:rsidRPr="006930D4">
        <w:rPr>
          <w:rFonts w:ascii="Arial" w:hAnsi="Arial" w:cs="Arial"/>
          <w:b/>
        </w:rPr>
        <w:t>s</w:t>
      </w:r>
    </w:p>
    <w:p w14:paraId="480ADDB0" w14:textId="77777777" w:rsidR="00AC3B54" w:rsidRPr="006930D4" w:rsidRDefault="00AC3B54" w:rsidP="00C54A28">
      <w:pPr>
        <w:spacing w:line="360" w:lineRule="auto"/>
        <w:jc w:val="both"/>
        <w:rPr>
          <w:rFonts w:ascii="Arial" w:hAnsi="Arial" w:cs="Arial"/>
          <w:b/>
        </w:rPr>
      </w:pPr>
    </w:p>
    <w:tbl>
      <w:tblPr>
        <w:tblStyle w:val="Tablaconcuadrcula"/>
        <w:tblW w:w="5019"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95"/>
        <w:gridCol w:w="3558"/>
        <w:gridCol w:w="3120"/>
        <w:gridCol w:w="1642"/>
      </w:tblGrid>
      <w:tr w:rsidR="00513EF7" w:rsidRPr="00F97B55" w14:paraId="5D0BB2B8" w14:textId="77777777" w:rsidTr="006556BE">
        <w:trPr>
          <w:tblHeader/>
        </w:trPr>
        <w:tc>
          <w:tcPr>
            <w:tcW w:w="718" w:type="pct"/>
            <w:shd w:val="clear" w:color="auto" w:fill="D0CECE" w:themeFill="background2" w:themeFillShade="E6"/>
            <w:vAlign w:val="center"/>
          </w:tcPr>
          <w:p w14:paraId="2801DC30" w14:textId="77777777" w:rsidR="00513EF7" w:rsidRPr="00F97B55" w:rsidRDefault="00513EF7" w:rsidP="006E154D">
            <w:pPr>
              <w:spacing w:line="360" w:lineRule="auto"/>
              <w:jc w:val="center"/>
              <w:rPr>
                <w:rFonts w:ascii="Arial" w:hAnsi="Arial" w:cs="Arial"/>
                <w:b/>
                <w:sz w:val="16"/>
                <w:szCs w:val="16"/>
              </w:rPr>
            </w:pPr>
            <w:r w:rsidRPr="00F97B55">
              <w:rPr>
                <w:rFonts w:ascii="Arial" w:hAnsi="Arial" w:cs="Arial"/>
                <w:b/>
                <w:sz w:val="16"/>
                <w:szCs w:val="16"/>
              </w:rPr>
              <w:t>Referencia</w:t>
            </w:r>
          </w:p>
        </w:tc>
        <w:tc>
          <w:tcPr>
            <w:tcW w:w="1831" w:type="pct"/>
            <w:shd w:val="clear" w:color="auto" w:fill="D0CECE" w:themeFill="background2" w:themeFillShade="E6"/>
            <w:vAlign w:val="center"/>
          </w:tcPr>
          <w:p w14:paraId="6A68D5C8" w14:textId="77777777" w:rsidR="00513EF7" w:rsidRPr="00F97B55" w:rsidRDefault="00513EF7" w:rsidP="006E154D">
            <w:pPr>
              <w:spacing w:line="360" w:lineRule="auto"/>
              <w:jc w:val="center"/>
              <w:rPr>
                <w:rFonts w:ascii="Arial" w:hAnsi="Arial" w:cs="Arial"/>
                <w:b/>
                <w:sz w:val="16"/>
                <w:szCs w:val="16"/>
              </w:rPr>
            </w:pPr>
            <w:r w:rsidRPr="00F97B55">
              <w:rPr>
                <w:rFonts w:ascii="Arial" w:hAnsi="Arial" w:cs="Arial"/>
                <w:b/>
                <w:sz w:val="16"/>
                <w:szCs w:val="16"/>
              </w:rPr>
              <w:t>Concepto del Resultado</w:t>
            </w:r>
          </w:p>
        </w:tc>
        <w:tc>
          <w:tcPr>
            <w:tcW w:w="1606" w:type="pct"/>
            <w:shd w:val="clear" w:color="auto" w:fill="D0CECE" w:themeFill="background2" w:themeFillShade="E6"/>
            <w:vAlign w:val="center"/>
          </w:tcPr>
          <w:p w14:paraId="52DE4A46" w14:textId="77777777" w:rsidR="00513EF7" w:rsidRPr="00F97B55" w:rsidRDefault="00513EF7" w:rsidP="006E154D">
            <w:pPr>
              <w:spacing w:line="360" w:lineRule="auto"/>
              <w:jc w:val="center"/>
              <w:rPr>
                <w:rFonts w:ascii="Arial" w:hAnsi="Arial" w:cs="Arial"/>
                <w:b/>
                <w:sz w:val="16"/>
                <w:szCs w:val="16"/>
              </w:rPr>
            </w:pPr>
            <w:r w:rsidRPr="00F97B55">
              <w:rPr>
                <w:rFonts w:ascii="Arial" w:hAnsi="Arial" w:cs="Arial"/>
                <w:b/>
                <w:sz w:val="16"/>
                <w:szCs w:val="16"/>
              </w:rPr>
              <w:t>Tipo de Observación</w:t>
            </w:r>
          </w:p>
        </w:tc>
        <w:tc>
          <w:tcPr>
            <w:tcW w:w="845" w:type="pct"/>
            <w:shd w:val="clear" w:color="auto" w:fill="D0CECE" w:themeFill="background2" w:themeFillShade="E6"/>
            <w:vAlign w:val="center"/>
          </w:tcPr>
          <w:p w14:paraId="31E7E90F" w14:textId="77777777" w:rsidR="00A94ED9" w:rsidRDefault="00A94ED9" w:rsidP="00843265">
            <w:pPr>
              <w:spacing w:line="360" w:lineRule="auto"/>
              <w:jc w:val="center"/>
              <w:rPr>
                <w:rFonts w:ascii="Arial" w:hAnsi="Arial" w:cs="Arial"/>
                <w:b/>
                <w:sz w:val="16"/>
                <w:szCs w:val="16"/>
              </w:rPr>
            </w:pPr>
          </w:p>
          <w:p w14:paraId="16758EC3" w14:textId="77777777" w:rsidR="00695DBD" w:rsidRPr="00864555" w:rsidRDefault="00695DBD" w:rsidP="00695DBD">
            <w:pPr>
              <w:spacing w:line="360" w:lineRule="auto"/>
              <w:jc w:val="center"/>
              <w:rPr>
                <w:rFonts w:ascii="Arial" w:hAnsi="Arial" w:cs="Arial"/>
                <w:b/>
                <w:bCs/>
                <w:sz w:val="16"/>
                <w:szCs w:val="16"/>
              </w:rPr>
            </w:pPr>
            <w:r w:rsidRPr="00A81928">
              <w:rPr>
                <w:rFonts w:ascii="Arial" w:hAnsi="Arial" w:cs="Arial"/>
                <w:b/>
                <w:bCs/>
                <w:sz w:val="16"/>
                <w:szCs w:val="16"/>
              </w:rPr>
              <w:t xml:space="preserve">Monto </w:t>
            </w:r>
            <w:r w:rsidRPr="00864555">
              <w:rPr>
                <w:rFonts w:ascii="Arial" w:hAnsi="Arial" w:cs="Arial"/>
                <w:b/>
                <w:bCs/>
                <w:sz w:val="16"/>
                <w:szCs w:val="16"/>
              </w:rPr>
              <w:t>Observado/</w:t>
            </w:r>
          </w:p>
          <w:p w14:paraId="4CAE7D5A" w14:textId="36F28191" w:rsidR="00513EF7" w:rsidRPr="00F97B55" w:rsidRDefault="00695DBD" w:rsidP="00695DBD">
            <w:pPr>
              <w:spacing w:line="360" w:lineRule="auto"/>
              <w:jc w:val="center"/>
              <w:rPr>
                <w:rFonts w:ascii="Arial" w:hAnsi="Arial" w:cs="Arial"/>
                <w:b/>
                <w:sz w:val="16"/>
                <w:szCs w:val="16"/>
              </w:rPr>
            </w:pPr>
            <w:r w:rsidRPr="00864555">
              <w:rPr>
                <w:rFonts w:ascii="Arial" w:hAnsi="Arial" w:cs="Arial"/>
                <w:b/>
                <w:bCs/>
                <w:sz w:val="16"/>
                <w:szCs w:val="16"/>
              </w:rPr>
              <w:t>Acciones y Recomendaciones Emitidas</w:t>
            </w:r>
          </w:p>
        </w:tc>
      </w:tr>
      <w:tr w:rsidR="00513EF7" w:rsidRPr="00F97B55" w14:paraId="3BD0E39E" w14:textId="77777777" w:rsidTr="006556BE">
        <w:tc>
          <w:tcPr>
            <w:tcW w:w="718" w:type="pct"/>
          </w:tcPr>
          <w:p w14:paraId="24D4328F" w14:textId="77777777" w:rsidR="00513EF7" w:rsidRPr="00F97B55" w:rsidRDefault="00513EF7" w:rsidP="006E154D">
            <w:pPr>
              <w:spacing w:line="360" w:lineRule="auto"/>
              <w:jc w:val="both"/>
              <w:rPr>
                <w:rFonts w:ascii="Arial" w:hAnsi="Arial" w:cs="Arial"/>
                <w:bCs/>
                <w:sz w:val="16"/>
                <w:szCs w:val="16"/>
              </w:rPr>
            </w:pPr>
            <w:r w:rsidRPr="00F97B55">
              <w:rPr>
                <w:rFonts w:ascii="Arial" w:hAnsi="Arial" w:cs="Arial"/>
                <w:bCs/>
                <w:sz w:val="16"/>
                <w:szCs w:val="16"/>
              </w:rPr>
              <w:t>Resultado: 1</w:t>
            </w:r>
          </w:p>
          <w:p w14:paraId="7BA45922" w14:textId="77777777" w:rsidR="00513EF7" w:rsidRPr="00F97B55" w:rsidRDefault="00513EF7" w:rsidP="006E154D">
            <w:pPr>
              <w:spacing w:line="360" w:lineRule="auto"/>
              <w:jc w:val="both"/>
              <w:rPr>
                <w:rFonts w:ascii="Arial" w:hAnsi="Arial" w:cs="Arial"/>
                <w:bCs/>
                <w:sz w:val="16"/>
                <w:szCs w:val="16"/>
              </w:rPr>
            </w:pPr>
            <w:r w:rsidRPr="00F97B55">
              <w:rPr>
                <w:rFonts w:ascii="Arial" w:hAnsi="Arial" w:cs="Arial"/>
                <w:bCs/>
                <w:sz w:val="16"/>
                <w:szCs w:val="16"/>
              </w:rPr>
              <w:t>Observación: 1</w:t>
            </w:r>
          </w:p>
        </w:tc>
        <w:tc>
          <w:tcPr>
            <w:tcW w:w="1831" w:type="pct"/>
          </w:tcPr>
          <w:p w14:paraId="6AFC6E9A" w14:textId="30A89915" w:rsidR="00513EF7" w:rsidRPr="00F97B55" w:rsidRDefault="005A2C90" w:rsidP="005A2C90">
            <w:pPr>
              <w:spacing w:line="360" w:lineRule="auto"/>
              <w:jc w:val="both"/>
              <w:rPr>
                <w:rFonts w:ascii="Arial" w:hAnsi="Arial" w:cs="Arial"/>
                <w:bCs/>
                <w:sz w:val="16"/>
                <w:szCs w:val="16"/>
              </w:rPr>
            </w:pPr>
            <w:r w:rsidRPr="005A2C90">
              <w:rPr>
                <w:rFonts w:ascii="Arial" w:hAnsi="Arial" w:cs="Arial"/>
                <w:sz w:val="16"/>
                <w:szCs w:val="16"/>
              </w:rPr>
              <w:t>Incumplimiento o deficiencias en la observancia de la normatividad</w:t>
            </w:r>
            <w:r>
              <w:rPr>
                <w:rFonts w:ascii="Arial" w:hAnsi="Arial" w:cs="Arial"/>
                <w:sz w:val="16"/>
                <w:szCs w:val="16"/>
              </w:rPr>
              <w:t xml:space="preserve"> </w:t>
            </w:r>
            <w:r w:rsidRPr="005A2C90">
              <w:rPr>
                <w:rFonts w:ascii="Arial" w:hAnsi="Arial" w:cs="Arial"/>
                <w:sz w:val="16"/>
                <w:szCs w:val="16"/>
              </w:rPr>
              <w:t>aplicable</w:t>
            </w:r>
          </w:p>
        </w:tc>
        <w:tc>
          <w:tcPr>
            <w:tcW w:w="1606" w:type="pct"/>
          </w:tcPr>
          <w:p w14:paraId="712BF085" w14:textId="00FD8C2D" w:rsidR="00513EF7" w:rsidRPr="00F97B55" w:rsidRDefault="006D423E" w:rsidP="00843265">
            <w:pPr>
              <w:spacing w:line="360" w:lineRule="auto"/>
              <w:jc w:val="both"/>
              <w:rPr>
                <w:rFonts w:ascii="Arial" w:hAnsi="Arial" w:cs="Arial"/>
                <w:bCs/>
                <w:sz w:val="16"/>
                <w:szCs w:val="16"/>
              </w:rPr>
            </w:pPr>
            <w:r w:rsidRPr="006D423E">
              <w:rPr>
                <w:rFonts w:ascii="Arial" w:hAnsi="Arial" w:cs="Arial"/>
                <w:bCs/>
                <w:sz w:val="16"/>
                <w:szCs w:val="16"/>
              </w:rPr>
              <w:t>(1B) Falta de documentación comprobatoria de las erogaciones o que no reúne requisitos fiscales</w:t>
            </w:r>
          </w:p>
        </w:tc>
        <w:tc>
          <w:tcPr>
            <w:tcW w:w="845" w:type="pct"/>
          </w:tcPr>
          <w:p w14:paraId="1F9F42C3" w14:textId="3315F914" w:rsidR="00513EF7" w:rsidRPr="00B97B66" w:rsidRDefault="00864555" w:rsidP="006E154D">
            <w:pPr>
              <w:spacing w:line="360" w:lineRule="auto"/>
              <w:ind w:left="-168" w:right="-63"/>
              <w:jc w:val="center"/>
              <w:rPr>
                <w:rFonts w:ascii="Arial" w:hAnsi="Arial" w:cs="Arial"/>
                <w:bCs/>
                <w:sz w:val="16"/>
                <w:szCs w:val="16"/>
              </w:rPr>
            </w:pPr>
            <w:r>
              <w:rPr>
                <w:rFonts w:ascii="Arial" w:hAnsi="Arial" w:cs="Arial"/>
                <w:bCs/>
                <w:sz w:val="16"/>
                <w:szCs w:val="16"/>
              </w:rPr>
              <w:t>Solventado</w:t>
            </w:r>
          </w:p>
        </w:tc>
      </w:tr>
      <w:tr w:rsidR="00513EF7" w:rsidRPr="00F97B55" w14:paraId="42D8A4A5" w14:textId="77777777" w:rsidTr="006556BE">
        <w:tc>
          <w:tcPr>
            <w:tcW w:w="718" w:type="pct"/>
          </w:tcPr>
          <w:p w14:paraId="57B907C1" w14:textId="77777777" w:rsidR="00513EF7" w:rsidRPr="00F97B55" w:rsidRDefault="00513EF7" w:rsidP="006E154D">
            <w:pPr>
              <w:spacing w:line="360" w:lineRule="auto"/>
              <w:jc w:val="both"/>
              <w:rPr>
                <w:rFonts w:ascii="Arial" w:hAnsi="Arial" w:cs="Arial"/>
                <w:bCs/>
                <w:sz w:val="16"/>
                <w:szCs w:val="16"/>
              </w:rPr>
            </w:pPr>
            <w:r w:rsidRPr="00F97B55">
              <w:rPr>
                <w:rFonts w:ascii="Arial" w:hAnsi="Arial" w:cs="Arial"/>
                <w:bCs/>
                <w:sz w:val="16"/>
                <w:szCs w:val="16"/>
              </w:rPr>
              <w:t>Resultado: 1</w:t>
            </w:r>
          </w:p>
          <w:p w14:paraId="706B4B68" w14:textId="77777777" w:rsidR="00513EF7" w:rsidRPr="00F97B55" w:rsidRDefault="00513EF7" w:rsidP="006E154D">
            <w:pPr>
              <w:spacing w:line="360" w:lineRule="auto"/>
              <w:jc w:val="both"/>
              <w:rPr>
                <w:rFonts w:ascii="Arial" w:hAnsi="Arial" w:cs="Arial"/>
                <w:bCs/>
                <w:sz w:val="16"/>
                <w:szCs w:val="16"/>
              </w:rPr>
            </w:pPr>
            <w:r w:rsidRPr="00F97B55">
              <w:rPr>
                <w:rFonts w:ascii="Arial" w:hAnsi="Arial" w:cs="Arial"/>
                <w:bCs/>
                <w:sz w:val="16"/>
                <w:szCs w:val="16"/>
              </w:rPr>
              <w:t>Observación: 2</w:t>
            </w:r>
          </w:p>
        </w:tc>
        <w:tc>
          <w:tcPr>
            <w:tcW w:w="1831" w:type="pct"/>
          </w:tcPr>
          <w:p w14:paraId="5F38BBE2" w14:textId="0BFD1E68" w:rsidR="00513EF7" w:rsidRPr="00F97B55" w:rsidRDefault="005A2C90" w:rsidP="00864555">
            <w:pPr>
              <w:spacing w:line="360" w:lineRule="auto"/>
              <w:jc w:val="both"/>
              <w:rPr>
                <w:rFonts w:ascii="Arial" w:hAnsi="Arial" w:cs="Arial"/>
                <w:bCs/>
                <w:sz w:val="16"/>
                <w:szCs w:val="16"/>
              </w:rPr>
            </w:pPr>
            <w:r w:rsidRPr="005A2C90">
              <w:rPr>
                <w:rFonts w:ascii="Arial" w:hAnsi="Arial" w:cs="Arial"/>
                <w:sz w:val="16"/>
                <w:szCs w:val="16"/>
              </w:rPr>
              <w:t>Incumplimiento o deficiencias en la observancia de la normatividad</w:t>
            </w:r>
            <w:r w:rsidR="00864555">
              <w:rPr>
                <w:rFonts w:ascii="Arial" w:hAnsi="Arial" w:cs="Arial"/>
                <w:sz w:val="16"/>
                <w:szCs w:val="16"/>
              </w:rPr>
              <w:t xml:space="preserve"> </w:t>
            </w:r>
            <w:r w:rsidR="002B7C01" w:rsidRPr="005A2C90">
              <w:rPr>
                <w:rFonts w:ascii="Arial" w:hAnsi="Arial" w:cs="Arial"/>
                <w:sz w:val="16"/>
                <w:szCs w:val="16"/>
              </w:rPr>
              <w:t>A</w:t>
            </w:r>
            <w:r w:rsidRPr="005A2C90">
              <w:rPr>
                <w:rFonts w:ascii="Arial" w:hAnsi="Arial" w:cs="Arial"/>
                <w:sz w:val="16"/>
                <w:szCs w:val="16"/>
              </w:rPr>
              <w:t>plicable</w:t>
            </w:r>
          </w:p>
        </w:tc>
        <w:tc>
          <w:tcPr>
            <w:tcW w:w="1606" w:type="pct"/>
          </w:tcPr>
          <w:p w14:paraId="1E8CA48C" w14:textId="50F66C0B" w:rsidR="00513EF7" w:rsidRPr="00F97B55" w:rsidRDefault="00843265" w:rsidP="00843265">
            <w:pPr>
              <w:spacing w:line="360" w:lineRule="auto"/>
              <w:jc w:val="both"/>
              <w:rPr>
                <w:rFonts w:ascii="Arial" w:hAnsi="Arial" w:cs="Arial"/>
                <w:bCs/>
                <w:sz w:val="16"/>
                <w:szCs w:val="16"/>
              </w:rPr>
            </w:pPr>
            <w:r w:rsidRPr="00843265">
              <w:rPr>
                <w:rFonts w:ascii="Arial" w:hAnsi="Arial" w:cs="Arial"/>
                <w:bCs/>
                <w:sz w:val="16"/>
                <w:szCs w:val="16"/>
              </w:rPr>
              <w:t>(</w:t>
            </w:r>
            <w:r w:rsidR="006D423E" w:rsidRPr="006D423E">
              <w:rPr>
                <w:rFonts w:ascii="Arial" w:hAnsi="Arial" w:cs="Arial"/>
                <w:bCs/>
                <w:sz w:val="16"/>
                <w:szCs w:val="16"/>
              </w:rPr>
              <w:t>4B) Operaciones o bienes no registrados o registrados errónea o extemporáneamente</w:t>
            </w:r>
          </w:p>
        </w:tc>
        <w:tc>
          <w:tcPr>
            <w:tcW w:w="845" w:type="pct"/>
          </w:tcPr>
          <w:p w14:paraId="4C71BFD1" w14:textId="0B7770A1" w:rsidR="00513EF7" w:rsidRPr="00B97B66" w:rsidRDefault="00864555" w:rsidP="006E154D">
            <w:pPr>
              <w:spacing w:line="360" w:lineRule="auto"/>
              <w:jc w:val="center"/>
              <w:rPr>
                <w:rFonts w:ascii="Arial" w:hAnsi="Arial" w:cs="Arial"/>
                <w:bCs/>
                <w:sz w:val="16"/>
                <w:szCs w:val="16"/>
              </w:rPr>
            </w:pPr>
            <w:r>
              <w:rPr>
                <w:rFonts w:ascii="Arial" w:hAnsi="Arial" w:cs="Arial"/>
                <w:bCs/>
                <w:sz w:val="16"/>
                <w:szCs w:val="16"/>
              </w:rPr>
              <w:t>Solventado</w:t>
            </w:r>
          </w:p>
        </w:tc>
      </w:tr>
      <w:tr w:rsidR="00513EF7" w:rsidRPr="00F97B55" w14:paraId="4A5EC4C0" w14:textId="77777777" w:rsidTr="006556BE">
        <w:tc>
          <w:tcPr>
            <w:tcW w:w="718" w:type="pct"/>
          </w:tcPr>
          <w:p w14:paraId="0C31211E" w14:textId="6191BF51" w:rsidR="00513EF7" w:rsidRPr="00F97B55" w:rsidRDefault="002B7C01" w:rsidP="006E154D">
            <w:pPr>
              <w:spacing w:line="360" w:lineRule="auto"/>
              <w:jc w:val="both"/>
              <w:rPr>
                <w:rFonts w:ascii="Arial" w:hAnsi="Arial" w:cs="Arial"/>
                <w:bCs/>
                <w:sz w:val="16"/>
                <w:szCs w:val="16"/>
              </w:rPr>
            </w:pPr>
            <w:r>
              <w:rPr>
                <w:rFonts w:ascii="Arial" w:hAnsi="Arial" w:cs="Arial"/>
                <w:bCs/>
                <w:sz w:val="16"/>
                <w:szCs w:val="16"/>
              </w:rPr>
              <w:t>Resultado: 1</w:t>
            </w:r>
          </w:p>
          <w:p w14:paraId="53D020D6" w14:textId="77777777" w:rsidR="00513EF7" w:rsidRPr="00F97B55" w:rsidRDefault="00513EF7" w:rsidP="006E154D">
            <w:pPr>
              <w:spacing w:line="360" w:lineRule="auto"/>
              <w:jc w:val="both"/>
              <w:rPr>
                <w:rFonts w:ascii="Arial" w:hAnsi="Arial" w:cs="Arial"/>
                <w:bCs/>
                <w:sz w:val="16"/>
                <w:szCs w:val="16"/>
              </w:rPr>
            </w:pPr>
            <w:r w:rsidRPr="00F97B55">
              <w:rPr>
                <w:rFonts w:ascii="Arial" w:hAnsi="Arial" w:cs="Arial"/>
                <w:bCs/>
                <w:sz w:val="16"/>
                <w:szCs w:val="16"/>
              </w:rPr>
              <w:t>Observación: 3</w:t>
            </w:r>
          </w:p>
        </w:tc>
        <w:tc>
          <w:tcPr>
            <w:tcW w:w="1831" w:type="pct"/>
          </w:tcPr>
          <w:p w14:paraId="7288A0A2" w14:textId="0DF4C360" w:rsidR="00513EF7" w:rsidRPr="00F97B55" w:rsidRDefault="005A2C90" w:rsidP="00864555">
            <w:pPr>
              <w:spacing w:line="360" w:lineRule="auto"/>
              <w:jc w:val="both"/>
              <w:rPr>
                <w:rFonts w:ascii="Arial" w:hAnsi="Arial" w:cs="Arial"/>
                <w:bCs/>
                <w:sz w:val="16"/>
                <w:szCs w:val="16"/>
              </w:rPr>
            </w:pPr>
            <w:r w:rsidRPr="005A2C90">
              <w:rPr>
                <w:rFonts w:ascii="Arial" w:hAnsi="Arial" w:cs="Arial"/>
                <w:sz w:val="16"/>
                <w:szCs w:val="16"/>
              </w:rPr>
              <w:t>Incumplimiento o deficiencias en la observancia de la normatividad</w:t>
            </w:r>
            <w:r w:rsidR="00864555">
              <w:rPr>
                <w:rFonts w:ascii="Arial" w:hAnsi="Arial" w:cs="Arial"/>
                <w:sz w:val="16"/>
                <w:szCs w:val="16"/>
              </w:rPr>
              <w:t xml:space="preserve"> </w:t>
            </w:r>
            <w:r w:rsidR="002B7C01" w:rsidRPr="005A2C90">
              <w:rPr>
                <w:rFonts w:ascii="Arial" w:hAnsi="Arial" w:cs="Arial"/>
                <w:sz w:val="16"/>
                <w:szCs w:val="16"/>
              </w:rPr>
              <w:t>A</w:t>
            </w:r>
            <w:r w:rsidRPr="005A2C90">
              <w:rPr>
                <w:rFonts w:ascii="Arial" w:hAnsi="Arial" w:cs="Arial"/>
                <w:sz w:val="16"/>
                <w:szCs w:val="16"/>
              </w:rPr>
              <w:t>plicable</w:t>
            </w:r>
          </w:p>
        </w:tc>
        <w:tc>
          <w:tcPr>
            <w:tcW w:w="1606" w:type="pct"/>
          </w:tcPr>
          <w:p w14:paraId="7E876075" w14:textId="3C6F4DF6" w:rsidR="00513EF7" w:rsidRPr="00F97B55" w:rsidRDefault="00843265" w:rsidP="00843265">
            <w:pPr>
              <w:spacing w:line="360" w:lineRule="auto"/>
              <w:jc w:val="both"/>
              <w:rPr>
                <w:rFonts w:ascii="Arial" w:hAnsi="Arial" w:cs="Arial"/>
                <w:bCs/>
                <w:sz w:val="16"/>
                <w:szCs w:val="16"/>
              </w:rPr>
            </w:pPr>
            <w:r w:rsidRPr="00843265">
              <w:rPr>
                <w:rFonts w:ascii="Arial" w:hAnsi="Arial" w:cs="Arial"/>
                <w:bCs/>
                <w:sz w:val="16"/>
                <w:szCs w:val="16"/>
              </w:rPr>
              <w:t>(3F) Deficiencias en el procedimiento de adquisición o adjudicaciones fuera de norma</w:t>
            </w:r>
          </w:p>
        </w:tc>
        <w:tc>
          <w:tcPr>
            <w:tcW w:w="845" w:type="pct"/>
          </w:tcPr>
          <w:p w14:paraId="7BECE6CA" w14:textId="5E2FDB5F" w:rsidR="00513EF7" w:rsidRPr="00B97B66" w:rsidRDefault="00EA5A28" w:rsidP="006E154D">
            <w:pPr>
              <w:spacing w:line="360" w:lineRule="auto"/>
              <w:jc w:val="center"/>
              <w:rPr>
                <w:rFonts w:ascii="Arial" w:hAnsi="Arial" w:cs="Arial"/>
                <w:bCs/>
                <w:sz w:val="16"/>
                <w:szCs w:val="16"/>
              </w:rPr>
            </w:pPr>
            <w:r>
              <w:rPr>
                <w:rFonts w:ascii="Arial" w:hAnsi="Arial" w:cs="Arial"/>
                <w:bCs/>
                <w:sz w:val="16"/>
                <w:szCs w:val="16"/>
              </w:rPr>
              <w:t>Recomendación</w:t>
            </w:r>
          </w:p>
        </w:tc>
      </w:tr>
      <w:tr w:rsidR="00513EF7" w:rsidRPr="00F97B55" w14:paraId="629056B6" w14:textId="77777777" w:rsidTr="006556BE">
        <w:tc>
          <w:tcPr>
            <w:tcW w:w="718" w:type="pct"/>
          </w:tcPr>
          <w:p w14:paraId="30AECCD9" w14:textId="11540FF8" w:rsidR="00513EF7" w:rsidRPr="00F97B55" w:rsidRDefault="002B7C01" w:rsidP="006E154D">
            <w:pPr>
              <w:spacing w:line="360" w:lineRule="auto"/>
              <w:jc w:val="both"/>
              <w:rPr>
                <w:rFonts w:ascii="Arial" w:hAnsi="Arial" w:cs="Arial"/>
                <w:bCs/>
                <w:sz w:val="16"/>
                <w:szCs w:val="16"/>
              </w:rPr>
            </w:pPr>
            <w:r>
              <w:rPr>
                <w:rFonts w:ascii="Arial" w:hAnsi="Arial" w:cs="Arial"/>
                <w:bCs/>
                <w:sz w:val="16"/>
                <w:szCs w:val="16"/>
              </w:rPr>
              <w:t>Resultado: 1</w:t>
            </w:r>
          </w:p>
          <w:p w14:paraId="3CF5652B" w14:textId="77777777" w:rsidR="00513EF7" w:rsidRPr="00F97B55" w:rsidRDefault="00513EF7" w:rsidP="006E154D">
            <w:pPr>
              <w:spacing w:line="360" w:lineRule="auto"/>
              <w:jc w:val="both"/>
              <w:rPr>
                <w:rFonts w:ascii="Arial" w:hAnsi="Arial" w:cs="Arial"/>
                <w:bCs/>
                <w:sz w:val="16"/>
                <w:szCs w:val="16"/>
              </w:rPr>
            </w:pPr>
            <w:r w:rsidRPr="00F97B55">
              <w:rPr>
                <w:rFonts w:ascii="Arial" w:hAnsi="Arial" w:cs="Arial"/>
                <w:bCs/>
                <w:sz w:val="16"/>
                <w:szCs w:val="16"/>
              </w:rPr>
              <w:t>Observación: 4</w:t>
            </w:r>
          </w:p>
        </w:tc>
        <w:tc>
          <w:tcPr>
            <w:tcW w:w="1831" w:type="pct"/>
          </w:tcPr>
          <w:p w14:paraId="2D36EF46" w14:textId="253B1AE9" w:rsidR="00513EF7" w:rsidRPr="00F97B55" w:rsidRDefault="005A2C90" w:rsidP="00864555">
            <w:pPr>
              <w:spacing w:line="360" w:lineRule="auto"/>
              <w:jc w:val="both"/>
              <w:rPr>
                <w:rFonts w:ascii="Arial" w:hAnsi="Arial" w:cs="Arial"/>
                <w:bCs/>
                <w:sz w:val="16"/>
                <w:szCs w:val="16"/>
              </w:rPr>
            </w:pPr>
            <w:r w:rsidRPr="005A2C90">
              <w:rPr>
                <w:rFonts w:ascii="Arial" w:hAnsi="Arial" w:cs="Arial"/>
                <w:sz w:val="16"/>
                <w:szCs w:val="16"/>
              </w:rPr>
              <w:t>Incumplimiento o deficiencias en la observancia de la normatividad</w:t>
            </w:r>
            <w:r w:rsidR="00864555">
              <w:rPr>
                <w:rFonts w:ascii="Arial" w:hAnsi="Arial" w:cs="Arial"/>
                <w:sz w:val="16"/>
                <w:szCs w:val="16"/>
              </w:rPr>
              <w:t xml:space="preserve"> </w:t>
            </w:r>
            <w:r w:rsidR="006D423E" w:rsidRPr="005A2C90">
              <w:rPr>
                <w:rFonts w:ascii="Arial" w:hAnsi="Arial" w:cs="Arial"/>
                <w:sz w:val="16"/>
                <w:szCs w:val="16"/>
              </w:rPr>
              <w:t>A</w:t>
            </w:r>
            <w:r w:rsidRPr="005A2C90">
              <w:rPr>
                <w:rFonts w:ascii="Arial" w:hAnsi="Arial" w:cs="Arial"/>
                <w:sz w:val="16"/>
                <w:szCs w:val="16"/>
              </w:rPr>
              <w:t>plicable</w:t>
            </w:r>
          </w:p>
        </w:tc>
        <w:tc>
          <w:tcPr>
            <w:tcW w:w="1606" w:type="pct"/>
          </w:tcPr>
          <w:p w14:paraId="2F86234D" w14:textId="4BBEA77B" w:rsidR="00513EF7" w:rsidRPr="00F97B55" w:rsidRDefault="00843265" w:rsidP="006E154D">
            <w:pPr>
              <w:spacing w:line="360" w:lineRule="auto"/>
              <w:jc w:val="both"/>
              <w:rPr>
                <w:rFonts w:ascii="Arial" w:hAnsi="Arial" w:cs="Arial"/>
                <w:bCs/>
                <w:sz w:val="16"/>
                <w:szCs w:val="16"/>
              </w:rPr>
            </w:pPr>
            <w:r w:rsidRPr="00843265">
              <w:rPr>
                <w:rFonts w:ascii="Arial" w:hAnsi="Arial" w:cs="Arial"/>
                <w:bCs/>
                <w:sz w:val="16"/>
                <w:szCs w:val="16"/>
              </w:rPr>
              <w:t>(</w:t>
            </w:r>
            <w:r w:rsidR="006D423E" w:rsidRPr="00843265">
              <w:rPr>
                <w:rFonts w:ascii="Arial" w:hAnsi="Arial" w:cs="Arial"/>
                <w:bCs/>
                <w:sz w:val="16"/>
                <w:szCs w:val="16"/>
              </w:rPr>
              <w:t>3F) Deficiencias en el procedimiento de adquisición o adjudicaciones fuera de norma</w:t>
            </w:r>
          </w:p>
        </w:tc>
        <w:tc>
          <w:tcPr>
            <w:tcW w:w="845" w:type="pct"/>
          </w:tcPr>
          <w:p w14:paraId="74F7D416" w14:textId="1E923EE7" w:rsidR="00513EF7" w:rsidRPr="00B97B66" w:rsidRDefault="00EA5A28" w:rsidP="006E154D">
            <w:pPr>
              <w:spacing w:line="360" w:lineRule="auto"/>
              <w:jc w:val="center"/>
              <w:rPr>
                <w:rFonts w:ascii="Arial" w:hAnsi="Arial" w:cs="Arial"/>
                <w:bCs/>
                <w:sz w:val="16"/>
                <w:szCs w:val="16"/>
              </w:rPr>
            </w:pPr>
            <w:r>
              <w:rPr>
                <w:rFonts w:ascii="Arial" w:hAnsi="Arial" w:cs="Arial"/>
                <w:bCs/>
                <w:sz w:val="16"/>
                <w:szCs w:val="16"/>
              </w:rPr>
              <w:t>Recomendación</w:t>
            </w:r>
          </w:p>
        </w:tc>
      </w:tr>
      <w:tr w:rsidR="00513EF7" w:rsidRPr="00F97B55" w14:paraId="0C037448" w14:textId="77777777" w:rsidTr="006556BE">
        <w:tc>
          <w:tcPr>
            <w:tcW w:w="718" w:type="pct"/>
          </w:tcPr>
          <w:p w14:paraId="565B74BC" w14:textId="340812C6" w:rsidR="00513EF7" w:rsidRPr="00F97B55" w:rsidRDefault="002B7C01" w:rsidP="006E154D">
            <w:pPr>
              <w:spacing w:line="360" w:lineRule="auto"/>
              <w:jc w:val="both"/>
              <w:rPr>
                <w:rFonts w:ascii="Arial" w:hAnsi="Arial" w:cs="Arial"/>
                <w:bCs/>
                <w:sz w:val="16"/>
                <w:szCs w:val="16"/>
              </w:rPr>
            </w:pPr>
            <w:r>
              <w:rPr>
                <w:rFonts w:ascii="Arial" w:hAnsi="Arial" w:cs="Arial"/>
                <w:bCs/>
                <w:sz w:val="16"/>
                <w:szCs w:val="16"/>
              </w:rPr>
              <w:t>Resultado: 1</w:t>
            </w:r>
          </w:p>
          <w:p w14:paraId="0D9A2A5D" w14:textId="77777777" w:rsidR="00513EF7" w:rsidRPr="00F97B55" w:rsidRDefault="00513EF7" w:rsidP="006E154D">
            <w:pPr>
              <w:spacing w:line="360" w:lineRule="auto"/>
              <w:jc w:val="both"/>
              <w:rPr>
                <w:rFonts w:ascii="Arial" w:hAnsi="Arial" w:cs="Arial"/>
                <w:bCs/>
                <w:sz w:val="16"/>
                <w:szCs w:val="16"/>
              </w:rPr>
            </w:pPr>
            <w:r w:rsidRPr="00F97B55">
              <w:rPr>
                <w:rFonts w:ascii="Arial" w:hAnsi="Arial" w:cs="Arial"/>
                <w:bCs/>
                <w:sz w:val="16"/>
                <w:szCs w:val="16"/>
              </w:rPr>
              <w:t>Observación: 5</w:t>
            </w:r>
          </w:p>
        </w:tc>
        <w:tc>
          <w:tcPr>
            <w:tcW w:w="1831" w:type="pct"/>
          </w:tcPr>
          <w:p w14:paraId="6E57F1FF" w14:textId="70D1F78F" w:rsidR="00513EF7" w:rsidRPr="00F97B55" w:rsidRDefault="005A2C90" w:rsidP="00281AAD">
            <w:pPr>
              <w:spacing w:line="360" w:lineRule="auto"/>
              <w:jc w:val="both"/>
              <w:rPr>
                <w:rFonts w:ascii="Arial" w:hAnsi="Arial" w:cs="Arial"/>
                <w:bCs/>
                <w:sz w:val="16"/>
                <w:szCs w:val="16"/>
              </w:rPr>
            </w:pPr>
            <w:r w:rsidRPr="005A2C90">
              <w:rPr>
                <w:rFonts w:ascii="Arial" w:hAnsi="Arial" w:cs="Arial"/>
                <w:bCs/>
                <w:sz w:val="16"/>
                <w:szCs w:val="16"/>
              </w:rPr>
              <w:t>Incumplimiento o deficiencias en la observancia de la normatividad</w:t>
            </w:r>
            <w:r w:rsidR="00281AAD">
              <w:rPr>
                <w:rFonts w:ascii="Arial" w:hAnsi="Arial" w:cs="Arial"/>
                <w:bCs/>
                <w:sz w:val="16"/>
                <w:szCs w:val="16"/>
              </w:rPr>
              <w:t xml:space="preserve"> </w:t>
            </w:r>
            <w:r w:rsidR="006D423E" w:rsidRPr="005A2C90">
              <w:rPr>
                <w:rFonts w:ascii="Arial" w:hAnsi="Arial" w:cs="Arial"/>
                <w:bCs/>
                <w:sz w:val="16"/>
                <w:szCs w:val="16"/>
              </w:rPr>
              <w:t>A</w:t>
            </w:r>
            <w:r w:rsidRPr="005A2C90">
              <w:rPr>
                <w:rFonts w:ascii="Arial" w:hAnsi="Arial" w:cs="Arial"/>
                <w:bCs/>
                <w:sz w:val="16"/>
                <w:szCs w:val="16"/>
              </w:rPr>
              <w:t>plicable</w:t>
            </w:r>
          </w:p>
        </w:tc>
        <w:tc>
          <w:tcPr>
            <w:tcW w:w="1606" w:type="pct"/>
          </w:tcPr>
          <w:p w14:paraId="3EEBB707" w14:textId="355AD6FF" w:rsidR="00513EF7" w:rsidRPr="00F97B55" w:rsidRDefault="006D423E" w:rsidP="006D423E">
            <w:pPr>
              <w:spacing w:line="360" w:lineRule="auto"/>
              <w:jc w:val="both"/>
              <w:rPr>
                <w:rFonts w:ascii="Arial" w:hAnsi="Arial" w:cs="Arial"/>
                <w:bCs/>
                <w:sz w:val="16"/>
                <w:szCs w:val="16"/>
              </w:rPr>
            </w:pPr>
            <w:r w:rsidRPr="006D423E">
              <w:rPr>
                <w:rFonts w:ascii="Arial" w:hAnsi="Arial" w:cs="Arial"/>
                <w:bCs/>
                <w:sz w:val="16"/>
                <w:szCs w:val="16"/>
              </w:rPr>
              <w:t>(1D) Falta de recuperación de anticipos de sueldos, préstamos personales, títulos de crédito,</w:t>
            </w:r>
            <w:r>
              <w:rPr>
                <w:rFonts w:ascii="Arial" w:hAnsi="Arial" w:cs="Arial"/>
                <w:bCs/>
                <w:sz w:val="16"/>
                <w:szCs w:val="16"/>
              </w:rPr>
              <w:t xml:space="preserve"> </w:t>
            </w:r>
            <w:r w:rsidRPr="006D423E">
              <w:rPr>
                <w:rFonts w:ascii="Arial" w:hAnsi="Arial" w:cs="Arial"/>
                <w:bCs/>
                <w:sz w:val="16"/>
                <w:szCs w:val="16"/>
              </w:rPr>
              <w:t>garantías, seguros o adeudos</w:t>
            </w:r>
          </w:p>
        </w:tc>
        <w:tc>
          <w:tcPr>
            <w:tcW w:w="845" w:type="pct"/>
          </w:tcPr>
          <w:p w14:paraId="65133474" w14:textId="5E3C204C" w:rsidR="00513EF7" w:rsidRPr="00A709EA" w:rsidRDefault="00A709EA" w:rsidP="00A709EA">
            <w:pPr>
              <w:spacing w:line="360" w:lineRule="auto"/>
              <w:jc w:val="center"/>
              <w:rPr>
                <w:rFonts w:ascii="Arial" w:hAnsi="Arial" w:cs="Arial"/>
                <w:bCs/>
                <w:sz w:val="16"/>
                <w:szCs w:val="16"/>
              </w:rPr>
            </w:pPr>
            <w:r>
              <w:rPr>
                <w:rFonts w:ascii="Arial" w:hAnsi="Arial" w:cs="Arial"/>
                <w:bCs/>
                <w:sz w:val="16"/>
                <w:szCs w:val="16"/>
              </w:rPr>
              <w:t>$</w:t>
            </w:r>
            <w:r w:rsidRPr="00A709EA">
              <w:rPr>
                <w:rFonts w:ascii="Arial" w:hAnsi="Arial" w:cs="Arial"/>
                <w:bCs/>
                <w:sz w:val="16"/>
                <w:szCs w:val="16"/>
              </w:rPr>
              <w:t>44,302.30</w:t>
            </w:r>
          </w:p>
          <w:p w14:paraId="73E75060" w14:textId="2EB0D42D" w:rsidR="00A709EA" w:rsidRPr="00B97B66" w:rsidRDefault="00EA5A28" w:rsidP="00A709EA">
            <w:pPr>
              <w:spacing w:line="360" w:lineRule="auto"/>
              <w:jc w:val="center"/>
              <w:rPr>
                <w:rFonts w:ascii="Arial" w:hAnsi="Arial" w:cs="Arial"/>
                <w:bCs/>
                <w:sz w:val="16"/>
                <w:szCs w:val="16"/>
              </w:rPr>
            </w:pPr>
            <w:r>
              <w:rPr>
                <w:rFonts w:ascii="Arial" w:hAnsi="Arial" w:cs="Arial"/>
                <w:bCs/>
                <w:sz w:val="16"/>
                <w:szCs w:val="16"/>
              </w:rPr>
              <w:t>Recomendación</w:t>
            </w:r>
          </w:p>
        </w:tc>
      </w:tr>
      <w:tr w:rsidR="00A45AE2" w:rsidRPr="00F97B55" w14:paraId="3F1BD4AE" w14:textId="77777777" w:rsidTr="006556BE">
        <w:tc>
          <w:tcPr>
            <w:tcW w:w="718" w:type="pct"/>
          </w:tcPr>
          <w:p w14:paraId="1325CE01" w14:textId="1542ADB4" w:rsidR="002B7C01" w:rsidRPr="00F97B55" w:rsidRDefault="002B7C01" w:rsidP="002B7C01">
            <w:pPr>
              <w:spacing w:line="360" w:lineRule="auto"/>
              <w:jc w:val="both"/>
              <w:rPr>
                <w:rFonts w:ascii="Arial" w:hAnsi="Arial" w:cs="Arial"/>
                <w:bCs/>
                <w:sz w:val="16"/>
                <w:szCs w:val="16"/>
              </w:rPr>
            </w:pPr>
            <w:r>
              <w:rPr>
                <w:rFonts w:ascii="Arial" w:hAnsi="Arial" w:cs="Arial"/>
                <w:bCs/>
                <w:sz w:val="16"/>
                <w:szCs w:val="16"/>
              </w:rPr>
              <w:t>Resultado: 2</w:t>
            </w:r>
          </w:p>
          <w:p w14:paraId="1307B8A4" w14:textId="78BD1239" w:rsidR="00A45AE2" w:rsidRPr="00F97B55" w:rsidRDefault="002B7C01" w:rsidP="002B7C01">
            <w:pPr>
              <w:spacing w:line="360" w:lineRule="auto"/>
              <w:jc w:val="both"/>
              <w:rPr>
                <w:rFonts w:ascii="Arial" w:hAnsi="Arial" w:cs="Arial"/>
                <w:bCs/>
                <w:sz w:val="16"/>
                <w:szCs w:val="16"/>
              </w:rPr>
            </w:pPr>
            <w:r w:rsidRPr="00F97B55">
              <w:rPr>
                <w:rFonts w:ascii="Arial" w:hAnsi="Arial" w:cs="Arial"/>
                <w:bCs/>
                <w:sz w:val="16"/>
                <w:szCs w:val="16"/>
              </w:rPr>
              <w:t xml:space="preserve">Observación: </w:t>
            </w:r>
            <w:r>
              <w:rPr>
                <w:rFonts w:ascii="Arial" w:hAnsi="Arial" w:cs="Arial"/>
                <w:bCs/>
                <w:sz w:val="16"/>
                <w:szCs w:val="16"/>
              </w:rPr>
              <w:t>6</w:t>
            </w:r>
          </w:p>
        </w:tc>
        <w:tc>
          <w:tcPr>
            <w:tcW w:w="1831" w:type="pct"/>
          </w:tcPr>
          <w:p w14:paraId="2A432A12" w14:textId="779BA723" w:rsidR="00A45AE2" w:rsidRPr="00F97B55" w:rsidRDefault="002B7C01" w:rsidP="002B7C01">
            <w:pPr>
              <w:spacing w:line="360" w:lineRule="auto"/>
              <w:jc w:val="both"/>
              <w:rPr>
                <w:rFonts w:ascii="Arial" w:hAnsi="Arial" w:cs="Arial"/>
                <w:bCs/>
                <w:sz w:val="16"/>
                <w:szCs w:val="16"/>
              </w:rPr>
            </w:pPr>
            <w:r w:rsidRPr="002B7C01">
              <w:rPr>
                <w:rFonts w:ascii="Arial" w:hAnsi="Arial" w:cs="Arial"/>
                <w:bCs/>
                <w:sz w:val="16"/>
                <w:szCs w:val="16"/>
              </w:rPr>
              <w:t>Ausencia parcial de soporte documental comprobatorio y justificativo en</w:t>
            </w:r>
            <w:r>
              <w:rPr>
                <w:rFonts w:ascii="Arial" w:hAnsi="Arial" w:cs="Arial"/>
                <w:bCs/>
                <w:sz w:val="16"/>
                <w:szCs w:val="16"/>
              </w:rPr>
              <w:t xml:space="preserve"> </w:t>
            </w:r>
            <w:r w:rsidRPr="002B7C01">
              <w:rPr>
                <w:rFonts w:ascii="Arial" w:hAnsi="Arial" w:cs="Arial"/>
                <w:bCs/>
                <w:sz w:val="16"/>
                <w:szCs w:val="16"/>
              </w:rPr>
              <w:t>los gastos de operación</w:t>
            </w:r>
          </w:p>
        </w:tc>
        <w:tc>
          <w:tcPr>
            <w:tcW w:w="1606" w:type="pct"/>
          </w:tcPr>
          <w:p w14:paraId="6DB1BABF" w14:textId="66497FAC" w:rsidR="00A45AE2" w:rsidRPr="006D423E" w:rsidRDefault="006D423E" w:rsidP="006D423E">
            <w:pPr>
              <w:spacing w:line="360" w:lineRule="auto"/>
              <w:jc w:val="both"/>
              <w:rPr>
                <w:rFonts w:ascii="Arial" w:hAnsi="Arial" w:cs="Arial"/>
                <w:bCs/>
                <w:sz w:val="16"/>
                <w:szCs w:val="16"/>
              </w:rPr>
            </w:pPr>
            <w:r w:rsidRPr="006D423E">
              <w:rPr>
                <w:rFonts w:ascii="Arial" w:hAnsi="Arial" w:cs="Arial"/>
                <w:bCs/>
                <w:sz w:val="16"/>
                <w:szCs w:val="16"/>
              </w:rPr>
              <w:t>(1B) Falta de documentación comprobatoria de las erogaciones o que no reúne requisitos fiscales</w:t>
            </w:r>
          </w:p>
        </w:tc>
        <w:tc>
          <w:tcPr>
            <w:tcW w:w="845" w:type="pct"/>
          </w:tcPr>
          <w:p w14:paraId="158B9B13" w14:textId="77777777" w:rsidR="00A45AE2" w:rsidRDefault="0050434D" w:rsidP="00CA1371">
            <w:pPr>
              <w:spacing w:line="360" w:lineRule="auto"/>
              <w:jc w:val="center"/>
              <w:rPr>
                <w:rFonts w:ascii="Arial" w:hAnsi="Arial" w:cs="Arial"/>
                <w:sz w:val="16"/>
                <w:szCs w:val="16"/>
              </w:rPr>
            </w:pPr>
            <w:r w:rsidRPr="005B0952">
              <w:rPr>
                <w:rFonts w:ascii="Arial" w:hAnsi="Arial" w:cs="Arial"/>
                <w:sz w:val="16"/>
                <w:szCs w:val="16"/>
              </w:rPr>
              <w:t>41,543.66</w:t>
            </w:r>
          </w:p>
          <w:p w14:paraId="565612CB" w14:textId="35E0083C" w:rsidR="0050434D" w:rsidRPr="00CA1371" w:rsidRDefault="00EA5A28" w:rsidP="00CA1371">
            <w:pPr>
              <w:spacing w:line="360" w:lineRule="auto"/>
              <w:jc w:val="center"/>
              <w:rPr>
                <w:rFonts w:ascii="Arial" w:hAnsi="Arial" w:cs="Arial"/>
                <w:sz w:val="16"/>
                <w:szCs w:val="16"/>
              </w:rPr>
            </w:pPr>
            <w:r>
              <w:rPr>
                <w:rFonts w:ascii="Arial" w:hAnsi="Arial" w:cs="Arial"/>
                <w:bCs/>
                <w:sz w:val="16"/>
                <w:szCs w:val="16"/>
              </w:rPr>
              <w:t>Solventado</w:t>
            </w:r>
          </w:p>
        </w:tc>
      </w:tr>
      <w:tr w:rsidR="00A45AE2" w:rsidRPr="00F97B55" w14:paraId="1FAB1083" w14:textId="77777777" w:rsidTr="006556BE">
        <w:tc>
          <w:tcPr>
            <w:tcW w:w="718" w:type="pct"/>
          </w:tcPr>
          <w:p w14:paraId="58CC8E4E" w14:textId="7361A0CC" w:rsidR="002B7C01" w:rsidRPr="00F97B55" w:rsidRDefault="002B7C01" w:rsidP="002B7C01">
            <w:pPr>
              <w:spacing w:line="360" w:lineRule="auto"/>
              <w:jc w:val="both"/>
              <w:rPr>
                <w:rFonts w:ascii="Arial" w:hAnsi="Arial" w:cs="Arial"/>
                <w:bCs/>
                <w:sz w:val="16"/>
                <w:szCs w:val="16"/>
              </w:rPr>
            </w:pPr>
            <w:r>
              <w:rPr>
                <w:rFonts w:ascii="Arial" w:hAnsi="Arial" w:cs="Arial"/>
                <w:bCs/>
                <w:sz w:val="16"/>
                <w:szCs w:val="16"/>
              </w:rPr>
              <w:t>Resultado: 2</w:t>
            </w:r>
          </w:p>
          <w:p w14:paraId="29BAF65F" w14:textId="1899788D" w:rsidR="00A45AE2" w:rsidRPr="00F97B55" w:rsidRDefault="002B7C01" w:rsidP="002B7C01">
            <w:pPr>
              <w:spacing w:line="360" w:lineRule="auto"/>
              <w:jc w:val="both"/>
              <w:rPr>
                <w:rFonts w:ascii="Arial" w:hAnsi="Arial" w:cs="Arial"/>
                <w:bCs/>
                <w:sz w:val="16"/>
                <w:szCs w:val="16"/>
              </w:rPr>
            </w:pPr>
            <w:r w:rsidRPr="00F97B55">
              <w:rPr>
                <w:rFonts w:ascii="Arial" w:hAnsi="Arial" w:cs="Arial"/>
                <w:bCs/>
                <w:sz w:val="16"/>
                <w:szCs w:val="16"/>
              </w:rPr>
              <w:t xml:space="preserve">Observación: </w:t>
            </w:r>
            <w:r>
              <w:rPr>
                <w:rFonts w:ascii="Arial" w:hAnsi="Arial" w:cs="Arial"/>
                <w:bCs/>
                <w:sz w:val="16"/>
                <w:szCs w:val="16"/>
              </w:rPr>
              <w:t>7</w:t>
            </w:r>
          </w:p>
        </w:tc>
        <w:tc>
          <w:tcPr>
            <w:tcW w:w="1831" w:type="pct"/>
          </w:tcPr>
          <w:p w14:paraId="048A6837" w14:textId="56F9FD71" w:rsidR="00A45AE2" w:rsidRPr="00F97B55" w:rsidRDefault="002B7C01" w:rsidP="002B7C01">
            <w:pPr>
              <w:spacing w:line="360" w:lineRule="auto"/>
              <w:jc w:val="both"/>
              <w:rPr>
                <w:rFonts w:ascii="Arial" w:hAnsi="Arial" w:cs="Arial"/>
                <w:bCs/>
                <w:sz w:val="16"/>
                <w:szCs w:val="16"/>
              </w:rPr>
            </w:pPr>
            <w:r w:rsidRPr="002B7C01">
              <w:rPr>
                <w:rFonts w:ascii="Arial" w:hAnsi="Arial" w:cs="Arial"/>
                <w:bCs/>
                <w:sz w:val="16"/>
                <w:szCs w:val="16"/>
              </w:rPr>
              <w:t>Ausencia parcial de soporte documental comprobatorio y justificativo en</w:t>
            </w:r>
            <w:r>
              <w:rPr>
                <w:rFonts w:ascii="Arial" w:hAnsi="Arial" w:cs="Arial"/>
                <w:bCs/>
                <w:sz w:val="16"/>
                <w:szCs w:val="16"/>
              </w:rPr>
              <w:t xml:space="preserve"> </w:t>
            </w:r>
            <w:r w:rsidRPr="002B7C01">
              <w:rPr>
                <w:rFonts w:ascii="Arial" w:hAnsi="Arial" w:cs="Arial"/>
                <w:bCs/>
                <w:sz w:val="16"/>
                <w:szCs w:val="16"/>
              </w:rPr>
              <w:t>los gastos de operación</w:t>
            </w:r>
          </w:p>
        </w:tc>
        <w:tc>
          <w:tcPr>
            <w:tcW w:w="1606" w:type="pct"/>
          </w:tcPr>
          <w:p w14:paraId="4CCCC751" w14:textId="61192D6A" w:rsidR="00A45AE2" w:rsidRPr="006D423E" w:rsidRDefault="006D423E" w:rsidP="006D423E">
            <w:pPr>
              <w:spacing w:line="360" w:lineRule="auto"/>
              <w:jc w:val="both"/>
              <w:rPr>
                <w:rFonts w:ascii="Arial" w:hAnsi="Arial" w:cs="Arial"/>
                <w:bCs/>
                <w:sz w:val="16"/>
                <w:szCs w:val="16"/>
              </w:rPr>
            </w:pPr>
            <w:r w:rsidRPr="006D423E">
              <w:rPr>
                <w:rFonts w:ascii="Arial" w:hAnsi="Arial" w:cs="Arial"/>
                <w:bCs/>
                <w:sz w:val="16"/>
                <w:szCs w:val="16"/>
              </w:rPr>
              <w:t>(1B) Falta de documentación comprobatoria de las erogaciones o que no reúne requisitos fiscales</w:t>
            </w:r>
          </w:p>
        </w:tc>
        <w:tc>
          <w:tcPr>
            <w:tcW w:w="845" w:type="pct"/>
          </w:tcPr>
          <w:p w14:paraId="66EA6702" w14:textId="77777777" w:rsidR="00A45AE2" w:rsidRDefault="0050434D" w:rsidP="00CA1371">
            <w:pPr>
              <w:spacing w:line="360" w:lineRule="auto"/>
              <w:jc w:val="center"/>
              <w:rPr>
                <w:rFonts w:ascii="Arial" w:hAnsi="Arial" w:cs="Arial"/>
                <w:sz w:val="16"/>
                <w:szCs w:val="16"/>
              </w:rPr>
            </w:pPr>
            <w:r w:rsidRPr="005B0952">
              <w:rPr>
                <w:rFonts w:ascii="Arial" w:hAnsi="Arial" w:cs="Arial"/>
                <w:sz w:val="16"/>
                <w:szCs w:val="16"/>
              </w:rPr>
              <w:t>137,488.09</w:t>
            </w:r>
          </w:p>
          <w:p w14:paraId="67075740" w14:textId="512CAF92" w:rsidR="0050434D" w:rsidRPr="00CA1371" w:rsidRDefault="00EA5A28" w:rsidP="00CA1371">
            <w:pPr>
              <w:spacing w:line="360" w:lineRule="auto"/>
              <w:jc w:val="center"/>
              <w:rPr>
                <w:rFonts w:ascii="Arial" w:hAnsi="Arial" w:cs="Arial"/>
                <w:sz w:val="16"/>
                <w:szCs w:val="16"/>
              </w:rPr>
            </w:pPr>
            <w:r>
              <w:rPr>
                <w:rFonts w:ascii="Arial" w:hAnsi="Arial" w:cs="Arial"/>
                <w:bCs/>
                <w:sz w:val="16"/>
                <w:szCs w:val="16"/>
              </w:rPr>
              <w:t>Solventado</w:t>
            </w:r>
          </w:p>
        </w:tc>
      </w:tr>
      <w:tr w:rsidR="00A45AE2" w:rsidRPr="00F97B55" w14:paraId="0D54E793" w14:textId="77777777" w:rsidTr="006556BE">
        <w:tc>
          <w:tcPr>
            <w:tcW w:w="718" w:type="pct"/>
          </w:tcPr>
          <w:p w14:paraId="4171B52F" w14:textId="30C7E4EE" w:rsidR="002B7C01" w:rsidRPr="00F97B55" w:rsidRDefault="002B7C01" w:rsidP="002B7C01">
            <w:pPr>
              <w:spacing w:line="360" w:lineRule="auto"/>
              <w:jc w:val="both"/>
              <w:rPr>
                <w:rFonts w:ascii="Arial" w:hAnsi="Arial" w:cs="Arial"/>
                <w:bCs/>
                <w:sz w:val="16"/>
                <w:szCs w:val="16"/>
              </w:rPr>
            </w:pPr>
            <w:r>
              <w:rPr>
                <w:rFonts w:ascii="Arial" w:hAnsi="Arial" w:cs="Arial"/>
                <w:bCs/>
                <w:sz w:val="16"/>
                <w:szCs w:val="16"/>
              </w:rPr>
              <w:t>Resultado: 3</w:t>
            </w:r>
          </w:p>
          <w:p w14:paraId="4D6D08A0" w14:textId="263ECDB4" w:rsidR="00A45AE2" w:rsidRPr="00F97B55" w:rsidRDefault="002B7C01" w:rsidP="002B7C01">
            <w:pPr>
              <w:spacing w:line="360" w:lineRule="auto"/>
              <w:jc w:val="both"/>
              <w:rPr>
                <w:rFonts w:ascii="Arial" w:hAnsi="Arial" w:cs="Arial"/>
                <w:bCs/>
                <w:sz w:val="16"/>
                <w:szCs w:val="16"/>
              </w:rPr>
            </w:pPr>
            <w:r w:rsidRPr="00F97B55">
              <w:rPr>
                <w:rFonts w:ascii="Arial" w:hAnsi="Arial" w:cs="Arial"/>
                <w:bCs/>
                <w:sz w:val="16"/>
                <w:szCs w:val="16"/>
              </w:rPr>
              <w:t xml:space="preserve">Observación: </w:t>
            </w:r>
            <w:r>
              <w:rPr>
                <w:rFonts w:ascii="Arial" w:hAnsi="Arial" w:cs="Arial"/>
                <w:bCs/>
                <w:sz w:val="16"/>
                <w:szCs w:val="16"/>
              </w:rPr>
              <w:t>8</w:t>
            </w:r>
          </w:p>
        </w:tc>
        <w:tc>
          <w:tcPr>
            <w:tcW w:w="1831" w:type="pct"/>
          </w:tcPr>
          <w:p w14:paraId="6AF0CACC" w14:textId="6649C5FF" w:rsidR="00A45AE2" w:rsidRPr="00F97B55" w:rsidRDefault="002B7C01" w:rsidP="006E154D">
            <w:pPr>
              <w:spacing w:line="360" w:lineRule="auto"/>
              <w:jc w:val="both"/>
              <w:rPr>
                <w:rFonts w:ascii="Arial" w:hAnsi="Arial" w:cs="Arial"/>
                <w:bCs/>
                <w:sz w:val="16"/>
                <w:szCs w:val="16"/>
              </w:rPr>
            </w:pPr>
            <w:r w:rsidRPr="002B7C01">
              <w:rPr>
                <w:rFonts w:ascii="Arial" w:hAnsi="Arial" w:cs="Arial"/>
                <w:bCs/>
                <w:sz w:val="16"/>
                <w:szCs w:val="16"/>
              </w:rPr>
              <w:t>Previsiones en la observancia de la normatividad aplicable</w:t>
            </w:r>
          </w:p>
        </w:tc>
        <w:tc>
          <w:tcPr>
            <w:tcW w:w="1606" w:type="pct"/>
          </w:tcPr>
          <w:p w14:paraId="22ED1CC3" w14:textId="77777777" w:rsidR="006D423E" w:rsidRPr="006D423E" w:rsidRDefault="006D423E" w:rsidP="006D423E">
            <w:pPr>
              <w:spacing w:line="360" w:lineRule="auto"/>
              <w:jc w:val="both"/>
              <w:rPr>
                <w:rFonts w:ascii="Arial" w:hAnsi="Arial" w:cs="Arial"/>
                <w:bCs/>
                <w:sz w:val="16"/>
                <w:szCs w:val="16"/>
              </w:rPr>
            </w:pPr>
            <w:r w:rsidRPr="006D423E">
              <w:rPr>
                <w:rFonts w:ascii="Arial" w:hAnsi="Arial" w:cs="Arial"/>
                <w:bCs/>
                <w:sz w:val="16"/>
                <w:szCs w:val="16"/>
              </w:rPr>
              <w:t>(1D) Falta de recuperación de anticipos de sueldos, préstamos personales, títulos de crédito,</w:t>
            </w:r>
          </w:p>
          <w:p w14:paraId="32A0EACC" w14:textId="7D751EAE" w:rsidR="00A45AE2" w:rsidRPr="006D423E" w:rsidRDefault="006D423E" w:rsidP="006D423E">
            <w:pPr>
              <w:spacing w:line="360" w:lineRule="auto"/>
              <w:jc w:val="both"/>
              <w:rPr>
                <w:rFonts w:ascii="Arial" w:hAnsi="Arial" w:cs="Arial"/>
                <w:bCs/>
                <w:sz w:val="16"/>
                <w:szCs w:val="16"/>
              </w:rPr>
            </w:pPr>
            <w:r w:rsidRPr="006D423E">
              <w:rPr>
                <w:rFonts w:ascii="Arial" w:hAnsi="Arial" w:cs="Arial"/>
                <w:bCs/>
                <w:sz w:val="16"/>
                <w:szCs w:val="16"/>
              </w:rPr>
              <w:t>garantías, seguros o adeudos</w:t>
            </w:r>
          </w:p>
        </w:tc>
        <w:tc>
          <w:tcPr>
            <w:tcW w:w="845" w:type="pct"/>
          </w:tcPr>
          <w:p w14:paraId="45922839" w14:textId="77777777" w:rsidR="0050434D" w:rsidRDefault="0050434D" w:rsidP="00CA1371">
            <w:pPr>
              <w:spacing w:line="360" w:lineRule="auto"/>
              <w:jc w:val="center"/>
              <w:rPr>
                <w:rFonts w:ascii="Arial" w:hAnsi="Arial" w:cs="Arial"/>
                <w:bCs/>
                <w:sz w:val="16"/>
                <w:szCs w:val="16"/>
              </w:rPr>
            </w:pPr>
          </w:p>
          <w:p w14:paraId="625C6328" w14:textId="55553D17" w:rsidR="00A45AE2" w:rsidRPr="00CA1371" w:rsidRDefault="00EA5A28" w:rsidP="00CA1371">
            <w:pPr>
              <w:spacing w:line="360" w:lineRule="auto"/>
              <w:jc w:val="center"/>
              <w:rPr>
                <w:rFonts w:ascii="Arial" w:hAnsi="Arial" w:cs="Arial"/>
                <w:sz w:val="16"/>
                <w:szCs w:val="16"/>
              </w:rPr>
            </w:pPr>
            <w:r>
              <w:rPr>
                <w:rFonts w:ascii="Arial" w:hAnsi="Arial" w:cs="Arial"/>
                <w:bCs/>
                <w:sz w:val="16"/>
                <w:szCs w:val="16"/>
              </w:rPr>
              <w:t>Solventado</w:t>
            </w:r>
          </w:p>
        </w:tc>
      </w:tr>
      <w:tr w:rsidR="00A45AE2" w:rsidRPr="00F97B55" w14:paraId="67C21EBB" w14:textId="77777777" w:rsidTr="006556BE">
        <w:tc>
          <w:tcPr>
            <w:tcW w:w="718" w:type="pct"/>
          </w:tcPr>
          <w:p w14:paraId="3818F64B" w14:textId="278FCDF2" w:rsidR="002B7C01" w:rsidRPr="00F97B55" w:rsidRDefault="005312F0" w:rsidP="002B7C01">
            <w:pPr>
              <w:spacing w:line="360" w:lineRule="auto"/>
              <w:jc w:val="both"/>
              <w:rPr>
                <w:rFonts w:ascii="Arial" w:hAnsi="Arial" w:cs="Arial"/>
                <w:bCs/>
                <w:sz w:val="16"/>
                <w:szCs w:val="16"/>
              </w:rPr>
            </w:pPr>
            <w:r>
              <w:rPr>
                <w:rFonts w:ascii="Arial" w:hAnsi="Arial" w:cs="Arial"/>
                <w:bCs/>
                <w:sz w:val="16"/>
                <w:szCs w:val="16"/>
              </w:rPr>
              <w:t>Resultado: 4</w:t>
            </w:r>
          </w:p>
          <w:p w14:paraId="0D44B76A" w14:textId="29AC8E9B" w:rsidR="00A45AE2" w:rsidRPr="00F97B55" w:rsidRDefault="002B7C01" w:rsidP="002B7C01">
            <w:pPr>
              <w:spacing w:line="360" w:lineRule="auto"/>
              <w:jc w:val="both"/>
              <w:rPr>
                <w:rFonts w:ascii="Arial" w:hAnsi="Arial" w:cs="Arial"/>
                <w:bCs/>
                <w:sz w:val="16"/>
                <w:szCs w:val="16"/>
              </w:rPr>
            </w:pPr>
            <w:r w:rsidRPr="00F97B55">
              <w:rPr>
                <w:rFonts w:ascii="Arial" w:hAnsi="Arial" w:cs="Arial"/>
                <w:bCs/>
                <w:sz w:val="16"/>
                <w:szCs w:val="16"/>
              </w:rPr>
              <w:t xml:space="preserve">Observación: </w:t>
            </w:r>
            <w:r>
              <w:rPr>
                <w:rFonts w:ascii="Arial" w:hAnsi="Arial" w:cs="Arial"/>
                <w:bCs/>
                <w:sz w:val="16"/>
                <w:szCs w:val="16"/>
              </w:rPr>
              <w:t>9</w:t>
            </w:r>
          </w:p>
        </w:tc>
        <w:tc>
          <w:tcPr>
            <w:tcW w:w="1831" w:type="pct"/>
          </w:tcPr>
          <w:p w14:paraId="203D1C26" w14:textId="1EF3405C" w:rsidR="00A45AE2" w:rsidRPr="00F97B55" w:rsidRDefault="005312F0" w:rsidP="005312F0">
            <w:pPr>
              <w:spacing w:line="360" w:lineRule="auto"/>
              <w:jc w:val="both"/>
              <w:rPr>
                <w:rFonts w:ascii="Arial" w:hAnsi="Arial" w:cs="Arial"/>
                <w:bCs/>
                <w:sz w:val="16"/>
                <w:szCs w:val="16"/>
              </w:rPr>
            </w:pPr>
            <w:r w:rsidRPr="005312F0">
              <w:rPr>
                <w:rFonts w:ascii="Arial" w:hAnsi="Arial" w:cs="Arial"/>
                <w:bCs/>
                <w:sz w:val="16"/>
                <w:szCs w:val="16"/>
              </w:rPr>
              <w:t>Incumplimiento legal en los procedimientos de adquisición de bienes y</w:t>
            </w:r>
            <w:r>
              <w:rPr>
                <w:rFonts w:ascii="Arial" w:hAnsi="Arial" w:cs="Arial"/>
                <w:bCs/>
                <w:sz w:val="16"/>
                <w:szCs w:val="16"/>
              </w:rPr>
              <w:t xml:space="preserve"> </w:t>
            </w:r>
            <w:r w:rsidRPr="005312F0">
              <w:rPr>
                <w:rFonts w:ascii="Arial" w:hAnsi="Arial" w:cs="Arial"/>
                <w:bCs/>
                <w:sz w:val="16"/>
                <w:szCs w:val="16"/>
              </w:rPr>
              <w:t>servicios</w:t>
            </w:r>
          </w:p>
        </w:tc>
        <w:tc>
          <w:tcPr>
            <w:tcW w:w="1606" w:type="pct"/>
          </w:tcPr>
          <w:p w14:paraId="636DB1F3" w14:textId="47856569" w:rsidR="00A45AE2" w:rsidRPr="006D423E" w:rsidRDefault="006D423E" w:rsidP="006D423E">
            <w:pPr>
              <w:spacing w:line="360" w:lineRule="auto"/>
              <w:jc w:val="both"/>
              <w:rPr>
                <w:rFonts w:ascii="Arial" w:hAnsi="Arial" w:cs="Arial"/>
                <w:bCs/>
                <w:sz w:val="16"/>
                <w:szCs w:val="16"/>
              </w:rPr>
            </w:pPr>
            <w:r w:rsidRPr="006D423E">
              <w:rPr>
                <w:rFonts w:ascii="Arial" w:hAnsi="Arial" w:cs="Arial"/>
                <w:bCs/>
                <w:sz w:val="16"/>
                <w:szCs w:val="16"/>
              </w:rPr>
              <w:t>(3F) Deficiencias en el procedimiento de adquisición o adjudicaciones fuera de norma</w:t>
            </w:r>
          </w:p>
        </w:tc>
        <w:tc>
          <w:tcPr>
            <w:tcW w:w="845" w:type="pct"/>
          </w:tcPr>
          <w:p w14:paraId="02509072" w14:textId="7BB30F92" w:rsidR="00A45AE2" w:rsidRPr="00CA1371" w:rsidRDefault="00390DF5" w:rsidP="00CA1371">
            <w:pPr>
              <w:spacing w:line="360" w:lineRule="auto"/>
              <w:jc w:val="center"/>
              <w:rPr>
                <w:rFonts w:ascii="Arial" w:hAnsi="Arial" w:cs="Arial"/>
                <w:sz w:val="16"/>
                <w:szCs w:val="16"/>
              </w:rPr>
            </w:pPr>
            <w:r>
              <w:rPr>
                <w:rFonts w:ascii="Arial" w:hAnsi="Arial" w:cs="Arial"/>
                <w:bCs/>
                <w:sz w:val="16"/>
                <w:szCs w:val="16"/>
              </w:rPr>
              <w:t>Solventado</w:t>
            </w:r>
          </w:p>
        </w:tc>
      </w:tr>
      <w:tr w:rsidR="00A45AE2" w:rsidRPr="00F97B55" w14:paraId="48F90109" w14:textId="77777777" w:rsidTr="006556BE">
        <w:tc>
          <w:tcPr>
            <w:tcW w:w="718" w:type="pct"/>
          </w:tcPr>
          <w:p w14:paraId="2DCA12AC" w14:textId="2F2A6BCF" w:rsidR="002B7C01" w:rsidRPr="00F97B55" w:rsidRDefault="005312F0" w:rsidP="002B7C01">
            <w:pPr>
              <w:spacing w:line="360" w:lineRule="auto"/>
              <w:jc w:val="both"/>
              <w:rPr>
                <w:rFonts w:ascii="Arial" w:hAnsi="Arial" w:cs="Arial"/>
                <w:bCs/>
                <w:sz w:val="16"/>
                <w:szCs w:val="16"/>
              </w:rPr>
            </w:pPr>
            <w:r>
              <w:rPr>
                <w:rFonts w:ascii="Arial" w:hAnsi="Arial" w:cs="Arial"/>
                <w:bCs/>
                <w:sz w:val="16"/>
                <w:szCs w:val="16"/>
              </w:rPr>
              <w:t>Resultado: 5</w:t>
            </w:r>
          </w:p>
          <w:p w14:paraId="1D21EA6B" w14:textId="7D1602C7" w:rsidR="00A45AE2" w:rsidRPr="00F97B55" w:rsidRDefault="002B7C01" w:rsidP="002B7C01">
            <w:pPr>
              <w:spacing w:line="360" w:lineRule="auto"/>
              <w:jc w:val="both"/>
              <w:rPr>
                <w:rFonts w:ascii="Arial" w:hAnsi="Arial" w:cs="Arial"/>
                <w:bCs/>
                <w:sz w:val="16"/>
                <w:szCs w:val="16"/>
              </w:rPr>
            </w:pPr>
            <w:r w:rsidRPr="00F97B55">
              <w:rPr>
                <w:rFonts w:ascii="Arial" w:hAnsi="Arial" w:cs="Arial"/>
                <w:bCs/>
                <w:sz w:val="16"/>
                <w:szCs w:val="16"/>
              </w:rPr>
              <w:t xml:space="preserve">Observación: </w:t>
            </w:r>
            <w:r>
              <w:rPr>
                <w:rFonts w:ascii="Arial" w:hAnsi="Arial" w:cs="Arial"/>
                <w:bCs/>
                <w:sz w:val="16"/>
                <w:szCs w:val="16"/>
              </w:rPr>
              <w:t>10</w:t>
            </w:r>
          </w:p>
        </w:tc>
        <w:tc>
          <w:tcPr>
            <w:tcW w:w="1831" w:type="pct"/>
          </w:tcPr>
          <w:p w14:paraId="392AC65D" w14:textId="109D90F4" w:rsidR="00A45AE2" w:rsidRPr="00F97B55" w:rsidRDefault="005312F0" w:rsidP="006E154D">
            <w:pPr>
              <w:spacing w:line="360" w:lineRule="auto"/>
              <w:jc w:val="both"/>
              <w:rPr>
                <w:rFonts w:ascii="Arial" w:hAnsi="Arial" w:cs="Arial"/>
                <w:bCs/>
                <w:sz w:val="16"/>
                <w:szCs w:val="16"/>
              </w:rPr>
            </w:pPr>
            <w:r w:rsidRPr="005312F0">
              <w:rPr>
                <w:rFonts w:ascii="Arial" w:hAnsi="Arial" w:cs="Arial"/>
                <w:bCs/>
                <w:sz w:val="16"/>
                <w:szCs w:val="16"/>
              </w:rPr>
              <w:t>Honorarios Asimilables a Salarios</w:t>
            </w:r>
          </w:p>
        </w:tc>
        <w:tc>
          <w:tcPr>
            <w:tcW w:w="1606" w:type="pct"/>
          </w:tcPr>
          <w:p w14:paraId="3908C02B" w14:textId="7E29565E" w:rsidR="00A45AE2" w:rsidRPr="006D423E" w:rsidRDefault="006D423E" w:rsidP="006D423E">
            <w:pPr>
              <w:spacing w:line="360" w:lineRule="auto"/>
              <w:jc w:val="both"/>
              <w:rPr>
                <w:rFonts w:ascii="Arial" w:hAnsi="Arial" w:cs="Arial"/>
                <w:bCs/>
                <w:sz w:val="16"/>
                <w:szCs w:val="16"/>
              </w:rPr>
            </w:pPr>
            <w:r w:rsidRPr="006D423E">
              <w:rPr>
                <w:rFonts w:ascii="Arial" w:hAnsi="Arial" w:cs="Arial"/>
                <w:bCs/>
                <w:sz w:val="16"/>
                <w:szCs w:val="16"/>
              </w:rPr>
              <w:t>(2A) Pagos improcedentes o en exceso</w:t>
            </w:r>
          </w:p>
        </w:tc>
        <w:tc>
          <w:tcPr>
            <w:tcW w:w="845" w:type="pct"/>
          </w:tcPr>
          <w:p w14:paraId="599015A2" w14:textId="55A35C97" w:rsidR="00A45AE2" w:rsidRDefault="00905A4F" w:rsidP="00CA1371">
            <w:pPr>
              <w:spacing w:line="360" w:lineRule="auto"/>
              <w:jc w:val="center"/>
              <w:rPr>
                <w:rFonts w:ascii="Arial" w:hAnsi="Arial" w:cs="Arial"/>
                <w:sz w:val="16"/>
                <w:szCs w:val="16"/>
              </w:rPr>
            </w:pPr>
            <w:r w:rsidRPr="005B0952">
              <w:rPr>
                <w:rFonts w:ascii="Arial" w:hAnsi="Arial" w:cs="Arial"/>
                <w:sz w:val="16"/>
                <w:szCs w:val="16"/>
              </w:rPr>
              <w:t>2,505,982.63</w:t>
            </w:r>
          </w:p>
          <w:p w14:paraId="77240304" w14:textId="69962C5A" w:rsidR="00FC4EE5" w:rsidRDefault="00FC4EE5" w:rsidP="00CA1371">
            <w:pPr>
              <w:spacing w:line="360" w:lineRule="auto"/>
              <w:jc w:val="center"/>
              <w:rPr>
                <w:rFonts w:ascii="Arial" w:hAnsi="Arial" w:cs="Arial"/>
                <w:sz w:val="16"/>
                <w:szCs w:val="16"/>
              </w:rPr>
            </w:pPr>
            <w:r>
              <w:rPr>
                <w:rFonts w:ascii="Arial" w:hAnsi="Arial" w:cs="Arial"/>
                <w:bCs/>
                <w:sz w:val="16"/>
                <w:szCs w:val="16"/>
              </w:rPr>
              <w:t>Solventado</w:t>
            </w:r>
          </w:p>
          <w:p w14:paraId="1FC0F80E" w14:textId="5146EF87" w:rsidR="00905A4F" w:rsidRPr="00CA1371" w:rsidRDefault="00905A4F" w:rsidP="00CA1371">
            <w:pPr>
              <w:spacing w:line="360" w:lineRule="auto"/>
              <w:jc w:val="center"/>
              <w:rPr>
                <w:rFonts w:ascii="Arial" w:hAnsi="Arial" w:cs="Arial"/>
                <w:sz w:val="16"/>
                <w:szCs w:val="16"/>
              </w:rPr>
            </w:pPr>
          </w:p>
        </w:tc>
      </w:tr>
      <w:tr w:rsidR="00A45AE2" w:rsidRPr="00F97B55" w14:paraId="66507851" w14:textId="77777777" w:rsidTr="006556BE">
        <w:tc>
          <w:tcPr>
            <w:tcW w:w="718" w:type="pct"/>
          </w:tcPr>
          <w:p w14:paraId="254EC081" w14:textId="607A094D" w:rsidR="002B7C01" w:rsidRPr="00F97B55" w:rsidRDefault="005312F0" w:rsidP="002B7C01">
            <w:pPr>
              <w:spacing w:line="360" w:lineRule="auto"/>
              <w:jc w:val="both"/>
              <w:rPr>
                <w:rFonts w:ascii="Arial" w:hAnsi="Arial" w:cs="Arial"/>
                <w:bCs/>
                <w:sz w:val="16"/>
                <w:szCs w:val="16"/>
              </w:rPr>
            </w:pPr>
            <w:r>
              <w:rPr>
                <w:rFonts w:ascii="Arial" w:hAnsi="Arial" w:cs="Arial"/>
                <w:bCs/>
                <w:sz w:val="16"/>
                <w:szCs w:val="16"/>
              </w:rPr>
              <w:t>Resultado: 5</w:t>
            </w:r>
          </w:p>
          <w:p w14:paraId="749EA644" w14:textId="5A6F8FA3" w:rsidR="00A45AE2" w:rsidRPr="00F97B55" w:rsidRDefault="002B7C01" w:rsidP="002B7C01">
            <w:pPr>
              <w:spacing w:line="360" w:lineRule="auto"/>
              <w:jc w:val="both"/>
              <w:rPr>
                <w:rFonts w:ascii="Arial" w:hAnsi="Arial" w:cs="Arial"/>
                <w:bCs/>
                <w:sz w:val="16"/>
                <w:szCs w:val="16"/>
              </w:rPr>
            </w:pPr>
            <w:r w:rsidRPr="00F97B55">
              <w:rPr>
                <w:rFonts w:ascii="Arial" w:hAnsi="Arial" w:cs="Arial"/>
                <w:bCs/>
                <w:sz w:val="16"/>
                <w:szCs w:val="16"/>
              </w:rPr>
              <w:lastRenderedPageBreak/>
              <w:t xml:space="preserve">Observación: </w:t>
            </w:r>
            <w:r>
              <w:rPr>
                <w:rFonts w:ascii="Arial" w:hAnsi="Arial" w:cs="Arial"/>
                <w:bCs/>
                <w:sz w:val="16"/>
                <w:szCs w:val="16"/>
              </w:rPr>
              <w:t>11</w:t>
            </w:r>
          </w:p>
        </w:tc>
        <w:tc>
          <w:tcPr>
            <w:tcW w:w="1831" w:type="pct"/>
          </w:tcPr>
          <w:p w14:paraId="055D7C10" w14:textId="2C514C44" w:rsidR="00A45AE2" w:rsidRPr="00F97B55" w:rsidRDefault="005312F0" w:rsidP="006E154D">
            <w:pPr>
              <w:spacing w:line="360" w:lineRule="auto"/>
              <w:jc w:val="both"/>
              <w:rPr>
                <w:rFonts w:ascii="Arial" w:hAnsi="Arial" w:cs="Arial"/>
                <w:bCs/>
                <w:sz w:val="16"/>
                <w:szCs w:val="16"/>
              </w:rPr>
            </w:pPr>
            <w:r w:rsidRPr="005312F0">
              <w:rPr>
                <w:rFonts w:ascii="Arial" w:hAnsi="Arial" w:cs="Arial"/>
                <w:bCs/>
                <w:sz w:val="16"/>
                <w:szCs w:val="16"/>
              </w:rPr>
              <w:lastRenderedPageBreak/>
              <w:t>Honorarios Asimilables a Salarios</w:t>
            </w:r>
          </w:p>
        </w:tc>
        <w:tc>
          <w:tcPr>
            <w:tcW w:w="1606" w:type="pct"/>
          </w:tcPr>
          <w:p w14:paraId="6E6D20F1" w14:textId="132E4948" w:rsidR="00A45AE2" w:rsidRPr="006D423E" w:rsidRDefault="006D423E" w:rsidP="006D423E">
            <w:pPr>
              <w:spacing w:line="360" w:lineRule="auto"/>
              <w:jc w:val="both"/>
              <w:rPr>
                <w:rFonts w:ascii="Arial" w:hAnsi="Arial" w:cs="Arial"/>
                <w:bCs/>
                <w:sz w:val="16"/>
                <w:szCs w:val="16"/>
              </w:rPr>
            </w:pPr>
            <w:r w:rsidRPr="006D423E">
              <w:rPr>
                <w:rFonts w:ascii="Arial" w:hAnsi="Arial" w:cs="Arial"/>
                <w:bCs/>
                <w:sz w:val="16"/>
                <w:szCs w:val="16"/>
              </w:rPr>
              <w:t>(2A) Pagos improcedentes o en exceso</w:t>
            </w:r>
          </w:p>
        </w:tc>
        <w:tc>
          <w:tcPr>
            <w:tcW w:w="845" w:type="pct"/>
          </w:tcPr>
          <w:p w14:paraId="512B7F07" w14:textId="77777777" w:rsidR="00A45AE2" w:rsidRDefault="00905A4F" w:rsidP="00CA1371">
            <w:pPr>
              <w:spacing w:line="360" w:lineRule="auto"/>
              <w:jc w:val="center"/>
              <w:rPr>
                <w:rFonts w:ascii="Arial" w:hAnsi="Arial" w:cs="Arial"/>
                <w:sz w:val="16"/>
                <w:szCs w:val="16"/>
              </w:rPr>
            </w:pPr>
            <w:r w:rsidRPr="005B0952">
              <w:rPr>
                <w:rFonts w:ascii="Arial" w:hAnsi="Arial" w:cs="Arial"/>
                <w:sz w:val="16"/>
                <w:szCs w:val="16"/>
              </w:rPr>
              <w:t>101,270.00</w:t>
            </w:r>
          </w:p>
          <w:p w14:paraId="6B95A10E" w14:textId="06857454" w:rsidR="00905A4F" w:rsidRPr="00CA1371" w:rsidRDefault="00390DF5" w:rsidP="00CA1371">
            <w:pPr>
              <w:spacing w:line="360" w:lineRule="auto"/>
              <w:jc w:val="center"/>
              <w:rPr>
                <w:rFonts w:ascii="Arial" w:hAnsi="Arial" w:cs="Arial"/>
                <w:sz w:val="16"/>
                <w:szCs w:val="16"/>
              </w:rPr>
            </w:pPr>
            <w:r>
              <w:rPr>
                <w:rFonts w:ascii="Arial" w:hAnsi="Arial" w:cs="Arial"/>
                <w:bCs/>
                <w:sz w:val="16"/>
                <w:szCs w:val="16"/>
              </w:rPr>
              <w:lastRenderedPageBreak/>
              <w:t>Solventado</w:t>
            </w:r>
          </w:p>
        </w:tc>
      </w:tr>
      <w:tr w:rsidR="00A45AE2" w:rsidRPr="00F97B55" w14:paraId="1B7C9C2E" w14:textId="77777777" w:rsidTr="006556BE">
        <w:tc>
          <w:tcPr>
            <w:tcW w:w="718" w:type="pct"/>
          </w:tcPr>
          <w:p w14:paraId="3AE28036" w14:textId="577718B4" w:rsidR="002B7C01" w:rsidRPr="00F97B55" w:rsidRDefault="005312F0" w:rsidP="002B7C01">
            <w:pPr>
              <w:spacing w:line="360" w:lineRule="auto"/>
              <w:jc w:val="both"/>
              <w:rPr>
                <w:rFonts w:ascii="Arial" w:hAnsi="Arial" w:cs="Arial"/>
                <w:bCs/>
                <w:sz w:val="16"/>
                <w:szCs w:val="16"/>
              </w:rPr>
            </w:pPr>
            <w:r>
              <w:rPr>
                <w:rFonts w:ascii="Arial" w:hAnsi="Arial" w:cs="Arial"/>
                <w:bCs/>
                <w:sz w:val="16"/>
                <w:szCs w:val="16"/>
              </w:rPr>
              <w:lastRenderedPageBreak/>
              <w:t>Resultado: 5</w:t>
            </w:r>
          </w:p>
          <w:p w14:paraId="38249A5C" w14:textId="44DCA138" w:rsidR="00A45AE2" w:rsidRPr="00F97B55" w:rsidRDefault="002B7C01" w:rsidP="002B7C01">
            <w:pPr>
              <w:spacing w:line="360" w:lineRule="auto"/>
              <w:jc w:val="both"/>
              <w:rPr>
                <w:rFonts w:ascii="Arial" w:hAnsi="Arial" w:cs="Arial"/>
                <w:bCs/>
                <w:sz w:val="16"/>
                <w:szCs w:val="16"/>
              </w:rPr>
            </w:pPr>
            <w:r w:rsidRPr="00F97B55">
              <w:rPr>
                <w:rFonts w:ascii="Arial" w:hAnsi="Arial" w:cs="Arial"/>
                <w:bCs/>
                <w:sz w:val="16"/>
                <w:szCs w:val="16"/>
              </w:rPr>
              <w:t xml:space="preserve">Observación: </w:t>
            </w:r>
            <w:r>
              <w:rPr>
                <w:rFonts w:ascii="Arial" w:hAnsi="Arial" w:cs="Arial"/>
                <w:bCs/>
                <w:sz w:val="16"/>
                <w:szCs w:val="16"/>
              </w:rPr>
              <w:t>12</w:t>
            </w:r>
          </w:p>
        </w:tc>
        <w:tc>
          <w:tcPr>
            <w:tcW w:w="1831" w:type="pct"/>
          </w:tcPr>
          <w:p w14:paraId="6F429A94" w14:textId="15B78CC9" w:rsidR="00A45AE2" w:rsidRPr="00F97B55" w:rsidRDefault="005312F0" w:rsidP="006E154D">
            <w:pPr>
              <w:spacing w:line="360" w:lineRule="auto"/>
              <w:jc w:val="both"/>
              <w:rPr>
                <w:rFonts w:ascii="Arial" w:hAnsi="Arial" w:cs="Arial"/>
                <w:bCs/>
                <w:sz w:val="16"/>
                <w:szCs w:val="16"/>
              </w:rPr>
            </w:pPr>
            <w:r w:rsidRPr="005312F0">
              <w:rPr>
                <w:rFonts w:ascii="Arial" w:hAnsi="Arial" w:cs="Arial"/>
                <w:bCs/>
                <w:sz w:val="16"/>
                <w:szCs w:val="16"/>
              </w:rPr>
              <w:t>Honorarios Asimilables a Salarios</w:t>
            </w:r>
          </w:p>
        </w:tc>
        <w:tc>
          <w:tcPr>
            <w:tcW w:w="1606" w:type="pct"/>
          </w:tcPr>
          <w:p w14:paraId="693113D4" w14:textId="5215E1B9" w:rsidR="00A45AE2" w:rsidRPr="006D423E" w:rsidRDefault="006D423E" w:rsidP="006D423E">
            <w:pPr>
              <w:spacing w:line="360" w:lineRule="auto"/>
              <w:jc w:val="both"/>
              <w:rPr>
                <w:rFonts w:ascii="Arial" w:hAnsi="Arial" w:cs="Arial"/>
                <w:bCs/>
                <w:sz w:val="16"/>
                <w:szCs w:val="16"/>
              </w:rPr>
            </w:pPr>
            <w:r w:rsidRPr="006D423E">
              <w:rPr>
                <w:rFonts w:ascii="Arial" w:hAnsi="Arial" w:cs="Arial"/>
                <w:bCs/>
                <w:sz w:val="16"/>
                <w:szCs w:val="16"/>
              </w:rPr>
              <w:t>(2A) Pagos improcedentes o en exceso</w:t>
            </w:r>
          </w:p>
        </w:tc>
        <w:tc>
          <w:tcPr>
            <w:tcW w:w="845" w:type="pct"/>
          </w:tcPr>
          <w:p w14:paraId="2137CB5D" w14:textId="77777777" w:rsidR="002561A4" w:rsidRDefault="002561A4" w:rsidP="002561A4">
            <w:pPr>
              <w:spacing w:line="360" w:lineRule="auto"/>
              <w:jc w:val="center"/>
              <w:rPr>
                <w:rFonts w:ascii="Arial" w:hAnsi="Arial" w:cs="Arial"/>
                <w:sz w:val="16"/>
                <w:szCs w:val="16"/>
              </w:rPr>
            </w:pPr>
            <w:r>
              <w:rPr>
                <w:rFonts w:ascii="Arial" w:hAnsi="Arial" w:cs="Arial"/>
                <w:bCs/>
                <w:sz w:val="16"/>
                <w:szCs w:val="16"/>
              </w:rPr>
              <w:t>Solventado</w:t>
            </w:r>
          </w:p>
          <w:p w14:paraId="5A67EAC1" w14:textId="77777777" w:rsidR="00C7365B" w:rsidRDefault="00C7365B" w:rsidP="00CA1371">
            <w:pPr>
              <w:spacing w:line="360" w:lineRule="auto"/>
              <w:jc w:val="center"/>
              <w:rPr>
                <w:rFonts w:ascii="Arial" w:hAnsi="Arial" w:cs="Arial"/>
                <w:sz w:val="16"/>
                <w:szCs w:val="16"/>
              </w:rPr>
            </w:pPr>
          </w:p>
          <w:p w14:paraId="1AD293CB" w14:textId="57CC79C2" w:rsidR="002561A4" w:rsidRPr="00CA1371" w:rsidRDefault="002561A4" w:rsidP="00CA1371">
            <w:pPr>
              <w:spacing w:line="360" w:lineRule="auto"/>
              <w:jc w:val="center"/>
              <w:rPr>
                <w:rFonts w:ascii="Arial" w:hAnsi="Arial" w:cs="Arial"/>
                <w:sz w:val="16"/>
                <w:szCs w:val="16"/>
              </w:rPr>
            </w:pPr>
          </w:p>
        </w:tc>
      </w:tr>
      <w:tr w:rsidR="00A45AE2" w:rsidRPr="00F97B55" w14:paraId="19783B13" w14:textId="77777777" w:rsidTr="006556BE">
        <w:tc>
          <w:tcPr>
            <w:tcW w:w="718" w:type="pct"/>
          </w:tcPr>
          <w:p w14:paraId="09479A4E" w14:textId="0139C3AF" w:rsidR="002B7C01" w:rsidRPr="00F97B55" w:rsidRDefault="005312F0" w:rsidP="002B7C01">
            <w:pPr>
              <w:spacing w:line="360" w:lineRule="auto"/>
              <w:jc w:val="both"/>
              <w:rPr>
                <w:rFonts w:ascii="Arial" w:hAnsi="Arial" w:cs="Arial"/>
                <w:bCs/>
                <w:sz w:val="16"/>
                <w:szCs w:val="16"/>
              </w:rPr>
            </w:pPr>
            <w:r>
              <w:rPr>
                <w:rFonts w:ascii="Arial" w:hAnsi="Arial" w:cs="Arial"/>
                <w:bCs/>
                <w:sz w:val="16"/>
                <w:szCs w:val="16"/>
              </w:rPr>
              <w:t>Resultado: 6</w:t>
            </w:r>
          </w:p>
          <w:p w14:paraId="6A69F73E" w14:textId="59B2A75D" w:rsidR="00A45AE2" w:rsidRPr="00F97B55" w:rsidRDefault="002B7C01" w:rsidP="002B7C01">
            <w:pPr>
              <w:spacing w:line="360" w:lineRule="auto"/>
              <w:jc w:val="both"/>
              <w:rPr>
                <w:rFonts w:ascii="Arial" w:hAnsi="Arial" w:cs="Arial"/>
                <w:bCs/>
                <w:sz w:val="16"/>
                <w:szCs w:val="16"/>
              </w:rPr>
            </w:pPr>
            <w:r w:rsidRPr="00F97B55">
              <w:rPr>
                <w:rFonts w:ascii="Arial" w:hAnsi="Arial" w:cs="Arial"/>
                <w:bCs/>
                <w:sz w:val="16"/>
                <w:szCs w:val="16"/>
              </w:rPr>
              <w:t xml:space="preserve">Observación: </w:t>
            </w:r>
            <w:r>
              <w:rPr>
                <w:rFonts w:ascii="Arial" w:hAnsi="Arial" w:cs="Arial"/>
                <w:bCs/>
                <w:sz w:val="16"/>
                <w:szCs w:val="16"/>
              </w:rPr>
              <w:t>13</w:t>
            </w:r>
          </w:p>
        </w:tc>
        <w:tc>
          <w:tcPr>
            <w:tcW w:w="1831" w:type="pct"/>
          </w:tcPr>
          <w:p w14:paraId="7E3EEF2B" w14:textId="26201A9B" w:rsidR="00A45AE2" w:rsidRPr="00F97B55" w:rsidRDefault="005312F0" w:rsidP="006E154D">
            <w:pPr>
              <w:spacing w:line="360" w:lineRule="auto"/>
              <w:jc w:val="both"/>
              <w:rPr>
                <w:rFonts w:ascii="Arial" w:hAnsi="Arial" w:cs="Arial"/>
                <w:bCs/>
                <w:sz w:val="16"/>
                <w:szCs w:val="16"/>
              </w:rPr>
            </w:pPr>
            <w:r>
              <w:rPr>
                <w:rFonts w:ascii="Arial" w:hAnsi="Arial" w:cs="Arial"/>
                <w:bCs/>
                <w:sz w:val="16"/>
                <w:szCs w:val="16"/>
              </w:rPr>
              <w:t>Control Interno</w:t>
            </w:r>
          </w:p>
        </w:tc>
        <w:tc>
          <w:tcPr>
            <w:tcW w:w="1606" w:type="pct"/>
          </w:tcPr>
          <w:p w14:paraId="4F6A492B" w14:textId="480C326E" w:rsidR="00A45AE2" w:rsidRPr="006D423E" w:rsidRDefault="006D423E" w:rsidP="006D423E">
            <w:pPr>
              <w:spacing w:line="360" w:lineRule="auto"/>
              <w:jc w:val="both"/>
              <w:rPr>
                <w:rFonts w:ascii="Arial" w:hAnsi="Arial" w:cs="Arial"/>
                <w:bCs/>
                <w:sz w:val="16"/>
                <w:szCs w:val="16"/>
              </w:rPr>
            </w:pPr>
            <w:r w:rsidRPr="006D423E">
              <w:rPr>
                <w:rFonts w:ascii="Arial" w:hAnsi="Arial" w:cs="Arial"/>
                <w:bCs/>
                <w:sz w:val="16"/>
                <w:szCs w:val="16"/>
              </w:rPr>
              <w:t>(5A) Carencia o desactualización de manuales, normativa interna o disposiciones legales</w:t>
            </w:r>
          </w:p>
        </w:tc>
        <w:tc>
          <w:tcPr>
            <w:tcW w:w="845" w:type="pct"/>
          </w:tcPr>
          <w:p w14:paraId="3B85DCE6" w14:textId="00619A19" w:rsidR="00A45AE2" w:rsidRPr="00CA1371" w:rsidRDefault="00905A4F" w:rsidP="00CA1371">
            <w:pPr>
              <w:spacing w:line="360" w:lineRule="auto"/>
              <w:jc w:val="center"/>
              <w:rPr>
                <w:rFonts w:ascii="Arial" w:hAnsi="Arial" w:cs="Arial"/>
                <w:sz w:val="16"/>
                <w:szCs w:val="16"/>
              </w:rPr>
            </w:pPr>
            <w:r>
              <w:rPr>
                <w:rFonts w:ascii="Arial" w:hAnsi="Arial" w:cs="Arial"/>
                <w:sz w:val="16"/>
                <w:szCs w:val="16"/>
              </w:rPr>
              <w:t>Recomendación</w:t>
            </w:r>
          </w:p>
        </w:tc>
      </w:tr>
      <w:tr w:rsidR="00A45AE2" w:rsidRPr="00F97B55" w14:paraId="2387B42E" w14:textId="77777777" w:rsidTr="006556BE">
        <w:tc>
          <w:tcPr>
            <w:tcW w:w="718" w:type="pct"/>
          </w:tcPr>
          <w:p w14:paraId="32D9A6C5" w14:textId="47BA4C63" w:rsidR="002B7C01" w:rsidRPr="00F97B55" w:rsidRDefault="005312F0" w:rsidP="002B7C01">
            <w:pPr>
              <w:spacing w:line="360" w:lineRule="auto"/>
              <w:jc w:val="both"/>
              <w:rPr>
                <w:rFonts w:ascii="Arial" w:hAnsi="Arial" w:cs="Arial"/>
                <w:bCs/>
                <w:sz w:val="16"/>
                <w:szCs w:val="16"/>
              </w:rPr>
            </w:pPr>
            <w:r>
              <w:rPr>
                <w:rFonts w:ascii="Arial" w:hAnsi="Arial" w:cs="Arial"/>
                <w:bCs/>
                <w:sz w:val="16"/>
                <w:szCs w:val="16"/>
              </w:rPr>
              <w:t>Resultado: 7</w:t>
            </w:r>
          </w:p>
          <w:p w14:paraId="2964373E" w14:textId="0703A17D" w:rsidR="00A45AE2" w:rsidRPr="00F97B55" w:rsidRDefault="002B7C01" w:rsidP="002B7C01">
            <w:pPr>
              <w:spacing w:line="360" w:lineRule="auto"/>
              <w:jc w:val="both"/>
              <w:rPr>
                <w:rFonts w:ascii="Arial" w:hAnsi="Arial" w:cs="Arial"/>
                <w:bCs/>
                <w:sz w:val="16"/>
                <w:szCs w:val="16"/>
              </w:rPr>
            </w:pPr>
            <w:r w:rsidRPr="00F97B55">
              <w:rPr>
                <w:rFonts w:ascii="Arial" w:hAnsi="Arial" w:cs="Arial"/>
                <w:bCs/>
                <w:sz w:val="16"/>
                <w:szCs w:val="16"/>
              </w:rPr>
              <w:t xml:space="preserve">Observación: </w:t>
            </w:r>
            <w:r>
              <w:rPr>
                <w:rFonts w:ascii="Arial" w:hAnsi="Arial" w:cs="Arial"/>
                <w:bCs/>
                <w:sz w:val="16"/>
                <w:szCs w:val="16"/>
              </w:rPr>
              <w:t>14</w:t>
            </w:r>
          </w:p>
        </w:tc>
        <w:tc>
          <w:tcPr>
            <w:tcW w:w="1831" w:type="pct"/>
          </w:tcPr>
          <w:p w14:paraId="04A80332" w14:textId="234BC511" w:rsidR="00A45AE2" w:rsidRPr="00F97B55" w:rsidRDefault="005312F0" w:rsidP="006E154D">
            <w:pPr>
              <w:spacing w:line="360" w:lineRule="auto"/>
              <w:jc w:val="both"/>
              <w:rPr>
                <w:rFonts w:ascii="Arial" w:hAnsi="Arial" w:cs="Arial"/>
                <w:bCs/>
                <w:sz w:val="16"/>
                <w:szCs w:val="16"/>
              </w:rPr>
            </w:pPr>
            <w:r w:rsidRPr="005312F0">
              <w:rPr>
                <w:rFonts w:ascii="Arial" w:hAnsi="Arial" w:cs="Arial"/>
                <w:bCs/>
                <w:sz w:val="16"/>
                <w:szCs w:val="16"/>
              </w:rPr>
              <w:t>Sistema Institucional de Archivos</w:t>
            </w:r>
          </w:p>
        </w:tc>
        <w:tc>
          <w:tcPr>
            <w:tcW w:w="1606" w:type="pct"/>
          </w:tcPr>
          <w:p w14:paraId="3C8F3516" w14:textId="340F8637" w:rsidR="00A45AE2" w:rsidRPr="006D423E" w:rsidRDefault="006D423E" w:rsidP="006D423E">
            <w:pPr>
              <w:spacing w:line="360" w:lineRule="auto"/>
              <w:jc w:val="both"/>
              <w:rPr>
                <w:rFonts w:ascii="Arial" w:hAnsi="Arial" w:cs="Arial"/>
                <w:bCs/>
                <w:sz w:val="16"/>
                <w:szCs w:val="16"/>
              </w:rPr>
            </w:pPr>
            <w:r w:rsidRPr="006D423E">
              <w:rPr>
                <w:rFonts w:ascii="Arial" w:hAnsi="Arial" w:cs="Arial"/>
                <w:bCs/>
                <w:sz w:val="16"/>
                <w:szCs w:val="16"/>
              </w:rPr>
              <w:t>(5A) Carencia o desactualización de manuales, normativa interna o disposiciones legales</w:t>
            </w:r>
          </w:p>
        </w:tc>
        <w:tc>
          <w:tcPr>
            <w:tcW w:w="845" w:type="pct"/>
          </w:tcPr>
          <w:p w14:paraId="5CF44F01" w14:textId="08C140C8" w:rsidR="00A45AE2" w:rsidRPr="00CA1371" w:rsidRDefault="00905A4F" w:rsidP="00CA1371">
            <w:pPr>
              <w:spacing w:line="360" w:lineRule="auto"/>
              <w:jc w:val="center"/>
              <w:rPr>
                <w:rFonts w:ascii="Arial" w:hAnsi="Arial" w:cs="Arial"/>
                <w:sz w:val="16"/>
                <w:szCs w:val="16"/>
              </w:rPr>
            </w:pPr>
            <w:r>
              <w:rPr>
                <w:rFonts w:ascii="Arial" w:hAnsi="Arial" w:cs="Arial"/>
                <w:sz w:val="16"/>
                <w:szCs w:val="16"/>
              </w:rPr>
              <w:t>Recomendación</w:t>
            </w:r>
          </w:p>
        </w:tc>
      </w:tr>
      <w:tr w:rsidR="00513EF7" w:rsidRPr="007773A7" w14:paraId="3DB85377" w14:textId="77777777" w:rsidTr="006556BE">
        <w:tc>
          <w:tcPr>
            <w:tcW w:w="718" w:type="pct"/>
          </w:tcPr>
          <w:p w14:paraId="653BB8BA" w14:textId="77777777" w:rsidR="00513EF7" w:rsidRPr="00F97B55" w:rsidRDefault="00513EF7" w:rsidP="006E154D">
            <w:pPr>
              <w:spacing w:line="360" w:lineRule="auto"/>
              <w:jc w:val="both"/>
              <w:rPr>
                <w:rFonts w:ascii="Arial" w:hAnsi="Arial" w:cs="Arial"/>
                <w:bCs/>
                <w:sz w:val="16"/>
                <w:szCs w:val="16"/>
              </w:rPr>
            </w:pPr>
          </w:p>
        </w:tc>
        <w:tc>
          <w:tcPr>
            <w:tcW w:w="1831" w:type="pct"/>
          </w:tcPr>
          <w:p w14:paraId="3F2AB23A" w14:textId="77777777" w:rsidR="00513EF7" w:rsidRPr="00F97B55" w:rsidRDefault="00513EF7" w:rsidP="006E154D">
            <w:pPr>
              <w:spacing w:line="360" w:lineRule="auto"/>
              <w:jc w:val="both"/>
              <w:rPr>
                <w:rFonts w:ascii="Arial" w:hAnsi="Arial" w:cs="Arial"/>
                <w:bCs/>
                <w:sz w:val="16"/>
                <w:szCs w:val="16"/>
              </w:rPr>
            </w:pPr>
          </w:p>
        </w:tc>
        <w:tc>
          <w:tcPr>
            <w:tcW w:w="1606" w:type="pct"/>
          </w:tcPr>
          <w:p w14:paraId="6404422B" w14:textId="77777777" w:rsidR="00513EF7" w:rsidRPr="00F97B55" w:rsidRDefault="00513EF7" w:rsidP="006E154D">
            <w:pPr>
              <w:spacing w:line="360" w:lineRule="auto"/>
              <w:jc w:val="right"/>
              <w:rPr>
                <w:rFonts w:ascii="Arial" w:hAnsi="Arial" w:cs="Arial"/>
                <w:b/>
                <w:sz w:val="16"/>
                <w:szCs w:val="16"/>
              </w:rPr>
            </w:pPr>
            <w:r w:rsidRPr="00F97B55">
              <w:rPr>
                <w:rFonts w:ascii="Arial" w:hAnsi="Arial" w:cs="Arial"/>
                <w:b/>
                <w:sz w:val="16"/>
                <w:szCs w:val="16"/>
              </w:rPr>
              <w:t>Total</w:t>
            </w:r>
          </w:p>
        </w:tc>
        <w:tc>
          <w:tcPr>
            <w:tcW w:w="845" w:type="pct"/>
          </w:tcPr>
          <w:p w14:paraId="126B696E" w14:textId="7CC2D3FF" w:rsidR="00513EF7" w:rsidRPr="007773A7" w:rsidRDefault="007773A7" w:rsidP="007773A7">
            <w:pPr>
              <w:spacing w:line="360" w:lineRule="auto"/>
              <w:jc w:val="right"/>
              <w:rPr>
                <w:rFonts w:ascii="Arial" w:hAnsi="Arial" w:cs="Arial"/>
                <w:b/>
                <w:sz w:val="16"/>
                <w:szCs w:val="16"/>
              </w:rPr>
            </w:pPr>
            <w:r w:rsidRPr="007773A7">
              <w:rPr>
                <w:rFonts w:ascii="Arial" w:hAnsi="Arial" w:cs="Arial"/>
                <w:b/>
                <w:sz w:val="16"/>
                <w:szCs w:val="16"/>
              </w:rPr>
              <w:t>$2,830,58</w:t>
            </w:r>
            <w:r w:rsidR="00E07D72">
              <w:rPr>
                <w:rFonts w:ascii="Arial" w:hAnsi="Arial" w:cs="Arial"/>
                <w:b/>
                <w:sz w:val="16"/>
                <w:szCs w:val="16"/>
              </w:rPr>
              <w:t>6</w:t>
            </w:r>
            <w:r w:rsidRPr="007773A7">
              <w:rPr>
                <w:rFonts w:ascii="Arial" w:hAnsi="Arial" w:cs="Arial"/>
                <w:b/>
                <w:sz w:val="16"/>
                <w:szCs w:val="16"/>
              </w:rPr>
              <w:t>.68</w:t>
            </w:r>
          </w:p>
        </w:tc>
      </w:tr>
    </w:tbl>
    <w:p w14:paraId="3D1667F4" w14:textId="77777777" w:rsidR="00A86E80" w:rsidRDefault="00A86E80" w:rsidP="007773A7">
      <w:pPr>
        <w:tabs>
          <w:tab w:val="left" w:pos="426"/>
        </w:tabs>
        <w:spacing w:line="360" w:lineRule="auto"/>
        <w:jc w:val="right"/>
        <w:rPr>
          <w:rFonts w:ascii="Arial" w:hAnsi="Arial" w:cs="Arial"/>
          <w:b/>
          <w:bCs/>
          <w:szCs w:val="28"/>
        </w:rPr>
      </w:pPr>
    </w:p>
    <w:p w14:paraId="31C13459" w14:textId="77777777" w:rsidR="007E5F90" w:rsidRPr="008858BA" w:rsidRDefault="007E5F90" w:rsidP="00814C24">
      <w:pPr>
        <w:spacing w:line="360" w:lineRule="auto"/>
        <w:ind w:right="190"/>
        <w:jc w:val="both"/>
        <w:rPr>
          <w:rFonts w:ascii="Arial" w:hAnsi="Arial" w:cs="Arial"/>
          <w:sz w:val="16"/>
          <w:szCs w:val="16"/>
        </w:rPr>
      </w:pPr>
    </w:p>
    <w:p w14:paraId="16DEEDDD" w14:textId="138AFD49" w:rsidR="00C54A28" w:rsidRDefault="00C54A28" w:rsidP="0029645B">
      <w:pPr>
        <w:tabs>
          <w:tab w:val="left" w:pos="426"/>
          <w:tab w:val="left" w:pos="9540"/>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56239C0E" w14:textId="77777777" w:rsidR="006930D4" w:rsidRDefault="006930D4" w:rsidP="00C54A28">
      <w:pPr>
        <w:tabs>
          <w:tab w:val="left" w:pos="426"/>
        </w:tabs>
        <w:spacing w:line="360" w:lineRule="auto"/>
        <w:rPr>
          <w:rFonts w:ascii="Arial" w:hAnsi="Arial" w:cs="Arial"/>
          <w:b/>
          <w:bCs/>
          <w:szCs w:val="28"/>
        </w:rPr>
      </w:pPr>
    </w:p>
    <w:p w14:paraId="0157EBAA" w14:textId="1C77EA90" w:rsidR="00C54A28" w:rsidRDefault="00C54A28" w:rsidP="00C54A28">
      <w:pPr>
        <w:tabs>
          <w:tab w:val="left" w:pos="426"/>
        </w:tabs>
        <w:spacing w:line="360" w:lineRule="auto"/>
        <w:ind w:right="190"/>
        <w:jc w:val="both"/>
        <w:rPr>
          <w:rFonts w:ascii="Arial" w:hAnsi="Arial" w:cs="Arial"/>
          <w:szCs w:val="28"/>
        </w:rPr>
      </w:pPr>
      <w:r w:rsidRPr="000E7791">
        <w:rPr>
          <w:rFonts w:ascii="Arial" w:hAnsi="Arial" w:cs="Arial"/>
          <w:szCs w:val="28"/>
        </w:rPr>
        <w:t>Asimismo, la entidad fiscalizada presentó en reunión de trabajo</w:t>
      </w:r>
      <w:r w:rsidRPr="00845B1A">
        <w:rPr>
          <w:rFonts w:ascii="Arial" w:hAnsi="Arial" w:cs="Arial"/>
          <w:szCs w:val="28"/>
        </w:rPr>
        <w:t>, las justificaciones y aclaraciones relacionadas con los conceptos observados de los resultados de auditoría en materia financiera,</w:t>
      </w:r>
      <w:r w:rsidRPr="00EE2C44">
        <w:t xml:space="preserve"> </w:t>
      </w:r>
      <w:r w:rsidRPr="00EE2C44">
        <w:rPr>
          <w:rFonts w:ascii="Arial" w:hAnsi="Arial" w:cs="Arial"/>
          <w:szCs w:val="28"/>
        </w:rPr>
        <w:t>es importante señalar que</w:t>
      </w:r>
      <w:r w:rsidR="006930D4">
        <w:rPr>
          <w:rFonts w:ascii="Arial" w:hAnsi="Arial" w:cs="Arial"/>
          <w:szCs w:val="28"/>
        </w:rPr>
        <w:t xml:space="preserve"> la documentación proporcionada </w:t>
      </w:r>
      <w:r w:rsidRPr="00EE2C44">
        <w:rPr>
          <w:rFonts w:ascii="Arial" w:hAnsi="Arial" w:cs="Arial"/>
          <w:szCs w:val="28"/>
        </w:rPr>
        <w:t>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Pr>
          <w:rFonts w:ascii="Arial" w:hAnsi="Arial" w:cs="Arial"/>
          <w:szCs w:val="28"/>
        </w:rPr>
        <w:t>Individual de Auditoria</w:t>
      </w:r>
      <w:r w:rsidRPr="00EE2C44">
        <w:rPr>
          <w:rFonts w:ascii="Arial" w:hAnsi="Arial" w:cs="Arial"/>
          <w:szCs w:val="28"/>
        </w:rPr>
        <w:t xml:space="preserve"> de la Fiscalización Superior de la Cuenta Pública.</w:t>
      </w:r>
    </w:p>
    <w:p w14:paraId="2C885870" w14:textId="42E47A91" w:rsidR="00E355F4" w:rsidRDefault="00E355F4" w:rsidP="0000347D">
      <w:pPr>
        <w:tabs>
          <w:tab w:val="left" w:pos="426"/>
        </w:tabs>
        <w:spacing w:line="360" w:lineRule="auto"/>
        <w:ind w:right="190"/>
        <w:jc w:val="both"/>
        <w:rPr>
          <w:rFonts w:ascii="Arial" w:hAnsi="Arial" w:cs="Arial"/>
          <w:szCs w:val="28"/>
        </w:rPr>
      </w:pPr>
    </w:p>
    <w:bookmarkEnd w:id="10"/>
    <w:p w14:paraId="6424A28D" w14:textId="00DEBA1C"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1C0CCB">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57D1A2CF"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w:t>
      </w:r>
      <w:r w:rsidR="00FB7B2A">
        <w:rPr>
          <w:rFonts w:ascii="Arial" w:hAnsi="Arial" w:cs="Arial"/>
        </w:rPr>
        <w:t xml:space="preserve">presente dictamen se emite el </w:t>
      </w:r>
      <w:r w:rsidR="00AA0343">
        <w:rPr>
          <w:rFonts w:ascii="Arial" w:hAnsi="Arial" w:cs="Arial"/>
        </w:rPr>
        <w:t>26</w:t>
      </w:r>
      <w:r w:rsidR="009B71EA">
        <w:rPr>
          <w:rFonts w:ascii="Arial" w:hAnsi="Arial" w:cs="Arial"/>
        </w:rPr>
        <w:t xml:space="preserve"> de octubre de 2023</w:t>
      </w:r>
      <w:r w:rsidRPr="00E024A3">
        <w:rPr>
          <w:rFonts w:ascii="Arial" w:hAnsi="Arial" w:cs="Arial"/>
        </w:rPr>
        <w:t xml:space="preserve">, fecha de conclusión de los trabajos de auditoría, la cual se practicó sobre la información financiera proporcionada por </w:t>
      </w:r>
      <w:r w:rsidRPr="00E024A3">
        <w:rPr>
          <w:rFonts w:ascii="Arial" w:hAnsi="Arial" w:cs="Arial"/>
        </w:rPr>
        <w:lastRenderedPageBreak/>
        <w:t>la entidad fiscalizable, consistente en los estados e informes contables</w:t>
      </w:r>
      <w:r w:rsidR="00100582">
        <w:rPr>
          <w:rFonts w:ascii="Arial" w:hAnsi="Arial" w:cs="Arial"/>
        </w:rPr>
        <w:t>,</w:t>
      </w:r>
      <w:r w:rsidRPr="00E024A3">
        <w:rPr>
          <w:rFonts w:ascii="Arial" w:hAnsi="Arial" w:cs="Arial"/>
        </w:rPr>
        <w:t xml:space="preserve"> presupuestarios</w:t>
      </w:r>
      <w:r w:rsidR="00100582">
        <w:rPr>
          <w:rFonts w:ascii="Arial" w:hAnsi="Arial" w:cs="Arial"/>
        </w:rPr>
        <w:t xml:space="preserve"> y </w:t>
      </w:r>
      <w:r w:rsidR="00100582" w:rsidRPr="009B71EA">
        <w:rPr>
          <w:rFonts w:ascii="Arial" w:hAnsi="Arial" w:cs="Arial"/>
        </w:rPr>
        <w:t>programáticos</w:t>
      </w:r>
      <w:r w:rsidRPr="009B71EA">
        <w:rPr>
          <w:rFonts w:ascii="Arial" w:hAnsi="Arial" w:cs="Arial"/>
        </w:rPr>
        <w:t xml:space="preserve"> que</w:t>
      </w:r>
      <w:r w:rsidRPr="00E024A3">
        <w:rPr>
          <w:rFonts w:ascii="Arial" w:hAnsi="Arial" w:cs="Arial"/>
        </w:rPr>
        <w:t xml:space="preserve"> integran la Cuenta Pública del ejercicio fiscal </w:t>
      </w:r>
      <w:r w:rsidR="009B71EA">
        <w:rPr>
          <w:rFonts w:ascii="Arial" w:hAnsi="Arial" w:cs="Arial"/>
        </w:rPr>
        <w:t>2022</w:t>
      </w:r>
      <w:r w:rsidRPr="00E024A3">
        <w:rPr>
          <w:rFonts w:ascii="Arial" w:hAnsi="Arial" w:cs="Arial"/>
        </w:rPr>
        <w:t>, formulados,</w:t>
      </w:r>
      <w:r w:rsidR="00CA5983">
        <w:rPr>
          <w:rFonts w:ascii="Arial" w:hAnsi="Arial" w:cs="Arial"/>
        </w:rPr>
        <w:t xml:space="preserve"> integrados y presentados por el</w:t>
      </w:r>
      <w:r w:rsidR="00CA5983" w:rsidRPr="00CA5983">
        <w:rPr>
          <w:rFonts w:ascii="Arial" w:hAnsi="Arial" w:cs="Arial"/>
          <w:b/>
        </w:rPr>
        <w:t xml:space="preserve"> </w:t>
      </w:r>
      <w:r w:rsidR="001C62BE" w:rsidRPr="005F73D9">
        <w:rPr>
          <w:rFonts w:ascii="Arial" w:hAnsi="Arial" w:cs="Arial"/>
          <w:b/>
          <w:bCs/>
        </w:rPr>
        <w:t>Instituto del Deporte del Municipio de Benito Juárez, Quintana Roo</w:t>
      </w:r>
      <w:r w:rsidRPr="00E024A3">
        <w:rPr>
          <w:rFonts w:ascii="Arial" w:hAnsi="Arial" w:cs="Arial"/>
          <w:b/>
          <w:bCs/>
        </w:rPr>
        <w:t>.</w:t>
      </w:r>
    </w:p>
    <w:p w14:paraId="1721FB54" w14:textId="77777777" w:rsidR="00C54A28" w:rsidRDefault="00C54A28" w:rsidP="008313D6">
      <w:pPr>
        <w:spacing w:line="360" w:lineRule="auto"/>
        <w:ind w:right="190"/>
        <w:jc w:val="both"/>
        <w:rPr>
          <w:rFonts w:ascii="Arial" w:hAnsi="Arial" w:cs="Arial"/>
        </w:rPr>
      </w:pPr>
    </w:p>
    <w:p w14:paraId="503F3286" w14:textId="108659BE" w:rsid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0D2D8CF7" w14:textId="77777777" w:rsidR="008B446C" w:rsidRDefault="008B446C" w:rsidP="00E024A3">
      <w:pPr>
        <w:spacing w:line="360" w:lineRule="auto"/>
        <w:ind w:right="190"/>
        <w:jc w:val="both"/>
        <w:rPr>
          <w:rFonts w:ascii="Arial" w:hAnsi="Arial" w:cs="Arial"/>
        </w:rPr>
      </w:pPr>
    </w:p>
    <w:p w14:paraId="3F39B507" w14:textId="21AABBDA"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w:t>
      </w:r>
      <w:r w:rsidR="000F079C">
        <w:rPr>
          <w:rFonts w:ascii="Arial" w:hAnsi="Arial" w:cs="Arial"/>
        </w:rPr>
        <w:t xml:space="preserve">presentada </w:t>
      </w:r>
      <w:r w:rsidRPr="00E024A3">
        <w:rPr>
          <w:rFonts w:ascii="Arial" w:hAnsi="Arial" w:cs="Arial"/>
        </w:rPr>
        <w:t>por la entidad fiscalizada</w:t>
      </w:r>
      <w:r w:rsidR="0031051A" w:rsidRPr="0031051A">
        <w:rPr>
          <w:rFonts w:ascii="Arial" w:hAnsi="Arial" w:cs="Arial"/>
          <w:i/>
        </w:rPr>
        <w:t xml:space="preserve"> </w:t>
      </w:r>
      <w:r w:rsidRPr="00E024A3">
        <w:rPr>
          <w:rFonts w:ascii="Arial" w:hAnsi="Arial" w:cs="Arial"/>
        </w:rPr>
        <w:t xml:space="preserve">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4A671ED3" w14:textId="5CBAA047" w:rsidR="00E024A3" w:rsidRPr="00E024A3" w:rsidRDefault="005710B8" w:rsidP="00E024A3">
      <w:pPr>
        <w:spacing w:line="360" w:lineRule="auto"/>
        <w:ind w:right="190"/>
        <w:jc w:val="both"/>
        <w:rPr>
          <w:rFonts w:ascii="Arial" w:hAnsi="Arial" w:cs="Arial"/>
        </w:rPr>
      </w:pPr>
      <w:r w:rsidRPr="00E024A3">
        <w:rPr>
          <w:rFonts w:ascii="Arial" w:hAnsi="Arial" w:cs="Arial"/>
        </w:rPr>
        <w:lastRenderedPageBreak/>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4F755B">
        <w:rPr>
          <w:rFonts w:ascii="Arial" w:hAnsi="Arial" w:cs="Arial"/>
          <w:b/>
          <w:color w:val="000000"/>
        </w:rPr>
        <w:t>22-AEMF-A-GOB-085</w:t>
      </w:r>
      <w:r w:rsidR="0072242D" w:rsidRPr="008366FB">
        <w:rPr>
          <w:rFonts w:ascii="Arial" w:hAnsi="Arial" w:cs="Arial"/>
          <w:b/>
          <w:color w:val="000000"/>
        </w:rPr>
        <w:t>-2</w:t>
      </w:r>
      <w:r w:rsidR="008B1CAC">
        <w:rPr>
          <w:rFonts w:ascii="Arial" w:hAnsi="Arial" w:cs="Arial"/>
          <w:b/>
          <w:color w:val="000000"/>
        </w:rPr>
        <w:t>19</w:t>
      </w:r>
      <w:r w:rsidR="0072242D">
        <w:rPr>
          <w:rFonts w:ascii="Arial" w:hAnsi="Arial" w:cs="Arial"/>
          <w:b/>
          <w:color w:val="000000"/>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sidR="0072242D" w:rsidRPr="008366FB">
        <w:rPr>
          <w:rFonts w:ascii="Arial" w:hAnsi="Arial" w:cs="Arial"/>
        </w:rPr>
        <w:t xml:space="preserve">Auditoría de Cumplimiento Financiero de </w:t>
      </w:r>
      <w:r w:rsidR="0072242D">
        <w:rPr>
          <w:rFonts w:ascii="Arial" w:hAnsi="Arial" w:cs="Arial"/>
        </w:rPr>
        <w:t xml:space="preserve">Ingresos </w:t>
      </w:r>
      <w:r w:rsidR="0072242D" w:rsidRPr="008366FB">
        <w:rPr>
          <w:rFonts w:ascii="Arial" w:hAnsi="Arial" w:cs="Arial"/>
        </w:rPr>
        <w:t>Públicos</w:t>
      </w:r>
      <w:r w:rsidRPr="00E024A3">
        <w:rPr>
          <w:rFonts w:ascii="Arial" w:hAnsi="Arial" w:cs="Arial"/>
        </w:rPr>
        <w:t xml:space="preserve">”, cuyo objetivo fue </w:t>
      </w:r>
      <w:r w:rsidR="00DE6D24" w:rsidRPr="00DE6D24">
        <w:rPr>
          <w:rFonts w:ascii="Arial" w:hAnsi="Arial" w:cs="Arial"/>
        </w:rPr>
        <w:t xml:space="preserve">fiscalizar la gestión financiera para comprobar el cumplimiento de lo dispuesto en la Ley de Ingresos y demás disposiciones legales aplicables, en cuanto a los ingresos públicos, incluyendo la revisión del manejo, la custodia y la aplicación de recursos públicos </w:t>
      </w:r>
      <w:r w:rsidR="00DE6D24" w:rsidRPr="00637DAA">
        <w:rPr>
          <w:rFonts w:ascii="Arial" w:hAnsi="Arial" w:cs="Arial"/>
        </w:rPr>
        <w:t>municipales</w:t>
      </w:r>
      <w:r w:rsidR="00442325" w:rsidRPr="00637DAA">
        <w:rPr>
          <w:rFonts w:ascii="Arial" w:hAnsi="Arial" w:cs="Arial"/>
        </w:rPr>
        <w:t xml:space="preserve"> y propios</w:t>
      </w:r>
      <w:r w:rsidR="00DE6D24" w:rsidRPr="00637DAA">
        <w:rPr>
          <w:rFonts w:ascii="Arial" w:hAnsi="Arial" w:cs="Arial"/>
        </w:rPr>
        <w:t>, así</w:t>
      </w:r>
      <w:r w:rsidR="00DE6D24" w:rsidRPr="00DE6D24">
        <w:rPr>
          <w:rFonts w:ascii="Arial" w:hAnsi="Arial" w:cs="Arial"/>
        </w:rPr>
        <w:t xml:space="preserve"> como de la información financiera, contable, patrimonial, presupuestaria y programática</w:t>
      </w:r>
      <w:r w:rsidRPr="00E024A3">
        <w:rPr>
          <w:rFonts w:ascii="Arial" w:hAnsi="Arial" w:cs="Arial"/>
        </w:rPr>
        <w:t xml:space="preserve"> para verificar que </w:t>
      </w:r>
      <w:r w:rsidR="00480DF1" w:rsidRPr="0072242D">
        <w:rPr>
          <w:rFonts w:ascii="Arial" w:hAnsi="Arial" w:cs="Arial"/>
        </w:rPr>
        <w:t>los ingresos públicos</w:t>
      </w:r>
      <w:r w:rsidRPr="0072242D">
        <w:rPr>
          <w:rFonts w:ascii="Arial" w:hAnsi="Arial" w:cs="Arial"/>
          <w:b/>
        </w:rPr>
        <w:t>,</w:t>
      </w:r>
      <w:r w:rsidRPr="0072242D">
        <w:rPr>
          <w:rFonts w:ascii="Arial" w:hAnsi="Arial" w:cs="Arial"/>
        </w:rPr>
        <w:t xml:space="preserve"> se haya</w:t>
      </w:r>
      <w:r w:rsidR="00480DF1" w:rsidRPr="0072242D">
        <w:rPr>
          <w:rFonts w:ascii="Arial" w:hAnsi="Arial" w:cs="Arial"/>
        </w:rPr>
        <w:t>n</w:t>
      </w:r>
      <w:r w:rsidRPr="0072242D">
        <w:rPr>
          <w:rFonts w:ascii="Arial" w:hAnsi="Arial" w:cs="Arial"/>
        </w:rPr>
        <w:t xml:space="preserve"> </w:t>
      </w:r>
      <w:r w:rsidR="00480DF1" w:rsidRPr="0072242D">
        <w:rPr>
          <w:rFonts w:ascii="Arial" w:hAnsi="Arial" w:cs="Arial"/>
        </w:rPr>
        <w:t>devengado</w:t>
      </w:r>
      <w:r w:rsidRPr="00E024A3">
        <w:rPr>
          <w:rFonts w:ascii="Arial" w:hAnsi="Arial" w:cs="Arial"/>
        </w:rPr>
        <w:t xml:space="preserve"> y registrado conforme a los montos aprobados, y específicamente, respecto de la muestra auditada señalada en el apartado relativo al alcance, en nuestra opinión se concluye que en términos generales,</w:t>
      </w:r>
      <w:r w:rsidR="0072242D">
        <w:rPr>
          <w:rFonts w:ascii="Arial" w:hAnsi="Arial" w:cs="Arial"/>
        </w:rPr>
        <w:t xml:space="preserve"> </w:t>
      </w:r>
      <w:r w:rsidR="00531294">
        <w:rPr>
          <w:rFonts w:ascii="Arial" w:hAnsi="Arial" w:cs="Arial"/>
        </w:rPr>
        <w:t xml:space="preserve">el </w:t>
      </w:r>
      <w:r w:rsidR="001C62BE" w:rsidRPr="005F73D9">
        <w:rPr>
          <w:rFonts w:ascii="Arial" w:hAnsi="Arial" w:cs="Arial"/>
          <w:b/>
          <w:bCs/>
        </w:rPr>
        <w:t>Instituto del Deporte del Municipio de Benito Juárez, Quintana Roo</w:t>
      </w:r>
      <w:r w:rsidR="0072242D" w:rsidRPr="00E024A3">
        <w:rPr>
          <w:rFonts w:ascii="Arial" w:hAnsi="Arial" w:cs="Arial"/>
        </w:rPr>
        <w:t xml:space="preserve"> </w:t>
      </w:r>
      <w:r w:rsidR="00E024A3" w:rsidRPr="00E024A3">
        <w:rPr>
          <w:rFonts w:ascii="Arial" w:hAnsi="Arial" w:cs="Arial"/>
        </w:rPr>
        <w:t>cumplió con las disposiciones legales y normativas que son aplicables en la materia</w:t>
      </w:r>
      <w:r w:rsidR="00093534">
        <w:rPr>
          <w:rFonts w:ascii="Arial" w:hAnsi="Arial" w:cs="Arial"/>
        </w:rPr>
        <w:t>.</w:t>
      </w:r>
    </w:p>
    <w:p w14:paraId="3DEA7EF7" w14:textId="77777777" w:rsidR="00B11FDE" w:rsidRPr="00F038AC" w:rsidRDefault="00B11FDE" w:rsidP="00E024A3">
      <w:pPr>
        <w:spacing w:line="360" w:lineRule="auto"/>
        <w:ind w:right="190"/>
        <w:jc w:val="both"/>
        <w:rPr>
          <w:rFonts w:ascii="Arial" w:hAnsi="Arial" w:cs="Arial"/>
          <w:bCs/>
          <w:sz w:val="16"/>
          <w:szCs w:val="16"/>
        </w:rPr>
      </w:pPr>
    </w:p>
    <w:p w14:paraId="6F5D3062" w14:textId="1E149AB9" w:rsidR="00E024A3" w:rsidRDefault="006F333E" w:rsidP="006D7FCC">
      <w:pPr>
        <w:spacing w:line="360" w:lineRule="auto"/>
        <w:ind w:right="148"/>
        <w:jc w:val="both"/>
        <w:rPr>
          <w:rFonts w:ascii="Arial" w:hAnsi="Arial" w:cs="Arial"/>
          <w:b/>
          <w:bCs/>
        </w:rPr>
      </w:pPr>
      <w:r w:rsidRPr="008366FB">
        <w:rPr>
          <w:rFonts w:ascii="Arial" w:hAnsi="Arial" w:cs="Arial"/>
        </w:rPr>
        <w:t>Con base en los resultados obtenidos en la auditoría practicada</w:t>
      </w:r>
      <w:r w:rsidRPr="008366FB">
        <w:rPr>
          <w:rFonts w:ascii="Arial" w:hAnsi="Arial" w:cs="Arial"/>
          <w:b/>
        </w:rPr>
        <w:t xml:space="preserve"> </w:t>
      </w:r>
      <w:r w:rsidRPr="008366FB">
        <w:rPr>
          <w:rFonts w:ascii="Arial" w:hAnsi="Arial" w:cs="Arial"/>
        </w:rPr>
        <w:t xml:space="preserve">número </w:t>
      </w:r>
      <w:r w:rsidR="008B1CAC">
        <w:rPr>
          <w:rFonts w:ascii="Arial" w:hAnsi="Arial" w:cs="Arial"/>
          <w:b/>
          <w:color w:val="000000"/>
        </w:rPr>
        <w:t>22-AEMF-A-GOB-085-220</w:t>
      </w:r>
      <w:r w:rsidR="008366FB" w:rsidRPr="008366FB">
        <w:rPr>
          <w:rFonts w:ascii="Arial" w:hAnsi="Arial" w:cs="Arial"/>
          <w:b/>
          <w:color w:val="000000"/>
        </w:rPr>
        <w:t xml:space="preserve">, </w:t>
      </w:r>
      <w:r w:rsidRPr="008366FB">
        <w:rPr>
          <w:rFonts w:ascii="Arial" w:hAnsi="Arial" w:cs="Arial"/>
        </w:rPr>
        <w:t xml:space="preserve">denominada </w:t>
      </w:r>
      <w:r w:rsidR="008366FB" w:rsidRPr="008366FB">
        <w:rPr>
          <w:rFonts w:ascii="Arial" w:hAnsi="Arial" w:cs="Arial"/>
        </w:rPr>
        <w:t>“Auditoría de Cumplimiento Financiero de Gastos Públicos</w:t>
      </w:r>
      <w:r w:rsidRPr="008366FB">
        <w:rPr>
          <w:rFonts w:ascii="Arial" w:hAnsi="Arial" w:cs="Arial"/>
        </w:rPr>
        <w:t xml:space="preserve">”, cuyo objetivo fue </w:t>
      </w:r>
      <w:r w:rsidR="008366FB" w:rsidRPr="008366FB">
        <w:rPr>
          <w:rFonts w:ascii="Arial" w:hAnsi="Arial" w:cs="Arial"/>
        </w:rPr>
        <w:t xml:space="preserve">fiscalizar la gestión financiera para comprobar el cumplimiento de lo dispuesto en el Presupuesto de Egresos y demás disposiciones legales aplicables, en cuanto a los </w:t>
      </w:r>
      <w:r w:rsidR="008366FB" w:rsidRPr="00637DAA">
        <w:rPr>
          <w:rFonts w:ascii="Arial" w:hAnsi="Arial" w:cs="Arial"/>
        </w:rPr>
        <w:t>gastos públicos, incluyendo la revisión del manejo, la custodia y la aplicación de recursos públicos municipales</w:t>
      </w:r>
      <w:r w:rsidR="00442325" w:rsidRPr="00637DAA">
        <w:rPr>
          <w:rFonts w:ascii="Arial" w:hAnsi="Arial" w:cs="Arial"/>
        </w:rPr>
        <w:t xml:space="preserve"> y propios</w:t>
      </w:r>
      <w:r w:rsidR="008366FB" w:rsidRPr="00637DAA">
        <w:rPr>
          <w:rFonts w:ascii="Arial" w:hAnsi="Arial" w:cs="Arial"/>
        </w:rPr>
        <w:t>, así</w:t>
      </w:r>
      <w:r w:rsidR="008366FB" w:rsidRPr="008366FB">
        <w:rPr>
          <w:rFonts w:ascii="Arial" w:hAnsi="Arial" w:cs="Arial"/>
        </w:rPr>
        <w:t xml:space="preserve"> como de la información financiera, contable, patrimonial, presupuestaria y programática</w:t>
      </w:r>
      <w:r w:rsidRPr="008366FB">
        <w:rPr>
          <w:rFonts w:ascii="Arial" w:hAnsi="Arial" w:cs="Arial"/>
        </w:rPr>
        <w:t xml:space="preserve"> para </w:t>
      </w:r>
      <w:r w:rsidR="005710B8" w:rsidRPr="008366FB">
        <w:rPr>
          <w:rFonts w:ascii="Arial" w:hAnsi="Arial" w:cs="Arial"/>
        </w:rPr>
        <w:t>verificar que el presupuesto asignado</w:t>
      </w:r>
      <w:r w:rsidR="005710B8" w:rsidRPr="0072242D">
        <w:rPr>
          <w:rFonts w:ascii="Arial" w:hAnsi="Arial" w:cs="Arial"/>
        </w:rPr>
        <w:t>,</w:t>
      </w:r>
      <w:r w:rsidR="005710B8" w:rsidRPr="008366FB">
        <w:rPr>
          <w:rFonts w:ascii="Arial" w:hAnsi="Arial" w:cs="Arial"/>
        </w:rPr>
        <w:t xml:space="preserve"> </w:t>
      </w:r>
      <w:r w:rsidR="00FB1C28" w:rsidRPr="0072242D">
        <w:rPr>
          <w:rFonts w:ascii="Arial" w:hAnsi="Arial" w:cs="Arial"/>
        </w:rPr>
        <w:t xml:space="preserve">al programa </w:t>
      </w:r>
      <w:r w:rsidR="00FB1C28" w:rsidRPr="008366FB">
        <w:rPr>
          <w:rFonts w:ascii="Arial" w:hAnsi="Arial" w:cs="Arial"/>
        </w:rPr>
        <w:t>presupuestario</w:t>
      </w:r>
      <w:r w:rsidR="006A44E9" w:rsidRPr="008366FB">
        <w:rPr>
          <w:rFonts w:ascii="Arial" w:hAnsi="Arial" w:cs="Arial"/>
        </w:rPr>
        <w:t xml:space="preserve"> </w:t>
      </w:r>
      <w:r w:rsidR="00041C28" w:rsidRPr="00041C28">
        <w:rPr>
          <w:rFonts w:ascii="Arial" w:hAnsi="Arial" w:cs="Arial"/>
        </w:rPr>
        <w:t>E PPA 4.17 - Programa Deporte sin Límites</w:t>
      </w:r>
      <w:r w:rsidR="00FB1C28" w:rsidRPr="008366FB">
        <w:rPr>
          <w:rFonts w:ascii="Arial" w:hAnsi="Arial" w:cs="Arial"/>
        </w:rPr>
        <w:t xml:space="preserve">, se haya </w:t>
      </w:r>
      <w:r w:rsidR="00480DF1" w:rsidRPr="008366FB">
        <w:rPr>
          <w:rFonts w:ascii="Arial" w:hAnsi="Arial" w:cs="Arial"/>
        </w:rPr>
        <w:t>devengado</w:t>
      </w:r>
      <w:r w:rsidR="00480DF1">
        <w:rPr>
          <w:rFonts w:ascii="Arial" w:hAnsi="Arial" w:cs="Arial"/>
        </w:rPr>
        <w:t xml:space="preserve"> </w:t>
      </w:r>
      <w:r w:rsidR="005710B8" w:rsidRPr="00E024A3">
        <w:rPr>
          <w:rFonts w:ascii="Arial" w:hAnsi="Arial" w:cs="Arial"/>
        </w:rPr>
        <w:t>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531294">
        <w:rPr>
          <w:rFonts w:ascii="Arial" w:hAnsi="Arial" w:cs="Arial"/>
        </w:rPr>
        <w:t>el</w:t>
      </w:r>
      <w:r w:rsidR="00531294" w:rsidRPr="00E024A3">
        <w:rPr>
          <w:rFonts w:ascii="Arial" w:hAnsi="Arial" w:cs="Arial"/>
          <w:b/>
          <w:bCs/>
        </w:rPr>
        <w:t xml:space="preserve"> </w:t>
      </w:r>
      <w:r w:rsidR="001C62BE" w:rsidRPr="005F73D9">
        <w:rPr>
          <w:rFonts w:ascii="Arial" w:hAnsi="Arial" w:cs="Arial"/>
          <w:b/>
          <w:bCs/>
        </w:rPr>
        <w:t>Instituto del Deporte del Municipio de Benito Juárez, Quintana Roo</w:t>
      </w:r>
      <w:r w:rsidR="0072242D" w:rsidRPr="00E024A3">
        <w:rPr>
          <w:rFonts w:ascii="Arial" w:hAnsi="Arial" w:cs="Arial"/>
        </w:rPr>
        <w:t xml:space="preserve"> </w:t>
      </w:r>
      <w:r w:rsidR="00E024A3" w:rsidRPr="00E024A3">
        <w:rPr>
          <w:rFonts w:ascii="Arial" w:hAnsi="Arial" w:cs="Arial"/>
        </w:rPr>
        <w:t>cumplió con las disposiciones legales y normativas que son aplicables en la materia</w:t>
      </w:r>
      <w:r w:rsidR="00EC4A9D">
        <w:rPr>
          <w:rFonts w:ascii="Arial" w:hAnsi="Arial" w:cs="Arial"/>
        </w:rPr>
        <w:t>.</w:t>
      </w:r>
    </w:p>
    <w:p w14:paraId="209FFC02" w14:textId="77777777" w:rsidR="00EC4A9D" w:rsidRPr="00F038AC" w:rsidRDefault="00EC4A9D" w:rsidP="00EC4A9D">
      <w:pPr>
        <w:spacing w:line="360" w:lineRule="auto"/>
        <w:jc w:val="both"/>
        <w:rPr>
          <w:rFonts w:ascii="Arial" w:hAnsi="Arial" w:cs="Arial"/>
          <w:sz w:val="16"/>
          <w:szCs w:val="16"/>
        </w:rPr>
      </w:pPr>
    </w:p>
    <w:p w14:paraId="5E81EBD8" w14:textId="77777777" w:rsidR="00600CED" w:rsidRPr="00E024A3" w:rsidRDefault="00600CED" w:rsidP="00600CED">
      <w:pPr>
        <w:spacing w:line="360" w:lineRule="auto"/>
        <w:ind w:right="190"/>
        <w:jc w:val="both"/>
        <w:rPr>
          <w:rFonts w:ascii="Arial" w:hAnsi="Arial" w:cs="Arial"/>
        </w:rPr>
      </w:pPr>
      <w:r w:rsidRPr="00E024A3">
        <w:rPr>
          <w:rFonts w:ascii="Arial" w:hAnsi="Arial" w:cs="Arial"/>
        </w:rPr>
        <w:t xml:space="preserve">Las recomendaciones emitidas quedarán formalmente promovidas a partir de la notificación del Informe Individual de Auditoría al ente </w:t>
      </w:r>
      <w:proofErr w:type="spellStart"/>
      <w:r w:rsidRPr="00E024A3">
        <w:rPr>
          <w:rFonts w:ascii="Arial" w:hAnsi="Arial" w:cs="Arial"/>
        </w:rPr>
        <w:t>fiscalizado</w:t>
      </w:r>
      <w:proofErr w:type="spellEnd"/>
      <w:r w:rsidRPr="00E024A3">
        <w:rPr>
          <w:rFonts w:ascii="Arial" w:hAnsi="Arial" w:cs="Arial"/>
        </w:rPr>
        <w:t xml:space="preserve">, mediante el acta </w:t>
      </w:r>
      <w:r w:rsidRPr="00E024A3">
        <w:rPr>
          <w:rFonts w:ascii="Arial" w:hAnsi="Arial" w:cs="Arial"/>
        </w:rPr>
        <w:lastRenderedPageBreak/>
        <w:t xml:space="preserve">circunstanciada de término de auditoría, visita e inspección, para que éste presente ante la Dirección de Control y Seguimiento de Resultados de la Fiscalización de esta Auditoría Superior, la información correspondiente </w:t>
      </w:r>
      <w:bookmarkStart w:id="11" w:name="_Hlk22646504"/>
      <w:r w:rsidRPr="00E024A3">
        <w:rPr>
          <w:rFonts w:ascii="Arial" w:hAnsi="Arial" w:cs="Arial"/>
        </w:rPr>
        <w:t>a las mejoras realizadas y las acciones emprendidas</w:t>
      </w:r>
      <w:bookmarkEnd w:id="11"/>
      <w:r w:rsidRPr="00E024A3">
        <w:rPr>
          <w:rFonts w:ascii="Arial" w:hAnsi="Arial" w:cs="Arial"/>
        </w:rPr>
        <w:t>, realizando las consideraciones pertinentes de acuerdo a la Ley de Fiscalización y Rendición de Cuentas del Estado de Quintana Roo.</w:t>
      </w:r>
    </w:p>
    <w:p w14:paraId="33A6A967" w14:textId="77777777" w:rsidR="00147359" w:rsidRDefault="00147359" w:rsidP="00E024A3">
      <w:pPr>
        <w:spacing w:line="360" w:lineRule="auto"/>
        <w:ind w:right="190"/>
        <w:jc w:val="center"/>
        <w:rPr>
          <w:rFonts w:ascii="Arial" w:hAnsi="Arial" w:cs="Arial"/>
          <w:b/>
        </w:rPr>
      </w:pPr>
    </w:p>
    <w:p w14:paraId="7184CAAB" w14:textId="47FF993E" w:rsidR="00E024A3" w:rsidRPr="00E024A3" w:rsidRDefault="00E024A3" w:rsidP="00E024A3">
      <w:pPr>
        <w:spacing w:line="360" w:lineRule="auto"/>
        <w:ind w:right="190"/>
        <w:jc w:val="center"/>
        <w:rPr>
          <w:rFonts w:ascii="Arial" w:hAnsi="Arial" w:cs="Arial"/>
          <w:b/>
        </w:rPr>
      </w:pPr>
      <w:r w:rsidRPr="00147359">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07FCA739" w14:textId="39B3668D" w:rsidR="00F16832" w:rsidRDefault="00271029" w:rsidP="00B534F9">
      <w:pPr>
        <w:spacing w:line="360" w:lineRule="auto"/>
        <w:ind w:right="190"/>
        <w:jc w:val="center"/>
        <w:rPr>
          <w:rFonts w:ascii="Arial" w:hAnsi="Arial" w:cs="Arial"/>
          <w:b/>
        </w:rPr>
      </w:pPr>
      <w:r>
        <w:rPr>
          <w:rFonts w:ascii="Arial" w:hAnsi="Arial" w:cs="Arial"/>
          <w:b/>
        </w:rPr>
        <w:t>M.</w:t>
      </w:r>
      <w:r w:rsidR="00B534F9">
        <w:rPr>
          <w:rFonts w:ascii="Arial" w:hAnsi="Arial" w:cs="Arial"/>
          <w:b/>
        </w:rPr>
        <w:t xml:space="preserve"> EN AUD. MANUEL PALACIOS HERRERA</w:t>
      </w:r>
      <w:bookmarkStart w:id="12" w:name="_GoBack"/>
      <w:bookmarkEnd w:id="12"/>
    </w:p>
    <w:sectPr w:rsidR="00F16832"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EC0EF" w14:textId="77777777" w:rsidR="00A96649" w:rsidRDefault="00A96649">
      <w:r>
        <w:separator/>
      </w:r>
    </w:p>
  </w:endnote>
  <w:endnote w:type="continuationSeparator" w:id="0">
    <w:p w14:paraId="51D3E53A" w14:textId="77777777" w:rsidR="00A96649" w:rsidRDefault="00A96649">
      <w:r>
        <w:continuationSeparator/>
      </w:r>
    </w:p>
  </w:endnote>
  <w:endnote w:type="continuationNotice" w:id="1">
    <w:p w14:paraId="2D847B9D" w14:textId="77777777" w:rsidR="00A96649" w:rsidRDefault="00A96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Nova Light">
    <w:altName w:val="Arial"/>
    <w:charset w:val="00"/>
    <w:family w:val="swiss"/>
    <w:pitch w:val="variable"/>
    <w:sig w:usb0="0000028F" w:usb1="00000002" w:usb2="00000000" w:usb3="00000000" w:csb0="0000019F" w:csb1="00000000"/>
  </w:font>
  <w:font w:name="Algerian">
    <w:altName w:val="Calibri"/>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281AAD" w:rsidRPr="00D875E2" w14:paraId="0163069B" w14:textId="77777777" w:rsidTr="00D85C61">
      <w:tc>
        <w:tcPr>
          <w:tcW w:w="10395" w:type="dxa"/>
          <w:shd w:val="clear" w:color="auto" w:fill="auto"/>
        </w:tcPr>
        <w:p w14:paraId="750CA6AC" w14:textId="77777777" w:rsidR="00281AAD" w:rsidRPr="00D875E2" w:rsidRDefault="00281AAD" w:rsidP="00FD32C2">
          <w:pPr>
            <w:rPr>
              <w:rStyle w:val="nfasis"/>
              <w:i w:val="0"/>
              <w:iCs w:val="0"/>
            </w:rPr>
          </w:pPr>
        </w:p>
      </w:tc>
    </w:tr>
  </w:tbl>
  <w:p w14:paraId="4F010DFF" w14:textId="6BFCCA16" w:rsidR="00281AAD" w:rsidRPr="00B516B6" w:rsidRDefault="00281AAD" w:rsidP="00B534F9">
    <w:pPr>
      <w:pStyle w:val="Piedepgina"/>
      <w:ind w:right="190"/>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700ECA">
      <w:rPr>
        <w:rFonts w:ascii="Arial" w:hAnsi="Arial" w:cs="Arial"/>
        <w:b/>
        <w:bCs/>
        <w:noProof/>
        <w:sz w:val="18"/>
        <w:szCs w:val="18"/>
      </w:rPr>
      <w:t>22</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00700ECA">
      <w:rPr>
        <w:rFonts w:ascii="Arial" w:hAnsi="Arial" w:cs="Arial"/>
        <w:b/>
        <w:bCs/>
        <w:sz w:val="18"/>
        <w:szCs w:val="18"/>
      </w:rPr>
      <w:t>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C0854" w14:textId="77777777" w:rsidR="00A96649" w:rsidRDefault="00A96649">
      <w:r>
        <w:separator/>
      </w:r>
    </w:p>
  </w:footnote>
  <w:footnote w:type="continuationSeparator" w:id="0">
    <w:p w14:paraId="2B895B25" w14:textId="77777777" w:rsidR="00A96649" w:rsidRDefault="00A96649">
      <w:r>
        <w:continuationSeparator/>
      </w:r>
    </w:p>
  </w:footnote>
  <w:footnote w:type="continuationNotice" w:id="1">
    <w:p w14:paraId="243F68B2" w14:textId="77777777" w:rsidR="00A96649" w:rsidRDefault="00A966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B534F9" w:rsidRPr="006F757C" w14:paraId="7D688459" w14:textId="77777777" w:rsidTr="00B94905">
      <w:tc>
        <w:tcPr>
          <w:tcW w:w="2055" w:type="dxa"/>
          <w:vAlign w:val="center"/>
        </w:tcPr>
        <w:p w14:paraId="1812F089" w14:textId="77777777" w:rsidR="00B534F9" w:rsidRPr="00CF3DF4" w:rsidRDefault="00B534F9" w:rsidP="00B534F9">
          <w:pPr>
            <w:tabs>
              <w:tab w:val="center" w:pos="4419"/>
              <w:tab w:val="right" w:pos="8838"/>
            </w:tabs>
            <w:jc w:val="center"/>
            <w:rPr>
              <w:rFonts w:ascii="Arial" w:hAnsi="Arial" w:cs="Arial"/>
              <w:noProof/>
              <w:sz w:val="18"/>
              <w:szCs w:val="18"/>
            </w:rPr>
          </w:pPr>
        </w:p>
      </w:tc>
      <w:tc>
        <w:tcPr>
          <w:tcW w:w="5457" w:type="dxa"/>
          <w:vAlign w:val="center"/>
        </w:tcPr>
        <w:p w14:paraId="29A26720" w14:textId="77777777" w:rsidR="00B534F9" w:rsidRPr="00CF3DF4" w:rsidRDefault="00B534F9" w:rsidP="00B534F9">
          <w:pPr>
            <w:tabs>
              <w:tab w:val="center" w:pos="4419"/>
              <w:tab w:val="right" w:pos="8838"/>
            </w:tabs>
            <w:jc w:val="center"/>
            <w:rPr>
              <w:rFonts w:ascii="Arial" w:hAnsi="Arial" w:cs="Arial"/>
              <w:sz w:val="18"/>
              <w:szCs w:val="18"/>
            </w:rPr>
          </w:pPr>
        </w:p>
      </w:tc>
      <w:tc>
        <w:tcPr>
          <w:tcW w:w="2030" w:type="dxa"/>
          <w:vAlign w:val="center"/>
        </w:tcPr>
        <w:p w14:paraId="565B08AC" w14:textId="4BCC8405" w:rsidR="00B534F9" w:rsidRPr="008A42AB" w:rsidRDefault="00B534F9" w:rsidP="00B534F9">
          <w:pPr>
            <w:tabs>
              <w:tab w:val="center" w:pos="4419"/>
              <w:tab w:val="right" w:pos="8838"/>
            </w:tabs>
            <w:jc w:val="right"/>
            <w:rPr>
              <w:rFonts w:ascii="Arial" w:hAnsi="Arial" w:cs="Arial"/>
              <w:noProof/>
              <w:sz w:val="16"/>
              <w:szCs w:val="16"/>
            </w:rPr>
          </w:pPr>
        </w:p>
      </w:tc>
    </w:tr>
    <w:tr w:rsidR="00B534F9" w:rsidRPr="003316E8" w14:paraId="1C5ED2CC" w14:textId="77777777" w:rsidTr="00B94905">
      <w:tc>
        <w:tcPr>
          <w:tcW w:w="2055" w:type="dxa"/>
          <w:vAlign w:val="center"/>
          <w:hideMark/>
        </w:tcPr>
        <w:p w14:paraId="2DAA50AE" w14:textId="77777777" w:rsidR="00B534F9" w:rsidRPr="003316E8" w:rsidRDefault="00B534F9" w:rsidP="00B534F9">
          <w:pPr>
            <w:tabs>
              <w:tab w:val="center" w:pos="4419"/>
              <w:tab w:val="right" w:pos="8838"/>
            </w:tabs>
            <w:jc w:val="center"/>
          </w:pPr>
          <w:r w:rsidRPr="00AE3D88">
            <w:rPr>
              <w:noProof/>
            </w:rPr>
            <w:drawing>
              <wp:anchor distT="0" distB="0" distL="114300" distR="114300" simplePos="0" relativeHeight="251659264" behindDoc="1" locked="0" layoutInCell="1" allowOverlap="1" wp14:anchorId="5CBFEED2" wp14:editId="4A39C68E">
                <wp:simplePos x="0" y="0"/>
                <wp:positionH relativeFrom="column">
                  <wp:posOffset>0</wp:posOffset>
                </wp:positionH>
                <wp:positionV relativeFrom="paragraph">
                  <wp:posOffset>-57785</wp:posOffset>
                </wp:positionV>
                <wp:extent cx="922020" cy="1243965"/>
                <wp:effectExtent l="0" t="0" r="0" b="0"/>
                <wp:wrapNone/>
                <wp:docPr id="6" name="Imagen 6" descr="C:\Users\maria.vazquez\AppData\Local\Microsoft\Windows\INetCache\Content.Outlook\KYHDNH3S\Escudo XVII Legisl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vazquez\AppData\Local\Microsoft\Windows\INetCache\Content.Outlook\KYHDNH3S\Escudo XVII Legislatur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59" t="11288" r="14593" b="14028"/>
                        <a:stretch/>
                      </pic:blipFill>
                      <pic:spPr bwMode="auto">
                        <a:xfrm>
                          <a:off x="0" y="0"/>
                          <a:ext cx="922020" cy="1243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457" w:type="dxa"/>
          <w:vAlign w:val="center"/>
          <w:hideMark/>
        </w:tcPr>
        <w:p w14:paraId="79E5F0E9" w14:textId="77777777" w:rsidR="00B534F9" w:rsidRPr="00373686" w:rsidRDefault="00B534F9" w:rsidP="00B534F9">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05580259" w14:textId="77777777" w:rsidR="00B534F9" w:rsidRPr="008A42AB" w:rsidRDefault="00B534F9" w:rsidP="00B534F9">
          <w:pPr>
            <w:tabs>
              <w:tab w:val="center" w:pos="4419"/>
              <w:tab w:val="right" w:pos="8838"/>
            </w:tabs>
            <w:jc w:val="center"/>
          </w:pPr>
          <w:r w:rsidRPr="008A42AB">
            <w:rPr>
              <w:rFonts w:ascii="Algerian" w:hAnsi="Algerian"/>
              <w:noProof/>
              <w:sz w:val="40"/>
              <w:szCs w:val="40"/>
            </w:rPr>
            <w:drawing>
              <wp:inline distT="0" distB="0" distL="0" distR="0" wp14:anchorId="25830E61" wp14:editId="2FCB5C15">
                <wp:extent cx="1131570" cy="1190625"/>
                <wp:effectExtent l="0" t="0" r="0" b="0"/>
                <wp:docPr id="7" name="Imagen 7"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1570" cy="1190625"/>
                        </a:xfrm>
                        <a:prstGeom prst="rect">
                          <a:avLst/>
                        </a:prstGeom>
                        <a:noFill/>
                        <a:ln>
                          <a:noFill/>
                        </a:ln>
                      </pic:spPr>
                    </pic:pic>
                  </a:graphicData>
                </a:graphic>
              </wp:inline>
            </w:drawing>
          </w:r>
        </w:p>
      </w:tc>
    </w:tr>
    <w:tr w:rsidR="00B534F9" w:rsidRPr="003316E8" w14:paraId="6185955D" w14:textId="77777777" w:rsidTr="00B94905">
      <w:tc>
        <w:tcPr>
          <w:tcW w:w="2055" w:type="dxa"/>
          <w:tcBorders>
            <w:top w:val="nil"/>
            <w:left w:val="nil"/>
            <w:bottom w:val="thinThickSmallGap" w:sz="24" w:space="0" w:color="auto"/>
            <w:right w:val="nil"/>
          </w:tcBorders>
        </w:tcPr>
        <w:p w14:paraId="7CC99401" w14:textId="77777777" w:rsidR="00B534F9" w:rsidRPr="003316E8" w:rsidRDefault="00B534F9" w:rsidP="00B534F9">
          <w:pPr>
            <w:tabs>
              <w:tab w:val="center" w:pos="4419"/>
              <w:tab w:val="right" w:pos="8838"/>
            </w:tabs>
            <w:rPr>
              <w:sz w:val="10"/>
            </w:rPr>
          </w:pPr>
        </w:p>
      </w:tc>
      <w:tc>
        <w:tcPr>
          <w:tcW w:w="5457" w:type="dxa"/>
          <w:tcBorders>
            <w:top w:val="nil"/>
            <w:left w:val="nil"/>
            <w:bottom w:val="thinThickSmallGap" w:sz="24" w:space="0" w:color="auto"/>
            <w:right w:val="nil"/>
          </w:tcBorders>
        </w:tcPr>
        <w:p w14:paraId="5C3FD788" w14:textId="77777777" w:rsidR="00B534F9" w:rsidRPr="003316E8" w:rsidRDefault="00B534F9" w:rsidP="00B534F9">
          <w:pPr>
            <w:tabs>
              <w:tab w:val="center" w:pos="4419"/>
              <w:tab w:val="right" w:pos="8838"/>
            </w:tabs>
            <w:rPr>
              <w:sz w:val="10"/>
            </w:rPr>
          </w:pPr>
        </w:p>
      </w:tc>
      <w:tc>
        <w:tcPr>
          <w:tcW w:w="2030" w:type="dxa"/>
          <w:tcBorders>
            <w:top w:val="nil"/>
            <w:left w:val="nil"/>
            <w:bottom w:val="thinThickSmallGap" w:sz="24" w:space="0" w:color="auto"/>
            <w:right w:val="nil"/>
          </w:tcBorders>
        </w:tcPr>
        <w:p w14:paraId="183C6F46" w14:textId="77777777" w:rsidR="00B534F9" w:rsidRPr="008A42AB" w:rsidRDefault="00B534F9" w:rsidP="00B534F9">
          <w:pPr>
            <w:tabs>
              <w:tab w:val="center" w:pos="4419"/>
              <w:tab w:val="right" w:pos="8838"/>
            </w:tabs>
            <w:rPr>
              <w:sz w:val="10"/>
            </w:rPr>
          </w:pPr>
        </w:p>
      </w:tc>
    </w:tr>
  </w:tbl>
  <w:p w14:paraId="3C1474A3" w14:textId="77777777" w:rsidR="00B534F9" w:rsidRDefault="00B534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68F7730"/>
    <w:multiLevelType w:val="hybridMultilevel"/>
    <w:tmpl w:val="87B6F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0"/>
  </w:num>
  <w:num w:numId="4">
    <w:abstractNumId w:val="10"/>
  </w:num>
  <w:num w:numId="5">
    <w:abstractNumId w:val="18"/>
  </w:num>
  <w:num w:numId="6">
    <w:abstractNumId w:val="7"/>
  </w:num>
  <w:num w:numId="7">
    <w:abstractNumId w:val="17"/>
  </w:num>
  <w:num w:numId="8">
    <w:abstractNumId w:val="9"/>
  </w:num>
  <w:num w:numId="9">
    <w:abstractNumId w:val="19"/>
  </w:num>
  <w:num w:numId="10">
    <w:abstractNumId w:val="2"/>
  </w:num>
  <w:num w:numId="11">
    <w:abstractNumId w:val="20"/>
  </w:num>
  <w:num w:numId="12">
    <w:abstractNumId w:val="1"/>
  </w:num>
  <w:num w:numId="13">
    <w:abstractNumId w:val="3"/>
  </w:num>
  <w:num w:numId="14">
    <w:abstractNumId w:val="8"/>
  </w:num>
  <w:num w:numId="15">
    <w:abstractNumId w:val="12"/>
  </w:num>
  <w:num w:numId="16">
    <w:abstractNumId w:val="11"/>
  </w:num>
  <w:num w:numId="17">
    <w:abstractNumId w:val="14"/>
  </w:num>
  <w:num w:numId="18">
    <w:abstractNumId w:val="13"/>
  </w:num>
  <w:num w:numId="19">
    <w:abstractNumId w:val="6"/>
  </w:num>
  <w:num w:numId="20">
    <w:abstractNumId w:val="15"/>
  </w:num>
  <w:num w:numId="2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06D"/>
    <w:rsid w:val="000013A8"/>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BBB"/>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00E"/>
    <w:rsid w:val="000234FA"/>
    <w:rsid w:val="00023C60"/>
    <w:rsid w:val="00023CE5"/>
    <w:rsid w:val="00024808"/>
    <w:rsid w:val="00024A7E"/>
    <w:rsid w:val="00024AE6"/>
    <w:rsid w:val="00024C0C"/>
    <w:rsid w:val="00024C6D"/>
    <w:rsid w:val="00025095"/>
    <w:rsid w:val="000260E2"/>
    <w:rsid w:val="0002628B"/>
    <w:rsid w:val="000264DA"/>
    <w:rsid w:val="00026880"/>
    <w:rsid w:val="00026D28"/>
    <w:rsid w:val="00026F57"/>
    <w:rsid w:val="0002720B"/>
    <w:rsid w:val="00027270"/>
    <w:rsid w:val="0002740F"/>
    <w:rsid w:val="00027D14"/>
    <w:rsid w:val="00030B5F"/>
    <w:rsid w:val="00030BBF"/>
    <w:rsid w:val="00030C5F"/>
    <w:rsid w:val="00030DC0"/>
    <w:rsid w:val="0003121C"/>
    <w:rsid w:val="00031920"/>
    <w:rsid w:val="00031EED"/>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567"/>
    <w:rsid w:val="000409EC"/>
    <w:rsid w:val="00040E11"/>
    <w:rsid w:val="000410F7"/>
    <w:rsid w:val="00041C28"/>
    <w:rsid w:val="00041DBA"/>
    <w:rsid w:val="00042006"/>
    <w:rsid w:val="0004208B"/>
    <w:rsid w:val="00042378"/>
    <w:rsid w:val="0004250B"/>
    <w:rsid w:val="00042B78"/>
    <w:rsid w:val="00042D1E"/>
    <w:rsid w:val="0004313E"/>
    <w:rsid w:val="00043843"/>
    <w:rsid w:val="00043BC8"/>
    <w:rsid w:val="00043E77"/>
    <w:rsid w:val="00043F7E"/>
    <w:rsid w:val="0004448C"/>
    <w:rsid w:val="0004449E"/>
    <w:rsid w:val="000448BE"/>
    <w:rsid w:val="00045510"/>
    <w:rsid w:val="00045CB2"/>
    <w:rsid w:val="00046001"/>
    <w:rsid w:val="0004615B"/>
    <w:rsid w:val="00047302"/>
    <w:rsid w:val="0004744B"/>
    <w:rsid w:val="00047463"/>
    <w:rsid w:val="00047A9B"/>
    <w:rsid w:val="00047C58"/>
    <w:rsid w:val="00047C5C"/>
    <w:rsid w:val="0005050E"/>
    <w:rsid w:val="000506E3"/>
    <w:rsid w:val="00050721"/>
    <w:rsid w:val="00050AAC"/>
    <w:rsid w:val="00050B3B"/>
    <w:rsid w:val="00050E63"/>
    <w:rsid w:val="000511B8"/>
    <w:rsid w:val="00051855"/>
    <w:rsid w:val="00051D82"/>
    <w:rsid w:val="00051F0C"/>
    <w:rsid w:val="0005284C"/>
    <w:rsid w:val="00052B00"/>
    <w:rsid w:val="0005371C"/>
    <w:rsid w:val="00054360"/>
    <w:rsid w:val="00055654"/>
    <w:rsid w:val="0005586C"/>
    <w:rsid w:val="00055A2C"/>
    <w:rsid w:val="00055AD0"/>
    <w:rsid w:val="0005619C"/>
    <w:rsid w:val="000567E2"/>
    <w:rsid w:val="00056995"/>
    <w:rsid w:val="00057151"/>
    <w:rsid w:val="00057542"/>
    <w:rsid w:val="000579FE"/>
    <w:rsid w:val="00057B9A"/>
    <w:rsid w:val="00060AE7"/>
    <w:rsid w:val="00060E1E"/>
    <w:rsid w:val="00061C2B"/>
    <w:rsid w:val="00064058"/>
    <w:rsid w:val="00064144"/>
    <w:rsid w:val="0006428B"/>
    <w:rsid w:val="00064432"/>
    <w:rsid w:val="000647FB"/>
    <w:rsid w:val="00064EE1"/>
    <w:rsid w:val="00065140"/>
    <w:rsid w:val="00065327"/>
    <w:rsid w:val="00065379"/>
    <w:rsid w:val="000657CD"/>
    <w:rsid w:val="00067D08"/>
    <w:rsid w:val="00070DAC"/>
    <w:rsid w:val="00070DE6"/>
    <w:rsid w:val="00072578"/>
    <w:rsid w:val="00072BEF"/>
    <w:rsid w:val="00073637"/>
    <w:rsid w:val="00073C40"/>
    <w:rsid w:val="000747BF"/>
    <w:rsid w:val="00075236"/>
    <w:rsid w:val="00075601"/>
    <w:rsid w:val="00075F63"/>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0CE"/>
    <w:rsid w:val="00090887"/>
    <w:rsid w:val="00090A66"/>
    <w:rsid w:val="0009110D"/>
    <w:rsid w:val="0009130B"/>
    <w:rsid w:val="000916DC"/>
    <w:rsid w:val="00091C5B"/>
    <w:rsid w:val="00092589"/>
    <w:rsid w:val="00093095"/>
    <w:rsid w:val="00093534"/>
    <w:rsid w:val="000940C3"/>
    <w:rsid w:val="00094410"/>
    <w:rsid w:val="00094921"/>
    <w:rsid w:val="00094BA5"/>
    <w:rsid w:val="000968B9"/>
    <w:rsid w:val="00096C51"/>
    <w:rsid w:val="00097B1A"/>
    <w:rsid w:val="00097EC4"/>
    <w:rsid w:val="00097F6F"/>
    <w:rsid w:val="000A0868"/>
    <w:rsid w:val="000A0F24"/>
    <w:rsid w:val="000A1D70"/>
    <w:rsid w:val="000A1E1D"/>
    <w:rsid w:val="000A1F88"/>
    <w:rsid w:val="000A260C"/>
    <w:rsid w:val="000A29D2"/>
    <w:rsid w:val="000A29D3"/>
    <w:rsid w:val="000A3114"/>
    <w:rsid w:val="000A424D"/>
    <w:rsid w:val="000A472A"/>
    <w:rsid w:val="000A4BCC"/>
    <w:rsid w:val="000A4CA4"/>
    <w:rsid w:val="000A54B8"/>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57F"/>
    <w:rsid w:val="000B3A60"/>
    <w:rsid w:val="000B3B23"/>
    <w:rsid w:val="000B3C75"/>
    <w:rsid w:val="000B43BB"/>
    <w:rsid w:val="000B46C5"/>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2BFE"/>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85E"/>
    <w:rsid w:val="000D4CF3"/>
    <w:rsid w:val="000D5404"/>
    <w:rsid w:val="000D58B0"/>
    <w:rsid w:val="000D5F86"/>
    <w:rsid w:val="000D60B2"/>
    <w:rsid w:val="000D6793"/>
    <w:rsid w:val="000D69C8"/>
    <w:rsid w:val="000D73C4"/>
    <w:rsid w:val="000D7D34"/>
    <w:rsid w:val="000E063B"/>
    <w:rsid w:val="000E18D9"/>
    <w:rsid w:val="000E191A"/>
    <w:rsid w:val="000E2B05"/>
    <w:rsid w:val="000E3086"/>
    <w:rsid w:val="000E308D"/>
    <w:rsid w:val="000E31E6"/>
    <w:rsid w:val="000E3976"/>
    <w:rsid w:val="000E3AD7"/>
    <w:rsid w:val="000E3F1B"/>
    <w:rsid w:val="000E4C4E"/>
    <w:rsid w:val="000E4E46"/>
    <w:rsid w:val="000E536B"/>
    <w:rsid w:val="000E72E2"/>
    <w:rsid w:val="000E7791"/>
    <w:rsid w:val="000E798F"/>
    <w:rsid w:val="000E7AB3"/>
    <w:rsid w:val="000E7C37"/>
    <w:rsid w:val="000F079C"/>
    <w:rsid w:val="000F09BF"/>
    <w:rsid w:val="000F1B6C"/>
    <w:rsid w:val="000F1D0C"/>
    <w:rsid w:val="000F22B9"/>
    <w:rsid w:val="000F2AB9"/>
    <w:rsid w:val="000F2FAA"/>
    <w:rsid w:val="000F30C2"/>
    <w:rsid w:val="000F396F"/>
    <w:rsid w:val="000F3999"/>
    <w:rsid w:val="000F39B4"/>
    <w:rsid w:val="000F47F6"/>
    <w:rsid w:val="000F4C17"/>
    <w:rsid w:val="000F5895"/>
    <w:rsid w:val="000F598B"/>
    <w:rsid w:val="000F5ECA"/>
    <w:rsid w:val="000F5FE2"/>
    <w:rsid w:val="000F60F5"/>
    <w:rsid w:val="000F626C"/>
    <w:rsid w:val="000F6372"/>
    <w:rsid w:val="000F6F79"/>
    <w:rsid w:val="000F7622"/>
    <w:rsid w:val="000F7E2E"/>
    <w:rsid w:val="00100582"/>
    <w:rsid w:val="001005E9"/>
    <w:rsid w:val="00101172"/>
    <w:rsid w:val="0010164E"/>
    <w:rsid w:val="00101D56"/>
    <w:rsid w:val="0010226C"/>
    <w:rsid w:val="0010240D"/>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0F4A"/>
    <w:rsid w:val="00111065"/>
    <w:rsid w:val="001117C8"/>
    <w:rsid w:val="0011232C"/>
    <w:rsid w:val="0011234F"/>
    <w:rsid w:val="00112484"/>
    <w:rsid w:val="00112941"/>
    <w:rsid w:val="00112F2E"/>
    <w:rsid w:val="00113839"/>
    <w:rsid w:val="0011490C"/>
    <w:rsid w:val="00114D74"/>
    <w:rsid w:val="00115342"/>
    <w:rsid w:val="001158E8"/>
    <w:rsid w:val="00115A24"/>
    <w:rsid w:val="00115E1E"/>
    <w:rsid w:val="00116397"/>
    <w:rsid w:val="00116629"/>
    <w:rsid w:val="00116D21"/>
    <w:rsid w:val="00117D01"/>
    <w:rsid w:val="00117FAD"/>
    <w:rsid w:val="00120186"/>
    <w:rsid w:val="001207F3"/>
    <w:rsid w:val="0012096C"/>
    <w:rsid w:val="00120C09"/>
    <w:rsid w:val="00120E9B"/>
    <w:rsid w:val="0012139F"/>
    <w:rsid w:val="00121694"/>
    <w:rsid w:val="00121A6E"/>
    <w:rsid w:val="00121BBB"/>
    <w:rsid w:val="0012231A"/>
    <w:rsid w:val="001226D2"/>
    <w:rsid w:val="00122B79"/>
    <w:rsid w:val="00122E09"/>
    <w:rsid w:val="00122F66"/>
    <w:rsid w:val="00122FFE"/>
    <w:rsid w:val="00123139"/>
    <w:rsid w:val="00123982"/>
    <w:rsid w:val="00123B63"/>
    <w:rsid w:val="00123C00"/>
    <w:rsid w:val="0012436B"/>
    <w:rsid w:val="001252ED"/>
    <w:rsid w:val="001252EE"/>
    <w:rsid w:val="00125497"/>
    <w:rsid w:val="001258DC"/>
    <w:rsid w:val="00125963"/>
    <w:rsid w:val="00125F2D"/>
    <w:rsid w:val="00126044"/>
    <w:rsid w:val="001261F7"/>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6433"/>
    <w:rsid w:val="00136A4B"/>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47359"/>
    <w:rsid w:val="00147879"/>
    <w:rsid w:val="00150790"/>
    <w:rsid w:val="00150B34"/>
    <w:rsid w:val="0015102B"/>
    <w:rsid w:val="001517CE"/>
    <w:rsid w:val="00151CA2"/>
    <w:rsid w:val="00151DF1"/>
    <w:rsid w:val="001520D6"/>
    <w:rsid w:val="001521E7"/>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0E5"/>
    <w:rsid w:val="001641BD"/>
    <w:rsid w:val="0016479A"/>
    <w:rsid w:val="0016498F"/>
    <w:rsid w:val="00164B5E"/>
    <w:rsid w:val="00164EA0"/>
    <w:rsid w:val="00165610"/>
    <w:rsid w:val="00165AC1"/>
    <w:rsid w:val="001660F3"/>
    <w:rsid w:val="00166734"/>
    <w:rsid w:val="00166BA9"/>
    <w:rsid w:val="0016763E"/>
    <w:rsid w:val="00167EB9"/>
    <w:rsid w:val="00170002"/>
    <w:rsid w:val="0017051E"/>
    <w:rsid w:val="00170795"/>
    <w:rsid w:val="0017109F"/>
    <w:rsid w:val="00171324"/>
    <w:rsid w:val="001715FF"/>
    <w:rsid w:val="001735A7"/>
    <w:rsid w:val="00173A35"/>
    <w:rsid w:val="00173FE4"/>
    <w:rsid w:val="00174072"/>
    <w:rsid w:val="001743C5"/>
    <w:rsid w:val="001747A8"/>
    <w:rsid w:val="00174853"/>
    <w:rsid w:val="00174AF9"/>
    <w:rsid w:val="00174D78"/>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6FC"/>
    <w:rsid w:val="00184B47"/>
    <w:rsid w:val="00185402"/>
    <w:rsid w:val="00185914"/>
    <w:rsid w:val="00185E11"/>
    <w:rsid w:val="001862CD"/>
    <w:rsid w:val="00186BF8"/>
    <w:rsid w:val="00186DA1"/>
    <w:rsid w:val="001871A5"/>
    <w:rsid w:val="00187716"/>
    <w:rsid w:val="001877E6"/>
    <w:rsid w:val="001901D4"/>
    <w:rsid w:val="001901F7"/>
    <w:rsid w:val="00190D09"/>
    <w:rsid w:val="00190D5D"/>
    <w:rsid w:val="001912D6"/>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C29"/>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260"/>
    <w:rsid w:val="001A6401"/>
    <w:rsid w:val="001A674C"/>
    <w:rsid w:val="001A67A2"/>
    <w:rsid w:val="001A6A4A"/>
    <w:rsid w:val="001A70D8"/>
    <w:rsid w:val="001A7402"/>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0CCB"/>
    <w:rsid w:val="001C1C3B"/>
    <w:rsid w:val="001C1EF9"/>
    <w:rsid w:val="001C2040"/>
    <w:rsid w:val="001C258E"/>
    <w:rsid w:val="001C3031"/>
    <w:rsid w:val="001C3236"/>
    <w:rsid w:val="001C3D3A"/>
    <w:rsid w:val="001C3F7E"/>
    <w:rsid w:val="001C4019"/>
    <w:rsid w:val="001C41F7"/>
    <w:rsid w:val="001C4318"/>
    <w:rsid w:val="001C49B7"/>
    <w:rsid w:val="001C4B4E"/>
    <w:rsid w:val="001C4BE3"/>
    <w:rsid w:val="001C4E72"/>
    <w:rsid w:val="001C558A"/>
    <w:rsid w:val="001C593A"/>
    <w:rsid w:val="001C62BE"/>
    <w:rsid w:val="001C6696"/>
    <w:rsid w:val="001C6BD1"/>
    <w:rsid w:val="001C6D85"/>
    <w:rsid w:val="001C72B2"/>
    <w:rsid w:val="001C751C"/>
    <w:rsid w:val="001C772F"/>
    <w:rsid w:val="001C7BF2"/>
    <w:rsid w:val="001C7E6C"/>
    <w:rsid w:val="001D0B82"/>
    <w:rsid w:val="001D173E"/>
    <w:rsid w:val="001D184F"/>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2EC5"/>
    <w:rsid w:val="001E3689"/>
    <w:rsid w:val="001E3738"/>
    <w:rsid w:val="001E3994"/>
    <w:rsid w:val="001E3B4F"/>
    <w:rsid w:val="001E4E41"/>
    <w:rsid w:val="001E4F01"/>
    <w:rsid w:val="001E5090"/>
    <w:rsid w:val="001E5649"/>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DE1"/>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4C8"/>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0FF"/>
    <w:rsid w:val="002155C5"/>
    <w:rsid w:val="002156BD"/>
    <w:rsid w:val="00216164"/>
    <w:rsid w:val="00216830"/>
    <w:rsid w:val="002169A5"/>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AD7"/>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503"/>
    <w:rsid w:val="002458F0"/>
    <w:rsid w:val="002462CB"/>
    <w:rsid w:val="0024665F"/>
    <w:rsid w:val="00246DF6"/>
    <w:rsid w:val="002474D9"/>
    <w:rsid w:val="002475E2"/>
    <w:rsid w:val="0024760B"/>
    <w:rsid w:val="0024778D"/>
    <w:rsid w:val="0024780B"/>
    <w:rsid w:val="00247F60"/>
    <w:rsid w:val="00250C00"/>
    <w:rsid w:val="00250F03"/>
    <w:rsid w:val="002511BA"/>
    <w:rsid w:val="00251D7F"/>
    <w:rsid w:val="00251F55"/>
    <w:rsid w:val="0025242D"/>
    <w:rsid w:val="0025287D"/>
    <w:rsid w:val="002528D5"/>
    <w:rsid w:val="0025308E"/>
    <w:rsid w:val="00253653"/>
    <w:rsid w:val="00253707"/>
    <w:rsid w:val="00253EAF"/>
    <w:rsid w:val="0025410A"/>
    <w:rsid w:val="00254FFF"/>
    <w:rsid w:val="0025545B"/>
    <w:rsid w:val="0025587D"/>
    <w:rsid w:val="002559E8"/>
    <w:rsid w:val="00255FCA"/>
    <w:rsid w:val="002561A4"/>
    <w:rsid w:val="00256F07"/>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C92"/>
    <w:rsid w:val="00264F9B"/>
    <w:rsid w:val="00265084"/>
    <w:rsid w:val="00265E21"/>
    <w:rsid w:val="002660CA"/>
    <w:rsid w:val="00266218"/>
    <w:rsid w:val="0026626F"/>
    <w:rsid w:val="00266563"/>
    <w:rsid w:val="00266A74"/>
    <w:rsid w:val="00267255"/>
    <w:rsid w:val="00267546"/>
    <w:rsid w:val="002709E5"/>
    <w:rsid w:val="00270DA6"/>
    <w:rsid w:val="00270F70"/>
    <w:rsid w:val="00271029"/>
    <w:rsid w:val="00271CA4"/>
    <w:rsid w:val="0027217E"/>
    <w:rsid w:val="002726EA"/>
    <w:rsid w:val="00273381"/>
    <w:rsid w:val="00273ADE"/>
    <w:rsid w:val="00273C7F"/>
    <w:rsid w:val="00273FE0"/>
    <w:rsid w:val="00274721"/>
    <w:rsid w:val="00274B95"/>
    <w:rsid w:val="0027585B"/>
    <w:rsid w:val="00276249"/>
    <w:rsid w:val="0027664F"/>
    <w:rsid w:val="0027694B"/>
    <w:rsid w:val="0027764F"/>
    <w:rsid w:val="00277ADD"/>
    <w:rsid w:val="00277E06"/>
    <w:rsid w:val="002805F5"/>
    <w:rsid w:val="002808E0"/>
    <w:rsid w:val="00281232"/>
    <w:rsid w:val="0028172B"/>
    <w:rsid w:val="00281890"/>
    <w:rsid w:val="002819E4"/>
    <w:rsid w:val="00281AAD"/>
    <w:rsid w:val="00281C13"/>
    <w:rsid w:val="00282853"/>
    <w:rsid w:val="00282C37"/>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988"/>
    <w:rsid w:val="00292F0E"/>
    <w:rsid w:val="002931D2"/>
    <w:rsid w:val="002936F5"/>
    <w:rsid w:val="002942A7"/>
    <w:rsid w:val="002942BB"/>
    <w:rsid w:val="00294444"/>
    <w:rsid w:val="0029481E"/>
    <w:rsid w:val="0029484D"/>
    <w:rsid w:val="002951D3"/>
    <w:rsid w:val="0029522E"/>
    <w:rsid w:val="002952A6"/>
    <w:rsid w:val="002956C4"/>
    <w:rsid w:val="00295D28"/>
    <w:rsid w:val="00295FE2"/>
    <w:rsid w:val="0029600A"/>
    <w:rsid w:val="0029631E"/>
    <w:rsid w:val="0029645B"/>
    <w:rsid w:val="00297A3B"/>
    <w:rsid w:val="002A1C3D"/>
    <w:rsid w:val="002A2633"/>
    <w:rsid w:val="002A2AFC"/>
    <w:rsid w:val="002A2B65"/>
    <w:rsid w:val="002A31A0"/>
    <w:rsid w:val="002A34C2"/>
    <w:rsid w:val="002A41F9"/>
    <w:rsid w:val="002A44D0"/>
    <w:rsid w:val="002A4722"/>
    <w:rsid w:val="002A4783"/>
    <w:rsid w:val="002A496C"/>
    <w:rsid w:val="002A5182"/>
    <w:rsid w:val="002A5305"/>
    <w:rsid w:val="002A5C7B"/>
    <w:rsid w:val="002A5CDC"/>
    <w:rsid w:val="002A5FBF"/>
    <w:rsid w:val="002A670F"/>
    <w:rsid w:val="002A7CE2"/>
    <w:rsid w:val="002B0048"/>
    <w:rsid w:val="002B0162"/>
    <w:rsid w:val="002B0AC4"/>
    <w:rsid w:val="002B0EAD"/>
    <w:rsid w:val="002B15F7"/>
    <w:rsid w:val="002B1B9E"/>
    <w:rsid w:val="002B1F31"/>
    <w:rsid w:val="002B2058"/>
    <w:rsid w:val="002B2174"/>
    <w:rsid w:val="002B2431"/>
    <w:rsid w:val="002B2B58"/>
    <w:rsid w:val="002B321E"/>
    <w:rsid w:val="002B3A76"/>
    <w:rsid w:val="002B3E1C"/>
    <w:rsid w:val="002B4252"/>
    <w:rsid w:val="002B458A"/>
    <w:rsid w:val="002B475E"/>
    <w:rsid w:val="002B4CC4"/>
    <w:rsid w:val="002B4FF9"/>
    <w:rsid w:val="002B570C"/>
    <w:rsid w:val="002B5B21"/>
    <w:rsid w:val="002B615B"/>
    <w:rsid w:val="002B63B6"/>
    <w:rsid w:val="002B6B1E"/>
    <w:rsid w:val="002B6C81"/>
    <w:rsid w:val="002B7054"/>
    <w:rsid w:val="002B788C"/>
    <w:rsid w:val="002B7C01"/>
    <w:rsid w:val="002C0763"/>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3FB3"/>
    <w:rsid w:val="002C436F"/>
    <w:rsid w:val="002C4539"/>
    <w:rsid w:val="002C4621"/>
    <w:rsid w:val="002C497B"/>
    <w:rsid w:val="002C4A4A"/>
    <w:rsid w:val="002C4A6E"/>
    <w:rsid w:val="002C4CC3"/>
    <w:rsid w:val="002C5103"/>
    <w:rsid w:val="002C51E0"/>
    <w:rsid w:val="002C5A23"/>
    <w:rsid w:val="002C5AFB"/>
    <w:rsid w:val="002C5CBE"/>
    <w:rsid w:val="002C6099"/>
    <w:rsid w:val="002C6309"/>
    <w:rsid w:val="002C6992"/>
    <w:rsid w:val="002C69D2"/>
    <w:rsid w:val="002C7586"/>
    <w:rsid w:val="002C780C"/>
    <w:rsid w:val="002C7E8E"/>
    <w:rsid w:val="002D0098"/>
    <w:rsid w:val="002D034D"/>
    <w:rsid w:val="002D0440"/>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62F"/>
    <w:rsid w:val="002E1770"/>
    <w:rsid w:val="002E1AEF"/>
    <w:rsid w:val="002E1D20"/>
    <w:rsid w:val="002E1FC2"/>
    <w:rsid w:val="002E25A3"/>
    <w:rsid w:val="002E2A36"/>
    <w:rsid w:val="002E2B2B"/>
    <w:rsid w:val="002E378F"/>
    <w:rsid w:val="002E3CFA"/>
    <w:rsid w:val="002E4483"/>
    <w:rsid w:val="002E46E0"/>
    <w:rsid w:val="002E491C"/>
    <w:rsid w:val="002E4D20"/>
    <w:rsid w:val="002E4FC1"/>
    <w:rsid w:val="002E539F"/>
    <w:rsid w:val="002E5E90"/>
    <w:rsid w:val="002E5F5F"/>
    <w:rsid w:val="002E60A0"/>
    <w:rsid w:val="002E6869"/>
    <w:rsid w:val="002E69B6"/>
    <w:rsid w:val="002E6E67"/>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890"/>
    <w:rsid w:val="00300C18"/>
    <w:rsid w:val="00301294"/>
    <w:rsid w:val="003018CA"/>
    <w:rsid w:val="00302340"/>
    <w:rsid w:val="00302680"/>
    <w:rsid w:val="0030277E"/>
    <w:rsid w:val="003028A1"/>
    <w:rsid w:val="00302C52"/>
    <w:rsid w:val="00303429"/>
    <w:rsid w:val="00303689"/>
    <w:rsid w:val="00303809"/>
    <w:rsid w:val="00303B1B"/>
    <w:rsid w:val="00303EC4"/>
    <w:rsid w:val="003041B5"/>
    <w:rsid w:val="0030445D"/>
    <w:rsid w:val="003044EE"/>
    <w:rsid w:val="003048C5"/>
    <w:rsid w:val="00304F59"/>
    <w:rsid w:val="0030536B"/>
    <w:rsid w:val="00305FA6"/>
    <w:rsid w:val="00306329"/>
    <w:rsid w:val="00306360"/>
    <w:rsid w:val="00306470"/>
    <w:rsid w:val="00306B1C"/>
    <w:rsid w:val="00307224"/>
    <w:rsid w:val="003103D7"/>
    <w:rsid w:val="0031051A"/>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21A"/>
    <w:rsid w:val="00314C13"/>
    <w:rsid w:val="00315284"/>
    <w:rsid w:val="003154F8"/>
    <w:rsid w:val="00315756"/>
    <w:rsid w:val="003157EC"/>
    <w:rsid w:val="00315DC2"/>
    <w:rsid w:val="00315FDF"/>
    <w:rsid w:val="0031606A"/>
    <w:rsid w:val="0031607C"/>
    <w:rsid w:val="00316886"/>
    <w:rsid w:val="0031694C"/>
    <w:rsid w:val="0031738C"/>
    <w:rsid w:val="0031779A"/>
    <w:rsid w:val="0031787B"/>
    <w:rsid w:val="00317CB9"/>
    <w:rsid w:val="00317DFD"/>
    <w:rsid w:val="00320F32"/>
    <w:rsid w:val="00320F94"/>
    <w:rsid w:val="00321026"/>
    <w:rsid w:val="0032112A"/>
    <w:rsid w:val="003213E6"/>
    <w:rsid w:val="003228D3"/>
    <w:rsid w:val="00323257"/>
    <w:rsid w:val="003237D9"/>
    <w:rsid w:val="00323C37"/>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4FDA"/>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117"/>
    <w:rsid w:val="0035431E"/>
    <w:rsid w:val="0035461A"/>
    <w:rsid w:val="00354621"/>
    <w:rsid w:val="00354B5D"/>
    <w:rsid w:val="00354B96"/>
    <w:rsid w:val="00354CEE"/>
    <w:rsid w:val="00355278"/>
    <w:rsid w:val="0035532F"/>
    <w:rsid w:val="0035557C"/>
    <w:rsid w:val="00355743"/>
    <w:rsid w:val="00355DF1"/>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A4E"/>
    <w:rsid w:val="00362F2C"/>
    <w:rsid w:val="00363397"/>
    <w:rsid w:val="00363D59"/>
    <w:rsid w:val="00364058"/>
    <w:rsid w:val="00364116"/>
    <w:rsid w:val="00365F93"/>
    <w:rsid w:val="0036676E"/>
    <w:rsid w:val="00366C54"/>
    <w:rsid w:val="00366C80"/>
    <w:rsid w:val="003671A5"/>
    <w:rsid w:val="00367E1D"/>
    <w:rsid w:val="00367F2C"/>
    <w:rsid w:val="00370041"/>
    <w:rsid w:val="00370063"/>
    <w:rsid w:val="00370128"/>
    <w:rsid w:val="00370FFB"/>
    <w:rsid w:val="003712BC"/>
    <w:rsid w:val="00372594"/>
    <w:rsid w:val="00372AAB"/>
    <w:rsid w:val="00373456"/>
    <w:rsid w:val="003735BE"/>
    <w:rsid w:val="00373686"/>
    <w:rsid w:val="00373AD8"/>
    <w:rsid w:val="00373ADF"/>
    <w:rsid w:val="0037446E"/>
    <w:rsid w:val="00374AB5"/>
    <w:rsid w:val="00374CD9"/>
    <w:rsid w:val="003750BA"/>
    <w:rsid w:val="00375E7E"/>
    <w:rsid w:val="00376488"/>
    <w:rsid w:val="003767E1"/>
    <w:rsid w:val="003768B4"/>
    <w:rsid w:val="00377523"/>
    <w:rsid w:val="0037786A"/>
    <w:rsid w:val="00377A0D"/>
    <w:rsid w:val="00377D85"/>
    <w:rsid w:val="003803BD"/>
    <w:rsid w:val="003809B3"/>
    <w:rsid w:val="00380AC1"/>
    <w:rsid w:val="00381636"/>
    <w:rsid w:val="003816B6"/>
    <w:rsid w:val="003816E0"/>
    <w:rsid w:val="00381CDE"/>
    <w:rsid w:val="003820AE"/>
    <w:rsid w:val="00382B20"/>
    <w:rsid w:val="00383035"/>
    <w:rsid w:val="003831EA"/>
    <w:rsid w:val="0038410B"/>
    <w:rsid w:val="00384248"/>
    <w:rsid w:val="003848AE"/>
    <w:rsid w:val="00384B29"/>
    <w:rsid w:val="00384FB5"/>
    <w:rsid w:val="003855AF"/>
    <w:rsid w:val="00385BD6"/>
    <w:rsid w:val="00385E14"/>
    <w:rsid w:val="003861BE"/>
    <w:rsid w:val="003863D1"/>
    <w:rsid w:val="00386833"/>
    <w:rsid w:val="0038687A"/>
    <w:rsid w:val="00386B0A"/>
    <w:rsid w:val="00386E5B"/>
    <w:rsid w:val="00387538"/>
    <w:rsid w:val="0039013D"/>
    <w:rsid w:val="00390DF5"/>
    <w:rsid w:val="003912ED"/>
    <w:rsid w:val="00391349"/>
    <w:rsid w:val="0039137C"/>
    <w:rsid w:val="00391811"/>
    <w:rsid w:val="003919CA"/>
    <w:rsid w:val="00391B50"/>
    <w:rsid w:val="00391CA7"/>
    <w:rsid w:val="00391ECB"/>
    <w:rsid w:val="00391F2C"/>
    <w:rsid w:val="0039216F"/>
    <w:rsid w:val="00392BD7"/>
    <w:rsid w:val="00392C36"/>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22B"/>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963"/>
    <w:rsid w:val="003B1BB5"/>
    <w:rsid w:val="003B1CF3"/>
    <w:rsid w:val="003B1F3C"/>
    <w:rsid w:val="003B2114"/>
    <w:rsid w:val="003B296B"/>
    <w:rsid w:val="003B3184"/>
    <w:rsid w:val="003B4177"/>
    <w:rsid w:val="003B4585"/>
    <w:rsid w:val="003B47DE"/>
    <w:rsid w:val="003B4A12"/>
    <w:rsid w:val="003B5A91"/>
    <w:rsid w:val="003B5AB4"/>
    <w:rsid w:val="003B5C1A"/>
    <w:rsid w:val="003B5F43"/>
    <w:rsid w:val="003B6729"/>
    <w:rsid w:val="003B698D"/>
    <w:rsid w:val="003B73BC"/>
    <w:rsid w:val="003B7F9D"/>
    <w:rsid w:val="003C0308"/>
    <w:rsid w:val="003C0AF6"/>
    <w:rsid w:val="003C0E3D"/>
    <w:rsid w:val="003C0EA8"/>
    <w:rsid w:val="003C12B0"/>
    <w:rsid w:val="003C15A1"/>
    <w:rsid w:val="003C1796"/>
    <w:rsid w:val="003C1A99"/>
    <w:rsid w:val="003C1C26"/>
    <w:rsid w:val="003C20AA"/>
    <w:rsid w:val="003C20C7"/>
    <w:rsid w:val="003C267F"/>
    <w:rsid w:val="003C26D9"/>
    <w:rsid w:val="003C28A3"/>
    <w:rsid w:val="003C2FE7"/>
    <w:rsid w:val="003C346D"/>
    <w:rsid w:val="003C3B0D"/>
    <w:rsid w:val="003C3CB7"/>
    <w:rsid w:val="003C4199"/>
    <w:rsid w:val="003C4C9D"/>
    <w:rsid w:val="003C5490"/>
    <w:rsid w:val="003C5846"/>
    <w:rsid w:val="003C5CD0"/>
    <w:rsid w:val="003C5CF6"/>
    <w:rsid w:val="003C5E7B"/>
    <w:rsid w:val="003C5E83"/>
    <w:rsid w:val="003C618E"/>
    <w:rsid w:val="003C7AFF"/>
    <w:rsid w:val="003C7BDB"/>
    <w:rsid w:val="003C7FAA"/>
    <w:rsid w:val="003D0010"/>
    <w:rsid w:val="003D009D"/>
    <w:rsid w:val="003D02CC"/>
    <w:rsid w:val="003D3A46"/>
    <w:rsid w:val="003D3CC6"/>
    <w:rsid w:val="003D3F0F"/>
    <w:rsid w:val="003D45FB"/>
    <w:rsid w:val="003D4F9C"/>
    <w:rsid w:val="003D56D6"/>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3F7E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E21"/>
    <w:rsid w:val="00413F1B"/>
    <w:rsid w:val="0041402E"/>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27884"/>
    <w:rsid w:val="00430423"/>
    <w:rsid w:val="004307A4"/>
    <w:rsid w:val="004309AE"/>
    <w:rsid w:val="00431884"/>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37EF7"/>
    <w:rsid w:val="0044017A"/>
    <w:rsid w:val="004408EB"/>
    <w:rsid w:val="00440A4C"/>
    <w:rsid w:val="00440F0E"/>
    <w:rsid w:val="00441C57"/>
    <w:rsid w:val="00442325"/>
    <w:rsid w:val="004427BA"/>
    <w:rsid w:val="0044354A"/>
    <w:rsid w:val="00443B9D"/>
    <w:rsid w:val="00444308"/>
    <w:rsid w:val="00444375"/>
    <w:rsid w:val="004444BA"/>
    <w:rsid w:val="004458DF"/>
    <w:rsid w:val="00445ADA"/>
    <w:rsid w:val="00445FAD"/>
    <w:rsid w:val="004467F3"/>
    <w:rsid w:val="00446AE5"/>
    <w:rsid w:val="00446DAA"/>
    <w:rsid w:val="00446ED1"/>
    <w:rsid w:val="00446EE8"/>
    <w:rsid w:val="00447822"/>
    <w:rsid w:val="00447874"/>
    <w:rsid w:val="00450132"/>
    <w:rsid w:val="004508C5"/>
    <w:rsid w:val="00451E58"/>
    <w:rsid w:val="00452078"/>
    <w:rsid w:val="004528D4"/>
    <w:rsid w:val="00452D7A"/>
    <w:rsid w:val="004531FC"/>
    <w:rsid w:val="0045362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57D76"/>
    <w:rsid w:val="004605FC"/>
    <w:rsid w:val="00460812"/>
    <w:rsid w:val="00460CED"/>
    <w:rsid w:val="0046120C"/>
    <w:rsid w:val="00461B43"/>
    <w:rsid w:val="00461F3D"/>
    <w:rsid w:val="00462880"/>
    <w:rsid w:val="00462D52"/>
    <w:rsid w:val="00463144"/>
    <w:rsid w:val="00463490"/>
    <w:rsid w:val="00463500"/>
    <w:rsid w:val="00464120"/>
    <w:rsid w:val="00465032"/>
    <w:rsid w:val="00465042"/>
    <w:rsid w:val="00465301"/>
    <w:rsid w:val="004659D2"/>
    <w:rsid w:val="00465C62"/>
    <w:rsid w:val="0046694F"/>
    <w:rsid w:val="0046696E"/>
    <w:rsid w:val="004669D7"/>
    <w:rsid w:val="004671F4"/>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0DF1"/>
    <w:rsid w:val="00481490"/>
    <w:rsid w:val="0048153D"/>
    <w:rsid w:val="00481786"/>
    <w:rsid w:val="0048189D"/>
    <w:rsid w:val="00482BB9"/>
    <w:rsid w:val="00482D6B"/>
    <w:rsid w:val="00482E0A"/>
    <w:rsid w:val="004831F6"/>
    <w:rsid w:val="004836C6"/>
    <w:rsid w:val="00484462"/>
    <w:rsid w:val="00484472"/>
    <w:rsid w:val="00484636"/>
    <w:rsid w:val="004846C5"/>
    <w:rsid w:val="00484A28"/>
    <w:rsid w:val="00484B74"/>
    <w:rsid w:val="00484BFA"/>
    <w:rsid w:val="0048557F"/>
    <w:rsid w:val="004857A7"/>
    <w:rsid w:val="00485962"/>
    <w:rsid w:val="004865E7"/>
    <w:rsid w:val="0048697E"/>
    <w:rsid w:val="00486F6D"/>
    <w:rsid w:val="00486F87"/>
    <w:rsid w:val="00486F8E"/>
    <w:rsid w:val="00487614"/>
    <w:rsid w:val="0048792F"/>
    <w:rsid w:val="00487A0C"/>
    <w:rsid w:val="00490AC6"/>
    <w:rsid w:val="00490F0E"/>
    <w:rsid w:val="0049112B"/>
    <w:rsid w:val="00491496"/>
    <w:rsid w:val="00491677"/>
    <w:rsid w:val="00491E14"/>
    <w:rsid w:val="0049235A"/>
    <w:rsid w:val="00493994"/>
    <w:rsid w:val="004939A7"/>
    <w:rsid w:val="004946CD"/>
    <w:rsid w:val="00494C15"/>
    <w:rsid w:val="00495105"/>
    <w:rsid w:val="00495666"/>
    <w:rsid w:val="004958FA"/>
    <w:rsid w:val="00495956"/>
    <w:rsid w:val="00496A01"/>
    <w:rsid w:val="00496BC4"/>
    <w:rsid w:val="00497037"/>
    <w:rsid w:val="00497AEF"/>
    <w:rsid w:val="00497B2E"/>
    <w:rsid w:val="004A009C"/>
    <w:rsid w:val="004A0B36"/>
    <w:rsid w:val="004A0C01"/>
    <w:rsid w:val="004A1313"/>
    <w:rsid w:val="004A13C4"/>
    <w:rsid w:val="004A2C01"/>
    <w:rsid w:val="004A320C"/>
    <w:rsid w:val="004A349E"/>
    <w:rsid w:val="004A3A36"/>
    <w:rsid w:val="004A400D"/>
    <w:rsid w:val="004A4AB2"/>
    <w:rsid w:val="004A4C1A"/>
    <w:rsid w:val="004A4E29"/>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314"/>
    <w:rsid w:val="004B78D8"/>
    <w:rsid w:val="004B7B11"/>
    <w:rsid w:val="004B7FE8"/>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42A0"/>
    <w:rsid w:val="004D52B6"/>
    <w:rsid w:val="004D53DE"/>
    <w:rsid w:val="004D601B"/>
    <w:rsid w:val="004D6342"/>
    <w:rsid w:val="004D64F4"/>
    <w:rsid w:val="004D6764"/>
    <w:rsid w:val="004D6967"/>
    <w:rsid w:val="004D6F62"/>
    <w:rsid w:val="004D6F89"/>
    <w:rsid w:val="004D715F"/>
    <w:rsid w:val="004D7302"/>
    <w:rsid w:val="004D7842"/>
    <w:rsid w:val="004D7945"/>
    <w:rsid w:val="004E1124"/>
    <w:rsid w:val="004E183D"/>
    <w:rsid w:val="004E1AAD"/>
    <w:rsid w:val="004E1BEF"/>
    <w:rsid w:val="004E1E6C"/>
    <w:rsid w:val="004E1E6E"/>
    <w:rsid w:val="004E2672"/>
    <w:rsid w:val="004E2D8F"/>
    <w:rsid w:val="004E319E"/>
    <w:rsid w:val="004E34FF"/>
    <w:rsid w:val="004E362D"/>
    <w:rsid w:val="004E3C18"/>
    <w:rsid w:val="004E4164"/>
    <w:rsid w:val="004E4C88"/>
    <w:rsid w:val="004E4DA3"/>
    <w:rsid w:val="004E5650"/>
    <w:rsid w:val="004E59DE"/>
    <w:rsid w:val="004E641A"/>
    <w:rsid w:val="004E652E"/>
    <w:rsid w:val="004E66CF"/>
    <w:rsid w:val="004E691D"/>
    <w:rsid w:val="004E6A6F"/>
    <w:rsid w:val="004E7CF0"/>
    <w:rsid w:val="004E7E30"/>
    <w:rsid w:val="004F00D0"/>
    <w:rsid w:val="004F0191"/>
    <w:rsid w:val="004F01A7"/>
    <w:rsid w:val="004F08BD"/>
    <w:rsid w:val="004F1BC6"/>
    <w:rsid w:val="004F1C5D"/>
    <w:rsid w:val="004F1F4A"/>
    <w:rsid w:val="004F1F7F"/>
    <w:rsid w:val="004F2479"/>
    <w:rsid w:val="004F25D4"/>
    <w:rsid w:val="004F2702"/>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55B"/>
    <w:rsid w:val="004F7919"/>
    <w:rsid w:val="004F7AEF"/>
    <w:rsid w:val="005002D6"/>
    <w:rsid w:val="00501C22"/>
    <w:rsid w:val="00502566"/>
    <w:rsid w:val="00503873"/>
    <w:rsid w:val="00503BCB"/>
    <w:rsid w:val="00503FB5"/>
    <w:rsid w:val="0050434D"/>
    <w:rsid w:val="005043BF"/>
    <w:rsid w:val="00504BC7"/>
    <w:rsid w:val="00505151"/>
    <w:rsid w:val="005052DB"/>
    <w:rsid w:val="0050564D"/>
    <w:rsid w:val="0050598A"/>
    <w:rsid w:val="00505D98"/>
    <w:rsid w:val="00505D9A"/>
    <w:rsid w:val="00507318"/>
    <w:rsid w:val="00507461"/>
    <w:rsid w:val="00507C28"/>
    <w:rsid w:val="00507FC3"/>
    <w:rsid w:val="00510190"/>
    <w:rsid w:val="00510682"/>
    <w:rsid w:val="0051077D"/>
    <w:rsid w:val="00510D82"/>
    <w:rsid w:val="00511182"/>
    <w:rsid w:val="005115F2"/>
    <w:rsid w:val="00511E87"/>
    <w:rsid w:val="00511FAD"/>
    <w:rsid w:val="0051225F"/>
    <w:rsid w:val="005130DF"/>
    <w:rsid w:val="00513D93"/>
    <w:rsid w:val="00513DB5"/>
    <w:rsid w:val="00513EF7"/>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1ECE"/>
    <w:rsid w:val="005229E6"/>
    <w:rsid w:val="00522ECD"/>
    <w:rsid w:val="00522FD8"/>
    <w:rsid w:val="00523466"/>
    <w:rsid w:val="005235B5"/>
    <w:rsid w:val="005246E8"/>
    <w:rsid w:val="00524C66"/>
    <w:rsid w:val="00524C8A"/>
    <w:rsid w:val="005254B8"/>
    <w:rsid w:val="0052594E"/>
    <w:rsid w:val="00526004"/>
    <w:rsid w:val="00526609"/>
    <w:rsid w:val="00526A4B"/>
    <w:rsid w:val="00526BBD"/>
    <w:rsid w:val="00526F59"/>
    <w:rsid w:val="005270EB"/>
    <w:rsid w:val="0052711D"/>
    <w:rsid w:val="005273D2"/>
    <w:rsid w:val="005274CB"/>
    <w:rsid w:val="0052759F"/>
    <w:rsid w:val="00527C61"/>
    <w:rsid w:val="00527D75"/>
    <w:rsid w:val="0053047E"/>
    <w:rsid w:val="00530527"/>
    <w:rsid w:val="00530E66"/>
    <w:rsid w:val="00531052"/>
    <w:rsid w:val="00531294"/>
    <w:rsid w:val="005312F0"/>
    <w:rsid w:val="005313D9"/>
    <w:rsid w:val="00531A3F"/>
    <w:rsid w:val="00531A6F"/>
    <w:rsid w:val="005320C5"/>
    <w:rsid w:val="00533034"/>
    <w:rsid w:val="00533476"/>
    <w:rsid w:val="005337D2"/>
    <w:rsid w:val="00533C98"/>
    <w:rsid w:val="00534206"/>
    <w:rsid w:val="00534819"/>
    <w:rsid w:val="00535391"/>
    <w:rsid w:val="00535E07"/>
    <w:rsid w:val="00536763"/>
    <w:rsid w:val="005377EE"/>
    <w:rsid w:val="00537E62"/>
    <w:rsid w:val="00540143"/>
    <w:rsid w:val="00540194"/>
    <w:rsid w:val="005402F8"/>
    <w:rsid w:val="00540459"/>
    <w:rsid w:val="0054120E"/>
    <w:rsid w:val="005417D1"/>
    <w:rsid w:val="00541C99"/>
    <w:rsid w:val="005421FB"/>
    <w:rsid w:val="005424EE"/>
    <w:rsid w:val="00542682"/>
    <w:rsid w:val="00542772"/>
    <w:rsid w:val="005432A1"/>
    <w:rsid w:val="00544466"/>
    <w:rsid w:val="005444C0"/>
    <w:rsid w:val="00544D32"/>
    <w:rsid w:val="00545038"/>
    <w:rsid w:val="0054546F"/>
    <w:rsid w:val="0054579D"/>
    <w:rsid w:val="00545C02"/>
    <w:rsid w:val="00546AAD"/>
    <w:rsid w:val="00547672"/>
    <w:rsid w:val="0055001B"/>
    <w:rsid w:val="005500E6"/>
    <w:rsid w:val="00550288"/>
    <w:rsid w:val="0055041B"/>
    <w:rsid w:val="00551059"/>
    <w:rsid w:val="0055182B"/>
    <w:rsid w:val="0055184C"/>
    <w:rsid w:val="00551B40"/>
    <w:rsid w:val="00551E47"/>
    <w:rsid w:val="005527AF"/>
    <w:rsid w:val="00552F09"/>
    <w:rsid w:val="00552FEE"/>
    <w:rsid w:val="005530FC"/>
    <w:rsid w:val="00554450"/>
    <w:rsid w:val="00554C86"/>
    <w:rsid w:val="00554D29"/>
    <w:rsid w:val="00554E73"/>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32C5"/>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40B"/>
    <w:rsid w:val="0057765A"/>
    <w:rsid w:val="005778CA"/>
    <w:rsid w:val="00580231"/>
    <w:rsid w:val="005804AD"/>
    <w:rsid w:val="0058231E"/>
    <w:rsid w:val="0058307D"/>
    <w:rsid w:val="0058330F"/>
    <w:rsid w:val="00584606"/>
    <w:rsid w:val="00584B24"/>
    <w:rsid w:val="00584B3F"/>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2F2D"/>
    <w:rsid w:val="005937DC"/>
    <w:rsid w:val="0059420B"/>
    <w:rsid w:val="00594965"/>
    <w:rsid w:val="00594F76"/>
    <w:rsid w:val="00595EEC"/>
    <w:rsid w:val="00596106"/>
    <w:rsid w:val="005963C6"/>
    <w:rsid w:val="00596486"/>
    <w:rsid w:val="005965CB"/>
    <w:rsid w:val="00596A61"/>
    <w:rsid w:val="00596AA6"/>
    <w:rsid w:val="00596CA6"/>
    <w:rsid w:val="00596FE7"/>
    <w:rsid w:val="005970DE"/>
    <w:rsid w:val="0059726D"/>
    <w:rsid w:val="00597A7F"/>
    <w:rsid w:val="00597F35"/>
    <w:rsid w:val="005A05B5"/>
    <w:rsid w:val="005A0B56"/>
    <w:rsid w:val="005A0DCF"/>
    <w:rsid w:val="005A0DDC"/>
    <w:rsid w:val="005A0F78"/>
    <w:rsid w:val="005A2C90"/>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3DB"/>
    <w:rsid w:val="005B7FD6"/>
    <w:rsid w:val="005C006D"/>
    <w:rsid w:val="005C0167"/>
    <w:rsid w:val="005C04C4"/>
    <w:rsid w:val="005C0787"/>
    <w:rsid w:val="005C0DAB"/>
    <w:rsid w:val="005C0EF3"/>
    <w:rsid w:val="005C126A"/>
    <w:rsid w:val="005C1B49"/>
    <w:rsid w:val="005C24FA"/>
    <w:rsid w:val="005C2624"/>
    <w:rsid w:val="005C27BA"/>
    <w:rsid w:val="005C320C"/>
    <w:rsid w:val="005C3781"/>
    <w:rsid w:val="005C3B11"/>
    <w:rsid w:val="005C3D94"/>
    <w:rsid w:val="005C434B"/>
    <w:rsid w:val="005C48D8"/>
    <w:rsid w:val="005C4B3A"/>
    <w:rsid w:val="005C4CFC"/>
    <w:rsid w:val="005C504D"/>
    <w:rsid w:val="005C510B"/>
    <w:rsid w:val="005C64CF"/>
    <w:rsid w:val="005C678B"/>
    <w:rsid w:val="005C67E4"/>
    <w:rsid w:val="005C6882"/>
    <w:rsid w:val="005C6AD8"/>
    <w:rsid w:val="005C6CE3"/>
    <w:rsid w:val="005C6DDD"/>
    <w:rsid w:val="005C7543"/>
    <w:rsid w:val="005C7715"/>
    <w:rsid w:val="005C7CAC"/>
    <w:rsid w:val="005C7ECB"/>
    <w:rsid w:val="005D0512"/>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D9B"/>
    <w:rsid w:val="005D6ED8"/>
    <w:rsid w:val="005D712A"/>
    <w:rsid w:val="005D72ED"/>
    <w:rsid w:val="005D74DF"/>
    <w:rsid w:val="005D7E93"/>
    <w:rsid w:val="005E0F1A"/>
    <w:rsid w:val="005E170A"/>
    <w:rsid w:val="005E1AAB"/>
    <w:rsid w:val="005E20F7"/>
    <w:rsid w:val="005E243E"/>
    <w:rsid w:val="005E26B2"/>
    <w:rsid w:val="005E33CE"/>
    <w:rsid w:val="005E4307"/>
    <w:rsid w:val="005E498A"/>
    <w:rsid w:val="005E4A7A"/>
    <w:rsid w:val="005E52E6"/>
    <w:rsid w:val="005E57B5"/>
    <w:rsid w:val="005E57D8"/>
    <w:rsid w:val="005E5BA7"/>
    <w:rsid w:val="005E5CF7"/>
    <w:rsid w:val="005E626F"/>
    <w:rsid w:val="005E6890"/>
    <w:rsid w:val="005E6B7D"/>
    <w:rsid w:val="005E6FCA"/>
    <w:rsid w:val="005E742B"/>
    <w:rsid w:val="005E7DFC"/>
    <w:rsid w:val="005F0344"/>
    <w:rsid w:val="005F0750"/>
    <w:rsid w:val="005F0807"/>
    <w:rsid w:val="005F0944"/>
    <w:rsid w:val="005F095C"/>
    <w:rsid w:val="005F0AE5"/>
    <w:rsid w:val="005F14C1"/>
    <w:rsid w:val="005F165E"/>
    <w:rsid w:val="005F2095"/>
    <w:rsid w:val="005F2252"/>
    <w:rsid w:val="005F25D1"/>
    <w:rsid w:val="005F3999"/>
    <w:rsid w:val="005F3D6C"/>
    <w:rsid w:val="005F4235"/>
    <w:rsid w:val="005F44BD"/>
    <w:rsid w:val="005F48F2"/>
    <w:rsid w:val="005F4B55"/>
    <w:rsid w:val="005F4F2A"/>
    <w:rsid w:val="005F508E"/>
    <w:rsid w:val="005F54AC"/>
    <w:rsid w:val="005F5584"/>
    <w:rsid w:val="005F55E3"/>
    <w:rsid w:val="005F60C9"/>
    <w:rsid w:val="005F6A7B"/>
    <w:rsid w:val="005F7610"/>
    <w:rsid w:val="005F7A39"/>
    <w:rsid w:val="005F7AFC"/>
    <w:rsid w:val="005F7B15"/>
    <w:rsid w:val="005F7D04"/>
    <w:rsid w:val="005F7D27"/>
    <w:rsid w:val="00600542"/>
    <w:rsid w:val="006005AE"/>
    <w:rsid w:val="006005C6"/>
    <w:rsid w:val="00600A03"/>
    <w:rsid w:val="00600CED"/>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288"/>
    <w:rsid w:val="006058AF"/>
    <w:rsid w:val="00605C2C"/>
    <w:rsid w:val="00605CC9"/>
    <w:rsid w:val="00605F57"/>
    <w:rsid w:val="00606108"/>
    <w:rsid w:val="006068B0"/>
    <w:rsid w:val="00606BA8"/>
    <w:rsid w:val="00606D2F"/>
    <w:rsid w:val="006070BF"/>
    <w:rsid w:val="006076A0"/>
    <w:rsid w:val="00607CD6"/>
    <w:rsid w:val="0061108F"/>
    <w:rsid w:val="006116F7"/>
    <w:rsid w:val="00611818"/>
    <w:rsid w:val="00612458"/>
    <w:rsid w:val="00612608"/>
    <w:rsid w:val="00612906"/>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19EA"/>
    <w:rsid w:val="006222D6"/>
    <w:rsid w:val="006222F6"/>
    <w:rsid w:val="006227AA"/>
    <w:rsid w:val="00622863"/>
    <w:rsid w:val="0062297B"/>
    <w:rsid w:val="00623795"/>
    <w:rsid w:val="00623874"/>
    <w:rsid w:val="006244CC"/>
    <w:rsid w:val="00624C96"/>
    <w:rsid w:val="00624FA0"/>
    <w:rsid w:val="00625330"/>
    <w:rsid w:val="0062598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DAA"/>
    <w:rsid w:val="00637FFA"/>
    <w:rsid w:val="006402B2"/>
    <w:rsid w:val="006407F4"/>
    <w:rsid w:val="00640CCA"/>
    <w:rsid w:val="00640FF7"/>
    <w:rsid w:val="00641469"/>
    <w:rsid w:val="006418B9"/>
    <w:rsid w:val="00641AA0"/>
    <w:rsid w:val="006424E9"/>
    <w:rsid w:val="006427F1"/>
    <w:rsid w:val="00642C5A"/>
    <w:rsid w:val="00642CD9"/>
    <w:rsid w:val="00643084"/>
    <w:rsid w:val="006432B2"/>
    <w:rsid w:val="00643D09"/>
    <w:rsid w:val="0064406D"/>
    <w:rsid w:val="006447D4"/>
    <w:rsid w:val="00644A22"/>
    <w:rsid w:val="00644D96"/>
    <w:rsid w:val="00645428"/>
    <w:rsid w:val="0064560D"/>
    <w:rsid w:val="006460ED"/>
    <w:rsid w:val="006467BA"/>
    <w:rsid w:val="00646B51"/>
    <w:rsid w:val="00646D2C"/>
    <w:rsid w:val="00646E5B"/>
    <w:rsid w:val="006471A3"/>
    <w:rsid w:val="00647E2D"/>
    <w:rsid w:val="00650046"/>
    <w:rsid w:val="0065011D"/>
    <w:rsid w:val="00650B6F"/>
    <w:rsid w:val="00650C21"/>
    <w:rsid w:val="00650C5E"/>
    <w:rsid w:val="00651791"/>
    <w:rsid w:val="006522ED"/>
    <w:rsid w:val="006523DE"/>
    <w:rsid w:val="0065295F"/>
    <w:rsid w:val="00652E42"/>
    <w:rsid w:val="00653950"/>
    <w:rsid w:val="00653C45"/>
    <w:rsid w:val="00654923"/>
    <w:rsid w:val="00654B64"/>
    <w:rsid w:val="00654B7C"/>
    <w:rsid w:val="00654C5E"/>
    <w:rsid w:val="00654CC4"/>
    <w:rsid w:val="006556BE"/>
    <w:rsid w:val="00655B61"/>
    <w:rsid w:val="00656165"/>
    <w:rsid w:val="00656553"/>
    <w:rsid w:val="00656814"/>
    <w:rsid w:val="00656B0B"/>
    <w:rsid w:val="00656CA5"/>
    <w:rsid w:val="00657002"/>
    <w:rsid w:val="006575B4"/>
    <w:rsid w:val="0066080D"/>
    <w:rsid w:val="00660937"/>
    <w:rsid w:val="006615F7"/>
    <w:rsid w:val="00662FB3"/>
    <w:rsid w:val="00663048"/>
    <w:rsid w:val="00663652"/>
    <w:rsid w:val="00663B63"/>
    <w:rsid w:val="00663D28"/>
    <w:rsid w:val="00664045"/>
    <w:rsid w:val="006644BD"/>
    <w:rsid w:val="006647AB"/>
    <w:rsid w:val="0066493A"/>
    <w:rsid w:val="00664980"/>
    <w:rsid w:val="00664F9E"/>
    <w:rsid w:val="006659AF"/>
    <w:rsid w:val="00665AE4"/>
    <w:rsid w:val="0066623E"/>
    <w:rsid w:val="00666D6F"/>
    <w:rsid w:val="00666E9C"/>
    <w:rsid w:val="00667502"/>
    <w:rsid w:val="0066778F"/>
    <w:rsid w:val="006678DA"/>
    <w:rsid w:val="00667988"/>
    <w:rsid w:val="00667BC7"/>
    <w:rsid w:val="00667BFE"/>
    <w:rsid w:val="00667FA1"/>
    <w:rsid w:val="00670BE9"/>
    <w:rsid w:val="00670D8A"/>
    <w:rsid w:val="00670F27"/>
    <w:rsid w:val="00671517"/>
    <w:rsid w:val="00671867"/>
    <w:rsid w:val="006719BE"/>
    <w:rsid w:val="0067225C"/>
    <w:rsid w:val="00673653"/>
    <w:rsid w:val="006739A0"/>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6C37"/>
    <w:rsid w:val="006771F3"/>
    <w:rsid w:val="006772F4"/>
    <w:rsid w:val="00677BD9"/>
    <w:rsid w:val="0068044E"/>
    <w:rsid w:val="00680478"/>
    <w:rsid w:val="00680D25"/>
    <w:rsid w:val="00680DD8"/>
    <w:rsid w:val="00680EAC"/>
    <w:rsid w:val="00681C7C"/>
    <w:rsid w:val="00681E55"/>
    <w:rsid w:val="0068254F"/>
    <w:rsid w:val="00682645"/>
    <w:rsid w:val="00682F51"/>
    <w:rsid w:val="0068362A"/>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30D4"/>
    <w:rsid w:val="00693ACA"/>
    <w:rsid w:val="0069438A"/>
    <w:rsid w:val="006945F4"/>
    <w:rsid w:val="00694739"/>
    <w:rsid w:val="00694FCC"/>
    <w:rsid w:val="00695310"/>
    <w:rsid w:val="0069594C"/>
    <w:rsid w:val="00695AD2"/>
    <w:rsid w:val="00695DBD"/>
    <w:rsid w:val="00696474"/>
    <w:rsid w:val="006965EA"/>
    <w:rsid w:val="00696C92"/>
    <w:rsid w:val="00697154"/>
    <w:rsid w:val="006A0089"/>
    <w:rsid w:val="006A07DD"/>
    <w:rsid w:val="006A0B64"/>
    <w:rsid w:val="006A0CD1"/>
    <w:rsid w:val="006A13F3"/>
    <w:rsid w:val="006A193D"/>
    <w:rsid w:val="006A29F4"/>
    <w:rsid w:val="006A3110"/>
    <w:rsid w:val="006A35FE"/>
    <w:rsid w:val="006A3A4F"/>
    <w:rsid w:val="006A3C79"/>
    <w:rsid w:val="006A3F02"/>
    <w:rsid w:val="006A44E9"/>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1EA"/>
    <w:rsid w:val="006B45BF"/>
    <w:rsid w:val="006B4674"/>
    <w:rsid w:val="006B483C"/>
    <w:rsid w:val="006B4AC7"/>
    <w:rsid w:val="006B50CA"/>
    <w:rsid w:val="006B52CB"/>
    <w:rsid w:val="006B5546"/>
    <w:rsid w:val="006B5612"/>
    <w:rsid w:val="006B5EDB"/>
    <w:rsid w:val="006B5F7F"/>
    <w:rsid w:val="006B6291"/>
    <w:rsid w:val="006B7552"/>
    <w:rsid w:val="006B7779"/>
    <w:rsid w:val="006B7E0B"/>
    <w:rsid w:val="006B7E37"/>
    <w:rsid w:val="006C0BC7"/>
    <w:rsid w:val="006C10F2"/>
    <w:rsid w:val="006C11F5"/>
    <w:rsid w:val="006C18C6"/>
    <w:rsid w:val="006C1B4E"/>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7BE"/>
    <w:rsid w:val="006D192E"/>
    <w:rsid w:val="006D1A88"/>
    <w:rsid w:val="006D1DE9"/>
    <w:rsid w:val="006D26F3"/>
    <w:rsid w:val="006D2EA6"/>
    <w:rsid w:val="006D39A0"/>
    <w:rsid w:val="006D423E"/>
    <w:rsid w:val="006D514F"/>
    <w:rsid w:val="006D543A"/>
    <w:rsid w:val="006D5BD7"/>
    <w:rsid w:val="006D5FDD"/>
    <w:rsid w:val="006D669C"/>
    <w:rsid w:val="006D6BAF"/>
    <w:rsid w:val="006D736A"/>
    <w:rsid w:val="006D7709"/>
    <w:rsid w:val="006D77B2"/>
    <w:rsid w:val="006D7855"/>
    <w:rsid w:val="006D7FCC"/>
    <w:rsid w:val="006E0365"/>
    <w:rsid w:val="006E154D"/>
    <w:rsid w:val="006E1776"/>
    <w:rsid w:val="006E1A2F"/>
    <w:rsid w:val="006E2797"/>
    <w:rsid w:val="006E2AA1"/>
    <w:rsid w:val="006E2F20"/>
    <w:rsid w:val="006E3276"/>
    <w:rsid w:val="006E3297"/>
    <w:rsid w:val="006E3A9F"/>
    <w:rsid w:val="006E3B9E"/>
    <w:rsid w:val="006E4440"/>
    <w:rsid w:val="006E4F02"/>
    <w:rsid w:val="006E4F29"/>
    <w:rsid w:val="006E5461"/>
    <w:rsid w:val="006E5789"/>
    <w:rsid w:val="006E59CF"/>
    <w:rsid w:val="006E5A96"/>
    <w:rsid w:val="006E60BC"/>
    <w:rsid w:val="006E6420"/>
    <w:rsid w:val="006E6686"/>
    <w:rsid w:val="006E6C8E"/>
    <w:rsid w:val="006E6EE9"/>
    <w:rsid w:val="006E6F45"/>
    <w:rsid w:val="006E71AB"/>
    <w:rsid w:val="006E71DC"/>
    <w:rsid w:val="006E77B2"/>
    <w:rsid w:val="006E79F0"/>
    <w:rsid w:val="006E7F65"/>
    <w:rsid w:val="006F026F"/>
    <w:rsid w:val="006F0591"/>
    <w:rsid w:val="006F06EE"/>
    <w:rsid w:val="006F07ED"/>
    <w:rsid w:val="006F1274"/>
    <w:rsid w:val="006F17F2"/>
    <w:rsid w:val="006F18E1"/>
    <w:rsid w:val="006F1BA2"/>
    <w:rsid w:val="006F2438"/>
    <w:rsid w:val="006F24FE"/>
    <w:rsid w:val="006F2571"/>
    <w:rsid w:val="006F2921"/>
    <w:rsid w:val="006F2A93"/>
    <w:rsid w:val="006F2E84"/>
    <w:rsid w:val="006F333E"/>
    <w:rsid w:val="006F4B8D"/>
    <w:rsid w:val="006F4C4E"/>
    <w:rsid w:val="006F680A"/>
    <w:rsid w:val="006F7545"/>
    <w:rsid w:val="006F757C"/>
    <w:rsid w:val="006F7D11"/>
    <w:rsid w:val="006F7F81"/>
    <w:rsid w:val="006F7FED"/>
    <w:rsid w:val="00700900"/>
    <w:rsid w:val="00700ECA"/>
    <w:rsid w:val="00700F76"/>
    <w:rsid w:val="0070126A"/>
    <w:rsid w:val="00701504"/>
    <w:rsid w:val="0070260D"/>
    <w:rsid w:val="007026DE"/>
    <w:rsid w:val="00703847"/>
    <w:rsid w:val="00703E7C"/>
    <w:rsid w:val="00703F88"/>
    <w:rsid w:val="00703FCC"/>
    <w:rsid w:val="00704204"/>
    <w:rsid w:val="0070467D"/>
    <w:rsid w:val="00704F2E"/>
    <w:rsid w:val="0070500D"/>
    <w:rsid w:val="00705153"/>
    <w:rsid w:val="0070518E"/>
    <w:rsid w:val="0070597C"/>
    <w:rsid w:val="007074D3"/>
    <w:rsid w:val="0070755E"/>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6EFB"/>
    <w:rsid w:val="007170EA"/>
    <w:rsid w:val="0071754F"/>
    <w:rsid w:val="0071785A"/>
    <w:rsid w:val="00717AB3"/>
    <w:rsid w:val="00717C82"/>
    <w:rsid w:val="007201D1"/>
    <w:rsid w:val="00720845"/>
    <w:rsid w:val="00720F3D"/>
    <w:rsid w:val="007211FA"/>
    <w:rsid w:val="00721456"/>
    <w:rsid w:val="0072242D"/>
    <w:rsid w:val="007224C4"/>
    <w:rsid w:val="007224FE"/>
    <w:rsid w:val="007231C7"/>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0E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270E"/>
    <w:rsid w:val="007429BD"/>
    <w:rsid w:val="007432AA"/>
    <w:rsid w:val="0074375A"/>
    <w:rsid w:val="00744714"/>
    <w:rsid w:val="007447F8"/>
    <w:rsid w:val="00744984"/>
    <w:rsid w:val="00744CFD"/>
    <w:rsid w:val="00745078"/>
    <w:rsid w:val="007452EC"/>
    <w:rsid w:val="00745871"/>
    <w:rsid w:val="00746133"/>
    <w:rsid w:val="00746F90"/>
    <w:rsid w:val="0074723F"/>
    <w:rsid w:val="00747889"/>
    <w:rsid w:val="00747D12"/>
    <w:rsid w:val="0075025E"/>
    <w:rsid w:val="00750C62"/>
    <w:rsid w:val="007510E3"/>
    <w:rsid w:val="007510ED"/>
    <w:rsid w:val="00751140"/>
    <w:rsid w:val="00751957"/>
    <w:rsid w:val="00751BCD"/>
    <w:rsid w:val="00752330"/>
    <w:rsid w:val="00752791"/>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57FEB"/>
    <w:rsid w:val="007603A4"/>
    <w:rsid w:val="007603F9"/>
    <w:rsid w:val="00760CC9"/>
    <w:rsid w:val="00760F69"/>
    <w:rsid w:val="00761058"/>
    <w:rsid w:val="00761311"/>
    <w:rsid w:val="007613B4"/>
    <w:rsid w:val="00761654"/>
    <w:rsid w:val="00761C93"/>
    <w:rsid w:val="00761FA3"/>
    <w:rsid w:val="00762E19"/>
    <w:rsid w:val="00762F06"/>
    <w:rsid w:val="00762FD4"/>
    <w:rsid w:val="0076390E"/>
    <w:rsid w:val="00763B7A"/>
    <w:rsid w:val="00764373"/>
    <w:rsid w:val="00764871"/>
    <w:rsid w:val="007648C8"/>
    <w:rsid w:val="00764D06"/>
    <w:rsid w:val="007655AB"/>
    <w:rsid w:val="007657B7"/>
    <w:rsid w:val="00765817"/>
    <w:rsid w:val="00765F6C"/>
    <w:rsid w:val="007660D4"/>
    <w:rsid w:val="00766281"/>
    <w:rsid w:val="0076652B"/>
    <w:rsid w:val="007666F2"/>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3A7"/>
    <w:rsid w:val="007774AA"/>
    <w:rsid w:val="00777D1F"/>
    <w:rsid w:val="007806B5"/>
    <w:rsid w:val="00780F7C"/>
    <w:rsid w:val="00781FDE"/>
    <w:rsid w:val="0078216F"/>
    <w:rsid w:val="00782194"/>
    <w:rsid w:val="00782477"/>
    <w:rsid w:val="007827FE"/>
    <w:rsid w:val="00782965"/>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7C5"/>
    <w:rsid w:val="007C0D1D"/>
    <w:rsid w:val="007C1613"/>
    <w:rsid w:val="007C1D94"/>
    <w:rsid w:val="007C285E"/>
    <w:rsid w:val="007C2C14"/>
    <w:rsid w:val="007C2CAB"/>
    <w:rsid w:val="007C2D45"/>
    <w:rsid w:val="007C33BF"/>
    <w:rsid w:val="007C3609"/>
    <w:rsid w:val="007C3B2D"/>
    <w:rsid w:val="007C4310"/>
    <w:rsid w:val="007C4813"/>
    <w:rsid w:val="007C4D13"/>
    <w:rsid w:val="007C5145"/>
    <w:rsid w:val="007C51FE"/>
    <w:rsid w:val="007C6751"/>
    <w:rsid w:val="007C6759"/>
    <w:rsid w:val="007C68E2"/>
    <w:rsid w:val="007C698F"/>
    <w:rsid w:val="007C6F17"/>
    <w:rsid w:val="007C7049"/>
    <w:rsid w:val="007C7298"/>
    <w:rsid w:val="007C7686"/>
    <w:rsid w:val="007C774F"/>
    <w:rsid w:val="007C79AF"/>
    <w:rsid w:val="007D043E"/>
    <w:rsid w:val="007D0750"/>
    <w:rsid w:val="007D0A34"/>
    <w:rsid w:val="007D13C9"/>
    <w:rsid w:val="007D1C64"/>
    <w:rsid w:val="007D1E61"/>
    <w:rsid w:val="007D2266"/>
    <w:rsid w:val="007D3A8B"/>
    <w:rsid w:val="007D48A8"/>
    <w:rsid w:val="007D5179"/>
    <w:rsid w:val="007D545A"/>
    <w:rsid w:val="007D5B57"/>
    <w:rsid w:val="007D6358"/>
    <w:rsid w:val="007D71CB"/>
    <w:rsid w:val="007D75B1"/>
    <w:rsid w:val="007D7882"/>
    <w:rsid w:val="007D7B3D"/>
    <w:rsid w:val="007E0044"/>
    <w:rsid w:val="007E063B"/>
    <w:rsid w:val="007E08DE"/>
    <w:rsid w:val="007E0B60"/>
    <w:rsid w:val="007E0C3B"/>
    <w:rsid w:val="007E15E0"/>
    <w:rsid w:val="007E1669"/>
    <w:rsid w:val="007E1C23"/>
    <w:rsid w:val="007E22B5"/>
    <w:rsid w:val="007E2BE0"/>
    <w:rsid w:val="007E3AA1"/>
    <w:rsid w:val="007E3B7E"/>
    <w:rsid w:val="007E4218"/>
    <w:rsid w:val="007E4276"/>
    <w:rsid w:val="007E4639"/>
    <w:rsid w:val="007E476F"/>
    <w:rsid w:val="007E54B8"/>
    <w:rsid w:val="007E5804"/>
    <w:rsid w:val="007E5B5E"/>
    <w:rsid w:val="007E5F90"/>
    <w:rsid w:val="007E624E"/>
    <w:rsid w:val="007E639B"/>
    <w:rsid w:val="007E652D"/>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6B3"/>
    <w:rsid w:val="008027E7"/>
    <w:rsid w:val="0080283E"/>
    <w:rsid w:val="00802D6B"/>
    <w:rsid w:val="00803091"/>
    <w:rsid w:val="00804894"/>
    <w:rsid w:val="00806026"/>
    <w:rsid w:val="0080633A"/>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A88"/>
    <w:rsid w:val="00812B2E"/>
    <w:rsid w:val="00812DDD"/>
    <w:rsid w:val="00812EB9"/>
    <w:rsid w:val="00814ADB"/>
    <w:rsid w:val="00814C24"/>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3D6"/>
    <w:rsid w:val="008313F8"/>
    <w:rsid w:val="008318D2"/>
    <w:rsid w:val="008320CA"/>
    <w:rsid w:val="00832B74"/>
    <w:rsid w:val="00832DE0"/>
    <w:rsid w:val="00833017"/>
    <w:rsid w:val="00834AF5"/>
    <w:rsid w:val="00834B15"/>
    <w:rsid w:val="00834D21"/>
    <w:rsid w:val="00834EBB"/>
    <w:rsid w:val="008355F5"/>
    <w:rsid w:val="00835FAE"/>
    <w:rsid w:val="00836271"/>
    <w:rsid w:val="00836399"/>
    <w:rsid w:val="008365C1"/>
    <w:rsid w:val="008366FB"/>
    <w:rsid w:val="00836B0F"/>
    <w:rsid w:val="00836F48"/>
    <w:rsid w:val="008374AC"/>
    <w:rsid w:val="00837891"/>
    <w:rsid w:val="0084029C"/>
    <w:rsid w:val="008404AF"/>
    <w:rsid w:val="00840A3F"/>
    <w:rsid w:val="00840CC4"/>
    <w:rsid w:val="00841123"/>
    <w:rsid w:val="008412BD"/>
    <w:rsid w:val="0084191C"/>
    <w:rsid w:val="00841A26"/>
    <w:rsid w:val="00841A67"/>
    <w:rsid w:val="00841BD0"/>
    <w:rsid w:val="00841E5F"/>
    <w:rsid w:val="00842274"/>
    <w:rsid w:val="00842374"/>
    <w:rsid w:val="008429D0"/>
    <w:rsid w:val="00843265"/>
    <w:rsid w:val="0084331A"/>
    <w:rsid w:val="00843FC9"/>
    <w:rsid w:val="00844118"/>
    <w:rsid w:val="008443FB"/>
    <w:rsid w:val="00844F72"/>
    <w:rsid w:val="0084580D"/>
    <w:rsid w:val="00845B1A"/>
    <w:rsid w:val="008466E4"/>
    <w:rsid w:val="008469A1"/>
    <w:rsid w:val="00846D9D"/>
    <w:rsid w:val="00846F25"/>
    <w:rsid w:val="008472F8"/>
    <w:rsid w:val="00847348"/>
    <w:rsid w:val="008476A2"/>
    <w:rsid w:val="00847CCF"/>
    <w:rsid w:val="00847D64"/>
    <w:rsid w:val="008509AE"/>
    <w:rsid w:val="0085104E"/>
    <w:rsid w:val="008512A1"/>
    <w:rsid w:val="008513EE"/>
    <w:rsid w:val="00851B44"/>
    <w:rsid w:val="00851D09"/>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234"/>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39D5"/>
    <w:rsid w:val="00864555"/>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559"/>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BF8"/>
    <w:rsid w:val="00883C5B"/>
    <w:rsid w:val="008858BA"/>
    <w:rsid w:val="008858DB"/>
    <w:rsid w:val="00885A65"/>
    <w:rsid w:val="0088606A"/>
    <w:rsid w:val="008866B5"/>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3FE6"/>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B07"/>
    <w:rsid w:val="008A2F6E"/>
    <w:rsid w:val="008A2FE9"/>
    <w:rsid w:val="008A38F0"/>
    <w:rsid w:val="008A3DAA"/>
    <w:rsid w:val="008A42AB"/>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1CAC"/>
    <w:rsid w:val="008B23F4"/>
    <w:rsid w:val="008B2662"/>
    <w:rsid w:val="008B26AE"/>
    <w:rsid w:val="008B26DF"/>
    <w:rsid w:val="008B2730"/>
    <w:rsid w:val="008B2AD2"/>
    <w:rsid w:val="008B2CEC"/>
    <w:rsid w:val="008B2F91"/>
    <w:rsid w:val="008B30B2"/>
    <w:rsid w:val="008B3851"/>
    <w:rsid w:val="008B38F6"/>
    <w:rsid w:val="008B3953"/>
    <w:rsid w:val="008B446C"/>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4DA"/>
    <w:rsid w:val="008C6AF0"/>
    <w:rsid w:val="008C6C5D"/>
    <w:rsid w:val="008C74BC"/>
    <w:rsid w:val="008C7630"/>
    <w:rsid w:val="008C789F"/>
    <w:rsid w:val="008C7A27"/>
    <w:rsid w:val="008D04AF"/>
    <w:rsid w:val="008D09BA"/>
    <w:rsid w:val="008D15E3"/>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1DD"/>
    <w:rsid w:val="008E43D3"/>
    <w:rsid w:val="008E4438"/>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09EE"/>
    <w:rsid w:val="00901360"/>
    <w:rsid w:val="00901616"/>
    <w:rsid w:val="009019E0"/>
    <w:rsid w:val="00901CC9"/>
    <w:rsid w:val="00901FB8"/>
    <w:rsid w:val="009022AF"/>
    <w:rsid w:val="00902F13"/>
    <w:rsid w:val="00902FB3"/>
    <w:rsid w:val="0090321E"/>
    <w:rsid w:val="009032E8"/>
    <w:rsid w:val="0090341D"/>
    <w:rsid w:val="00903506"/>
    <w:rsid w:val="0090445D"/>
    <w:rsid w:val="0090465B"/>
    <w:rsid w:val="009051DD"/>
    <w:rsid w:val="00905A4F"/>
    <w:rsid w:val="009062B2"/>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2D9"/>
    <w:rsid w:val="0092342F"/>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1D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4F8"/>
    <w:rsid w:val="009508F6"/>
    <w:rsid w:val="0095099B"/>
    <w:rsid w:val="00951645"/>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48E"/>
    <w:rsid w:val="00961819"/>
    <w:rsid w:val="009618FD"/>
    <w:rsid w:val="009622B6"/>
    <w:rsid w:val="009623D5"/>
    <w:rsid w:val="0096282D"/>
    <w:rsid w:val="00963210"/>
    <w:rsid w:val="009635D9"/>
    <w:rsid w:val="009637AA"/>
    <w:rsid w:val="00963B29"/>
    <w:rsid w:val="00963CFE"/>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3FB6"/>
    <w:rsid w:val="00974042"/>
    <w:rsid w:val="009750D1"/>
    <w:rsid w:val="00975112"/>
    <w:rsid w:val="009751C7"/>
    <w:rsid w:val="00975244"/>
    <w:rsid w:val="009753FF"/>
    <w:rsid w:val="00975440"/>
    <w:rsid w:val="00975710"/>
    <w:rsid w:val="00975E73"/>
    <w:rsid w:val="00975E84"/>
    <w:rsid w:val="00976235"/>
    <w:rsid w:val="0097678B"/>
    <w:rsid w:val="00976B84"/>
    <w:rsid w:val="00976F2E"/>
    <w:rsid w:val="009772B3"/>
    <w:rsid w:val="00977397"/>
    <w:rsid w:val="00977806"/>
    <w:rsid w:val="00980758"/>
    <w:rsid w:val="00980D25"/>
    <w:rsid w:val="00980F41"/>
    <w:rsid w:val="00981467"/>
    <w:rsid w:val="00981582"/>
    <w:rsid w:val="009817F0"/>
    <w:rsid w:val="00981C6D"/>
    <w:rsid w:val="00981D2E"/>
    <w:rsid w:val="0098264D"/>
    <w:rsid w:val="00982A2D"/>
    <w:rsid w:val="00982B58"/>
    <w:rsid w:val="00982D99"/>
    <w:rsid w:val="00983075"/>
    <w:rsid w:val="009831CD"/>
    <w:rsid w:val="009831FA"/>
    <w:rsid w:val="0098321D"/>
    <w:rsid w:val="00983C57"/>
    <w:rsid w:val="00983E0E"/>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78D"/>
    <w:rsid w:val="00991999"/>
    <w:rsid w:val="00991B62"/>
    <w:rsid w:val="00991E9B"/>
    <w:rsid w:val="00992BB1"/>
    <w:rsid w:val="009931DF"/>
    <w:rsid w:val="009935B7"/>
    <w:rsid w:val="0099395A"/>
    <w:rsid w:val="009946EF"/>
    <w:rsid w:val="00994728"/>
    <w:rsid w:val="00994746"/>
    <w:rsid w:val="0099529E"/>
    <w:rsid w:val="009957C8"/>
    <w:rsid w:val="009960BE"/>
    <w:rsid w:val="009961AD"/>
    <w:rsid w:val="00996A1B"/>
    <w:rsid w:val="0099780E"/>
    <w:rsid w:val="009978A5"/>
    <w:rsid w:val="0099794D"/>
    <w:rsid w:val="009A05A5"/>
    <w:rsid w:val="009A0A98"/>
    <w:rsid w:val="009A0BD6"/>
    <w:rsid w:val="009A1B42"/>
    <w:rsid w:val="009A1F74"/>
    <w:rsid w:val="009A21B6"/>
    <w:rsid w:val="009A22AE"/>
    <w:rsid w:val="009A2576"/>
    <w:rsid w:val="009A2882"/>
    <w:rsid w:val="009A2D61"/>
    <w:rsid w:val="009A36CD"/>
    <w:rsid w:val="009A394B"/>
    <w:rsid w:val="009A3E0B"/>
    <w:rsid w:val="009A4078"/>
    <w:rsid w:val="009A452F"/>
    <w:rsid w:val="009A491E"/>
    <w:rsid w:val="009A4953"/>
    <w:rsid w:val="009A4E4E"/>
    <w:rsid w:val="009A511E"/>
    <w:rsid w:val="009A527B"/>
    <w:rsid w:val="009A59D7"/>
    <w:rsid w:val="009A657F"/>
    <w:rsid w:val="009A6EF0"/>
    <w:rsid w:val="009A7227"/>
    <w:rsid w:val="009B00FA"/>
    <w:rsid w:val="009B02E2"/>
    <w:rsid w:val="009B0333"/>
    <w:rsid w:val="009B0463"/>
    <w:rsid w:val="009B0639"/>
    <w:rsid w:val="009B166E"/>
    <w:rsid w:val="009B1819"/>
    <w:rsid w:val="009B189F"/>
    <w:rsid w:val="009B1DD4"/>
    <w:rsid w:val="009B344F"/>
    <w:rsid w:val="009B3D00"/>
    <w:rsid w:val="009B3F33"/>
    <w:rsid w:val="009B4893"/>
    <w:rsid w:val="009B4E4E"/>
    <w:rsid w:val="009B53F9"/>
    <w:rsid w:val="009B5637"/>
    <w:rsid w:val="009B5E10"/>
    <w:rsid w:val="009B5F73"/>
    <w:rsid w:val="009B6450"/>
    <w:rsid w:val="009B6B3E"/>
    <w:rsid w:val="009B6D92"/>
    <w:rsid w:val="009B7120"/>
    <w:rsid w:val="009B71EA"/>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0FB2"/>
    <w:rsid w:val="009D10E8"/>
    <w:rsid w:val="009D13FA"/>
    <w:rsid w:val="009D16E0"/>
    <w:rsid w:val="009D1C5D"/>
    <w:rsid w:val="009D1E0D"/>
    <w:rsid w:val="009D2849"/>
    <w:rsid w:val="009D3BB6"/>
    <w:rsid w:val="009D4507"/>
    <w:rsid w:val="009D471C"/>
    <w:rsid w:val="009D4A58"/>
    <w:rsid w:val="009D54AB"/>
    <w:rsid w:val="009D5601"/>
    <w:rsid w:val="009D570B"/>
    <w:rsid w:val="009D5B56"/>
    <w:rsid w:val="009D5DF7"/>
    <w:rsid w:val="009D5EDB"/>
    <w:rsid w:val="009D640D"/>
    <w:rsid w:val="009D6B75"/>
    <w:rsid w:val="009D6FC5"/>
    <w:rsid w:val="009D78B6"/>
    <w:rsid w:val="009D7FB6"/>
    <w:rsid w:val="009D7FC0"/>
    <w:rsid w:val="009E0198"/>
    <w:rsid w:val="009E02E2"/>
    <w:rsid w:val="009E10FD"/>
    <w:rsid w:val="009E1140"/>
    <w:rsid w:val="009E1369"/>
    <w:rsid w:val="009E1B12"/>
    <w:rsid w:val="009E1E8B"/>
    <w:rsid w:val="009E21CF"/>
    <w:rsid w:val="009E254B"/>
    <w:rsid w:val="009E25DD"/>
    <w:rsid w:val="009E2C61"/>
    <w:rsid w:val="009E2EBD"/>
    <w:rsid w:val="009E3674"/>
    <w:rsid w:val="009E37A3"/>
    <w:rsid w:val="009E3AAD"/>
    <w:rsid w:val="009E3B69"/>
    <w:rsid w:val="009E3CAE"/>
    <w:rsid w:val="009E49FB"/>
    <w:rsid w:val="009E4FE2"/>
    <w:rsid w:val="009E5441"/>
    <w:rsid w:val="009E55C5"/>
    <w:rsid w:val="009E5B40"/>
    <w:rsid w:val="009E6AC5"/>
    <w:rsid w:val="009E6F95"/>
    <w:rsid w:val="009E7BE7"/>
    <w:rsid w:val="009E7BEB"/>
    <w:rsid w:val="009F00FF"/>
    <w:rsid w:val="009F0584"/>
    <w:rsid w:val="009F058C"/>
    <w:rsid w:val="009F0D2A"/>
    <w:rsid w:val="009F0E10"/>
    <w:rsid w:val="009F16AE"/>
    <w:rsid w:val="009F25D5"/>
    <w:rsid w:val="009F3640"/>
    <w:rsid w:val="009F3A64"/>
    <w:rsid w:val="009F435A"/>
    <w:rsid w:val="009F5CF4"/>
    <w:rsid w:val="009F6AA6"/>
    <w:rsid w:val="009F6C8C"/>
    <w:rsid w:val="009F70E3"/>
    <w:rsid w:val="009F775D"/>
    <w:rsid w:val="009F7AC3"/>
    <w:rsid w:val="009F7AC6"/>
    <w:rsid w:val="009F7B1E"/>
    <w:rsid w:val="00A009A3"/>
    <w:rsid w:val="00A009EC"/>
    <w:rsid w:val="00A00C23"/>
    <w:rsid w:val="00A01012"/>
    <w:rsid w:val="00A01024"/>
    <w:rsid w:val="00A0166A"/>
    <w:rsid w:val="00A01B52"/>
    <w:rsid w:val="00A01D1E"/>
    <w:rsid w:val="00A01D7C"/>
    <w:rsid w:val="00A01F76"/>
    <w:rsid w:val="00A021C9"/>
    <w:rsid w:val="00A02330"/>
    <w:rsid w:val="00A02B44"/>
    <w:rsid w:val="00A03060"/>
    <w:rsid w:val="00A03597"/>
    <w:rsid w:val="00A035E7"/>
    <w:rsid w:val="00A03721"/>
    <w:rsid w:val="00A03AEC"/>
    <w:rsid w:val="00A03B97"/>
    <w:rsid w:val="00A03D26"/>
    <w:rsid w:val="00A040AD"/>
    <w:rsid w:val="00A0475A"/>
    <w:rsid w:val="00A054ED"/>
    <w:rsid w:val="00A05588"/>
    <w:rsid w:val="00A05A49"/>
    <w:rsid w:val="00A061B6"/>
    <w:rsid w:val="00A06463"/>
    <w:rsid w:val="00A06D6C"/>
    <w:rsid w:val="00A06E27"/>
    <w:rsid w:val="00A07726"/>
    <w:rsid w:val="00A07AD2"/>
    <w:rsid w:val="00A107B5"/>
    <w:rsid w:val="00A10859"/>
    <w:rsid w:val="00A10E85"/>
    <w:rsid w:val="00A10FAB"/>
    <w:rsid w:val="00A11819"/>
    <w:rsid w:val="00A11AC9"/>
    <w:rsid w:val="00A11C70"/>
    <w:rsid w:val="00A12766"/>
    <w:rsid w:val="00A12ABF"/>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16E92"/>
    <w:rsid w:val="00A16FEF"/>
    <w:rsid w:val="00A21831"/>
    <w:rsid w:val="00A22CC2"/>
    <w:rsid w:val="00A22F95"/>
    <w:rsid w:val="00A23226"/>
    <w:rsid w:val="00A2330C"/>
    <w:rsid w:val="00A23ED2"/>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0E7E"/>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628"/>
    <w:rsid w:val="00A42B82"/>
    <w:rsid w:val="00A432D5"/>
    <w:rsid w:val="00A44215"/>
    <w:rsid w:val="00A44295"/>
    <w:rsid w:val="00A44365"/>
    <w:rsid w:val="00A443FB"/>
    <w:rsid w:val="00A447B9"/>
    <w:rsid w:val="00A447CD"/>
    <w:rsid w:val="00A44EBC"/>
    <w:rsid w:val="00A4502F"/>
    <w:rsid w:val="00A450E9"/>
    <w:rsid w:val="00A45AE2"/>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4DA3"/>
    <w:rsid w:val="00A55359"/>
    <w:rsid w:val="00A55406"/>
    <w:rsid w:val="00A555A8"/>
    <w:rsid w:val="00A55B0B"/>
    <w:rsid w:val="00A55F8C"/>
    <w:rsid w:val="00A565AD"/>
    <w:rsid w:val="00A56E3C"/>
    <w:rsid w:val="00A577E8"/>
    <w:rsid w:val="00A602B5"/>
    <w:rsid w:val="00A6172B"/>
    <w:rsid w:val="00A6175A"/>
    <w:rsid w:val="00A61847"/>
    <w:rsid w:val="00A61AE0"/>
    <w:rsid w:val="00A620A9"/>
    <w:rsid w:val="00A620C2"/>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0B9"/>
    <w:rsid w:val="00A67A32"/>
    <w:rsid w:val="00A7016B"/>
    <w:rsid w:val="00A70209"/>
    <w:rsid w:val="00A709EA"/>
    <w:rsid w:val="00A70AD6"/>
    <w:rsid w:val="00A717A1"/>
    <w:rsid w:val="00A71DBD"/>
    <w:rsid w:val="00A720AA"/>
    <w:rsid w:val="00A72722"/>
    <w:rsid w:val="00A7273D"/>
    <w:rsid w:val="00A72B63"/>
    <w:rsid w:val="00A72BC6"/>
    <w:rsid w:val="00A72D06"/>
    <w:rsid w:val="00A73ACF"/>
    <w:rsid w:val="00A73C96"/>
    <w:rsid w:val="00A73E6F"/>
    <w:rsid w:val="00A744A8"/>
    <w:rsid w:val="00A745E5"/>
    <w:rsid w:val="00A74E2A"/>
    <w:rsid w:val="00A75731"/>
    <w:rsid w:val="00A763AE"/>
    <w:rsid w:val="00A7658A"/>
    <w:rsid w:val="00A76E7F"/>
    <w:rsid w:val="00A777D2"/>
    <w:rsid w:val="00A77883"/>
    <w:rsid w:val="00A77A7B"/>
    <w:rsid w:val="00A77F0A"/>
    <w:rsid w:val="00A802E7"/>
    <w:rsid w:val="00A80392"/>
    <w:rsid w:val="00A80454"/>
    <w:rsid w:val="00A807A0"/>
    <w:rsid w:val="00A80AD5"/>
    <w:rsid w:val="00A80D57"/>
    <w:rsid w:val="00A81076"/>
    <w:rsid w:val="00A814F3"/>
    <w:rsid w:val="00A81928"/>
    <w:rsid w:val="00A8193A"/>
    <w:rsid w:val="00A81B03"/>
    <w:rsid w:val="00A822E1"/>
    <w:rsid w:val="00A82B3A"/>
    <w:rsid w:val="00A82FD9"/>
    <w:rsid w:val="00A831E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5EA5"/>
    <w:rsid w:val="00A864B9"/>
    <w:rsid w:val="00A86D84"/>
    <w:rsid w:val="00A86E80"/>
    <w:rsid w:val="00A86EF1"/>
    <w:rsid w:val="00A875C5"/>
    <w:rsid w:val="00A87DDA"/>
    <w:rsid w:val="00A90062"/>
    <w:rsid w:val="00A904D3"/>
    <w:rsid w:val="00A90A06"/>
    <w:rsid w:val="00A90CF1"/>
    <w:rsid w:val="00A90D51"/>
    <w:rsid w:val="00A90DD7"/>
    <w:rsid w:val="00A90F64"/>
    <w:rsid w:val="00A91402"/>
    <w:rsid w:val="00A914CB"/>
    <w:rsid w:val="00A91CAD"/>
    <w:rsid w:val="00A91CF2"/>
    <w:rsid w:val="00A91F17"/>
    <w:rsid w:val="00A9248B"/>
    <w:rsid w:val="00A92B8C"/>
    <w:rsid w:val="00A92DFE"/>
    <w:rsid w:val="00A92E16"/>
    <w:rsid w:val="00A92E2B"/>
    <w:rsid w:val="00A93774"/>
    <w:rsid w:val="00A93AE5"/>
    <w:rsid w:val="00A93C60"/>
    <w:rsid w:val="00A9402E"/>
    <w:rsid w:val="00A94CD5"/>
    <w:rsid w:val="00A94E5D"/>
    <w:rsid w:val="00A94ED9"/>
    <w:rsid w:val="00A94F27"/>
    <w:rsid w:val="00A95788"/>
    <w:rsid w:val="00A9598B"/>
    <w:rsid w:val="00A95B12"/>
    <w:rsid w:val="00A95C66"/>
    <w:rsid w:val="00A95E22"/>
    <w:rsid w:val="00A95F69"/>
    <w:rsid w:val="00A96649"/>
    <w:rsid w:val="00A96BE9"/>
    <w:rsid w:val="00A96DC9"/>
    <w:rsid w:val="00A97386"/>
    <w:rsid w:val="00A978BB"/>
    <w:rsid w:val="00A979B7"/>
    <w:rsid w:val="00AA0343"/>
    <w:rsid w:val="00AA046E"/>
    <w:rsid w:val="00AA0E52"/>
    <w:rsid w:val="00AA100C"/>
    <w:rsid w:val="00AA133F"/>
    <w:rsid w:val="00AA19C6"/>
    <w:rsid w:val="00AA1B7E"/>
    <w:rsid w:val="00AA211D"/>
    <w:rsid w:val="00AA231B"/>
    <w:rsid w:val="00AA2BC2"/>
    <w:rsid w:val="00AA2C99"/>
    <w:rsid w:val="00AA385F"/>
    <w:rsid w:val="00AA3C19"/>
    <w:rsid w:val="00AA3E05"/>
    <w:rsid w:val="00AA4047"/>
    <w:rsid w:val="00AA413A"/>
    <w:rsid w:val="00AA43A2"/>
    <w:rsid w:val="00AA451D"/>
    <w:rsid w:val="00AA45C4"/>
    <w:rsid w:val="00AA476C"/>
    <w:rsid w:val="00AA4804"/>
    <w:rsid w:val="00AA4D33"/>
    <w:rsid w:val="00AA50F2"/>
    <w:rsid w:val="00AA5241"/>
    <w:rsid w:val="00AA56C3"/>
    <w:rsid w:val="00AA57C1"/>
    <w:rsid w:val="00AA5EA6"/>
    <w:rsid w:val="00AA64DD"/>
    <w:rsid w:val="00AA6925"/>
    <w:rsid w:val="00AA6A5A"/>
    <w:rsid w:val="00AA6C91"/>
    <w:rsid w:val="00AA6FC8"/>
    <w:rsid w:val="00AA6FE8"/>
    <w:rsid w:val="00AA75C7"/>
    <w:rsid w:val="00AA7AC3"/>
    <w:rsid w:val="00AB02FE"/>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4E0E"/>
    <w:rsid w:val="00AB5206"/>
    <w:rsid w:val="00AB5603"/>
    <w:rsid w:val="00AB5782"/>
    <w:rsid w:val="00AB5869"/>
    <w:rsid w:val="00AB65DC"/>
    <w:rsid w:val="00AB6DE9"/>
    <w:rsid w:val="00AB6F18"/>
    <w:rsid w:val="00AB6F62"/>
    <w:rsid w:val="00AB7020"/>
    <w:rsid w:val="00AB73BC"/>
    <w:rsid w:val="00AB76A4"/>
    <w:rsid w:val="00AC00D5"/>
    <w:rsid w:val="00AC01F7"/>
    <w:rsid w:val="00AC02AD"/>
    <w:rsid w:val="00AC09A0"/>
    <w:rsid w:val="00AC09B2"/>
    <w:rsid w:val="00AC1182"/>
    <w:rsid w:val="00AC1188"/>
    <w:rsid w:val="00AC1A1C"/>
    <w:rsid w:val="00AC1B29"/>
    <w:rsid w:val="00AC1F4F"/>
    <w:rsid w:val="00AC2837"/>
    <w:rsid w:val="00AC3295"/>
    <w:rsid w:val="00AC32EC"/>
    <w:rsid w:val="00AC3546"/>
    <w:rsid w:val="00AC3639"/>
    <w:rsid w:val="00AC3894"/>
    <w:rsid w:val="00AC3B24"/>
    <w:rsid w:val="00AC3B54"/>
    <w:rsid w:val="00AC489C"/>
    <w:rsid w:val="00AC4FAC"/>
    <w:rsid w:val="00AC51C3"/>
    <w:rsid w:val="00AC5AEA"/>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3A7"/>
    <w:rsid w:val="00AE1433"/>
    <w:rsid w:val="00AE1853"/>
    <w:rsid w:val="00AE1D0D"/>
    <w:rsid w:val="00AE2039"/>
    <w:rsid w:val="00AE347B"/>
    <w:rsid w:val="00AE36FC"/>
    <w:rsid w:val="00AE3971"/>
    <w:rsid w:val="00AE3CE0"/>
    <w:rsid w:val="00AE410C"/>
    <w:rsid w:val="00AE4477"/>
    <w:rsid w:val="00AE4B71"/>
    <w:rsid w:val="00AE4E73"/>
    <w:rsid w:val="00AE5191"/>
    <w:rsid w:val="00AE5EBB"/>
    <w:rsid w:val="00AE6180"/>
    <w:rsid w:val="00AE620E"/>
    <w:rsid w:val="00AE698A"/>
    <w:rsid w:val="00AE6A63"/>
    <w:rsid w:val="00AE6F00"/>
    <w:rsid w:val="00AE776B"/>
    <w:rsid w:val="00AE7DC1"/>
    <w:rsid w:val="00AF01D1"/>
    <w:rsid w:val="00AF02B1"/>
    <w:rsid w:val="00AF1505"/>
    <w:rsid w:val="00AF1BCC"/>
    <w:rsid w:val="00AF1D84"/>
    <w:rsid w:val="00AF2455"/>
    <w:rsid w:val="00AF2507"/>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74E"/>
    <w:rsid w:val="00B00A42"/>
    <w:rsid w:val="00B013A6"/>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1FDE"/>
    <w:rsid w:val="00B12370"/>
    <w:rsid w:val="00B1294D"/>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AC6"/>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16D5"/>
    <w:rsid w:val="00B32E47"/>
    <w:rsid w:val="00B33314"/>
    <w:rsid w:val="00B33993"/>
    <w:rsid w:val="00B33D8C"/>
    <w:rsid w:val="00B33E6D"/>
    <w:rsid w:val="00B34178"/>
    <w:rsid w:val="00B341E4"/>
    <w:rsid w:val="00B35414"/>
    <w:rsid w:val="00B35711"/>
    <w:rsid w:val="00B3593D"/>
    <w:rsid w:val="00B35C8C"/>
    <w:rsid w:val="00B35D6E"/>
    <w:rsid w:val="00B36666"/>
    <w:rsid w:val="00B36A7C"/>
    <w:rsid w:val="00B36E3E"/>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4EF4"/>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4F9"/>
    <w:rsid w:val="00B53623"/>
    <w:rsid w:val="00B5368B"/>
    <w:rsid w:val="00B53DA1"/>
    <w:rsid w:val="00B53E12"/>
    <w:rsid w:val="00B54259"/>
    <w:rsid w:val="00B542C6"/>
    <w:rsid w:val="00B54354"/>
    <w:rsid w:val="00B54DC7"/>
    <w:rsid w:val="00B5554E"/>
    <w:rsid w:val="00B55C3E"/>
    <w:rsid w:val="00B55C8D"/>
    <w:rsid w:val="00B55D5C"/>
    <w:rsid w:val="00B56133"/>
    <w:rsid w:val="00B5626F"/>
    <w:rsid w:val="00B563A1"/>
    <w:rsid w:val="00B567BD"/>
    <w:rsid w:val="00B57027"/>
    <w:rsid w:val="00B570F0"/>
    <w:rsid w:val="00B572CB"/>
    <w:rsid w:val="00B609FD"/>
    <w:rsid w:val="00B60CBF"/>
    <w:rsid w:val="00B61918"/>
    <w:rsid w:val="00B61B0B"/>
    <w:rsid w:val="00B62836"/>
    <w:rsid w:val="00B6345D"/>
    <w:rsid w:val="00B63673"/>
    <w:rsid w:val="00B63882"/>
    <w:rsid w:val="00B6445C"/>
    <w:rsid w:val="00B64571"/>
    <w:rsid w:val="00B64B72"/>
    <w:rsid w:val="00B6519E"/>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AE"/>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760"/>
    <w:rsid w:val="00B95E85"/>
    <w:rsid w:val="00B966C9"/>
    <w:rsid w:val="00B97478"/>
    <w:rsid w:val="00B97CCB"/>
    <w:rsid w:val="00BA00B1"/>
    <w:rsid w:val="00BA10B3"/>
    <w:rsid w:val="00BA15B6"/>
    <w:rsid w:val="00BA1DF3"/>
    <w:rsid w:val="00BA20D9"/>
    <w:rsid w:val="00BA2AE4"/>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8C3"/>
    <w:rsid w:val="00BA7B19"/>
    <w:rsid w:val="00BA7B85"/>
    <w:rsid w:val="00BB0758"/>
    <w:rsid w:val="00BB0B3E"/>
    <w:rsid w:val="00BB0D5B"/>
    <w:rsid w:val="00BB113F"/>
    <w:rsid w:val="00BB173E"/>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1DC"/>
    <w:rsid w:val="00BC126A"/>
    <w:rsid w:val="00BC1774"/>
    <w:rsid w:val="00BC1961"/>
    <w:rsid w:val="00BC1E04"/>
    <w:rsid w:val="00BC25CB"/>
    <w:rsid w:val="00BC27A9"/>
    <w:rsid w:val="00BC3016"/>
    <w:rsid w:val="00BC316C"/>
    <w:rsid w:val="00BC374E"/>
    <w:rsid w:val="00BC3B54"/>
    <w:rsid w:val="00BC42CB"/>
    <w:rsid w:val="00BC4DB4"/>
    <w:rsid w:val="00BC4F0D"/>
    <w:rsid w:val="00BC5AE6"/>
    <w:rsid w:val="00BC603A"/>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BBF"/>
    <w:rsid w:val="00BD3F02"/>
    <w:rsid w:val="00BD43DB"/>
    <w:rsid w:val="00BD4573"/>
    <w:rsid w:val="00BD5F6A"/>
    <w:rsid w:val="00BD6F1A"/>
    <w:rsid w:val="00BD708F"/>
    <w:rsid w:val="00BD74AF"/>
    <w:rsid w:val="00BE167A"/>
    <w:rsid w:val="00BE1A2F"/>
    <w:rsid w:val="00BE2713"/>
    <w:rsid w:val="00BE287D"/>
    <w:rsid w:val="00BE2AFA"/>
    <w:rsid w:val="00BE2E81"/>
    <w:rsid w:val="00BE30F2"/>
    <w:rsid w:val="00BE357F"/>
    <w:rsid w:val="00BE3B7E"/>
    <w:rsid w:val="00BE3F78"/>
    <w:rsid w:val="00BE445E"/>
    <w:rsid w:val="00BE44B2"/>
    <w:rsid w:val="00BE6F17"/>
    <w:rsid w:val="00BE7ABA"/>
    <w:rsid w:val="00BE7AE5"/>
    <w:rsid w:val="00BE7BF6"/>
    <w:rsid w:val="00BF0246"/>
    <w:rsid w:val="00BF031D"/>
    <w:rsid w:val="00BF0F16"/>
    <w:rsid w:val="00BF19D3"/>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46"/>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B0"/>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269"/>
    <w:rsid w:val="00C26A9C"/>
    <w:rsid w:val="00C26B8E"/>
    <w:rsid w:val="00C275BA"/>
    <w:rsid w:val="00C27C66"/>
    <w:rsid w:val="00C300A6"/>
    <w:rsid w:val="00C301CE"/>
    <w:rsid w:val="00C3071D"/>
    <w:rsid w:val="00C30E1C"/>
    <w:rsid w:val="00C30ECD"/>
    <w:rsid w:val="00C30F7A"/>
    <w:rsid w:val="00C3218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3CA"/>
    <w:rsid w:val="00C41A2D"/>
    <w:rsid w:val="00C425EF"/>
    <w:rsid w:val="00C42B74"/>
    <w:rsid w:val="00C42E9C"/>
    <w:rsid w:val="00C4334F"/>
    <w:rsid w:val="00C433B3"/>
    <w:rsid w:val="00C44CD9"/>
    <w:rsid w:val="00C44DDF"/>
    <w:rsid w:val="00C44F31"/>
    <w:rsid w:val="00C456BD"/>
    <w:rsid w:val="00C46189"/>
    <w:rsid w:val="00C461AB"/>
    <w:rsid w:val="00C461E6"/>
    <w:rsid w:val="00C46482"/>
    <w:rsid w:val="00C46568"/>
    <w:rsid w:val="00C46747"/>
    <w:rsid w:val="00C46C1F"/>
    <w:rsid w:val="00C475A6"/>
    <w:rsid w:val="00C4760E"/>
    <w:rsid w:val="00C47782"/>
    <w:rsid w:val="00C47B5C"/>
    <w:rsid w:val="00C47B98"/>
    <w:rsid w:val="00C47BB7"/>
    <w:rsid w:val="00C50391"/>
    <w:rsid w:val="00C5096B"/>
    <w:rsid w:val="00C51316"/>
    <w:rsid w:val="00C513FE"/>
    <w:rsid w:val="00C5228A"/>
    <w:rsid w:val="00C522F5"/>
    <w:rsid w:val="00C52CB5"/>
    <w:rsid w:val="00C52E22"/>
    <w:rsid w:val="00C53003"/>
    <w:rsid w:val="00C53217"/>
    <w:rsid w:val="00C53B29"/>
    <w:rsid w:val="00C53BDA"/>
    <w:rsid w:val="00C53D5E"/>
    <w:rsid w:val="00C53F1E"/>
    <w:rsid w:val="00C5486D"/>
    <w:rsid w:val="00C54921"/>
    <w:rsid w:val="00C54A28"/>
    <w:rsid w:val="00C54B77"/>
    <w:rsid w:val="00C54F91"/>
    <w:rsid w:val="00C553E4"/>
    <w:rsid w:val="00C55410"/>
    <w:rsid w:val="00C555B4"/>
    <w:rsid w:val="00C55E0E"/>
    <w:rsid w:val="00C56380"/>
    <w:rsid w:val="00C56488"/>
    <w:rsid w:val="00C56808"/>
    <w:rsid w:val="00C568A1"/>
    <w:rsid w:val="00C5763D"/>
    <w:rsid w:val="00C57689"/>
    <w:rsid w:val="00C57AD7"/>
    <w:rsid w:val="00C57CB9"/>
    <w:rsid w:val="00C57D6B"/>
    <w:rsid w:val="00C60623"/>
    <w:rsid w:val="00C609B3"/>
    <w:rsid w:val="00C60A38"/>
    <w:rsid w:val="00C60BF1"/>
    <w:rsid w:val="00C6167F"/>
    <w:rsid w:val="00C62029"/>
    <w:rsid w:val="00C62054"/>
    <w:rsid w:val="00C621E3"/>
    <w:rsid w:val="00C623F2"/>
    <w:rsid w:val="00C62CD2"/>
    <w:rsid w:val="00C63F1E"/>
    <w:rsid w:val="00C65145"/>
    <w:rsid w:val="00C65499"/>
    <w:rsid w:val="00C658DC"/>
    <w:rsid w:val="00C65DB3"/>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65B"/>
    <w:rsid w:val="00C73F8E"/>
    <w:rsid w:val="00C7401C"/>
    <w:rsid w:val="00C745B4"/>
    <w:rsid w:val="00C752D0"/>
    <w:rsid w:val="00C75340"/>
    <w:rsid w:val="00C753D7"/>
    <w:rsid w:val="00C7587D"/>
    <w:rsid w:val="00C765AC"/>
    <w:rsid w:val="00C767F4"/>
    <w:rsid w:val="00C76BEA"/>
    <w:rsid w:val="00C76FB6"/>
    <w:rsid w:val="00C772E4"/>
    <w:rsid w:val="00C77748"/>
    <w:rsid w:val="00C778C2"/>
    <w:rsid w:val="00C779EB"/>
    <w:rsid w:val="00C80A26"/>
    <w:rsid w:val="00C80F72"/>
    <w:rsid w:val="00C80FA4"/>
    <w:rsid w:val="00C817CA"/>
    <w:rsid w:val="00C81815"/>
    <w:rsid w:val="00C819F3"/>
    <w:rsid w:val="00C8206F"/>
    <w:rsid w:val="00C82AF0"/>
    <w:rsid w:val="00C82F76"/>
    <w:rsid w:val="00C83341"/>
    <w:rsid w:val="00C83763"/>
    <w:rsid w:val="00C8419D"/>
    <w:rsid w:val="00C84572"/>
    <w:rsid w:val="00C84584"/>
    <w:rsid w:val="00C84D7F"/>
    <w:rsid w:val="00C85213"/>
    <w:rsid w:val="00C85D37"/>
    <w:rsid w:val="00C85E88"/>
    <w:rsid w:val="00C8684D"/>
    <w:rsid w:val="00C8700C"/>
    <w:rsid w:val="00C87250"/>
    <w:rsid w:val="00C87EED"/>
    <w:rsid w:val="00C87FBE"/>
    <w:rsid w:val="00C901E1"/>
    <w:rsid w:val="00C9052D"/>
    <w:rsid w:val="00C906F5"/>
    <w:rsid w:val="00C908E4"/>
    <w:rsid w:val="00C9097E"/>
    <w:rsid w:val="00C90F66"/>
    <w:rsid w:val="00C91EAF"/>
    <w:rsid w:val="00C91FF5"/>
    <w:rsid w:val="00C9332F"/>
    <w:rsid w:val="00C93598"/>
    <w:rsid w:val="00C93670"/>
    <w:rsid w:val="00C93CF8"/>
    <w:rsid w:val="00C941A5"/>
    <w:rsid w:val="00C9454F"/>
    <w:rsid w:val="00C949EB"/>
    <w:rsid w:val="00C95381"/>
    <w:rsid w:val="00C96C7A"/>
    <w:rsid w:val="00C97286"/>
    <w:rsid w:val="00C975E7"/>
    <w:rsid w:val="00C97C0C"/>
    <w:rsid w:val="00C97CD7"/>
    <w:rsid w:val="00C97DFB"/>
    <w:rsid w:val="00CA023D"/>
    <w:rsid w:val="00CA03C7"/>
    <w:rsid w:val="00CA09AF"/>
    <w:rsid w:val="00CA1064"/>
    <w:rsid w:val="00CA1221"/>
    <w:rsid w:val="00CA1371"/>
    <w:rsid w:val="00CA1E60"/>
    <w:rsid w:val="00CA1F20"/>
    <w:rsid w:val="00CA26F4"/>
    <w:rsid w:val="00CA2AE3"/>
    <w:rsid w:val="00CA2BC9"/>
    <w:rsid w:val="00CA2CD4"/>
    <w:rsid w:val="00CA350C"/>
    <w:rsid w:val="00CA3FC8"/>
    <w:rsid w:val="00CA4001"/>
    <w:rsid w:val="00CA41BB"/>
    <w:rsid w:val="00CA4506"/>
    <w:rsid w:val="00CA4609"/>
    <w:rsid w:val="00CA4B3E"/>
    <w:rsid w:val="00CA4B8E"/>
    <w:rsid w:val="00CA4E7F"/>
    <w:rsid w:val="00CA5232"/>
    <w:rsid w:val="00CA5983"/>
    <w:rsid w:val="00CA59B4"/>
    <w:rsid w:val="00CA5DDC"/>
    <w:rsid w:val="00CA633B"/>
    <w:rsid w:val="00CA6737"/>
    <w:rsid w:val="00CA6A49"/>
    <w:rsid w:val="00CA713D"/>
    <w:rsid w:val="00CA7E5D"/>
    <w:rsid w:val="00CA7E97"/>
    <w:rsid w:val="00CB0CE9"/>
    <w:rsid w:val="00CB0E49"/>
    <w:rsid w:val="00CB1204"/>
    <w:rsid w:val="00CB152F"/>
    <w:rsid w:val="00CB1730"/>
    <w:rsid w:val="00CB1B13"/>
    <w:rsid w:val="00CB1BB8"/>
    <w:rsid w:val="00CB1DAB"/>
    <w:rsid w:val="00CB2129"/>
    <w:rsid w:val="00CB25F2"/>
    <w:rsid w:val="00CB2CC3"/>
    <w:rsid w:val="00CB2E09"/>
    <w:rsid w:val="00CB308E"/>
    <w:rsid w:val="00CB316B"/>
    <w:rsid w:val="00CB31A9"/>
    <w:rsid w:val="00CB324E"/>
    <w:rsid w:val="00CB372B"/>
    <w:rsid w:val="00CB3788"/>
    <w:rsid w:val="00CB3BA3"/>
    <w:rsid w:val="00CB41BC"/>
    <w:rsid w:val="00CB42B6"/>
    <w:rsid w:val="00CB4823"/>
    <w:rsid w:val="00CB4C3D"/>
    <w:rsid w:val="00CB540D"/>
    <w:rsid w:val="00CB5593"/>
    <w:rsid w:val="00CB5C7E"/>
    <w:rsid w:val="00CB65B0"/>
    <w:rsid w:val="00CB69D4"/>
    <w:rsid w:val="00CB6A1E"/>
    <w:rsid w:val="00CB6D5A"/>
    <w:rsid w:val="00CB6D61"/>
    <w:rsid w:val="00CB7437"/>
    <w:rsid w:val="00CC07FF"/>
    <w:rsid w:val="00CC0E15"/>
    <w:rsid w:val="00CC1398"/>
    <w:rsid w:val="00CC1B44"/>
    <w:rsid w:val="00CC1C5F"/>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059"/>
    <w:rsid w:val="00CC682C"/>
    <w:rsid w:val="00CC6FC5"/>
    <w:rsid w:val="00CC76E2"/>
    <w:rsid w:val="00CC7AB5"/>
    <w:rsid w:val="00CC7D32"/>
    <w:rsid w:val="00CC7E04"/>
    <w:rsid w:val="00CC7F25"/>
    <w:rsid w:val="00CD007E"/>
    <w:rsid w:val="00CD05BF"/>
    <w:rsid w:val="00CD073D"/>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3FD"/>
    <w:rsid w:val="00CE17BE"/>
    <w:rsid w:val="00CE22AB"/>
    <w:rsid w:val="00CE23E3"/>
    <w:rsid w:val="00CE241D"/>
    <w:rsid w:val="00CE26CD"/>
    <w:rsid w:val="00CE2899"/>
    <w:rsid w:val="00CE2AEF"/>
    <w:rsid w:val="00CE2B00"/>
    <w:rsid w:val="00CE2FD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846"/>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5C5"/>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4B0"/>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B8D"/>
    <w:rsid w:val="00D52C1B"/>
    <w:rsid w:val="00D536A6"/>
    <w:rsid w:val="00D53BB5"/>
    <w:rsid w:val="00D540BE"/>
    <w:rsid w:val="00D547D0"/>
    <w:rsid w:val="00D54BA8"/>
    <w:rsid w:val="00D56103"/>
    <w:rsid w:val="00D56343"/>
    <w:rsid w:val="00D5673D"/>
    <w:rsid w:val="00D56773"/>
    <w:rsid w:val="00D56A71"/>
    <w:rsid w:val="00D57108"/>
    <w:rsid w:val="00D573B5"/>
    <w:rsid w:val="00D57954"/>
    <w:rsid w:val="00D57B7B"/>
    <w:rsid w:val="00D600FD"/>
    <w:rsid w:val="00D6033F"/>
    <w:rsid w:val="00D60347"/>
    <w:rsid w:val="00D605D0"/>
    <w:rsid w:val="00D60E4B"/>
    <w:rsid w:val="00D615EC"/>
    <w:rsid w:val="00D6288F"/>
    <w:rsid w:val="00D62ABF"/>
    <w:rsid w:val="00D62CA3"/>
    <w:rsid w:val="00D62D7E"/>
    <w:rsid w:val="00D62EC8"/>
    <w:rsid w:val="00D63587"/>
    <w:rsid w:val="00D63DD6"/>
    <w:rsid w:val="00D64233"/>
    <w:rsid w:val="00D64329"/>
    <w:rsid w:val="00D644A0"/>
    <w:rsid w:val="00D6500E"/>
    <w:rsid w:val="00D65331"/>
    <w:rsid w:val="00D65344"/>
    <w:rsid w:val="00D656C3"/>
    <w:rsid w:val="00D65914"/>
    <w:rsid w:val="00D66077"/>
    <w:rsid w:val="00D6627C"/>
    <w:rsid w:val="00D679A6"/>
    <w:rsid w:val="00D704E6"/>
    <w:rsid w:val="00D70A03"/>
    <w:rsid w:val="00D70F01"/>
    <w:rsid w:val="00D71467"/>
    <w:rsid w:val="00D714CA"/>
    <w:rsid w:val="00D71545"/>
    <w:rsid w:val="00D720FD"/>
    <w:rsid w:val="00D727E3"/>
    <w:rsid w:val="00D72AA6"/>
    <w:rsid w:val="00D72CA4"/>
    <w:rsid w:val="00D72FD8"/>
    <w:rsid w:val="00D730D4"/>
    <w:rsid w:val="00D7451E"/>
    <w:rsid w:val="00D745B8"/>
    <w:rsid w:val="00D74A0E"/>
    <w:rsid w:val="00D750CF"/>
    <w:rsid w:val="00D75164"/>
    <w:rsid w:val="00D758CB"/>
    <w:rsid w:val="00D75A72"/>
    <w:rsid w:val="00D75ADB"/>
    <w:rsid w:val="00D7633C"/>
    <w:rsid w:val="00D76BA0"/>
    <w:rsid w:val="00D774E1"/>
    <w:rsid w:val="00D80D93"/>
    <w:rsid w:val="00D80E1F"/>
    <w:rsid w:val="00D81343"/>
    <w:rsid w:val="00D8153A"/>
    <w:rsid w:val="00D815AF"/>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2F33"/>
    <w:rsid w:val="00D932F4"/>
    <w:rsid w:val="00D939E1"/>
    <w:rsid w:val="00D94663"/>
    <w:rsid w:val="00D94B50"/>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2AD"/>
    <w:rsid w:val="00DA249D"/>
    <w:rsid w:val="00DA2716"/>
    <w:rsid w:val="00DA27F8"/>
    <w:rsid w:val="00DA2A7C"/>
    <w:rsid w:val="00DA2BB4"/>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501"/>
    <w:rsid w:val="00DC0A5A"/>
    <w:rsid w:val="00DC12E6"/>
    <w:rsid w:val="00DC1B62"/>
    <w:rsid w:val="00DC1B96"/>
    <w:rsid w:val="00DC1D57"/>
    <w:rsid w:val="00DC1D5C"/>
    <w:rsid w:val="00DC20A4"/>
    <w:rsid w:val="00DC21B1"/>
    <w:rsid w:val="00DC2B99"/>
    <w:rsid w:val="00DC3200"/>
    <w:rsid w:val="00DC341F"/>
    <w:rsid w:val="00DC35BE"/>
    <w:rsid w:val="00DC3F75"/>
    <w:rsid w:val="00DC484D"/>
    <w:rsid w:val="00DC4A09"/>
    <w:rsid w:val="00DC4BC8"/>
    <w:rsid w:val="00DC529E"/>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4AFF"/>
    <w:rsid w:val="00DD5042"/>
    <w:rsid w:val="00DD5BF7"/>
    <w:rsid w:val="00DD68F4"/>
    <w:rsid w:val="00DD73DE"/>
    <w:rsid w:val="00DD7950"/>
    <w:rsid w:val="00DE059B"/>
    <w:rsid w:val="00DE07AA"/>
    <w:rsid w:val="00DE1F41"/>
    <w:rsid w:val="00DE264F"/>
    <w:rsid w:val="00DE274C"/>
    <w:rsid w:val="00DE2861"/>
    <w:rsid w:val="00DE292C"/>
    <w:rsid w:val="00DE2BC4"/>
    <w:rsid w:val="00DE3129"/>
    <w:rsid w:val="00DE3402"/>
    <w:rsid w:val="00DE3560"/>
    <w:rsid w:val="00DE376B"/>
    <w:rsid w:val="00DE3B39"/>
    <w:rsid w:val="00DE44FA"/>
    <w:rsid w:val="00DE453C"/>
    <w:rsid w:val="00DE55D0"/>
    <w:rsid w:val="00DE5E80"/>
    <w:rsid w:val="00DE6D24"/>
    <w:rsid w:val="00DE7275"/>
    <w:rsid w:val="00DE745D"/>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372"/>
    <w:rsid w:val="00E01D11"/>
    <w:rsid w:val="00E024A3"/>
    <w:rsid w:val="00E02928"/>
    <w:rsid w:val="00E02B40"/>
    <w:rsid w:val="00E02B4B"/>
    <w:rsid w:val="00E0329A"/>
    <w:rsid w:val="00E0346E"/>
    <w:rsid w:val="00E039AF"/>
    <w:rsid w:val="00E03C9B"/>
    <w:rsid w:val="00E042F2"/>
    <w:rsid w:val="00E04EBD"/>
    <w:rsid w:val="00E05671"/>
    <w:rsid w:val="00E05F91"/>
    <w:rsid w:val="00E066CE"/>
    <w:rsid w:val="00E0686A"/>
    <w:rsid w:val="00E06E42"/>
    <w:rsid w:val="00E06E91"/>
    <w:rsid w:val="00E0744E"/>
    <w:rsid w:val="00E07B0C"/>
    <w:rsid w:val="00E07B19"/>
    <w:rsid w:val="00E07BFC"/>
    <w:rsid w:val="00E07D72"/>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3BD1"/>
    <w:rsid w:val="00E24058"/>
    <w:rsid w:val="00E242C6"/>
    <w:rsid w:val="00E25451"/>
    <w:rsid w:val="00E257DB"/>
    <w:rsid w:val="00E260A8"/>
    <w:rsid w:val="00E2672A"/>
    <w:rsid w:val="00E26781"/>
    <w:rsid w:val="00E270F9"/>
    <w:rsid w:val="00E272E9"/>
    <w:rsid w:val="00E27404"/>
    <w:rsid w:val="00E27C4E"/>
    <w:rsid w:val="00E303A1"/>
    <w:rsid w:val="00E308CE"/>
    <w:rsid w:val="00E30D38"/>
    <w:rsid w:val="00E3259A"/>
    <w:rsid w:val="00E332C0"/>
    <w:rsid w:val="00E3352A"/>
    <w:rsid w:val="00E34202"/>
    <w:rsid w:val="00E342F6"/>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4A"/>
    <w:rsid w:val="00E51697"/>
    <w:rsid w:val="00E51981"/>
    <w:rsid w:val="00E51A25"/>
    <w:rsid w:val="00E52699"/>
    <w:rsid w:val="00E52C67"/>
    <w:rsid w:val="00E52E61"/>
    <w:rsid w:val="00E52F68"/>
    <w:rsid w:val="00E5391D"/>
    <w:rsid w:val="00E53EFB"/>
    <w:rsid w:val="00E547CA"/>
    <w:rsid w:val="00E549C9"/>
    <w:rsid w:val="00E54C39"/>
    <w:rsid w:val="00E5556B"/>
    <w:rsid w:val="00E55C8E"/>
    <w:rsid w:val="00E55EAF"/>
    <w:rsid w:val="00E56D8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523"/>
    <w:rsid w:val="00E63BDA"/>
    <w:rsid w:val="00E63CCA"/>
    <w:rsid w:val="00E6433D"/>
    <w:rsid w:val="00E6464E"/>
    <w:rsid w:val="00E64BF3"/>
    <w:rsid w:val="00E64E6A"/>
    <w:rsid w:val="00E6520A"/>
    <w:rsid w:val="00E657E6"/>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2DEF"/>
    <w:rsid w:val="00E73015"/>
    <w:rsid w:val="00E73255"/>
    <w:rsid w:val="00E73BD1"/>
    <w:rsid w:val="00E74C96"/>
    <w:rsid w:val="00E7528D"/>
    <w:rsid w:val="00E752E0"/>
    <w:rsid w:val="00E75718"/>
    <w:rsid w:val="00E75A1C"/>
    <w:rsid w:val="00E75B21"/>
    <w:rsid w:val="00E76065"/>
    <w:rsid w:val="00E7655F"/>
    <w:rsid w:val="00E76ACC"/>
    <w:rsid w:val="00E770B1"/>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244"/>
    <w:rsid w:val="00E86611"/>
    <w:rsid w:val="00E86BF0"/>
    <w:rsid w:val="00E86F6E"/>
    <w:rsid w:val="00E877C8"/>
    <w:rsid w:val="00E9047C"/>
    <w:rsid w:val="00E904EF"/>
    <w:rsid w:val="00E90500"/>
    <w:rsid w:val="00E90DFA"/>
    <w:rsid w:val="00E9178B"/>
    <w:rsid w:val="00E91A34"/>
    <w:rsid w:val="00E91F4A"/>
    <w:rsid w:val="00E92765"/>
    <w:rsid w:val="00E927E7"/>
    <w:rsid w:val="00E92CED"/>
    <w:rsid w:val="00E930F5"/>
    <w:rsid w:val="00E93CF0"/>
    <w:rsid w:val="00E93D1D"/>
    <w:rsid w:val="00E94491"/>
    <w:rsid w:val="00E945A1"/>
    <w:rsid w:val="00E94E9C"/>
    <w:rsid w:val="00E95869"/>
    <w:rsid w:val="00E95DC3"/>
    <w:rsid w:val="00E95EA9"/>
    <w:rsid w:val="00E96661"/>
    <w:rsid w:val="00E96F69"/>
    <w:rsid w:val="00E9706B"/>
    <w:rsid w:val="00E9781A"/>
    <w:rsid w:val="00E97D6D"/>
    <w:rsid w:val="00EA04CF"/>
    <w:rsid w:val="00EA0654"/>
    <w:rsid w:val="00EA0BF7"/>
    <w:rsid w:val="00EA0FE3"/>
    <w:rsid w:val="00EA103F"/>
    <w:rsid w:val="00EA1E67"/>
    <w:rsid w:val="00EA2003"/>
    <w:rsid w:val="00EA2E65"/>
    <w:rsid w:val="00EA35A2"/>
    <w:rsid w:val="00EA3D42"/>
    <w:rsid w:val="00EA41C8"/>
    <w:rsid w:val="00EA471A"/>
    <w:rsid w:val="00EA4819"/>
    <w:rsid w:val="00EA4A87"/>
    <w:rsid w:val="00EA51C7"/>
    <w:rsid w:val="00EA5A28"/>
    <w:rsid w:val="00EA5B11"/>
    <w:rsid w:val="00EA615D"/>
    <w:rsid w:val="00EA6568"/>
    <w:rsid w:val="00EA6DC4"/>
    <w:rsid w:val="00EA7189"/>
    <w:rsid w:val="00EA75CB"/>
    <w:rsid w:val="00EB0A02"/>
    <w:rsid w:val="00EB172B"/>
    <w:rsid w:val="00EB214D"/>
    <w:rsid w:val="00EB234F"/>
    <w:rsid w:val="00EB2B04"/>
    <w:rsid w:val="00EB2C10"/>
    <w:rsid w:val="00EB36C9"/>
    <w:rsid w:val="00EB3B02"/>
    <w:rsid w:val="00EB3B73"/>
    <w:rsid w:val="00EB3FF9"/>
    <w:rsid w:val="00EB4034"/>
    <w:rsid w:val="00EB4A41"/>
    <w:rsid w:val="00EB4AC4"/>
    <w:rsid w:val="00EB4E29"/>
    <w:rsid w:val="00EB5392"/>
    <w:rsid w:val="00EB5570"/>
    <w:rsid w:val="00EB61BF"/>
    <w:rsid w:val="00EB6767"/>
    <w:rsid w:val="00EB6AFE"/>
    <w:rsid w:val="00EC00B1"/>
    <w:rsid w:val="00EC0475"/>
    <w:rsid w:val="00EC0639"/>
    <w:rsid w:val="00EC1F07"/>
    <w:rsid w:val="00EC25C4"/>
    <w:rsid w:val="00EC25C5"/>
    <w:rsid w:val="00EC2E02"/>
    <w:rsid w:val="00EC2E90"/>
    <w:rsid w:val="00EC34EF"/>
    <w:rsid w:val="00EC383F"/>
    <w:rsid w:val="00EC418D"/>
    <w:rsid w:val="00EC4209"/>
    <w:rsid w:val="00EC43D1"/>
    <w:rsid w:val="00EC4A9D"/>
    <w:rsid w:val="00EC4F32"/>
    <w:rsid w:val="00EC5184"/>
    <w:rsid w:val="00EC5987"/>
    <w:rsid w:val="00EC6291"/>
    <w:rsid w:val="00EC64EC"/>
    <w:rsid w:val="00EC66E0"/>
    <w:rsid w:val="00EC692A"/>
    <w:rsid w:val="00EC702A"/>
    <w:rsid w:val="00EC71A6"/>
    <w:rsid w:val="00EC73CC"/>
    <w:rsid w:val="00ED08EA"/>
    <w:rsid w:val="00ED0A00"/>
    <w:rsid w:val="00ED0C26"/>
    <w:rsid w:val="00ED0E87"/>
    <w:rsid w:val="00ED21E2"/>
    <w:rsid w:val="00ED3242"/>
    <w:rsid w:val="00ED34E7"/>
    <w:rsid w:val="00ED355F"/>
    <w:rsid w:val="00ED3979"/>
    <w:rsid w:val="00ED3ECF"/>
    <w:rsid w:val="00ED43A3"/>
    <w:rsid w:val="00ED49FB"/>
    <w:rsid w:val="00ED4BBA"/>
    <w:rsid w:val="00ED573F"/>
    <w:rsid w:val="00ED67B6"/>
    <w:rsid w:val="00ED6C55"/>
    <w:rsid w:val="00ED6D82"/>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08C"/>
    <w:rsid w:val="00EE3A73"/>
    <w:rsid w:val="00EE42C4"/>
    <w:rsid w:val="00EE47B3"/>
    <w:rsid w:val="00EE5872"/>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664"/>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8AC"/>
    <w:rsid w:val="00F0391B"/>
    <w:rsid w:val="00F03BEC"/>
    <w:rsid w:val="00F040EA"/>
    <w:rsid w:val="00F04370"/>
    <w:rsid w:val="00F0601D"/>
    <w:rsid w:val="00F069BA"/>
    <w:rsid w:val="00F06C2C"/>
    <w:rsid w:val="00F07583"/>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224"/>
    <w:rsid w:val="00F253E7"/>
    <w:rsid w:val="00F258F3"/>
    <w:rsid w:val="00F25E15"/>
    <w:rsid w:val="00F26419"/>
    <w:rsid w:val="00F264A5"/>
    <w:rsid w:val="00F26550"/>
    <w:rsid w:val="00F265D7"/>
    <w:rsid w:val="00F26E48"/>
    <w:rsid w:val="00F27055"/>
    <w:rsid w:val="00F2726A"/>
    <w:rsid w:val="00F27894"/>
    <w:rsid w:val="00F301A2"/>
    <w:rsid w:val="00F30278"/>
    <w:rsid w:val="00F3162E"/>
    <w:rsid w:val="00F316CF"/>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7D2"/>
    <w:rsid w:val="00F35E72"/>
    <w:rsid w:val="00F36964"/>
    <w:rsid w:val="00F37004"/>
    <w:rsid w:val="00F37086"/>
    <w:rsid w:val="00F37B57"/>
    <w:rsid w:val="00F37E4E"/>
    <w:rsid w:val="00F408AB"/>
    <w:rsid w:val="00F40A44"/>
    <w:rsid w:val="00F40C02"/>
    <w:rsid w:val="00F40CDF"/>
    <w:rsid w:val="00F41958"/>
    <w:rsid w:val="00F41B9A"/>
    <w:rsid w:val="00F41D63"/>
    <w:rsid w:val="00F4226E"/>
    <w:rsid w:val="00F42361"/>
    <w:rsid w:val="00F424B5"/>
    <w:rsid w:val="00F42AC3"/>
    <w:rsid w:val="00F42B60"/>
    <w:rsid w:val="00F43385"/>
    <w:rsid w:val="00F43B2E"/>
    <w:rsid w:val="00F43E64"/>
    <w:rsid w:val="00F43FB9"/>
    <w:rsid w:val="00F441BB"/>
    <w:rsid w:val="00F444DC"/>
    <w:rsid w:val="00F44933"/>
    <w:rsid w:val="00F4494E"/>
    <w:rsid w:val="00F44EBF"/>
    <w:rsid w:val="00F44F9F"/>
    <w:rsid w:val="00F450BC"/>
    <w:rsid w:val="00F45508"/>
    <w:rsid w:val="00F458DF"/>
    <w:rsid w:val="00F4663E"/>
    <w:rsid w:val="00F47970"/>
    <w:rsid w:val="00F47DAD"/>
    <w:rsid w:val="00F506BA"/>
    <w:rsid w:val="00F50719"/>
    <w:rsid w:val="00F50F09"/>
    <w:rsid w:val="00F51883"/>
    <w:rsid w:val="00F522B3"/>
    <w:rsid w:val="00F526CF"/>
    <w:rsid w:val="00F52F12"/>
    <w:rsid w:val="00F5308D"/>
    <w:rsid w:val="00F53515"/>
    <w:rsid w:val="00F5355A"/>
    <w:rsid w:val="00F53B5F"/>
    <w:rsid w:val="00F53EA1"/>
    <w:rsid w:val="00F53F90"/>
    <w:rsid w:val="00F5420C"/>
    <w:rsid w:val="00F54235"/>
    <w:rsid w:val="00F555AF"/>
    <w:rsid w:val="00F55C01"/>
    <w:rsid w:val="00F55CA0"/>
    <w:rsid w:val="00F55EB2"/>
    <w:rsid w:val="00F560AE"/>
    <w:rsid w:val="00F562C6"/>
    <w:rsid w:val="00F567AF"/>
    <w:rsid w:val="00F56C00"/>
    <w:rsid w:val="00F56CE0"/>
    <w:rsid w:val="00F56DFD"/>
    <w:rsid w:val="00F56E15"/>
    <w:rsid w:val="00F57890"/>
    <w:rsid w:val="00F60012"/>
    <w:rsid w:val="00F60AD9"/>
    <w:rsid w:val="00F60C47"/>
    <w:rsid w:val="00F61162"/>
    <w:rsid w:val="00F61D19"/>
    <w:rsid w:val="00F6281B"/>
    <w:rsid w:val="00F6299C"/>
    <w:rsid w:val="00F62DDE"/>
    <w:rsid w:val="00F630A7"/>
    <w:rsid w:val="00F63175"/>
    <w:rsid w:val="00F6322C"/>
    <w:rsid w:val="00F6330E"/>
    <w:rsid w:val="00F64487"/>
    <w:rsid w:val="00F644C7"/>
    <w:rsid w:val="00F64F30"/>
    <w:rsid w:val="00F653B0"/>
    <w:rsid w:val="00F65AB1"/>
    <w:rsid w:val="00F65B93"/>
    <w:rsid w:val="00F66100"/>
    <w:rsid w:val="00F66741"/>
    <w:rsid w:val="00F667D2"/>
    <w:rsid w:val="00F679D9"/>
    <w:rsid w:val="00F67E65"/>
    <w:rsid w:val="00F70137"/>
    <w:rsid w:val="00F709D0"/>
    <w:rsid w:val="00F7153E"/>
    <w:rsid w:val="00F71E59"/>
    <w:rsid w:val="00F7222B"/>
    <w:rsid w:val="00F72A79"/>
    <w:rsid w:val="00F72C94"/>
    <w:rsid w:val="00F72D95"/>
    <w:rsid w:val="00F72EF5"/>
    <w:rsid w:val="00F7377D"/>
    <w:rsid w:val="00F73CAE"/>
    <w:rsid w:val="00F73D9B"/>
    <w:rsid w:val="00F7409D"/>
    <w:rsid w:val="00F74756"/>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5FDB"/>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2E35"/>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9E6"/>
    <w:rsid w:val="00F96A95"/>
    <w:rsid w:val="00F9787E"/>
    <w:rsid w:val="00F97C0A"/>
    <w:rsid w:val="00F97FE3"/>
    <w:rsid w:val="00FA0581"/>
    <w:rsid w:val="00FA08DA"/>
    <w:rsid w:val="00FA0AEA"/>
    <w:rsid w:val="00FA14F6"/>
    <w:rsid w:val="00FA16BE"/>
    <w:rsid w:val="00FA1E4B"/>
    <w:rsid w:val="00FA21BA"/>
    <w:rsid w:val="00FA2684"/>
    <w:rsid w:val="00FA332E"/>
    <w:rsid w:val="00FA41ED"/>
    <w:rsid w:val="00FA43CD"/>
    <w:rsid w:val="00FA45C1"/>
    <w:rsid w:val="00FA48D3"/>
    <w:rsid w:val="00FA4D20"/>
    <w:rsid w:val="00FA55F6"/>
    <w:rsid w:val="00FA5B9C"/>
    <w:rsid w:val="00FA5F4F"/>
    <w:rsid w:val="00FA60A3"/>
    <w:rsid w:val="00FA63CF"/>
    <w:rsid w:val="00FA695C"/>
    <w:rsid w:val="00FA69A6"/>
    <w:rsid w:val="00FA6A91"/>
    <w:rsid w:val="00FA78FD"/>
    <w:rsid w:val="00FA7D0D"/>
    <w:rsid w:val="00FB01FE"/>
    <w:rsid w:val="00FB0361"/>
    <w:rsid w:val="00FB0A99"/>
    <w:rsid w:val="00FB0EAC"/>
    <w:rsid w:val="00FB0F17"/>
    <w:rsid w:val="00FB15C2"/>
    <w:rsid w:val="00FB193C"/>
    <w:rsid w:val="00FB19AB"/>
    <w:rsid w:val="00FB1BB0"/>
    <w:rsid w:val="00FB1C28"/>
    <w:rsid w:val="00FB2080"/>
    <w:rsid w:val="00FB24D1"/>
    <w:rsid w:val="00FB2F71"/>
    <w:rsid w:val="00FB2FFC"/>
    <w:rsid w:val="00FB334F"/>
    <w:rsid w:val="00FB351A"/>
    <w:rsid w:val="00FB35CB"/>
    <w:rsid w:val="00FB363A"/>
    <w:rsid w:val="00FB399F"/>
    <w:rsid w:val="00FB3B0F"/>
    <w:rsid w:val="00FB441E"/>
    <w:rsid w:val="00FB4548"/>
    <w:rsid w:val="00FB485F"/>
    <w:rsid w:val="00FB5C16"/>
    <w:rsid w:val="00FB6FE1"/>
    <w:rsid w:val="00FB7433"/>
    <w:rsid w:val="00FB76A6"/>
    <w:rsid w:val="00FB7B2A"/>
    <w:rsid w:val="00FB7E25"/>
    <w:rsid w:val="00FC0054"/>
    <w:rsid w:val="00FC012D"/>
    <w:rsid w:val="00FC119B"/>
    <w:rsid w:val="00FC19A4"/>
    <w:rsid w:val="00FC2B31"/>
    <w:rsid w:val="00FC35FE"/>
    <w:rsid w:val="00FC3609"/>
    <w:rsid w:val="00FC3F31"/>
    <w:rsid w:val="00FC4A16"/>
    <w:rsid w:val="00FC4AA0"/>
    <w:rsid w:val="00FC4C20"/>
    <w:rsid w:val="00FC4DBC"/>
    <w:rsid w:val="00FC4DCC"/>
    <w:rsid w:val="00FC4EE5"/>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8DA"/>
    <w:rsid w:val="00FD1F76"/>
    <w:rsid w:val="00FD250C"/>
    <w:rsid w:val="00FD2BD2"/>
    <w:rsid w:val="00FD2CC6"/>
    <w:rsid w:val="00FD32C2"/>
    <w:rsid w:val="00FD3769"/>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73D"/>
    <w:rPr>
      <w:sz w:val="24"/>
      <w:szCs w:val="24"/>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5395">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8476700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179510623">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66935556">
      <w:bodyDiv w:val="1"/>
      <w:marLeft w:val="0"/>
      <w:marRight w:val="0"/>
      <w:marTop w:val="0"/>
      <w:marBottom w:val="0"/>
      <w:divBdr>
        <w:top w:val="none" w:sz="0" w:space="0" w:color="auto"/>
        <w:left w:val="none" w:sz="0" w:space="0" w:color="auto"/>
        <w:bottom w:val="none" w:sz="0" w:space="0" w:color="auto"/>
        <w:right w:val="none" w:sz="0" w:space="0" w:color="auto"/>
      </w:divBdr>
    </w:div>
    <w:div w:id="300810773">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38335704">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64428924">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51926025">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0851555">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44199977">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24099070">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1202014">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717128">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93799881">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34424571">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0226402">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1750466">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309704">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7003702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B43FA-F59D-4765-9B4B-F3A15DD97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23</Pages>
  <Words>5358</Words>
  <Characters>29474</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Ana I. May Estrella</cp:lastModifiedBy>
  <cp:revision>144</cp:revision>
  <cp:lastPrinted>2023-10-25T18:08:00Z</cp:lastPrinted>
  <dcterms:created xsi:type="dcterms:W3CDTF">2023-10-11T18:08:00Z</dcterms:created>
  <dcterms:modified xsi:type="dcterms:W3CDTF">2023-10-31T11:16:00Z</dcterms:modified>
</cp:coreProperties>
</file>