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DC1A09">
        <w:trPr>
          <w:trHeight w:val="276"/>
        </w:trPr>
        <w:tc>
          <w:tcPr>
            <w:tcW w:w="4439" w:type="pct"/>
            <w:vMerge w:val="restart"/>
            <w:shd w:val="clear" w:color="auto" w:fill="auto"/>
            <w:hideMark/>
          </w:tcPr>
          <w:p w:rsidR="00E903A3" w:rsidRDefault="003F1CB6" w:rsidP="00957658">
            <w:pPr>
              <w:jc w:val="center"/>
              <w:rPr>
                <w:rFonts w:ascii="Arial" w:hAnsi="Arial" w:cs="Arial"/>
                <w:b/>
                <w:bCs/>
              </w:rPr>
            </w:pPr>
            <w:bookmarkStart w:id="0" w:name="_GoBack"/>
            <w:r w:rsidRPr="00403D69">
              <w:rPr>
                <w:rFonts w:ascii="Arial" w:hAnsi="Arial" w:cs="Arial"/>
                <w:b/>
                <w:bCs/>
              </w:rPr>
              <w:t>Í   N   D   I   C   E</w:t>
            </w:r>
          </w:p>
          <w:p w:rsidR="003F1CB6" w:rsidRPr="00E903A3" w:rsidRDefault="003F1CB6" w:rsidP="00E903A3">
            <w:pPr>
              <w:rPr>
                <w:rFonts w:ascii="Arial" w:hAnsi="Arial" w:cs="Arial"/>
              </w:rPr>
            </w:pP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DC1A0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DC1A0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DC1A09">
        <w:trPr>
          <w:trHeight w:val="414"/>
        </w:trPr>
        <w:tc>
          <w:tcPr>
            <w:tcW w:w="4439" w:type="pct"/>
            <w:vMerge w:val="restart"/>
            <w:shd w:val="clear" w:color="auto" w:fill="auto"/>
            <w:hideMark/>
          </w:tcPr>
          <w:p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rsidR="003F1CB6" w:rsidRPr="004D30FA" w:rsidRDefault="004D30FA" w:rsidP="003F1CB6">
            <w:pPr>
              <w:spacing w:line="360" w:lineRule="auto"/>
              <w:jc w:val="center"/>
              <w:rPr>
                <w:rFonts w:ascii="Arial" w:hAnsi="Arial" w:cs="Arial"/>
                <w:b/>
              </w:rPr>
            </w:pPr>
            <w:r>
              <w:rPr>
                <w:rFonts w:ascii="Arial" w:hAnsi="Arial" w:cs="Arial"/>
                <w:b/>
              </w:rPr>
              <w:t>2</w:t>
            </w:r>
          </w:p>
        </w:tc>
      </w:tr>
      <w:tr w:rsidR="003F1CB6" w:rsidRPr="00403D69" w:rsidTr="00DC1A0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D30FA" w:rsidRDefault="003F1CB6" w:rsidP="003F1CB6">
            <w:pPr>
              <w:spacing w:line="360" w:lineRule="auto"/>
              <w:jc w:val="center"/>
              <w:rPr>
                <w:rFonts w:ascii="Arial" w:hAnsi="Arial" w:cs="Arial"/>
                <w:b/>
              </w:rPr>
            </w:pPr>
          </w:p>
        </w:tc>
      </w:tr>
      <w:tr w:rsidR="003F1CB6" w:rsidRPr="00403D69" w:rsidTr="00DC1A0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D30FA" w:rsidRDefault="006F757C" w:rsidP="006F757C">
            <w:pPr>
              <w:tabs>
                <w:tab w:val="left" w:pos="380"/>
                <w:tab w:val="center" w:pos="455"/>
              </w:tabs>
              <w:spacing w:line="360" w:lineRule="auto"/>
              <w:rPr>
                <w:rFonts w:ascii="Arial" w:hAnsi="Arial" w:cs="Arial"/>
                <w:b/>
              </w:rPr>
            </w:pPr>
            <w:r w:rsidRPr="004D30FA">
              <w:rPr>
                <w:rFonts w:ascii="Arial" w:hAnsi="Arial" w:cs="Arial"/>
                <w:b/>
              </w:rPr>
              <w:tab/>
            </w:r>
            <w:r w:rsidR="004D30FA">
              <w:rPr>
                <w:rFonts w:ascii="Arial" w:hAnsi="Arial" w:cs="Arial"/>
                <w:b/>
              </w:rPr>
              <w:t>4</w:t>
            </w:r>
          </w:p>
        </w:tc>
      </w:tr>
      <w:tr w:rsidR="003F1CB6" w:rsidRPr="00403D69" w:rsidTr="00DC1A0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D30FA" w:rsidRDefault="003F1CB6" w:rsidP="003F1CB6">
            <w:pPr>
              <w:spacing w:line="360" w:lineRule="auto"/>
              <w:jc w:val="center"/>
              <w:rPr>
                <w:rFonts w:ascii="Arial" w:hAnsi="Arial" w:cs="Arial"/>
                <w:b/>
              </w:rPr>
            </w:pPr>
          </w:p>
        </w:tc>
      </w:tr>
      <w:tr w:rsidR="003F1CB6" w:rsidRPr="00403D69" w:rsidTr="00DC1A09">
        <w:trPr>
          <w:trHeight w:val="1054"/>
        </w:trPr>
        <w:tc>
          <w:tcPr>
            <w:tcW w:w="4439" w:type="pct"/>
            <w:shd w:val="clear" w:color="auto" w:fill="auto"/>
          </w:tcPr>
          <w:p w:rsidR="003F1CB6" w:rsidRDefault="003448F7" w:rsidP="00DC1A09">
            <w:pPr>
              <w:spacing w:line="360" w:lineRule="auto"/>
              <w:jc w:val="both"/>
              <w:rPr>
                <w:rFonts w:ascii="Arial" w:hAnsi="Arial" w:cs="Arial"/>
                <w:b/>
                <w:bCs/>
              </w:rPr>
            </w:pPr>
            <w:r>
              <w:rPr>
                <w:rFonts w:ascii="Arial" w:hAnsi="Arial" w:cs="Arial"/>
                <w:b/>
                <w:bCs/>
              </w:rPr>
              <w:t>I</w:t>
            </w:r>
            <w:r w:rsidR="003F1CB6">
              <w:rPr>
                <w:rFonts w:ascii="Arial" w:hAnsi="Arial" w:cs="Arial"/>
                <w:b/>
                <w:bCs/>
              </w:rPr>
              <w:t>. INFORME IND</w:t>
            </w:r>
            <w:r w:rsidR="002F7BC0">
              <w:rPr>
                <w:rFonts w:ascii="Arial" w:hAnsi="Arial" w:cs="Arial"/>
                <w:b/>
                <w:bCs/>
              </w:rPr>
              <w:t>IVIDUAL DE AUDITORÍA RELATIVO A</w:t>
            </w:r>
            <w:r w:rsidR="00437EF7">
              <w:rPr>
                <w:rFonts w:ascii="Arial" w:hAnsi="Arial" w:cs="Arial"/>
                <w:b/>
                <w:bCs/>
              </w:rPr>
              <w:t xml:space="preserve"> </w:t>
            </w:r>
            <w:r w:rsidR="00437EF7" w:rsidRPr="00257603">
              <w:rPr>
                <w:rFonts w:ascii="Arial" w:hAnsi="Arial" w:cs="Arial"/>
                <w:b/>
                <w:bCs/>
              </w:rPr>
              <w:t>GASTOS</w:t>
            </w:r>
            <w:r w:rsidR="007330E9" w:rsidRPr="00257603">
              <w:rPr>
                <w:rFonts w:ascii="Arial" w:hAnsi="Arial" w:cs="Arial"/>
                <w:b/>
                <w:bCs/>
              </w:rPr>
              <w:t xml:space="preserve"> P</w:t>
            </w:r>
            <w:r w:rsidR="006F24FE" w:rsidRPr="00257603">
              <w:rPr>
                <w:rFonts w:ascii="Arial" w:hAnsi="Arial" w:cs="Arial"/>
                <w:b/>
                <w:bCs/>
              </w:rPr>
              <w:t>Ú</w:t>
            </w:r>
            <w:r w:rsidR="007330E9" w:rsidRPr="00257603">
              <w:rPr>
                <w:rFonts w:ascii="Arial" w:hAnsi="Arial" w:cs="Arial"/>
                <w:b/>
                <w:bCs/>
              </w:rPr>
              <w:t>BLICOS</w:t>
            </w:r>
          </w:p>
        </w:tc>
        <w:tc>
          <w:tcPr>
            <w:tcW w:w="561" w:type="pct"/>
            <w:shd w:val="clear" w:color="auto" w:fill="auto"/>
          </w:tcPr>
          <w:p w:rsidR="003F1CB6" w:rsidRPr="004D30FA" w:rsidRDefault="003F1CB6" w:rsidP="003F1CB6">
            <w:pPr>
              <w:spacing w:line="360" w:lineRule="auto"/>
              <w:jc w:val="center"/>
              <w:rPr>
                <w:rFonts w:ascii="Arial" w:hAnsi="Arial" w:cs="Arial"/>
                <w:b/>
              </w:rPr>
            </w:pPr>
          </w:p>
        </w:tc>
      </w:tr>
      <w:tr w:rsidR="003F1CB6" w:rsidRPr="00403D69" w:rsidTr="00DC1A09">
        <w:trPr>
          <w:trHeight w:val="545"/>
        </w:trPr>
        <w:tc>
          <w:tcPr>
            <w:tcW w:w="4439" w:type="pct"/>
            <w:shd w:val="clear" w:color="auto" w:fill="auto"/>
          </w:tcPr>
          <w:p w:rsidR="003F1CB6" w:rsidRDefault="003448F7" w:rsidP="003F1CB6">
            <w:pPr>
              <w:spacing w:line="360" w:lineRule="auto"/>
              <w:rPr>
                <w:rFonts w:ascii="Arial" w:hAnsi="Arial" w:cs="Arial"/>
                <w:b/>
                <w:bCs/>
              </w:rPr>
            </w:pPr>
            <w:r>
              <w:rPr>
                <w:rFonts w:ascii="Arial" w:hAnsi="Arial" w:cs="Arial"/>
                <w:b/>
                <w:bCs/>
              </w:rPr>
              <w:t>I</w:t>
            </w:r>
            <w:r w:rsidR="003F1CB6" w:rsidRPr="00403D69">
              <w:rPr>
                <w:rFonts w:ascii="Arial" w:hAnsi="Arial" w:cs="Arial"/>
                <w:b/>
                <w:bCs/>
              </w:rPr>
              <w:t>.</w:t>
            </w:r>
            <w:r w:rsidR="003F1CB6">
              <w:rPr>
                <w:rFonts w:ascii="Arial" w:hAnsi="Arial" w:cs="Arial"/>
                <w:b/>
                <w:bCs/>
              </w:rPr>
              <w:t>1.</w:t>
            </w:r>
            <w:r w:rsidR="003F1CB6" w:rsidRPr="00403D69">
              <w:rPr>
                <w:rFonts w:ascii="Arial" w:hAnsi="Arial" w:cs="Arial"/>
                <w:b/>
                <w:bCs/>
              </w:rPr>
              <w:t xml:space="preserve"> ASPECTOS GENERALES DE LA AUDITORÍA</w:t>
            </w:r>
          </w:p>
        </w:tc>
        <w:tc>
          <w:tcPr>
            <w:tcW w:w="561" w:type="pct"/>
            <w:shd w:val="clear" w:color="auto" w:fill="auto"/>
          </w:tcPr>
          <w:p w:rsidR="003F1CB6" w:rsidRPr="004D30FA" w:rsidRDefault="004D30FA" w:rsidP="00A82FD9">
            <w:pPr>
              <w:spacing w:line="360" w:lineRule="auto"/>
              <w:jc w:val="center"/>
              <w:rPr>
                <w:rFonts w:ascii="Arial" w:hAnsi="Arial" w:cs="Arial"/>
                <w:b/>
              </w:rPr>
            </w:pPr>
            <w:r>
              <w:rPr>
                <w:rFonts w:ascii="Arial" w:hAnsi="Arial" w:cs="Arial"/>
                <w:b/>
              </w:rPr>
              <w:t>5</w:t>
            </w:r>
          </w:p>
        </w:tc>
      </w:tr>
      <w:tr w:rsidR="003F1CB6" w:rsidRPr="00403D69" w:rsidTr="00DC1A09">
        <w:trPr>
          <w:trHeight w:val="553"/>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D30FA" w:rsidRDefault="004D30FA" w:rsidP="00A82FD9">
            <w:pPr>
              <w:spacing w:line="360" w:lineRule="auto"/>
              <w:jc w:val="center"/>
              <w:rPr>
                <w:rFonts w:ascii="Arial" w:hAnsi="Arial" w:cs="Arial"/>
                <w:b/>
              </w:rPr>
            </w:pPr>
            <w:r>
              <w:rPr>
                <w:rFonts w:ascii="Arial" w:hAnsi="Arial" w:cs="Arial"/>
                <w:b/>
              </w:rPr>
              <w:t>5</w:t>
            </w:r>
          </w:p>
        </w:tc>
      </w:tr>
      <w:tr w:rsidR="003F1CB6" w:rsidRPr="00403D69" w:rsidTr="00DC1A09">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D30FA" w:rsidRDefault="004D30FA" w:rsidP="00A82FD9">
            <w:pPr>
              <w:spacing w:line="360" w:lineRule="auto"/>
              <w:jc w:val="center"/>
              <w:rPr>
                <w:rFonts w:ascii="Arial" w:hAnsi="Arial" w:cs="Arial"/>
                <w:b/>
              </w:rPr>
            </w:pPr>
            <w:r>
              <w:rPr>
                <w:rFonts w:ascii="Arial" w:hAnsi="Arial" w:cs="Arial"/>
                <w:b/>
              </w:rPr>
              <w:t>5</w:t>
            </w:r>
          </w:p>
        </w:tc>
      </w:tr>
      <w:tr w:rsidR="003F1CB6" w:rsidRPr="00403D69" w:rsidTr="00DC1A09">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D30FA" w:rsidRDefault="004D30FA" w:rsidP="00A82FD9">
            <w:pPr>
              <w:spacing w:line="360" w:lineRule="auto"/>
              <w:jc w:val="center"/>
              <w:rPr>
                <w:rFonts w:ascii="Arial" w:hAnsi="Arial" w:cs="Arial"/>
                <w:b/>
              </w:rPr>
            </w:pPr>
            <w:r>
              <w:rPr>
                <w:rFonts w:ascii="Arial" w:hAnsi="Arial" w:cs="Arial"/>
                <w:b/>
              </w:rPr>
              <w:t>5</w:t>
            </w:r>
          </w:p>
        </w:tc>
      </w:tr>
      <w:tr w:rsidR="003F1CB6" w:rsidRPr="00403D69" w:rsidTr="00DC1A09">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D30FA" w:rsidRDefault="00FF7514" w:rsidP="00A82FD9">
            <w:pPr>
              <w:spacing w:line="360" w:lineRule="auto"/>
              <w:jc w:val="center"/>
              <w:rPr>
                <w:rFonts w:ascii="Arial" w:hAnsi="Arial" w:cs="Arial"/>
                <w:b/>
              </w:rPr>
            </w:pPr>
            <w:r>
              <w:rPr>
                <w:rFonts w:ascii="Arial" w:hAnsi="Arial" w:cs="Arial"/>
                <w:b/>
              </w:rPr>
              <w:t>6</w:t>
            </w:r>
          </w:p>
        </w:tc>
      </w:tr>
      <w:tr w:rsidR="001B3167" w:rsidRPr="00403D69" w:rsidTr="00DC1A09">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Pr="004D30FA" w:rsidRDefault="00FF7514" w:rsidP="00A82FD9">
            <w:pPr>
              <w:spacing w:line="360" w:lineRule="auto"/>
              <w:jc w:val="center"/>
              <w:rPr>
                <w:rFonts w:ascii="Arial" w:hAnsi="Arial" w:cs="Arial"/>
                <w:b/>
              </w:rPr>
            </w:pPr>
            <w:r>
              <w:rPr>
                <w:rFonts w:ascii="Arial" w:hAnsi="Arial" w:cs="Arial"/>
                <w:b/>
              </w:rPr>
              <w:t>7</w:t>
            </w:r>
          </w:p>
        </w:tc>
      </w:tr>
      <w:tr w:rsidR="003F1CB6" w:rsidRPr="00403D69" w:rsidTr="00DC1A09">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D30FA" w:rsidRDefault="00FF7514" w:rsidP="00A82FD9">
            <w:pPr>
              <w:spacing w:line="360" w:lineRule="auto"/>
              <w:jc w:val="center"/>
              <w:rPr>
                <w:rFonts w:ascii="Arial" w:hAnsi="Arial" w:cs="Arial"/>
                <w:b/>
              </w:rPr>
            </w:pPr>
            <w:r>
              <w:rPr>
                <w:rFonts w:ascii="Arial" w:hAnsi="Arial" w:cs="Arial"/>
                <w:b/>
              </w:rPr>
              <w:t>7</w:t>
            </w:r>
          </w:p>
        </w:tc>
      </w:tr>
      <w:tr w:rsidR="003F1CB6" w:rsidRPr="00403D69" w:rsidTr="00DC1A09">
        <w:trPr>
          <w:trHeight w:val="495"/>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F1CB6" w:rsidRPr="004D30FA" w:rsidRDefault="00FF7514" w:rsidP="00A82FD9">
            <w:pPr>
              <w:spacing w:line="360" w:lineRule="auto"/>
              <w:jc w:val="center"/>
              <w:rPr>
                <w:rFonts w:ascii="Arial" w:hAnsi="Arial" w:cs="Arial"/>
                <w:b/>
              </w:rPr>
            </w:pPr>
            <w:r>
              <w:rPr>
                <w:rFonts w:ascii="Arial" w:hAnsi="Arial" w:cs="Arial"/>
                <w:b/>
              </w:rPr>
              <w:t>9</w:t>
            </w:r>
          </w:p>
        </w:tc>
      </w:tr>
      <w:tr w:rsidR="003F1CB6" w:rsidRPr="00403D69" w:rsidTr="00DC1A09">
        <w:trPr>
          <w:trHeight w:val="561"/>
        </w:trPr>
        <w:tc>
          <w:tcPr>
            <w:tcW w:w="4439" w:type="pct"/>
            <w:shd w:val="clear" w:color="auto" w:fill="auto"/>
          </w:tcPr>
          <w:p w:rsidR="003F1CB6" w:rsidRPr="001B3167" w:rsidRDefault="003448F7" w:rsidP="003F1CB6">
            <w:pPr>
              <w:spacing w:line="360" w:lineRule="auto"/>
              <w:rPr>
                <w:rFonts w:ascii="Arial" w:hAnsi="Arial" w:cs="Arial"/>
                <w:b/>
                <w:bCs/>
              </w:rPr>
            </w:pPr>
            <w:r>
              <w:rPr>
                <w:rFonts w:ascii="Arial" w:hAnsi="Arial" w:cs="Arial"/>
                <w:b/>
                <w:bCs/>
              </w:rPr>
              <w:t>I</w:t>
            </w:r>
            <w:r w:rsidR="003F1CB6" w:rsidRPr="001B3167">
              <w:rPr>
                <w:rFonts w:ascii="Arial" w:hAnsi="Arial" w:cs="Arial"/>
                <w:b/>
                <w:bCs/>
              </w:rPr>
              <w:t xml:space="preserve">.2. </w:t>
            </w:r>
            <w:r w:rsidR="002B321E" w:rsidRPr="001B3167">
              <w:rPr>
                <w:rFonts w:ascii="Arial" w:hAnsi="Arial" w:cs="Arial"/>
                <w:b/>
                <w:bCs/>
              </w:rPr>
              <w:t>CUMPLIMIENTO DE DISPOSICIONES LEGALES Y NORMATIVAS</w:t>
            </w:r>
          </w:p>
        </w:tc>
        <w:tc>
          <w:tcPr>
            <w:tcW w:w="561" w:type="pct"/>
            <w:shd w:val="clear" w:color="auto" w:fill="auto"/>
          </w:tcPr>
          <w:p w:rsidR="003F1CB6" w:rsidRPr="004D30FA" w:rsidRDefault="00FF7514" w:rsidP="00A82FD9">
            <w:pPr>
              <w:spacing w:line="360" w:lineRule="auto"/>
              <w:jc w:val="center"/>
              <w:rPr>
                <w:rFonts w:ascii="Arial" w:hAnsi="Arial" w:cs="Arial"/>
                <w:b/>
              </w:rPr>
            </w:pPr>
            <w:r>
              <w:rPr>
                <w:rFonts w:ascii="Arial" w:hAnsi="Arial" w:cs="Arial"/>
                <w:b/>
              </w:rPr>
              <w:t>9</w:t>
            </w:r>
          </w:p>
        </w:tc>
      </w:tr>
      <w:tr w:rsidR="003F1CB6" w:rsidRPr="00403D69" w:rsidTr="00DC1A09">
        <w:trPr>
          <w:trHeight w:val="555"/>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D30FA" w:rsidRDefault="003F1CB6" w:rsidP="00A82FD9">
            <w:pPr>
              <w:spacing w:line="360" w:lineRule="auto"/>
              <w:jc w:val="center"/>
              <w:rPr>
                <w:rFonts w:ascii="Arial" w:hAnsi="Arial" w:cs="Arial"/>
                <w:b/>
              </w:rPr>
            </w:pPr>
            <w:r w:rsidRPr="004D30FA">
              <w:rPr>
                <w:rFonts w:ascii="Arial" w:hAnsi="Arial" w:cs="Arial"/>
                <w:b/>
              </w:rPr>
              <w:t>1</w:t>
            </w:r>
            <w:r w:rsidR="00FF7514">
              <w:rPr>
                <w:rFonts w:ascii="Arial" w:hAnsi="Arial" w:cs="Arial"/>
                <w:b/>
              </w:rPr>
              <w:t>0</w:t>
            </w:r>
          </w:p>
        </w:tc>
      </w:tr>
      <w:tr w:rsidR="003F1CB6" w:rsidRPr="00403D69" w:rsidTr="00DC1A09">
        <w:trPr>
          <w:trHeight w:val="786"/>
        </w:trPr>
        <w:tc>
          <w:tcPr>
            <w:tcW w:w="4439" w:type="pct"/>
            <w:shd w:val="clear" w:color="auto" w:fill="auto"/>
          </w:tcPr>
          <w:p w:rsidR="003F1CB6" w:rsidRDefault="003448F7" w:rsidP="003F1CB6">
            <w:pPr>
              <w:spacing w:line="360" w:lineRule="auto"/>
              <w:rPr>
                <w:rFonts w:ascii="Arial" w:hAnsi="Arial" w:cs="Arial"/>
                <w:b/>
                <w:bCs/>
              </w:rPr>
            </w:pPr>
            <w:r>
              <w:rPr>
                <w:rFonts w:ascii="Arial" w:hAnsi="Arial" w:cs="Arial"/>
                <w:b/>
                <w:bCs/>
              </w:rPr>
              <w:t>I</w:t>
            </w:r>
            <w:r w:rsidR="003F1CB6">
              <w:rPr>
                <w:rFonts w:ascii="Arial" w:hAnsi="Arial" w:cs="Arial"/>
                <w:b/>
                <w:bCs/>
              </w:rPr>
              <w:t>.3</w:t>
            </w:r>
            <w:r w:rsidR="003F1CB6" w:rsidRPr="00403D69">
              <w:rPr>
                <w:rFonts w:ascii="Arial" w:hAnsi="Arial" w:cs="Arial"/>
                <w:b/>
                <w:bCs/>
              </w:rPr>
              <w:t>. RESULTADOS DE LA FISCALIZACIÓN EFECTUADA</w:t>
            </w:r>
          </w:p>
        </w:tc>
        <w:tc>
          <w:tcPr>
            <w:tcW w:w="561" w:type="pct"/>
            <w:shd w:val="clear" w:color="auto" w:fill="auto"/>
          </w:tcPr>
          <w:p w:rsidR="003F1CB6" w:rsidRPr="004D30FA" w:rsidRDefault="003F1CB6" w:rsidP="00A82FD9">
            <w:pPr>
              <w:spacing w:line="360" w:lineRule="auto"/>
              <w:jc w:val="center"/>
              <w:rPr>
                <w:rFonts w:ascii="Arial" w:hAnsi="Arial" w:cs="Arial"/>
                <w:b/>
              </w:rPr>
            </w:pPr>
            <w:r w:rsidRPr="004D30FA">
              <w:rPr>
                <w:rFonts w:ascii="Arial" w:hAnsi="Arial" w:cs="Arial"/>
                <w:b/>
              </w:rPr>
              <w:t>1</w:t>
            </w:r>
            <w:r w:rsidR="00FF7514">
              <w:rPr>
                <w:rFonts w:ascii="Arial" w:hAnsi="Arial" w:cs="Arial"/>
                <w:b/>
              </w:rPr>
              <w:t>0</w:t>
            </w:r>
          </w:p>
        </w:tc>
      </w:tr>
      <w:tr w:rsidR="00A409D1" w:rsidRPr="00403D69" w:rsidTr="00DC1A09">
        <w:trPr>
          <w:trHeight w:val="469"/>
        </w:trPr>
        <w:tc>
          <w:tcPr>
            <w:tcW w:w="4439" w:type="pct"/>
            <w:shd w:val="clear" w:color="auto" w:fill="auto"/>
          </w:tcPr>
          <w:p w:rsidR="000E308D" w:rsidRPr="00032EC2" w:rsidRDefault="003448F7"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L</w:t>
            </w:r>
            <w:r w:rsidR="00A409D1" w:rsidRPr="00C32D5B">
              <w:rPr>
                <w:rFonts w:ascii="Arial" w:hAnsi="Arial" w:cs="Arial"/>
                <w:b/>
                <w:bCs/>
              </w:rPr>
              <w:t xml:space="preserve"> INFORME</w:t>
            </w:r>
            <w:r>
              <w:rPr>
                <w:rFonts w:ascii="Arial" w:hAnsi="Arial" w:cs="Arial"/>
                <w:b/>
                <w:bCs/>
              </w:rPr>
              <w:t xml:space="preserve"> </w:t>
            </w:r>
            <w:r w:rsidR="00A409D1" w:rsidRPr="00C32D5B">
              <w:rPr>
                <w:rFonts w:ascii="Arial" w:hAnsi="Arial" w:cs="Arial"/>
                <w:b/>
                <w:bCs/>
              </w:rPr>
              <w:t>INDIVIDUAL</w:t>
            </w:r>
            <w:r w:rsidR="00A409D1">
              <w:rPr>
                <w:rFonts w:ascii="Arial" w:hAnsi="Arial" w:cs="Arial"/>
                <w:b/>
                <w:bCs/>
              </w:rPr>
              <w:t xml:space="preserve"> DE AUDITORÍA</w:t>
            </w:r>
          </w:p>
        </w:tc>
        <w:tc>
          <w:tcPr>
            <w:tcW w:w="561" w:type="pct"/>
            <w:shd w:val="clear" w:color="auto" w:fill="auto"/>
          </w:tcPr>
          <w:p w:rsidR="00A409D1" w:rsidRPr="004D30FA" w:rsidRDefault="004D30FA" w:rsidP="00411C4F">
            <w:pPr>
              <w:spacing w:line="360" w:lineRule="auto"/>
              <w:jc w:val="center"/>
              <w:rPr>
                <w:rFonts w:ascii="Arial" w:hAnsi="Arial" w:cs="Arial"/>
                <w:b/>
              </w:rPr>
            </w:pPr>
            <w:r>
              <w:rPr>
                <w:rFonts w:ascii="Arial" w:hAnsi="Arial" w:cs="Arial"/>
                <w:b/>
              </w:rPr>
              <w:t>1</w:t>
            </w:r>
            <w:r w:rsidR="00FF7514">
              <w:rPr>
                <w:rFonts w:ascii="Arial" w:hAnsi="Arial" w:cs="Arial"/>
                <w:b/>
              </w:rPr>
              <w:t>0</w:t>
            </w:r>
          </w:p>
        </w:tc>
      </w:tr>
      <w:bookmarkEnd w:id="0"/>
    </w:tbl>
    <w:p w:rsidR="00DC1A09" w:rsidRDefault="00DC1A09" w:rsidP="00B93F1F">
      <w:pPr>
        <w:spacing w:line="360" w:lineRule="auto"/>
        <w:ind w:right="190"/>
        <w:rPr>
          <w:rFonts w:ascii="Arial" w:hAnsi="Arial" w:cs="Arial"/>
          <w:b/>
          <w:bCs/>
        </w:rPr>
      </w:pPr>
    </w:p>
    <w:p w:rsidR="00DC1A09" w:rsidRDefault="00DC1A09"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t>INTRODUCCIÓN</w:t>
      </w:r>
    </w:p>
    <w:p w:rsidR="004512B0" w:rsidRPr="00A05588" w:rsidRDefault="004512B0" w:rsidP="00B93F1F">
      <w:pPr>
        <w:spacing w:line="360" w:lineRule="auto"/>
        <w:ind w:right="190"/>
        <w:rPr>
          <w:rFonts w:ascii="Arial" w:hAnsi="Arial" w:cs="Arial"/>
          <w:b/>
          <w:bCs/>
        </w:rPr>
      </w:pPr>
    </w:p>
    <w:p w:rsidR="00FA695C" w:rsidRDefault="00430423" w:rsidP="00073D36">
      <w:pPr>
        <w:spacing w:line="360" w:lineRule="auto"/>
        <w:ind w:right="49"/>
        <w:jc w:val="both"/>
        <w:rPr>
          <w:rFonts w:ascii="Arial" w:hAnsi="Arial" w:cs="Arial"/>
        </w:rPr>
      </w:pPr>
      <w:r w:rsidRPr="00496F19">
        <w:rPr>
          <w:rFonts w:ascii="Arial" w:hAnsi="Arial" w:cs="Arial"/>
        </w:rPr>
        <w:t>Por disposición contenida en los artículos 75</w:t>
      </w:r>
      <w:r w:rsidR="00857A84" w:rsidRPr="00496F19">
        <w:rPr>
          <w:rFonts w:ascii="Arial" w:hAnsi="Arial" w:cs="Arial"/>
        </w:rPr>
        <w:t>,</w:t>
      </w:r>
      <w:r w:rsidRPr="00496F19">
        <w:rPr>
          <w:rFonts w:ascii="Arial" w:hAnsi="Arial" w:cs="Arial"/>
        </w:rPr>
        <w:t xml:space="preserve"> </w:t>
      </w:r>
      <w:r w:rsidR="00791872" w:rsidRPr="00496F19">
        <w:rPr>
          <w:rFonts w:ascii="Arial" w:hAnsi="Arial" w:cs="Arial"/>
        </w:rPr>
        <w:t xml:space="preserve">fracción </w:t>
      </w:r>
      <w:r w:rsidRPr="00496F19">
        <w:rPr>
          <w:rFonts w:ascii="Arial" w:hAnsi="Arial" w:cs="Arial"/>
        </w:rPr>
        <w:t>XXIX</w:t>
      </w:r>
      <w:r w:rsidR="00857A84" w:rsidRPr="00496F19">
        <w:rPr>
          <w:rFonts w:ascii="Arial" w:hAnsi="Arial" w:cs="Arial"/>
        </w:rPr>
        <w:t>,</w:t>
      </w:r>
      <w:r w:rsidRPr="00496F19">
        <w:rPr>
          <w:rFonts w:ascii="Arial" w:hAnsi="Arial" w:cs="Arial"/>
        </w:rPr>
        <w:t xml:space="preserve"> y 77 de la Constitución Política del Estado Libre y Soberano de Quintana </w:t>
      </w:r>
      <w:r w:rsidR="004F7919" w:rsidRPr="00496F19">
        <w:rPr>
          <w:rFonts w:ascii="Arial" w:hAnsi="Arial" w:cs="Arial"/>
        </w:rPr>
        <w:t>Roo</w:t>
      </w:r>
      <w:r w:rsidRPr="00496F19">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496F19">
        <w:rPr>
          <w:rFonts w:ascii="Arial" w:hAnsi="Arial" w:cs="Arial"/>
        </w:rPr>
        <w:t xml:space="preserve">Gobierno </w:t>
      </w:r>
      <w:r w:rsidR="00496F19" w:rsidRPr="00073D36">
        <w:rPr>
          <w:rFonts w:ascii="Arial" w:hAnsi="Arial" w:cs="Arial"/>
          <w:bCs/>
        </w:rPr>
        <w:t>del</w:t>
      </w:r>
      <w:r w:rsidR="00496F19">
        <w:rPr>
          <w:rFonts w:ascii="Arial" w:hAnsi="Arial" w:cs="Arial"/>
        </w:rPr>
        <w:t xml:space="preserve">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D66077">
      <w:pPr>
        <w:spacing w:line="360" w:lineRule="auto"/>
        <w:ind w:right="190"/>
        <w:jc w:val="both"/>
        <w:rPr>
          <w:rFonts w:ascii="Arial" w:hAnsi="Arial" w:cs="Arial"/>
        </w:rPr>
      </w:pPr>
    </w:p>
    <w:p w:rsidR="00345C1A" w:rsidRPr="002013D4" w:rsidRDefault="00345C1A" w:rsidP="00073D36">
      <w:pPr>
        <w:spacing w:line="360" w:lineRule="auto"/>
        <w:ind w:right="49"/>
        <w:jc w:val="both"/>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496F19" w:rsidRPr="00D30636">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073D36">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496F19">
        <w:rPr>
          <w:rFonts w:ascii="Arial" w:hAnsi="Arial" w:cs="Arial"/>
          <w:b/>
          <w:bCs/>
        </w:rPr>
        <w:t>Secretaría de Desarrollo Agropecuario, Rural y Pesca</w:t>
      </w:r>
      <w:r w:rsidR="002F771B" w:rsidRPr="002013D4">
        <w:rPr>
          <w:rFonts w:ascii="Arial" w:hAnsi="Arial" w:cs="Arial"/>
        </w:rPr>
        <w:t>,</w:t>
      </w:r>
      <w:r w:rsidRPr="002013D4">
        <w:rPr>
          <w:rFonts w:ascii="Arial" w:hAnsi="Arial" w:cs="Arial"/>
          <w:bCs/>
        </w:rPr>
        <w:t xml:space="preserve"> </w:t>
      </w:r>
      <w:r w:rsidR="002150FF" w:rsidRPr="00CE5AA6">
        <w:rPr>
          <w:rFonts w:ascii="Arial" w:hAnsi="Arial" w:cs="Arial"/>
          <w:bCs/>
        </w:rPr>
        <w:t xml:space="preserve">abarca </w:t>
      </w:r>
      <w:r w:rsidRPr="00CE5AA6">
        <w:rPr>
          <w:rFonts w:ascii="Arial" w:hAnsi="Arial" w:cs="Arial"/>
          <w:bCs/>
        </w:rPr>
        <w:t>la</w:t>
      </w:r>
      <w:r w:rsidRPr="002013D4">
        <w:rPr>
          <w:rFonts w:ascii="Arial" w:hAnsi="Arial" w:cs="Arial"/>
          <w:bCs/>
        </w:rPr>
        <w:t xml:space="preserve">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CE5AA6" w:rsidRPr="00D30636" w:rsidRDefault="00CE5AA6" w:rsidP="00073D36">
      <w:pPr>
        <w:spacing w:line="360" w:lineRule="auto"/>
        <w:ind w:right="49"/>
        <w:jc w:val="both"/>
        <w:rPr>
          <w:rFonts w:ascii="Arial" w:hAnsi="Arial" w:cs="Arial"/>
          <w:bCs/>
        </w:rPr>
      </w:pPr>
      <w:r w:rsidRPr="00D30636">
        <w:rPr>
          <w:rFonts w:ascii="Arial" w:hAnsi="Arial" w:cs="Arial"/>
          <w:b/>
          <w:bCs/>
        </w:rPr>
        <w:t>A.- El Proceso Administrativo;</w:t>
      </w:r>
      <w:r w:rsidRPr="00D30636">
        <w:rPr>
          <w:rFonts w:ascii="Arial" w:hAnsi="Arial" w:cs="Arial"/>
          <w:bCs/>
        </w:rPr>
        <w:t xml:space="preserve"> que es desarrollado fundamentalmente por la Secretaría de Finanzas y Planeación (</w:t>
      </w:r>
      <w:proofErr w:type="spellStart"/>
      <w:r w:rsidRPr="00D30636">
        <w:rPr>
          <w:rFonts w:ascii="Arial" w:hAnsi="Arial" w:cs="Arial"/>
          <w:bCs/>
        </w:rPr>
        <w:t>S</w:t>
      </w:r>
      <w:r>
        <w:rPr>
          <w:rFonts w:ascii="Arial" w:hAnsi="Arial" w:cs="Arial"/>
          <w:bCs/>
        </w:rPr>
        <w:t>efiplan</w:t>
      </w:r>
      <w:proofErr w:type="spellEnd"/>
      <w:r>
        <w:rPr>
          <w:rFonts w:ascii="Arial" w:hAnsi="Arial" w:cs="Arial"/>
          <w:bCs/>
        </w:rPr>
        <w:t>), en coordinación con la</w:t>
      </w:r>
      <w:r w:rsidRPr="00D30636">
        <w:rPr>
          <w:rFonts w:ascii="Arial" w:hAnsi="Arial" w:cs="Arial"/>
          <w:bCs/>
        </w:rPr>
        <w:t xml:space="preserve"> </w:t>
      </w:r>
      <w:r>
        <w:rPr>
          <w:rFonts w:ascii="Arial" w:hAnsi="Arial" w:cs="Arial"/>
          <w:b/>
          <w:bCs/>
        </w:rPr>
        <w:t>Secretaría de Desarrollo Agropecuario, Rural y Pesca</w:t>
      </w:r>
      <w:r w:rsidRPr="00D30636">
        <w:rPr>
          <w:rFonts w:ascii="Arial" w:hAnsi="Arial" w:cs="Arial"/>
          <w:bCs/>
        </w:rPr>
        <w:t xml:space="preserve">, en la integración de la Cuenta Pública, la cual incluye los resultados de las labores administrativas realizadas en el ejercicio fiscal 2022, así como las </w:t>
      </w:r>
      <w:r w:rsidRPr="00D30636">
        <w:rPr>
          <w:rFonts w:ascii="Arial" w:hAnsi="Arial" w:cs="Arial"/>
          <w:bCs/>
        </w:rPr>
        <w:lastRenderedPageBreak/>
        <w:t>principales políticas financieras, económicas y sociales que influyeron en el resultado de los gastos ejercidos por la entidad fiscalizada.</w:t>
      </w:r>
    </w:p>
    <w:p w:rsidR="00675F09" w:rsidRPr="000E7791" w:rsidRDefault="00675F09" w:rsidP="00B93F1F">
      <w:pPr>
        <w:spacing w:line="360" w:lineRule="auto"/>
        <w:ind w:right="190"/>
        <w:jc w:val="both"/>
        <w:rPr>
          <w:rFonts w:ascii="Arial" w:hAnsi="Arial" w:cs="Arial"/>
          <w:bCs/>
        </w:rPr>
      </w:pPr>
    </w:p>
    <w:p w:rsidR="004974E1" w:rsidRPr="00D30636" w:rsidRDefault="004974E1" w:rsidP="00073D36">
      <w:pPr>
        <w:spacing w:line="360" w:lineRule="auto"/>
        <w:ind w:right="49"/>
        <w:jc w:val="both"/>
        <w:rPr>
          <w:rFonts w:ascii="Arial" w:hAnsi="Arial" w:cs="Arial"/>
          <w:bCs/>
        </w:rPr>
      </w:pPr>
      <w:r w:rsidRPr="00D30636">
        <w:rPr>
          <w:rFonts w:ascii="Arial" w:hAnsi="Arial" w:cs="Arial"/>
          <w:b/>
          <w:bCs/>
        </w:rPr>
        <w:t xml:space="preserve">B.- El Proceso de Vigilancia; </w:t>
      </w:r>
      <w:r w:rsidRPr="00D30636">
        <w:rPr>
          <w:rFonts w:ascii="Arial" w:hAnsi="Arial" w:cs="Arial"/>
          <w:bCs/>
        </w:rPr>
        <w:t>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w:t>
      </w:r>
      <w:bookmarkStart w:id="1" w:name="_Hlk11404101"/>
      <w:r w:rsidRPr="00D30636">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Pr="00D30636">
        <w:rPr>
          <w:rFonts w:ascii="Arial" w:hAnsi="Arial" w:cs="Arial"/>
          <w:bCs/>
        </w:rPr>
        <w:t>disposiciones legales y normativas aplicables</w:t>
      </w:r>
      <w:bookmarkEnd w:id="2"/>
      <w:r w:rsidRPr="00D30636">
        <w:rPr>
          <w:rFonts w:ascii="Arial" w:hAnsi="Arial" w:cs="Arial"/>
          <w:bCs/>
        </w:rPr>
        <w:t xml:space="preserve">, en cuanto a la aplicación de los gastos públicos, </w:t>
      </w:r>
      <w:bookmarkEnd w:id="1"/>
      <w:r w:rsidRPr="00D30636">
        <w:rPr>
          <w:rFonts w:ascii="Arial" w:hAnsi="Arial" w:cs="Arial"/>
          <w:bCs/>
        </w:rPr>
        <w:t>y todo lo relacionado con la actividad financiera-administrativa de</w:t>
      </w:r>
      <w:r>
        <w:rPr>
          <w:rFonts w:ascii="Arial" w:hAnsi="Arial" w:cs="Arial"/>
          <w:bCs/>
        </w:rPr>
        <w:t xml:space="preserve"> la</w:t>
      </w:r>
      <w:r w:rsidRPr="00D30636">
        <w:rPr>
          <w:rFonts w:ascii="Arial" w:hAnsi="Arial" w:cs="Arial"/>
          <w:bCs/>
        </w:rPr>
        <w:t xml:space="preserve"> </w:t>
      </w:r>
      <w:r>
        <w:rPr>
          <w:rFonts w:ascii="Arial" w:hAnsi="Arial" w:cs="Arial"/>
          <w:b/>
          <w:bCs/>
        </w:rPr>
        <w:t>Secretaría de Desarrollo Agropecuario, Rural y Pesca</w:t>
      </w:r>
      <w:r w:rsidRPr="00D30636">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4974E1" w:rsidRPr="00D30636" w:rsidRDefault="004974E1" w:rsidP="00073D36">
      <w:pPr>
        <w:spacing w:line="360" w:lineRule="auto"/>
        <w:ind w:right="49"/>
        <w:jc w:val="both"/>
        <w:rPr>
          <w:rFonts w:ascii="Arial" w:hAnsi="Arial" w:cs="Arial"/>
        </w:rPr>
      </w:pPr>
      <w:r w:rsidRPr="00D30636">
        <w:rPr>
          <w:rFonts w:ascii="Arial" w:hAnsi="Arial" w:cs="Arial"/>
        </w:rPr>
        <w:t>En la Cuenta Pública del</w:t>
      </w:r>
      <w:r w:rsidRPr="00D30636">
        <w:rPr>
          <w:rFonts w:ascii="Arial" w:hAnsi="Arial" w:cs="Arial"/>
          <w:b/>
        </w:rPr>
        <w:t xml:space="preserve"> H. Poder Ejecutivo del Gobierno del Estado Libre y Soberano de Quintana Roo</w:t>
      </w:r>
      <w:r w:rsidRPr="00D30636">
        <w:rPr>
          <w:rFonts w:ascii="Arial" w:hAnsi="Arial" w:cs="Arial"/>
        </w:rPr>
        <w:t xml:space="preserve">, correspondiente al ejercicio fiscal 2022, se encuentra reflejada la recaudación del ingreso, el ejercicio del gasto público y el financiamiento obtenido de la Administración Pública Central, </w:t>
      </w:r>
      <w:r w:rsidRPr="004974E1">
        <w:rPr>
          <w:rFonts w:ascii="Arial" w:hAnsi="Arial" w:cs="Arial"/>
        </w:rPr>
        <w:t>integrada por el Despacho de</w:t>
      </w:r>
      <w:r w:rsidR="00E903A3">
        <w:rPr>
          <w:rFonts w:ascii="Arial" w:hAnsi="Arial" w:cs="Arial"/>
        </w:rPr>
        <w:t xml:space="preserve"> </w:t>
      </w:r>
      <w:r w:rsidRPr="004974E1">
        <w:rPr>
          <w:rFonts w:ascii="Arial" w:hAnsi="Arial" w:cs="Arial"/>
        </w:rPr>
        <w:t>l</w:t>
      </w:r>
      <w:r w:rsidR="00E903A3">
        <w:rPr>
          <w:rFonts w:ascii="Arial" w:hAnsi="Arial" w:cs="Arial"/>
        </w:rPr>
        <w:t>a</w:t>
      </w:r>
      <w:r w:rsidRPr="004974E1">
        <w:rPr>
          <w:rFonts w:ascii="Arial" w:hAnsi="Arial" w:cs="Arial"/>
        </w:rPr>
        <w:t xml:space="preserve"> Gobernador</w:t>
      </w:r>
      <w:r w:rsidR="00E903A3">
        <w:rPr>
          <w:rFonts w:ascii="Arial" w:hAnsi="Arial" w:cs="Arial"/>
        </w:rPr>
        <w:t>a</w:t>
      </w:r>
      <w:r w:rsidRPr="004974E1">
        <w:rPr>
          <w:rFonts w:ascii="Arial" w:hAnsi="Arial" w:cs="Arial"/>
        </w:rPr>
        <w:t xml:space="preserve"> del Estado y las Dependencias, dentro de las cuales está la</w:t>
      </w:r>
      <w:r w:rsidRPr="00D30636">
        <w:rPr>
          <w:rFonts w:ascii="Arial" w:hAnsi="Arial" w:cs="Arial"/>
        </w:rPr>
        <w:t xml:space="preserve"> </w:t>
      </w:r>
      <w:r>
        <w:rPr>
          <w:rFonts w:ascii="Arial" w:hAnsi="Arial" w:cs="Arial"/>
          <w:b/>
          <w:bCs/>
        </w:rPr>
        <w:t>Secretaría de Desarrollo Agropecuario, Rural y Pesca</w:t>
      </w:r>
      <w:r w:rsidRPr="00D30636">
        <w:rPr>
          <w:rFonts w:ascii="Arial" w:hAnsi="Arial" w:cs="Arial"/>
        </w:rPr>
        <w:t xml:space="preserve">, registrando la obtención y aplicación de recursos </w:t>
      </w:r>
      <w:r w:rsidRPr="00073D36">
        <w:rPr>
          <w:rFonts w:ascii="Arial" w:hAnsi="Arial" w:cs="Arial"/>
          <w:bCs/>
        </w:rPr>
        <w:t>estatales</w:t>
      </w:r>
      <w:r w:rsidRPr="00D30636">
        <w:rPr>
          <w:rFonts w:ascii="Arial" w:hAnsi="Arial" w:cs="Arial"/>
        </w:rPr>
        <w:t xml:space="preserve">, federales y derivados de financiamientos. </w:t>
      </w:r>
      <w:r w:rsidRPr="00D30636">
        <w:rPr>
          <w:rFonts w:ascii="Arial" w:hAnsi="Arial" w:cs="Arial"/>
          <w:iCs/>
        </w:rPr>
        <w:t>La Cuenta Pública fue entregada en fecha 20 de septiembre de 2022, con oficio No. SEFIPLAN/DS/000495/IX/2022 y 24 de abril de 2023</w:t>
      </w:r>
      <w:r w:rsidR="00C9565A">
        <w:rPr>
          <w:rFonts w:ascii="Arial" w:hAnsi="Arial" w:cs="Arial"/>
          <w:iCs/>
        </w:rPr>
        <w:t>,</w:t>
      </w:r>
      <w:r w:rsidRPr="00D30636">
        <w:rPr>
          <w:rFonts w:ascii="Arial" w:hAnsi="Arial" w:cs="Arial"/>
          <w:iCs/>
        </w:rPr>
        <w:t xml:space="preserve"> con oficio No. SEFIPLAN/DS/000216/IV/2023.</w:t>
      </w:r>
    </w:p>
    <w:p w:rsidR="00F258F3" w:rsidRDefault="00F258F3" w:rsidP="009A36CD">
      <w:pPr>
        <w:tabs>
          <w:tab w:val="left" w:pos="9498"/>
        </w:tabs>
        <w:spacing w:line="360" w:lineRule="auto"/>
        <w:ind w:right="190"/>
        <w:jc w:val="both"/>
        <w:rPr>
          <w:rFonts w:ascii="Arial" w:hAnsi="Arial" w:cs="Arial"/>
          <w:bCs/>
        </w:rPr>
      </w:pPr>
    </w:p>
    <w:p w:rsidR="004974E1" w:rsidRPr="00D30636" w:rsidRDefault="004974E1" w:rsidP="00073D36">
      <w:pPr>
        <w:spacing w:line="360" w:lineRule="auto"/>
        <w:ind w:right="49"/>
        <w:jc w:val="both"/>
        <w:rPr>
          <w:rFonts w:ascii="Arial" w:hAnsi="Arial" w:cs="Arial"/>
          <w:bCs/>
        </w:rPr>
      </w:pPr>
      <w:bookmarkStart w:id="3" w:name="_Hlk11404920"/>
      <w:r w:rsidRPr="00D30636">
        <w:rPr>
          <w:rFonts w:ascii="Arial" w:hAnsi="Arial" w:cs="Arial"/>
          <w:bCs/>
        </w:rPr>
        <w:t>El C. Auditor Superior del Estado de Quintana Roo, de conformidad con lo dispuesto en los artículos 8, 19 fracción I</w:t>
      </w:r>
      <w:r>
        <w:rPr>
          <w:rFonts w:ascii="Arial" w:hAnsi="Arial" w:cs="Arial"/>
          <w:bCs/>
        </w:rPr>
        <w:t>,</w:t>
      </w:r>
      <w:r w:rsidRPr="00D30636">
        <w:rPr>
          <w:rFonts w:ascii="Arial" w:hAnsi="Arial" w:cs="Arial"/>
          <w:bCs/>
        </w:rPr>
        <w:t xml:space="preserve">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w:t>
      </w:r>
      <w:r w:rsidRPr="00D30636">
        <w:rPr>
          <w:rFonts w:ascii="Arial" w:hAnsi="Arial" w:cs="Arial"/>
          <w:bCs/>
        </w:rPr>
        <w:lastRenderedPageBreak/>
        <w:t xml:space="preserve">cual fue expedido y publicado en el portal web de la Auditoría Superior del Estado de Quintana Roo. </w:t>
      </w:r>
    </w:p>
    <w:p w:rsidR="00A81B03" w:rsidRDefault="00A81B03" w:rsidP="00B93F1F">
      <w:pPr>
        <w:spacing w:line="360" w:lineRule="auto"/>
        <w:ind w:right="190"/>
        <w:jc w:val="both"/>
        <w:rPr>
          <w:rFonts w:ascii="Arial" w:hAnsi="Arial" w:cs="Arial"/>
        </w:rPr>
      </w:pPr>
    </w:p>
    <w:bookmarkEnd w:id="3"/>
    <w:p w:rsidR="004974E1" w:rsidRPr="00D30636" w:rsidRDefault="004974E1" w:rsidP="00073D36">
      <w:pPr>
        <w:spacing w:line="360" w:lineRule="auto"/>
        <w:ind w:right="49"/>
        <w:jc w:val="both"/>
        <w:rPr>
          <w:rFonts w:ascii="Arial" w:hAnsi="Arial" w:cs="Arial"/>
        </w:rPr>
      </w:pPr>
      <w:r w:rsidRPr="00D30636">
        <w:rPr>
          <w:rFonts w:ascii="Arial" w:hAnsi="Arial" w:cs="Arial"/>
        </w:rPr>
        <w:t>Por lo anterior y en cumplimiento a los artículos 2, 3, 4, 5, 6 fracciones I, II y XX,</w:t>
      </w:r>
      <w:r>
        <w:rPr>
          <w:rFonts w:ascii="Arial" w:hAnsi="Arial" w:cs="Arial"/>
        </w:rPr>
        <w:t xml:space="preserve"> </w:t>
      </w:r>
      <w:r w:rsidRPr="00D30636">
        <w:rPr>
          <w:rFonts w:ascii="Arial" w:hAnsi="Arial" w:cs="Arial"/>
        </w:rPr>
        <w:t xml:space="preserve">16, 17, 19 fracciones I, VI, VII, VIII, XII, XV, XXVI y XXVIII, 22 en su último párrafo, 37, 38, 40, 41, 42 y 86 fracciones I, XVII, XXII y XXXVI de la Ley de </w:t>
      </w:r>
      <w:r w:rsidRPr="00073D36">
        <w:rPr>
          <w:rFonts w:ascii="Arial" w:hAnsi="Arial" w:cs="Arial"/>
          <w:bCs/>
        </w:rPr>
        <w:t>Fiscalización</w:t>
      </w:r>
      <w:r w:rsidRPr="00D30636">
        <w:rPr>
          <w:rFonts w:ascii="Arial" w:hAnsi="Arial" w:cs="Arial"/>
        </w:rPr>
        <w:t xml:space="preserve"> y Rendición de Cuentas del Estado de Quintana Roo, se tiene a bien presentar el Informe Individual de Auditoría obtenido con relación a la Cuenta Pública</w:t>
      </w:r>
      <w:r w:rsidRPr="00D30636">
        <w:rPr>
          <w:rFonts w:ascii="Arial" w:hAnsi="Arial" w:cs="Arial"/>
          <w:bCs/>
        </w:rPr>
        <w:t xml:space="preserve"> de</w:t>
      </w:r>
      <w:r>
        <w:rPr>
          <w:rFonts w:ascii="Arial" w:hAnsi="Arial" w:cs="Arial"/>
          <w:bCs/>
        </w:rPr>
        <w:t xml:space="preserve"> la</w:t>
      </w:r>
      <w:r w:rsidRPr="00D30636">
        <w:rPr>
          <w:rFonts w:ascii="Arial" w:hAnsi="Arial" w:cs="Arial"/>
          <w:bCs/>
        </w:rPr>
        <w:t xml:space="preserve"> </w:t>
      </w:r>
      <w:r>
        <w:rPr>
          <w:rFonts w:ascii="Arial" w:hAnsi="Arial" w:cs="Arial"/>
          <w:b/>
          <w:bCs/>
        </w:rPr>
        <w:t>Secretaría de Desarrollo Agropecuario, Rural y Pesca</w:t>
      </w:r>
      <w:r w:rsidRPr="00D30636">
        <w:rPr>
          <w:rFonts w:ascii="Arial" w:hAnsi="Arial" w:cs="Arial"/>
        </w:rPr>
        <w:t>, correspondiente al</w:t>
      </w:r>
      <w:r w:rsidRPr="00D30636">
        <w:rPr>
          <w:rFonts w:ascii="Arial" w:hAnsi="Arial" w:cs="Arial"/>
          <w:bCs/>
        </w:rPr>
        <w:t xml:space="preserve"> ejercicio fiscal 2022</w:t>
      </w:r>
      <w:r w:rsidRPr="00D30636">
        <w:rPr>
          <w:rFonts w:ascii="Arial" w:hAnsi="Arial" w:cs="Arial"/>
        </w:rPr>
        <w:t>.</w:t>
      </w:r>
    </w:p>
    <w:p w:rsidR="00D235A1" w:rsidRDefault="00D235A1" w:rsidP="00B93F1F">
      <w:pPr>
        <w:spacing w:line="360" w:lineRule="auto"/>
        <w:ind w:right="190"/>
        <w:rPr>
          <w:rFonts w:ascii="Arial" w:hAnsi="Arial" w:cs="Arial"/>
          <w:b/>
          <w:bCs/>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4512B0">
        <w:rPr>
          <w:rFonts w:ascii="Arial" w:hAnsi="Arial" w:cs="Arial"/>
          <w:b/>
        </w:rPr>
        <w:t>D</w:t>
      </w:r>
      <w:r w:rsidR="002913A5" w:rsidRPr="004512B0">
        <w:rPr>
          <w:rFonts w:ascii="Arial" w:hAnsi="Arial" w:cs="Arial"/>
          <w:b/>
        </w:rPr>
        <w:t>e su Creación y Objeto</w:t>
      </w:r>
    </w:p>
    <w:p w:rsidR="00E3712E" w:rsidRDefault="00E3712E" w:rsidP="00B93F1F">
      <w:pPr>
        <w:spacing w:line="360" w:lineRule="auto"/>
        <w:ind w:right="190"/>
        <w:jc w:val="both"/>
        <w:rPr>
          <w:rFonts w:ascii="Arial" w:hAnsi="Arial" w:cs="Arial"/>
        </w:rPr>
      </w:pPr>
    </w:p>
    <w:p w:rsidR="004512B0" w:rsidRPr="004204EA" w:rsidRDefault="004512B0" w:rsidP="004512B0">
      <w:pPr>
        <w:spacing w:line="360" w:lineRule="auto"/>
        <w:ind w:right="49"/>
        <w:jc w:val="both"/>
        <w:rPr>
          <w:rFonts w:ascii="Arial" w:hAnsi="Arial" w:cs="Arial"/>
        </w:rPr>
      </w:pPr>
      <w:r w:rsidRPr="004204EA">
        <w:rPr>
          <w:rFonts w:ascii="Arial" w:hAnsi="Arial" w:cs="Arial"/>
        </w:rPr>
        <w:t xml:space="preserve">La </w:t>
      </w:r>
      <w:r w:rsidRPr="00047214">
        <w:rPr>
          <w:rFonts w:ascii="Arial" w:hAnsi="Arial" w:cs="Arial"/>
          <w:b/>
        </w:rPr>
        <w:t>Secretaría de Desarrollo Agropecuario, Rural y Pesca</w:t>
      </w:r>
      <w:r w:rsidRPr="004204EA">
        <w:rPr>
          <w:rFonts w:ascii="Arial" w:hAnsi="Arial" w:cs="Arial"/>
        </w:rPr>
        <w:t xml:space="preserve">, tiene sus orígenes en el año de 1993, cuando existían la Secretaría de Fomento </w:t>
      </w:r>
      <w:r w:rsidRPr="00073D36">
        <w:rPr>
          <w:rFonts w:ascii="Arial" w:hAnsi="Arial" w:cs="Arial"/>
          <w:bCs/>
        </w:rPr>
        <w:t>Agropecuario</w:t>
      </w:r>
      <w:r w:rsidRPr="004204EA">
        <w:rPr>
          <w:rFonts w:ascii="Arial" w:hAnsi="Arial" w:cs="Arial"/>
        </w:rPr>
        <w:t xml:space="preserve"> y Forestal y la Secretaría de Comercio y Fomento Industrial (SECOFI) de Quintana Roo; las cuales emanan de la Ley Orgánica de la Administración Pública.</w:t>
      </w:r>
    </w:p>
    <w:p w:rsidR="004512B0" w:rsidRPr="002F60AC" w:rsidRDefault="004512B0" w:rsidP="004512B0">
      <w:pPr>
        <w:spacing w:line="360" w:lineRule="auto"/>
        <w:ind w:right="49"/>
        <w:jc w:val="both"/>
        <w:rPr>
          <w:rFonts w:ascii="Arial" w:hAnsi="Arial" w:cs="Arial"/>
          <w:sz w:val="12"/>
          <w:szCs w:val="12"/>
        </w:rPr>
      </w:pPr>
    </w:p>
    <w:p w:rsidR="00A04136" w:rsidRDefault="004512B0" w:rsidP="007649B9">
      <w:pPr>
        <w:spacing w:line="360" w:lineRule="auto"/>
        <w:ind w:right="49"/>
        <w:jc w:val="both"/>
        <w:rPr>
          <w:rFonts w:ascii="Arial" w:hAnsi="Arial" w:cs="Arial"/>
        </w:rPr>
      </w:pPr>
      <w:r w:rsidRPr="004204EA">
        <w:rPr>
          <w:rFonts w:ascii="Arial" w:hAnsi="Arial" w:cs="Arial"/>
        </w:rPr>
        <w:t xml:space="preserve">A través de los años se fue transformando de acuerdo a la dinámica de crecimiento del Estado. El 23 de junio de 2017 se reformó la Ley Orgánica de la Administración Pública del Estado de Quintana Roo y se crea </w:t>
      </w:r>
      <w:r w:rsidRPr="004204EA">
        <w:rPr>
          <w:rFonts w:ascii="Arial" w:hAnsi="Arial" w:cs="Arial"/>
          <w:b/>
        </w:rPr>
        <w:t>Secretaría de Desarrollo Agropecuario, Rural y Pesca</w:t>
      </w:r>
      <w:r w:rsidRPr="004204EA">
        <w:rPr>
          <w:rFonts w:ascii="Arial" w:hAnsi="Arial" w:cs="Arial"/>
        </w:rPr>
        <w:t xml:space="preserve">, cuyo objeto es auxiliar al Titular del Poder Ejecutivo para el despacho, estudio y planeación de los asuntos que competan al sector </w:t>
      </w:r>
      <w:r w:rsidRPr="00073D36">
        <w:rPr>
          <w:rFonts w:ascii="Arial" w:hAnsi="Arial" w:cs="Arial"/>
          <w:bCs/>
        </w:rPr>
        <w:t>que</w:t>
      </w:r>
      <w:r w:rsidRPr="004204EA">
        <w:rPr>
          <w:rFonts w:ascii="Arial" w:hAnsi="Arial" w:cs="Arial"/>
        </w:rPr>
        <w:t xml:space="preserve"> encabeza, al mismo tiempo se fortalecieron sus facultades  en cuanto a formular, instrumentar, conducir y evaluar las políticas y programas sectoriales de desarrollo, promoción y fomento económico, en materia de agricultura, fruticultura, horticultura, apicultura, ganadería, agroindustria, desarrollo rural, acuacultura, pesca y de aprovechamiento forestal, entre otras.</w:t>
      </w:r>
    </w:p>
    <w:p w:rsidR="007649B9" w:rsidRDefault="007649B9" w:rsidP="007649B9">
      <w:pPr>
        <w:spacing w:line="360" w:lineRule="auto"/>
        <w:ind w:right="49"/>
        <w:jc w:val="both"/>
        <w:rPr>
          <w:rFonts w:ascii="Arial" w:hAnsi="Arial" w:cs="Arial"/>
        </w:rPr>
      </w:pPr>
    </w:p>
    <w:p w:rsidR="007649B9" w:rsidRDefault="007649B9" w:rsidP="007649B9">
      <w:pPr>
        <w:spacing w:line="360" w:lineRule="auto"/>
        <w:ind w:right="49"/>
        <w:jc w:val="both"/>
        <w:rPr>
          <w:rFonts w:ascii="Arial" w:hAnsi="Arial" w:cs="Arial"/>
        </w:rPr>
      </w:pPr>
    </w:p>
    <w:p w:rsidR="007649B9" w:rsidRDefault="007649B9" w:rsidP="007649B9">
      <w:pPr>
        <w:spacing w:line="360" w:lineRule="auto"/>
        <w:ind w:right="49"/>
        <w:jc w:val="both"/>
        <w:rPr>
          <w:rFonts w:ascii="Arial" w:hAnsi="Arial" w:cs="Arial"/>
        </w:rPr>
      </w:pPr>
    </w:p>
    <w:p w:rsidR="007649B9" w:rsidRDefault="007649B9" w:rsidP="007649B9">
      <w:pPr>
        <w:spacing w:line="360" w:lineRule="auto"/>
        <w:ind w:right="49"/>
        <w:jc w:val="both"/>
        <w:rPr>
          <w:rFonts w:ascii="Arial" w:hAnsi="Arial" w:cs="Arial"/>
        </w:rPr>
      </w:pPr>
    </w:p>
    <w:p w:rsidR="007649B9" w:rsidRDefault="007649B9" w:rsidP="007649B9">
      <w:pPr>
        <w:spacing w:line="360" w:lineRule="auto"/>
        <w:ind w:right="49"/>
        <w:jc w:val="both"/>
        <w:rPr>
          <w:rFonts w:ascii="Arial" w:hAnsi="Arial" w:cs="Arial"/>
        </w:rPr>
      </w:pPr>
    </w:p>
    <w:p w:rsidR="007649B9" w:rsidRDefault="007649B9" w:rsidP="007649B9">
      <w:pPr>
        <w:spacing w:line="360" w:lineRule="auto"/>
        <w:ind w:right="49"/>
        <w:jc w:val="both"/>
        <w:rPr>
          <w:rFonts w:ascii="Arial" w:hAnsi="Arial" w:cs="Arial"/>
          <w:b/>
          <w:bCs/>
        </w:rPr>
      </w:pPr>
    </w:p>
    <w:p w:rsidR="00A04136" w:rsidRDefault="00A04136"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w:t>
      </w:r>
      <w:r w:rsidRPr="00554077">
        <w:rPr>
          <w:rFonts w:ascii="Arial" w:hAnsi="Arial" w:cs="Arial"/>
          <w:b/>
          <w:bCs/>
        </w:rPr>
        <w:t xml:space="preserve">A </w:t>
      </w:r>
      <w:r w:rsidR="002169A5" w:rsidRPr="00554077">
        <w:rPr>
          <w:rFonts w:ascii="Arial" w:hAnsi="Arial" w:cs="Arial"/>
          <w:b/>
          <w:bCs/>
        </w:rPr>
        <w:t>GAST</w:t>
      </w:r>
      <w:r w:rsidRPr="00554077">
        <w:rPr>
          <w:rFonts w:ascii="Arial" w:hAnsi="Arial" w:cs="Arial"/>
          <w:b/>
          <w:bCs/>
        </w:rPr>
        <w:t>OS</w:t>
      </w:r>
      <w:r w:rsidR="000A4CA4" w:rsidRPr="00554077">
        <w:rPr>
          <w:rFonts w:ascii="Arial" w:hAnsi="Arial" w:cs="Arial"/>
          <w:b/>
          <w:bCs/>
        </w:rPr>
        <w:t xml:space="preserve"> PÚBLICOS</w:t>
      </w:r>
    </w:p>
    <w:p w:rsidR="00C47B98" w:rsidRPr="004D30FA" w:rsidRDefault="00C47B98" w:rsidP="00B93F1F">
      <w:pPr>
        <w:spacing w:line="360" w:lineRule="auto"/>
        <w:ind w:right="190"/>
        <w:jc w:val="both"/>
        <w:rPr>
          <w:rFonts w:ascii="Arial" w:hAnsi="Arial" w:cs="Arial"/>
          <w:b/>
          <w:bCs/>
          <w:sz w:val="20"/>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4D30FA" w:rsidRDefault="003A721E" w:rsidP="00B93F1F">
      <w:pPr>
        <w:spacing w:line="360" w:lineRule="auto"/>
        <w:jc w:val="both"/>
        <w:rPr>
          <w:rFonts w:ascii="Arial" w:hAnsi="Arial" w:cs="Arial"/>
          <w:b/>
          <w:bCs/>
          <w:sz w:val="20"/>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DA31FF" w:rsidRPr="00DA31FF" w:rsidRDefault="00DA31FF" w:rsidP="00B93F1F">
      <w:pPr>
        <w:spacing w:line="360" w:lineRule="auto"/>
        <w:jc w:val="both"/>
        <w:rPr>
          <w:rFonts w:ascii="Arial" w:hAnsi="Arial" w:cs="Arial"/>
          <w:b/>
          <w:bCs/>
          <w:sz w:val="20"/>
        </w:rPr>
      </w:pPr>
    </w:p>
    <w:p w:rsidR="00AA50F2" w:rsidRPr="009879F6" w:rsidRDefault="00AA50F2" w:rsidP="00073D3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554077">
        <w:rPr>
          <w:rFonts w:ascii="Arial" w:hAnsi="Arial" w:cs="Arial"/>
          <w:b/>
          <w:bCs/>
        </w:rPr>
        <w:t>Secretaría de Desarrollo Agropecuario, Rural y Pesca</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DA31FF" w:rsidRDefault="00AA50F2" w:rsidP="00B93F1F">
      <w:pPr>
        <w:spacing w:line="360" w:lineRule="auto"/>
        <w:jc w:val="both"/>
        <w:rPr>
          <w:rFonts w:ascii="Arial" w:hAnsi="Arial" w:cs="Arial"/>
          <w:sz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54077" w:rsidRPr="009879F6" w:rsidTr="00D85C61">
        <w:trPr>
          <w:trHeight w:val="678"/>
          <w:tblHeader/>
          <w:jc w:val="center"/>
        </w:trPr>
        <w:tc>
          <w:tcPr>
            <w:tcW w:w="2287" w:type="pct"/>
            <w:shd w:val="clear" w:color="auto" w:fill="auto"/>
          </w:tcPr>
          <w:p w:rsidR="00554077" w:rsidRPr="00D30636" w:rsidRDefault="00554077" w:rsidP="00554077">
            <w:pPr>
              <w:spacing w:line="360" w:lineRule="auto"/>
              <w:ind w:right="190"/>
              <w:jc w:val="both"/>
              <w:rPr>
                <w:rFonts w:ascii="Arial" w:hAnsi="Arial" w:cs="Arial"/>
                <w:b/>
                <w:bCs/>
              </w:rPr>
            </w:pPr>
            <w:r>
              <w:rPr>
                <w:rFonts w:ascii="Arial" w:hAnsi="Arial" w:cs="Arial"/>
                <w:b/>
                <w:bCs/>
              </w:rPr>
              <w:t>22-AEMF-B-GOB-006-011</w:t>
            </w:r>
          </w:p>
        </w:tc>
        <w:tc>
          <w:tcPr>
            <w:tcW w:w="2713" w:type="pct"/>
            <w:shd w:val="clear" w:color="auto" w:fill="auto"/>
          </w:tcPr>
          <w:p w:rsidR="00554077" w:rsidRPr="00D30636" w:rsidRDefault="00554077" w:rsidP="00554077">
            <w:pPr>
              <w:spacing w:line="360" w:lineRule="auto"/>
              <w:ind w:right="190"/>
              <w:jc w:val="both"/>
              <w:rPr>
                <w:rFonts w:ascii="Arial" w:hAnsi="Arial" w:cs="Arial"/>
                <w:bCs/>
              </w:rPr>
            </w:pPr>
            <w:r w:rsidRPr="00D30636">
              <w:rPr>
                <w:rFonts w:ascii="Arial" w:hAnsi="Arial" w:cs="Arial"/>
                <w:bCs/>
              </w:rPr>
              <w:t>“Auditoría de Cumplimiento Financiero de Gastos Públicos”</w:t>
            </w:r>
          </w:p>
        </w:tc>
      </w:tr>
    </w:tbl>
    <w:p w:rsidR="00202093" w:rsidRPr="00DA31FF" w:rsidRDefault="00202093" w:rsidP="00B93F1F">
      <w:pPr>
        <w:spacing w:line="360" w:lineRule="auto"/>
        <w:jc w:val="both"/>
        <w:rPr>
          <w:rFonts w:ascii="Arial" w:hAnsi="Arial" w:cs="Arial"/>
          <w:b/>
          <w:bCs/>
          <w:sz w:val="20"/>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DA31FF" w:rsidRDefault="00AA50F2" w:rsidP="00B93F1F">
      <w:pPr>
        <w:spacing w:line="360" w:lineRule="auto"/>
        <w:jc w:val="both"/>
        <w:rPr>
          <w:rFonts w:ascii="Arial" w:hAnsi="Arial" w:cs="Arial"/>
          <w:bCs/>
          <w:sz w:val="20"/>
        </w:rPr>
      </w:pPr>
    </w:p>
    <w:p w:rsidR="003D5694" w:rsidRPr="00D30636" w:rsidRDefault="003D5694" w:rsidP="00073D36">
      <w:pPr>
        <w:spacing w:line="360" w:lineRule="auto"/>
        <w:ind w:right="49"/>
        <w:jc w:val="both"/>
        <w:rPr>
          <w:rFonts w:ascii="Arial" w:hAnsi="Arial" w:cs="Arial"/>
          <w:bCs/>
        </w:rPr>
      </w:pPr>
      <w:r w:rsidRPr="00D30636">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1C41D6">
        <w:rPr>
          <w:rFonts w:ascii="Arial" w:hAnsi="Arial" w:cs="Arial"/>
          <w:bCs/>
        </w:rPr>
        <w:t xml:space="preserve"> de libre disposición</w:t>
      </w:r>
      <w:r w:rsidRPr="00D30636">
        <w:rPr>
          <w:rFonts w:ascii="Arial" w:hAnsi="Arial" w:cs="Arial"/>
          <w:bCs/>
        </w:rPr>
        <w:t>, así como de la información financiera, contable, patrimonial, presupuestaria y programática.</w:t>
      </w:r>
    </w:p>
    <w:p w:rsidR="00AA50F2" w:rsidRPr="00DA31FF" w:rsidRDefault="00AA50F2" w:rsidP="00B93F1F">
      <w:pPr>
        <w:spacing w:line="360" w:lineRule="auto"/>
        <w:jc w:val="both"/>
        <w:rPr>
          <w:rFonts w:ascii="Arial" w:hAnsi="Arial" w:cs="Arial"/>
          <w:bCs/>
          <w:sz w:val="20"/>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DA31FF" w:rsidRDefault="00AA50F2" w:rsidP="00B93F1F">
      <w:pPr>
        <w:spacing w:line="360" w:lineRule="auto"/>
        <w:jc w:val="both"/>
        <w:rPr>
          <w:rFonts w:ascii="Arial" w:hAnsi="Arial" w:cs="Arial"/>
          <w:sz w:val="18"/>
        </w:rPr>
      </w:pPr>
    </w:p>
    <w:p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3D5694">
        <w:rPr>
          <w:rFonts w:ascii="Arial" w:hAnsi="Arial" w:cs="Arial"/>
        </w:rPr>
        <w:t>508,619,423.49</w:t>
      </w:r>
    </w:p>
    <w:p w:rsidR="00A720AA" w:rsidRPr="009879F6" w:rsidRDefault="00A720AA" w:rsidP="00B93F1F">
      <w:pPr>
        <w:spacing w:line="360" w:lineRule="auto"/>
        <w:rPr>
          <w:rFonts w:ascii="Arial" w:hAnsi="Arial" w:cs="Arial"/>
        </w:rPr>
      </w:pPr>
      <w:bookmarkStart w:id="4" w:name="_Toc518907881"/>
      <w:bookmarkStart w:id="5" w:name="_Toc520196704"/>
    </w:p>
    <w:p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3D5694">
        <w:rPr>
          <w:rFonts w:ascii="Arial" w:hAnsi="Arial" w:cs="Arial"/>
        </w:rPr>
        <w:t>430,234,683.27</w:t>
      </w:r>
    </w:p>
    <w:p w:rsidR="00E34202" w:rsidRPr="009879F6" w:rsidRDefault="00E34202" w:rsidP="00B93F1F">
      <w:pPr>
        <w:spacing w:line="360" w:lineRule="auto"/>
        <w:rPr>
          <w:rFonts w:ascii="Arial" w:hAnsi="Arial" w:cs="Arial"/>
        </w:rPr>
      </w:pPr>
    </w:p>
    <w:p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9053E8">
        <w:rPr>
          <w:rFonts w:ascii="Arial" w:hAnsi="Arial" w:cs="Arial"/>
        </w:rPr>
        <w:t>261,897,745.97</w:t>
      </w:r>
    </w:p>
    <w:p w:rsidR="00AA50F2" w:rsidRPr="009879F6" w:rsidRDefault="00AA50F2" w:rsidP="00B93F1F">
      <w:pPr>
        <w:spacing w:line="360" w:lineRule="auto"/>
        <w:rPr>
          <w:rFonts w:ascii="Arial" w:hAnsi="Arial" w:cs="Arial"/>
        </w:rPr>
      </w:pPr>
    </w:p>
    <w:p w:rsidR="00AA50F2" w:rsidRDefault="00FA4D20" w:rsidP="004D30FA">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E74B78">
        <w:rPr>
          <w:rFonts w:ascii="Arial" w:hAnsi="Arial" w:cs="Arial"/>
        </w:rPr>
        <w:t>60.87</w:t>
      </w:r>
      <w:r w:rsidR="00AA50F2" w:rsidRPr="009879F6">
        <w:rPr>
          <w:rFonts w:ascii="Arial" w:hAnsi="Arial" w:cs="Arial"/>
        </w:rPr>
        <w:t>%</w:t>
      </w:r>
    </w:p>
    <w:p w:rsidR="003D5694" w:rsidRDefault="003D5694" w:rsidP="00073D36">
      <w:pPr>
        <w:spacing w:line="360" w:lineRule="auto"/>
        <w:ind w:right="49"/>
        <w:jc w:val="both"/>
        <w:rPr>
          <w:rFonts w:ascii="Arial" w:hAnsi="Arial" w:cs="Arial"/>
        </w:rPr>
      </w:pPr>
      <w:r w:rsidRPr="00423743">
        <w:rPr>
          <w:rFonts w:ascii="Arial" w:hAnsi="Arial" w:cs="Arial"/>
        </w:rPr>
        <w:t>En el total del Universo están considerados los recursos federales por la cantidad de $</w:t>
      </w:r>
      <w:r>
        <w:rPr>
          <w:rFonts w:ascii="Arial" w:hAnsi="Arial" w:cs="Arial"/>
        </w:rPr>
        <w:t>78,384,740.22</w:t>
      </w:r>
      <w:r w:rsidRPr="00423743">
        <w:rPr>
          <w:rFonts w:ascii="Arial" w:hAnsi="Arial" w:cs="Arial"/>
        </w:rPr>
        <w:t xml:space="preserve">, los cuales no se contemplaron en el monto de la </w:t>
      </w:r>
      <w:r w:rsidR="007A43BB">
        <w:rPr>
          <w:rFonts w:ascii="Arial" w:hAnsi="Arial" w:cs="Arial"/>
        </w:rPr>
        <w:t>población objetivo</w:t>
      </w:r>
      <w:r w:rsidRPr="00423743">
        <w:rPr>
          <w:rFonts w:ascii="Arial" w:hAnsi="Arial" w:cs="Arial"/>
        </w:rPr>
        <w:t xml:space="preserve">, quedando integrada por recursos </w:t>
      </w:r>
      <w:r w:rsidR="001F1D07">
        <w:rPr>
          <w:rFonts w:ascii="Arial" w:hAnsi="Arial" w:cs="Arial"/>
        </w:rPr>
        <w:t xml:space="preserve">públicos </w:t>
      </w:r>
      <w:r w:rsidR="00722984">
        <w:rPr>
          <w:rFonts w:ascii="Arial" w:hAnsi="Arial" w:cs="Arial"/>
        </w:rPr>
        <w:t>estatales de libre disposición</w:t>
      </w:r>
      <w:r w:rsidR="005C1A59">
        <w:rPr>
          <w:rFonts w:ascii="Arial" w:hAnsi="Arial" w:cs="Arial"/>
        </w:rPr>
        <w:t>.</w:t>
      </w:r>
    </w:p>
    <w:p w:rsidR="003D5694" w:rsidRPr="00D9146A" w:rsidRDefault="003D5694" w:rsidP="003D5694">
      <w:pPr>
        <w:spacing w:line="360" w:lineRule="auto"/>
        <w:jc w:val="both"/>
        <w:rPr>
          <w:rFonts w:ascii="Arial" w:hAnsi="Arial" w:cs="Arial"/>
          <w:sz w:val="20"/>
        </w:rPr>
      </w:pPr>
    </w:p>
    <w:p w:rsidR="003D5694" w:rsidRPr="00D30636" w:rsidRDefault="003D5694" w:rsidP="00073D36">
      <w:pPr>
        <w:spacing w:line="360" w:lineRule="auto"/>
        <w:ind w:right="49"/>
        <w:jc w:val="both"/>
        <w:rPr>
          <w:rFonts w:ascii="Arial" w:hAnsi="Arial" w:cs="Arial"/>
        </w:rPr>
      </w:pPr>
      <w:r w:rsidRPr="00D30636">
        <w:rPr>
          <w:rFonts w:ascii="Arial" w:hAnsi="Arial" w:cs="Arial"/>
        </w:rPr>
        <w:t xml:space="preserve">La población objetivo se determinó sobre la base de los gastos devengados que forman parte del Estado Analítico del Ejercicio del Presupuesto de Egresos por Objeto del Gasto emitido por la </w:t>
      </w:r>
      <w:proofErr w:type="spellStart"/>
      <w:r w:rsidRPr="00D30636">
        <w:rPr>
          <w:rFonts w:ascii="Arial" w:hAnsi="Arial" w:cs="Arial"/>
        </w:rPr>
        <w:t>Sefiplan</w:t>
      </w:r>
      <w:proofErr w:type="spellEnd"/>
      <w:r w:rsidRPr="00D30636">
        <w:rPr>
          <w:rFonts w:ascii="Arial" w:hAnsi="Arial" w:cs="Arial"/>
          <w:b/>
          <w:i/>
        </w:rPr>
        <w:t xml:space="preserve"> </w:t>
      </w:r>
      <w:r w:rsidRPr="00D30636">
        <w:rPr>
          <w:rFonts w:ascii="Arial" w:hAnsi="Arial" w:cs="Arial"/>
        </w:rPr>
        <w:t xml:space="preserve">por el período comprendido del 1º de enero al 31 de diciembre de </w:t>
      </w:r>
      <w:r w:rsidRPr="00D30636">
        <w:rPr>
          <w:rFonts w:ascii="Arial" w:hAnsi="Arial" w:cs="Arial"/>
          <w:bCs/>
        </w:rPr>
        <w:t>2022</w:t>
      </w:r>
      <w:r w:rsidR="00CC3D33">
        <w:rPr>
          <w:rFonts w:ascii="Arial" w:hAnsi="Arial" w:cs="Arial"/>
        </w:rPr>
        <w:t>.</w:t>
      </w:r>
    </w:p>
    <w:p w:rsidR="00716478" w:rsidRPr="00D9146A" w:rsidRDefault="00716478" w:rsidP="00B93F1F">
      <w:pPr>
        <w:spacing w:line="360" w:lineRule="auto"/>
        <w:jc w:val="both"/>
        <w:rPr>
          <w:rFonts w:ascii="Arial" w:hAnsi="Arial" w:cs="Arial"/>
          <w:b/>
          <w:sz w:val="12"/>
          <w:u w:val="single"/>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Pr="00D9146A" w:rsidRDefault="005274CB" w:rsidP="00FC2B31">
      <w:pPr>
        <w:tabs>
          <w:tab w:val="left" w:pos="9498"/>
        </w:tabs>
        <w:spacing w:line="360" w:lineRule="auto"/>
        <w:ind w:right="190"/>
        <w:jc w:val="both"/>
        <w:rPr>
          <w:rFonts w:ascii="Arial" w:hAnsi="Arial" w:cs="Arial"/>
          <w:bCs/>
          <w:sz w:val="16"/>
        </w:rPr>
      </w:pPr>
    </w:p>
    <w:p w:rsidR="002E1AEF" w:rsidRPr="009879F6" w:rsidRDefault="00035255" w:rsidP="00073D36">
      <w:pPr>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AD3B19">
        <w:rPr>
          <w:rFonts w:ascii="Arial" w:hAnsi="Arial" w:cs="Arial"/>
          <w:bCs/>
        </w:rPr>
        <w:t>gastos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D9146A" w:rsidRDefault="002E1AEF" w:rsidP="003A721E">
      <w:pPr>
        <w:spacing w:line="360" w:lineRule="auto"/>
        <w:ind w:right="190"/>
        <w:jc w:val="both"/>
        <w:rPr>
          <w:rFonts w:ascii="Arial" w:hAnsi="Arial" w:cs="Arial"/>
          <w:bCs/>
          <w:sz w:val="20"/>
        </w:rPr>
      </w:pPr>
    </w:p>
    <w:p w:rsidR="003A721E" w:rsidRDefault="003A721E" w:rsidP="00073D36">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AD3B19">
        <w:rPr>
          <w:rFonts w:ascii="Arial" w:hAnsi="Arial" w:cs="Arial"/>
          <w:b/>
          <w:bCs/>
        </w:rPr>
        <w:t>Secretaría de Desarrollo Agropecuario, Rural y Pesca</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2E6E67" w:rsidRPr="009332B7">
        <w:rPr>
          <w:rFonts w:ascii="Arial" w:hAnsi="Arial" w:cs="Arial"/>
          <w:bCs/>
        </w:rPr>
        <w:t>los estados contables</w:t>
      </w:r>
      <w:r w:rsidR="003809B3" w:rsidRPr="009332B7">
        <w:rPr>
          <w:rFonts w:ascii="Arial" w:hAnsi="Arial" w:cs="Arial"/>
          <w:bCs/>
        </w:rPr>
        <w:t>,</w:t>
      </w:r>
      <w:r w:rsidR="002E6E67" w:rsidRPr="009332B7">
        <w:rPr>
          <w:rFonts w:ascii="Arial" w:hAnsi="Arial" w:cs="Arial"/>
          <w:bCs/>
        </w:rPr>
        <w:t xml:space="preserve"> presupuestarios</w:t>
      </w:r>
      <w:r w:rsidR="003809B3" w:rsidRPr="009332B7">
        <w:rPr>
          <w:rFonts w:ascii="Arial" w:hAnsi="Arial" w:cs="Arial"/>
          <w:bCs/>
        </w:rPr>
        <w:t xml:space="preserve"> y programáticos</w:t>
      </w:r>
      <w:r w:rsidRPr="009332B7">
        <w:rPr>
          <w:rFonts w:ascii="Arial" w:hAnsi="Arial" w:cs="Arial"/>
          <w:bCs/>
        </w:rPr>
        <w:t>,</w:t>
      </w:r>
      <w:r w:rsidR="002E6E67" w:rsidRPr="009332B7">
        <w:rPr>
          <w:rFonts w:ascii="Arial" w:hAnsi="Arial" w:cs="Arial"/>
          <w:bCs/>
        </w:rPr>
        <w:t xml:space="preserve"> emitidos por la </w:t>
      </w:r>
      <w:proofErr w:type="spellStart"/>
      <w:r w:rsidR="002E6E67" w:rsidRPr="009332B7">
        <w:rPr>
          <w:rFonts w:ascii="Arial" w:hAnsi="Arial" w:cs="Arial"/>
          <w:bCs/>
        </w:rPr>
        <w:t>Sefiplan</w:t>
      </w:r>
      <w:proofErr w:type="spellEnd"/>
      <w:r w:rsidR="009332B7" w:rsidRPr="009332B7">
        <w:rPr>
          <w:rFonts w:ascii="Arial" w:hAnsi="Arial" w:cs="Arial"/>
          <w:bCs/>
        </w:rPr>
        <w:t xml:space="preserve">, </w:t>
      </w:r>
      <w:r w:rsidRPr="009332B7">
        <w:rPr>
          <w:rFonts w:ascii="Arial" w:hAnsi="Arial" w:cs="Arial"/>
          <w:bCs/>
        </w:rPr>
        <w:t xml:space="preserve">los cuales </w:t>
      </w:r>
      <w:r w:rsidR="00852E00" w:rsidRPr="009332B7">
        <w:rPr>
          <w:rFonts w:ascii="Arial" w:hAnsi="Arial" w:cs="Arial"/>
          <w:bCs/>
        </w:rPr>
        <w:lastRenderedPageBreak/>
        <w:t xml:space="preserve">fueron analizados </w:t>
      </w:r>
      <w:r w:rsidRPr="009332B7">
        <w:rPr>
          <w:rFonts w:ascii="Arial" w:hAnsi="Arial" w:cs="Arial"/>
          <w:bCs/>
        </w:rPr>
        <w:t>para la obtención de indicios de auditor</w:t>
      </w:r>
      <w:r w:rsidR="00852E00" w:rsidRPr="009332B7">
        <w:rPr>
          <w:rFonts w:ascii="Arial" w:hAnsi="Arial" w:cs="Arial"/>
          <w:bCs/>
        </w:rPr>
        <w:t>í</w:t>
      </w:r>
      <w:r w:rsidRPr="009332B7">
        <w:rPr>
          <w:rFonts w:ascii="Arial" w:hAnsi="Arial" w:cs="Arial"/>
          <w:bCs/>
        </w:rPr>
        <w:t>a</w:t>
      </w:r>
      <w:r w:rsidR="00852E00" w:rsidRPr="009332B7">
        <w:rPr>
          <w:rFonts w:ascii="Arial" w:hAnsi="Arial" w:cs="Arial"/>
          <w:bCs/>
        </w:rPr>
        <w:t>,</w:t>
      </w:r>
      <w:r w:rsidRPr="009332B7">
        <w:rPr>
          <w:rFonts w:ascii="Arial" w:hAnsi="Arial" w:cs="Arial"/>
          <w:bCs/>
        </w:rPr>
        <w:t xml:space="preserve"> consider</w:t>
      </w:r>
      <w:r w:rsidR="00852E00" w:rsidRPr="009332B7">
        <w:rPr>
          <w:rFonts w:ascii="Arial" w:hAnsi="Arial" w:cs="Arial"/>
          <w:bCs/>
        </w:rPr>
        <w:t>ando</w:t>
      </w:r>
      <w:r w:rsidR="00852E00">
        <w:rPr>
          <w:rFonts w:ascii="Arial" w:hAnsi="Arial" w:cs="Arial"/>
          <w:bCs/>
        </w:rPr>
        <w:t xml:space="preserve">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w:t>
      </w:r>
      <w:r w:rsidRPr="009332B7">
        <w:rPr>
          <w:rFonts w:ascii="Arial" w:hAnsi="Arial" w:cs="Arial"/>
          <w:bCs/>
        </w:rPr>
        <w:t xml:space="preserve">consideró como base de evaluación de riesgo, la observancia </w:t>
      </w:r>
      <w:r w:rsidR="00852E00" w:rsidRPr="009332B7">
        <w:rPr>
          <w:rFonts w:ascii="Arial" w:hAnsi="Arial" w:cs="Arial"/>
          <w:bCs/>
        </w:rPr>
        <w:t>de</w:t>
      </w:r>
      <w:r w:rsidRPr="009332B7">
        <w:rPr>
          <w:rFonts w:ascii="Arial" w:hAnsi="Arial" w:cs="Arial"/>
          <w:bCs/>
        </w:rPr>
        <w:t xml:space="preserve"> la </w:t>
      </w:r>
      <w:r w:rsidR="00F52F12" w:rsidRPr="009332B7">
        <w:rPr>
          <w:rFonts w:ascii="Arial" w:hAnsi="Arial" w:cs="Arial"/>
          <w:bCs/>
        </w:rPr>
        <w:t xml:space="preserve">información </w:t>
      </w:r>
      <w:r w:rsidR="009332B7" w:rsidRPr="009332B7">
        <w:rPr>
          <w:rFonts w:ascii="Arial" w:hAnsi="Arial" w:cs="Arial"/>
        </w:rPr>
        <w:t>histórica</w:t>
      </w:r>
      <w:r w:rsidR="00716705" w:rsidRPr="009332B7">
        <w:rPr>
          <w:rFonts w:ascii="Arial" w:hAnsi="Arial" w:cs="Arial"/>
          <w:bCs/>
        </w:rPr>
        <w:t xml:space="preserve">, </w:t>
      </w:r>
      <w:r w:rsidR="00F52F12" w:rsidRPr="009332B7">
        <w:rPr>
          <w:rFonts w:ascii="Arial" w:hAnsi="Arial" w:cs="Arial"/>
          <w:bCs/>
        </w:rPr>
        <w:t>que se encuentra en los antecedentes de las auditorías practicadas</w:t>
      </w:r>
      <w:r w:rsidR="00300738" w:rsidRPr="009332B7">
        <w:rPr>
          <w:rFonts w:ascii="Arial" w:hAnsi="Arial" w:cs="Arial"/>
          <w:bCs/>
        </w:rPr>
        <w:t xml:space="preserve"> </w:t>
      </w:r>
      <w:r w:rsidRPr="009332B7">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716705" w:rsidRPr="00D9146A" w:rsidRDefault="00716705" w:rsidP="003A721E">
      <w:pPr>
        <w:spacing w:line="360" w:lineRule="auto"/>
        <w:ind w:right="190"/>
        <w:jc w:val="both"/>
        <w:rPr>
          <w:rFonts w:ascii="Arial" w:hAnsi="Arial" w:cs="Arial"/>
          <w:bCs/>
          <w:sz w:val="16"/>
        </w:rPr>
      </w:pPr>
    </w:p>
    <w:p w:rsidR="00A03AEC" w:rsidRDefault="003A721E" w:rsidP="00073D36">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2A6FC8" w:rsidRPr="00D9146A" w:rsidRDefault="002A6FC8" w:rsidP="004512B0">
      <w:pPr>
        <w:spacing w:line="360" w:lineRule="auto"/>
        <w:ind w:right="190"/>
        <w:jc w:val="both"/>
        <w:rPr>
          <w:rFonts w:ascii="Arial" w:hAnsi="Arial" w:cs="Arial"/>
          <w:bCs/>
          <w:sz w:val="16"/>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D9146A" w:rsidRDefault="008D4630" w:rsidP="00B93F1F">
      <w:pPr>
        <w:spacing w:line="360" w:lineRule="auto"/>
        <w:jc w:val="both"/>
        <w:rPr>
          <w:rFonts w:ascii="Arial" w:hAnsi="Arial" w:cs="Arial"/>
          <w:b/>
          <w:sz w:val="20"/>
        </w:rPr>
      </w:pPr>
    </w:p>
    <w:p w:rsidR="008D4630" w:rsidRDefault="009332B7" w:rsidP="00073D36">
      <w:pPr>
        <w:spacing w:line="360" w:lineRule="auto"/>
        <w:ind w:right="49"/>
        <w:jc w:val="both"/>
        <w:rPr>
          <w:rFonts w:ascii="Arial" w:hAnsi="Arial" w:cs="Arial"/>
          <w:bCs/>
        </w:rPr>
      </w:pPr>
      <w:r>
        <w:rPr>
          <w:rFonts w:ascii="Arial" w:hAnsi="Arial" w:cs="Arial"/>
        </w:rPr>
        <w:t xml:space="preserve">Se revisaron la Dirección Administrativa y la </w:t>
      </w:r>
      <w:r w:rsidRPr="00073D36">
        <w:rPr>
          <w:rFonts w:ascii="Arial" w:hAnsi="Arial" w:cs="Arial"/>
          <w:bCs/>
        </w:rPr>
        <w:t>Subsecretaría</w:t>
      </w:r>
      <w:r>
        <w:rPr>
          <w:rFonts w:ascii="Arial" w:hAnsi="Arial" w:cs="Arial"/>
        </w:rPr>
        <w:t xml:space="preserve"> de Agricultura </w:t>
      </w:r>
      <w:r w:rsidR="008D4630" w:rsidRPr="009879F6">
        <w:rPr>
          <w:rFonts w:ascii="Arial" w:hAnsi="Arial" w:cs="Arial"/>
        </w:rPr>
        <w:t xml:space="preserve">de la </w:t>
      </w:r>
      <w:r>
        <w:rPr>
          <w:rFonts w:ascii="Arial" w:hAnsi="Arial" w:cs="Arial"/>
          <w:b/>
          <w:bCs/>
        </w:rPr>
        <w:t>Secretaría de Desarrollo Agropecuario, Rural y Pesca</w:t>
      </w:r>
      <w:r w:rsidR="008D4630" w:rsidRPr="009879F6">
        <w:rPr>
          <w:rFonts w:ascii="Arial" w:hAnsi="Arial" w:cs="Arial"/>
          <w:bCs/>
        </w:rPr>
        <w:t>.</w:t>
      </w:r>
    </w:p>
    <w:p w:rsidR="00AF2507" w:rsidRPr="00D9146A" w:rsidRDefault="00AF2507" w:rsidP="00E66F94">
      <w:pPr>
        <w:spacing w:line="360" w:lineRule="auto"/>
        <w:jc w:val="both"/>
        <w:rPr>
          <w:rFonts w:ascii="Arial" w:hAnsi="Arial" w:cs="Arial"/>
          <w:b/>
          <w:sz w:val="20"/>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2E548B" w:rsidRDefault="00E66F94" w:rsidP="00E66F94">
      <w:pPr>
        <w:spacing w:line="360" w:lineRule="auto"/>
        <w:jc w:val="both"/>
        <w:rPr>
          <w:rFonts w:ascii="Arial" w:hAnsi="Arial" w:cs="Arial"/>
          <w:b/>
          <w:sz w:val="20"/>
        </w:rPr>
      </w:pPr>
    </w:p>
    <w:p w:rsidR="00167F7D" w:rsidRPr="00D30636" w:rsidRDefault="00167F7D" w:rsidP="00073D36">
      <w:pPr>
        <w:spacing w:line="360" w:lineRule="auto"/>
        <w:ind w:right="49"/>
        <w:jc w:val="both"/>
        <w:rPr>
          <w:rFonts w:ascii="Arial" w:hAnsi="Arial" w:cs="Arial"/>
          <w:bCs/>
        </w:rPr>
      </w:pPr>
      <w:r w:rsidRPr="00D30636">
        <w:rPr>
          <w:rFonts w:ascii="Arial" w:hAnsi="Arial" w:cs="Arial"/>
          <w:bCs/>
        </w:rPr>
        <w:t xml:space="preserve">Los procedimientos de auditoría fueron diseñados para que de su aplicación proporcionaran evidencia de auditoría suficiente, competente, pertinente y relevante, para emitir </w:t>
      </w:r>
      <w:r w:rsidRPr="00D30636">
        <w:rPr>
          <w:rFonts w:ascii="Arial" w:hAnsi="Arial" w:cs="Arial"/>
          <w:bCs/>
        </w:rPr>
        <w:lastRenderedPageBreak/>
        <w:t>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167F7D" w:rsidRPr="00D9146A" w:rsidRDefault="00167F7D" w:rsidP="00167F7D">
      <w:pPr>
        <w:spacing w:line="360" w:lineRule="auto"/>
        <w:jc w:val="both"/>
        <w:rPr>
          <w:rFonts w:ascii="Arial" w:hAnsi="Arial" w:cs="Arial"/>
          <w:bCs/>
          <w:sz w:val="18"/>
        </w:rPr>
      </w:pPr>
    </w:p>
    <w:p w:rsidR="00167F7D" w:rsidRPr="00D30636" w:rsidRDefault="00167F7D" w:rsidP="00073D36">
      <w:pPr>
        <w:spacing w:line="360" w:lineRule="auto"/>
        <w:ind w:right="49"/>
        <w:jc w:val="both"/>
        <w:rPr>
          <w:rFonts w:ascii="Arial" w:hAnsi="Arial" w:cs="Arial"/>
          <w:bCs/>
        </w:rPr>
      </w:pPr>
      <w:r w:rsidRPr="00D30636">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167F7D" w:rsidRPr="00D9146A" w:rsidRDefault="00167F7D" w:rsidP="00167F7D">
      <w:pPr>
        <w:spacing w:line="360" w:lineRule="auto"/>
        <w:jc w:val="both"/>
        <w:rPr>
          <w:rFonts w:ascii="Arial" w:hAnsi="Arial" w:cs="Arial"/>
          <w:bCs/>
          <w:sz w:val="20"/>
        </w:rPr>
      </w:pPr>
    </w:p>
    <w:p w:rsidR="00167F7D" w:rsidRPr="00D30636" w:rsidRDefault="00167F7D" w:rsidP="00073D36">
      <w:pPr>
        <w:spacing w:line="360" w:lineRule="auto"/>
        <w:ind w:right="49"/>
        <w:jc w:val="both"/>
        <w:rPr>
          <w:rFonts w:ascii="Arial" w:hAnsi="Arial" w:cs="Arial"/>
          <w:bCs/>
        </w:rPr>
      </w:pPr>
      <w:r w:rsidRPr="00D30636">
        <w:rPr>
          <w:rFonts w:ascii="Arial" w:hAnsi="Arial" w:cs="Arial"/>
          <w:bCs/>
        </w:rPr>
        <w:t xml:space="preserve">Las técnicas para obtener la evidencia de auditoría incluyeron el estudio general, inspección, observación, indagación, confirmación, </w:t>
      </w:r>
      <w:proofErr w:type="spellStart"/>
      <w:r w:rsidRPr="00D30636">
        <w:rPr>
          <w:rFonts w:ascii="Arial" w:hAnsi="Arial" w:cs="Arial"/>
          <w:bCs/>
        </w:rPr>
        <w:t>recálculo</w:t>
      </w:r>
      <w:proofErr w:type="spellEnd"/>
      <w:r w:rsidRPr="00D30636">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167F7D" w:rsidRPr="00D9146A" w:rsidRDefault="00167F7D" w:rsidP="00167F7D">
      <w:pPr>
        <w:spacing w:line="360" w:lineRule="auto"/>
        <w:ind w:right="190"/>
        <w:jc w:val="both"/>
        <w:rPr>
          <w:rFonts w:ascii="Arial" w:hAnsi="Arial" w:cs="Arial"/>
          <w:bCs/>
          <w:sz w:val="20"/>
        </w:rPr>
      </w:pPr>
    </w:p>
    <w:p w:rsidR="00167F7D" w:rsidRPr="00D30636" w:rsidRDefault="00167F7D" w:rsidP="00C276CD">
      <w:pPr>
        <w:spacing w:line="360" w:lineRule="auto"/>
        <w:ind w:right="49"/>
        <w:jc w:val="both"/>
        <w:rPr>
          <w:rFonts w:ascii="Arial" w:hAnsi="Arial" w:cs="Arial"/>
          <w:bCs/>
        </w:rPr>
      </w:pPr>
      <w:r w:rsidRPr="00D30636">
        <w:rPr>
          <w:rFonts w:ascii="Arial" w:hAnsi="Arial" w:cs="Arial"/>
          <w:bCs/>
        </w:rPr>
        <w:t>Los procedimientos de auditoría aplicados para obtener evidencia de auditoría suficiente, competente, pertinente y relevante, correspondieron a:</w:t>
      </w:r>
    </w:p>
    <w:p w:rsidR="00356C6D" w:rsidRPr="00D9146A" w:rsidRDefault="00356C6D" w:rsidP="00C47B98">
      <w:pPr>
        <w:spacing w:line="360" w:lineRule="auto"/>
        <w:jc w:val="both"/>
        <w:rPr>
          <w:rFonts w:ascii="Arial" w:hAnsi="Arial" w:cs="Arial"/>
          <w:bCs/>
          <w:sz w:val="22"/>
        </w:rPr>
      </w:pPr>
    </w:p>
    <w:p w:rsidR="002A117A" w:rsidRDefault="002A117A" w:rsidP="002A117A">
      <w:pPr>
        <w:spacing w:line="360" w:lineRule="auto"/>
        <w:ind w:right="49"/>
        <w:jc w:val="both"/>
        <w:rPr>
          <w:rFonts w:ascii="Arial" w:hAnsi="Arial" w:cs="Arial"/>
          <w:bCs/>
        </w:rPr>
      </w:pPr>
      <w:r>
        <w:rPr>
          <w:rFonts w:ascii="Arial" w:hAnsi="Arial" w:cs="Arial"/>
          <w:bCs/>
        </w:rPr>
        <w:t xml:space="preserve">1. </w:t>
      </w:r>
      <w:r w:rsidR="009053E8" w:rsidRPr="009053E8">
        <w:rPr>
          <w:rFonts w:ascii="Arial" w:hAnsi="Arial" w:cs="Arial"/>
          <w:bCs/>
        </w:rPr>
        <w:t>Verificar la existencia de controles internos implementados en la entidad.</w:t>
      </w:r>
    </w:p>
    <w:p w:rsidR="002A117A" w:rsidRPr="00D9146A" w:rsidRDefault="002A117A" w:rsidP="002A117A">
      <w:pPr>
        <w:spacing w:line="360" w:lineRule="auto"/>
        <w:ind w:right="49"/>
        <w:jc w:val="both"/>
        <w:rPr>
          <w:rFonts w:ascii="Arial" w:hAnsi="Arial" w:cs="Arial"/>
          <w:bCs/>
          <w:sz w:val="22"/>
        </w:rPr>
      </w:pPr>
    </w:p>
    <w:p w:rsidR="009053E8" w:rsidRPr="006B34DD" w:rsidRDefault="009053E8" w:rsidP="009053E8">
      <w:r>
        <w:rPr>
          <w:rFonts w:ascii="Arial" w:hAnsi="Arial" w:cs="Arial"/>
        </w:rPr>
        <w:lastRenderedPageBreak/>
        <w:t>2. Comprobar que el ejercicio del presupuesto se ajustó a los montos aprobados</w:t>
      </w:r>
      <w:r w:rsidRPr="00F84E76">
        <w:rPr>
          <w:rFonts w:ascii="Arial" w:hAnsi="Arial" w:cs="Arial"/>
        </w:rPr>
        <w:t xml:space="preserve">. </w:t>
      </w:r>
    </w:p>
    <w:p w:rsidR="009053E8" w:rsidRPr="00D9146A" w:rsidRDefault="009053E8" w:rsidP="009053E8">
      <w:pPr>
        <w:spacing w:line="360" w:lineRule="auto"/>
        <w:ind w:right="49"/>
        <w:jc w:val="both"/>
        <w:rPr>
          <w:rFonts w:ascii="Arial" w:hAnsi="Arial" w:cs="Arial"/>
          <w:sz w:val="22"/>
        </w:rPr>
      </w:pPr>
    </w:p>
    <w:p w:rsidR="009053E8" w:rsidRDefault="009053E8" w:rsidP="009053E8">
      <w:pPr>
        <w:spacing w:line="360" w:lineRule="auto"/>
        <w:ind w:right="190"/>
        <w:jc w:val="both"/>
        <w:rPr>
          <w:rFonts w:ascii="Arial" w:hAnsi="Arial" w:cs="Arial"/>
        </w:rPr>
      </w:pPr>
      <w:r>
        <w:rPr>
          <w:rFonts w:ascii="Arial" w:hAnsi="Arial" w:cs="Arial"/>
        </w:rPr>
        <w:t xml:space="preserve">3. </w:t>
      </w:r>
      <w:r w:rsidRPr="000644EF">
        <w:rPr>
          <w:rFonts w:ascii="Arial" w:hAnsi="Arial" w:cs="Arial"/>
        </w:rPr>
        <w:t>Validar que los conceptos reflejados en las nóminas estén debidamente conciliados con el Presupuesto devengado respectivo.</w:t>
      </w:r>
    </w:p>
    <w:p w:rsidR="009053E8" w:rsidRPr="00D9146A" w:rsidRDefault="009053E8" w:rsidP="009053E8">
      <w:pPr>
        <w:spacing w:line="360" w:lineRule="auto"/>
        <w:ind w:right="190"/>
        <w:jc w:val="both"/>
        <w:rPr>
          <w:rFonts w:ascii="Arial" w:hAnsi="Arial" w:cs="Arial"/>
          <w:sz w:val="12"/>
        </w:rPr>
      </w:pPr>
    </w:p>
    <w:p w:rsidR="00C276CD" w:rsidRDefault="009053E8" w:rsidP="009053E8">
      <w:pPr>
        <w:spacing w:line="360" w:lineRule="auto"/>
        <w:ind w:right="49"/>
        <w:jc w:val="both"/>
        <w:rPr>
          <w:rFonts w:ascii="Arial" w:hAnsi="Arial" w:cs="Arial"/>
        </w:rPr>
      </w:pPr>
      <w:r>
        <w:rPr>
          <w:rFonts w:ascii="Arial" w:hAnsi="Arial" w:cs="Arial"/>
        </w:rPr>
        <w:t xml:space="preserve">4. </w:t>
      </w:r>
      <w:r w:rsidRPr="000644EF">
        <w:rPr>
          <w:rFonts w:ascii="Arial" w:hAnsi="Arial" w:cs="Arial"/>
        </w:rPr>
        <w:t>Verificar que los bienes muebles se encuentren inventariados, identificados</w:t>
      </w:r>
      <w:r>
        <w:rPr>
          <w:rFonts w:ascii="Arial" w:hAnsi="Arial" w:cs="Arial"/>
        </w:rPr>
        <w:t xml:space="preserve"> y</w:t>
      </w:r>
      <w:r w:rsidRPr="000644EF">
        <w:rPr>
          <w:rFonts w:ascii="Arial" w:hAnsi="Arial" w:cs="Arial"/>
        </w:rPr>
        <w:t xml:space="preserve"> soportados con los resguardos</w:t>
      </w:r>
      <w:r w:rsidR="003035C0">
        <w:rPr>
          <w:rFonts w:ascii="Arial" w:hAnsi="Arial" w:cs="Arial"/>
        </w:rPr>
        <w:t>.</w:t>
      </w:r>
    </w:p>
    <w:p w:rsidR="00567EC2" w:rsidRDefault="008610C0" w:rsidP="002E548B">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1030FA" w:rsidRPr="002E548B" w:rsidRDefault="001030FA" w:rsidP="002E548B">
      <w:pPr>
        <w:spacing w:line="360" w:lineRule="auto"/>
        <w:ind w:right="49"/>
        <w:jc w:val="both"/>
        <w:rPr>
          <w:rFonts w:ascii="Arial" w:hAnsi="Arial" w:cs="Arial"/>
          <w:bCs/>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E548B" w:rsidRDefault="00D1152D" w:rsidP="00FC2B31">
      <w:pPr>
        <w:spacing w:line="360" w:lineRule="auto"/>
        <w:ind w:right="190"/>
        <w:jc w:val="both"/>
        <w:rPr>
          <w:rFonts w:ascii="Arial" w:hAnsi="Arial" w:cs="Arial"/>
          <w:bCs/>
          <w:sz w:val="20"/>
        </w:rPr>
      </w:pPr>
    </w:p>
    <w:p w:rsidR="00855650" w:rsidRDefault="00855650" w:rsidP="00073D36">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FD18DA">
        <w:rPr>
          <w:rFonts w:ascii="Arial" w:hAnsi="Arial" w:cs="Arial"/>
          <w:bCs/>
        </w:rPr>
        <w:t xml:space="preserve"> </w:t>
      </w:r>
      <w:r w:rsidR="00167F7D">
        <w:rPr>
          <w:rFonts w:ascii="Arial" w:hAnsi="Arial" w:cs="Arial"/>
          <w:bCs/>
        </w:rPr>
        <w:t>ASEQROO/ASE/AEMF/0638/06/2023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Pr="002E548B" w:rsidRDefault="00855650" w:rsidP="00B93F1F">
      <w:pPr>
        <w:spacing w:line="360" w:lineRule="auto"/>
        <w:jc w:val="both"/>
        <w:rPr>
          <w:rFonts w:ascii="Arial" w:hAnsi="Arial" w:cs="Arial"/>
          <w:bCs/>
          <w:sz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167F7D" w:rsidRPr="00845B1A" w:rsidTr="002367AD">
        <w:trPr>
          <w:jc w:val="center"/>
        </w:trPr>
        <w:tc>
          <w:tcPr>
            <w:tcW w:w="6374" w:type="dxa"/>
            <w:shd w:val="clear" w:color="auto" w:fill="auto"/>
          </w:tcPr>
          <w:p w:rsidR="00167F7D" w:rsidRPr="00D30636" w:rsidRDefault="00167F7D" w:rsidP="00167F7D">
            <w:pPr>
              <w:spacing w:line="360" w:lineRule="auto"/>
              <w:rPr>
                <w:rFonts w:ascii="Arial" w:hAnsi="Arial" w:cs="Arial"/>
                <w:bCs/>
              </w:rPr>
            </w:pPr>
            <w:r w:rsidRPr="00D30636">
              <w:rPr>
                <w:rFonts w:ascii="Arial" w:hAnsi="Arial" w:cs="Arial"/>
                <w:bCs/>
              </w:rPr>
              <w:t xml:space="preserve">M. en </w:t>
            </w:r>
            <w:proofErr w:type="spellStart"/>
            <w:r w:rsidRPr="00D30636">
              <w:rPr>
                <w:rFonts w:ascii="Arial" w:hAnsi="Arial" w:cs="Arial"/>
                <w:bCs/>
              </w:rPr>
              <w:t>Aud</w:t>
            </w:r>
            <w:proofErr w:type="spellEnd"/>
            <w:r w:rsidRPr="00D30636">
              <w:rPr>
                <w:rFonts w:ascii="Arial" w:hAnsi="Arial" w:cs="Arial"/>
                <w:bCs/>
              </w:rPr>
              <w:t>. Leonardo Cervantes López</w:t>
            </w:r>
          </w:p>
        </w:tc>
        <w:tc>
          <w:tcPr>
            <w:tcW w:w="2977" w:type="dxa"/>
            <w:shd w:val="clear" w:color="auto" w:fill="auto"/>
          </w:tcPr>
          <w:p w:rsidR="00167F7D" w:rsidRPr="00D30636" w:rsidRDefault="00167F7D" w:rsidP="00167F7D">
            <w:pPr>
              <w:spacing w:line="360" w:lineRule="auto"/>
              <w:jc w:val="center"/>
              <w:rPr>
                <w:rFonts w:ascii="Arial" w:hAnsi="Arial" w:cs="Arial"/>
                <w:bCs/>
              </w:rPr>
            </w:pPr>
            <w:r w:rsidRPr="00D30636">
              <w:rPr>
                <w:rFonts w:ascii="Arial" w:hAnsi="Arial" w:cs="Arial"/>
                <w:bCs/>
              </w:rPr>
              <w:t>Coordinador</w:t>
            </w:r>
          </w:p>
        </w:tc>
      </w:tr>
      <w:tr w:rsidR="00167F7D" w:rsidRPr="00845B1A" w:rsidTr="002367AD">
        <w:trPr>
          <w:jc w:val="center"/>
        </w:trPr>
        <w:tc>
          <w:tcPr>
            <w:tcW w:w="6374" w:type="dxa"/>
            <w:shd w:val="clear" w:color="auto" w:fill="auto"/>
          </w:tcPr>
          <w:p w:rsidR="00167F7D" w:rsidRPr="00D30636" w:rsidRDefault="00FD30F4" w:rsidP="00167F7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167F7D">
              <w:rPr>
                <w:rFonts w:ascii="Arial" w:hAnsi="Arial" w:cs="Arial"/>
                <w:bCs/>
              </w:rPr>
              <w:t xml:space="preserve"> Ví</w:t>
            </w:r>
            <w:r w:rsidR="00167F7D" w:rsidRPr="00D30636">
              <w:rPr>
                <w:rFonts w:ascii="Arial" w:hAnsi="Arial" w:cs="Arial"/>
                <w:bCs/>
              </w:rPr>
              <w:t xml:space="preserve">ctor </w:t>
            </w:r>
            <w:proofErr w:type="spellStart"/>
            <w:r w:rsidR="00167F7D" w:rsidRPr="00D30636">
              <w:rPr>
                <w:rFonts w:ascii="Arial" w:hAnsi="Arial" w:cs="Arial"/>
                <w:bCs/>
              </w:rPr>
              <w:t>Adriel</w:t>
            </w:r>
            <w:proofErr w:type="spellEnd"/>
            <w:r w:rsidR="00167F7D" w:rsidRPr="00D30636">
              <w:rPr>
                <w:rFonts w:ascii="Arial" w:hAnsi="Arial" w:cs="Arial"/>
                <w:bCs/>
              </w:rPr>
              <w:t xml:space="preserve"> Velásquez Méndez</w:t>
            </w:r>
          </w:p>
        </w:tc>
        <w:tc>
          <w:tcPr>
            <w:tcW w:w="2977" w:type="dxa"/>
            <w:shd w:val="clear" w:color="auto" w:fill="auto"/>
          </w:tcPr>
          <w:p w:rsidR="00167F7D" w:rsidRPr="00D30636" w:rsidRDefault="00167F7D" w:rsidP="00167F7D">
            <w:pPr>
              <w:spacing w:line="360" w:lineRule="auto"/>
              <w:jc w:val="center"/>
              <w:rPr>
                <w:rFonts w:ascii="Arial" w:hAnsi="Arial" w:cs="Arial"/>
                <w:bCs/>
              </w:rPr>
            </w:pPr>
            <w:r w:rsidRPr="00D30636">
              <w:rPr>
                <w:rFonts w:ascii="Arial" w:hAnsi="Arial" w:cs="Arial"/>
                <w:bCs/>
              </w:rPr>
              <w:t>Supervisor</w:t>
            </w:r>
          </w:p>
        </w:tc>
      </w:tr>
    </w:tbl>
    <w:p w:rsidR="002E1AEF" w:rsidRPr="002E548B" w:rsidRDefault="002E1AEF" w:rsidP="00B93F1F">
      <w:pPr>
        <w:spacing w:line="360" w:lineRule="auto"/>
        <w:ind w:right="190"/>
        <w:jc w:val="both"/>
        <w:rPr>
          <w:rFonts w:ascii="Arial" w:hAnsi="Arial" w:cs="Arial"/>
          <w:b/>
          <w:sz w:val="20"/>
        </w:rPr>
      </w:pPr>
    </w:p>
    <w:p w:rsidR="00615C7A" w:rsidRPr="00845B1A" w:rsidRDefault="002169A5" w:rsidP="00313CE5">
      <w:pPr>
        <w:spacing w:line="360" w:lineRule="auto"/>
        <w:ind w:right="190"/>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rsidR="005E4A7A" w:rsidRPr="002E548B" w:rsidRDefault="005E4A7A" w:rsidP="00711F68">
      <w:pPr>
        <w:spacing w:line="360" w:lineRule="auto"/>
        <w:ind w:right="48"/>
        <w:jc w:val="both"/>
        <w:rPr>
          <w:rFonts w:ascii="Arial" w:hAnsi="Arial" w:cs="Arial"/>
          <w:sz w:val="22"/>
        </w:rPr>
      </w:pPr>
    </w:p>
    <w:p w:rsidR="002E548B" w:rsidRDefault="00167F7D" w:rsidP="002E548B">
      <w:pPr>
        <w:spacing w:line="360" w:lineRule="auto"/>
        <w:ind w:right="49"/>
        <w:jc w:val="both"/>
        <w:rPr>
          <w:rFonts w:ascii="Arial" w:hAnsi="Arial" w:cs="Arial"/>
        </w:rPr>
      </w:pPr>
      <w:r w:rsidRPr="00D30636">
        <w:rPr>
          <w:rFonts w:ascii="Arial" w:hAnsi="Arial" w:cs="Arial"/>
        </w:rPr>
        <w:lastRenderedPageBreak/>
        <w:t xml:space="preserve">La revisión se llevó a cabo aplicando Normas Profesionales de </w:t>
      </w:r>
      <w:r w:rsidRPr="00073D36">
        <w:rPr>
          <w:rFonts w:ascii="Arial" w:hAnsi="Arial" w:cs="Arial"/>
          <w:bCs/>
        </w:rPr>
        <w:t>Auditoría</w:t>
      </w:r>
      <w:r w:rsidRPr="00D30636">
        <w:rPr>
          <w:rFonts w:ascii="Arial" w:hAnsi="Arial" w:cs="Arial"/>
        </w:rPr>
        <w:t xml:space="preserve"> del Sistema Nacional de Fiscalización, así como en apego a la Ley General de Contabilidad Gubernamental, el Presupuesto de Egresos del Gobierno del Estado de Quintana Roo, para el ejercicio fiscal 2022 y lo</w:t>
      </w:r>
      <w:r w:rsidRPr="00D30636">
        <w:rPr>
          <w:rFonts w:ascii="Arial" w:hAnsi="Arial" w:cs="Arial"/>
          <w:color w:val="FF0000"/>
        </w:rPr>
        <w:t xml:space="preserve"> </w:t>
      </w:r>
      <w:r w:rsidRPr="00D30636">
        <w:rPr>
          <w:rFonts w:ascii="Arial" w:hAnsi="Arial" w:cs="Arial"/>
        </w:rPr>
        <w:t xml:space="preserve">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w:t>
      </w:r>
      <w:r w:rsidRPr="00073D36">
        <w:rPr>
          <w:rFonts w:ascii="Arial" w:hAnsi="Arial" w:cs="Arial"/>
          <w:bCs/>
        </w:rPr>
        <w:t>necesarios</w:t>
      </w:r>
      <w:r w:rsidRPr="00D30636">
        <w:rPr>
          <w:rFonts w:ascii="Arial" w:hAnsi="Arial" w:cs="Arial"/>
        </w:rPr>
        <w:t xml:space="preserve"> en hechos y circunstancias, relativas a los estados financieros y presupuestarios sujetos a examen, mediante los cuales se obtuvieron las bases para fundamentar el dictamen del Informe Individual.</w:t>
      </w:r>
    </w:p>
    <w:p w:rsidR="001030FA" w:rsidRPr="005D3CA2" w:rsidRDefault="001030FA" w:rsidP="002E548B">
      <w:pPr>
        <w:spacing w:line="360" w:lineRule="auto"/>
        <w:ind w:right="49"/>
        <w:jc w:val="both"/>
        <w:rPr>
          <w:rFonts w:ascii="Arial" w:hAnsi="Arial" w:cs="Arial"/>
          <w:sz w:val="20"/>
        </w:rPr>
      </w:pPr>
    </w:p>
    <w:p w:rsidR="00892454" w:rsidRDefault="00212E90" w:rsidP="000E128B">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0E128B" w:rsidRPr="002E548B" w:rsidRDefault="000E128B" w:rsidP="000E128B">
      <w:pPr>
        <w:spacing w:line="360" w:lineRule="auto"/>
        <w:ind w:right="190"/>
        <w:jc w:val="both"/>
        <w:rPr>
          <w:rFonts w:ascii="Arial" w:hAnsi="Arial" w:cs="Arial"/>
          <w:b/>
          <w:sz w:val="20"/>
        </w:rPr>
      </w:pPr>
    </w:p>
    <w:p w:rsidR="00567EC2" w:rsidRDefault="00DC7C92" w:rsidP="00073D36">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0E128B" w:rsidRPr="00D30636">
        <w:rPr>
          <w:rFonts w:ascii="Arial" w:hAnsi="Arial" w:cs="Arial"/>
          <w:bCs/>
        </w:rPr>
        <w:t xml:space="preserve">del </w:t>
      </w:r>
      <w:r w:rsidR="000E128B" w:rsidRPr="00D30636">
        <w:rPr>
          <w:rFonts w:ascii="Arial" w:hAnsi="Arial" w:cs="Arial"/>
        </w:rPr>
        <w:t>Presupuesto de Egresos del Go</w:t>
      </w:r>
      <w:r w:rsidR="000E128B" w:rsidRPr="00647BAD">
        <w:rPr>
          <w:rFonts w:ascii="Arial" w:hAnsi="Arial" w:cs="Arial"/>
        </w:rPr>
        <w:t>bierno del Estado de Quintana Roo</w:t>
      </w:r>
      <w:r w:rsidR="004C06F3" w:rsidRPr="00647BAD">
        <w:rPr>
          <w:rFonts w:ascii="Arial" w:hAnsi="Arial" w:cs="Arial"/>
          <w:bCs/>
        </w:rPr>
        <w:t>,</w:t>
      </w:r>
      <w:r w:rsidR="008665B0" w:rsidRPr="00647BAD">
        <w:rPr>
          <w:rFonts w:ascii="Arial" w:hAnsi="Arial" w:cs="Arial"/>
          <w:bCs/>
        </w:rPr>
        <w:t xml:space="preserve"> así como de</w:t>
      </w:r>
      <w:r w:rsidR="003B1CF3" w:rsidRPr="00647BAD">
        <w:rPr>
          <w:rFonts w:ascii="Arial" w:hAnsi="Arial" w:cs="Arial"/>
          <w:bCs/>
        </w:rPr>
        <w:t xml:space="preserve"> </w:t>
      </w:r>
      <w:r w:rsidR="004C06F3" w:rsidRPr="00647BAD">
        <w:rPr>
          <w:rFonts w:ascii="Arial" w:hAnsi="Arial" w:cs="Arial"/>
          <w:bCs/>
        </w:rPr>
        <w:t>l</w:t>
      </w:r>
      <w:r w:rsidR="00107A27" w:rsidRPr="00647BAD">
        <w:rPr>
          <w:rFonts w:ascii="Arial" w:hAnsi="Arial" w:cs="Arial"/>
          <w:bCs/>
        </w:rPr>
        <w:t>o</w:t>
      </w:r>
      <w:r w:rsidR="003B1CF3" w:rsidRPr="00647BAD">
        <w:rPr>
          <w:rFonts w:ascii="Arial" w:hAnsi="Arial" w:cs="Arial"/>
          <w:bCs/>
        </w:rPr>
        <w:t xml:space="preserve"> emitid</w:t>
      </w:r>
      <w:r w:rsidR="00107A27" w:rsidRPr="00647BAD">
        <w:rPr>
          <w:rFonts w:ascii="Arial" w:hAnsi="Arial" w:cs="Arial"/>
          <w:bCs/>
        </w:rPr>
        <w:t>o</w:t>
      </w:r>
      <w:r w:rsidR="003B1CF3" w:rsidRPr="00647BAD">
        <w:rPr>
          <w:rFonts w:ascii="Arial" w:hAnsi="Arial" w:cs="Arial"/>
          <w:bCs/>
        </w:rPr>
        <w:t xml:space="preserve"> por el Consejo Nacional de Armonización Contable (CONAC), </w:t>
      </w:r>
      <w:r w:rsidR="004C06F3" w:rsidRPr="00647BAD">
        <w:rPr>
          <w:rFonts w:ascii="Arial" w:hAnsi="Arial" w:cs="Arial"/>
          <w:bCs/>
        </w:rPr>
        <w:t>y</w:t>
      </w:r>
      <w:r w:rsidR="00BE357F" w:rsidRPr="00647BAD">
        <w:rPr>
          <w:rFonts w:ascii="Arial" w:hAnsi="Arial" w:cs="Arial"/>
          <w:bCs/>
        </w:rPr>
        <w:t xml:space="preserve"> </w:t>
      </w:r>
      <w:r w:rsidR="00EA41C8" w:rsidRPr="00647BAD">
        <w:rPr>
          <w:rFonts w:ascii="Arial" w:hAnsi="Arial" w:cs="Arial"/>
          <w:bCs/>
        </w:rPr>
        <w:t>demás disposiciones l</w:t>
      </w:r>
      <w:r w:rsidR="00647BAD" w:rsidRPr="00647BAD">
        <w:rPr>
          <w:rFonts w:ascii="Arial" w:hAnsi="Arial" w:cs="Arial"/>
          <w:bCs/>
        </w:rPr>
        <w:t>egales y normativas aplicables.</w:t>
      </w:r>
    </w:p>
    <w:p w:rsidR="00647BAD" w:rsidRPr="002E548B" w:rsidRDefault="00647BAD" w:rsidP="00804894">
      <w:pPr>
        <w:spacing w:line="360" w:lineRule="auto"/>
        <w:ind w:right="190"/>
        <w:jc w:val="both"/>
        <w:rPr>
          <w:rFonts w:ascii="Arial" w:hAnsi="Arial" w:cs="Arial"/>
          <w:bCs/>
          <w:sz w:val="20"/>
        </w:rPr>
      </w:pPr>
    </w:p>
    <w:p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2E548B" w:rsidRDefault="008443FB" w:rsidP="00391B50">
      <w:pPr>
        <w:spacing w:line="360" w:lineRule="auto"/>
        <w:jc w:val="both"/>
        <w:rPr>
          <w:rFonts w:ascii="Arial" w:hAnsi="Arial" w:cs="Arial"/>
          <w:sz w:val="20"/>
        </w:rPr>
      </w:pPr>
    </w:p>
    <w:p w:rsidR="005274CB" w:rsidRDefault="003672EF" w:rsidP="00073D36">
      <w:pPr>
        <w:spacing w:line="360" w:lineRule="auto"/>
        <w:ind w:right="49"/>
        <w:jc w:val="both"/>
        <w:rPr>
          <w:rFonts w:ascii="Arial" w:hAnsi="Arial" w:cs="Arial"/>
        </w:rPr>
      </w:pPr>
      <w:bookmarkStart w:id="8" w:name="_Hlk11408938"/>
      <w:bookmarkStart w:id="9" w:name="_Hlk11408885"/>
      <w:r w:rsidRPr="003672EF">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w:t>
      </w:r>
      <w:r>
        <w:rPr>
          <w:rFonts w:ascii="Arial" w:hAnsi="Arial" w:cs="Arial"/>
        </w:rPr>
        <w:t>or del Estado de Quintana Roo</w:t>
      </w:r>
      <w:r w:rsidRPr="003672EF">
        <w:rPr>
          <w:rFonts w:ascii="Arial" w:hAnsi="Arial" w:cs="Arial"/>
        </w:rPr>
        <w:t>, durante este proceso de auditoría se hizo del con</w:t>
      </w:r>
      <w:r>
        <w:rPr>
          <w:rFonts w:ascii="Arial" w:hAnsi="Arial" w:cs="Arial"/>
        </w:rPr>
        <w:t xml:space="preserve">ocimiento al ente </w:t>
      </w:r>
      <w:proofErr w:type="spellStart"/>
      <w:r>
        <w:rPr>
          <w:rFonts w:ascii="Arial" w:hAnsi="Arial" w:cs="Arial"/>
        </w:rPr>
        <w:t>fiscalizado</w:t>
      </w:r>
      <w:proofErr w:type="spellEnd"/>
      <w:r>
        <w:rPr>
          <w:rFonts w:ascii="Arial" w:hAnsi="Arial" w:cs="Arial"/>
        </w:rPr>
        <w:t xml:space="preserve"> </w:t>
      </w:r>
      <w:r w:rsidR="008D1C45">
        <w:rPr>
          <w:rFonts w:ascii="Arial" w:hAnsi="Arial" w:cs="Arial"/>
        </w:rPr>
        <w:t>lo</w:t>
      </w:r>
      <w:r w:rsidRPr="003672EF">
        <w:rPr>
          <w:rFonts w:ascii="Arial" w:hAnsi="Arial" w:cs="Arial"/>
        </w:rPr>
        <w:t xml:space="preserve">s </w:t>
      </w:r>
      <w:r w:rsidR="008D1C45">
        <w:rPr>
          <w:rFonts w:ascii="Arial" w:hAnsi="Arial" w:cs="Arial"/>
        </w:rPr>
        <w:t>hallazgos derivado</w:t>
      </w:r>
      <w:r w:rsidRPr="003672EF">
        <w:rPr>
          <w:rFonts w:ascii="Arial" w:hAnsi="Arial" w:cs="Arial"/>
        </w:rPr>
        <w:t>s de la aplicación de los procedimientos</w:t>
      </w:r>
      <w:r w:rsidR="008D1C45">
        <w:rPr>
          <w:rFonts w:ascii="Arial" w:hAnsi="Arial" w:cs="Arial"/>
        </w:rPr>
        <w:t xml:space="preserve"> de revisión y fiscalización, lo</w:t>
      </w:r>
      <w:r w:rsidRPr="003672EF">
        <w:rPr>
          <w:rFonts w:ascii="Arial" w:hAnsi="Arial" w:cs="Arial"/>
        </w:rPr>
        <w:t>s cuales se atendieron en su totali</w:t>
      </w:r>
      <w:r>
        <w:rPr>
          <w:rFonts w:ascii="Arial" w:hAnsi="Arial" w:cs="Arial"/>
        </w:rPr>
        <w:t>dad y de manera oportuna</w:t>
      </w:r>
      <w:r w:rsidRPr="003672EF">
        <w:rPr>
          <w:rFonts w:ascii="Arial" w:hAnsi="Arial" w:cs="Arial"/>
        </w:rPr>
        <w:t xml:space="preserve"> en el tr</w:t>
      </w:r>
      <w:r>
        <w:rPr>
          <w:rFonts w:ascii="Arial" w:hAnsi="Arial" w:cs="Arial"/>
        </w:rPr>
        <w:t>anscurso de la revisión de la Cuenta P</w:t>
      </w:r>
      <w:r w:rsidRPr="003672EF">
        <w:rPr>
          <w:rFonts w:ascii="Arial" w:hAnsi="Arial" w:cs="Arial"/>
        </w:rPr>
        <w:t xml:space="preserve">ública, presentando las </w:t>
      </w:r>
      <w:r w:rsidRPr="003672EF">
        <w:rPr>
          <w:rFonts w:ascii="Arial" w:hAnsi="Arial" w:cs="Arial"/>
        </w:rPr>
        <w:lastRenderedPageBreak/>
        <w:t>justifi</w:t>
      </w:r>
      <w:r w:rsidR="008D1C45">
        <w:rPr>
          <w:rFonts w:ascii="Arial" w:hAnsi="Arial" w:cs="Arial"/>
        </w:rPr>
        <w:t xml:space="preserve">caciones y aclaraciones respectivas, </w:t>
      </w:r>
      <w:r w:rsidRPr="003672EF">
        <w:rPr>
          <w:rFonts w:ascii="Arial" w:hAnsi="Arial" w:cs="Arial"/>
        </w:rPr>
        <w:t xml:space="preserve">mediante los documentos </w:t>
      </w:r>
      <w:r w:rsidR="008D1C45">
        <w:rPr>
          <w:rFonts w:ascii="Arial" w:hAnsi="Arial" w:cs="Arial"/>
        </w:rPr>
        <w:t>que técnicamente lo</w:t>
      </w:r>
      <w:r>
        <w:rPr>
          <w:rFonts w:ascii="Arial" w:hAnsi="Arial" w:cs="Arial"/>
        </w:rPr>
        <w:t xml:space="preserve">s </w:t>
      </w:r>
      <w:r w:rsidRPr="003672EF">
        <w:rPr>
          <w:rFonts w:ascii="Arial" w:hAnsi="Arial" w:cs="Arial"/>
        </w:rPr>
        <w:t>compr</w:t>
      </w:r>
      <w:r>
        <w:rPr>
          <w:rFonts w:ascii="Arial" w:hAnsi="Arial" w:cs="Arial"/>
        </w:rPr>
        <w:t>obaron y justificaron</w:t>
      </w:r>
      <w:r w:rsidRPr="003672EF">
        <w:rPr>
          <w:rFonts w:ascii="Arial" w:hAnsi="Arial" w:cs="Arial"/>
        </w:rPr>
        <w:t>.</w:t>
      </w:r>
    </w:p>
    <w:p w:rsidR="00094E8A" w:rsidRPr="002E548B" w:rsidRDefault="00094E8A" w:rsidP="0000347D">
      <w:pPr>
        <w:tabs>
          <w:tab w:val="left" w:pos="426"/>
        </w:tabs>
        <w:spacing w:line="360" w:lineRule="auto"/>
        <w:ind w:right="190"/>
        <w:jc w:val="both"/>
        <w:rPr>
          <w:rFonts w:ascii="Arial" w:hAnsi="Arial" w:cs="Arial"/>
          <w:sz w:val="20"/>
          <w:szCs w:val="28"/>
        </w:rPr>
      </w:pPr>
      <w:bookmarkStart w:id="10" w:name="_Hlk11419841"/>
      <w:bookmarkEnd w:id="8"/>
      <w:bookmarkEnd w:id="9"/>
    </w:p>
    <w:bookmarkEnd w:id="10"/>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BF3A19">
        <w:rPr>
          <w:rFonts w:ascii="Arial" w:hAnsi="Arial" w:cs="Arial"/>
          <w:b/>
        </w:rPr>
        <w:t>I</w:t>
      </w:r>
      <w:r w:rsidR="00183532">
        <w:rPr>
          <w:rFonts w:ascii="Arial" w:hAnsi="Arial" w:cs="Arial"/>
          <w:b/>
        </w:rPr>
        <w:t xml:space="preserve">. </w:t>
      </w:r>
      <w:r w:rsidR="00BE445E" w:rsidRPr="00B42982">
        <w:rPr>
          <w:rFonts w:ascii="Arial" w:hAnsi="Arial" w:cs="Arial"/>
          <w:b/>
        </w:rPr>
        <w:t>DICTAMEN DE LOS INFORMES INDIVIDUALES DE AUDITORÍA</w:t>
      </w:r>
    </w:p>
    <w:p w:rsidR="00BE445E" w:rsidRPr="00E44AC8" w:rsidRDefault="00BE445E" w:rsidP="00F44933">
      <w:pPr>
        <w:tabs>
          <w:tab w:val="left" w:pos="2160"/>
        </w:tabs>
        <w:spacing w:line="360" w:lineRule="auto"/>
        <w:ind w:right="190"/>
        <w:jc w:val="both"/>
        <w:rPr>
          <w:rFonts w:ascii="Arial" w:hAnsi="Arial" w:cs="Arial"/>
          <w:b/>
          <w:sz w:val="16"/>
        </w:rPr>
      </w:pPr>
    </w:p>
    <w:p w:rsidR="00D94B50" w:rsidRDefault="00A670B9" w:rsidP="004D40F2">
      <w:pPr>
        <w:spacing w:line="360" w:lineRule="auto"/>
        <w:ind w:right="49"/>
        <w:jc w:val="both"/>
        <w:rPr>
          <w:rFonts w:ascii="Arial" w:hAnsi="Arial" w:cs="Arial"/>
        </w:rPr>
      </w:pPr>
      <w:r w:rsidRPr="00E024A3">
        <w:rPr>
          <w:rFonts w:ascii="Arial" w:hAnsi="Arial" w:cs="Arial"/>
        </w:rPr>
        <w:t xml:space="preserve">El presente dictamen se emite </w:t>
      </w:r>
      <w:r w:rsidR="007E2E11" w:rsidRPr="008D4C1D">
        <w:rPr>
          <w:rFonts w:ascii="Arial" w:hAnsi="Arial" w:cs="Arial"/>
        </w:rPr>
        <w:t xml:space="preserve">el </w:t>
      </w:r>
      <w:r w:rsidR="008D4C1D" w:rsidRPr="008D4C1D">
        <w:rPr>
          <w:rFonts w:ascii="Arial" w:hAnsi="Arial" w:cs="Arial"/>
        </w:rPr>
        <w:t>29</w:t>
      </w:r>
      <w:r w:rsidR="007E2E11" w:rsidRPr="008D4C1D">
        <w:rPr>
          <w:rFonts w:ascii="Arial" w:hAnsi="Arial" w:cs="Arial"/>
        </w:rPr>
        <w:t xml:space="preserve"> de enero de 2024,</w:t>
      </w:r>
      <w:r w:rsidRPr="008D4C1D">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 </w:t>
      </w:r>
      <w:r>
        <w:rPr>
          <w:rFonts w:ascii="Arial" w:hAnsi="Arial" w:cs="Arial"/>
        </w:rPr>
        <w:t>emanada de</w:t>
      </w:r>
      <w:r w:rsidRPr="00E024A3">
        <w:rPr>
          <w:rFonts w:ascii="Arial" w:hAnsi="Arial" w:cs="Arial"/>
        </w:rPr>
        <w:t xml:space="preserve"> los estados e informes contables</w:t>
      </w:r>
      <w:r>
        <w:rPr>
          <w:rFonts w:ascii="Arial" w:hAnsi="Arial" w:cs="Arial"/>
        </w:rPr>
        <w:t>,</w:t>
      </w:r>
      <w:r w:rsidRPr="00E024A3">
        <w:rPr>
          <w:rFonts w:ascii="Arial" w:hAnsi="Arial" w:cs="Arial"/>
        </w:rPr>
        <w:t xml:space="preserve"> presupuestarios </w:t>
      </w:r>
      <w:r>
        <w:rPr>
          <w:rFonts w:ascii="Arial" w:hAnsi="Arial" w:cs="Arial"/>
        </w:rPr>
        <w:t xml:space="preserve">y </w:t>
      </w:r>
      <w:r w:rsidRPr="000E128B">
        <w:rPr>
          <w:rFonts w:ascii="Arial" w:hAnsi="Arial" w:cs="Arial"/>
        </w:rPr>
        <w:t xml:space="preserve">programáticos que integran la Cuenta Pública del ejercicio fiscal </w:t>
      </w:r>
      <w:r w:rsidR="000E128B" w:rsidRPr="000E128B">
        <w:rPr>
          <w:rFonts w:ascii="Arial" w:hAnsi="Arial" w:cs="Arial"/>
        </w:rPr>
        <w:t>2022</w:t>
      </w:r>
      <w:r w:rsidR="00D94B50" w:rsidRPr="000E128B">
        <w:rPr>
          <w:rFonts w:ascii="Arial" w:hAnsi="Arial" w:cs="Arial"/>
        </w:rPr>
        <w:t xml:space="preserve">, </w:t>
      </w:r>
      <w:r w:rsidRPr="000E128B">
        <w:rPr>
          <w:rFonts w:ascii="Arial" w:hAnsi="Arial" w:cs="Arial"/>
        </w:rPr>
        <w:t xml:space="preserve">del H. Poder Ejecutivo del Gobierno del Estado Libre y Soberano de Quintana Roo, que refleja únicamente la información de la Administración Pública Central, que incluye a la </w:t>
      </w:r>
      <w:r w:rsidR="000E128B" w:rsidRPr="000E128B">
        <w:rPr>
          <w:rFonts w:ascii="Arial" w:hAnsi="Arial" w:cs="Arial"/>
          <w:b/>
          <w:bCs/>
        </w:rPr>
        <w:t>Secretaría de Desarrollo Agropecuario, Rural y Pesca</w:t>
      </w:r>
      <w:r w:rsidRPr="000E128B">
        <w:rPr>
          <w:rFonts w:ascii="Arial" w:hAnsi="Arial" w:cs="Arial"/>
          <w:b/>
          <w:bCs/>
        </w:rPr>
        <w:t>,</w:t>
      </w:r>
      <w:r w:rsidRPr="000E128B">
        <w:rPr>
          <w:rFonts w:ascii="Arial" w:hAnsi="Arial" w:cs="Arial"/>
        </w:rPr>
        <w:t xml:space="preserve"> formulados, integrados y presentados por la </w:t>
      </w:r>
      <w:proofErr w:type="spellStart"/>
      <w:r w:rsidRPr="000E128B">
        <w:rPr>
          <w:rFonts w:ascii="Arial" w:hAnsi="Arial" w:cs="Arial"/>
        </w:rPr>
        <w:t>Sefiplan</w:t>
      </w:r>
      <w:proofErr w:type="spellEnd"/>
      <w:r w:rsidRPr="000E128B">
        <w:rPr>
          <w:rFonts w:ascii="Arial" w:hAnsi="Arial" w:cs="Arial"/>
        </w:rPr>
        <w:t>.</w:t>
      </w:r>
    </w:p>
    <w:p w:rsidR="00C93F25" w:rsidRPr="004D40F2" w:rsidRDefault="00C93F25" w:rsidP="004D40F2">
      <w:pPr>
        <w:spacing w:line="360" w:lineRule="auto"/>
        <w:ind w:right="49"/>
        <w:jc w:val="both"/>
        <w:rPr>
          <w:rFonts w:ascii="Arial" w:hAnsi="Arial" w:cs="Arial"/>
        </w:rPr>
      </w:pPr>
    </w:p>
    <w:p w:rsidR="00E024A3" w:rsidRPr="00E024A3" w:rsidRDefault="00E024A3" w:rsidP="00073D36">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E44AC8" w:rsidRDefault="00E024A3" w:rsidP="00E024A3">
      <w:pPr>
        <w:spacing w:line="360" w:lineRule="auto"/>
        <w:ind w:right="190"/>
        <w:jc w:val="both"/>
        <w:rPr>
          <w:rFonts w:ascii="Arial" w:hAnsi="Arial" w:cs="Arial"/>
          <w:sz w:val="18"/>
        </w:rPr>
      </w:pPr>
    </w:p>
    <w:p w:rsidR="00E024A3" w:rsidRDefault="00E024A3" w:rsidP="00073D36">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w:t>
      </w:r>
      <w:r w:rsidRPr="00C10C83">
        <w:rPr>
          <w:rFonts w:ascii="Arial" w:hAnsi="Arial" w:cs="Arial"/>
        </w:rPr>
        <w:t>Pública</w:t>
      </w:r>
      <w:r w:rsidR="00E23BD1" w:rsidRPr="00C10C83">
        <w:rPr>
          <w:rFonts w:ascii="Arial" w:hAnsi="Arial" w:cs="Arial"/>
          <w:i/>
        </w:rPr>
        <w:t xml:space="preserve"> </w:t>
      </w:r>
      <w:r w:rsidR="00E23BD1" w:rsidRPr="00C10C83">
        <w:rPr>
          <w:rFonts w:ascii="Arial" w:hAnsi="Arial" w:cs="Arial"/>
        </w:rPr>
        <w:t>relativa a</w:t>
      </w:r>
      <w:r w:rsidR="00E23BD1" w:rsidRPr="00C10C83">
        <w:rPr>
          <w:rFonts w:ascii="Arial" w:hAnsi="Arial" w:cs="Arial"/>
          <w:i/>
        </w:rPr>
        <w:t xml:space="preserve"> </w:t>
      </w:r>
      <w:r w:rsidRPr="00C10C83">
        <w:rPr>
          <w:rFonts w:ascii="Arial" w:hAnsi="Arial" w:cs="Arial"/>
        </w:rPr>
        <w:t>la entidad</w:t>
      </w:r>
      <w:r w:rsidRPr="00E024A3">
        <w:rPr>
          <w:rFonts w:ascii="Arial" w:hAnsi="Arial" w:cs="Arial"/>
        </w:rPr>
        <w:t xml:space="preserve">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w:t>
      </w:r>
      <w:r w:rsidR="00B63673" w:rsidRPr="00073D36">
        <w:rPr>
          <w:rFonts w:ascii="Arial" w:hAnsi="Arial" w:cs="Arial"/>
          <w:bCs/>
        </w:rPr>
        <w:t>personal</w:t>
      </w:r>
      <w:r w:rsidR="00B63673" w:rsidRPr="00B63673">
        <w:rPr>
          <w:rFonts w:ascii="Arial" w:hAnsi="Arial" w:cs="Arial"/>
        </w:rPr>
        <w:t xml:space="preserve">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w:t>
      </w:r>
      <w:r w:rsidR="00B63673" w:rsidRPr="00B63673">
        <w:rPr>
          <w:rFonts w:ascii="Arial" w:hAnsi="Arial" w:cs="Arial"/>
        </w:rPr>
        <w:lastRenderedPageBreak/>
        <w:t>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11FDE" w:rsidRPr="00E44AC8" w:rsidRDefault="00B11FDE" w:rsidP="00E024A3">
      <w:pPr>
        <w:spacing w:line="360" w:lineRule="auto"/>
        <w:ind w:right="190"/>
        <w:jc w:val="both"/>
        <w:rPr>
          <w:rFonts w:ascii="Arial" w:hAnsi="Arial" w:cs="Arial"/>
          <w:bCs/>
          <w:sz w:val="18"/>
        </w:rPr>
      </w:pPr>
    </w:p>
    <w:p w:rsidR="00E024A3" w:rsidRDefault="006F333E" w:rsidP="00073D36">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0B3BD4">
        <w:rPr>
          <w:rFonts w:ascii="Arial" w:hAnsi="Arial" w:cs="Arial"/>
          <w:b/>
        </w:rPr>
        <w:t>22-AEMF-B-GOB-0</w:t>
      </w:r>
      <w:r w:rsidR="000B3BD4" w:rsidRPr="0026506B">
        <w:rPr>
          <w:rFonts w:ascii="Arial" w:hAnsi="Arial" w:cs="Arial"/>
          <w:b/>
        </w:rPr>
        <w:t>0</w:t>
      </w:r>
      <w:r w:rsidR="000B3BD4">
        <w:rPr>
          <w:rFonts w:ascii="Arial" w:hAnsi="Arial" w:cs="Arial"/>
          <w:b/>
        </w:rPr>
        <w:t>6-011</w:t>
      </w:r>
      <w:r w:rsidR="000B3BD4" w:rsidRPr="0026506B">
        <w:rPr>
          <w:rFonts w:ascii="Arial" w:hAnsi="Arial" w:cs="Arial"/>
        </w:rPr>
        <w:t xml:space="preserve">, denominada “Auditoría de Cumplimiento Financiero de Gastos Públicos”, </w:t>
      </w:r>
      <w:r w:rsidRPr="00E024A3">
        <w:rPr>
          <w:rFonts w:ascii="Arial" w:hAnsi="Arial" w:cs="Arial"/>
        </w:rPr>
        <w:t xml:space="preserve">cuyo objetivo fue </w:t>
      </w:r>
      <w:r w:rsidR="000B3BD4" w:rsidRPr="0026506B">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3E4465">
        <w:rPr>
          <w:rFonts w:ascii="Arial" w:hAnsi="Arial" w:cs="Arial"/>
        </w:rPr>
        <w:t xml:space="preserve"> de libre disposición</w:t>
      </w:r>
      <w:r w:rsidR="000B3BD4" w:rsidRPr="0026506B">
        <w:rPr>
          <w:rFonts w:ascii="Arial" w:hAnsi="Arial" w:cs="Arial"/>
        </w:rPr>
        <w:t xml:space="preserve">, así como de la información financiera, contable, </w:t>
      </w:r>
      <w:r w:rsidR="000B3BD4" w:rsidRPr="000B3BD4">
        <w:rPr>
          <w:rFonts w:ascii="Arial" w:hAnsi="Arial" w:cs="Arial"/>
        </w:rPr>
        <w:t>patrimonial, presupuestaria y programática</w:t>
      </w:r>
      <w:r w:rsidRPr="000B3BD4">
        <w:rPr>
          <w:rFonts w:ascii="Arial" w:hAnsi="Arial" w:cs="Arial"/>
        </w:rPr>
        <w:t xml:space="preserve"> para </w:t>
      </w:r>
      <w:r w:rsidR="005710B8" w:rsidRPr="000B3BD4">
        <w:rPr>
          <w:rFonts w:ascii="Arial" w:hAnsi="Arial" w:cs="Arial"/>
        </w:rPr>
        <w:t>verificar que el presupuesto asignado</w:t>
      </w:r>
      <w:r w:rsidR="005710B8" w:rsidRPr="000B3BD4">
        <w:rPr>
          <w:rFonts w:ascii="Arial" w:hAnsi="Arial" w:cs="Arial"/>
          <w:b/>
        </w:rPr>
        <w:t>,</w:t>
      </w:r>
      <w:r w:rsidR="005710B8" w:rsidRPr="000B3BD4">
        <w:rPr>
          <w:rFonts w:ascii="Arial" w:hAnsi="Arial" w:cs="Arial"/>
        </w:rPr>
        <w:t xml:space="preserve"> </w:t>
      </w:r>
      <w:r w:rsidR="00FB1C28" w:rsidRPr="000B3BD4">
        <w:rPr>
          <w:rFonts w:ascii="Arial" w:hAnsi="Arial" w:cs="Arial"/>
        </w:rPr>
        <w:t xml:space="preserve">a los programas presupuestarios </w:t>
      </w:r>
      <w:r w:rsidR="000B3BD4" w:rsidRPr="000B3BD4">
        <w:rPr>
          <w:rFonts w:ascii="Arial" w:hAnsi="Arial" w:cs="Arial"/>
        </w:rPr>
        <w:t>E058 Impulso al Desarrollo Agropecuario, Rural y Pesquero y M001 - Gestión y Apoyo Institucional</w:t>
      </w:r>
      <w:r w:rsidR="00FB1C28" w:rsidRPr="000B3BD4">
        <w:rPr>
          <w:rFonts w:ascii="Arial" w:hAnsi="Arial" w:cs="Arial"/>
          <w:bCs/>
        </w:rPr>
        <w:t>,</w:t>
      </w:r>
      <w:r w:rsidR="00FB1C28" w:rsidRPr="000B3BD4">
        <w:rPr>
          <w:rFonts w:ascii="Arial" w:hAnsi="Arial" w:cs="Arial"/>
        </w:rPr>
        <w:t xml:space="preserve"> se hayan </w:t>
      </w:r>
      <w:r w:rsidR="00480DF1" w:rsidRPr="000B3BD4">
        <w:rPr>
          <w:rFonts w:ascii="Arial" w:hAnsi="Arial" w:cs="Arial"/>
        </w:rPr>
        <w:t xml:space="preserve">devengado </w:t>
      </w:r>
      <w:r w:rsidR="005710B8" w:rsidRPr="000B3BD4">
        <w:rPr>
          <w:rFonts w:ascii="Arial" w:hAnsi="Arial" w:cs="Arial"/>
        </w:rPr>
        <w:t>y registrado</w:t>
      </w:r>
      <w:r w:rsidR="005710B8" w:rsidRPr="00E024A3">
        <w:rPr>
          <w:rFonts w:ascii="Arial" w:hAnsi="Arial" w:cs="Arial"/>
        </w:rPr>
        <w:t xml:space="preserve"> conforme a los montos aprobados, y específicamente, respecto de la muestra auditada señalada en el apartado relativo al alcance, en nuestra </w:t>
      </w:r>
      <w:r w:rsidR="005710B8" w:rsidRPr="00073D36">
        <w:rPr>
          <w:rFonts w:ascii="Arial" w:hAnsi="Arial" w:cs="Arial"/>
          <w:bCs/>
        </w:rPr>
        <w:t>opinión</w:t>
      </w:r>
      <w:r w:rsidR="005710B8" w:rsidRPr="00E024A3">
        <w:rPr>
          <w:rFonts w:ascii="Arial" w:hAnsi="Arial" w:cs="Arial"/>
        </w:rPr>
        <w:t xml:space="preserve"> se concluye que en términos generales,</w:t>
      </w:r>
      <w:r w:rsidR="005710B8">
        <w:rPr>
          <w:rFonts w:ascii="Arial" w:hAnsi="Arial" w:cs="Arial"/>
        </w:rPr>
        <w:t xml:space="preserve"> </w:t>
      </w:r>
      <w:r w:rsidR="00B0049F">
        <w:rPr>
          <w:rFonts w:ascii="Arial" w:hAnsi="Arial" w:cs="Arial"/>
        </w:rPr>
        <w:t xml:space="preserve">la </w:t>
      </w:r>
      <w:r w:rsidR="00B0049F">
        <w:rPr>
          <w:rFonts w:ascii="Arial" w:hAnsi="Arial" w:cs="Arial"/>
          <w:b/>
          <w:bCs/>
        </w:rPr>
        <w:t>Secretaría de Desarrollo Agropecuario Rural y Pesca</w:t>
      </w:r>
      <w:r w:rsidR="00E024A3" w:rsidRPr="00E024A3">
        <w:rPr>
          <w:rFonts w:ascii="Arial" w:hAnsi="Arial" w:cs="Arial"/>
        </w:rPr>
        <w:t xml:space="preserve"> cumplió con las disposiciones legales y normativas que son aplicables en la materia</w:t>
      </w:r>
      <w:r w:rsidR="00767B9F">
        <w:rPr>
          <w:rFonts w:ascii="Arial" w:hAnsi="Arial" w:cs="Arial"/>
        </w:rPr>
        <w:t>.</w:t>
      </w:r>
    </w:p>
    <w:p w:rsidR="00480DF1" w:rsidRPr="00E44AC8" w:rsidRDefault="00480DF1" w:rsidP="00E024A3">
      <w:pPr>
        <w:spacing w:line="360" w:lineRule="auto"/>
        <w:ind w:right="190"/>
        <w:jc w:val="both"/>
        <w:rPr>
          <w:rFonts w:ascii="Arial" w:hAnsi="Arial" w:cs="Arial"/>
          <w:sz w:val="20"/>
        </w:rPr>
      </w:pPr>
    </w:p>
    <w:p w:rsidR="00831175" w:rsidRPr="00E024A3" w:rsidRDefault="00E024A3" w:rsidP="00073D36">
      <w:pPr>
        <w:spacing w:line="360" w:lineRule="auto"/>
        <w:ind w:right="49"/>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xml:space="preserve">, de acuerdo a la Ley de Fiscalización y Rendición de </w:t>
      </w:r>
      <w:r w:rsidRPr="00073D36">
        <w:rPr>
          <w:rFonts w:ascii="Arial" w:hAnsi="Arial" w:cs="Arial"/>
          <w:bCs/>
        </w:rPr>
        <w:t>Cuentas</w:t>
      </w:r>
      <w:r w:rsidRPr="00E024A3">
        <w:rPr>
          <w:rFonts w:ascii="Arial" w:hAnsi="Arial" w:cs="Arial"/>
        </w:rPr>
        <w:t xml:space="preserve"> del Estado de Quintana Roo, mediante el acta circunstanciada de término de auditoría, visita e inspección.</w:t>
      </w:r>
    </w:p>
    <w:p w:rsidR="00E024A3" w:rsidRDefault="00E024A3" w:rsidP="00E024A3">
      <w:pPr>
        <w:spacing w:line="360" w:lineRule="auto"/>
        <w:ind w:right="190"/>
        <w:jc w:val="both"/>
        <w:rPr>
          <w:rFonts w:ascii="Arial" w:hAnsi="Arial" w:cs="Arial"/>
        </w:rPr>
      </w:pPr>
    </w:p>
    <w:p w:rsidR="00AB2C2C" w:rsidRDefault="00AB2C2C" w:rsidP="00E024A3">
      <w:pPr>
        <w:spacing w:line="360" w:lineRule="auto"/>
        <w:ind w:right="190"/>
        <w:jc w:val="both"/>
        <w:rPr>
          <w:rFonts w:ascii="Arial" w:hAnsi="Arial" w:cs="Arial"/>
        </w:rPr>
      </w:pPr>
    </w:p>
    <w:p w:rsidR="00AB2C2C" w:rsidRDefault="00AB2C2C" w:rsidP="00E024A3">
      <w:pPr>
        <w:spacing w:line="360" w:lineRule="auto"/>
        <w:ind w:right="190"/>
        <w:jc w:val="both"/>
        <w:rPr>
          <w:rFonts w:ascii="Arial" w:hAnsi="Arial" w:cs="Arial"/>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Default="00E024A3" w:rsidP="00E024A3">
      <w:pPr>
        <w:spacing w:line="360" w:lineRule="auto"/>
        <w:ind w:right="190"/>
        <w:jc w:val="center"/>
        <w:rPr>
          <w:rFonts w:ascii="Arial" w:hAnsi="Arial" w:cs="Arial"/>
          <w:b/>
        </w:rPr>
      </w:pPr>
    </w:p>
    <w:p w:rsidR="00E44AC8" w:rsidRPr="00E024A3" w:rsidRDefault="00E44AC8" w:rsidP="00E024A3">
      <w:pPr>
        <w:spacing w:line="360" w:lineRule="auto"/>
        <w:ind w:right="190"/>
        <w:jc w:val="center"/>
        <w:rPr>
          <w:rFonts w:ascii="Arial" w:hAnsi="Arial" w:cs="Arial"/>
          <w:b/>
        </w:rPr>
      </w:pPr>
    </w:p>
    <w:p w:rsidR="00E44AC8" w:rsidRPr="00E024A3" w:rsidRDefault="00E44AC8" w:rsidP="00E024A3">
      <w:pPr>
        <w:spacing w:line="360" w:lineRule="auto"/>
        <w:ind w:right="190"/>
        <w:jc w:val="center"/>
        <w:rPr>
          <w:rFonts w:ascii="Arial" w:hAnsi="Arial" w:cs="Arial"/>
          <w:b/>
        </w:rPr>
      </w:pPr>
    </w:p>
    <w:p w:rsidR="00605288" w:rsidRPr="006038FA" w:rsidRDefault="00B0049F" w:rsidP="006038FA">
      <w:pPr>
        <w:spacing w:line="360" w:lineRule="auto"/>
        <w:ind w:right="190"/>
        <w:jc w:val="center"/>
        <w:rPr>
          <w:rFonts w:ascii="Arial" w:hAnsi="Arial" w:cs="Arial"/>
          <w:b/>
        </w:rPr>
      </w:pPr>
      <w:r>
        <w:rPr>
          <w:rFonts w:ascii="Arial" w:hAnsi="Arial" w:cs="Arial"/>
          <w:b/>
        </w:rPr>
        <w:t>M. EN AUD. MANUEL PALACIOS HERRERA</w:t>
      </w:r>
    </w:p>
    <w:sectPr w:rsidR="00605288" w:rsidRPr="006038FA"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B78" w:rsidRDefault="00E74B78">
      <w:r>
        <w:separator/>
      </w:r>
    </w:p>
  </w:endnote>
  <w:endnote w:type="continuationSeparator" w:id="0">
    <w:p w:rsidR="00E74B78" w:rsidRDefault="00E74B78">
      <w:r>
        <w:continuationSeparator/>
      </w:r>
    </w:p>
  </w:endnote>
  <w:endnote w:type="continuationNotice" w:id="1">
    <w:p w:rsidR="00E74B78" w:rsidRDefault="00E7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78" w:rsidRDefault="00E74B78">
    <w:pPr>
      <w:pStyle w:val="Piedepgina"/>
    </w:pPr>
  </w:p>
  <w:p w:rsidR="00E74B78" w:rsidRDefault="00E74B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6038FA" w:rsidRPr="00D875E2" w:rsidTr="000747BF">
      <w:trPr>
        <w:trHeight w:val="344"/>
      </w:trPr>
      <w:tc>
        <w:tcPr>
          <w:tcW w:w="9360" w:type="dxa"/>
          <w:shd w:val="clear" w:color="auto" w:fill="auto"/>
        </w:tcPr>
        <w:p w:rsidR="006038FA" w:rsidRPr="00D875E2" w:rsidRDefault="006038FA" w:rsidP="008532E7">
          <w:pPr>
            <w:rPr>
              <w:rStyle w:val="nfasis"/>
              <w:i w:val="0"/>
              <w:iCs w:val="0"/>
            </w:rPr>
          </w:pPr>
        </w:p>
      </w:tc>
    </w:tr>
  </w:tbl>
  <w:p w:rsidR="006038FA" w:rsidRPr="00880D13" w:rsidRDefault="006038F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C1A09">
      <w:rPr>
        <w:rFonts w:ascii="Arial" w:hAnsi="Arial" w:cs="Arial"/>
        <w:b/>
        <w:bCs/>
        <w:noProof/>
        <w:sz w:val="18"/>
        <w:szCs w:val="18"/>
        <w:lang w:val="es-ES"/>
      </w:rPr>
      <w:t>12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C1A09">
      <w:rPr>
        <w:rFonts w:ascii="Arial" w:hAnsi="Arial" w:cs="Arial"/>
        <w:b/>
        <w:bCs/>
        <w:noProof/>
        <w:sz w:val="18"/>
        <w:szCs w:val="18"/>
        <w:lang w:val="es-ES"/>
      </w:rPr>
      <w:t>12</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E74B78" w:rsidRPr="00D875E2" w:rsidTr="008639D5">
      <w:trPr>
        <w:trHeight w:val="344"/>
      </w:trPr>
      <w:tc>
        <w:tcPr>
          <w:tcW w:w="9360" w:type="dxa"/>
          <w:shd w:val="clear" w:color="auto" w:fill="auto"/>
        </w:tcPr>
        <w:p w:rsidR="00E74B78" w:rsidRPr="00D875E2" w:rsidRDefault="00E74B78" w:rsidP="00B37C6B">
          <w:pPr>
            <w:rPr>
              <w:rStyle w:val="nfasis"/>
              <w:i w:val="0"/>
              <w:iCs w:val="0"/>
            </w:rPr>
          </w:pPr>
        </w:p>
      </w:tc>
    </w:tr>
  </w:tbl>
  <w:p w:rsidR="00E74B78" w:rsidRDefault="00E74B78">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B78" w:rsidRDefault="00E74B78">
      <w:r>
        <w:separator/>
      </w:r>
    </w:p>
  </w:footnote>
  <w:footnote w:type="continuationSeparator" w:id="0">
    <w:p w:rsidR="00E74B78" w:rsidRDefault="00E74B78">
      <w:r>
        <w:continuationSeparator/>
      </w:r>
    </w:p>
  </w:footnote>
  <w:footnote w:type="continuationNotice" w:id="1">
    <w:p w:rsidR="00E74B78" w:rsidRDefault="00E74B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038FA" w:rsidRPr="006F757C" w:rsidTr="007D48A8">
      <w:tc>
        <w:tcPr>
          <w:tcW w:w="2055" w:type="dxa"/>
          <w:vAlign w:val="center"/>
        </w:tcPr>
        <w:p w:rsidR="006038FA" w:rsidRPr="00CF3DF4" w:rsidRDefault="006038FA"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6038FA" w:rsidRPr="00CF3DF4" w:rsidRDefault="006038FA" w:rsidP="003C2FE7">
          <w:pPr>
            <w:tabs>
              <w:tab w:val="center" w:pos="4419"/>
              <w:tab w:val="right" w:pos="8838"/>
            </w:tabs>
            <w:jc w:val="center"/>
            <w:rPr>
              <w:rFonts w:ascii="Arial" w:hAnsi="Arial" w:cs="Arial"/>
              <w:sz w:val="18"/>
              <w:szCs w:val="18"/>
            </w:rPr>
          </w:pPr>
        </w:p>
      </w:tc>
      <w:tc>
        <w:tcPr>
          <w:tcW w:w="2030" w:type="dxa"/>
          <w:vAlign w:val="center"/>
        </w:tcPr>
        <w:p w:rsidR="006038FA" w:rsidRPr="00207E4F" w:rsidRDefault="006038FA" w:rsidP="00207E4F">
          <w:pPr>
            <w:tabs>
              <w:tab w:val="center" w:pos="4419"/>
              <w:tab w:val="right" w:pos="8838"/>
            </w:tabs>
            <w:jc w:val="right"/>
            <w:rPr>
              <w:rFonts w:ascii="Arial" w:hAnsi="Arial" w:cs="Arial"/>
              <w:noProof/>
              <w:sz w:val="16"/>
              <w:szCs w:val="16"/>
              <w:highlight w:val="magenta"/>
              <w:lang w:eastAsia="es-MX"/>
            </w:rPr>
          </w:pPr>
        </w:p>
      </w:tc>
    </w:tr>
    <w:tr w:rsidR="006038FA" w:rsidRPr="003316E8" w:rsidTr="007D48A8">
      <w:tc>
        <w:tcPr>
          <w:tcW w:w="2055" w:type="dxa"/>
          <w:vAlign w:val="center"/>
          <w:hideMark/>
        </w:tcPr>
        <w:p w:rsidR="006038FA" w:rsidRPr="003316E8" w:rsidRDefault="006038FA" w:rsidP="003C2FE7">
          <w:pPr>
            <w:tabs>
              <w:tab w:val="center" w:pos="4419"/>
              <w:tab w:val="right" w:pos="8838"/>
            </w:tabs>
            <w:jc w:val="center"/>
          </w:pPr>
          <w:r w:rsidRPr="00AE3D88">
            <w:rPr>
              <w:noProof/>
              <w:lang w:eastAsia="es-MX"/>
            </w:rPr>
            <w:drawing>
              <wp:anchor distT="0" distB="0" distL="114300" distR="114300" simplePos="0" relativeHeight="251666432" behindDoc="1" locked="0" layoutInCell="1" allowOverlap="1" wp14:anchorId="6A4545EC" wp14:editId="7E986B43">
                <wp:simplePos x="0" y="0"/>
                <wp:positionH relativeFrom="column">
                  <wp:posOffset>0</wp:posOffset>
                </wp:positionH>
                <wp:positionV relativeFrom="paragraph">
                  <wp:posOffset>-57785</wp:posOffset>
                </wp:positionV>
                <wp:extent cx="922020" cy="1243965"/>
                <wp:effectExtent l="0" t="0" r="0" b="0"/>
                <wp:wrapNone/>
                <wp:docPr id="3" name="Imagen 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rsidR="006038FA" w:rsidRPr="00373686" w:rsidRDefault="006038FA"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6038FA" w:rsidRPr="003316E8" w:rsidRDefault="006038F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857E532" wp14:editId="1F0092BF">
                <wp:extent cx="1131570" cy="1190625"/>
                <wp:effectExtent l="0" t="0" r="0" b="0"/>
                <wp:docPr id="7" name="Imagen 7"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6038FA" w:rsidRPr="003316E8" w:rsidTr="007D48A8">
      <w:tc>
        <w:tcPr>
          <w:tcW w:w="2055" w:type="dxa"/>
          <w:tcBorders>
            <w:top w:val="nil"/>
            <w:left w:val="nil"/>
            <w:bottom w:val="thinThickSmallGap" w:sz="24" w:space="0" w:color="auto"/>
            <w:right w:val="nil"/>
          </w:tcBorders>
        </w:tcPr>
        <w:p w:rsidR="006038FA" w:rsidRPr="003316E8" w:rsidRDefault="006038FA"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6038FA" w:rsidRPr="003316E8" w:rsidRDefault="006038FA"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6038FA" w:rsidRPr="003316E8" w:rsidRDefault="006038FA" w:rsidP="003C2FE7">
          <w:pPr>
            <w:tabs>
              <w:tab w:val="center" w:pos="4419"/>
              <w:tab w:val="right" w:pos="8838"/>
            </w:tabs>
            <w:rPr>
              <w:sz w:val="10"/>
            </w:rPr>
          </w:pPr>
        </w:p>
      </w:tc>
    </w:tr>
  </w:tbl>
  <w:p w:rsidR="006038FA" w:rsidRPr="003C2FE7" w:rsidRDefault="006038FA">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74B78" w:rsidRPr="006F757C" w:rsidTr="008639D5">
      <w:tc>
        <w:tcPr>
          <w:tcW w:w="2055" w:type="dxa"/>
          <w:vAlign w:val="center"/>
        </w:tcPr>
        <w:p w:rsidR="00E74B78" w:rsidRPr="00CF3DF4" w:rsidRDefault="00E74B78" w:rsidP="00B37C6B">
          <w:pPr>
            <w:tabs>
              <w:tab w:val="center" w:pos="4419"/>
              <w:tab w:val="right" w:pos="8838"/>
            </w:tabs>
            <w:jc w:val="center"/>
            <w:rPr>
              <w:rFonts w:ascii="Arial" w:hAnsi="Arial" w:cs="Arial"/>
              <w:noProof/>
              <w:sz w:val="18"/>
              <w:szCs w:val="18"/>
              <w:lang w:eastAsia="es-MX"/>
            </w:rPr>
          </w:pPr>
        </w:p>
      </w:tc>
      <w:tc>
        <w:tcPr>
          <w:tcW w:w="5457" w:type="dxa"/>
          <w:vAlign w:val="center"/>
        </w:tcPr>
        <w:p w:rsidR="00E74B78" w:rsidRPr="00CF3DF4" w:rsidRDefault="00E74B78" w:rsidP="00B37C6B">
          <w:pPr>
            <w:tabs>
              <w:tab w:val="center" w:pos="4419"/>
              <w:tab w:val="right" w:pos="8838"/>
            </w:tabs>
            <w:jc w:val="center"/>
            <w:rPr>
              <w:rFonts w:ascii="Arial" w:hAnsi="Arial" w:cs="Arial"/>
              <w:sz w:val="18"/>
              <w:szCs w:val="18"/>
            </w:rPr>
          </w:pPr>
        </w:p>
      </w:tc>
      <w:tc>
        <w:tcPr>
          <w:tcW w:w="2030" w:type="dxa"/>
          <w:vAlign w:val="center"/>
        </w:tcPr>
        <w:p w:rsidR="00E74B78" w:rsidRPr="00207E4F" w:rsidRDefault="00E74B78" w:rsidP="003D56D6">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sidRPr="002847F5">
            <w:rPr>
              <w:rFonts w:ascii="Arial" w:hAnsi="Arial" w:cs="Arial"/>
              <w:noProof/>
              <w:sz w:val="16"/>
              <w:szCs w:val="16"/>
              <w:lang w:eastAsia="es-MX"/>
            </w:rPr>
            <w:t>3</w:t>
          </w:r>
        </w:p>
      </w:tc>
    </w:tr>
    <w:tr w:rsidR="00E74B78" w:rsidRPr="003316E8" w:rsidTr="008639D5">
      <w:tc>
        <w:tcPr>
          <w:tcW w:w="2055" w:type="dxa"/>
          <w:vAlign w:val="center"/>
          <w:hideMark/>
        </w:tcPr>
        <w:p w:rsidR="00E74B78" w:rsidRPr="003316E8" w:rsidRDefault="00E74B78" w:rsidP="00B37C6B">
          <w:pPr>
            <w:tabs>
              <w:tab w:val="center" w:pos="4419"/>
              <w:tab w:val="right" w:pos="8838"/>
            </w:tabs>
            <w:jc w:val="center"/>
          </w:pPr>
          <w:r w:rsidRPr="00AE3D88">
            <w:rPr>
              <w:noProof/>
              <w:lang w:eastAsia="es-MX"/>
            </w:rPr>
            <w:drawing>
              <wp:anchor distT="0" distB="0" distL="114300" distR="114300" simplePos="0" relativeHeight="251661312" behindDoc="1" locked="0" layoutInCell="1" allowOverlap="1" wp14:anchorId="0CF01DDF" wp14:editId="7A4A7A6F">
                <wp:simplePos x="0" y="0"/>
                <wp:positionH relativeFrom="column">
                  <wp:posOffset>78740</wp:posOffset>
                </wp:positionH>
                <wp:positionV relativeFrom="paragraph">
                  <wp:posOffset>-1270</wp:posOffset>
                </wp:positionV>
                <wp:extent cx="922020" cy="1243965"/>
                <wp:effectExtent l="0" t="0" r="0" b="0"/>
                <wp:wrapNone/>
                <wp:docPr id="4" name="Imagen 4"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rsidR="00E74B78" w:rsidRPr="00373686" w:rsidRDefault="00E74B78"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E74B78" w:rsidRPr="003316E8" w:rsidRDefault="00E74B78"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36FDE872" wp14:editId="45CB2A4A">
                <wp:extent cx="1131570" cy="1190625"/>
                <wp:effectExtent l="0" t="0" r="0" b="0"/>
                <wp:docPr id="9" name="Imagen 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E74B78" w:rsidRPr="003316E8" w:rsidTr="008639D5">
      <w:tc>
        <w:tcPr>
          <w:tcW w:w="2055" w:type="dxa"/>
          <w:tcBorders>
            <w:top w:val="nil"/>
            <w:left w:val="nil"/>
            <w:bottom w:val="thinThickSmallGap" w:sz="24" w:space="0" w:color="auto"/>
            <w:right w:val="nil"/>
          </w:tcBorders>
        </w:tcPr>
        <w:p w:rsidR="00E74B78" w:rsidRPr="003316E8" w:rsidRDefault="00E74B78" w:rsidP="00B37C6B">
          <w:pPr>
            <w:tabs>
              <w:tab w:val="center" w:pos="4419"/>
              <w:tab w:val="right" w:pos="8838"/>
            </w:tabs>
            <w:rPr>
              <w:sz w:val="10"/>
            </w:rPr>
          </w:pPr>
        </w:p>
      </w:tc>
      <w:tc>
        <w:tcPr>
          <w:tcW w:w="5457" w:type="dxa"/>
          <w:tcBorders>
            <w:top w:val="nil"/>
            <w:left w:val="nil"/>
            <w:bottom w:val="thinThickSmallGap" w:sz="24" w:space="0" w:color="auto"/>
            <w:right w:val="nil"/>
          </w:tcBorders>
        </w:tcPr>
        <w:p w:rsidR="00E74B78" w:rsidRPr="003316E8" w:rsidRDefault="00E74B78" w:rsidP="00B37C6B">
          <w:pPr>
            <w:tabs>
              <w:tab w:val="center" w:pos="4419"/>
              <w:tab w:val="right" w:pos="8838"/>
            </w:tabs>
            <w:rPr>
              <w:sz w:val="10"/>
            </w:rPr>
          </w:pPr>
        </w:p>
      </w:tc>
      <w:tc>
        <w:tcPr>
          <w:tcW w:w="2030" w:type="dxa"/>
          <w:tcBorders>
            <w:top w:val="nil"/>
            <w:left w:val="nil"/>
            <w:bottom w:val="thinThickSmallGap" w:sz="24" w:space="0" w:color="auto"/>
            <w:right w:val="nil"/>
          </w:tcBorders>
        </w:tcPr>
        <w:p w:rsidR="00E74B78" w:rsidRPr="003316E8" w:rsidRDefault="00E74B78" w:rsidP="00B37C6B">
          <w:pPr>
            <w:tabs>
              <w:tab w:val="center" w:pos="4419"/>
              <w:tab w:val="right" w:pos="8838"/>
            </w:tabs>
            <w:rPr>
              <w:sz w:val="10"/>
            </w:rPr>
          </w:pPr>
        </w:p>
      </w:tc>
    </w:tr>
  </w:tbl>
  <w:p w:rsidR="00E74B78" w:rsidRDefault="00E74B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3D36"/>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4E8A"/>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3BD4"/>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28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30FA"/>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449"/>
    <w:rsid w:val="00110CB4"/>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2D0"/>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67F7D"/>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1A7B"/>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D6"/>
    <w:rsid w:val="001C41F7"/>
    <w:rsid w:val="001C4318"/>
    <w:rsid w:val="001C49B7"/>
    <w:rsid w:val="001C4B4E"/>
    <w:rsid w:val="001C4BE3"/>
    <w:rsid w:val="001C4E72"/>
    <w:rsid w:val="001C558A"/>
    <w:rsid w:val="001C593A"/>
    <w:rsid w:val="001C6696"/>
    <w:rsid w:val="001C6BD1"/>
    <w:rsid w:val="001C6D85"/>
    <w:rsid w:val="001C72B2"/>
    <w:rsid w:val="001C7321"/>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0EA"/>
    <w:rsid w:val="001E71B0"/>
    <w:rsid w:val="001E7257"/>
    <w:rsid w:val="001F0A16"/>
    <w:rsid w:val="001F0E6C"/>
    <w:rsid w:val="001F0E74"/>
    <w:rsid w:val="001F0F69"/>
    <w:rsid w:val="001F16BE"/>
    <w:rsid w:val="001F1733"/>
    <w:rsid w:val="001F1D07"/>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603"/>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C37"/>
    <w:rsid w:val="00283AC8"/>
    <w:rsid w:val="00283B7C"/>
    <w:rsid w:val="002843A2"/>
    <w:rsid w:val="0028441E"/>
    <w:rsid w:val="002847F5"/>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17A"/>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6FC8"/>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48B"/>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BC0"/>
    <w:rsid w:val="002F7D2D"/>
    <w:rsid w:val="00300738"/>
    <w:rsid w:val="00300890"/>
    <w:rsid w:val="00300C18"/>
    <w:rsid w:val="00301294"/>
    <w:rsid w:val="00302340"/>
    <w:rsid w:val="00302680"/>
    <w:rsid w:val="0030277E"/>
    <w:rsid w:val="00302C52"/>
    <w:rsid w:val="00303429"/>
    <w:rsid w:val="003035C0"/>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650"/>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8F7"/>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2EF"/>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0865"/>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694"/>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465"/>
    <w:rsid w:val="003E5B06"/>
    <w:rsid w:val="003E688B"/>
    <w:rsid w:val="003E6E6E"/>
    <w:rsid w:val="003E7A33"/>
    <w:rsid w:val="003E7BE3"/>
    <w:rsid w:val="003E7FAD"/>
    <w:rsid w:val="003F0373"/>
    <w:rsid w:val="003F11C8"/>
    <w:rsid w:val="003F1463"/>
    <w:rsid w:val="003F19A1"/>
    <w:rsid w:val="003F1A97"/>
    <w:rsid w:val="003F1C6A"/>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C4F"/>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2B0"/>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23E"/>
    <w:rsid w:val="00476234"/>
    <w:rsid w:val="004763CA"/>
    <w:rsid w:val="00476581"/>
    <w:rsid w:val="00476A12"/>
    <w:rsid w:val="00476C18"/>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9FC"/>
    <w:rsid w:val="00490AC6"/>
    <w:rsid w:val="00490F0E"/>
    <w:rsid w:val="0049112B"/>
    <w:rsid w:val="00491496"/>
    <w:rsid w:val="00491677"/>
    <w:rsid w:val="00491B57"/>
    <w:rsid w:val="00491E14"/>
    <w:rsid w:val="0049235A"/>
    <w:rsid w:val="00493994"/>
    <w:rsid w:val="004946CD"/>
    <w:rsid w:val="00495105"/>
    <w:rsid w:val="00495666"/>
    <w:rsid w:val="004958FA"/>
    <w:rsid w:val="00495956"/>
    <w:rsid w:val="00496A01"/>
    <w:rsid w:val="00496BC4"/>
    <w:rsid w:val="00496F19"/>
    <w:rsid w:val="00497037"/>
    <w:rsid w:val="004974E1"/>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0FA"/>
    <w:rsid w:val="004D3CDB"/>
    <w:rsid w:val="004D3F67"/>
    <w:rsid w:val="004D40F2"/>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0DAC"/>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E1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391"/>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3E0"/>
    <w:rsid w:val="0055184C"/>
    <w:rsid w:val="00551B40"/>
    <w:rsid w:val="00551E47"/>
    <w:rsid w:val="005527AF"/>
    <w:rsid w:val="00552F09"/>
    <w:rsid w:val="00552FEE"/>
    <w:rsid w:val="005530FC"/>
    <w:rsid w:val="00554077"/>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3D4"/>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A59"/>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3CA2"/>
    <w:rsid w:val="005D4AD7"/>
    <w:rsid w:val="005D5276"/>
    <w:rsid w:val="005D6463"/>
    <w:rsid w:val="005D6D9B"/>
    <w:rsid w:val="005D6ED8"/>
    <w:rsid w:val="005D712A"/>
    <w:rsid w:val="005D72ED"/>
    <w:rsid w:val="005D74DF"/>
    <w:rsid w:val="005D7E93"/>
    <w:rsid w:val="005E170A"/>
    <w:rsid w:val="005E1AAB"/>
    <w:rsid w:val="005E20F7"/>
    <w:rsid w:val="005E21DE"/>
    <w:rsid w:val="005E243E"/>
    <w:rsid w:val="005E26B2"/>
    <w:rsid w:val="005E33CE"/>
    <w:rsid w:val="005E42D7"/>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8FA"/>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BAD"/>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29F4"/>
    <w:rsid w:val="006A3110"/>
    <w:rsid w:val="006A35FE"/>
    <w:rsid w:val="006A3C79"/>
    <w:rsid w:val="006A3F02"/>
    <w:rsid w:val="006A44E9"/>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F76"/>
    <w:rsid w:val="0070123F"/>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2984"/>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14"/>
    <w:rsid w:val="00761FA3"/>
    <w:rsid w:val="00762E19"/>
    <w:rsid w:val="00762F06"/>
    <w:rsid w:val="00762FD4"/>
    <w:rsid w:val="0076390E"/>
    <w:rsid w:val="00763B7A"/>
    <w:rsid w:val="00764869"/>
    <w:rsid w:val="00764871"/>
    <w:rsid w:val="007648C8"/>
    <w:rsid w:val="007649B9"/>
    <w:rsid w:val="00764D06"/>
    <w:rsid w:val="007655AB"/>
    <w:rsid w:val="007657B7"/>
    <w:rsid w:val="00765817"/>
    <w:rsid w:val="00765F6C"/>
    <w:rsid w:val="007660D4"/>
    <w:rsid w:val="00766281"/>
    <w:rsid w:val="0076652B"/>
    <w:rsid w:val="007667ED"/>
    <w:rsid w:val="00766C05"/>
    <w:rsid w:val="00766C1A"/>
    <w:rsid w:val="00767292"/>
    <w:rsid w:val="00767B9F"/>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BC"/>
    <w:rsid w:val="007A21DB"/>
    <w:rsid w:val="007A2EE9"/>
    <w:rsid w:val="007A3398"/>
    <w:rsid w:val="007A36DB"/>
    <w:rsid w:val="007A4082"/>
    <w:rsid w:val="007A421D"/>
    <w:rsid w:val="007A436F"/>
    <w:rsid w:val="007A43BB"/>
    <w:rsid w:val="007A4848"/>
    <w:rsid w:val="007A48B5"/>
    <w:rsid w:val="007A49BF"/>
    <w:rsid w:val="007A4BEB"/>
    <w:rsid w:val="007A4FC9"/>
    <w:rsid w:val="007A5333"/>
    <w:rsid w:val="007A554B"/>
    <w:rsid w:val="007A5F15"/>
    <w:rsid w:val="007A6036"/>
    <w:rsid w:val="007A6371"/>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BE0"/>
    <w:rsid w:val="007E2E11"/>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175"/>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07A"/>
    <w:rsid w:val="008C6AF0"/>
    <w:rsid w:val="008C6C5D"/>
    <w:rsid w:val="008C74BC"/>
    <w:rsid w:val="008C7630"/>
    <w:rsid w:val="008C789F"/>
    <w:rsid w:val="008C7A27"/>
    <w:rsid w:val="008D04AF"/>
    <w:rsid w:val="008D09BA"/>
    <w:rsid w:val="008D15E3"/>
    <w:rsid w:val="008D1C45"/>
    <w:rsid w:val="008D270F"/>
    <w:rsid w:val="008D2BDF"/>
    <w:rsid w:val="008D2C9F"/>
    <w:rsid w:val="008D2E8A"/>
    <w:rsid w:val="008D2F20"/>
    <w:rsid w:val="008D3C22"/>
    <w:rsid w:val="008D3E00"/>
    <w:rsid w:val="008D4140"/>
    <w:rsid w:val="008D4630"/>
    <w:rsid w:val="008D4822"/>
    <w:rsid w:val="008D48CF"/>
    <w:rsid w:val="008D4C1D"/>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53E8"/>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2B7"/>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065"/>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C96"/>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136"/>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670"/>
    <w:rsid w:val="00A158B6"/>
    <w:rsid w:val="00A15B0C"/>
    <w:rsid w:val="00A15C32"/>
    <w:rsid w:val="00A15E2F"/>
    <w:rsid w:val="00A160CA"/>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85D"/>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2C2C"/>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19"/>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9F"/>
    <w:rsid w:val="00B004D2"/>
    <w:rsid w:val="00B0074E"/>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EA1"/>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9AD"/>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9ED"/>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226"/>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22E1"/>
    <w:rsid w:val="00BF2BA6"/>
    <w:rsid w:val="00BF2C0A"/>
    <w:rsid w:val="00BF360E"/>
    <w:rsid w:val="00BF3A19"/>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C83"/>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6CD"/>
    <w:rsid w:val="00C27C66"/>
    <w:rsid w:val="00C300A6"/>
    <w:rsid w:val="00C301CE"/>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259"/>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821"/>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3F25"/>
    <w:rsid w:val="00C941A5"/>
    <w:rsid w:val="00C9454F"/>
    <w:rsid w:val="00C949EB"/>
    <w:rsid w:val="00C95381"/>
    <w:rsid w:val="00C9565A"/>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3D22"/>
    <w:rsid w:val="00CC3D33"/>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A6"/>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D58"/>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46A"/>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3E"/>
    <w:rsid w:val="00DA1C8C"/>
    <w:rsid w:val="00DA1D8D"/>
    <w:rsid w:val="00DA249D"/>
    <w:rsid w:val="00DA2716"/>
    <w:rsid w:val="00DA27F8"/>
    <w:rsid w:val="00DA2A7C"/>
    <w:rsid w:val="00DA31FF"/>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A09"/>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5B6"/>
    <w:rsid w:val="00DF1F5A"/>
    <w:rsid w:val="00DF257F"/>
    <w:rsid w:val="00DF3C21"/>
    <w:rsid w:val="00DF427E"/>
    <w:rsid w:val="00DF44BA"/>
    <w:rsid w:val="00DF4E77"/>
    <w:rsid w:val="00DF4F72"/>
    <w:rsid w:val="00DF5741"/>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DAE"/>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AC8"/>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B78"/>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3A3"/>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50D"/>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43B"/>
    <w:rsid w:val="00F00590"/>
    <w:rsid w:val="00F0078E"/>
    <w:rsid w:val="00F00B2D"/>
    <w:rsid w:val="00F00E3B"/>
    <w:rsid w:val="00F010CF"/>
    <w:rsid w:val="00F01849"/>
    <w:rsid w:val="00F01F6C"/>
    <w:rsid w:val="00F02321"/>
    <w:rsid w:val="00F02DDB"/>
    <w:rsid w:val="00F03432"/>
    <w:rsid w:val="00F036EA"/>
    <w:rsid w:val="00F0391B"/>
    <w:rsid w:val="00F03A4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0F4"/>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 w:val="00FF7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29B4050"/>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4CB6-1576-4777-BD6B-FF2F89DA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2930</Words>
  <Characters>16647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Victor A. Velasquez Mendez</cp:lastModifiedBy>
  <cp:revision>50</cp:revision>
  <cp:lastPrinted>2024-01-25T19:17:00Z</cp:lastPrinted>
  <dcterms:created xsi:type="dcterms:W3CDTF">2024-01-17T16:30:00Z</dcterms:created>
  <dcterms:modified xsi:type="dcterms:W3CDTF">2024-02-01T15:36:00Z</dcterms:modified>
</cp:coreProperties>
</file>