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A1CB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1A1CB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A1CB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1A1CB9">
        <w:trPr>
          <w:trHeight w:val="414"/>
        </w:trPr>
        <w:tc>
          <w:tcPr>
            <w:tcW w:w="4439" w:type="pct"/>
            <w:vMerge w:val="restart"/>
            <w:shd w:val="clear" w:color="auto" w:fill="auto"/>
            <w:hideMark/>
          </w:tcPr>
          <w:p w14:paraId="3D57ACE9" w14:textId="3ACB00AB" w:rsidR="007D48A8" w:rsidRPr="00682AD3" w:rsidRDefault="003F1CB6" w:rsidP="00682AD3">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52491C92" w:rsidR="003F1CB6" w:rsidRPr="00822EF2" w:rsidRDefault="00E84D15"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1A1CB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822EF2" w:rsidRDefault="003F1CB6" w:rsidP="003F1CB6">
            <w:pPr>
              <w:spacing w:line="360" w:lineRule="auto"/>
              <w:jc w:val="center"/>
              <w:rPr>
                <w:rFonts w:ascii="Arial" w:hAnsi="Arial" w:cs="Arial"/>
                <w:b/>
              </w:rPr>
            </w:pPr>
          </w:p>
        </w:tc>
      </w:tr>
      <w:tr w:rsidR="003F1CB6" w:rsidRPr="00403D69" w14:paraId="051CFC06" w14:textId="77777777" w:rsidTr="001A1CB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01C0FBE8" w:rsidR="003F1CB6" w:rsidRPr="00822EF2" w:rsidRDefault="006F757C" w:rsidP="006F757C">
            <w:pPr>
              <w:tabs>
                <w:tab w:val="left" w:pos="380"/>
                <w:tab w:val="center" w:pos="455"/>
              </w:tabs>
              <w:spacing w:line="360" w:lineRule="auto"/>
              <w:rPr>
                <w:rFonts w:ascii="Arial" w:hAnsi="Arial" w:cs="Arial"/>
                <w:b/>
              </w:rPr>
            </w:pPr>
            <w:r w:rsidRPr="00822EF2">
              <w:rPr>
                <w:rFonts w:ascii="Arial" w:hAnsi="Arial" w:cs="Arial"/>
                <w:b/>
              </w:rPr>
              <w:tab/>
            </w:r>
            <w:r w:rsidR="00E84D15">
              <w:rPr>
                <w:rFonts w:ascii="Arial" w:hAnsi="Arial" w:cs="Arial"/>
                <w:b/>
              </w:rPr>
              <w:t>4</w:t>
            </w:r>
          </w:p>
        </w:tc>
      </w:tr>
      <w:tr w:rsidR="003F1CB6" w:rsidRPr="00403D69" w14:paraId="454B2811" w14:textId="77777777" w:rsidTr="001A1CB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822EF2" w:rsidRDefault="003F1CB6" w:rsidP="003F1CB6">
            <w:pPr>
              <w:spacing w:line="360" w:lineRule="auto"/>
              <w:jc w:val="center"/>
              <w:rPr>
                <w:rFonts w:ascii="Arial" w:hAnsi="Arial" w:cs="Arial"/>
                <w:b/>
              </w:rPr>
            </w:pPr>
          </w:p>
        </w:tc>
      </w:tr>
      <w:tr w:rsidR="003F1CB6" w:rsidRPr="00403D69" w14:paraId="47458874" w14:textId="77777777" w:rsidTr="001A1CB9">
        <w:trPr>
          <w:trHeight w:val="414"/>
        </w:trPr>
        <w:tc>
          <w:tcPr>
            <w:tcW w:w="4439" w:type="pct"/>
            <w:vMerge w:val="restart"/>
            <w:shd w:val="clear" w:color="auto" w:fill="auto"/>
            <w:hideMark/>
          </w:tcPr>
          <w:p w14:paraId="6F4CF8BA" w14:textId="49A1E9C4" w:rsidR="003F1CB6" w:rsidRPr="00403D69" w:rsidRDefault="003F1CB6" w:rsidP="00682AD3">
            <w:pPr>
              <w:spacing w:line="360" w:lineRule="auto"/>
              <w:jc w:val="both"/>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D60E31">
              <w:rPr>
                <w:rFonts w:ascii="Arial" w:hAnsi="Arial" w:cs="Arial"/>
                <w:b/>
                <w:bCs/>
              </w:rPr>
              <w:t xml:space="preserve">Y GASTOS </w:t>
            </w:r>
            <w:r w:rsidR="007330E9" w:rsidRPr="00D60E31">
              <w:rPr>
                <w:rFonts w:ascii="Arial" w:hAnsi="Arial" w:cs="Arial"/>
                <w:b/>
                <w:bCs/>
              </w:rPr>
              <w:t>PÚBLICOS</w:t>
            </w:r>
          </w:p>
        </w:tc>
        <w:tc>
          <w:tcPr>
            <w:tcW w:w="561" w:type="pct"/>
            <w:vMerge w:val="restart"/>
            <w:shd w:val="clear" w:color="auto" w:fill="auto"/>
            <w:hideMark/>
          </w:tcPr>
          <w:p w14:paraId="76EEEEA1" w14:textId="77777777" w:rsidR="003F1CB6" w:rsidRPr="00822EF2" w:rsidRDefault="003F1CB6" w:rsidP="003F1CB6">
            <w:pPr>
              <w:spacing w:line="360" w:lineRule="auto"/>
              <w:jc w:val="center"/>
              <w:rPr>
                <w:rFonts w:ascii="Arial" w:hAnsi="Arial" w:cs="Arial"/>
                <w:b/>
              </w:rPr>
            </w:pPr>
          </w:p>
        </w:tc>
      </w:tr>
      <w:tr w:rsidR="003F1CB6" w:rsidRPr="00403D69" w14:paraId="13C9586D" w14:textId="77777777" w:rsidTr="001A1CB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822EF2" w:rsidRDefault="003F1CB6" w:rsidP="003F1CB6">
            <w:pPr>
              <w:spacing w:line="360" w:lineRule="auto"/>
              <w:jc w:val="center"/>
              <w:rPr>
                <w:rFonts w:ascii="Arial" w:hAnsi="Arial" w:cs="Arial"/>
                <w:b/>
              </w:rPr>
            </w:pPr>
          </w:p>
        </w:tc>
      </w:tr>
      <w:tr w:rsidR="003F1CB6" w:rsidRPr="00403D69" w14:paraId="71033516" w14:textId="77777777" w:rsidTr="001A1CB9">
        <w:trPr>
          <w:trHeight w:val="464"/>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649DEC8" w:rsidR="003F1CB6" w:rsidRPr="00822EF2" w:rsidRDefault="00E84D15"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1A1CB9">
        <w:trPr>
          <w:trHeight w:val="43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3B625CB" w:rsidR="003F1CB6" w:rsidRPr="00822EF2" w:rsidRDefault="00E84D15"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1A1CB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754CF11" w:rsidR="003F1CB6" w:rsidRPr="00822EF2" w:rsidRDefault="00E84D15" w:rsidP="003F1CB6">
            <w:pPr>
              <w:spacing w:line="360" w:lineRule="auto"/>
              <w:jc w:val="center"/>
              <w:rPr>
                <w:rFonts w:ascii="Arial" w:hAnsi="Arial" w:cs="Arial"/>
                <w:b/>
              </w:rPr>
            </w:pPr>
            <w:r>
              <w:rPr>
                <w:rFonts w:ascii="Arial" w:hAnsi="Arial" w:cs="Arial"/>
                <w:b/>
              </w:rPr>
              <w:t>5</w:t>
            </w:r>
          </w:p>
        </w:tc>
      </w:tr>
      <w:tr w:rsidR="003F1CB6" w:rsidRPr="00403D69" w14:paraId="56466CEA" w14:textId="77777777" w:rsidTr="001A1CB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28042A2" w:rsidR="003F1CB6" w:rsidRPr="00822EF2" w:rsidRDefault="00E84D15" w:rsidP="003F1CB6">
            <w:pPr>
              <w:spacing w:line="360" w:lineRule="auto"/>
              <w:jc w:val="center"/>
              <w:rPr>
                <w:rFonts w:ascii="Arial" w:hAnsi="Arial" w:cs="Arial"/>
                <w:b/>
              </w:rPr>
            </w:pPr>
            <w:r>
              <w:rPr>
                <w:rFonts w:ascii="Arial" w:hAnsi="Arial" w:cs="Arial"/>
                <w:b/>
              </w:rPr>
              <w:t>5</w:t>
            </w:r>
          </w:p>
        </w:tc>
      </w:tr>
      <w:tr w:rsidR="003F1CB6" w:rsidRPr="00403D69" w14:paraId="666CE19E" w14:textId="77777777" w:rsidTr="001A1CB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3004576" w:rsidR="003F1CB6" w:rsidRPr="00822EF2" w:rsidRDefault="00E84D15" w:rsidP="00241188">
            <w:pPr>
              <w:spacing w:line="360" w:lineRule="auto"/>
              <w:jc w:val="center"/>
              <w:rPr>
                <w:rFonts w:ascii="Arial" w:hAnsi="Arial" w:cs="Arial"/>
                <w:b/>
              </w:rPr>
            </w:pPr>
            <w:r>
              <w:rPr>
                <w:rFonts w:ascii="Arial" w:hAnsi="Arial" w:cs="Arial"/>
                <w:b/>
              </w:rPr>
              <w:t>6</w:t>
            </w:r>
          </w:p>
        </w:tc>
      </w:tr>
      <w:tr w:rsidR="003F1CB6" w:rsidRPr="00403D69" w14:paraId="3CFE61AF" w14:textId="77777777" w:rsidTr="001A1CB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1B88F48" w:rsidR="003F1CB6" w:rsidRPr="00822EF2" w:rsidRDefault="00E84D15"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1A1CB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D783F39" w:rsidR="003F1CB6" w:rsidRPr="00822EF2" w:rsidRDefault="00E84D15"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1A1CB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C643DC4" w:rsidR="003F1CB6" w:rsidRPr="00822EF2" w:rsidRDefault="00E84D15" w:rsidP="00A82FD9">
            <w:pPr>
              <w:spacing w:line="360" w:lineRule="auto"/>
              <w:jc w:val="center"/>
              <w:rPr>
                <w:rFonts w:ascii="Arial" w:hAnsi="Arial" w:cs="Arial"/>
                <w:b/>
              </w:rPr>
            </w:pPr>
            <w:r>
              <w:rPr>
                <w:rFonts w:ascii="Arial" w:hAnsi="Arial" w:cs="Arial"/>
                <w:b/>
              </w:rPr>
              <w:t>9</w:t>
            </w:r>
          </w:p>
        </w:tc>
      </w:tr>
      <w:tr w:rsidR="003F1CB6" w:rsidRPr="00403D69" w14:paraId="746BE4DF" w14:textId="77777777" w:rsidTr="001A1CB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E344726" w:rsidR="003F1CB6" w:rsidRPr="00822EF2" w:rsidRDefault="00EA7D88" w:rsidP="00241188">
            <w:pPr>
              <w:spacing w:line="360" w:lineRule="auto"/>
              <w:jc w:val="center"/>
              <w:rPr>
                <w:rFonts w:ascii="Arial" w:hAnsi="Arial" w:cs="Arial"/>
                <w:b/>
              </w:rPr>
            </w:pPr>
            <w:r>
              <w:rPr>
                <w:rFonts w:ascii="Arial" w:hAnsi="Arial" w:cs="Arial"/>
                <w:b/>
              </w:rPr>
              <w:t>1</w:t>
            </w:r>
            <w:r w:rsidR="00E84D15">
              <w:rPr>
                <w:rFonts w:ascii="Arial" w:hAnsi="Arial" w:cs="Arial"/>
                <w:b/>
              </w:rPr>
              <w:t>0</w:t>
            </w:r>
          </w:p>
        </w:tc>
      </w:tr>
      <w:tr w:rsidR="003F1CB6" w:rsidRPr="00403D69" w14:paraId="2F8B1763" w14:textId="77777777" w:rsidTr="001A1CB9">
        <w:trPr>
          <w:trHeight w:val="273"/>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AB78390" w:rsidR="003F1CB6" w:rsidRPr="00822EF2" w:rsidRDefault="00A82FD9" w:rsidP="00EA7D88">
            <w:pPr>
              <w:spacing w:line="360" w:lineRule="auto"/>
              <w:jc w:val="center"/>
              <w:rPr>
                <w:rFonts w:ascii="Arial" w:hAnsi="Arial" w:cs="Arial"/>
                <w:b/>
              </w:rPr>
            </w:pPr>
            <w:r w:rsidRPr="00822EF2">
              <w:rPr>
                <w:rFonts w:ascii="Arial" w:hAnsi="Arial" w:cs="Arial"/>
                <w:b/>
              </w:rPr>
              <w:t>1</w:t>
            </w:r>
            <w:r w:rsidR="00E84D15">
              <w:rPr>
                <w:rFonts w:ascii="Arial" w:hAnsi="Arial" w:cs="Arial"/>
                <w:b/>
              </w:rPr>
              <w:t>0</w:t>
            </w:r>
          </w:p>
        </w:tc>
      </w:tr>
      <w:tr w:rsidR="003F1CB6" w:rsidRPr="00403D69" w14:paraId="6CA1BCEB" w14:textId="77777777" w:rsidTr="001A1CB9">
        <w:trPr>
          <w:trHeight w:val="239"/>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E05BC1E" w:rsidR="003F1CB6" w:rsidRPr="00822EF2" w:rsidRDefault="003F1CB6" w:rsidP="00A82FD9">
            <w:pPr>
              <w:spacing w:line="360" w:lineRule="auto"/>
              <w:jc w:val="center"/>
              <w:rPr>
                <w:rFonts w:ascii="Arial" w:hAnsi="Arial" w:cs="Arial"/>
                <w:b/>
              </w:rPr>
            </w:pPr>
            <w:r w:rsidRPr="00822EF2">
              <w:rPr>
                <w:rFonts w:ascii="Arial" w:hAnsi="Arial" w:cs="Arial"/>
                <w:b/>
              </w:rPr>
              <w:t>1</w:t>
            </w:r>
            <w:r w:rsidR="00E84D15">
              <w:rPr>
                <w:rFonts w:ascii="Arial" w:hAnsi="Arial" w:cs="Arial"/>
                <w:b/>
              </w:rPr>
              <w:t>1</w:t>
            </w:r>
          </w:p>
        </w:tc>
      </w:tr>
      <w:tr w:rsidR="00A409D1" w:rsidRPr="00403D69" w14:paraId="0AB47640" w14:textId="77777777" w:rsidTr="001A1CB9">
        <w:trPr>
          <w:trHeight w:val="469"/>
        </w:trPr>
        <w:tc>
          <w:tcPr>
            <w:tcW w:w="4439" w:type="pct"/>
            <w:shd w:val="clear" w:color="auto" w:fill="auto"/>
          </w:tcPr>
          <w:p w14:paraId="7974084B" w14:textId="17965C43" w:rsidR="000E308D" w:rsidRPr="00032EC2" w:rsidRDefault="00A409D1" w:rsidP="00032EC2">
            <w:pPr>
              <w:spacing w:line="360" w:lineRule="auto"/>
              <w:jc w:val="both"/>
              <w:rPr>
                <w:rFonts w:ascii="Arial" w:hAnsi="Arial" w:cs="Arial"/>
                <w:b/>
                <w:bCs/>
              </w:rPr>
            </w:pPr>
            <w:r>
              <w:rPr>
                <w:rFonts w:ascii="Arial" w:hAnsi="Arial" w:cs="Arial"/>
                <w:b/>
                <w:bCs/>
              </w:rPr>
              <w:t>I</w:t>
            </w:r>
            <w:r w:rsidR="00EC1AD2">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F5526D">
              <w:rPr>
                <w:rFonts w:ascii="Arial" w:hAnsi="Arial" w:cs="Arial"/>
                <w:b/>
                <w:bCs/>
              </w:rPr>
              <w:t>L</w:t>
            </w:r>
            <w:r w:rsidR="00F5526D">
              <w:rPr>
                <w:rFonts w:ascii="Arial" w:hAnsi="Arial" w:cs="Arial"/>
                <w:b/>
                <w:bCs/>
              </w:rPr>
              <w:t xml:space="preserve"> </w:t>
            </w:r>
            <w:r w:rsidRPr="00C32D5B">
              <w:rPr>
                <w:rFonts w:ascii="Arial" w:hAnsi="Arial" w:cs="Arial"/>
                <w:b/>
                <w:bCs/>
              </w:rPr>
              <w:t>INFORME INDIVIDUAL</w:t>
            </w:r>
            <w:r w:rsidR="00F5526D">
              <w:rPr>
                <w:rFonts w:ascii="Arial" w:hAnsi="Arial" w:cs="Arial"/>
                <w:b/>
                <w:bCs/>
              </w:rPr>
              <w:t xml:space="preserve"> </w:t>
            </w:r>
            <w:r>
              <w:rPr>
                <w:rFonts w:ascii="Arial" w:hAnsi="Arial" w:cs="Arial"/>
                <w:b/>
                <w:bCs/>
              </w:rPr>
              <w:t>DE AUDITORÍA</w:t>
            </w:r>
          </w:p>
        </w:tc>
        <w:tc>
          <w:tcPr>
            <w:tcW w:w="561" w:type="pct"/>
            <w:shd w:val="clear" w:color="auto" w:fill="auto"/>
          </w:tcPr>
          <w:p w14:paraId="736F2A3E" w14:textId="1265E5EC" w:rsidR="00A409D1" w:rsidRPr="00822EF2" w:rsidRDefault="00EA7D88" w:rsidP="00241188">
            <w:pPr>
              <w:jc w:val="center"/>
              <w:rPr>
                <w:rFonts w:ascii="Arial" w:hAnsi="Arial" w:cs="Arial"/>
                <w:b/>
              </w:rPr>
            </w:pPr>
            <w:r>
              <w:rPr>
                <w:rFonts w:ascii="Arial" w:hAnsi="Arial" w:cs="Arial"/>
                <w:b/>
              </w:rPr>
              <w:t>1</w:t>
            </w:r>
            <w:r w:rsidR="00E84D15">
              <w:rPr>
                <w:rFonts w:ascii="Arial" w:hAnsi="Arial" w:cs="Arial"/>
                <w:b/>
              </w:rPr>
              <w:t>1</w:t>
            </w:r>
          </w:p>
        </w:tc>
      </w:tr>
      <w:tr w:rsidR="00957658" w:rsidRPr="00421D4B" w14:paraId="344B347E" w14:textId="77777777" w:rsidTr="001A1CB9">
        <w:trPr>
          <w:trHeight w:val="469"/>
        </w:trPr>
        <w:tc>
          <w:tcPr>
            <w:tcW w:w="4439" w:type="pct"/>
            <w:shd w:val="clear" w:color="auto" w:fill="auto"/>
          </w:tcPr>
          <w:p w14:paraId="530AF801" w14:textId="37D85A47" w:rsidR="006F24FE" w:rsidRPr="00421D4B" w:rsidRDefault="006F24FE"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5FCBB84B" w14:textId="2BA576BE"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6AF95270" w14:textId="77777777" w:rsidR="003E450D" w:rsidRPr="00A05588" w:rsidRDefault="003E450D" w:rsidP="00B93F1F">
      <w:pPr>
        <w:spacing w:line="360" w:lineRule="auto"/>
        <w:ind w:right="190"/>
        <w:rPr>
          <w:rFonts w:ascii="Arial" w:hAnsi="Arial" w:cs="Arial"/>
          <w:b/>
          <w:bCs/>
        </w:rPr>
      </w:pPr>
    </w:p>
    <w:p w14:paraId="447710B4" w14:textId="522246DE" w:rsidR="00FA695C" w:rsidRDefault="00430423" w:rsidP="00946AE6">
      <w:pPr>
        <w:spacing w:line="360" w:lineRule="auto"/>
        <w:ind w:right="57"/>
        <w:jc w:val="both"/>
        <w:rPr>
          <w:rFonts w:ascii="Arial" w:hAnsi="Arial" w:cs="Arial"/>
        </w:rPr>
      </w:pPr>
      <w:r w:rsidRPr="00A05588">
        <w:rPr>
          <w:rFonts w:ascii="Arial" w:hAnsi="Arial" w:cs="Arial"/>
        </w:rPr>
        <w:t>Por disposición contenida en los</w:t>
      </w:r>
      <w:r w:rsidR="00EB6CD6" w:rsidRPr="00EB6CD6">
        <w:t xml:space="preserve"> </w:t>
      </w:r>
      <w:r w:rsidR="00EB6CD6" w:rsidRPr="00EB6CD6">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el</w:t>
      </w:r>
      <w:r w:rsidR="00EB6CD6">
        <w:rPr>
          <w:rFonts w:ascii="Arial" w:hAnsi="Arial" w:cs="Arial"/>
        </w:rPr>
        <w:t xml:space="preserve"> 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69AFB55D" w:rsidR="00345C1A" w:rsidRPr="002013D4" w:rsidRDefault="00345C1A" w:rsidP="00946AE6">
      <w:pPr>
        <w:pStyle w:val="Textoindependiente"/>
        <w:tabs>
          <w:tab w:val="left" w:pos="9214"/>
        </w:tabs>
        <w:spacing w:line="360" w:lineRule="auto"/>
        <w:ind w:right="43"/>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EB6CD6" w:rsidRPr="000A31CC">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8F41D80" w:rsidR="00345C1A" w:rsidRPr="00971AFA" w:rsidRDefault="00345C1A" w:rsidP="00946AE6">
      <w:pPr>
        <w:spacing w:line="360" w:lineRule="auto"/>
        <w:ind w:right="57"/>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982A2D" w:rsidRPr="002013D4">
        <w:rPr>
          <w:rFonts w:ascii="Arial" w:hAnsi="Arial" w:cs="Arial"/>
          <w:bCs/>
        </w:rPr>
        <w:t xml:space="preserve"> </w:t>
      </w:r>
      <w:r w:rsidR="00A727F8">
        <w:rPr>
          <w:rFonts w:ascii="Arial" w:hAnsi="Arial" w:cs="Arial"/>
          <w:b/>
          <w:bCs/>
        </w:rPr>
        <w:t>Secretaría de Seguridad Públic</w:t>
      </w:r>
      <w:r w:rsidR="00A727F8" w:rsidRPr="00822EF2">
        <w:rPr>
          <w:rFonts w:ascii="Arial" w:hAnsi="Arial" w:cs="Arial"/>
          <w:b/>
          <w:bCs/>
        </w:rPr>
        <w:t>a</w:t>
      </w:r>
      <w:r w:rsidR="00EB6CD6" w:rsidRPr="00822EF2">
        <w:rPr>
          <w:rFonts w:ascii="Arial" w:hAnsi="Arial" w:cs="Arial"/>
          <w:b/>
          <w:bCs/>
        </w:rPr>
        <w:t xml:space="preserve"> </w:t>
      </w:r>
      <w:r w:rsidR="00EB6CD6" w:rsidRPr="00822EF2">
        <w:rPr>
          <w:rFonts w:ascii="Arial" w:hAnsi="Arial" w:cs="Arial"/>
          <w:bCs/>
        </w:rPr>
        <w:t>(actual</w:t>
      </w:r>
      <w:r w:rsidR="003E450D" w:rsidRPr="00822EF2">
        <w:rPr>
          <w:rFonts w:ascii="Arial" w:hAnsi="Arial" w:cs="Arial"/>
          <w:bCs/>
        </w:rPr>
        <w:t>mente Secretaría de Seguridad Ciudadana</w:t>
      </w:r>
      <w:r w:rsidR="00EB6CD6" w:rsidRPr="00822EF2">
        <w:rPr>
          <w:rFonts w:ascii="Arial" w:hAnsi="Arial" w:cs="Arial"/>
          <w:bCs/>
        </w:rPr>
        <w:t>)</w:t>
      </w:r>
      <w:r w:rsidR="002F771B" w:rsidRPr="00822EF2">
        <w:rPr>
          <w:rFonts w:ascii="Arial" w:hAnsi="Arial" w:cs="Arial"/>
        </w:rPr>
        <w:t>,</w:t>
      </w:r>
      <w:r w:rsidRPr="00822EF2">
        <w:rPr>
          <w:rFonts w:ascii="Arial" w:hAnsi="Arial" w:cs="Arial"/>
          <w:bCs/>
        </w:rPr>
        <w:t xml:space="preserve"> </w:t>
      </w:r>
      <w:r w:rsidR="002150FF" w:rsidRPr="00822EF2">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9403E82" w:rsidR="00345C1A" w:rsidRDefault="00345C1A" w:rsidP="00B93F1F">
      <w:pPr>
        <w:spacing w:line="360" w:lineRule="auto"/>
        <w:ind w:right="190"/>
        <w:jc w:val="both"/>
        <w:rPr>
          <w:rFonts w:ascii="Arial" w:hAnsi="Arial" w:cs="Arial"/>
          <w:bCs/>
        </w:rPr>
      </w:pPr>
    </w:p>
    <w:p w14:paraId="30AAFC7C" w14:textId="6275D82B" w:rsidR="000A31CC" w:rsidRPr="00971AFA" w:rsidRDefault="000A31CC" w:rsidP="00946AE6">
      <w:pPr>
        <w:spacing w:line="360" w:lineRule="auto"/>
        <w:ind w:right="57"/>
        <w:jc w:val="both"/>
        <w:rPr>
          <w:rFonts w:ascii="Arial" w:hAnsi="Arial" w:cs="Arial"/>
          <w:bCs/>
        </w:rPr>
      </w:pPr>
      <w:r w:rsidRPr="000A31CC">
        <w:rPr>
          <w:rFonts w:ascii="Arial" w:hAnsi="Arial" w:cs="Arial"/>
          <w:b/>
          <w:bCs/>
        </w:rPr>
        <w:t>A.-</w:t>
      </w:r>
      <w:r w:rsidRPr="000A31CC">
        <w:rPr>
          <w:rFonts w:ascii="Arial" w:hAnsi="Arial" w:cs="Arial"/>
          <w:bCs/>
        </w:rPr>
        <w:t xml:space="preserve"> </w:t>
      </w:r>
      <w:r w:rsidRPr="000A31CC">
        <w:rPr>
          <w:rFonts w:ascii="Arial" w:hAnsi="Arial" w:cs="Arial"/>
          <w:b/>
          <w:bCs/>
        </w:rPr>
        <w:t>El Proceso Administrativo;</w:t>
      </w:r>
      <w:r w:rsidRPr="000A31CC">
        <w:rPr>
          <w:rFonts w:ascii="Arial" w:hAnsi="Arial" w:cs="Arial"/>
          <w:bCs/>
        </w:rPr>
        <w:t xml:space="preserve"> que es desarrollado fundamentalmente por la Secretaría de Finanzas y Planeación (</w:t>
      </w:r>
      <w:proofErr w:type="spellStart"/>
      <w:r w:rsidRPr="000A31CC">
        <w:rPr>
          <w:rFonts w:ascii="Arial" w:hAnsi="Arial" w:cs="Arial"/>
          <w:bCs/>
        </w:rPr>
        <w:t>Sefiplan</w:t>
      </w:r>
      <w:proofErr w:type="spellEnd"/>
      <w:r w:rsidRPr="000A31CC">
        <w:rPr>
          <w:rFonts w:ascii="Arial" w:hAnsi="Arial" w:cs="Arial"/>
          <w:bCs/>
        </w:rPr>
        <w:t xml:space="preserve">), en coordinación con la </w:t>
      </w:r>
      <w:r w:rsidRPr="000A31CC">
        <w:rPr>
          <w:rFonts w:ascii="Arial" w:hAnsi="Arial" w:cs="Arial"/>
          <w:b/>
          <w:bCs/>
        </w:rPr>
        <w:t>Secretaría de Seguridad Pública</w:t>
      </w:r>
      <w:r w:rsidRPr="000A31CC">
        <w:rPr>
          <w:rFonts w:ascii="Arial" w:hAnsi="Arial" w:cs="Arial"/>
          <w:bCs/>
        </w:rPr>
        <w:t>, en la integración de la C</w:t>
      </w:r>
      <w:r>
        <w:rPr>
          <w:rFonts w:ascii="Arial" w:hAnsi="Arial" w:cs="Arial"/>
          <w:bCs/>
        </w:rPr>
        <w:t>uenta Pública, la cual</w:t>
      </w:r>
      <w:r w:rsidRPr="000A31CC">
        <w:rPr>
          <w:rFonts w:ascii="Arial" w:hAnsi="Arial" w:cs="Arial"/>
          <w:bCs/>
        </w:rPr>
        <w:t xml:space="preserve"> incluye los resultados de las labores administrativas realizadas en el ejercicio fiscal </w:t>
      </w:r>
      <w:r>
        <w:rPr>
          <w:rFonts w:ascii="Arial" w:hAnsi="Arial" w:cs="Arial"/>
          <w:bCs/>
        </w:rPr>
        <w:t>2022</w:t>
      </w:r>
      <w:r w:rsidRPr="000A31CC">
        <w:rPr>
          <w:rFonts w:ascii="Arial" w:hAnsi="Arial" w:cs="Arial"/>
          <w:bCs/>
        </w:rPr>
        <w:t xml:space="preserve">, así como las principales políticas financieras, económicas y sociales que influyeron en el resultado de los </w:t>
      </w:r>
      <w:r w:rsidRPr="003E450D">
        <w:rPr>
          <w:rFonts w:ascii="Arial" w:hAnsi="Arial" w:cs="Arial"/>
          <w:bCs/>
        </w:rPr>
        <w:t xml:space="preserve">ingresos </w:t>
      </w:r>
      <w:r w:rsidR="002335D1">
        <w:rPr>
          <w:rFonts w:ascii="Arial" w:hAnsi="Arial" w:cs="Arial"/>
          <w:bCs/>
        </w:rPr>
        <w:t xml:space="preserve">obtenidos </w:t>
      </w:r>
      <w:r w:rsidRPr="003E450D">
        <w:rPr>
          <w:rFonts w:ascii="Arial" w:hAnsi="Arial" w:cs="Arial"/>
          <w:bCs/>
        </w:rPr>
        <w:t>y gastos ejercidos por la entidad fiscalizada.</w:t>
      </w:r>
    </w:p>
    <w:p w14:paraId="474562A3" w14:textId="4A1423F5" w:rsidR="009F3FD0" w:rsidRPr="000E7791" w:rsidRDefault="009F3FD0" w:rsidP="00B93F1F">
      <w:pPr>
        <w:spacing w:line="360" w:lineRule="auto"/>
        <w:ind w:right="190"/>
        <w:jc w:val="both"/>
        <w:rPr>
          <w:rFonts w:ascii="Arial" w:hAnsi="Arial" w:cs="Arial"/>
          <w:bCs/>
        </w:rPr>
      </w:pPr>
    </w:p>
    <w:p w14:paraId="3B5FC50C" w14:textId="30C6546E" w:rsidR="001075DF" w:rsidRPr="00B92116" w:rsidRDefault="00345C1A" w:rsidP="00946AE6">
      <w:pPr>
        <w:spacing w:line="360" w:lineRule="auto"/>
        <w:ind w:right="74"/>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657002" w:rsidRPr="00F736CE">
        <w:rPr>
          <w:rFonts w:ascii="Arial" w:hAnsi="Arial" w:cs="Arial"/>
          <w:bCs/>
        </w:rPr>
        <w:t>determinación</w:t>
      </w:r>
      <w:r w:rsidR="00F736CE" w:rsidRPr="00F736CE">
        <w:rPr>
          <w:rFonts w:ascii="Arial" w:hAnsi="Arial" w:cs="Arial"/>
          <w:bCs/>
        </w:rPr>
        <w:t xml:space="preserve"> </w:t>
      </w:r>
      <w:r w:rsidR="00D66077" w:rsidRPr="00F736CE">
        <w:rPr>
          <w:rFonts w:ascii="Arial" w:hAnsi="Arial" w:cs="Arial"/>
          <w:bCs/>
        </w:rPr>
        <w:t xml:space="preserve">de </w:t>
      </w:r>
      <w:r w:rsidR="0031062A" w:rsidRPr="00F736CE">
        <w:rPr>
          <w:rFonts w:ascii="Arial" w:hAnsi="Arial" w:cs="Arial"/>
          <w:bCs/>
        </w:rPr>
        <w:t>los ingresos y gastos públicos</w:t>
      </w:r>
      <w:r w:rsidR="0031062A" w:rsidRPr="00F736CE">
        <w:rPr>
          <w:rFonts w:ascii="Arial" w:hAnsi="Arial" w:cs="Arial"/>
          <w:bCs/>
          <w:i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F736CE" w:rsidRPr="00F736CE">
        <w:rPr>
          <w:rFonts w:ascii="Arial" w:hAnsi="Arial" w:cs="Arial"/>
          <w:b/>
          <w:bCs/>
        </w:rPr>
        <w:t>Secretaría de Seguridad Pública</w:t>
      </w:r>
      <w:r w:rsidR="00257CE6" w:rsidRPr="009879F6">
        <w:rPr>
          <w:rFonts w:ascii="Arial" w:hAnsi="Arial" w:cs="Arial"/>
          <w:b/>
          <w:bCs/>
        </w:rPr>
        <w:t>.</w:t>
      </w:r>
    </w:p>
    <w:p w14:paraId="28360F93" w14:textId="2BFA0AE7" w:rsidR="00F258F3" w:rsidRDefault="00F258F3" w:rsidP="009A36CD">
      <w:pPr>
        <w:tabs>
          <w:tab w:val="left" w:pos="9498"/>
        </w:tabs>
        <w:spacing w:line="360" w:lineRule="auto"/>
        <w:ind w:right="190"/>
        <w:jc w:val="both"/>
        <w:rPr>
          <w:rFonts w:ascii="Arial" w:hAnsi="Arial" w:cs="Arial"/>
          <w:bCs/>
        </w:rPr>
      </w:pPr>
    </w:p>
    <w:p w14:paraId="7004CEA2" w14:textId="3721ABEC" w:rsidR="00F736CE" w:rsidRDefault="00F736CE" w:rsidP="00946AE6">
      <w:pPr>
        <w:tabs>
          <w:tab w:val="left" w:pos="9214"/>
        </w:tabs>
        <w:spacing w:line="360" w:lineRule="auto"/>
        <w:ind w:right="85"/>
        <w:jc w:val="both"/>
        <w:rPr>
          <w:rFonts w:ascii="Arial" w:hAnsi="Arial" w:cs="Arial"/>
          <w:bCs/>
        </w:rPr>
      </w:pPr>
      <w:r w:rsidRPr="00F736CE">
        <w:rPr>
          <w:rFonts w:ascii="Arial" w:hAnsi="Arial" w:cs="Arial"/>
          <w:bCs/>
        </w:rPr>
        <w:t xml:space="preserve">En la Cuenta Pública del </w:t>
      </w:r>
      <w:r w:rsidRPr="00F736CE">
        <w:rPr>
          <w:rFonts w:ascii="Arial" w:hAnsi="Arial" w:cs="Arial"/>
          <w:b/>
          <w:bCs/>
        </w:rPr>
        <w:t>H. Poder Ejecutivo del Gobierno del Estado Libre y Soberano de Quintana Roo,</w:t>
      </w:r>
      <w:r w:rsidRPr="00F736CE">
        <w:rPr>
          <w:rFonts w:ascii="Arial" w:hAnsi="Arial" w:cs="Arial"/>
          <w:bCs/>
        </w:rPr>
        <w:t xml:space="preserve"> correspondiente al ejercicio fiscal</w:t>
      </w:r>
      <w:r>
        <w:rPr>
          <w:rFonts w:ascii="Arial" w:hAnsi="Arial" w:cs="Arial"/>
          <w:bCs/>
        </w:rPr>
        <w:t xml:space="preserve"> 2022</w:t>
      </w:r>
      <w:r w:rsidRPr="00F736CE">
        <w:rPr>
          <w:rFonts w:ascii="Arial" w:hAnsi="Arial" w:cs="Arial"/>
          <w:bCs/>
        </w:rPr>
        <w:t>, se encuentra reflejada</w:t>
      </w:r>
      <w:r>
        <w:rPr>
          <w:rFonts w:ascii="Arial" w:hAnsi="Arial" w:cs="Arial"/>
          <w:bCs/>
        </w:rPr>
        <w:t xml:space="preserve"> la </w:t>
      </w:r>
      <w:r w:rsidRPr="002D1D56">
        <w:rPr>
          <w:rFonts w:ascii="Arial" w:hAnsi="Arial" w:cs="Arial"/>
          <w:bCs/>
        </w:rPr>
        <w:t>recaudación del ingreso, el ejercicio del gasto público y el financiamiento</w:t>
      </w:r>
      <w:r>
        <w:rPr>
          <w:rFonts w:ascii="Arial" w:hAnsi="Arial" w:cs="Arial"/>
          <w:bCs/>
        </w:rPr>
        <w:t xml:space="preserve"> obtenido</w:t>
      </w:r>
      <w:r w:rsidRPr="00F736CE">
        <w:rPr>
          <w:rFonts w:ascii="Arial" w:hAnsi="Arial" w:cs="Arial"/>
          <w:bCs/>
        </w:rPr>
        <w:t xml:space="preserve"> de la Administración Pública Central, integrada por el Despacho de</w:t>
      </w:r>
      <w:r w:rsidR="00822EF2">
        <w:rPr>
          <w:rFonts w:ascii="Arial" w:hAnsi="Arial" w:cs="Arial"/>
          <w:bCs/>
        </w:rPr>
        <w:t xml:space="preserve"> </w:t>
      </w:r>
      <w:r w:rsidRPr="00F736CE">
        <w:rPr>
          <w:rFonts w:ascii="Arial" w:hAnsi="Arial" w:cs="Arial"/>
          <w:bCs/>
        </w:rPr>
        <w:t>l</w:t>
      </w:r>
      <w:r w:rsidR="00822EF2">
        <w:rPr>
          <w:rFonts w:ascii="Arial" w:hAnsi="Arial" w:cs="Arial"/>
          <w:bCs/>
        </w:rPr>
        <w:t>a</w:t>
      </w:r>
      <w:r w:rsidRPr="00F736CE">
        <w:rPr>
          <w:rFonts w:ascii="Arial" w:hAnsi="Arial" w:cs="Arial"/>
          <w:bCs/>
        </w:rPr>
        <w:t xml:space="preserve"> Gobernador</w:t>
      </w:r>
      <w:r w:rsidR="00822EF2">
        <w:rPr>
          <w:rFonts w:ascii="Arial" w:hAnsi="Arial" w:cs="Arial"/>
          <w:bCs/>
        </w:rPr>
        <w:t>a</w:t>
      </w:r>
      <w:r w:rsidRPr="00F736CE">
        <w:rPr>
          <w:rFonts w:ascii="Arial" w:hAnsi="Arial" w:cs="Arial"/>
          <w:bCs/>
        </w:rPr>
        <w:t xml:space="preserve"> del Estado y las Dependencias, dentro de las cuales está la </w:t>
      </w:r>
      <w:r w:rsidRPr="00573394">
        <w:rPr>
          <w:rFonts w:ascii="Arial" w:hAnsi="Arial" w:cs="Arial"/>
          <w:b/>
          <w:bCs/>
        </w:rPr>
        <w:t>Secretaría de Seguridad Pública,</w:t>
      </w:r>
      <w:r w:rsidRPr="00F736CE">
        <w:rPr>
          <w:rFonts w:ascii="Arial" w:hAnsi="Arial" w:cs="Arial"/>
          <w:bCs/>
        </w:rPr>
        <w:t xml:space="preserve"> registrando la obtención y aplicación de recursos</w:t>
      </w:r>
      <w:r w:rsidR="00573394">
        <w:rPr>
          <w:rFonts w:ascii="Arial" w:hAnsi="Arial" w:cs="Arial"/>
          <w:bCs/>
        </w:rPr>
        <w:t xml:space="preserve"> estatales, federales y derivados de financiamientos</w:t>
      </w:r>
      <w:r w:rsidRPr="00F736CE">
        <w:rPr>
          <w:rFonts w:ascii="Arial" w:hAnsi="Arial" w:cs="Arial"/>
          <w:bCs/>
        </w:rPr>
        <w:t xml:space="preserve">. La Cuenta Pública fue entregada en fecha </w:t>
      </w:r>
      <w:r w:rsidR="002D1D56">
        <w:rPr>
          <w:rFonts w:ascii="Arial" w:hAnsi="Arial" w:cs="Arial"/>
          <w:bCs/>
        </w:rPr>
        <w:t>20 de septiembre de 2022</w:t>
      </w:r>
      <w:r w:rsidRPr="00F736CE">
        <w:rPr>
          <w:rFonts w:ascii="Arial" w:hAnsi="Arial" w:cs="Arial"/>
          <w:bCs/>
        </w:rPr>
        <w:t xml:space="preserve">, con oficio No. </w:t>
      </w:r>
      <w:r w:rsidR="002D1D56">
        <w:rPr>
          <w:rFonts w:ascii="Arial" w:hAnsi="Arial" w:cs="Arial"/>
          <w:bCs/>
        </w:rPr>
        <w:t>SEF</w:t>
      </w:r>
      <w:r w:rsidR="003E450D">
        <w:rPr>
          <w:rFonts w:ascii="Arial" w:hAnsi="Arial" w:cs="Arial"/>
          <w:bCs/>
        </w:rPr>
        <w:t xml:space="preserve">IPLAN/DS/000495/IX/2022 y </w:t>
      </w:r>
      <w:r w:rsidR="002D1D56">
        <w:rPr>
          <w:rFonts w:ascii="Arial" w:hAnsi="Arial" w:cs="Arial"/>
          <w:bCs/>
        </w:rPr>
        <w:t>24 de abril de 2023</w:t>
      </w:r>
      <w:r w:rsidR="000854CC">
        <w:rPr>
          <w:rFonts w:ascii="Arial" w:hAnsi="Arial" w:cs="Arial"/>
          <w:bCs/>
        </w:rPr>
        <w:t>, con oficio No. SEFIPLAN/DS/000216/IV/2023.</w:t>
      </w:r>
    </w:p>
    <w:p w14:paraId="3DF35B4D" w14:textId="77777777" w:rsidR="00920993" w:rsidRPr="000854CC" w:rsidRDefault="00920993" w:rsidP="00B93F1F">
      <w:pPr>
        <w:spacing w:line="360" w:lineRule="auto"/>
        <w:ind w:right="48"/>
        <w:jc w:val="both"/>
        <w:rPr>
          <w:rFonts w:ascii="Arial" w:hAnsi="Arial" w:cs="Arial"/>
          <w:iCs/>
        </w:rPr>
      </w:pPr>
    </w:p>
    <w:p w14:paraId="1224D289" w14:textId="75E82613" w:rsidR="0098485C" w:rsidRDefault="0087515D" w:rsidP="00946AE6">
      <w:pPr>
        <w:spacing w:line="360" w:lineRule="auto"/>
        <w:ind w:right="85"/>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98485C">
        <w:rPr>
          <w:rFonts w:ascii="Arial" w:hAnsi="Arial" w:cs="Arial"/>
          <w:bCs/>
        </w:rPr>
        <w:t>artículos 8, 19 fracción I</w:t>
      </w:r>
      <w:r w:rsidR="00962CBC">
        <w:rPr>
          <w:rFonts w:ascii="Arial" w:hAnsi="Arial" w:cs="Arial"/>
          <w:bCs/>
        </w:rPr>
        <w:t>,</w:t>
      </w:r>
      <w:r w:rsidRPr="0098485C">
        <w:rPr>
          <w:rFonts w:ascii="Arial" w:hAnsi="Arial" w:cs="Arial"/>
          <w:bCs/>
        </w:rPr>
        <w:t xml:space="preserve"> y 86 fracción IV, de la Ley de Fiscalización y Rendición de Cuentas del Estado de Quintana Roo</w:t>
      </w:r>
      <w:r w:rsidRPr="004408EB">
        <w:rPr>
          <w:rFonts w:ascii="Arial" w:hAnsi="Arial" w:cs="Arial"/>
          <w:bCs/>
        </w:rPr>
        <w:t xml:space="preserve">, aprobó en fecha </w:t>
      </w:r>
      <w:r w:rsidR="0098485C">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98485C">
        <w:rPr>
          <w:rFonts w:ascii="Arial" w:hAnsi="Arial" w:cs="Arial"/>
          <w:bCs/>
        </w:rPr>
        <w:t>(PAAVI), correspondiente al año 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98485C">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D46E6BD" w14:textId="77777777" w:rsidR="0098485C" w:rsidRPr="0098485C" w:rsidRDefault="0098485C" w:rsidP="0098485C">
      <w:pPr>
        <w:spacing w:line="360" w:lineRule="auto"/>
        <w:ind w:right="190"/>
        <w:jc w:val="both"/>
        <w:rPr>
          <w:rFonts w:ascii="Arial" w:hAnsi="Arial" w:cs="Arial"/>
          <w:bCs/>
        </w:rPr>
      </w:pPr>
    </w:p>
    <w:p w14:paraId="1F84C5BA" w14:textId="792F59D1" w:rsidR="00345C1A" w:rsidRPr="00A05588" w:rsidRDefault="00345C1A" w:rsidP="00946AE6">
      <w:pPr>
        <w:spacing w:line="360" w:lineRule="auto"/>
        <w:ind w:right="49"/>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541F06">
        <w:rPr>
          <w:rFonts w:ascii="Arial" w:hAnsi="Arial" w:cs="Arial"/>
        </w:rPr>
        <w:t xml:space="preserve">artículos </w:t>
      </w:r>
      <w:r w:rsidR="00E12B67" w:rsidRPr="00541F06">
        <w:rPr>
          <w:rFonts w:ascii="Arial" w:hAnsi="Arial" w:cs="Arial"/>
        </w:rPr>
        <w:t>2, 3, 4, 5</w:t>
      </w:r>
      <w:r w:rsidR="00996A1B" w:rsidRPr="00541F06">
        <w:rPr>
          <w:rFonts w:ascii="Arial" w:hAnsi="Arial" w:cs="Arial"/>
        </w:rPr>
        <w:t>,</w:t>
      </w:r>
      <w:r w:rsidR="003A7DD9" w:rsidRPr="00541F06">
        <w:rPr>
          <w:rFonts w:ascii="Arial" w:hAnsi="Arial" w:cs="Arial"/>
        </w:rPr>
        <w:t xml:space="preserve"> 6 fracciones I, </w:t>
      </w:r>
      <w:r w:rsidR="00A277F8" w:rsidRPr="00541F06">
        <w:rPr>
          <w:rFonts w:ascii="Arial" w:hAnsi="Arial" w:cs="Arial"/>
        </w:rPr>
        <w:t>II</w:t>
      </w:r>
      <w:r w:rsidR="003A7DD9" w:rsidRPr="00541F06">
        <w:rPr>
          <w:rFonts w:ascii="Arial" w:hAnsi="Arial" w:cs="Arial"/>
        </w:rPr>
        <w:t xml:space="preserve"> y XX,</w:t>
      </w:r>
      <w:r w:rsidR="00996A1B" w:rsidRPr="00541F06">
        <w:rPr>
          <w:rFonts w:ascii="Arial" w:hAnsi="Arial" w:cs="Arial"/>
        </w:rPr>
        <w:t>1</w:t>
      </w:r>
      <w:r w:rsidR="00A277F8" w:rsidRPr="00541F06">
        <w:rPr>
          <w:rFonts w:ascii="Arial" w:hAnsi="Arial" w:cs="Arial"/>
        </w:rPr>
        <w:t>6</w:t>
      </w:r>
      <w:r w:rsidR="00996A1B" w:rsidRPr="00541F06">
        <w:rPr>
          <w:rFonts w:ascii="Arial" w:hAnsi="Arial" w:cs="Arial"/>
        </w:rPr>
        <w:t>, 17,</w:t>
      </w:r>
      <w:r w:rsidR="00E12B67" w:rsidRPr="00541F06">
        <w:rPr>
          <w:rFonts w:ascii="Arial" w:hAnsi="Arial" w:cs="Arial"/>
        </w:rPr>
        <w:t xml:space="preserve"> </w:t>
      </w:r>
      <w:r w:rsidR="00A277F8" w:rsidRPr="00541F06">
        <w:rPr>
          <w:rFonts w:ascii="Arial" w:hAnsi="Arial" w:cs="Arial"/>
        </w:rPr>
        <w:t>19</w:t>
      </w:r>
      <w:r w:rsidR="00E12B67" w:rsidRPr="00541F06">
        <w:rPr>
          <w:rFonts w:ascii="Arial" w:hAnsi="Arial" w:cs="Arial"/>
        </w:rPr>
        <w:t xml:space="preserve"> fracciones </w:t>
      </w:r>
      <w:r w:rsidR="003A7DD9" w:rsidRPr="00541F06">
        <w:rPr>
          <w:rFonts w:ascii="Arial" w:hAnsi="Arial" w:cs="Arial"/>
        </w:rPr>
        <w:t xml:space="preserve">I, VI, </w:t>
      </w:r>
      <w:r w:rsidR="00E12B67" w:rsidRPr="00541F06">
        <w:rPr>
          <w:rFonts w:ascii="Arial" w:hAnsi="Arial" w:cs="Arial"/>
        </w:rPr>
        <w:t>VII,</w:t>
      </w:r>
      <w:r w:rsidR="00E94491" w:rsidRPr="00541F06">
        <w:rPr>
          <w:rFonts w:ascii="Arial" w:hAnsi="Arial" w:cs="Arial"/>
        </w:rPr>
        <w:t xml:space="preserve"> VIII,</w:t>
      </w:r>
      <w:r w:rsidR="00840A3F" w:rsidRPr="00541F06">
        <w:rPr>
          <w:rFonts w:ascii="Arial" w:hAnsi="Arial" w:cs="Arial"/>
        </w:rPr>
        <w:t xml:space="preserve"> </w:t>
      </w:r>
      <w:r w:rsidR="00E12B67" w:rsidRPr="00541F06">
        <w:rPr>
          <w:rFonts w:ascii="Arial" w:hAnsi="Arial" w:cs="Arial"/>
        </w:rPr>
        <w:t>XII,</w:t>
      </w:r>
      <w:r w:rsidR="00A76E7F" w:rsidRPr="00541F06">
        <w:rPr>
          <w:rFonts w:ascii="Arial" w:hAnsi="Arial" w:cs="Arial"/>
        </w:rPr>
        <w:t xml:space="preserve"> </w:t>
      </w:r>
      <w:r w:rsidR="003A7DD9" w:rsidRPr="00541F06">
        <w:rPr>
          <w:rFonts w:ascii="Arial" w:hAnsi="Arial" w:cs="Arial"/>
        </w:rPr>
        <w:t>XV,</w:t>
      </w:r>
      <w:r w:rsidR="00E12B67" w:rsidRPr="00541F06">
        <w:rPr>
          <w:rFonts w:ascii="Arial" w:hAnsi="Arial" w:cs="Arial"/>
        </w:rPr>
        <w:t xml:space="preserve"> XXVI y</w:t>
      </w:r>
      <w:r w:rsidR="00A277F8" w:rsidRPr="00541F06">
        <w:rPr>
          <w:rFonts w:ascii="Arial" w:hAnsi="Arial" w:cs="Arial"/>
        </w:rPr>
        <w:t xml:space="preserve"> XXVIII,</w:t>
      </w:r>
      <w:r w:rsidR="006447D4" w:rsidRPr="00541F06">
        <w:rPr>
          <w:rFonts w:ascii="Arial" w:hAnsi="Arial" w:cs="Arial"/>
        </w:rPr>
        <w:t xml:space="preserve"> 22 </w:t>
      </w:r>
      <w:r w:rsidR="00996A1B" w:rsidRPr="00541F06">
        <w:rPr>
          <w:rFonts w:ascii="Arial" w:hAnsi="Arial" w:cs="Arial"/>
        </w:rPr>
        <w:t>en su último párrafo</w:t>
      </w:r>
      <w:r w:rsidR="00FF0D0C" w:rsidRPr="00541F06">
        <w:rPr>
          <w:rFonts w:ascii="Arial" w:hAnsi="Arial" w:cs="Arial"/>
        </w:rPr>
        <w:t xml:space="preserve">, </w:t>
      </w:r>
      <w:r w:rsidR="009E3CAE" w:rsidRPr="00541F06">
        <w:rPr>
          <w:rFonts w:ascii="Arial" w:hAnsi="Arial" w:cs="Arial"/>
        </w:rPr>
        <w:t xml:space="preserve">37, </w:t>
      </w:r>
      <w:r w:rsidR="00FF0D0C" w:rsidRPr="00541F06">
        <w:rPr>
          <w:rFonts w:ascii="Arial" w:hAnsi="Arial" w:cs="Arial"/>
        </w:rPr>
        <w:t xml:space="preserve">38, </w:t>
      </w:r>
      <w:r w:rsidR="005527AF" w:rsidRPr="00541F06">
        <w:rPr>
          <w:rFonts w:ascii="Arial" w:hAnsi="Arial" w:cs="Arial"/>
        </w:rPr>
        <w:t xml:space="preserve">40, </w:t>
      </w:r>
      <w:r w:rsidR="00FF0D0C" w:rsidRPr="00541F06">
        <w:rPr>
          <w:rFonts w:ascii="Arial" w:hAnsi="Arial" w:cs="Arial"/>
        </w:rPr>
        <w:t>41</w:t>
      </w:r>
      <w:r w:rsidR="00996A1B" w:rsidRPr="00541F06">
        <w:rPr>
          <w:rFonts w:ascii="Arial" w:hAnsi="Arial" w:cs="Arial"/>
        </w:rPr>
        <w:t>, 42</w:t>
      </w:r>
      <w:r w:rsidR="006447D4" w:rsidRPr="00541F06">
        <w:rPr>
          <w:rFonts w:ascii="Arial" w:hAnsi="Arial" w:cs="Arial"/>
        </w:rPr>
        <w:t xml:space="preserve"> y</w:t>
      </w:r>
      <w:r w:rsidR="00E12B67" w:rsidRPr="00541F06">
        <w:rPr>
          <w:rFonts w:ascii="Arial" w:hAnsi="Arial" w:cs="Arial"/>
        </w:rPr>
        <w:t xml:space="preserve"> 86 fracciones I</w:t>
      </w:r>
      <w:r w:rsidR="00A77F0A" w:rsidRPr="00541F06">
        <w:rPr>
          <w:rFonts w:ascii="Arial" w:hAnsi="Arial" w:cs="Arial"/>
        </w:rPr>
        <w:t>, XVII, XXII</w:t>
      </w:r>
      <w:r w:rsidR="00E12B67" w:rsidRPr="00541F06">
        <w:rPr>
          <w:rFonts w:ascii="Arial" w:hAnsi="Arial" w:cs="Arial"/>
        </w:rPr>
        <w:t xml:space="preserve"> y</w:t>
      </w:r>
      <w:r w:rsidR="00A277F8" w:rsidRPr="00541F06">
        <w:rPr>
          <w:rFonts w:ascii="Arial" w:hAnsi="Arial" w:cs="Arial"/>
        </w:rPr>
        <w:t xml:space="preserve"> XXXVI de la </w:t>
      </w:r>
      <w:r w:rsidR="00E12B67" w:rsidRPr="00541F06">
        <w:rPr>
          <w:rFonts w:ascii="Arial" w:hAnsi="Arial" w:cs="Arial"/>
        </w:rPr>
        <w:t>Ley d</w:t>
      </w:r>
      <w:r w:rsidR="00A277F8" w:rsidRPr="00541F06">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541F06" w:rsidRPr="00541F06">
        <w:rPr>
          <w:rFonts w:ascii="Arial" w:hAnsi="Arial" w:cs="Arial"/>
          <w:b/>
          <w:bCs/>
        </w:rPr>
        <w:t>Secretaría de Seguridad Pública</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6977DB">
        <w:rPr>
          <w:rFonts w:ascii="Arial" w:hAnsi="Arial" w:cs="Arial"/>
          <w:bCs/>
        </w:rPr>
        <w:t>2022</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43510A67" w:rsidR="00E3712E" w:rsidRDefault="00E3712E" w:rsidP="00B93F1F">
      <w:pPr>
        <w:spacing w:line="360" w:lineRule="auto"/>
        <w:ind w:right="190"/>
        <w:jc w:val="both"/>
        <w:rPr>
          <w:rFonts w:ascii="Arial" w:hAnsi="Arial" w:cs="Arial"/>
        </w:rPr>
      </w:pPr>
    </w:p>
    <w:p w14:paraId="429A2696" w14:textId="77777777" w:rsidR="007A1488" w:rsidRPr="007A1488" w:rsidRDefault="007A1488" w:rsidP="00946AE6">
      <w:pPr>
        <w:spacing w:line="360" w:lineRule="auto"/>
        <w:ind w:right="49"/>
        <w:jc w:val="both"/>
        <w:rPr>
          <w:rFonts w:ascii="Arial" w:hAnsi="Arial" w:cs="Arial"/>
        </w:rPr>
      </w:pPr>
      <w:r w:rsidRPr="007A1488">
        <w:rPr>
          <w:rFonts w:ascii="Arial" w:hAnsi="Arial" w:cs="Arial"/>
        </w:rPr>
        <w:t xml:space="preserve">La </w:t>
      </w:r>
      <w:r w:rsidRPr="007A1488">
        <w:rPr>
          <w:rFonts w:ascii="Arial" w:hAnsi="Arial" w:cs="Arial"/>
          <w:b/>
        </w:rPr>
        <w:t>Secretaría de Seguridad Pública</w:t>
      </w:r>
      <w:r w:rsidRPr="007A1488">
        <w:rPr>
          <w:rFonts w:ascii="Arial" w:hAnsi="Arial" w:cs="Arial"/>
        </w:rPr>
        <w:t xml:space="preserve"> tiene sus orígenes el 28 de marzo del año 2005 al publicarse en el Periódico Oficial del Estado la Ley de Seguridad Pública del Estado de Quintana Roo, la cual abrogó a la Ley del Sistema Estatal de Seguridad Pública del Estado de Quintana Roo y cuyo objeto es auxiliar al Titular del Poder Ejecutivo para el despacho, estudio y planeación de los asuntos que competan al ramo que encabeza.</w:t>
      </w:r>
    </w:p>
    <w:p w14:paraId="2EC71D76" w14:textId="77777777" w:rsidR="007A1488" w:rsidRPr="007A1488" w:rsidRDefault="007A1488" w:rsidP="00946AE6">
      <w:pPr>
        <w:spacing w:line="360" w:lineRule="auto"/>
        <w:ind w:right="49"/>
        <w:jc w:val="both"/>
        <w:rPr>
          <w:rFonts w:ascii="Arial" w:hAnsi="Arial" w:cs="Arial"/>
        </w:rPr>
      </w:pPr>
    </w:p>
    <w:p w14:paraId="46E38BE5" w14:textId="77777777" w:rsidR="001A1CB9" w:rsidRDefault="001A1CB9" w:rsidP="001A1CB9">
      <w:pPr>
        <w:spacing w:line="360" w:lineRule="auto"/>
        <w:ind w:right="49"/>
        <w:jc w:val="both"/>
        <w:rPr>
          <w:rFonts w:ascii="Arial" w:hAnsi="Arial" w:cs="Arial"/>
        </w:rPr>
      </w:pPr>
      <w:r w:rsidRPr="001B6E46">
        <w:rPr>
          <w:rFonts w:ascii="Arial" w:hAnsi="Arial" w:cs="Arial"/>
        </w:rPr>
        <w:t xml:space="preserve">A través de los años se ha ido transformando de acuerdo a la dinámica de crecimiento del Estado. </w:t>
      </w:r>
      <w:r>
        <w:rPr>
          <w:rFonts w:ascii="Arial" w:hAnsi="Arial" w:cs="Arial"/>
        </w:rPr>
        <w:t>Mediante el decreto número 076 del</w:t>
      </w:r>
      <w:r w:rsidRPr="001B6E46">
        <w:rPr>
          <w:rFonts w:ascii="Arial" w:hAnsi="Arial" w:cs="Arial"/>
        </w:rPr>
        <w:t xml:space="preserve"> 31 de mayo de 2023 se reformó la Ley Orgánica de la Administración Pública del Estado de Quintana Roo convirtiéndose en la Secretaría de Seguridad Ciudadana fortaleciendo sus atribuciones en cuanto a coordinar, dirigir, vigilar, desarrollar instrumentar y ejecutar la política estatal en materia de Seguridad Ciudadana, política criminal, servicios de seguridad privada, como prevención y reinserción social; y tratamiento de reintegración social y familiar del adolescente, de conformidad con las leyes de la materia; entre otras.</w:t>
      </w:r>
    </w:p>
    <w:p w14:paraId="3CE0E3E8" w14:textId="7C30FDE7" w:rsidR="00D63CC6" w:rsidRDefault="00D63CC6" w:rsidP="0037155A">
      <w:pPr>
        <w:spacing w:line="360" w:lineRule="auto"/>
        <w:ind w:right="190"/>
        <w:jc w:val="both"/>
        <w:rPr>
          <w:rFonts w:ascii="Arial" w:hAnsi="Arial" w:cs="Arial"/>
          <w:highlight w:val="green"/>
        </w:rPr>
      </w:pPr>
    </w:p>
    <w:p w14:paraId="7E8987DE" w14:textId="53354E7D" w:rsidR="00D63CC6" w:rsidRDefault="00D63CC6" w:rsidP="0037155A">
      <w:pPr>
        <w:spacing w:line="360" w:lineRule="auto"/>
        <w:ind w:right="190"/>
        <w:jc w:val="both"/>
        <w:rPr>
          <w:rFonts w:ascii="Arial" w:hAnsi="Arial" w:cs="Arial"/>
          <w:highlight w:val="green"/>
        </w:rPr>
      </w:pPr>
    </w:p>
    <w:p w14:paraId="3F110374" w14:textId="1711C272" w:rsidR="00D63CC6" w:rsidRDefault="00D63CC6" w:rsidP="0037155A">
      <w:pPr>
        <w:spacing w:line="360" w:lineRule="auto"/>
        <w:ind w:right="190"/>
        <w:jc w:val="both"/>
        <w:rPr>
          <w:rFonts w:ascii="Arial" w:hAnsi="Arial" w:cs="Arial"/>
          <w:highlight w:val="green"/>
        </w:rPr>
      </w:pPr>
    </w:p>
    <w:p w14:paraId="1F5D5BFE" w14:textId="67F29D84" w:rsidR="00D63CC6" w:rsidRDefault="00D63CC6" w:rsidP="0037155A">
      <w:pPr>
        <w:spacing w:line="360" w:lineRule="auto"/>
        <w:ind w:right="190"/>
        <w:jc w:val="both"/>
        <w:rPr>
          <w:rFonts w:ascii="Arial" w:hAnsi="Arial" w:cs="Arial"/>
          <w:highlight w:val="green"/>
        </w:rPr>
      </w:pPr>
    </w:p>
    <w:p w14:paraId="6191B4E8" w14:textId="0017475D" w:rsidR="00946AE6" w:rsidRDefault="00946AE6" w:rsidP="0037155A">
      <w:pPr>
        <w:spacing w:line="360" w:lineRule="auto"/>
        <w:ind w:right="190"/>
        <w:jc w:val="both"/>
        <w:rPr>
          <w:rFonts w:ascii="Arial" w:hAnsi="Arial" w:cs="Arial"/>
          <w:highlight w:val="green"/>
        </w:rPr>
      </w:pPr>
    </w:p>
    <w:p w14:paraId="1747A311" w14:textId="1AF5FC6D" w:rsidR="005B3690" w:rsidRPr="009879F6" w:rsidRDefault="005B3690" w:rsidP="00B93F1F">
      <w:pPr>
        <w:spacing w:line="360" w:lineRule="auto"/>
        <w:ind w:right="190"/>
        <w:jc w:val="both"/>
        <w:rPr>
          <w:rFonts w:ascii="Arial" w:hAnsi="Arial" w:cs="Arial"/>
        </w:rPr>
      </w:pPr>
    </w:p>
    <w:p w14:paraId="1C2BAF1F" w14:textId="7D563F84"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8C40E7">
        <w:rPr>
          <w:rFonts w:ascii="Arial" w:hAnsi="Arial" w:cs="Arial"/>
          <w:b/>
          <w:bCs/>
        </w:rPr>
        <w:t xml:space="preserve">INGRESOS Y </w:t>
      </w:r>
      <w:r w:rsidR="002169A5" w:rsidRPr="00A905E0">
        <w:rPr>
          <w:rFonts w:ascii="Arial" w:hAnsi="Arial" w:cs="Arial"/>
          <w:b/>
          <w:bCs/>
        </w:rPr>
        <w:t>GAST</w:t>
      </w:r>
      <w:r w:rsidRPr="00A905E0">
        <w:rPr>
          <w:rFonts w:ascii="Arial" w:hAnsi="Arial" w:cs="Arial"/>
          <w:b/>
          <w:bCs/>
        </w:rPr>
        <w:t>OS</w:t>
      </w:r>
      <w:r w:rsidR="000A4CA4" w:rsidRPr="00A905E0">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57C7EA4F"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8C40E7" w:rsidRDefault="003A721E" w:rsidP="00B93F1F">
      <w:pPr>
        <w:spacing w:line="360" w:lineRule="auto"/>
        <w:jc w:val="both"/>
        <w:rPr>
          <w:rFonts w:ascii="Arial" w:hAnsi="Arial" w:cs="Arial"/>
          <w:b/>
          <w:bCs/>
          <w:sz w:val="22"/>
        </w:rPr>
      </w:pPr>
    </w:p>
    <w:p w14:paraId="03D99853" w14:textId="1EA0B288"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15EDC5DA" w14:textId="77777777" w:rsidR="00946AE6" w:rsidRPr="009879F6" w:rsidRDefault="00946AE6" w:rsidP="00B93F1F">
      <w:pPr>
        <w:spacing w:line="360" w:lineRule="auto"/>
        <w:jc w:val="both"/>
        <w:rPr>
          <w:rFonts w:ascii="Arial" w:hAnsi="Arial" w:cs="Arial"/>
          <w:b/>
          <w:bCs/>
        </w:rPr>
      </w:pPr>
    </w:p>
    <w:p w14:paraId="41E7DCE4" w14:textId="6CCCD3BE" w:rsidR="00AA50F2" w:rsidRPr="009879F6" w:rsidRDefault="00AA50F2" w:rsidP="00946AE6">
      <w:pPr>
        <w:tabs>
          <w:tab w:val="left" w:pos="1040"/>
          <w:tab w:val="left" w:pos="9072"/>
        </w:tabs>
        <w:spacing w:line="360" w:lineRule="auto"/>
        <w:ind w:right="85"/>
        <w:jc w:val="both"/>
        <w:rPr>
          <w:rFonts w:ascii="Arial" w:hAnsi="Arial" w:cs="Arial"/>
        </w:rPr>
      </w:pPr>
      <w:r w:rsidRPr="009879F6">
        <w:rPr>
          <w:rFonts w:ascii="Arial" w:hAnsi="Arial" w:cs="Arial"/>
          <w:bCs/>
        </w:rPr>
        <w:t xml:space="preserve">La auditoría, visita e inspección que se realizó en materia financiera a la </w:t>
      </w:r>
      <w:r w:rsidR="00A905E0">
        <w:rPr>
          <w:rFonts w:ascii="Arial" w:hAnsi="Arial" w:cs="Arial"/>
          <w:b/>
          <w:bCs/>
        </w:rPr>
        <w:t>Secretaría de Seguridad Pública</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A0049E9" w:rsidR="00AA50F2" w:rsidRPr="009879F6" w:rsidRDefault="00A905E0" w:rsidP="00B93F1F">
            <w:pPr>
              <w:spacing w:line="360" w:lineRule="auto"/>
              <w:ind w:right="190"/>
              <w:jc w:val="both"/>
              <w:rPr>
                <w:rFonts w:ascii="Arial" w:hAnsi="Arial" w:cs="Arial"/>
                <w:b/>
                <w:bCs/>
              </w:rPr>
            </w:pPr>
            <w:r>
              <w:rPr>
                <w:rFonts w:ascii="Arial" w:hAnsi="Arial" w:cs="Arial"/>
                <w:b/>
                <w:bCs/>
              </w:rPr>
              <w:t>22-AEMF-B-GOB-016-034</w:t>
            </w:r>
          </w:p>
        </w:tc>
        <w:tc>
          <w:tcPr>
            <w:tcW w:w="2713" w:type="pct"/>
            <w:shd w:val="clear" w:color="auto" w:fill="auto"/>
          </w:tcPr>
          <w:p w14:paraId="409DA764" w14:textId="78601C8F" w:rsidR="00AA50F2" w:rsidRPr="009879F6" w:rsidRDefault="00D63CC6" w:rsidP="00F81F59">
            <w:pPr>
              <w:spacing w:line="360" w:lineRule="auto"/>
              <w:ind w:right="190"/>
              <w:jc w:val="both"/>
              <w:rPr>
                <w:rFonts w:ascii="Arial" w:hAnsi="Arial" w:cs="Arial"/>
                <w:bCs/>
              </w:rPr>
            </w:pPr>
            <w:r>
              <w:rPr>
                <w:rFonts w:ascii="Arial" w:hAnsi="Arial" w:cs="Arial"/>
                <w:bCs/>
              </w:rPr>
              <w:t>“</w:t>
            </w:r>
            <w:r w:rsidR="00A905E0">
              <w:rPr>
                <w:rFonts w:ascii="Arial" w:hAnsi="Arial" w:cs="Arial"/>
                <w:bCs/>
              </w:rPr>
              <w:t>Auditoría de Cumplimiento Financiero de Ingresos y Gastos Públicos</w:t>
            </w:r>
            <w:r>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6EFF433" w14:textId="113F8EAF" w:rsidR="007E7538" w:rsidRPr="009879F6" w:rsidRDefault="006A3BA4" w:rsidP="00946AE6">
      <w:pPr>
        <w:tabs>
          <w:tab w:val="left" w:pos="9356"/>
        </w:tabs>
        <w:spacing w:line="360" w:lineRule="auto"/>
        <w:ind w:right="113"/>
        <w:jc w:val="both"/>
        <w:rPr>
          <w:rFonts w:ascii="Arial" w:hAnsi="Arial" w:cs="Arial"/>
        </w:rPr>
      </w:pPr>
      <w:r w:rsidRPr="006A3BA4">
        <w:rPr>
          <w:rFonts w:ascii="Arial" w:hAnsi="Arial" w:cs="Arial"/>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w:t>
      </w:r>
      <w:r w:rsidR="008E3978">
        <w:rPr>
          <w:rFonts w:ascii="Arial" w:hAnsi="Arial" w:cs="Arial"/>
        </w:rPr>
        <w:t xml:space="preserve"> de libre disposición</w:t>
      </w:r>
      <w:r w:rsidRPr="006A3BA4">
        <w:rPr>
          <w:rFonts w:ascii="Arial" w:hAnsi="Arial" w:cs="Arial"/>
        </w:rPr>
        <w:t>, así como de la información financiera, contable, patrimonial, presupuestaria y programática.</w:t>
      </w:r>
    </w:p>
    <w:p w14:paraId="3962645A" w14:textId="77777777" w:rsidR="006A3BA4" w:rsidRPr="008C40E7" w:rsidRDefault="006A3BA4" w:rsidP="00B93F1F">
      <w:pPr>
        <w:spacing w:line="360" w:lineRule="auto"/>
        <w:jc w:val="both"/>
        <w:rPr>
          <w:rFonts w:ascii="Arial" w:hAnsi="Arial" w:cs="Arial"/>
          <w:bCs/>
          <w:sz w:val="20"/>
        </w:rPr>
      </w:pPr>
    </w:p>
    <w:p w14:paraId="600E1A12" w14:textId="723D6BED"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3784457F" w:rsidR="00AA50F2" w:rsidRPr="008C40E7" w:rsidRDefault="00AA50F2" w:rsidP="00B93F1F">
      <w:pPr>
        <w:spacing w:line="360" w:lineRule="auto"/>
        <w:jc w:val="both"/>
        <w:rPr>
          <w:rFonts w:ascii="Arial" w:hAnsi="Arial" w:cs="Arial"/>
          <w:sz w:val="20"/>
        </w:rPr>
      </w:pPr>
    </w:p>
    <w:p w14:paraId="60D4E0AE" w14:textId="768D3622" w:rsidR="006A6875" w:rsidRPr="00C963B3" w:rsidRDefault="006A6875" w:rsidP="00946AE6">
      <w:pPr>
        <w:spacing w:line="360" w:lineRule="auto"/>
        <w:ind w:right="71"/>
        <w:jc w:val="both"/>
        <w:rPr>
          <w:rFonts w:ascii="Arial" w:hAnsi="Arial" w:cs="Arial"/>
        </w:rPr>
      </w:pPr>
      <w:r w:rsidRPr="001060A4">
        <w:rPr>
          <w:rFonts w:ascii="Arial" w:hAnsi="Arial" w:cs="Arial"/>
        </w:rPr>
        <w:t xml:space="preserve">La </w:t>
      </w:r>
      <w:proofErr w:type="spellStart"/>
      <w:r w:rsidRPr="001060A4">
        <w:rPr>
          <w:rFonts w:ascii="Arial" w:hAnsi="Arial" w:cs="Arial"/>
        </w:rPr>
        <w:t>Sefiplan</w:t>
      </w:r>
      <w:proofErr w:type="spellEnd"/>
      <w:r w:rsidRPr="001060A4">
        <w:rPr>
          <w:rFonts w:ascii="Arial" w:hAnsi="Arial" w:cs="Arial"/>
        </w:rPr>
        <w:t xml:space="preserve">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 en tal sentido, el Despacho de</w:t>
      </w:r>
      <w:r w:rsidR="00822EF2" w:rsidRPr="001060A4">
        <w:rPr>
          <w:rFonts w:ascii="Arial" w:hAnsi="Arial" w:cs="Arial"/>
        </w:rPr>
        <w:t xml:space="preserve"> </w:t>
      </w:r>
      <w:r w:rsidRPr="001060A4">
        <w:rPr>
          <w:rFonts w:ascii="Arial" w:hAnsi="Arial" w:cs="Arial"/>
        </w:rPr>
        <w:t>l</w:t>
      </w:r>
      <w:r w:rsidR="00822EF2" w:rsidRPr="001060A4">
        <w:rPr>
          <w:rFonts w:ascii="Arial" w:hAnsi="Arial" w:cs="Arial"/>
        </w:rPr>
        <w:t>a</w:t>
      </w:r>
      <w:r w:rsidRPr="001060A4">
        <w:rPr>
          <w:rFonts w:ascii="Arial" w:hAnsi="Arial" w:cs="Arial"/>
        </w:rPr>
        <w:t xml:space="preserve"> Gobernador</w:t>
      </w:r>
      <w:r w:rsidR="00822EF2" w:rsidRPr="001060A4">
        <w:rPr>
          <w:rFonts w:ascii="Arial" w:hAnsi="Arial" w:cs="Arial"/>
        </w:rPr>
        <w:t>a</w:t>
      </w:r>
      <w:r w:rsidRPr="001060A4">
        <w:rPr>
          <w:rFonts w:ascii="Arial" w:hAnsi="Arial" w:cs="Arial"/>
        </w:rPr>
        <w:t xml:space="preserve"> y las Dependencias, que la conforman, no reciben ministraciones mensuales de sus recursos como es el caso de los Organismos Descentralizados de la Administración Pública Paraestatal, y los ingresos que generan derivados de los trámites y servicios que prestan, no están clasificados en su totalidad de manera específica por Ente Fiscalizado, motivo por el cual únicamente se identifica la aplicación del presupuesto de egresos asignado a la </w:t>
      </w:r>
      <w:r w:rsidR="007F2290" w:rsidRPr="001060A4">
        <w:rPr>
          <w:rFonts w:ascii="Arial" w:hAnsi="Arial" w:cs="Arial"/>
          <w:b/>
          <w:bCs/>
        </w:rPr>
        <w:t>Secretaría de Seguridad Pública</w:t>
      </w:r>
      <w:r w:rsidRPr="001060A4">
        <w:rPr>
          <w:rFonts w:ascii="Arial" w:hAnsi="Arial" w:cs="Arial"/>
        </w:rPr>
        <w:t>, de acuerdo a lo siguiente:</w:t>
      </w:r>
    </w:p>
    <w:p w14:paraId="686ADE98" w14:textId="77777777" w:rsidR="006A6875" w:rsidRPr="008F679F" w:rsidRDefault="006A6875" w:rsidP="00B93F1F">
      <w:pPr>
        <w:spacing w:line="360" w:lineRule="auto"/>
        <w:jc w:val="both"/>
        <w:rPr>
          <w:rFonts w:ascii="Arial" w:hAnsi="Arial" w:cs="Arial"/>
          <w:sz w:val="18"/>
        </w:rPr>
      </w:pPr>
    </w:p>
    <w:p w14:paraId="7C14FB25" w14:textId="2562FEA2"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2D5611">
        <w:rPr>
          <w:rFonts w:ascii="Arial" w:hAnsi="Arial" w:cs="Arial"/>
        </w:rPr>
        <w:t>2,526,898,427.83</w:t>
      </w:r>
    </w:p>
    <w:p w14:paraId="4BF3AC1B" w14:textId="77777777" w:rsidR="00A720AA" w:rsidRPr="008F679F" w:rsidRDefault="00A720AA" w:rsidP="00B93F1F">
      <w:pPr>
        <w:spacing w:line="360" w:lineRule="auto"/>
        <w:rPr>
          <w:rFonts w:ascii="Arial" w:hAnsi="Arial" w:cs="Arial"/>
          <w:sz w:val="16"/>
        </w:rPr>
      </w:pPr>
      <w:bookmarkStart w:id="4" w:name="_Toc518907881"/>
      <w:bookmarkStart w:id="5" w:name="_Toc520196704"/>
    </w:p>
    <w:p w14:paraId="5E1E76C7" w14:textId="39B53FB5"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F33026">
        <w:rPr>
          <w:rFonts w:ascii="Arial" w:hAnsi="Arial" w:cs="Arial"/>
        </w:rPr>
        <w:t>2,417,999,297.83</w:t>
      </w:r>
    </w:p>
    <w:p w14:paraId="51BF8A82" w14:textId="77777777" w:rsidR="00E34202" w:rsidRPr="008F679F" w:rsidRDefault="00E34202" w:rsidP="00B93F1F">
      <w:pPr>
        <w:spacing w:line="360" w:lineRule="auto"/>
        <w:rPr>
          <w:rFonts w:ascii="Arial" w:hAnsi="Arial" w:cs="Arial"/>
          <w:sz w:val="20"/>
        </w:rPr>
      </w:pPr>
    </w:p>
    <w:p w14:paraId="3C316B61" w14:textId="242C6056"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9C2032">
        <w:rPr>
          <w:rFonts w:ascii="Arial" w:hAnsi="Arial" w:cs="Arial"/>
        </w:rPr>
        <w:t>1,455,753,754.32</w:t>
      </w:r>
    </w:p>
    <w:p w14:paraId="4EF12D06" w14:textId="77777777" w:rsidR="00AA50F2" w:rsidRPr="008F679F" w:rsidRDefault="00AA50F2" w:rsidP="00B93F1F">
      <w:pPr>
        <w:spacing w:line="360" w:lineRule="auto"/>
        <w:rPr>
          <w:rFonts w:ascii="Arial" w:hAnsi="Arial" w:cs="Arial"/>
          <w:sz w:val="20"/>
        </w:rPr>
      </w:pPr>
    </w:p>
    <w:p w14:paraId="15FB590D" w14:textId="7C744764" w:rsidR="00EB6AFE" w:rsidRDefault="00FA4D20" w:rsidP="00484FE6">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9C2032">
        <w:rPr>
          <w:rFonts w:ascii="Arial" w:hAnsi="Arial" w:cs="Arial"/>
        </w:rPr>
        <w:t>60.20</w:t>
      </w:r>
      <w:r w:rsidR="00AA50F2" w:rsidRPr="009879F6">
        <w:rPr>
          <w:rFonts w:ascii="Arial" w:hAnsi="Arial" w:cs="Arial"/>
        </w:rPr>
        <w:t>%</w:t>
      </w:r>
    </w:p>
    <w:p w14:paraId="1886C11D" w14:textId="77777777" w:rsidR="005E775A" w:rsidRPr="008F679F" w:rsidRDefault="005E775A" w:rsidP="00484FE6">
      <w:pPr>
        <w:spacing w:line="360" w:lineRule="auto"/>
        <w:rPr>
          <w:rFonts w:ascii="Arial" w:hAnsi="Arial" w:cs="Arial"/>
          <w:sz w:val="20"/>
        </w:rPr>
      </w:pPr>
    </w:p>
    <w:p w14:paraId="7F8776AD" w14:textId="36728928" w:rsidR="00484FE6" w:rsidRDefault="00484FE6" w:rsidP="00946AE6">
      <w:pPr>
        <w:spacing w:line="360" w:lineRule="auto"/>
        <w:ind w:right="49"/>
        <w:jc w:val="both"/>
        <w:rPr>
          <w:rFonts w:ascii="Arial" w:hAnsi="Arial" w:cs="Arial"/>
        </w:rPr>
      </w:pPr>
      <w:r w:rsidRPr="00423743">
        <w:rPr>
          <w:rFonts w:ascii="Arial" w:hAnsi="Arial" w:cs="Arial"/>
        </w:rPr>
        <w:t>En el total del Universo están considerados los recursos federales por la cantidad de $</w:t>
      </w:r>
      <w:r>
        <w:rPr>
          <w:rFonts w:ascii="Arial" w:hAnsi="Arial" w:cs="Arial"/>
        </w:rPr>
        <w:t>108,899,130.00</w:t>
      </w:r>
      <w:r w:rsidRPr="00423743">
        <w:rPr>
          <w:rFonts w:ascii="Arial" w:hAnsi="Arial" w:cs="Arial"/>
        </w:rPr>
        <w:t xml:space="preserve">, los cuales no se contemplaron en el monto de la </w:t>
      </w:r>
      <w:r w:rsidR="003C6198">
        <w:rPr>
          <w:rFonts w:ascii="Arial" w:hAnsi="Arial" w:cs="Arial"/>
        </w:rPr>
        <w:t>población objetivo</w:t>
      </w:r>
      <w:r w:rsidRPr="00423743">
        <w:rPr>
          <w:rFonts w:ascii="Arial" w:hAnsi="Arial" w:cs="Arial"/>
        </w:rPr>
        <w:t xml:space="preserve">, quedando integrada por recursos </w:t>
      </w:r>
      <w:r w:rsidR="00A84A94">
        <w:rPr>
          <w:rFonts w:ascii="Arial" w:hAnsi="Arial" w:cs="Arial"/>
        </w:rPr>
        <w:t xml:space="preserve">públicos </w:t>
      </w:r>
      <w:r w:rsidR="008E3978">
        <w:rPr>
          <w:rFonts w:ascii="Arial" w:hAnsi="Arial" w:cs="Arial"/>
        </w:rPr>
        <w:t>estatales de libre disposición</w:t>
      </w:r>
      <w:r>
        <w:rPr>
          <w:rFonts w:ascii="Arial" w:hAnsi="Arial" w:cs="Arial"/>
        </w:rPr>
        <w:t>.</w:t>
      </w:r>
    </w:p>
    <w:p w14:paraId="443836F7" w14:textId="22F23C7A" w:rsidR="007E7538" w:rsidRPr="008F679F" w:rsidRDefault="007E7538" w:rsidP="00946AE6">
      <w:pPr>
        <w:spacing w:line="360" w:lineRule="auto"/>
        <w:ind w:right="49"/>
        <w:jc w:val="both"/>
        <w:rPr>
          <w:rFonts w:ascii="Arial" w:hAnsi="Arial" w:cs="Arial"/>
          <w:sz w:val="20"/>
        </w:rPr>
      </w:pPr>
    </w:p>
    <w:p w14:paraId="249560D0" w14:textId="4F13EEAE" w:rsidR="00AA50F2" w:rsidRDefault="00E34202" w:rsidP="00946AE6">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8E6AF9">
        <w:rPr>
          <w:rFonts w:ascii="Arial" w:hAnsi="Arial" w:cs="Arial"/>
        </w:rPr>
        <w:t>egresos devengados</w:t>
      </w:r>
      <w:r w:rsidR="00AA50F2" w:rsidRPr="009879F6">
        <w:rPr>
          <w:rFonts w:ascii="Arial" w:hAnsi="Arial" w:cs="Arial"/>
        </w:rPr>
        <w:t xml:space="preserve"> que</w:t>
      </w:r>
      <w:r w:rsidRPr="009879F6">
        <w:rPr>
          <w:rFonts w:ascii="Arial" w:hAnsi="Arial" w:cs="Arial"/>
        </w:rPr>
        <w:t xml:space="preserve"> forman parte del </w:t>
      </w:r>
      <w:r w:rsidR="008E6AF9">
        <w:rPr>
          <w:rFonts w:ascii="Arial" w:hAnsi="Arial" w:cs="Arial"/>
        </w:rPr>
        <w:t>Estado Analítico del Ejercicio del Presupuesto de Egresos por Objeto del Gasto</w:t>
      </w:r>
      <w:r w:rsidR="00AA50F2" w:rsidRPr="009879F6">
        <w:rPr>
          <w:rFonts w:ascii="Arial" w:hAnsi="Arial" w:cs="Arial"/>
        </w:rPr>
        <w:t xml:space="preserve"> </w:t>
      </w:r>
      <w:r w:rsidR="00491496" w:rsidRPr="008E6AF9">
        <w:rPr>
          <w:rFonts w:ascii="Arial" w:hAnsi="Arial" w:cs="Arial"/>
        </w:rPr>
        <w:t xml:space="preserve">emitido por la </w:t>
      </w:r>
      <w:proofErr w:type="spellStart"/>
      <w:r w:rsidR="00491496" w:rsidRPr="008E6AF9">
        <w:rPr>
          <w:rFonts w:ascii="Arial" w:hAnsi="Arial" w:cs="Arial"/>
        </w:rPr>
        <w:t>Sefiplan</w:t>
      </w:r>
      <w:proofErr w:type="spellEnd"/>
      <w:r w:rsidR="008E6AF9" w:rsidRPr="008E6AF9">
        <w:rPr>
          <w:rFonts w:ascii="Arial" w:hAnsi="Arial" w:cs="Arial"/>
        </w:rPr>
        <w:t xml:space="preserve"> </w:t>
      </w:r>
      <w:r w:rsidR="00AA50F2" w:rsidRPr="008E6AF9">
        <w:rPr>
          <w:rFonts w:ascii="Arial" w:hAnsi="Arial" w:cs="Arial"/>
        </w:rPr>
        <w:t>p</w:t>
      </w:r>
      <w:r w:rsidR="00AA50F2" w:rsidRPr="009879F6">
        <w:rPr>
          <w:rFonts w:ascii="Arial" w:hAnsi="Arial" w:cs="Arial"/>
        </w:rPr>
        <w:t xml:space="preserve">or el período comprendido del 1º de enero al 31 de diciembre de </w:t>
      </w:r>
      <w:r w:rsidR="008E6AF9">
        <w:rPr>
          <w:rFonts w:ascii="Arial" w:hAnsi="Arial" w:cs="Arial"/>
          <w:bCs/>
        </w:rPr>
        <w:t>2022</w:t>
      </w:r>
      <w:r w:rsidR="009A74D7">
        <w:rPr>
          <w:rFonts w:ascii="Arial" w:hAnsi="Arial" w:cs="Arial"/>
        </w:rPr>
        <w:t>.</w:t>
      </w:r>
    </w:p>
    <w:p w14:paraId="1DFA399E" w14:textId="7816AC0A" w:rsidR="00CA350C" w:rsidRDefault="00CA350C"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385C745" w14:textId="26BF519A" w:rsidR="002E1AEF" w:rsidRDefault="00035255" w:rsidP="00946AE6">
      <w:pPr>
        <w:tabs>
          <w:tab w:val="left" w:pos="9214"/>
        </w:tabs>
        <w:spacing w:line="360" w:lineRule="auto"/>
        <w:ind w:right="85"/>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F14D44">
        <w:rPr>
          <w:rFonts w:ascii="Arial" w:hAnsi="Arial" w:cs="Arial"/>
          <w:bCs/>
        </w:rPr>
        <w:t>los</w:t>
      </w:r>
      <w:r w:rsidR="00F305F3" w:rsidRPr="00F14D44">
        <w:rPr>
          <w:rFonts w:ascii="Arial" w:hAnsi="Arial" w:cs="Arial"/>
        </w:rPr>
        <w:t xml:space="preserve"> ingresos y egresos devengados</w:t>
      </w:r>
      <w:r w:rsidR="003B7F9D" w:rsidRPr="00F14D44">
        <w:rPr>
          <w:rFonts w:ascii="Arial" w:hAnsi="Arial" w:cs="Arial"/>
          <w:bCs/>
        </w:rPr>
        <w:t>,</w:t>
      </w:r>
      <w:r w:rsidR="00BB35C9" w:rsidRPr="00F14D44">
        <w:rPr>
          <w:rFonts w:ascii="Arial" w:hAnsi="Arial" w:cs="Arial"/>
          <w:bCs/>
        </w:rPr>
        <w:t xml:space="preserve"> </w:t>
      </w:r>
      <w:r w:rsidRPr="00F14D44">
        <w:rPr>
          <w:rFonts w:ascii="Arial" w:hAnsi="Arial" w:cs="Arial"/>
          <w:bCs/>
        </w:rPr>
        <w:t>hayan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14AA36BF" w14:textId="77777777" w:rsidR="0058538F" w:rsidRPr="009879F6" w:rsidRDefault="0058538F" w:rsidP="00946AE6">
      <w:pPr>
        <w:tabs>
          <w:tab w:val="left" w:pos="9214"/>
        </w:tabs>
        <w:spacing w:line="360" w:lineRule="auto"/>
        <w:ind w:right="85"/>
        <w:jc w:val="both"/>
        <w:rPr>
          <w:rFonts w:ascii="Arial" w:hAnsi="Arial" w:cs="Arial"/>
          <w:bCs/>
        </w:rPr>
      </w:pPr>
    </w:p>
    <w:p w14:paraId="2E3A6FB2" w14:textId="7D67660B" w:rsidR="003A721E" w:rsidRDefault="003A721E" w:rsidP="00946AE6">
      <w:pPr>
        <w:tabs>
          <w:tab w:val="left" w:pos="9214"/>
        </w:tabs>
        <w:spacing w:line="360" w:lineRule="auto"/>
        <w:ind w:right="85"/>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F305F3" w:rsidRPr="00F305F3">
        <w:rPr>
          <w:rFonts w:ascii="Arial" w:hAnsi="Arial" w:cs="Arial"/>
          <w:b/>
          <w:bCs/>
        </w:rPr>
        <w:t>Secretaría de Seguridad Pública</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2E6E67" w:rsidRPr="00F305F3">
        <w:rPr>
          <w:rFonts w:ascii="Arial" w:hAnsi="Arial" w:cs="Arial"/>
          <w:bCs/>
        </w:rPr>
        <w:t>los estados contables</w:t>
      </w:r>
      <w:r w:rsidR="003809B3" w:rsidRPr="00F305F3">
        <w:rPr>
          <w:rFonts w:ascii="Arial" w:hAnsi="Arial" w:cs="Arial"/>
          <w:bCs/>
        </w:rPr>
        <w:t>,</w:t>
      </w:r>
      <w:r w:rsidR="002E6E67" w:rsidRPr="00F305F3">
        <w:rPr>
          <w:rFonts w:ascii="Arial" w:hAnsi="Arial" w:cs="Arial"/>
          <w:bCs/>
        </w:rPr>
        <w:t xml:space="preserve"> presupuestarios</w:t>
      </w:r>
      <w:r w:rsidR="003809B3" w:rsidRPr="00F305F3">
        <w:rPr>
          <w:rFonts w:ascii="Arial" w:hAnsi="Arial" w:cs="Arial"/>
          <w:bCs/>
        </w:rPr>
        <w:t xml:space="preserve"> y programáticos</w:t>
      </w:r>
      <w:r w:rsidRPr="00F305F3">
        <w:rPr>
          <w:rFonts w:ascii="Arial" w:hAnsi="Arial" w:cs="Arial"/>
          <w:bCs/>
        </w:rPr>
        <w:t>,</w:t>
      </w:r>
      <w:r w:rsidR="002E6E67" w:rsidRPr="00F305F3">
        <w:rPr>
          <w:rFonts w:ascii="Arial" w:hAnsi="Arial" w:cs="Arial"/>
          <w:bCs/>
        </w:rPr>
        <w:t xml:space="preserve"> emitidos por la </w:t>
      </w:r>
      <w:proofErr w:type="spellStart"/>
      <w:r w:rsidR="002E6E67" w:rsidRPr="00F305F3">
        <w:rPr>
          <w:rFonts w:ascii="Arial" w:hAnsi="Arial" w:cs="Arial"/>
          <w:bCs/>
        </w:rPr>
        <w:t>Sefiplan</w:t>
      </w:r>
      <w:proofErr w:type="spellEnd"/>
      <w:r w:rsidR="00486F6D">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7627A8" w:rsidRPr="007627A8">
        <w:rPr>
          <w:rFonts w:ascii="Arial" w:hAnsi="Arial" w:cs="Arial"/>
        </w:rPr>
        <w:t xml:space="preserve"> </w:t>
      </w:r>
      <w:r w:rsidR="00F52F12" w:rsidRPr="007627A8">
        <w:rPr>
          <w:rFonts w:ascii="Arial" w:hAnsi="Arial" w:cs="Arial"/>
        </w:rPr>
        <w:t>histórica</w:t>
      </w:r>
      <w:r w:rsidR="00716705">
        <w:rPr>
          <w:rFonts w:ascii="Arial" w:hAnsi="Arial" w:cs="Arial"/>
          <w:bCs/>
        </w:rPr>
        <w:t xml:space="preserve">, </w:t>
      </w:r>
      <w:r w:rsidR="00F52F12" w:rsidRPr="00240FB3">
        <w:rPr>
          <w:rFonts w:ascii="Arial" w:hAnsi="Arial" w:cs="Arial"/>
          <w:bCs/>
        </w:rPr>
        <w:t>que se encuentra en los antecedentes de las auditorías practicadas</w:t>
      </w:r>
      <w:r w:rsidR="00300738" w:rsidRPr="00240FB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946AE6">
      <w:pPr>
        <w:tabs>
          <w:tab w:val="left" w:pos="9214"/>
        </w:tabs>
        <w:spacing w:line="360" w:lineRule="auto"/>
        <w:ind w:right="85"/>
        <w:jc w:val="both"/>
        <w:rPr>
          <w:rFonts w:ascii="Arial" w:hAnsi="Arial" w:cs="Arial"/>
          <w:bCs/>
        </w:rPr>
      </w:pPr>
    </w:p>
    <w:p w14:paraId="1EC0B07E" w14:textId="1848BD18" w:rsidR="001A1CB9" w:rsidRPr="0058538F" w:rsidRDefault="003A721E" w:rsidP="0058538F">
      <w:pPr>
        <w:tabs>
          <w:tab w:val="left" w:pos="9214"/>
        </w:tabs>
        <w:spacing w:line="360" w:lineRule="auto"/>
        <w:ind w:right="85"/>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51C858B4" w14:textId="6FA3571B" w:rsidR="005E775A" w:rsidRDefault="00962CBC" w:rsidP="008F679F">
      <w:pPr>
        <w:spacing w:line="360" w:lineRule="auto"/>
        <w:ind w:right="85"/>
        <w:jc w:val="both"/>
        <w:rPr>
          <w:rFonts w:ascii="Arial" w:hAnsi="Arial" w:cs="Arial"/>
          <w:b/>
        </w:rPr>
      </w:pPr>
      <w:r>
        <w:rPr>
          <w:rFonts w:ascii="Arial" w:hAnsi="Arial" w:cs="Arial"/>
        </w:rPr>
        <w:t>Se revisó</w:t>
      </w:r>
      <w:r w:rsidR="00016CF4" w:rsidRPr="000B0FE3">
        <w:rPr>
          <w:rFonts w:ascii="Arial" w:hAnsi="Arial" w:cs="Arial"/>
        </w:rPr>
        <w:t xml:space="preserve"> la Dire</w:t>
      </w:r>
      <w:r w:rsidR="000B0FE3" w:rsidRPr="000B0FE3">
        <w:rPr>
          <w:rFonts w:ascii="Arial" w:hAnsi="Arial" w:cs="Arial"/>
        </w:rPr>
        <w:t>cción General de Administración</w:t>
      </w:r>
      <w:r w:rsidR="00016CF4" w:rsidRPr="000B0FE3">
        <w:rPr>
          <w:rFonts w:ascii="Arial" w:hAnsi="Arial" w:cs="Arial"/>
        </w:rPr>
        <w:t xml:space="preserve">; Dirección de Registro y Supervisión de Empresas y Servicios Privados de Seguridad y </w:t>
      </w:r>
      <w:r w:rsidR="000B0FE3" w:rsidRPr="000B0FE3">
        <w:rPr>
          <w:rFonts w:ascii="Arial" w:hAnsi="Arial" w:cs="Arial"/>
        </w:rPr>
        <w:t xml:space="preserve">la Dirección del </w:t>
      </w:r>
      <w:proofErr w:type="spellStart"/>
      <w:r w:rsidR="000B0FE3" w:rsidRPr="000B0FE3">
        <w:rPr>
          <w:rFonts w:ascii="Arial" w:hAnsi="Arial" w:cs="Arial"/>
        </w:rPr>
        <w:t>Subcentro</w:t>
      </w:r>
      <w:proofErr w:type="spellEnd"/>
      <w:r w:rsidR="000B0FE3" w:rsidRPr="000B0FE3">
        <w:rPr>
          <w:rFonts w:ascii="Arial" w:hAnsi="Arial" w:cs="Arial"/>
        </w:rPr>
        <w:t xml:space="preserve"> de Control</w:t>
      </w:r>
      <w:r w:rsidR="00016CF4" w:rsidRPr="000B0FE3">
        <w:rPr>
          <w:rFonts w:ascii="Arial" w:hAnsi="Arial" w:cs="Arial"/>
        </w:rPr>
        <w:t xml:space="preserve">, Comando, Cómputo y Comunicación de la </w:t>
      </w:r>
      <w:r w:rsidR="00016CF4" w:rsidRPr="000B0FE3">
        <w:rPr>
          <w:rFonts w:ascii="Arial" w:hAnsi="Arial" w:cs="Arial"/>
          <w:b/>
        </w:rPr>
        <w:t>Secretaría de Seguridad Pública.</w:t>
      </w:r>
    </w:p>
    <w:p w14:paraId="685188F6" w14:textId="77777777" w:rsidR="00FC4F07" w:rsidRPr="008F679F" w:rsidRDefault="00FC4F07" w:rsidP="008F679F">
      <w:pPr>
        <w:spacing w:line="360" w:lineRule="auto"/>
        <w:ind w:right="85"/>
        <w:jc w:val="both"/>
        <w:rPr>
          <w:rFonts w:ascii="Arial" w:hAnsi="Arial" w:cs="Arial"/>
          <w:bCs/>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300ED9BF" w14:textId="2FE031E0" w:rsidR="00E66F94" w:rsidRDefault="00E66F94" w:rsidP="00946AE6">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46E6348B" w14:textId="77777777" w:rsidR="00103132" w:rsidRPr="001A1CB9" w:rsidRDefault="00103132" w:rsidP="00946AE6">
      <w:pPr>
        <w:tabs>
          <w:tab w:val="left" w:pos="9356"/>
        </w:tabs>
        <w:spacing w:line="360" w:lineRule="auto"/>
        <w:ind w:right="49"/>
        <w:jc w:val="both"/>
        <w:rPr>
          <w:rFonts w:ascii="Arial" w:hAnsi="Arial" w:cs="Arial"/>
          <w:bCs/>
          <w:sz w:val="18"/>
        </w:rPr>
      </w:pPr>
    </w:p>
    <w:p w14:paraId="44C45425" w14:textId="77777777" w:rsidR="00E66F94" w:rsidRPr="00C47B98" w:rsidRDefault="00E66F94" w:rsidP="00946AE6">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1A1CB9" w:rsidRDefault="00E66F94" w:rsidP="00946AE6">
      <w:pPr>
        <w:tabs>
          <w:tab w:val="left" w:pos="9356"/>
        </w:tabs>
        <w:spacing w:line="360" w:lineRule="auto"/>
        <w:ind w:right="49"/>
        <w:jc w:val="both"/>
        <w:rPr>
          <w:rFonts w:ascii="Arial" w:hAnsi="Arial" w:cs="Arial"/>
          <w:bCs/>
          <w:sz w:val="18"/>
        </w:rPr>
      </w:pPr>
    </w:p>
    <w:p w14:paraId="417AD2C0" w14:textId="34A31A49" w:rsidR="00E66F94" w:rsidRDefault="00E66F94" w:rsidP="00946AE6">
      <w:pPr>
        <w:tabs>
          <w:tab w:val="left" w:pos="9356"/>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03425E1" w14:textId="77777777" w:rsidR="001A1CB9" w:rsidRPr="00C47B98" w:rsidRDefault="001A1CB9" w:rsidP="00946AE6">
      <w:pPr>
        <w:tabs>
          <w:tab w:val="left" w:pos="9356"/>
        </w:tabs>
        <w:spacing w:line="360" w:lineRule="auto"/>
        <w:ind w:right="49"/>
        <w:jc w:val="both"/>
        <w:rPr>
          <w:rFonts w:ascii="Arial" w:hAnsi="Arial" w:cs="Arial"/>
          <w:bCs/>
        </w:rPr>
      </w:pPr>
    </w:p>
    <w:p w14:paraId="1FF3F834" w14:textId="634CBE36" w:rsidR="00E66F94" w:rsidRDefault="00456EF2" w:rsidP="00946AE6">
      <w:pPr>
        <w:tabs>
          <w:tab w:val="left" w:pos="9356"/>
        </w:tabs>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946AE6">
      <w:pPr>
        <w:tabs>
          <w:tab w:val="left" w:pos="9356"/>
        </w:tabs>
        <w:spacing w:line="360" w:lineRule="auto"/>
        <w:ind w:right="49"/>
        <w:jc w:val="both"/>
        <w:rPr>
          <w:rFonts w:ascii="Arial" w:hAnsi="Arial" w:cs="Arial"/>
          <w:bCs/>
        </w:rPr>
      </w:pPr>
    </w:p>
    <w:p w14:paraId="156BA0F9" w14:textId="77777777" w:rsidR="001A1CB9" w:rsidRDefault="001A1CB9" w:rsidP="001A1CB9">
      <w:pPr>
        <w:spacing w:line="360" w:lineRule="auto"/>
        <w:ind w:right="49"/>
        <w:jc w:val="both"/>
        <w:rPr>
          <w:rFonts w:ascii="Arial" w:hAnsi="Arial" w:cs="Arial"/>
          <w:bCs/>
        </w:rPr>
      </w:pPr>
      <w:r>
        <w:rPr>
          <w:rFonts w:ascii="Arial" w:hAnsi="Arial" w:cs="Arial"/>
          <w:bCs/>
        </w:rPr>
        <w:t xml:space="preserve">1. </w:t>
      </w:r>
      <w:r w:rsidRPr="009053E8">
        <w:rPr>
          <w:rFonts w:ascii="Arial" w:hAnsi="Arial" w:cs="Arial"/>
          <w:bCs/>
        </w:rPr>
        <w:t>Verificar la existencia de controles internos implementados en la entidad.</w:t>
      </w:r>
    </w:p>
    <w:p w14:paraId="5D0B1AB7" w14:textId="77777777" w:rsidR="001A1CB9" w:rsidRDefault="001A1CB9" w:rsidP="001A1CB9">
      <w:pPr>
        <w:spacing w:line="360" w:lineRule="auto"/>
        <w:ind w:right="49"/>
        <w:jc w:val="both"/>
        <w:rPr>
          <w:rFonts w:ascii="Arial" w:hAnsi="Arial" w:cs="Arial"/>
          <w:bCs/>
        </w:rPr>
      </w:pPr>
    </w:p>
    <w:p w14:paraId="0E0CC968" w14:textId="77777777" w:rsidR="001A1CB9" w:rsidRPr="006B34DD" w:rsidRDefault="001A1CB9" w:rsidP="001A1CB9">
      <w:r>
        <w:rPr>
          <w:rFonts w:ascii="Arial" w:hAnsi="Arial" w:cs="Arial"/>
        </w:rPr>
        <w:t>2. Comprobar que el ejercicio del presupuesto se ajustó a los montos aprobados</w:t>
      </w:r>
      <w:r w:rsidRPr="00F84E76">
        <w:rPr>
          <w:rFonts w:ascii="Arial" w:hAnsi="Arial" w:cs="Arial"/>
        </w:rPr>
        <w:t xml:space="preserve">. </w:t>
      </w:r>
    </w:p>
    <w:p w14:paraId="1B9755FA" w14:textId="77777777" w:rsidR="001A1CB9" w:rsidRPr="00F84E76" w:rsidRDefault="001A1CB9" w:rsidP="001A1CB9">
      <w:pPr>
        <w:spacing w:line="360" w:lineRule="auto"/>
        <w:ind w:right="49"/>
        <w:jc w:val="both"/>
        <w:rPr>
          <w:rFonts w:ascii="Arial" w:hAnsi="Arial" w:cs="Arial"/>
        </w:rPr>
      </w:pPr>
    </w:p>
    <w:p w14:paraId="17CA1E55" w14:textId="77777777" w:rsidR="001A1CB9" w:rsidRDefault="001A1CB9" w:rsidP="001A1CB9">
      <w:pPr>
        <w:spacing w:line="360" w:lineRule="auto"/>
        <w:ind w:right="190"/>
        <w:jc w:val="both"/>
        <w:rPr>
          <w:rFonts w:ascii="Arial" w:hAnsi="Arial" w:cs="Arial"/>
        </w:rPr>
      </w:pPr>
      <w:r>
        <w:rPr>
          <w:rFonts w:ascii="Arial" w:hAnsi="Arial" w:cs="Arial"/>
        </w:rPr>
        <w:t xml:space="preserve">3. </w:t>
      </w:r>
      <w:r w:rsidRPr="000644EF">
        <w:rPr>
          <w:rFonts w:ascii="Arial" w:hAnsi="Arial" w:cs="Arial"/>
        </w:rPr>
        <w:t>Validar que los conceptos reflejados en las nóminas estén debidamente conciliados con el Presupuesto devengado respectivo.</w:t>
      </w:r>
    </w:p>
    <w:p w14:paraId="3FFA536F" w14:textId="77777777" w:rsidR="001A1CB9" w:rsidRDefault="001A1CB9" w:rsidP="001A1CB9">
      <w:pPr>
        <w:spacing w:line="360" w:lineRule="auto"/>
        <w:ind w:right="190"/>
        <w:jc w:val="both"/>
        <w:rPr>
          <w:rFonts w:ascii="Arial" w:hAnsi="Arial" w:cs="Arial"/>
        </w:rPr>
      </w:pPr>
    </w:p>
    <w:p w14:paraId="015F97C7" w14:textId="77777777" w:rsidR="001A1CB9" w:rsidRDefault="001A1CB9" w:rsidP="001A1CB9">
      <w:pPr>
        <w:spacing w:line="360" w:lineRule="auto"/>
        <w:ind w:right="49"/>
        <w:jc w:val="both"/>
        <w:rPr>
          <w:rFonts w:ascii="Arial" w:hAnsi="Arial" w:cs="Arial"/>
        </w:rPr>
      </w:pPr>
      <w:r>
        <w:rPr>
          <w:rFonts w:ascii="Arial" w:hAnsi="Arial" w:cs="Arial"/>
        </w:rPr>
        <w:t xml:space="preserve">4. </w:t>
      </w:r>
      <w:r w:rsidRPr="000644EF">
        <w:rPr>
          <w:rFonts w:ascii="Arial" w:hAnsi="Arial" w:cs="Arial"/>
        </w:rPr>
        <w:t>Verificar que los bienes muebles se encuentren inventariados, identificados</w:t>
      </w:r>
      <w:r>
        <w:rPr>
          <w:rFonts w:ascii="Arial" w:hAnsi="Arial" w:cs="Arial"/>
        </w:rPr>
        <w:t xml:space="preserve"> y</w:t>
      </w:r>
      <w:r w:rsidRPr="000644EF">
        <w:rPr>
          <w:rFonts w:ascii="Arial" w:hAnsi="Arial" w:cs="Arial"/>
        </w:rPr>
        <w:t xml:space="preserve"> soportados con los resguardos</w:t>
      </w:r>
      <w:r>
        <w:rPr>
          <w:rFonts w:ascii="Arial" w:hAnsi="Arial" w:cs="Arial"/>
        </w:rPr>
        <w:t>.</w:t>
      </w:r>
    </w:p>
    <w:p w14:paraId="3AA21C6D" w14:textId="77777777" w:rsidR="00A50354" w:rsidRDefault="00A50354" w:rsidP="00946AE6">
      <w:pPr>
        <w:tabs>
          <w:tab w:val="left" w:pos="9356"/>
        </w:tabs>
        <w:spacing w:line="360" w:lineRule="auto"/>
        <w:ind w:right="49"/>
        <w:jc w:val="both"/>
        <w:rPr>
          <w:rFonts w:ascii="Arial" w:hAnsi="Arial" w:cs="Arial"/>
          <w:bCs/>
        </w:rPr>
      </w:pPr>
    </w:p>
    <w:p w14:paraId="729AD3FF" w14:textId="4F0537D5" w:rsidR="008610C0" w:rsidRPr="00C47B98" w:rsidRDefault="008610C0" w:rsidP="00946AE6">
      <w:pPr>
        <w:tabs>
          <w:tab w:val="left" w:pos="9356"/>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Pr="002E6243" w:rsidRDefault="00FD18DA" w:rsidP="00FC2B31">
      <w:pPr>
        <w:spacing w:line="360" w:lineRule="auto"/>
        <w:ind w:right="190"/>
        <w:jc w:val="both"/>
        <w:rPr>
          <w:rFonts w:ascii="Arial" w:hAnsi="Arial" w:cs="Arial"/>
          <w:b/>
          <w:sz w:val="22"/>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6243" w:rsidRDefault="00D1152D" w:rsidP="00FC2B31">
      <w:pPr>
        <w:spacing w:line="360" w:lineRule="auto"/>
        <w:ind w:right="190"/>
        <w:jc w:val="both"/>
        <w:rPr>
          <w:rFonts w:ascii="Arial" w:hAnsi="Arial" w:cs="Arial"/>
          <w:bCs/>
        </w:rPr>
      </w:pPr>
    </w:p>
    <w:p w14:paraId="5DE7FC59" w14:textId="3BF5BD0C" w:rsidR="00855650" w:rsidRDefault="00855650" w:rsidP="00946AE6">
      <w:pPr>
        <w:spacing w:line="360" w:lineRule="auto"/>
        <w:ind w:right="7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9F4E7F">
        <w:rPr>
          <w:rFonts w:ascii="Arial" w:hAnsi="Arial" w:cs="Arial"/>
          <w:bCs/>
        </w:rPr>
        <w:t xml:space="preserve"> ASEQROO/ASE/AEMF/1109/09/2023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58538F" w:rsidRDefault="00855650" w:rsidP="00B93F1F">
      <w:pPr>
        <w:spacing w:line="360" w:lineRule="auto"/>
        <w:jc w:val="both"/>
        <w:rPr>
          <w:rFonts w:ascii="Arial" w:hAnsi="Arial" w:cs="Arial"/>
          <w:bCs/>
          <w:sz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25E59B8C" w:rsidR="00855650" w:rsidRPr="00845B1A" w:rsidRDefault="00EE5019"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Leonardo Cervantes López</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22DD8EE" w:rsidR="00855650" w:rsidRPr="00845B1A" w:rsidRDefault="00D4591C"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020B6E">
              <w:rPr>
                <w:rFonts w:ascii="Arial" w:hAnsi="Arial" w:cs="Arial"/>
                <w:bCs/>
              </w:rPr>
              <w:t xml:space="preserve"> Víctor </w:t>
            </w:r>
            <w:proofErr w:type="spellStart"/>
            <w:r w:rsidR="00020B6E">
              <w:rPr>
                <w:rFonts w:ascii="Arial" w:hAnsi="Arial" w:cs="Arial"/>
                <w:bCs/>
              </w:rPr>
              <w:t>Adriel</w:t>
            </w:r>
            <w:proofErr w:type="spellEnd"/>
            <w:r w:rsidR="00020B6E">
              <w:rPr>
                <w:rFonts w:ascii="Arial" w:hAnsi="Arial" w:cs="Arial"/>
                <w:bCs/>
              </w:rPr>
              <w:t xml:space="preserve"> Velásquez Méndez</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58538F" w:rsidRDefault="002E1AEF" w:rsidP="00B93F1F">
      <w:pPr>
        <w:spacing w:line="360" w:lineRule="auto"/>
        <w:ind w:right="190"/>
        <w:jc w:val="both"/>
        <w:rPr>
          <w:rFonts w:ascii="Arial" w:hAnsi="Arial" w:cs="Arial"/>
          <w:b/>
          <w:sz w:val="20"/>
        </w:rPr>
      </w:pPr>
    </w:p>
    <w:p w14:paraId="507D5E3D" w14:textId="655CE096"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58538F" w:rsidRDefault="005E4A7A" w:rsidP="00711F68">
      <w:pPr>
        <w:spacing w:line="360" w:lineRule="auto"/>
        <w:ind w:right="48"/>
        <w:jc w:val="both"/>
        <w:rPr>
          <w:rFonts w:ascii="Arial" w:hAnsi="Arial" w:cs="Arial"/>
          <w:sz w:val="16"/>
        </w:rPr>
      </w:pPr>
    </w:p>
    <w:p w14:paraId="35FC8FA5" w14:textId="615AB9FD" w:rsidR="000F3999" w:rsidRPr="00845B1A" w:rsidRDefault="000F3999" w:rsidP="00946AE6">
      <w:pPr>
        <w:spacing w:line="360" w:lineRule="auto"/>
        <w:ind w:right="85"/>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9F4E7F">
        <w:rPr>
          <w:rFonts w:ascii="Arial" w:hAnsi="Arial" w:cs="Arial"/>
        </w:rPr>
        <w:t xml:space="preserve">Gubernamental, </w:t>
      </w:r>
      <w:r w:rsidR="00F90673" w:rsidRPr="009F4E7F">
        <w:rPr>
          <w:rFonts w:ascii="Arial" w:hAnsi="Arial" w:cs="Arial"/>
        </w:rPr>
        <w:t>la Ley de Ingresos del Estado de Quintana Roo par</w:t>
      </w:r>
      <w:r w:rsidR="009F4E7F" w:rsidRPr="009F4E7F">
        <w:rPr>
          <w:rFonts w:ascii="Arial" w:hAnsi="Arial" w:cs="Arial"/>
        </w:rPr>
        <w:t>a el ejercicio fiscal 2022, el P</w:t>
      </w:r>
      <w:r w:rsidR="00F90673" w:rsidRPr="009F4E7F">
        <w:rPr>
          <w:rFonts w:ascii="Arial" w:hAnsi="Arial" w:cs="Arial"/>
        </w:rPr>
        <w:t>resupuesto de Egresos del Gobierno del Estado de Quintana Roo</w:t>
      </w:r>
      <w:r w:rsidRPr="009F4E7F">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sidRPr="009F4E7F">
        <w:rPr>
          <w:rFonts w:ascii="Arial" w:hAnsi="Arial" w:cs="Arial"/>
        </w:rPr>
        <w:t>,</w:t>
      </w:r>
      <w:r w:rsidR="0092342F" w:rsidRPr="009F4E7F">
        <w:rPr>
          <w:rFonts w:ascii="Arial" w:hAnsi="Arial" w:cs="Arial"/>
        </w:rPr>
        <w:t xml:space="preserve"> en observancia al artículo 38 fracción III de la Ley de Fiscalización y Rendición de Cuentas del Estado de Quintana Roo;</w:t>
      </w:r>
      <w:r w:rsidRPr="009F4E7F">
        <w:rPr>
          <w:rFonts w:ascii="Arial" w:hAnsi="Arial" w:cs="Arial"/>
        </w:rPr>
        <w:t xml:space="preserve"> por lo que se incluyeron pruebas a los registros de contabilidad y procedimientos de</w:t>
      </w:r>
      <w:r w:rsidRPr="00845B1A">
        <w:rPr>
          <w:rFonts w:ascii="Arial" w:hAnsi="Arial" w:cs="Arial"/>
        </w:rPr>
        <w:t xml:space="preserve"> verificación que se consideraron necesarios en hechos y circunstancias, relativas a los estados financieros y presupuestarios sujetos a examen, mediante los cuales se obtuvieron las bases para fundamentar el dictamen del Informe Individual.</w:t>
      </w:r>
    </w:p>
    <w:p w14:paraId="7918284C" w14:textId="77777777" w:rsidR="00AC5AEA" w:rsidRPr="0058538F" w:rsidRDefault="00AC5AEA" w:rsidP="00335AD2">
      <w:pPr>
        <w:spacing w:line="360" w:lineRule="auto"/>
        <w:ind w:right="48"/>
        <w:jc w:val="both"/>
        <w:rPr>
          <w:rFonts w:ascii="Arial" w:hAnsi="Arial" w:cs="Arial"/>
          <w:sz w:val="18"/>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3DED2DFC" w14:textId="77777777" w:rsidR="00A220FD" w:rsidRPr="0058538F" w:rsidRDefault="00A220FD" w:rsidP="00804894">
      <w:pPr>
        <w:spacing w:line="360" w:lineRule="auto"/>
        <w:ind w:right="190"/>
        <w:jc w:val="both"/>
        <w:rPr>
          <w:rFonts w:ascii="Arial" w:hAnsi="Arial" w:cs="Arial"/>
          <w:bCs/>
          <w:sz w:val="14"/>
        </w:rPr>
      </w:pPr>
    </w:p>
    <w:p w14:paraId="4A9F4909" w14:textId="6676E3A2" w:rsidR="008F679F" w:rsidRPr="00626EF1" w:rsidRDefault="00DC7C92" w:rsidP="002E6243">
      <w:pPr>
        <w:spacing w:line="360" w:lineRule="auto"/>
        <w:ind w:right="71"/>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A220FD">
        <w:rPr>
          <w:rFonts w:ascii="Arial" w:hAnsi="Arial" w:cs="Arial"/>
          <w:bCs/>
        </w:rPr>
        <w:t xml:space="preserve">la Ley de Ingresos del Estado de Quintana Roo, </w:t>
      </w:r>
      <w:r w:rsidR="002838D4">
        <w:rPr>
          <w:rFonts w:ascii="Arial" w:hAnsi="Arial" w:cs="Arial"/>
          <w:bCs/>
        </w:rPr>
        <w:t xml:space="preserve">para el </w:t>
      </w:r>
      <w:r w:rsidR="00314DDC">
        <w:rPr>
          <w:rFonts w:ascii="Arial" w:hAnsi="Arial" w:cs="Arial"/>
          <w:bCs/>
        </w:rPr>
        <w:t>ejercicio 2022</w:t>
      </w:r>
      <w:r w:rsidR="00B96AB9">
        <w:rPr>
          <w:rFonts w:ascii="Arial" w:hAnsi="Arial" w:cs="Arial"/>
          <w:bCs/>
        </w:rPr>
        <w:t xml:space="preserve">; </w:t>
      </w:r>
      <w:r w:rsidR="00B96AB9" w:rsidRPr="00D30636">
        <w:rPr>
          <w:rFonts w:ascii="Arial" w:hAnsi="Arial" w:cs="Arial"/>
          <w:bCs/>
        </w:rPr>
        <w:t xml:space="preserve">el </w:t>
      </w:r>
      <w:r w:rsidR="00B96AB9" w:rsidRPr="00D30636">
        <w:rPr>
          <w:rFonts w:ascii="Arial" w:hAnsi="Arial" w:cs="Arial"/>
        </w:rPr>
        <w:t>Presupuesto de Egresos del Gobierno del Estado de Quintana Roo, para el ejercicio fiscal 2022</w:t>
      </w:r>
      <w:r w:rsidR="00B96AB9" w:rsidRPr="00D30636">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w:t>
      </w:r>
      <w:r w:rsidR="00FC5199">
        <w:rPr>
          <w:rFonts w:ascii="Arial" w:hAnsi="Arial" w:cs="Arial"/>
          <w:bCs/>
        </w:rPr>
        <w:t>egales y normativas aplicables.</w:t>
      </w:r>
      <w:bookmarkStart w:id="8" w:name="_GoBack"/>
      <w:bookmarkEnd w:id="8"/>
    </w:p>
    <w:p w14:paraId="709275CB" w14:textId="50CFBA4C"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B7AB8FC" w14:textId="4C279ACF" w:rsidR="005274CB" w:rsidRPr="005274CB" w:rsidRDefault="00F26B4C" w:rsidP="00946AE6">
      <w:pPr>
        <w:spacing w:line="360" w:lineRule="auto"/>
        <w:ind w:right="85"/>
        <w:jc w:val="both"/>
        <w:rPr>
          <w:rFonts w:ascii="Arial" w:hAnsi="Arial" w:cs="Arial"/>
          <w:i/>
          <w:iCs/>
        </w:rPr>
      </w:pPr>
      <w:bookmarkStart w:id="9" w:name="_Hlk11408938"/>
      <w:bookmarkStart w:id="10" w:name="_Hlk11408885"/>
      <w:r w:rsidRPr="00F26B4C">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F26B4C">
        <w:rPr>
          <w:rFonts w:ascii="Arial" w:hAnsi="Arial" w:cs="Arial"/>
        </w:rPr>
        <w:t>, durante este proceso de auditoría se hizo del conoci</w:t>
      </w:r>
      <w:r w:rsidR="00007681">
        <w:rPr>
          <w:rFonts w:ascii="Arial" w:hAnsi="Arial" w:cs="Arial"/>
        </w:rPr>
        <w:t xml:space="preserve">miento al ente </w:t>
      </w:r>
      <w:proofErr w:type="spellStart"/>
      <w:r w:rsidR="00007681">
        <w:rPr>
          <w:rFonts w:ascii="Arial" w:hAnsi="Arial" w:cs="Arial"/>
        </w:rPr>
        <w:t>fiscalizado</w:t>
      </w:r>
      <w:proofErr w:type="spellEnd"/>
      <w:r w:rsidR="00007681">
        <w:rPr>
          <w:rFonts w:ascii="Arial" w:hAnsi="Arial" w:cs="Arial"/>
        </w:rPr>
        <w:t xml:space="preserve"> de lo</w:t>
      </w:r>
      <w:r w:rsidRPr="00F26B4C">
        <w:rPr>
          <w:rFonts w:ascii="Arial" w:hAnsi="Arial" w:cs="Arial"/>
        </w:rPr>
        <w:t xml:space="preserve">s </w:t>
      </w:r>
      <w:r w:rsidR="00A44C97">
        <w:rPr>
          <w:rFonts w:ascii="Arial" w:hAnsi="Arial" w:cs="Arial"/>
        </w:rPr>
        <w:t>hallazgos derivado</w:t>
      </w:r>
      <w:r w:rsidRPr="00F26B4C">
        <w:rPr>
          <w:rFonts w:ascii="Arial" w:hAnsi="Arial" w:cs="Arial"/>
        </w:rPr>
        <w:t>s de la aplicación de los procedimientos</w:t>
      </w:r>
      <w:r w:rsidR="00A44C97">
        <w:rPr>
          <w:rFonts w:ascii="Arial" w:hAnsi="Arial" w:cs="Arial"/>
        </w:rPr>
        <w:t xml:space="preserve"> de revisión y fiscalización, lo</w:t>
      </w:r>
      <w:r w:rsidRPr="00F26B4C">
        <w:rPr>
          <w:rFonts w:ascii="Arial" w:hAnsi="Arial" w:cs="Arial"/>
        </w:rPr>
        <w:t>s cuales se atendieron en su totalid</w:t>
      </w:r>
      <w:r>
        <w:rPr>
          <w:rFonts w:ascii="Arial" w:hAnsi="Arial" w:cs="Arial"/>
        </w:rPr>
        <w:t xml:space="preserve">ad y de manera oportuna </w:t>
      </w:r>
      <w:r w:rsidRPr="00F26B4C">
        <w:rPr>
          <w:rFonts w:ascii="Arial" w:hAnsi="Arial" w:cs="Arial"/>
        </w:rPr>
        <w:t>en el tr</w:t>
      </w:r>
      <w:r w:rsidR="00946AE6">
        <w:rPr>
          <w:rFonts w:ascii="Arial" w:hAnsi="Arial" w:cs="Arial"/>
        </w:rPr>
        <w:t>anscurso de la revisión de la Cuenta P</w:t>
      </w:r>
      <w:r w:rsidRPr="00F26B4C">
        <w:rPr>
          <w:rFonts w:ascii="Arial" w:hAnsi="Arial" w:cs="Arial"/>
        </w:rPr>
        <w:t>ública, presentando las justifi</w:t>
      </w:r>
      <w:r w:rsidR="00A44C97">
        <w:rPr>
          <w:rFonts w:ascii="Arial" w:hAnsi="Arial" w:cs="Arial"/>
        </w:rPr>
        <w:t>caciones y aclaraciones respectivas,</w:t>
      </w:r>
      <w:r w:rsidRPr="00F26B4C">
        <w:rPr>
          <w:rFonts w:ascii="Arial" w:hAnsi="Arial" w:cs="Arial"/>
        </w:rPr>
        <w:t xml:space="preserve"> mediante los documentos</w:t>
      </w:r>
      <w:r w:rsidR="00A44C97">
        <w:rPr>
          <w:rFonts w:ascii="Arial" w:hAnsi="Arial" w:cs="Arial"/>
        </w:rPr>
        <w:t xml:space="preserve"> que técnicamente lo</w:t>
      </w:r>
      <w:r w:rsidR="00946AE6">
        <w:rPr>
          <w:rFonts w:ascii="Arial" w:hAnsi="Arial" w:cs="Arial"/>
        </w:rPr>
        <w:t>s</w:t>
      </w:r>
      <w:r w:rsidRPr="00F26B4C">
        <w:rPr>
          <w:rFonts w:ascii="Arial" w:hAnsi="Arial" w:cs="Arial"/>
        </w:rPr>
        <w:t xml:space="preserve"> compr</w:t>
      </w:r>
      <w:r w:rsidR="00946AE6">
        <w:rPr>
          <w:rFonts w:ascii="Arial" w:hAnsi="Arial" w:cs="Arial"/>
        </w:rPr>
        <w:t>obaron y justificaron</w:t>
      </w:r>
      <w:r w:rsidRPr="00F26B4C">
        <w:rPr>
          <w:rFonts w:ascii="Arial" w:hAnsi="Arial" w:cs="Arial"/>
        </w:rPr>
        <w:t>.</w:t>
      </w:r>
    </w:p>
    <w:p w14:paraId="7AE82981" w14:textId="77777777" w:rsidR="00F8383B" w:rsidRPr="00845B1A" w:rsidRDefault="00F8383B" w:rsidP="0000347D">
      <w:pPr>
        <w:tabs>
          <w:tab w:val="left" w:pos="426"/>
        </w:tabs>
        <w:spacing w:line="360" w:lineRule="auto"/>
        <w:ind w:right="190"/>
        <w:jc w:val="both"/>
        <w:rPr>
          <w:rFonts w:ascii="Arial" w:hAnsi="Arial" w:cs="Arial"/>
          <w:szCs w:val="28"/>
        </w:rPr>
      </w:pPr>
      <w:bookmarkStart w:id="11" w:name="_Hlk11419841"/>
      <w:bookmarkEnd w:id="9"/>
      <w:bookmarkEnd w:id="10"/>
    </w:p>
    <w:bookmarkEnd w:id="11"/>
    <w:p w14:paraId="6424A28D" w14:textId="71A3654B"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8383B">
        <w:rPr>
          <w:rFonts w:ascii="Arial" w:hAnsi="Arial" w:cs="Arial"/>
          <w:b/>
        </w:rPr>
        <w:t>I</w:t>
      </w:r>
      <w:r w:rsidR="00183532">
        <w:rPr>
          <w:rFonts w:ascii="Arial" w:hAnsi="Arial" w:cs="Arial"/>
          <w:b/>
        </w:rPr>
        <w:t xml:space="preserve">. </w:t>
      </w:r>
      <w:r w:rsidR="00BE445E" w:rsidRPr="00B42982">
        <w:rPr>
          <w:rFonts w:ascii="Arial" w:hAnsi="Arial" w:cs="Arial"/>
          <w:b/>
        </w:rPr>
        <w:t>DICTAMEN DE LOS INFORMES INDIVIDUALES DE AUDITORÍA</w:t>
      </w:r>
    </w:p>
    <w:p w14:paraId="03578969" w14:textId="7A37A0EC" w:rsidR="00E024A3" w:rsidRDefault="00E024A3" w:rsidP="00E024A3">
      <w:pPr>
        <w:spacing w:line="360" w:lineRule="auto"/>
        <w:ind w:right="190"/>
        <w:jc w:val="both"/>
        <w:rPr>
          <w:rFonts w:ascii="Arial" w:hAnsi="Arial" w:cs="Arial"/>
        </w:rPr>
      </w:pPr>
    </w:p>
    <w:p w14:paraId="035A4660" w14:textId="73C91778" w:rsidR="00A670B9" w:rsidRPr="00016E0A" w:rsidRDefault="00A670B9" w:rsidP="00D04B16">
      <w:pPr>
        <w:spacing w:line="360" w:lineRule="auto"/>
        <w:ind w:right="85"/>
        <w:jc w:val="both"/>
        <w:rPr>
          <w:rFonts w:ascii="Arial" w:hAnsi="Arial" w:cs="Arial"/>
        </w:rPr>
      </w:pPr>
      <w:r w:rsidRPr="00E024A3">
        <w:rPr>
          <w:rFonts w:ascii="Arial" w:hAnsi="Arial" w:cs="Arial"/>
        </w:rPr>
        <w:t xml:space="preserve">El presente dictamen se emite </w:t>
      </w:r>
      <w:r w:rsidRPr="002E6243">
        <w:rPr>
          <w:rFonts w:ascii="Arial" w:hAnsi="Arial" w:cs="Arial"/>
        </w:rPr>
        <w:t xml:space="preserve">el  </w:t>
      </w:r>
      <w:r w:rsidR="002E6243" w:rsidRPr="002E6243">
        <w:rPr>
          <w:rFonts w:ascii="Arial" w:hAnsi="Arial" w:cs="Arial"/>
        </w:rPr>
        <w:t>29 de enero de 2024</w:t>
      </w:r>
      <w:r w:rsidRPr="002E6243">
        <w:rPr>
          <w:rFonts w:ascii="Arial" w:hAnsi="Arial" w:cs="Arial"/>
        </w:rPr>
        <w:t>,</w:t>
      </w:r>
      <w:r>
        <w:rPr>
          <w:rFonts w:ascii="Arial" w:hAnsi="Arial" w:cs="Arial"/>
        </w:rPr>
        <w:t xml:space="preserve"> f</w:t>
      </w:r>
      <w:r w:rsidRPr="00E024A3">
        <w:rPr>
          <w:rFonts w:ascii="Arial" w:hAnsi="Arial" w:cs="Arial"/>
        </w:rPr>
        <w:t xml:space="preserve">echa de conclusión de los trabajos de auditoría, la cual </w:t>
      </w:r>
      <w:r w:rsidRPr="00F8383B">
        <w:rPr>
          <w:rFonts w:ascii="Arial" w:hAnsi="Arial" w:cs="Arial"/>
        </w:rPr>
        <w:t xml:space="preserve">se practicó sobre la información financiera proporcionada por la entidad fiscalizable, emanada de los estados e informes contables, presupuestarios y programáticos que integran la Cuenta Pública del ejercicio fiscal </w:t>
      </w:r>
      <w:r w:rsidR="00016E0A" w:rsidRPr="00F8383B">
        <w:rPr>
          <w:rFonts w:ascii="Arial" w:hAnsi="Arial" w:cs="Arial"/>
        </w:rPr>
        <w:t>2022</w:t>
      </w:r>
      <w:r w:rsidR="00D94B50" w:rsidRPr="00F8383B">
        <w:rPr>
          <w:rFonts w:ascii="Arial" w:hAnsi="Arial" w:cs="Arial"/>
        </w:rPr>
        <w:t xml:space="preserve">, </w:t>
      </w:r>
      <w:r w:rsidRPr="00F8383B">
        <w:rPr>
          <w:rFonts w:ascii="Arial" w:hAnsi="Arial" w:cs="Arial"/>
        </w:rPr>
        <w:t xml:space="preserve"> del H. Poder Ejecutivo del Gobierno del Estado Libre y Soberano de Quintana Roo, que refleja únicamente la información de la Administración Pública Central, que incluye a la </w:t>
      </w:r>
      <w:r w:rsidR="00016E0A" w:rsidRPr="00F8383B">
        <w:rPr>
          <w:rFonts w:ascii="Arial" w:hAnsi="Arial" w:cs="Arial"/>
          <w:b/>
          <w:bCs/>
        </w:rPr>
        <w:t>Secretaría de Seguridad Pública</w:t>
      </w:r>
      <w:r w:rsidRPr="00F8383B">
        <w:rPr>
          <w:rFonts w:ascii="Arial" w:hAnsi="Arial" w:cs="Arial"/>
          <w:b/>
          <w:bCs/>
        </w:rPr>
        <w:t>,</w:t>
      </w:r>
      <w:r w:rsidRPr="00F8383B">
        <w:rPr>
          <w:rFonts w:ascii="Arial" w:hAnsi="Arial" w:cs="Arial"/>
        </w:rPr>
        <w:t xml:space="preserve"> formulados, integrados y presentados por la </w:t>
      </w:r>
      <w:proofErr w:type="spellStart"/>
      <w:r w:rsidRPr="00F8383B">
        <w:rPr>
          <w:rFonts w:ascii="Arial" w:hAnsi="Arial" w:cs="Arial"/>
        </w:rPr>
        <w:t>Sefiplan</w:t>
      </w:r>
      <w:proofErr w:type="spellEnd"/>
      <w:r>
        <w:rPr>
          <w:rFonts w:ascii="Arial" w:hAnsi="Arial" w:cs="Arial"/>
        </w:rPr>
        <w:t>.</w:t>
      </w:r>
    </w:p>
    <w:p w14:paraId="550EF7DA" w14:textId="77777777" w:rsidR="00D94B50" w:rsidRPr="00D94B50" w:rsidRDefault="00D94B50" w:rsidP="00D04B16">
      <w:pPr>
        <w:spacing w:line="360" w:lineRule="auto"/>
        <w:ind w:right="85"/>
        <w:jc w:val="both"/>
        <w:rPr>
          <w:rFonts w:ascii="Arial" w:hAnsi="Arial" w:cs="Arial"/>
          <w:b/>
          <w:i/>
        </w:rPr>
      </w:pPr>
    </w:p>
    <w:p w14:paraId="23820D0F" w14:textId="26B4698E" w:rsidR="00E024A3" w:rsidRPr="00E024A3" w:rsidRDefault="00E024A3" w:rsidP="00D04B16">
      <w:pPr>
        <w:spacing w:line="360" w:lineRule="auto"/>
        <w:ind w:right="85"/>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39B507" w14:textId="73FF3462" w:rsidR="00E024A3" w:rsidRDefault="00E024A3" w:rsidP="00D04B16">
      <w:pPr>
        <w:spacing w:line="360" w:lineRule="auto"/>
        <w:ind w:right="85"/>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w:t>
      </w:r>
      <w:r w:rsidRPr="00F8383B">
        <w:rPr>
          <w:rFonts w:ascii="Arial" w:hAnsi="Arial" w:cs="Arial"/>
        </w:rPr>
        <w:t xml:space="preserve">Pública </w:t>
      </w:r>
      <w:r w:rsidR="00E23BD1" w:rsidRPr="00F8383B">
        <w:rPr>
          <w:rFonts w:ascii="Arial" w:hAnsi="Arial" w:cs="Arial"/>
        </w:rPr>
        <w:t>relativa a</w:t>
      </w:r>
      <w:r w:rsidR="00E23BD1" w:rsidRPr="00F8383B">
        <w:rPr>
          <w:rFonts w:ascii="Arial" w:hAnsi="Arial" w:cs="Arial"/>
          <w:i/>
        </w:rPr>
        <w:t xml:space="preserve"> </w:t>
      </w:r>
      <w:r w:rsidRPr="00F8383B">
        <w:rPr>
          <w:rFonts w:ascii="Arial" w:hAnsi="Arial" w:cs="Arial"/>
        </w:rPr>
        <w:t>la</w:t>
      </w:r>
      <w:r w:rsidRPr="00E024A3">
        <w:rPr>
          <w:rFonts w:ascii="Arial" w:hAnsi="Arial" w:cs="Arial"/>
        </w:rPr>
        <w:t xml:space="preserve">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C747BD1" w14:textId="6C30D5E4" w:rsidR="00B0074E" w:rsidRDefault="00B0074E" w:rsidP="00D04B16">
      <w:pPr>
        <w:ind w:right="85"/>
      </w:pPr>
    </w:p>
    <w:p w14:paraId="1BBEEE79" w14:textId="53C4E5E0" w:rsidR="00B0074E" w:rsidRPr="00E024A3" w:rsidRDefault="00B0074E" w:rsidP="00D04B16">
      <w:pPr>
        <w:spacing w:line="360" w:lineRule="auto"/>
        <w:ind w:right="85"/>
        <w:jc w:val="both"/>
        <w:rPr>
          <w:rFonts w:ascii="Arial" w:hAnsi="Arial" w:cs="Arial"/>
        </w:rPr>
      </w:pPr>
      <w:r w:rsidRPr="00F8383B">
        <w:rPr>
          <w:rFonts w:ascii="Arial" w:hAnsi="Arial" w:cs="Arial"/>
        </w:rPr>
        <w:t>Con base en los resultados obtenidos en la auditoría practicada,</w:t>
      </w:r>
      <w:r w:rsidRPr="00F8383B">
        <w:rPr>
          <w:rFonts w:ascii="Arial" w:hAnsi="Arial" w:cs="Arial"/>
          <w:b/>
        </w:rPr>
        <w:t xml:space="preserve"> </w:t>
      </w:r>
      <w:r w:rsidRPr="00F8383B">
        <w:rPr>
          <w:rFonts w:ascii="Arial" w:hAnsi="Arial" w:cs="Arial"/>
        </w:rPr>
        <w:t xml:space="preserve">número </w:t>
      </w:r>
      <w:r w:rsidR="000440AB" w:rsidRPr="00F8383B">
        <w:rPr>
          <w:rFonts w:ascii="Arial" w:hAnsi="Arial" w:cs="Arial"/>
          <w:b/>
        </w:rPr>
        <w:t>22-AEMF-B-GOB-016-034</w:t>
      </w:r>
      <w:r w:rsidR="000440AB" w:rsidRPr="00F8383B">
        <w:rPr>
          <w:rFonts w:ascii="Arial" w:hAnsi="Arial" w:cs="Arial"/>
        </w:rPr>
        <w:t>, denominada</w:t>
      </w:r>
      <w:r w:rsidRPr="00F8383B">
        <w:rPr>
          <w:rFonts w:ascii="Arial" w:hAnsi="Arial" w:cs="Arial"/>
          <w:bCs/>
        </w:rPr>
        <w:t xml:space="preserve"> “Auditoría de Cumplimiento Financiero de Ingresos y Gastos Públicos”</w:t>
      </w:r>
      <w:r w:rsidR="000440AB" w:rsidRPr="00F8383B">
        <w:rPr>
          <w:rFonts w:ascii="Arial" w:hAnsi="Arial" w:cs="Arial"/>
        </w:rPr>
        <w:t>, cuyo objetivo fue 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w:t>
      </w:r>
      <w:r w:rsidR="008E3978">
        <w:rPr>
          <w:rFonts w:ascii="Arial" w:hAnsi="Arial" w:cs="Arial"/>
        </w:rPr>
        <w:t xml:space="preserve"> de libre disposición</w:t>
      </w:r>
      <w:r w:rsidR="000440AB" w:rsidRPr="00F8383B">
        <w:rPr>
          <w:rFonts w:ascii="Arial" w:hAnsi="Arial" w:cs="Arial"/>
        </w:rPr>
        <w:t>, así como de la información financiera, contable, patrimonial, presupuestaria y programática</w:t>
      </w:r>
      <w:r w:rsidRPr="00F8383B">
        <w:rPr>
          <w:rFonts w:ascii="Arial" w:hAnsi="Arial" w:cs="Arial"/>
          <w:bCs/>
        </w:rPr>
        <w:t xml:space="preserve">, </w:t>
      </w:r>
      <w:r w:rsidRPr="00F8383B">
        <w:rPr>
          <w:rFonts w:ascii="Arial" w:hAnsi="Arial" w:cs="Arial"/>
        </w:rPr>
        <w:t>para verificar que los ingres</w:t>
      </w:r>
      <w:r w:rsidR="00F8383B" w:rsidRPr="00F8383B">
        <w:rPr>
          <w:rFonts w:ascii="Arial" w:hAnsi="Arial" w:cs="Arial"/>
        </w:rPr>
        <w:t>os y el presupuesto asignado a los</w:t>
      </w:r>
      <w:r w:rsidR="003044EE" w:rsidRPr="00F8383B">
        <w:rPr>
          <w:rFonts w:ascii="Arial" w:hAnsi="Arial" w:cs="Arial"/>
        </w:rPr>
        <w:t xml:space="preserve"> </w:t>
      </w:r>
      <w:r w:rsidRPr="00F8383B">
        <w:rPr>
          <w:rFonts w:ascii="Arial" w:hAnsi="Arial" w:cs="Arial"/>
        </w:rPr>
        <w:t>programa</w:t>
      </w:r>
      <w:r w:rsidR="00F8383B" w:rsidRPr="00F8383B">
        <w:rPr>
          <w:rFonts w:ascii="Arial" w:hAnsi="Arial" w:cs="Arial"/>
        </w:rPr>
        <w:t>s</w:t>
      </w:r>
      <w:r w:rsidRPr="00F8383B">
        <w:rPr>
          <w:rFonts w:ascii="Arial" w:hAnsi="Arial" w:cs="Arial"/>
        </w:rPr>
        <w:t xml:space="preserve"> presupuestario</w:t>
      </w:r>
      <w:r w:rsidR="00F8383B" w:rsidRPr="00F8383B">
        <w:rPr>
          <w:rFonts w:ascii="Arial" w:hAnsi="Arial" w:cs="Arial"/>
        </w:rPr>
        <w:t>s</w:t>
      </w:r>
      <w:r w:rsidRPr="00F8383B">
        <w:rPr>
          <w:rFonts w:ascii="Arial" w:hAnsi="Arial" w:cs="Arial"/>
        </w:rPr>
        <w:t xml:space="preserve"> </w:t>
      </w:r>
      <w:r w:rsidR="00F8383B" w:rsidRPr="00F8383B">
        <w:rPr>
          <w:rFonts w:ascii="Arial" w:hAnsi="Arial" w:cs="Arial"/>
          <w:bCs/>
        </w:rPr>
        <w:t>E004 - Capacitación, Vinculación y Actuación de los Cuerpos Policiales, E006 - Equipamiento y Tecnología para la Seguridad, E007 - Corresponsabilidad en la Prevención del Delito y Responsabilidad Vial, E008 - Sistema Penitenciario y M001 - Gestión y Apoyo Institucional</w:t>
      </w:r>
      <w:r w:rsidRPr="00F8383B">
        <w:rPr>
          <w:rFonts w:ascii="Arial" w:hAnsi="Arial" w:cs="Arial"/>
        </w:rPr>
        <w:t xml:space="preserve">, se hayan devengado y registrado conforme a los montos aprobados, y específicamente, respecto de la muestra auditada señalada en el apartado relativo al alcance, en nuestra opinión se concluye que en términos generales, </w:t>
      </w:r>
      <w:r w:rsidR="00531294" w:rsidRPr="00F8383B">
        <w:rPr>
          <w:rFonts w:ascii="Arial" w:hAnsi="Arial" w:cs="Arial"/>
        </w:rPr>
        <w:t xml:space="preserve">la </w:t>
      </w:r>
      <w:r w:rsidR="000440AB" w:rsidRPr="00F8383B">
        <w:rPr>
          <w:rFonts w:ascii="Arial" w:hAnsi="Arial" w:cs="Arial"/>
          <w:b/>
          <w:bCs/>
        </w:rPr>
        <w:t>Secretaría de Seguridad Pública</w:t>
      </w:r>
      <w:r w:rsidRPr="00F8383B">
        <w:rPr>
          <w:rFonts w:ascii="Arial" w:hAnsi="Arial" w:cs="Arial"/>
        </w:rPr>
        <w:t xml:space="preserve"> cumplió con las disposiciones legales y normativas que son aplicables en la materia</w:t>
      </w:r>
      <w:r w:rsidRPr="00F8383B">
        <w:rPr>
          <w:rFonts w:ascii="Arial" w:hAnsi="Arial" w:cs="Arial"/>
          <w:bCs/>
        </w:rPr>
        <w:t>.</w:t>
      </w:r>
    </w:p>
    <w:p w14:paraId="5D658227" w14:textId="222C4EAE" w:rsidR="00B0074E" w:rsidRPr="00E024A3" w:rsidRDefault="00B0074E" w:rsidP="00E024A3">
      <w:pPr>
        <w:spacing w:line="360" w:lineRule="auto"/>
        <w:ind w:right="190"/>
        <w:jc w:val="both"/>
        <w:rPr>
          <w:rFonts w:ascii="Arial" w:hAnsi="Arial" w:cs="Arial"/>
        </w:rPr>
      </w:pPr>
    </w:p>
    <w:p w14:paraId="41DDFA31" w14:textId="5750DF43" w:rsid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0DBB0F8D" w14:textId="14B82720" w:rsidR="00D04B16" w:rsidRPr="00E024A3" w:rsidRDefault="00D04B16"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6525F288" w:rsidR="00E024A3" w:rsidRDefault="00E024A3" w:rsidP="00E024A3">
      <w:pPr>
        <w:spacing w:line="360" w:lineRule="auto"/>
        <w:ind w:right="190"/>
        <w:jc w:val="center"/>
        <w:rPr>
          <w:rFonts w:ascii="Arial" w:hAnsi="Arial" w:cs="Arial"/>
          <w:b/>
        </w:rPr>
      </w:pPr>
    </w:p>
    <w:p w14:paraId="7BD63C2C" w14:textId="4FE07C22" w:rsidR="00D04B16" w:rsidRDefault="00D04B16" w:rsidP="00E024A3">
      <w:pPr>
        <w:spacing w:line="360" w:lineRule="auto"/>
        <w:ind w:right="190"/>
        <w:jc w:val="center"/>
        <w:rPr>
          <w:rFonts w:ascii="Arial" w:hAnsi="Arial" w:cs="Arial"/>
          <w:b/>
        </w:rPr>
      </w:pPr>
    </w:p>
    <w:p w14:paraId="7206F19A" w14:textId="77777777" w:rsidR="00D04B16" w:rsidRPr="00E024A3" w:rsidRDefault="00D04B16"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5DBAA43" w14:textId="3A0C2433" w:rsidR="00F16832" w:rsidRDefault="00B16E3F" w:rsidP="00FC4F07">
      <w:pPr>
        <w:spacing w:line="360" w:lineRule="auto"/>
        <w:ind w:right="190"/>
        <w:jc w:val="center"/>
        <w:rPr>
          <w:rFonts w:ascii="Arial" w:hAnsi="Arial" w:cs="Arial"/>
          <w:b/>
        </w:rPr>
      </w:pPr>
      <w:r>
        <w:rPr>
          <w:rFonts w:ascii="Arial" w:hAnsi="Arial" w:cs="Arial"/>
          <w:b/>
        </w:rPr>
        <w:t>M.</w:t>
      </w:r>
      <w:r w:rsidR="00FC4F07">
        <w:rPr>
          <w:rFonts w:ascii="Arial" w:hAnsi="Arial" w:cs="Arial"/>
          <w:b/>
        </w:rPr>
        <w:t xml:space="preserve"> EN AUD. MANUEL PALACIOS HERRERA</w:t>
      </w:r>
    </w:p>
    <w:sectPr w:rsidR="00F16832"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3AA4" w14:textId="77777777" w:rsidR="00946AE6" w:rsidRDefault="00946AE6">
      <w:r>
        <w:separator/>
      </w:r>
    </w:p>
  </w:endnote>
  <w:endnote w:type="continuationSeparator" w:id="0">
    <w:p w14:paraId="17CC4A38" w14:textId="77777777" w:rsidR="00946AE6" w:rsidRDefault="00946AE6">
      <w:r>
        <w:continuationSeparator/>
      </w:r>
    </w:p>
  </w:endnote>
  <w:endnote w:type="continuationNotice" w:id="1">
    <w:p w14:paraId="4E3E9CD1" w14:textId="77777777" w:rsidR="00946AE6" w:rsidRDefault="00946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5718" w14:textId="77777777" w:rsidR="00946AE6" w:rsidRDefault="00946AE6">
    <w:pPr>
      <w:pStyle w:val="Piedepgina"/>
    </w:pPr>
  </w:p>
  <w:p w14:paraId="72D7FC2C" w14:textId="77777777" w:rsidR="00946AE6" w:rsidRDefault="00946A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46AE6" w:rsidRPr="00D875E2" w14:paraId="42B74818" w14:textId="77777777" w:rsidTr="000747BF">
      <w:trPr>
        <w:trHeight w:val="344"/>
      </w:trPr>
      <w:tc>
        <w:tcPr>
          <w:tcW w:w="9360" w:type="dxa"/>
          <w:shd w:val="clear" w:color="auto" w:fill="auto"/>
        </w:tcPr>
        <w:p w14:paraId="7C5ACEAA" w14:textId="77777777" w:rsidR="00946AE6" w:rsidRPr="00D875E2" w:rsidRDefault="00946AE6" w:rsidP="008532E7">
          <w:pPr>
            <w:rPr>
              <w:rStyle w:val="nfasis"/>
              <w:i w:val="0"/>
              <w:iCs w:val="0"/>
            </w:rPr>
          </w:pPr>
        </w:p>
      </w:tc>
    </w:tr>
  </w:tbl>
  <w:p w14:paraId="0C558FC6" w14:textId="4BB4A34D" w:rsidR="00946AE6" w:rsidRPr="00880D13" w:rsidRDefault="00946AE6"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8538F">
      <w:rPr>
        <w:rFonts w:ascii="Arial" w:hAnsi="Arial" w:cs="Arial"/>
        <w:b/>
        <w:bCs/>
        <w:noProof/>
        <w:sz w:val="18"/>
        <w:szCs w:val="18"/>
        <w:lang w:val="es-ES"/>
      </w:rPr>
      <w:t>13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58538F">
      <w:rPr>
        <w:rFonts w:ascii="Arial" w:hAnsi="Arial" w:cs="Arial"/>
        <w:b/>
        <w:bCs/>
        <w:noProof/>
        <w:sz w:val="18"/>
        <w:szCs w:val="18"/>
        <w:lang w:val="es-ES"/>
      </w:rPr>
      <w:t>13</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46AE6" w:rsidRPr="00D875E2" w14:paraId="7EABDA17" w14:textId="77777777" w:rsidTr="008639D5">
      <w:trPr>
        <w:trHeight w:val="344"/>
      </w:trPr>
      <w:tc>
        <w:tcPr>
          <w:tcW w:w="9360" w:type="dxa"/>
          <w:shd w:val="clear" w:color="auto" w:fill="auto"/>
        </w:tcPr>
        <w:p w14:paraId="46567AA5" w14:textId="77777777" w:rsidR="00946AE6" w:rsidRPr="00D875E2" w:rsidRDefault="00946AE6" w:rsidP="00B37C6B">
          <w:pPr>
            <w:rPr>
              <w:rStyle w:val="nfasis"/>
              <w:i w:val="0"/>
              <w:iCs w:val="0"/>
            </w:rPr>
          </w:pPr>
        </w:p>
      </w:tc>
    </w:tr>
  </w:tbl>
  <w:p w14:paraId="21DA8F81" w14:textId="77777777" w:rsidR="00946AE6" w:rsidRDefault="00946AE6">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FF21" w14:textId="77777777" w:rsidR="00946AE6" w:rsidRDefault="00946AE6">
      <w:r>
        <w:separator/>
      </w:r>
    </w:p>
  </w:footnote>
  <w:footnote w:type="continuationSeparator" w:id="0">
    <w:p w14:paraId="4825ECF6" w14:textId="77777777" w:rsidR="00946AE6" w:rsidRDefault="00946AE6">
      <w:r>
        <w:continuationSeparator/>
      </w:r>
    </w:p>
  </w:footnote>
  <w:footnote w:type="continuationNotice" w:id="1">
    <w:p w14:paraId="187B50F8" w14:textId="77777777" w:rsidR="00946AE6" w:rsidRDefault="00946A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46AE6" w:rsidRPr="006F757C" w14:paraId="0EA5BE4F" w14:textId="77777777" w:rsidTr="007D48A8">
      <w:tc>
        <w:tcPr>
          <w:tcW w:w="2055" w:type="dxa"/>
          <w:vAlign w:val="center"/>
        </w:tcPr>
        <w:p w14:paraId="4A13535F" w14:textId="77777777" w:rsidR="00946AE6" w:rsidRPr="00CF3DF4" w:rsidRDefault="00946AE6"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272419F" w14:textId="77777777" w:rsidR="00946AE6" w:rsidRPr="00CF3DF4" w:rsidRDefault="00946AE6" w:rsidP="003C2FE7">
          <w:pPr>
            <w:tabs>
              <w:tab w:val="center" w:pos="4419"/>
              <w:tab w:val="right" w:pos="8838"/>
            </w:tabs>
            <w:jc w:val="center"/>
            <w:rPr>
              <w:rFonts w:ascii="Arial" w:hAnsi="Arial" w:cs="Arial"/>
              <w:sz w:val="18"/>
              <w:szCs w:val="18"/>
            </w:rPr>
          </w:pPr>
        </w:p>
      </w:tc>
      <w:tc>
        <w:tcPr>
          <w:tcW w:w="2030" w:type="dxa"/>
          <w:vAlign w:val="center"/>
        </w:tcPr>
        <w:p w14:paraId="544C4FFF" w14:textId="05B5F598" w:rsidR="00946AE6" w:rsidRPr="00207E4F" w:rsidRDefault="00946AE6" w:rsidP="008C0D46">
          <w:pPr>
            <w:tabs>
              <w:tab w:val="center" w:pos="4419"/>
              <w:tab w:val="right" w:pos="8838"/>
            </w:tabs>
            <w:jc w:val="center"/>
            <w:rPr>
              <w:rFonts w:ascii="Arial" w:hAnsi="Arial" w:cs="Arial"/>
              <w:noProof/>
              <w:sz w:val="16"/>
              <w:szCs w:val="16"/>
              <w:highlight w:val="magenta"/>
              <w:lang w:eastAsia="es-MX"/>
            </w:rPr>
          </w:pPr>
        </w:p>
      </w:tc>
    </w:tr>
    <w:tr w:rsidR="00946AE6" w:rsidRPr="003316E8" w14:paraId="1A34EED7" w14:textId="77777777" w:rsidTr="007D48A8">
      <w:tc>
        <w:tcPr>
          <w:tcW w:w="2055" w:type="dxa"/>
          <w:vAlign w:val="center"/>
          <w:hideMark/>
        </w:tcPr>
        <w:p w14:paraId="078299EB" w14:textId="77777777" w:rsidR="00946AE6" w:rsidRPr="003316E8" w:rsidRDefault="00946AE6" w:rsidP="003C2FE7">
          <w:pPr>
            <w:tabs>
              <w:tab w:val="center" w:pos="4419"/>
              <w:tab w:val="right" w:pos="8838"/>
            </w:tabs>
            <w:jc w:val="center"/>
          </w:pPr>
          <w:r w:rsidRPr="00AE3D88">
            <w:rPr>
              <w:noProof/>
              <w:lang w:eastAsia="es-MX"/>
            </w:rPr>
            <w:drawing>
              <wp:anchor distT="0" distB="0" distL="114300" distR="114300" simplePos="0" relativeHeight="251663360" behindDoc="1" locked="0" layoutInCell="1" allowOverlap="1" wp14:anchorId="5C69D89D" wp14:editId="63A7F532">
                <wp:simplePos x="0" y="0"/>
                <wp:positionH relativeFrom="column">
                  <wp:posOffset>0</wp:posOffset>
                </wp:positionH>
                <wp:positionV relativeFrom="paragraph">
                  <wp:posOffset>-57785</wp:posOffset>
                </wp:positionV>
                <wp:extent cx="922020" cy="1243965"/>
                <wp:effectExtent l="0" t="0" r="0" b="0"/>
                <wp:wrapNone/>
                <wp:docPr id="1" name="Imagen 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38578F35" w14:textId="77777777" w:rsidR="00946AE6" w:rsidRPr="00373686" w:rsidRDefault="00946AE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21DBEFF" w14:textId="77777777" w:rsidR="00946AE6" w:rsidRPr="003316E8" w:rsidRDefault="00946AE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D766A2A" wp14:editId="02D38F6C">
                <wp:extent cx="113157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946AE6" w:rsidRPr="003316E8" w14:paraId="2B99B41A" w14:textId="77777777" w:rsidTr="007D48A8">
      <w:tc>
        <w:tcPr>
          <w:tcW w:w="2055" w:type="dxa"/>
          <w:tcBorders>
            <w:top w:val="nil"/>
            <w:left w:val="nil"/>
            <w:bottom w:val="thinThickSmallGap" w:sz="24" w:space="0" w:color="auto"/>
            <w:right w:val="nil"/>
          </w:tcBorders>
        </w:tcPr>
        <w:p w14:paraId="7BBB7C67" w14:textId="77777777" w:rsidR="00946AE6" w:rsidRPr="003316E8" w:rsidRDefault="00946AE6"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2A07480" w14:textId="77777777" w:rsidR="00946AE6" w:rsidRPr="003316E8" w:rsidRDefault="00946AE6"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0A240B8" w14:textId="77777777" w:rsidR="00946AE6" w:rsidRPr="003316E8" w:rsidRDefault="00946AE6" w:rsidP="003C2FE7">
          <w:pPr>
            <w:tabs>
              <w:tab w:val="center" w:pos="4419"/>
              <w:tab w:val="right" w:pos="8838"/>
            </w:tabs>
            <w:rPr>
              <w:sz w:val="10"/>
            </w:rPr>
          </w:pPr>
        </w:p>
      </w:tc>
    </w:tr>
  </w:tbl>
  <w:p w14:paraId="429F1A71" w14:textId="77777777" w:rsidR="00946AE6" w:rsidRPr="003C2FE7" w:rsidRDefault="00946AE6">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46AE6" w:rsidRPr="00AA352E" w14:paraId="48C96CDD" w14:textId="77777777" w:rsidTr="008639D5">
      <w:tc>
        <w:tcPr>
          <w:tcW w:w="2055" w:type="dxa"/>
          <w:vAlign w:val="center"/>
        </w:tcPr>
        <w:p w14:paraId="4C3BE9E5" w14:textId="77777777" w:rsidR="00946AE6" w:rsidRPr="00CF3DF4" w:rsidRDefault="00946AE6"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3188DB32" w14:textId="77777777" w:rsidR="00946AE6" w:rsidRPr="00CF3DF4" w:rsidRDefault="00946AE6" w:rsidP="00B37C6B">
          <w:pPr>
            <w:tabs>
              <w:tab w:val="center" w:pos="4419"/>
              <w:tab w:val="right" w:pos="8838"/>
            </w:tabs>
            <w:jc w:val="center"/>
            <w:rPr>
              <w:rFonts w:ascii="Arial" w:hAnsi="Arial" w:cs="Arial"/>
              <w:sz w:val="18"/>
              <w:szCs w:val="18"/>
            </w:rPr>
          </w:pPr>
        </w:p>
      </w:tc>
      <w:tc>
        <w:tcPr>
          <w:tcW w:w="2030" w:type="dxa"/>
          <w:vAlign w:val="center"/>
        </w:tcPr>
        <w:p w14:paraId="6A4DE14E" w14:textId="77777777" w:rsidR="00946AE6" w:rsidRPr="00AA352E" w:rsidRDefault="00946AE6" w:rsidP="003D56D6">
          <w:pPr>
            <w:tabs>
              <w:tab w:val="center" w:pos="4419"/>
              <w:tab w:val="right" w:pos="8838"/>
            </w:tabs>
            <w:jc w:val="right"/>
            <w:rPr>
              <w:rFonts w:ascii="Arial" w:hAnsi="Arial" w:cs="Arial"/>
              <w:noProof/>
              <w:sz w:val="16"/>
              <w:szCs w:val="16"/>
              <w:lang w:eastAsia="es-MX"/>
            </w:rPr>
          </w:pPr>
          <w:r w:rsidRPr="00AA352E">
            <w:rPr>
              <w:rFonts w:ascii="Arial" w:hAnsi="Arial" w:cs="Arial"/>
              <w:noProof/>
              <w:sz w:val="16"/>
              <w:szCs w:val="16"/>
              <w:lang w:eastAsia="es-MX"/>
            </w:rPr>
            <w:t>AEMF-FO-009-R03</w:t>
          </w:r>
        </w:p>
      </w:tc>
    </w:tr>
    <w:tr w:rsidR="00946AE6" w:rsidRPr="003316E8" w14:paraId="4271B00B" w14:textId="77777777" w:rsidTr="008639D5">
      <w:tc>
        <w:tcPr>
          <w:tcW w:w="2055" w:type="dxa"/>
          <w:vAlign w:val="center"/>
          <w:hideMark/>
        </w:tcPr>
        <w:p w14:paraId="726239F7" w14:textId="77777777" w:rsidR="00946AE6" w:rsidRPr="003316E8" w:rsidRDefault="00946AE6" w:rsidP="00B37C6B">
          <w:pPr>
            <w:tabs>
              <w:tab w:val="center" w:pos="4419"/>
              <w:tab w:val="right" w:pos="8838"/>
            </w:tabs>
            <w:jc w:val="center"/>
          </w:pPr>
          <w:r w:rsidRPr="00AE3D88">
            <w:rPr>
              <w:noProof/>
              <w:lang w:eastAsia="es-MX"/>
            </w:rPr>
            <w:drawing>
              <wp:anchor distT="0" distB="0" distL="114300" distR="114300" simplePos="0" relativeHeight="251664384" behindDoc="1" locked="0" layoutInCell="1" allowOverlap="1" wp14:anchorId="0931E4A0" wp14:editId="5A1C7F0E">
                <wp:simplePos x="0" y="0"/>
                <wp:positionH relativeFrom="column">
                  <wp:posOffset>78740</wp:posOffset>
                </wp:positionH>
                <wp:positionV relativeFrom="paragraph">
                  <wp:posOffset>-1270</wp:posOffset>
                </wp:positionV>
                <wp:extent cx="922020" cy="1243965"/>
                <wp:effectExtent l="0" t="0" r="0" b="0"/>
                <wp:wrapNone/>
                <wp:docPr id="5" name="Imagen 5"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3D56B736" w14:textId="77777777" w:rsidR="00946AE6" w:rsidRPr="00373686" w:rsidRDefault="00946AE6"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2BF5D79" w14:textId="77777777" w:rsidR="00946AE6" w:rsidRPr="003316E8" w:rsidRDefault="00946AE6"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12431E03" wp14:editId="33E30CCB">
                <wp:extent cx="113157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946AE6" w:rsidRPr="003316E8" w14:paraId="18DB041C" w14:textId="77777777" w:rsidTr="008639D5">
      <w:tc>
        <w:tcPr>
          <w:tcW w:w="2055" w:type="dxa"/>
          <w:tcBorders>
            <w:top w:val="nil"/>
            <w:left w:val="nil"/>
            <w:bottom w:val="thinThickSmallGap" w:sz="24" w:space="0" w:color="auto"/>
            <w:right w:val="nil"/>
          </w:tcBorders>
        </w:tcPr>
        <w:p w14:paraId="1E7B5B9B" w14:textId="77777777" w:rsidR="00946AE6" w:rsidRPr="003316E8" w:rsidRDefault="00946AE6"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7D761954" w14:textId="77777777" w:rsidR="00946AE6" w:rsidRPr="003316E8" w:rsidRDefault="00946AE6"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36B6AB6B" w14:textId="77777777" w:rsidR="00946AE6" w:rsidRPr="003316E8" w:rsidRDefault="00946AE6" w:rsidP="00B37C6B">
          <w:pPr>
            <w:tabs>
              <w:tab w:val="center" w:pos="4419"/>
              <w:tab w:val="right" w:pos="8838"/>
            </w:tabs>
            <w:rPr>
              <w:sz w:val="10"/>
            </w:rPr>
          </w:pPr>
        </w:p>
      </w:tc>
    </w:tr>
  </w:tbl>
  <w:p w14:paraId="253970A7" w14:textId="77777777" w:rsidR="00946AE6" w:rsidRDefault="00946A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A35"/>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681"/>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CF4"/>
    <w:rsid w:val="00016E0A"/>
    <w:rsid w:val="00016E14"/>
    <w:rsid w:val="00017F67"/>
    <w:rsid w:val="00017FCA"/>
    <w:rsid w:val="00020B6E"/>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0EB0"/>
    <w:rsid w:val="000410F7"/>
    <w:rsid w:val="00041DBA"/>
    <w:rsid w:val="00042378"/>
    <w:rsid w:val="0004250B"/>
    <w:rsid w:val="00042B78"/>
    <w:rsid w:val="00042D1E"/>
    <w:rsid w:val="0004313E"/>
    <w:rsid w:val="00043843"/>
    <w:rsid w:val="00043BC8"/>
    <w:rsid w:val="00043F7E"/>
    <w:rsid w:val="000440AB"/>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7D3"/>
    <w:rsid w:val="00051855"/>
    <w:rsid w:val="00051D82"/>
    <w:rsid w:val="0005284C"/>
    <w:rsid w:val="0005371C"/>
    <w:rsid w:val="00053C84"/>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CA4"/>
    <w:rsid w:val="00064058"/>
    <w:rsid w:val="00064144"/>
    <w:rsid w:val="0006428B"/>
    <w:rsid w:val="00064432"/>
    <w:rsid w:val="000647FB"/>
    <w:rsid w:val="00064EE1"/>
    <w:rsid w:val="00065140"/>
    <w:rsid w:val="00065327"/>
    <w:rsid w:val="00065379"/>
    <w:rsid w:val="000657CD"/>
    <w:rsid w:val="00070DAC"/>
    <w:rsid w:val="00070DE6"/>
    <w:rsid w:val="00072578"/>
    <w:rsid w:val="00072A20"/>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4CC"/>
    <w:rsid w:val="00085682"/>
    <w:rsid w:val="000858B0"/>
    <w:rsid w:val="00085CD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1CC"/>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0FE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8CB"/>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6F82"/>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55"/>
    <w:rsid w:val="000F6372"/>
    <w:rsid w:val="000F6F79"/>
    <w:rsid w:val="000F7622"/>
    <w:rsid w:val="000F7E2E"/>
    <w:rsid w:val="00100582"/>
    <w:rsid w:val="001005E9"/>
    <w:rsid w:val="00101172"/>
    <w:rsid w:val="0010164E"/>
    <w:rsid w:val="00101D56"/>
    <w:rsid w:val="001025A7"/>
    <w:rsid w:val="0010276E"/>
    <w:rsid w:val="00102C0B"/>
    <w:rsid w:val="00103132"/>
    <w:rsid w:val="00104750"/>
    <w:rsid w:val="0010484E"/>
    <w:rsid w:val="00104ABC"/>
    <w:rsid w:val="00105183"/>
    <w:rsid w:val="001056C5"/>
    <w:rsid w:val="00105807"/>
    <w:rsid w:val="00105A9E"/>
    <w:rsid w:val="00105D1B"/>
    <w:rsid w:val="00105E3A"/>
    <w:rsid w:val="00105EAD"/>
    <w:rsid w:val="00105FBD"/>
    <w:rsid w:val="001060A4"/>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294"/>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1CB9"/>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A7C46"/>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3CA"/>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351"/>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6B6"/>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755"/>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D1"/>
    <w:rsid w:val="002337F2"/>
    <w:rsid w:val="0023402F"/>
    <w:rsid w:val="00234687"/>
    <w:rsid w:val="00234CE3"/>
    <w:rsid w:val="00234FDC"/>
    <w:rsid w:val="00235BE3"/>
    <w:rsid w:val="002364DE"/>
    <w:rsid w:val="002367AD"/>
    <w:rsid w:val="00236900"/>
    <w:rsid w:val="00236E72"/>
    <w:rsid w:val="002374B4"/>
    <w:rsid w:val="0023776B"/>
    <w:rsid w:val="00237A9C"/>
    <w:rsid w:val="00237B7C"/>
    <w:rsid w:val="00240561"/>
    <w:rsid w:val="00240FB3"/>
    <w:rsid w:val="00241188"/>
    <w:rsid w:val="00241258"/>
    <w:rsid w:val="00241DB3"/>
    <w:rsid w:val="00242280"/>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0E8"/>
    <w:rsid w:val="002838D4"/>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5BBF"/>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FA7"/>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56"/>
    <w:rsid w:val="002D1D9B"/>
    <w:rsid w:val="002D2413"/>
    <w:rsid w:val="002D2A47"/>
    <w:rsid w:val="002D2C23"/>
    <w:rsid w:val="002D30CE"/>
    <w:rsid w:val="002D33E3"/>
    <w:rsid w:val="002D341E"/>
    <w:rsid w:val="002D3ACE"/>
    <w:rsid w:val="002D3C8E"/>
    <w:rsid w:val="002D3F04"/>
    <w:rsid w:val="002D3F68"/>
    <w:rsid w:val="002D43AB"/>
    <w:rsid w:val="002D4560"/>
    <w:rsid w:val="002D5611"/>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243"/>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013"/>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B03"/>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4DDC"/>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226"/>
    <w:rsid w:val="00330385"/>
    <w:rsid w:val="00330906"/>
    <w:rsid w:val="00330984"/>
    <w:rsid w:val="00330A26"/>
    <w:rsid w:val="00330A2E"/>
    <w:rsid w:val="003314C2"/>
    <w:rsid w:val="003316E8"/>
    <w:rsid w:val="0033190B"/>
    <w:rsid w:val="00331A1D"/>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E6E"/>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155A"/>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AE7"/>
    <w:rsid w:val="003A2CA3"/>
    <w:rsid w:val="003A3DBB"/>
    <w:rsid w:val="003A487C"/>
    <w:rsid w:val="003A4F86"/>
    <w:rsid w:val="003A55CC"/>
    <w:rsid w:val="003A5743"/>
    <w:rsid w:val="003A57AA"/>
    <w:rsid w:val="003A57EE"/>
    <w:rsid w:val="003A6629"/>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6198"/>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50D"/>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1DB"/>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259"/>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26D4"/>
    <w:rsid w:val="0044354A"/>
    <w:rsid w:val="00443B9D"/>
    <w:rsid w:val="00444375"/>
    <w:rsid w:val="004444BA"/>
    <w:rsid w:val="004458DF"/>
    <w:rsid w:val="00445ADA"/>
    <w:rsid w:val="00445AE5"/>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4FE6"/>
    <w:rsid w:val="0048557F"/>
    <w:rsid w:val="004857A7"/>
    <w:rsid w:val="00485962"/>
    <w:rsid w:val="004865E7"/>
    <w:rsid w:val="0048697E"/>
    <w:rsid w:val="00486F6D"/>
    <w:rsid w:val="00486F87"/>
    <w:rsid w:val="00486F8E"/>
    <w:rsid w:val="00487614"/>
    <w:rsid w:val="00487A0C"/>
    <w:rsid w:val="00487E26"/>
    <w:rsid w:val="00490AC6"/>
    <w:rsid w:val="00490F0E"/>
    <w:rsid w:val="0049112B"/>
    <w:rsid w:val="00491496"/>
    <w:rsid w:val="00491677"/>
    <w:rsid w:val="00491E14"/>
    <w:rsid w:val="0049235A"/>
    <w:rsid w:val="00493994"/>
    <w:rsid w:val="004946CD"/>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106"/>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D6C"/>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1F06"/>
    <w:rsid w:val="005421FB"/>
    <w:rsid w:val="005424EE"/>
    <w:rsid w:val="00542682"/>
    <w:rsid w:val="00542772"/>
    <w:rsid w:val="00542B0F"/>
    <w:rsid w:val="005432A1"/>
    <w:rsid w:val="00544466"/>
    <w:rsid w:val="0054493E"/>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2F0B"/>
    <w:rsid w:val="00573394"/>
    <w:rsid w:val="005735C2"/>
    <w:rsid w:val="005747A4"/>
    <w:rsid w:val="0057497A"/>
    <w:rsid w:val="0057500B"/>
    <w:rsid w:val="00576976"/>
    <w:rsid w:val="00576FE9"/>
    <w:rsid w:val="0057765A"/>
    <w:rsid w:val="005778CA"/>
    <w:rsid w:val="00580231"/>
    <w:rsid w:val="005804AD"/>
    <w:rsid w:val="0058231E"/>
    <w:rsid w:val="00582D91"/>
    <w:rsid w:val="0058307D"/>
    <w:rsid w:val="00584606"/>
    <w:rsid w:val="00584B24"/>
    <w:rsid w:val="00584B3F"/>
    <w:rsid w:val="00585174"/>
    <w:rsid w:val="0058517C"/>
    <w:rsid w:val="0058538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FFB"/>
    <w:rsid w:val="005B6000"/>
    <w:rsid w:val="005B64A0"/>
    <w:rsid w:val="005B7308"/>
    <w:rsid w:val="005B73DB"/>
    <w:rsid w:val="005B7FD6"/>
    <w:rsid w:val="005C006D"/>
    <w:rsid w:val="005C0167"/>
    <w:rsid w:val="005C04C4"/>
    <w:rsid w:val="005C0787"/>
    <w:rsid w:val="005C0DAB"/>
    <w:rsid w:val="005C0EF3"/>
    <w:rsid w:val="005C126A"/>
    <w:rsid w:val="005C14F6"/>
    <w:rsid w:val="005C1B49"/>
    <w:rsid w:val="005C24FA"/>
    <w:rsid w:val="005C2624"/>
    <w:rsid w:val="005C2C7C"/>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75A"/>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3C4B"/>
    <w:rsid w:val="00614172"/>
    <w:rsid w:val="00614836"/>
    <w:rsid w:val="00614A4C"/>
    <w:rsid w:val="0061508B"/>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0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AD3"/>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2DE"/>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977DB"/>
    <w:rsid w:val="006A0089"/>
    <w:rsid w:val="006A07DD"/>
    <w:rsid w:val="006A0B64"/>
    <w:rsid w:val="006A0CD1"/>
    <w:rsid w:val="006A13F3"/>
    <w:rsid w:val="006A193D"/>
    <w:rsid w:val="006A29F4"/>
    <w:rsid w:val="006A3110"/>
    <w:rsid w:val="006A35FE"/>
    <w:rsid w:val="006A3BA4"/>
    <w:rsid w:val="006A3C79"/>
    <w:rsid w:val="006A3F02"/>
    <w:rsid w:val="006A44E9"/>
    <w:rsid w:val="006A4A60"/>
    <w:rsid w:val="006A4B78"/>
    <w:rsid w:val="006A5BA3"/>
    <w:rsid w:val="006A5E4B"/>
    <w:rsid w:val="006A6875"/>
    <w:rsid w:val="006A6A32"/>
    <w:rsid w:val="006A7197"/>
    <w:rsid w:val="006B0147"/>
    <w:rsid w:val="006B01B5"/>
    <w:rsid w:val="006B0744"/>
    <w:rsid w:val="006B0CB7"/>
    <w:rsid w:val="006B11B8"/>
    <w:rsid w:val="006B18A7"/>
    <w:rsid w:val="006B1B99"/>
    <w:rsid w:val="006B1C59"/>
    <w:rsid w:val="006B1DDA"/>
    <w:rsid w:val="006B2140"/>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188A"/>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7A8"/>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488"/>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68"/>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5BD"/>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29"/>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290"/>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46C"/>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EF2"/>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F3C"/>
    <w:rsid w:val="008C0D46"/>
    <w:rsid w:val="008C1581"/>
    <w:rsid w:val="008C1880"/>
    <w:rsid w:val="008C1919"/>
    <w:rsid w:val="008C1C96"/>
    <w:rsid w:val="008C215B"/>
    <w:rsid w:val="008C2DF5"/>
    <w:rsid w:val="008C3033"/>
    <w:rsid w:val="008C384E"/>
    <w:rsid w:val="008C3AC6"/>
    <w:rsid w:val="008C40E7"/>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78"/>
    <w:rsid w:val="008E3990"/>
    <w:rsid w:val="008E3ACE"/>
    <w:rsid w:val="008E3D67"/>
    <w:rsid w:val="008E41DD"/>
    <w:rsid w:val="008E43D3"/>
    <w:rsid w:val="008E460F"/>
    <w:rsid w:val="008E46C9"/>
    <w:rsid w:val="008E4997"/>
    <w:rsid w:val="008E4F8B"/>
    <w:rsid w:val="008E55C9"/>
    <w:rsid w:val="008E5C54"/>
    <w:rsid w:val="008E6394"/>
    <w:rsid w:val="008E6AF9"/>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79F"/>
    <w:rsid w:val="008F70B5"/>
    <w:rsid w:val="008F7199"/>
    <w:rsid w:val="008F7996"/>
    <w:rsid w:val="008F7D9F"/>
    <w:rsid w:val="008F7F79"/>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10E"/>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DB8"/>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ABD"/>
    <w:rsid w:val="009457FF"/>
    <w:rsid w:val="00945D64"/>
    <w:rsid w:val="00945F26"/>
    <w:rsid w:val="00946AE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2CBC"/>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D7D"/>
    <w:rsid w:val="009750D1"/>
    <w:rsid w:val="00975112"/>
    <w:rsid w:val="009751C7"/>
    <w:rsid w:val="00975244"/>
    <w:rsid w:val="009753FF"/>
    <w:rsid w:val="00975440"/>
    <w:rsid w:val="00975710"/>
    <w:rsid w:val="00975E73"/>
    <w:rsid w:val="00976227"/>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5C"/>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A74D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2"/>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A3"/>
    <w:rsid w:val="009F00FF"/>
    <w:rsid w:val="009F0584"/>
    <w:rsid w:val="009F058C"/>
    <w:rsid w:val="009F0D2A"/>
    <w:rsid w:val="009F0E10"/>
    <w:rsid w:val="009F16AE"/>
    <w:rsid w:val="009F25D5"/>
    <w:rsid w:val="009F3A64"/>
    <w:rsid w:val="009F3FD0"/>
    <w:rsid w:val="009F435A"/>
    <w:rsid w:val="009F4E7F"/>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0FD"/>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6D7"/>
    <w:rsid w:val="00A37084"/>
    <w:rsid w:val="00A37392"/>
    <w:rsid w:val="00A4090A"/>
    <w:rsid w:val="00A409D1"/>
    <w:rsid w:val="00A40CA8"/>
    <w:rsid w:val="00A40F4D"/>
    <w:rsid w:val="00A42B82"/>
    <w:rsid w:val="00A432D5"/>
    <w:rsid w:val="00A44215"/>
    <w:rsid w:val="00A44295"/>
    <w:rsid w:val="00A44365"/>
    <w:rsid w:val="00A447B9"/>
    <w:rsid w:val="00A447CD"/>
    <w:rsid w:val="00A44C97"/>
    <w:rsid w:val="00A44EBC"/>
    <w:rsid w:val="00A4502F"/>
    <w:rsid w:val="00A450E9"/>
    <w:rsid w:val="00A46B73"/>
    <w:rsid w:val="00A46D62"/>
    <w:rsid w:val="00A477C4"/>
    <w:rsid w:val="00A47A75"/>
    <w:rsid w:val="00A47BDC"/>
    <w:rsid w:val="00A5017C"/>
    <w:rsid w:val="00A50216"/>
    <w:rsid w:val="00A50354"/>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7F8"/>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A94"/>
    <w:rsid w:val="00A84B3D"/>
    <w:rsid w:val="00A852B3"/>
    <w:rsid w:val="00A853D4"/>
    <w:rsid w:val="00A856A3"/>
    <w:rsid w:val="00A85785"/>
    <w:rsid w:val="00A864B9"/>
    <w:rsid w:val="00A86D84"/>
    <w:rsid w:val="00A86EF1"/>
    <w:rsid w:val="00A87DDA"/>
    <w:rsid w:val="00A90062"/>
    <w:rsid w:val="00A904D3"/>
    <w:rsid w:val="00A905E0"/>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F5A"/>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0EBE"/>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E3F"/>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35"/>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A2B"/>
    <w:rsid w:val="00B64B72"/>
    <w:rsid w:val="00B65475"/>
    <w:rsid w:val="00B659A6"/>
    <w:rsid w:val="00B65F3E"/>
    <w:rsid w:val="00B66125"/>
    <w:rsid w:val="00B66450"/>
    <w:rsid w:val="00B6646D"/>
    <w:rsid w:val="00B667DA"/>
    <w:rsid w:val="00B67370"/>
    <w:rsid w:val="00B70510"/>
    <w:rsid w:val="00B71067"/>
    <w:rsid w:val="00B7152F"/>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AB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5F2"/>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62"/>
    <w:rsid w:val="00BF2BA6"/>
    <w:rsid w:val="00BF2C0A"/>
    <w:rsid w:val="00BF360E"/>
    <w:rsid w:val="00BF44E8"/>
    <w:rsid w:val="00BF4A75"/>
    <w:rsid w:val="00BF564D"/>
    <w:rsid w:val="00BF5998"/>
    <w:rsid w:val="00BF59B1"/>
    <w:rsid w:val="00BF6372"/>
    <w:rsid w:val="00BF6C86"/>
    <w:rsid w:val="00BF6F6E"/>
    <w:rsid w:val="00BF7144"/>
    <w:rsid w:val="00C0133C"/>
    <w:rsid w:val="00C016DE"/>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1728D"/>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575A"/>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6854"/>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65A"/>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4B16"/>
    <w:rsid w:val="00D0512C"/>
    <w:rsid w:val="00D055AA"/>
    <w:rsid w:val="00D05D41"/>
    <w:rsid w:val="00D063F4"/>
    <w:rsid w:val="00D064ED"/>
    <w:rsid w:val="00D06EE1"/>
    <w:rsid w:val="00D06F02"/>
    <w:rsid w:val="00D07C89"/>
    <w:rsid w:val="00D1002F"/>
    <w:rsid w:val="00D10927"/>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4AE"/>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D1E"/>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0B7"/>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91C"/>
    <w:rsid w:val="00D45D2E"/>
    <w:rsid w:val="00D45FF0"/>
    <w:rsid w:val="00D465CF"/>
    <w:rsid w:val="00D46EF3"/>
    <w:rsid w:val="00D470F9"/>
    <w:rsid w:val="00D47110"/>
    <w:rsid w:val="00D4731B"/>
    <w:rsid w:val="00D47BE7"/>
    <w:rsid w:val="00D505FC"/>
    <w:rsid w:val="00D50678"/>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31"/>
    <w:rsid w:val="00D60E4B"/>
    <w:rsid w:val="00D615EC"/>
    <w:rsid w:val="00D6288F"/>
    <w:rsid w:val="00D62ABF"/>
    <w:rsid w:val="00D62CA3"/>
    <w:rsid w:val="00D62D7E"/>
    <w:rsid w:val="00D62EC8"/>
    <w:rsid w:val="00D63587"/>
    <w:rsid w:val="00D63CC6"/>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87E81"/>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0E"/>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C2A"/>
    <w:rsid w:val="00DE5E80"/>
    <w:rsid w:val="00DE7275"/>
    <w:rsid w:val="00DE745D"/>
    <w:rsid w:val="00DE7D48"/>
    <w:rsid w:val="00DF0680"/>
    <w:rsid w:val="00DF1561"/>
    <w:rsid w:val="00DF1879"/>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4C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30"/>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15"/>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A7D88"/>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6CD6"/>
    <w:rsid w:val="00EC00B1"/>
    <w:rsid w:val="00EC0475"/>
    <w:rsid w:val="00EC0639"/>
    <w:rsid w:val="00EC1AD2"/>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019"/>
    <w:rsid w:val="00EE5A12"/>
    <w:rsid w:val="00EE5ADE"/>
    <w:rsid w:val="00EE5B34"/>
    <w:rsid w:val="00EE6245"/>
    <w:rsid w:val="00EE63B2"/>
    <w:rsid w:val="00EE69C6"/>
    <w:rsid w:val="00EE6C0B"/>
    <w:rsid w:val="00EE79BC"/>
    <w:rsid w:val="00EE7C1D"/>
    <w:rsid w:val="00EE7C9E"/>
    <w:rsid w:val="00EF00C5"/>
    <w:rsid w:val="00EF0636"/>
    <w:rsid w:val="00EF14C9"/>
    <w:rsid w:val="00EF1A3B"/>
    <w:rsid w:val="00EF1E4D"/>
    <w:rsid w:val="00EF2133"/>
    <w:rsid w:val="00EF22A0"/>
    <w:rsid w:val="00EF23AB"/>
    <w:rsid w:val="00EF25F1"/>
    <w:rsid w:val="00EF38F8"/>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2E"/>
    <w:rsid w:val="00F010CF"/>
    <w:rsid w:val="00F01849"/>
    <w:rsid w:val="00F01F6C"/>
    <w:rsid w:val="00F02321"/>
    <w:rsid w:val="00F02DDB"/>
    <w:rsid w:val="00F03432"/>
    <w:rsid w:val="00F036EA"/>
    <w:rsid w:val="00F0391B"/>
    <w:rsid w:val="00F03BEC"/>
    <w:rsid w:val="00F040EA"/>
    <w:rsid w:val="00F04370"/>
    <w:rsid w:val="00F04D34"/>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D44"/>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B4C"/>
    <w:rsid w:val="00F26E48"/>
    <w:rsid w:val="00F27055"/>
    <w:rsid w:val="00F2726A"/>
    <w:rsid w:val="00F27894"/>
    <w:rsid w:val="00F301A2"/>
    <w:rsid w:val="00F30278"/>
    <w:rsid w:val="00F305F3"/>
    <w:rsid w:val="00F3162E"/>
    <w:rsid w:val="00F31BD1"/>
    <w:rsid w:val="00F31CFE"/>
    <w:rsid w:val="00F326F4"/>
    <w:rsid w:val="00F3280F"/>
    <w:rsid w:val="00F32A33"/>
    <w:rsid w:val="00F32E33"/>
    <w:rsid w:val="00F32E81"/>
    <w:rsid w:val="00F33026"/>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6D9"/>
    <w:rsid w:val="00F51883"/>
    <w:rsid w:val="00F522B3"/>
    <w:rsid w:val="00F526CF"/>
    <w:rsid w:val="00F52F12"/>
    <w:rsid w:val="00F5308D"/>
    <w:rsid w:val="00F53515"/>
    <w:rsid w:val="00F5355A"/>
    <w:rsid w:val="00F53EA1"/>
    <w:rsid w:val="00F53F90"/>
    <w:rsid w:val="00F5420C"/>
    <w:rsid w:val="00F54235"/>
    <w:rsid w:val="00F5526D"/>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6CE"/>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83B"/>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0673"/>
    <w:rsid w:val="00F9112B"/>
    <w:rsid w:val="00F91467"/>
    <w:rsid w:val="00F91FF8"/>
    <w:rsid w:val="00F9200B"/>
    <w:rsid w:val="00F92039"/>
    <w:rsid w:val="00F9232A"/>
    <w:rsid w:val="00F925D3"/>
    <w:rsid w:val="00F928A6"/>
    <w:rsid w:val="00F930F0"/>
    <w:rsid w:val="00F938B1"/>
    <w:rsid w:val="00F93DBA"/>
    <w:rsid w:val="00F93F9E"/>
    <w:rsid w:val="00F94461"/>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A7E59"/>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07"/>
    <w:rsid w:val="00FC4F72"/>
    <w:rsid w:val="00FC5054"/>
    <w:rsid w:val="00FC5199"/>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0735-C43B-4CC3-A7BC-79F7A3B8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13</Pages>
  <Words>3172</Words>
  <Characters>17913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Victor A. Velasquez Mendez</cp:lastModifiedBy>
  <cp:revision>254</cp:revision>
  <cp:lastPrinted>2024-02-01T15:14:00Z</cp:lastPrinted>
  <dcterms:created xsi:type="dcterms:W3CDTF">2023-06-09T00:08:00Z</dcterms:created>
  <dcterms:modified xsi:type="dcterms:W3CDTF">2024-02-01T15:20:00Z</dcterms:modified>
</cp:coreProperties>
</file>