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1A46F1B2" w:rsidR="003F1CB6" w:rsidRPr="00403D69" w:rsidRDefault="00707444" w:rsidP="003F1CB6">
            <w:pPr>
              <w:spacing w:line="360" w:lineRule="auto"/>
              <w:jc w:val="center"/>
              <w:rPr>
                <w:rFonts w:ascii="Arial" w:hAnsi="Arial" w:cs="Arial"/>
                <w:b/>
              </w:rPr>
            </w:pPr>
            <w:r>
              <w:rPr>
                <w:rFonts w:ascii="Arial" w:hAnsi="Arial" w:cs="Arial"/>
                <w:b/>
              </w:rPr>
              <w:t>2</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590E7FCA" w14:textId="09839BA2" w:rsidR="003F1CB6" w:rsidRDefault="00707444" w:rsidP="006F757C">
            <w:pPr>
              <w:tabs>
                <w:tab w:val="left" w:pos="380"/>
                <w:tab w:val="center" w:pos="455"/>
              </w:tabs>
              <w:spacing w:line="360" w:lineRule="auto"/>
              <w:rPr>
                <w:rFonts w:ascii="Arial" w:hAnsi="Arial" w:cs="Arial"/>
                <w:b/>
              </w:rPr>
            </w:pPr>
            <w:r>
              <w:rPr>
                <w:rFonts w:ascii="Arial" w:hAnsi="Arial" w:cs="Arial"/>
                <w:b/>
              </w:rPr>
              <w:tab/>
              <w:t>4</w:t>
            </w:r>
          </w:p>
          <w:p w14:paraId="1CC67902" w14:textId="0EC7D8DD" w:rsidR="00B747DB" w:rsidRPr="00403D69" w:rsidRDefault="00B747DB" w:rsidP="006F757C">
            <w:pPr>
              <w:tabs>
                <w:tab w:val="left" w:pos="380"/>
                <w:tab w:val="center" w:pos="455"/>
              </w:tabs>
              <w:spacing w:line="360" w:lineRule="auto"/>
              <w:rPr>
                <w:rFonts w:ascii="Arial" w:hAnsi="Arial" w:cs="Arial"/>
                <w:b/>
              </w:rPr>
            </w:pP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23CAD7C6" w14:textId="77777777" w:rsidTr="004F2479">
        <w:trPr>
          <w:trHeight w:val="667"/>
        </w:trPr>
        <w:tc>
          <w:tcPr>
            <w:tcW w:w="4439" w:type="pct"/>
            <w:shd w:val="clear" w:color="auto" w:fill="auto"/>
          </w:tcPr>
          <w:p w14:paraId="3FFB8505" w14:textId="77777777" w:rsidR="003F1CB6" w:rsidRDefault="00B747DB" w:rsidP="00B747DB">
            <w:pPr>
              <w:spacing w:line="360" w:lineRule="auto"/>
              <w:jc w:val="both"/>
              <w:rPr>
                <w:rFonts w:ascii="Arial" w:hAnsi="Arial" w:cs="Arial"/>
                <w:b/>
                <w:bCs/>
              </w:rPr>
            </w:pPr>
            <w:r>
              <w:rPr>
                <w:rFonts w:ascii="Arial" w:hAnsi="Arial" w:cs="Arial"/>
                <w:b/>
                <w:bCs/>
              </w:rPr>
              <w:t>I</w:t>
            </w:r>
            <w:r w:rsidR="003F1CB6">
              <w:rPr>
                <w:rFonts w:ascii="Arial" w:hAnsi="Arial" w:cs="Arial"/>
                <w:b/>
                <w:bCs/>
              </w:rPr>
              <w:t xml:space="preserve">. INFORME INDIVIDUAL DE </w:t>
            </w:r>
            <w:r w:rsidR="003F1CB6" w:rsidRPr="00F5070F">
              <w:rPr>
                <w:rFonts w:ascii="Arial" w:hAnsi="Arial" w:cs="Arial"/>
                <w:b/>
                <w:bCs/>
              </w:rPr>
              <w:t xml:space="preserve">AUDITORÍA RELATIVO A </w:t>
            </w:r>
            <w:r w:rsidR="00437EF7" w:rsidRPr="00F5070F">
              <w:rPr>
                <w:rFonts w:ascii="Arial" w:hAnsi="Arial" w:cs="Arial"/>
                <w:b/>
                <w:bCs/>
              </w:rPr>
              <w:t>GASTOS</w:t>
            </w:r>
            <w:r w:rsidRPr="00F5070F">
              <w:rPr>
                <w:rFonts w:ascii="Arial" w:hAnsi="Arial" w:cs="Arial"/>
                <w:b/>
                <w:bCs/>
              </w:rPr>
              <w:t xml:space="preserve"> P</w:t>
            </w:r>
            <w:r w:rsidR="006F24FE" w:rsidRPr="00F5070F">
              <w:rPr>
                <w:rFonts w:ascii="Arial" w:hAnsi="Arial" w:cs="Arial"/>
                <w:b/>
                <w:bCs/>
              </w:rPr>
              <w:t>Ú</w:t>
            </w:r>
            <w:r w:rsidR="007330E9" w:rsidRPr="00F5070F">
              <w:rPr>
                <w:rFonts w:ascii="Arial" w:hAnsi="Arial" w:cs="Arial"/>
                <w:b/>
                <w:bCs/>
              </w:rPr>
              <w:t>BLICOS</w:t>
            </w:r>
          </w:p>
          <w:p w14:paraId="2B60642C" w14:textId="0E2BC399" w:rsidR="00B747DB" w:rsidRDefault="00B747DB" w:rsidP="00B747DB">
            <w:pPr>
              <w:spacing w:line="360" w:lineRule="auto"/>
              <w:jc w:val="both"/>
              <w:rPr>
                <w:rFonts w:ascii="Arial" w:hAnsi="Arial" w:cs="Arial"/>
                <w:b/>
                <w:bCs/>
              </w:rPr>
            </w:pP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4C10312F" w:rsidR="003F1CB6" w:rsidRDefault="00B747DB" w:rsidP="003F1CB6">
            <w:pPr>
              <w:spacing w:line="360" w:lineRule="auto"/>
              <w:rPr>
                <w:rFonts w:ascii="Arial" w:hAnsi="Arial" w:cs="Arial"/>
                <w:b/>
                <w:bCs/>
              </w:rPr>
            </w:pPr>
            <w:r>
              <w:rPr>
                <w:rFonts w:ascii="Arial" w:hAnsi="Arial" w:cs="Arial"/>
                <w:b/>
                <w:bCs/>
              </w:rPr>
              <w:t>I</w:t>
            </w:r>
            <w:r w:rsidR="003F1CB6" w:rsidRPr="00403D69">
              <w:rPr>
                <w:rFonts w:ascii="Arial" w:hAnsi="Arial" w:cs="Arial"/>
                <w:b/>
                <w:bCs/>
              </w:rPr>
              <w:t>.</w:t>
            </w:r>
            <w:r w:rsidR="003F1CB6">
              <w:rPr>
                <w:rFonts w:ascii="Arial" w:hAnsi="Arial" w:cs="Arial"/>
                <w:b/>
                <w:bCs/>
              </w:rPr>
              <w:t>1.</w:t>
            </w:r>
            <w:r w:rsidR="003F1CB6" w:rsidRPr="00403D69">
              <w:rPr>
                <w:rFonts w:ascii="Arial" w:hAnsi="Arial" w:cs="Arial"/>
                <w:b/>
                <w:bCs/>
              </w:rPr>
              <w:t xml:space="preserve"> ASPECTOS GENERALES DE LA AUDITORÍA</w:t>
            </w:r>
          </w:p>
        </w:tc>
        <w:tc>
          <w:tcPr>
            <w:tcW w:w="561" w:type="pct"/>
            <w:shd w:val="clear" w:color="auto" w:fill="auto"/>
          </w:tcPr>
          <w:p w14:paraId="08D20B5C" w14:textId="1D59CCF4" w:rsidR="003F1CB6" w:rsidRPr="00403D69" w:rsidRDefault="00707444" w:rsidP="00A82FD9">
            <w:pPr>
              <w:spacing w:line="360" w:lineRule="auto"/>
              <w:jc w:val="center"/>
              <w:rPr>
                <w:rFonts w:ascii="Arial" w:hAnsi="Arial" w:cs="Arial"/>
                <w:b/>
              </w:rPr>
            </w:pPr>
            <w:r>
              <w:rPr>
                <w:rFonts w:ascii="Arial" w:hAnsi="Arial" w:cs="Arial"/>
                <w:b/>
              </w:rPr>
              <w:t>5</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7086169A" w:rsidR="003F1CB6" w:rsidRPr="00403D69" w:rsidRDefault="00707444" w:rsidP="00EB0B77">
            <w:pPr>
              <w:spacing w:line="360" w:lineRule="auto"/>
              <w:jc w:val="center"/>
              <w:rPr>
                <w:rFonts w:ascii="Arial" w:hAnsi="Arial" w:cs="Arial"/>
                <w:b/>
              </w:rPr>
            </w:pPr>
            <w:r>
              <w:rPr>
                <w:rFonts w:ascii="Arial" w:hAnsi="Arial" w:cs="Arial"/>
                <w:b/>
              </w:rPr>
              <w:t>5</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7E13C463" w:rsidR="003F1CB6" w:rsidRPr="00403D69" w:rsidRDefault="00707444" w:rsidP="00A82FD9">
            <w:pPr>
              <w:spacing w:line="360" w:lineRule="auto"/>
              <w:jc w:val="center"/>
              <w:rPr>
                <w:rFonts w:ascii="Arial" w:hAnsi="Arial" w:cs="Arial"/>
                <w:b/>
              </w:rPr>
            </w:pPr>
            <w:r>
              <w:rPr>
                <w:rFonts w:ascii="Arial" w:hAnsi="Arial" w:cs="Arial"/>
                <w:b/>
              </w:rPr>
              <w:t>5</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0DEBC290" w:rsidR="003F1CB6" w:rsidRPr="00403D69" w:rsidRDefault="00707444" w:rsidP="00A82FD9">
            <w:pPr>
              <w:spacing w:line="360" w:lineRule="auto"/>
              <w:jc w:val="center"/>
              <w:rPr>
                <w:rFonts w:ascii="Arial" w:hAnsi="Arial" w:cs="Arial"/>
                <w:b/>
              </w:rPr>
            </w:pPr>
            <w:r>
              <w:rPr>
                <w:rFonts w:ascii="Arial" w:hAnsi="Arial" w:cs="Arial"/>
                <w:b/>
              </w:rPr>
              <w:t>5</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2B97DDA3" w:rsidR="003F1CB6" w:rsidRPr="00403D69" w:rsidRDefault="00707444" w:rsidP="00A82FD9">
            <w:pPr>
              <w:spacing w:line="360" w:lineRule="auto"/>
              <w:jc w:val="center"/>
              <w:rPr>
                <w:rFonts w:ascii="Arial" w:hAnsi="Arial" w:cs="Arial"/>
                <w:b/>
              </w:rPr>
            </w:pPr>
            <w:r>
              <w:rPr>
                <w:rFonts w:ascii="Arial" w:hAnsi="Arial" w:cs="Arial"/>
                <w:b/>
              </w:rPr>
              <w:t>6</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143E2408" w:rsidR="001B3167" w:rsidRDefault="00707444" w:rsidP="00EB0B77">
            <w:pPr>
              <w:spacing w:line="360" w:lineRule="auto"/>
              <w:jc w:val="center"/>
              <w:rPr>
                <w:rFonts w:ascii="Arial" w:hAnsi="Arial" w:cs="Arial"/>
                <w:b/>
              </w:rPr>
            </w:pPr>
            <w:r>
              <w:rPr>
                <w:rFonts w:ascii="Arial" w:hAnsi="Arial" w:cs="Arial"/>
                <w:b/>
              </w:rPr>
              <w:t>7</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02A493C6" w:rsidR="003F1CB6" w:rsidRPr="00403D69" w:rsidRDefault="00707444" w:rsidP="00EB0B77">
            <w:pPr>
              <w:spacing w:line="360" w:lineRule="auto"/>
              <w:jc w:val="center"/>
              <w:rPr>
                <w:rFonts w:ascii="Arial" w:hAnsi="Arial" w:cs="Arial"/>
                <w:b/>
              </w:rPr>
            </w:pPr>
            <w:r>
              <w:rPr>
                <w:rFonts w:ascii="Arial" w:hAnsi="Arial" w:cs="Arial"/>
                <w:b/>
              </w:rPr>
              <w:t>7</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43B91DD9" w:rsidR="003F1CB6" w:rsidRPr="00403D69" w:rsidRDefault="00707444" w:rsidP="00A82FD9">
            <w:pPr>
              <w:spacing w:line="360" w:lineRule="auto"/>
              <w:jc w:val="center"/>
              <w:rPr>
                <w:rFonts w:ascii="Arial" w:hAnsi="Arial" w:cs="Arial"/>
                <w:b/>
              </w:rPr>
            </w:pPr>
            <w:r>
              <w:rPr>
                <w:rFonts w:ascii="Arial" w:hAnsi="Arial" w:cs="Arial"/>
                <w:b/>
              </w:rPr>
              <w:t>9</w:t>
            </w:r>
          </w:p>
        </w:tc>
      </w:tr>
      <w:tr w:rsidR="003F1CB6" w:rsidRPr="00403D69" w14:paraId="2FD01E24" w14:textId="77777777" w:rsidTr="004F2479">
        <w:trPr>
          <w:trHeight w:val="557"/>
        </w:trPr>
        <w:tc>
          <w:tcPr>
            <w:tcW w:w="4439" w:type="pct"/>
            <w:shd w:val="clear" w:color="auto" w:fill="auto"/>
          </w:tcPr>
          <w:p w14:paraId="6E10B902" w14:textId="0367F3B2" w:rsidR="003F1CB6" w:rsidRPr="001B3167" w:rsidRDefault="003F1CB6" w:rsidP="00B747DB">
            <w:pPr>
              <w:spacing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12966C94" w14:textId="708B5BDE" w:rsidR="003F1CB6" w:rsidRPr="00403D69" w:rsidRDefault="003F1CB6" w:rsidP="00707444">
            <w:pPr>
              <w:spacing w:line="360" w:lineRule="auto"/>
              <w:jc w:val="center"/>
              <w:rPr>
                <w:rFonts w:ascii="Arial" w:hAnsi="Arial" w:cs="Arial"/>
                <w:b/>
              </w:rPr>
            </w:pPr>
            <w:r w:rsidRPr="001B3167">
              <w:rPr>
                <w:rFonts w:ascii="Arial" w:hAnsi="Arial" w:cs="Arial"/>
                <w:b/>
              </w:rPr>
              <w:t>1</w:t>
            </w:r>
            <w:r w:rsidR="00707444">
              <w:rPr>
                <w:rFonts w:ascii="Arial" w:hAnsi="Arial" w:cs="Arial"/>
                <w:b/>
              </w:rPr>
              <w:t>0</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105E4302" w:rsidR="003F1CB6" w:rsidRPr="00403D69" w:rsidRDefault="003F1CB6" w:rsidP="00420EF7">
            <w:pPr>
              <w:spacing w:line="360" w:lineRule="auto"/>
              <w:jc w:val="center"/>
              <w:rPr>
                <w:rFonts w:ascii="Arial" w:hAnsi="Arial" w:cs="Arial"/>
                <w:b/>
              </w:rPr>
            </w:pPr>
            <w:r>
              <w:rPr>
                <w:rFonts w:ascii="Arial" w:hAnsi="Arial" w:cs="Arial"/>
                <w:b/>
              </w:rPr>
              <w:t>1</w:t>
            </w:r>
            <w:r w:rsidR="00707444">
              <w:rPr>
                <w:rFonts w:ascii="Arial" w:hAnsi="Arial" w:cs="Arial"/>
                <w:b/>
              </w:rPr>
              <w:t>0</w:t>
            </w:r>
          </w:p>
        </w:tc>
      </w:tr>
      <w:tr w:rsidR="003F1CB6" w:rsidRPr="00403D69" w14:paraId="4D174527" w14:textId="77777777" w:rsidTr="004F2479">
        <w:trPr>
          <w:trHeight w:val="572"/>
        </w:trPr>
        <w:tc>
          <w:tcPr>
            <w:tcW w:w="4439" w:type="pct"/>
            <w:shd w:val="clear" w:color="auto" w:fill="auto"/>
          </w:tcPr>
          <w:p w14:paraId="4B4A38BE" w14:textId="405259F8" w:rsidR="003F1CB6" w:rsidRDefault="003F1CB6" w:rsidP="003F1CB6">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14:paraId="796FB247" w14:textId="61E8D9F0" w:rsidR="003F1CB6" w:rsidRPr="00403D69" w:rsidRDefault="003F1CB6" w:rsidP="00420EF7">
            <w:pPr>
              <w:spacing w:line="360" w:lineRule="auto"/>
              <w:jc w:val="center"/>
              <w:rPr>
                <w:rFonts w:ascii="Arial" w:hAnsi="Arial" w:cs="Arial"/>
                <w:b/>
              </w:rPr>
            </w:pPr>
            <w:r>
              <w:rPr>
                <w:rFonts w:ascii="Arial" w:hAnsi="Arial" w:cs="Arial"/>
                <w:b/>
              </w:rPr>
              <w:t>1</w:t>
            </w:r>
            <w:r w:rsidR="00707444">
              <w:rPr>
                <w:rFonts w:ascii="Arial" w:hAnsi="Arial" w:cs="Arial"/>
                <w:b/>
              </w:rPr>
              <w:t>0</w:t>
            </w:r>
          </w:p>
        </w:tc>
      </w:tr>
      <w:tr w:rsidR="00A409D1" w:rsidRPr="00403D69" w14:paraId="0AB47640" w14:textId="77777777" w:rsidTr="004726B6">
        <w:trPr>
          <w:trHeight w:val="469"/>
        </w:trPr>
        <w:tc>
          <w:tcPr>
            <w:tcW w:w="4439" w:type="pct"/>
            <w:shd w:val="clear" w:color="auto" w:fill="auto"/>
          </w:tcPr>
          <w:p w14:paraId="2F055F9E" w14:textId="77777777" w:rsidR="00707444" w:rsidRDefault="00707444" w:rsidP="00032EC2">
            <w:pPr>
              <w:spacing w:line="360" w:lineRule="auto"/>
              <w:jc w:val="both"/>
              <w:rPr>
                <w:rFonts w:ascii="Arial" w:hAnsi="Arial" w:cs="Arial"/>
                <w:b/>
                <w:bCs/>
              </w:rPr>
            </w:pPr>
          </w:p>
          <w:p w14:paraId="3FD61636" w14:textId="4CCEA7BA" w:rsidR="00032EC2" w:rsidRDefault="00B747DB"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L </w:t>
            </w:r>
            <w:r w:rsidR="00A409D1" w:rsidRPr="00C32D5B">
              <w:rPr>
                <w:rFonts w:ascii="Arial" w:hAnsi="Arial" w:cs="Arial"/>
                <w:b/>
                <w:bCs/>
              </w:rPr>
              <w:t>INFORME</w:t>
            </w:r>
            <w:r>
              <w:rPr>
                <w:rFonts w:ascii="Arial" w:hAnsi="Arial" w:cs="Arial"/>
                <w:b/>
                <w:bCs/>
              </w:rPr>
              <w:t xml:space="preserve"> </w:t>
            </w:r>
            <w:r w:rsidR="00A409D1" w:rsidRPr="00C32D5B">
              <w:rPr>
                <w:rFonts w:ascii="Arial" w:hAnsi="Arial" w:cs="Arial"/>
                <w:b/>
                <w:bCs/>
              </w:rPr>
              <w:t>INDIVIDUAL</w:t>
            </w:r>
            <w:r>
              <w:rPr>
                <w:rFonts w:ascii="Arial" w:hAnsi="Arial" w:cs="Arial"/>
                <w:b/>
                <w:bCs/>
              </w:rPr>
              <w:t xml:space="preserve"> </w:t>
            </w:r>
            <w:r w:rsidR="00A409D1">
              <w:rPr>
                <w:rFonts w:ascii="Arial" w:hAnsi="Arial" w:cs="Arial"/>
                <w:b/>
                <w:bCs/>
              </w:rPr>
              <w:t xml:space="preserve">DE </w:t>
            </w:r>
            <w:r>
              <w:rPr>
                <w:rFonts w:ascii="Arial" w:hAnsi="Arial" w:cs="Arial"/>
                <w:b/>
                <w:bCs/>
              </w:rPr>
              <w:t>AUDITORÍA</w:t>
            </w:r>
          </w:p>
          <w:p w14:paraId="7974084B" w14:textId="1F004324" w:rsidR="000E308D" w:rsidRPr="00032EC2" w:rsidRDefault="000E308D" w:rsidP="00032EC2">
            <w:pPr>
              <w:spacing w:line="360" w:lineRule="auto"/>
              <w:jc w:val="both"/>
              <w:rPr>
                <w:rFonts w:ascii="Arial" w:hAnsi="Arial" w:cs="Arial"/>
                <w:b/>
                <w:bCs/>
              </w:rPr>
            </w:pPr>
          </w:p>
        </w:tc>
        <w:tc>
          <w:tcPr>
            <w:tcW w:w="561" w:type="pct"/>
            <w:shd w:val="clear" w:color="auto" w:fill="auto"/>
          </w:tcPr>
          <w:p w14:paraId="49117C5E" w14:textId="77777777" w:rsidR="00707444" w:rsidRDefault="00707444" w:rsidP="00241188">
            <w:pPr>
              <w:jc w:val="center"/>
              <w:rPr>
                <w:rFonts w:ascii="Arial" w:hAnsi="Arial" w:cs="Arial"/>
                <w:b/>
              </w:rPr>
            </w:pPr>
          </w:p>
          <w:p w14:paraId="0F9060FC" w14:textId="77777777" w:rsidR="00707444" w:rsidRPr="00707444" w:rsidRDefault="00707444" w:rsidP="00241188">
            <w:pPr>
              <w:jc w:val="center"/>
              <w:rPr>
                <w:rFonts w:ascii="Arial" w:hAnsi="Arial" w:cs="Arial"/>
                <w:b/>
                <w:sz w:val="16"/>
              </w:rPr>
            </w:pPr>
          </w:p>
          <w:p w14:paraId="736F2A3E" w14:textId="650F1B1F" w:rsidR="00A409D1" w:rsidRPr="00BF5F84" w:rsidRDefault="00420EF7" w:rsidP="00241188">
            <w:pPr>
              <w:jc w:val="center"/>
              <w:rPr>
                <w:rFonts w:ascii="Arial" w:hAnsi="Arial" w:cs="Arial"/>
                <w:b/>
              </w:rPr>
            </w:pPr>
            <w:r w:rsidRPr="00420EF7">
              <w:rPr>
                <w:rFonts w:ascii="Arial" w:hAnsi="Arial" w:cs="Arial"/>
                <w:b/>
              </w:rPr>
              <w:t>1</w:t>
            </w:r>
            <w:r w:rsidR="00707444">
              <w:rPr>
                <w:rFonts w:ascii="Arial" w:hAnsi="Arial" w:cs="Arial"/>
                <w:b/>
              </w:rPr>
              <w:t>1</w:t>
            </w:r>
          </w:p>
        </w:tc>
      </w:tr>
    </w:tbl>
    <w:p w14:paraId="03CF78DD" w14:textId="77777777" w:rsidR="00B747DB" w:rsidRDefault="00B747DB" w:rsidP="00B747DB">
      <w:pPr>
        <w:spacing w:line="360" w:lineRule="auto"/>
        <w:jc w:val="both"/>
        <w:rPr>
          <w:rFonts w:ascii="Arial" w:hAnsi="Arial" w:cs="Arial"/>
          <w:b/>
          <w:bCs/>
        </w:rPr>
      </w:pPr>
    </w:p>
    <w:p w14:paraId="5FCBB84B" w14:textId="387E0942" w:rsidR="005164C1" w:rsidRDefault="006447D4" w:rsidP="00B93F1F">
      <w:pPr>
        <w:spacing w:line="360" w:lineRule="auto"/>
        <w:ind w:right="190"/>
        <w:rPr>
          <w:rFonts w:ascii="Arial" w:hAnsi="Arial" w:cs="Arial"/>
          <w:b/>
          <w:bCs/>
        </w:rPr>
      </w:pPr>
      <w:r w:rsidRPr="00A05588">
        <w:rPr>
          <w:rFonts w:ascii="Arial" w:hAnsi="Arial" w:cs="Arial"/>
          <w:b/>
          <w:bCs/>
        </w:rPr>
        <w:t>INTRODUCCIÓN</w:t>
      </w:r>
    </w:p>
    <w:p w14:paraId="56360690" w14:textId="77777777" w:rsidR="002E6D89" w:rsidRPr="00A05588" w:rsidRDefault="002E6D89" w:rsidP="00B93F1F">
      <w:pPr>
        <w:spacing w:line="360" w:lineRule="auto"/>
        <w:ind w:right="190"/>
        <w:rPr>
          <w:rFonts w:ascii="Arial" w:hAnsi="Arial" w:cs="Arial"/>
          <w:b/>
          <w:bCs/>
        </w:rPr>
      </w:pPr>
    </w:p>
    <w:p w14:paraId="447710B4" w14:textId="7F0AE615"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182010">
        <w:rPr>
          <w:rFonts w:ascii="Arial" w:hAnsi="Arial" w:cs="Arial"/>
        </w:rPr>
        <w:t>artículos 75</w:t>
      </w:r>
      <w:r w:rsidR="00857A84" w:rsidRPr="00182010">
        <w:rPr>
          <w:rFonts w:ascii="Arial" w:hAnsi="Arial" w:cs="Arial"/>
        </w:rPr>
        <w:t>,</w:t>
      </w:r>
      <w:r w:rsidRPr="00182010">
        <w:rPr>
          <w:rFonts w:ascii="Arial" w:hAnsi="Arial" w:cs="Arial"/>
        </w:rPr>
        <w:t xml:space="preserve"> </w:t>
      </w:r>
      <w:r w:rsidR="00791872" w:rsidRPr="00182010">
        <w:rPr>
          <w:rFonts w:ascii="Arial" w:hAnsi="Arial" w:cs="Arial"/>
        </w:rPr>
        <w:t xml:space="preserve">fracción </w:t>
      </w:r>
      <w:r w:rsidRPr="00182010">
        <w:rPr>
          <w:rFonts w:ascii="Arial" w:hAnsi="Arial" w:cs="Arial"/>
        </w:rPr>
        <w:t>XXIX</w:t>
      </w:r>
      <w:r w:rsidR="00857A84" w:rsidRPr="00182010">
        <w:rPr>
          <w:rFonts w:ascii="Arial" w:hAnsi="Arial" w:cs="Arial"/>
        </w:rPr>
        <w:t>,</w:t>
      </w:r>
      <w:r w:rsidRPr="00182010">
        <w:rPr>
          <w:rFonts w:ascii="Arial" w:hAnsi="Arial" w:cs="Arial"/>
        </w:rPr>
        <w:t xml:space="preserve"> y 77 de la Constitución Política del Estado Libre y Soberano de Quintana </w:t>
      </w:r>
      <w:r w:rsidR="004F7919" w:rsidRPr="00182010">
        <w:rPr>
          <w:rFonts w:ascii="Arial" w:hAnsi="Arial" w:cs="Arial"/>
        </w:rPr>
        <w:t>Roo</w:t>
      </w:r>
      <w:r w:rsidRPr="00182010">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82010">
        <w:rPr>
          <w:rFonts w:ascii="Arial" w:hAnsi="Arial" w:cs="Arial"/>
        </w:rPr>
        <w:t>el 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3B8F76A3"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 el presente</w:t>
      </w:r>
      <w:r w:rsidR="00182010">
        <w:rPr>
          <w:rFonts w:ascii="Arial" w:hAnsi="Arial" w:cs="Arial"/>
        </w:rPr>
        <w:t xml:space="preserve"> informe a esta H. </w:t>
      </w:r>
      <w:r w:rsidR="00182010" w:rsidRPr="003B34DE">
        <w:rPr>
          <w:rFonts w:ascii="Arial" w:hAnsi="Arial" w:cs="Arial"/>
        </w:rPr>
        <w:t>XVI</w:t>
      </w:r>
      <w:r w:rsidR="00182010">
        <w:rPr>
          <w:rFonts w:ascii="Arial" w:hAnsi="Arial" w:cs="Arial"/>
        </w:rPr>
        <w:t xml:space="preserve">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4A2CFF82" w:rsidR="00345C1A" w:rsidRDefault="00345C1A" w:rsidP="00B93F1F">
      <w:pPr>
        <w:spacing w:line="360" w:lineRule="auto"/>
        <w:ind w:right="190"/>
        <w:jc w:val="both"/>
        <w:rPr>
          <w:rFonts w:ascii="Arial" w:hAnsi="Arial" w:cs="Arial"/>
          <w:bCs/>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82010">
        <w:rPr>
          <w:rFonts w:ascii="Arial" w:hAnsi="Arial" w:cs="Arial"/>
          <w:bCs/>
        </w:rPr>
        <w:t xml:space="preserve"> </w:t>
      </w:r>
      <w:r w:rsidR="001212B7">
        <w:rPr>
          <w:rFonts w:ascii="Arial" w:hAnsi="Arial" w:cs="Arial"/>
          <w:b/>
          <w:color w:val="000000"/>
          <w:szCs w:val="20"/>
        </w:rPr>
        <w:t>Secretarí</w:t>
      </w:r>
      <w:r w:rsidR="00182010" w:rsidRPr="00182010">
        <w:rPr>
          <w:rFonts w:ascii="Arial" w:hAnsi="Arial" w:cs="Arial"/>
          <w:b/>
          <w:color w:val="000000"/>
          <w:szCs w:val="20"/>
        </w:rPr>
        <w:t>a del Trabajo y Previsión Social,</w:t>
      </w:r>
      <w:r w:rsidRPr="00182010">
        <w:rPr>
          <w:rFonts w:ascii="Arial" w:hAnsi="Arial" w:cs="Arial"/>
          <w:bCs/>
        </w:rPr>
        <w:t xml:space="preserve"> </w:t>
      </w:r>
      <w:r w:rsidR="002150FF" w:rsidRPr="00182010">
        <w:rPr>
          <w:rFonts w:ascii="Arial" w:hAnsi="Arial" w:cs="Arial"/>
          <w:bCs/>
        </w:rPr>
        <w:t xml:space="preserve">abarca </w:t>
      </w:r>
      <w:r w:rsidRPr="00182010">
        <w:rPr>
          <w:rFonts w:ascii="Arial" w:hAnsi="Arial" w:cs="Arial"/>
          <w:bCs/>
        </w:rPr>
        <w:t>la</w:t>
      </w:r>
      <w:r w:rsidRPr="002013D4">
        <w:rPr>
          <w:rFonts w:ascii="Arial" w:hAnsi="Arial" w:cs="Arial"/>
          <w:bCs/>
        </w:rPr>
        <w:t xml:space="preserve">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0C2DB257" w14:textId="77777777" w:rsidR="006E246F" w:rsidRPr="00971AFA" w:rsidRDefault="006E246F" w:rsidP="00B93F1F">
      <w:pPr>
        <w:spacing w:line="360" w:lineRule="auto"/>
        <w:ind w:right="190"/>
        <w:jc w:val="both"/>
        <w:rPr>
          <w:rFonts w:ascii="Arial" w:hAnsi="Arial" w:cs="Arial"/>
          <w:b/>
        </w:rPr>
      </w:pPr>
    </w:p>
    <w:p w14:paraId="58C6201D" w14:textId="75F1AFBD" w:rsidR="00345C1A" w:rsidRPr="00971AFA" w:rsidRDefault="006E246F" w:rsidP="00B93F1F">
      <w:pPr>
        <w:spacing w:line="360" w:lineRule="auto"/>
        <w:ind w:right="190"/>
        <w:jc w:val="both"/>
        <w:rPr>
          <w:rFonts w:ascii="Arial" w:hAnsi="Arial" w:cs="Arial"/>
          <w:bCs/>
        </w:rPr>
      </w:pPr>
      <w:r w:rsidRPr="006E246F">
        <w:rPr>
          <w:rFonts w:ascii="Arial" w:hAnsi="Arial" w:cs="Arial"/>
          <w:b/>
          <w:bCs/>
        </w:rPr>
        <w:t>A.-</w:t>
      </w:r>
      <w:r w:rsidRPr="006E246F">
        <w:rPr>
          <w:rFonts w:ascii="Arial" w:hAnsi="Arial" w:cs="Arial"/>
          <w:bCs/>
        </w:rPr>
        <w:t xml:space="preserve"> </w:t>
      </w:r>
      <w:r w:rsidRPr="006E246F">
        <w:rPr>
          <w:rFonts w:ascii="Arial" w:hAnsi="Arial" w:cs="Arial"/>
          <w:b/>
          <w:bCs/>
        </w:rPr>
        <w:t>El Proceso Administrativo</w:t>
      </w:r>
      <w:r w:rsidRPr="006E246F">
        <w:rPr>
          <w:rFonts w:ascii="Arial" w:hAnsi="Arial" w:cs="Arial"/>
          <w:bCs/>
        </w:rPr>
        <w:t xml:space="preserve">; que es desarrollado fundamentalmente por la Secretaría de Finanzas y Planeación (Sefiplan), </w:t>
      </w:r>
      <w:r w:rsidR="001212B7">
        <w:rPr>
          <w:rFonts w:ascii="Arial" w:hAnsi="Arial" w:cs="Arial"/>
          <w:bCs/>
        </w:rPr>
        <w:t>en coordinación con la Secretarí</w:t>
      </w:r>
      <w:r w:rsidRPr="006E246F">
        <w:rPr>
          <w:rFonts w:ascii="Arial" w:hAnsi="Arial" w:cs="Arial"/>
          <w:bCs/>
        </w:rPr>
        <w:t>a del Trabajo y Previsión Social, en la integración de la Cuenta Pública, la cual incluye los resultados de las labores administrativas realizadas en el ejercicio fiscal 2022, así como las principales políticas financieras, económicas y sociales que influyeron en el resultado de los gastos ejercidos por la entidad fiscalizada.</w:t>
      </w:r>
    </w:p>
    <w:p w14:paraId="6FB2D9F0" w14:textId="77777777" w:rsidR="00675F09" w:rsidRPr="000E7791" w:rsidRDefault="00675F09" w:rsidP="00B93F1F">
      <w:pPr>
        <w:spacing w:line="360" w:lineRule="auto"/>
        <w:ind w:right="190"/>
        <w:jc w:val="both"/>
        <w:rPr>
          <w:rFonts w:ascii="Arial" w:hAnsi="Arial" w:cs="Arial"/>
          <w:bCs/>
        </w:rPr>
      </w:pPr>
    </w:p>
    <w:p w14:paraId="3B5FC50C" w14:textId="4920DB59" w:rsidR="001075DF" w:rsidRPr="00B92116" w:rsidRDefault="00345C1A" w:rsidP="009A36CD">
      <w:pPr>
        <w:spacing w:line="360" w:lineRule="auto"/>
        <w:ind w:right="190"/>
        <w:jc w:val="both"/>
        <w:rPr>
          <w:rFonts w:ascii="Arial" w:hAnsi="Arial" w:cs="Arial"/>
          <w:bCs/>
        </w:rPr>
      </w:pPr>
      <w:r w:rsidRPr="000E7791">
        <w:rPr>
          <w:rFonts w:ascii="Arial" w:hAnsi="Arial" w:cs="Arial"/>
          <w:b/>
          <w:bCs/>
        </w:rPr>
        <w:lastRenderedPageBreak/>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w:t>
      </w:r>
      <w:r w:rsidR="005075A2">
        <w:rPr>
          <w:rFonts w:ascii="Arial" w:hAnsi="Arial" w:cs="Arial"/>
          <w:bCs/>
        </w:rPr>
        <w:t xml:space="preserve"> </w:t>
      </w:r>
      <w:r w:rsidR="005075A2" w:rsidRPr="001279B3">
        <w:rPr>
          <w:rFonts w:ascii="Arial" w:hAnsi="Arial" w:cs="Arial"/>
          <w:bCs/>
        </w:rPr>
        <w:t xml:space="preserve">aplicación </w:t>
      </w:r>
      <w:r w:rsidR="005075A2">
        <w:rPr>
          <w:rFonts w:ascii="Arial" w:hAnsi="Arial" w:cs="Arial"/>
          <w:bCs/>
        </w:rPr>
        <w:t xml:space="preserve">de </w:t>
      </w:r>
      <w:r w:rsidR="005075A2" w:rsidRPr="002B3A76">
        <w:rPr>
          <w:rFonts w:ascii="Arial" w:hAnsi="Arial" w:cs="Arial"/>
          <w:bCs/>
        </w:rPr>
        <w:t>los gastos públicos</w:t>
      </w:r>
      <w:r w:rsidR="005075A2">
        <w:rPr>
          <w:rFonts w:ascii="Arial" w:hAnsi="Arial" w:cs="Arial"/>
          <w:bCs/>
        </w:rPr>
        <w:t>,</w:t>
      </w:r>
      <w:r w:rsidR="001279B3" w:rsidRPr="001279B3">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5075A2" w:rsidRPr="00182010">
        <w:rPr>
          <w:rFonts w:ascii="Arial" w:hAnsi="Arial" w:cs="Arial"/>
          <w:b/>
          <w:color w:val="000000"/>
          <w:szCs w:val="20"/>
        </w:rPr>
        <w:t>Secretar</w:t>
      </w:r>
      <w:r w:rsidR="001212B7">
        <w:rPr>
          <w:rFonts w:ascii="Arial" w:hAnsi="Arial" w:cs="Arial"/>
          <w:b/>
          <w:color w:val="000000"/>
          <w:szCs w:val="20"/>
        </w:rPr>
        <w:t>í</w:t>
      </w:r>
      <w:r w:rsidR="005075A2" w:rsidRPr="00182010">
        <w:rPr>
          <w:rFonts w:ascii="Arial" w:hAnsi="Arial" w:cs="Arial"/>
          <w:b/>
          <w:color w:val="000000"/>
          <w:szCs w:val="20"/>
        </w:rPr>
        <w:t>a del Trabajo y Previsión Social</w:t>
      </w:r>
      <w:r w:rsidR="005075A2">
        <w:rPr>
          <w:rFonts w:ascii="Arial" w:hAnsi="Arial" w:cs="Arial"/>
          <w:b/>
          <w:color w:val="000000"/>
          <w:szCs w:val="20"/>
        </w:rPr>
        <w:t>.</w:t>
      </w:r>
    </w:p>
    <w:p w14:paraId="641736BF" w14:textId="77777777" w:rsidR="00E95869" w:rsidRPr="00B92116" w:rsidRDefault="00E95869" w:rsidP="00B93F1F">
      <w:pPr>
        <w:spacing w:line="360" w:lineRule="auto"/>
        <w:ind w:right="190"/>
        <w:jc w:val="both"/>
        <w:rPr>
          <w:rFonts w:ascii="Arial" w:hAnsi="Arial" w:cs="Arial"/>
          <w:bCs/>
        </w:rPr>
      </w:pPr>
    </w:p>
    <w:p w14:paraId="5767427F" w14:textId="7B69DBA7" w:rsidR="00166C1D" w:rsidRDefault="00166C1D" w:rsidP="00166C1D">
      <w:pPr>
        <w:tabs>
          <w:tab w:val="left" w:pos="426"/>
        </w:tabs>
        <w:spacing w:line="360" w:lineRule="auto"/>
        <w:ind w:right="190"/>
        <w:jc w:val="both"/>
        <w:rPr>
          <w:rFonts w:ascii="Arial" w:hAnsi="Arial" w:cs="Arial"/>
        </w:rPr>
      </w:pPr>
      <w:r w:rsidRPr="00166C1D">
        <w:rPr>
          <w:rFonts w:ascii="Arial" w:hAnsi="Arial" w:cs="Arial"/>
        </w:rPr>
        <w:t xml:space="preserve">En la Cuenta Pública del </w:t>
      </w:r>
      <w:r w:rsidRPr="00166C1D">
        <w:rPr>
          <w:rFonts w:ascii="Arial" w:hAnsi="Arial" w:cs="Arial"/>
          <w:b/>
        </w:rPr>
        <w:t>H. Poder Ejecutivo del Gobierno del Estado Libre y Soberano de Quintana Roo,</w:t>
      </w:r>
      <w:r w:rsidRPr="00166C1D">
        <w:rPr>
          <w:rFonts w:ascii="Arial" w:hAnsi="Arial" w:cs="Arial"/>
        </w:rPr>
        <w:t xml:space="preserve"> corres</w:t>
      </w:r>
      <w:r>
        <w:rPr>
          <w:rFonts w:ascii="Arial" w:hAnsi="Arial" w:cs="Arial"/>
        </w:rPr>
        <w:t>pondiente al ejercicio fiscal 2022</w:t>
      </w:r>
      <w:r w:rsidRPr="00166C1D">
        <w:rPr>
          <w:rFonts w:ascii="Arial" w:hAnsi="Arial" w:cs="Arial"/>
        </w:rPr>
        <w:t xml:space="preserve">, se encuentra reflejada la </w:t>
      </w:r>
      <w:r w:rsidRPr="004F2719">
        <w:rPr>
          <w:rFonts w:ascii="Arial" w:hAnsi="Arial" w:cs="Arial"/>
          <w:iCs/>
        </w:rPr>
        <w:t xml:space="preserve"> recaudación del ingreso, el ejercicio del gasto público y el financiamiento obtenido</w:t>
      </w:r>
      <w:r w:rsidRPr="00166C1D">
        <w:rPr>
          <w:rFonts w:ascii="Arial" w:hAnsi="Arial" w:cs="Arial"/>
        </w:rPr>
        <w:t xml:space="preserve"> de la Administración Pública Centra</w:t>
      </w:r>
      <w:r w:rsidR="00147D49">
        <w:rPr>
          <w:rFonts w:ascii="Arial" w:hAnsi="Arial" w:cs="Arial"/>
        </w:rPr>
        <w:t>l, integrada por el Despacho de la</w:t>
      </w:r>
      <w:r w:rsidRPr="00166C1D">
        <w:rPr>
          <w:rFonts w:ascii="Arial" w:hAnsi="Arial" w:cs="Arial"/>
        </w:rPr>
        <w:t xml:space="preserve"> Gobernador</w:t>
      </w:r>
      <w:r w:rsidR="00147D49">
        <w:rPr>
          <w:rFonts w:ascii="Arial" w:hAnsi="Arial" w:cs="Arial"/>
        </w:rPr>
        <w:t>a</w:t>
      </w:r>
      <w:r w:rsidRPr="00166C1D">
        <w:rPr>
          <w:rFonts w:ascii="Arial" w:hAnsi="Arial" w:cs="Arial"/>
        </w:rPr>
        <w:t xml:space="preserve"> del Estado y las Dependencias, dentro de las cuales está la</w:t>
      </w:r>
      <w:r>
        <w:rPr>
          <w:rFonts w:ascii="Arial" w:hAnsi="Arial" w:cs="Arial"/>
        </w:rPr>
        <w:t xml:space="preserve"> </w:t>
      </w:r>
      <w:r w:rsidR="001212B7">
        <w:rPr>
          <w:rFonts w:ascii="Arial" w:hAnsi="Arial" w:cs="Arial"/>
          <w:b/>
          <w:color w:val="000000"/>
          <w:szCs w:val="20"/>
        </w:rPr>
        <w:t>Secretarí</w:t>
      </w:r>
      <w:r w:rsidRPr="00182010">
        <w:rPr>
          <w:rFonts w:ascii="Arial" w:hAnsi="Arial" w:cs="Arial"/>
          <w:b/>
          <w:color w:val="000000"/>
          <w:szCs w:val="20"/>
        </w:rPr>
        <w:t>a del Trabajo y Previsión Social</w:t>
      </w:r>
      <w:r>
        <w:rPr>
          <w:rFonts w:ascii="Arial" w:hAnsi="Arial" w:cs="Arial"/>
          <w:b/>
          <w:color w:val="000000"/>
          <w:szCs w:val="20"/>
        </w:rPr>
        <w:t xml:space="preserve">, </w:t>
      </w:r>
      <w:r w:rsidRPr="00166C1D">
        <w:rPr>
          <w:rFonts w:ascii="Arial" w:hAnsi="Arial" w:cs="Arial"/>
        </w:rPr>
        <w:t xml:space="preserve">registrando la obtención y aplicación de recursos </w:t>
      </w:r>
      <w:r w:rsidRPr="00AD6D61">
        <w:rPr>
          <w:rFonts w:ascii="Arial" w:hAnsi="Arial" w:cs="Arial"/>
          <w:iCs/>
        </w:rPr>
        <w:t>estatales, federales</w:t>
      </w:r>
      <w:r>
        <w:rPr>
          <w:rFonts w:ascii="Arial" w:hAnsi="Arial" w:cs="Arial"/>
          <w:iCs/>
        </w:rPr>
        <w:t>,</w:t>
      </w:r>
      <w:r w:rsidR="005A7631">
        <w:rPr>
          <w:rFonts w:ascii="Arial" w:hAnsi="Arial" w:cs="Arial"/>
          <w:iCs/>
        </w:rPr>
        <w:t xml:space="preserve"> y derivados </w:t>
      </w:r>
      <w:r>
        <w:rPr>
          <w:rFonts w:ascii="Arial" w:hAnsi="Arial" w:cs="Arial"/>
          <w:iCs/>
        </w:rPr>
        <w:t>de financiamientos</w:t>
      </w:r>
      <w:r w:rsidRPr="004F2719">
        <w:rPr>
          <w:rFonts w:ascii="Arial" w:hAnsi="Arial" w:cs="Arial"/>
          <w:iCs/>
        </w:rPr>
        <w:t>.</w:t>
      </w:r>
      <w:r>
        <w:rPr>
          <w:rFonts w:ascii="Arial" w:hAnsi="Arial" w:cs="Arial"/>
          <w:iCs/>
        </w:rPr>
        <w:t xml:space="preserve"> </w:t>
      </w:r>
      <w:r w:rsidRPr="00166C1D">
        <w:rPr>
          <w:rFonts w:ascii="Arial" w:hAnsi="Arial" w:cs="Arial"/>
        </w:rPr>
        <w:t xml:space="preserve">La Cuenta Pública fue entregada </w:t>
      </w:r>
      <w:r w:rsidRPr="00A6075B">
        <w:rPr>
          <w:rFonts w:ascii="Arial" w:hAnsi="Arial" w:cs="Arial"/>
        </w:rPr>
        <w:t>en fecha</w:t>
      </w:r>
      <w:r>
        <w:rPr>
          <w:rFonts w:ascii="Arial" w:hAnsi="Arial" w:cs="Arial"/>
        </w:rPr>
        <w:t>s</w:t>
      </w:r>
      <w:r w:rsidRPr="00A6075B">
        <w:rPr>
          <w:rFonts w:ascii="Arial" w:hAnsi="Arial" w:cs="Arial"/>
        </w:rPr>
        <w:t xml:space="preserve"> </w:t>
      </w:r>
      <w:r>
        <w:rPr>
          <w:rFonts w:ascii="Arial" w:hAnsi="Arial" w:cs="Arial"/>
        </w:rPr>
        <w:t xml:space="preserve">20 de septiembre de 2022 y 24 de abril de </w:t>
      </w:r>
      <w:r w:rsidRPr="002F1E5B">
        <w:rPr>
          <w:rFonts w:ascii="Arial" w:hAnsi="Arial" w:cs="Arial"/>
        </w:rPr>
        <w:t>2023, con oficio</w:t>
      </w:r>
      <w:r>
        <w:rPr>
          <w:rFonts w:ascii="Arial" w:hAnsi="Arial" w:cs="Arial"/>
        </w:rPr>
        <w:t>s</w:t>
      </w:r>
      <w:r w:rsidRPr="002F1E5B">
        <w:rPr>
          <w:rFonts w:ascii="Arial" w:hAnsi="Arial" w:cs="Arial"/>
        </w:rPr>
        <w:t xml:space="preserve"> No. SEFIPLAN/DS/000</w:t>
      </w:r>
      <w:r>
        <w:rPr>
          <w:rFonts w:ascii="Arial" w:hAnsi="Arial" w:cs="Arial"/>
        </w:rPr>
        <w:t>495</w:t>
      </w:r>
      <w:r w:rsidRPr="002F1E5B">
        <w:rPr>
          <w:rFonts w:ascii="Arial" w:hAnsi="Arial" w:cs="Arial"/>
        </w:rPr>
        <w:t>/</w:t>
      </w:r>
      <w:r>
        <w:rPr>
          <w:rFonts w:ascii="Arial" w:hAnsi="Arial" w:cs="Arial"/>
        </w:rPr>
        <w:t>IX</w:t>
      </w:r>
      <w:r w:rsidRPr="002F1E5B">
        <w:rPr>
          <w:rFonts w:ascii="Arial" w:hAnsi="Arial" w:cs="Arial"/>
        </w:rPr>
        <w:t>/202</w:t>
      </w:r>
      <w:r>
        <w:rPr>
          <w:rFonts w:ascii="Arial" w:hAnsi="Arial" w:cs="Arial"/>
        </w:rPr>
        <w:t xml:space="preserve">2, </w:t>
      </w:r>
      <w:r w:rsidRPr="002F1E5B">
        <w:rPr>
          <w:rFonts w:ascii="Arial" w:hAnsi="Arial" w:cs="Arial"/>
        </w:rPr>
        <w:t>SEFIPLAN/</w:t>
      </w:r>
      <w:r>
        <w:rPr>
          <w:rFonts w:ascii="Arial" w:hAnsi="Arial" w:cs="Arial"/>
        </w:rPr>
        <w:t xml:space="preserve"> </w:t>
      </w:r>
      <w:r w:rsidRPr="002F1E5B">
        <w:rPr>
          <w:rFonts w:ascii="Arial" w:hAnsi="Arial" w:cs="Arial"/>
        </w:rPr>
        <w:t>DS/000216/IV/2023</w:t>
      </w:r>
      <w:r>
        <w:rPr>
          <w:rFonts w:ascii="Arial" w:hAnsi="Arial" w:cs="Arial"/>
        </w:rPr>
        <w:t>, respectivamente.</w:t>
      </w:r>
    </w:p>
    <w:p w14:paraId="0F6189AD" w14:textId="577FA845" w:rsidR="00166C1D" w:rsidRDefault="00166C1D" w:rsidP="00166C1D">
      <w:pPr>
        <w:tabs>
          <w:tab w:val="left" w:pos="9498"/>
        </w:tabs>
        <w:spacing w:line="360" w:lineRule="auto"/>
        <w:ind w:right="190"/>
        <w:jc w:val="both"/>
        <w:rPr>
          <w:rFonts w:ascii="Arial" w:hAnsi="Arial" w:cs="Arial"/>
          <w:bCs/>
        </w:rPr>
      </w:pPr>
    </w:p>
    <w:p w14:paraId="3C02640D" w14:textId="5C825888"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3022CC">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3022CC">
        <w:rPr>
          <w:rFonts w:ascii="Arial" w:hAnsi="Arial" w:cs="Arial"/>
          <w:bCs/>
        </w:rPr>
        <w:t xml:space="preserve">15 de marzo de 2023 </w:t>
      </w:r>
      <w:r w:rsidR="003022CC" w:rsidRPr="009879F6">
        <w:rPr>
          <w:rFonts w:ascii="Arial" w:hAnsi="Arial" w:cs="Arial"/>
          <w:bCs/>
        </w:rPr>
        <w:t>mediante acuerdo administrativo, el Programa Anual de Auditorías, Visitas e Inspecciones (PAAVI)</w:t>
      </w:r>
      <w:r w:rsidRPr="009879F6">
        <w:rPr>
          <w:rFonts w:ascii="Arial" w:hAnsi="Arial" w:cs="Arial"/>
          <w:bCs/>
        </w:rPr>
        <w:t xml:space="preserve">, correspondiente </w:t>
      </w:r>
      <w:r w:rsidR="003022CC" w:rsidRPr="009879F6">
        <w:rPr>
          <w:rFonts w:ascii="Arial" w:hAnsi="Arial" w:cs="Arial"/>
          <w:bCs/>
        </w:rPr>
        <w:t xml:space="preserve">al año </w:t>
      </w:r>
      <w:r w:rsidR="003022CC">
        <w:rPr>
          <w:rFonts w:ascii="Arial" w:hAnsi="Arial" w:cs="Arial"/>
          <w:bCs/>
        </w:rPr>
        <w:t>2023</w:t>
      </w:r>
      <w:r w:rsidR="003022CC" w:rsidRPr="009879F6">
        <w:rPr>
          <w:rFonts w:ascii="Arial" w:hAnsi="Arial" w:cs="Arial"/>
          <w:bCs/>
        </w:rPr>
        <w:t xml:space="preserve">, para la fiscalización superior de la Cuenta Pública </w:t>
      </w:r>
      <w:r w:rsidR="003022CC">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8C5249" w14:textId="77777777" w:rsidR="00754597" w:rsidRDefault="00754597" w:rsidP="00B93F1F">
      <w:pPr>
        <w:spacing w:line="360" w:lineRule="auto"/>
        <w:ind w:right="190"/>
        <w:jc w:val="both"/>
        <w:rPr>
          <w:rFonts w:ascii="Arial" w:hAnsi="Arial" w:cs="Arial"/>
        </w:rPr>
      </w:pPr>
      <w:bookmarkStart w:id="3" w:name="_Hlk11404920"/>
    </w:p>
    <w:p w14:paraId="1F84C5BA" w14:textId="5F9D1782" w:rsidR="00345C1A" w:rsidRPr="00A05588" w:rsidRDefault="00345C1A" w:rsidP="00C26979">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754597">
        <w:rPr>
          <w:rFonts w:ascii="Arial" w:hAnsi="Arial" w:cs="Arial"/>
        </w:rPr>
        <w:t xml:space="preserve">artículos </w:t>
      </w:r>
      <w:r w:rsidR="00E12B67" w:rsidRPr="00754597">
        <w:rPr>
          <w:rFonts w:ascii="Arial" w:hAnsi="Arial" w:cs="Arial"/>
        </w:rPr>
        <w:t>2, 3, 4, 5</w:t>
      </w:r>
      <w:r w:rsidR="00996A1B" w:rsidRPr="00754597">
        <w:rPr>
          <w:rFonts w:ascii="Arial" w:hAnsi="Arial" w:cs="Arial"/>
        </w:rPr>
        <w:t>,</w:t>
      </w:r>
      <w:r w:rsidR="003A7DD9" w:rsidRPr="00754597">
        <w:rPr>
          <w:rFonts w:ascii="Arial" w:hAnsi="Arial" w:cs="Arial"/>
        </w:rPr>
        <w:t xml:space="preserve"> 6 fracciones I, </w:t>
      </w:r>
      <w:r w:rsidR="00A277F8" w:rsidRPr="00754597">
        <w:rPr>
          <w:rFonts w:ascii="Arial" w:hAnsi="Arial" w:cs="Arial"/>
        </w:rPr>
        <w:t>II</w:t>
      </w:r>
      <w:r w:rsidR="003A7DD9" w:rsidRPr="00754597">
        <w:rPr>
          <w:rFonts w:ascii="Arial" w:hAnsi="Arial" w:cs="Arial"/>
        </w:rPr>
        <w:t xml:space="preserve"> y XX,</w:t>
      </w:r>
      <w:r w:rsidR="00996A1B" w:rsidRPr="00754597">
        <w:rPr>
          <w:rFonts w:ascii="Arial" w:hAnsi="Arial" w:cs="Arial"/>
        </w:rPr>
        <w:t>1</w:t>
      </w:r>
      <w:r w:rsidR="00A277F8" w:rsidRPr="00754597">
        <w:rPr>
          <w:rFonts w:ascii="Arial" w:hAnsi="Arial" w:cs="Arial"/>
        </w:rPr>
        <w:t>6</w:t>
      </w:r>
      <w:r w:rsidR="00996A1B" w:rsidRPr="00754597">
        <w:rPr>
          <w:rFonts w:ascii="Arial" w:hAnsi="Arial" w:cs="Arial"/>
        </w:rPr>
        <w:t>, 17,</w:t>
      </w:r>
      <w:r w:rsidR="00E12B67" w:rsidRPr="00754597">
        <w:rPr>
          <w:rFonts w:ascii="Arial" w:hAnsi="Arial" w:cs="Arial"/>
        </w:rPr>
        <w:t xml:space="preserve"> </w:t>
      </w:r>
      <w:r w:rsidR="00A277F8" w:rsidRPr="00754597">
        <w:rPr>
          <w:rFonts w:ascii="Arial" w:hAnsi="Arial" w:cs="Arial"/>
        </w:rPr>
        <w:t>19</w:t>
      </w:r>
      <w:r w:rsidR="00E12B67" w:rsidRPr="00754597">
        <w:rPr>
          <w:rFonts w:ascii="Arial" w:hAnsi="Arial" w:cs="Arial"/>
        </w:rPr>
        <w:t xml:space="preserve"> fracciones </w:t>
      </w:r>
      <w:r w:rsidR="003A7DD9" w:rsidRPr="00754597">
        <w:rPr>
          <w:rFonts w:ascii="Arial" w:hAnsi="Arial" w:cs="Arial"/>
        </w:rPr>
        <w:t xml:space="preserve">I, VI, </w:t>
      </w:r>
      <w:r w:rsidR="00E12B67" w:rsidRPr="00754597">
        <w:rPr>
          <w:rFonts w:ascii="Arial" w:hAnsi="Arial" w:cs="Arial"/>
        </w:rPr>
        <w:t>VII,</w:t>
      </w:r>
      <w:r w:rsidR="00E94491" w:rsidRPr="00754597">
        <w:rPr>
          <w:rFonts w:ascii="Arial" w:hAnsi="Arial" w:cs="Arial"/>
        </w:rPr>
        <w:t xml:space="preserve"> VIII,</w:t>
      </w:r>
      <w:r w:rsidR="00840A3F" w:rsidRPr="00754597">
        <w:rPr>
          <w:rFonts w:ascii="Arial" w:hAnsi="Arial" w:cs="Arial"/>
        </w:rPr>
        <w:t xml:space="preserve"> </w:t>
      </w:r>
      <w:r w:rsidR="00E12B67" w:rsidRPr="00754597">
        <w:rPr>
          <w:rFonts w:ascii="Arial" w:hAnsi="Arial" w:cs="Arial"/>
        </w:rPr>
        <w:t>XII,</w:t>
      </w:r>
      <w:r w:rsidR="00A76E7F" w:rsidRPr="00754597">
        <w:rPr>
          <w:rFonts w:ascii="Arial" w:hAnsi="Arial" w:cs="Arial"/>
        </w:rPr>
        <w:t xml:space="preserve"> </w:t>
      </w:r>
      <w:r w:rsidR="003A7DD9" w:rsidRPr="00754597">
        <w:rPr>
          <w:rFonts w:ascii="Arial" w:hAnsi="Arial" w:cs="Arial"/>
        </w:rPr>
        <w:t>XV,</w:t>
      </w:r>
      <w:r w:rsidR="00E12B67" w:rsidRPr="00754597">
        <w:rPr>
          <w:rFonts w:ascii="Arial" w:hAnsi="Arial" w:cs="Arial"/>
        </w:rPr>
        <w:t xml:space="preserve"> XXVI y</w:t>
      </w:r>
      <w:r w:rsidR="00A277F8" w:rsidRPr="00754597">
        <w:rPr>
          <w:rFonts w:ascii="Arial" w:hAnsi="Arial" w:cs="Arial"/>
        </w:rPr>
        <w:t xml:space="preserve"> XXVIII,</w:t>
      </w:r>
      <w:r w:rsidR="006447D4" w:rsidRPr="00754597">
        <w:rPr>
          <w:rFonts w:ascii="Arial" w:hAnsi="Arial" w:cs="Arial"/>
        </w:rPr>
        <w:t xml:space="preserve"> 22 </w:t>
      </w:r>
      <w:r w:rsidR="00996A1B" w:rsidRPr="00754597">
        <w:rPr>
          <w:rFonts w:ascii="Arial" w:hAnsi="Arial" w:cs="Arial"/>
        </w:rPr>
        <w:t>en su último párrafo</w:t>
      </w:r>
      <w:r w:rsidR="00FF0D0C" w:rsidRPr="00754597">
        <w:rPr>
          <w:rFonts w:ascii="Arial" w:hAnsi="Arial" w:cs="Arial"/>
        </w:rPr>
        <w:t xml:space="preserve">, </w:t>
      </w:r>
      <w:r w:rsidR="009E3CAE" w:rsidRPr="00754597">
        <w:rPr>
          <w:rFonts w:ascii="Arial" w:hAnsi="Arial" w:cs="Arial"/>
        </w:rPr>
        <w:t xml:space="preserve">37, </w:t>
      </w:r>
      <w:r w:rsidR="00FF0D0C" w:rsidRPr="00754597">
        <w:rPr>
          <w:rFonts w:ascii="Arial" w:hAnsi="Arial" w:cs="Arial"/>
        </w:rPr>
        <w:t xml:space="preserve">38, </w:t>
      </w:r>
      <w:r w:rsidR="005527AF" w:rsidRPr="00754597">
        <w:rPr>
          <w:rFonts w:ascii="Arial" w:hAnsi="Arial" w:cs="Arial"/>
        </w:rPr>
        <w:t xml:space="preserve">40, </w:t>
      </w:r>
      <w:r w:rsidR="00FF0D0C" w:rsidRPr="00754597">
        <w:rPr>
          <w:rFonts w:ascii="Arial" w:hAnsi="Arial" w:cs="Arial"/>
        </w:rPr>
        <w:t>41</w:t>
      </w:r>
      <w:r w:rsidR="00996A1B" w:rsidRPr="00754597">
        <w:rPr>
          <w:rFonts w:ascii="Arial" w:hAnsi="Arial" w:cs="Arial"/>
        </w:rPr>
        <w:t>, 42</w:t>
      </w:r>
      <w:r w:rsidR="006447D4" w:rsidRPr="00754597">
        <w:rPr>
          <w:rFonts w:ascii="Arial" w:hAnsi="Arial" w:cs="Arial"/>
        </w:rPr>
        <w:t xml:space="preserve"> y</w:t>
      </w:r>
      <w:r w:rsidR="00E12B67" w:rsidRPr="00754597">
        <w:rPr>
          <w:rFonts w:ascii="Arial" w:hAnsi="Arial" w:cs="Arial"/>
        </w:rPr>
        <w:t xml:space="preserve"> 86 fracciones I</w:t>
      </w:r>
      <w:r w:rsidR="00A77F0A" w:rsidRPr="00754597">
        <w:rPr>
          <w:rFonts w:ascii="Arial" w:hAnsi="Arial" w:cs="Arial"/>
        </w:rPr>
        <w:t>, XVII, XXII</w:t>
      </w:r>
      <w:r w:rsidR="00E12B67" w:rsidRPr="00754597">
        <w:rPr>
          <w:rFonts w:ascii="Arial" w:hAnsi="Arial" w:cs="Arial"/>
        </w:rPr>
        <w:t xml:space="preserve"> y</w:t>
      </w:r>
      <w:r w:rsidR="00A277F8" w:rsidRPr="00754597">
        <w:rPr>
          <w:rFonts w:ascii="Arial" w:hAnsi="Arial" w:cs="Arial"/>
        </w:rPr>
        <w:t xml:space="preserve"> XXXVI de la </w:t>
      </w:r>
      <w:r w:rsidR="00E12B67" w:rsidRPr="00754597">
        <w:rPr>
          <w:rFonts w:ascii="Arial" w:hAnsi="Arial" w:cs="Arial"/>
        </w:rPr>
        <w:t>Ley d</w:t>
      </w:r>
      <w:r w:rsidR="00A277F8" w:rsidRPr="00754597">
        <w:rPr>
          <w:rFonts w:ascii="Arial" w:hAnsi="Arial" w:cs="Arial"/>
        </w:rPr>
        <w:t>e Fiscalización y Rendición de Cuentas del Estado de Quintana Roo</w:t>
      </w:r>
      <w:bookmarkEnd w:id="3"/>
      <w:r w:rsidR="00A277F8" w:rsidRPr="004408EB">
        <w:rPr>
          <w:rFonts w:ascii="Arial" w:hAnsi="Arial" w:cs="Arial"/>
        </w:rPr>
        <w:t xml:space="preserve">, </w:t>
      </w:r>
      <w:r w:rsidR="00754597">
        <w:rPr>
          <w:rFonts w:ascii="Arial" w:hAnsi="Arial" w:cs="Arial"/>
        </w:rPr>
        <w:t xml:space="preserve">se tiene a bien presentar el </w:t>
      </w:r>
      <w:r w:rsidR="00754597" w:rsidRPr="009879F6">
        <w:rPr>
          <w:rFonts w:ascii="Arial" w:hAnsi="Arial" w:cs="Arial"/>
        </w:rPr>
        <w:t>Informe Individual de</w:t>
      </w:r>
      <w:r w:rsidR="00754597">
        <w:rPr>
          <w:rFonts w:ascii="Arial" w:hAnsi="Arial" w:cs="Arial"/>
        </w:rPr>
        <w:t xml:space="preserve"> Auditoría,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la </w:t>
      </w:r>
      <w:r w:rsidR="001212B7">
        <w:rPr>
          <w:rFonts w:ascii="Arial" w:hAnsi="Arial" w:cs="Arial"/>
          <w:b/>
          <w:color w:val="000000"/>
          <w:szCs w:val="20"/>
        </w:rPr>
        <w:t>Secretarí</w:t>
      </w:r>
      <w:r w:rsidR="003B4B51" w:rsidRPr="00182010">
        <w:rPr>
          <w:rFonts w:ascii="Arial" w:hAnsi="Arial" w:cs="Arial"/>
          <w:b/>
          <w:color w:val="000000"/>
          <w:szCs w:val="20"/>
        </w:rPr>
        <w:t>a del Trabajo y Previsión Social</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754597">
        <w:rPr>
          <w:rFonts w:ascii="Arial" w:hAnsi="Arial" w:cs="Arial"/>
          <w:bCs/>
        </w:rPr>
        <w:t>2022.</w:t>
      </w:r>
    </w:p>
    <w:p w14:paraId="0F894D9C" w14:textId="77777777" w:rsidR="00D235A1"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1DBE5F90" w14:textId="77777777" w:rsidR="00DA1109" w:rsidRPr="001668A8" w:rsidRDefault="00DA1109" w:rsidP="00DA1109">
      <w:pPr>
        <w:spacing w:line="360" w:lineRule="auto"/>
        <w:ind w:right="190"/>
        <w:jc w:val="both"/>
        <w:rPr>
          <w:rFonts w:ascii="Arial" w:hAnsi="Arial" w:cs="Arial"/>
        </w:rPr>
      </w:pPr>
      <w:r w:rsidRPr="001668A8">
        <w:rPr>
          <w:rFonts w:ascii="Arial" w:hAnsi="Arial" w:cs="Arial"/>
          <w:bCs/>
        </w:rPr>
        <w:t>La</w:t>
      </w:r>
      <w:r w:rsidRPr="001668A8">
        <w:rPr>
          <w:rFonts w:ascii="Arial" w:hAnsi="Arial" w:cs="Arial"/>
          <w:b/>
          <w:bCs/>
        </w:rPr>
        <w:t xml:space="preserve"> Secretaría del Trabajo y Previsión Social, </w:t>
      </w:r>
      <w:r w:rsidRPr="001668A8">
        <w:rPr>
          <w:rFonts w:ascii="Arial" w:hAnsi="Arial" w:cs="Arial"/>
        </w:rPr>
        <w:t xml:space="preserve">se crea el 12 de diciembre de 2008, mediante decreto de reforma a la Ley Orgánica de la Administración Pública del Estado de Quintana Roo, cuyo objeto es auxiliar al Titular del Poder Ejecutivo para el despacho, estudio y planeación de los asuntos que competan al ramo que encabeza. Las atribuciones que en materia de trabajo y previsión social fueron conferidas en un principio a las Secretarías de Gobierno y </w:t>
      </w:r>
      <w:r w:rsidRPr="00333801">
        <w:rPr>
          <w:rFonts w:ascii="Arial" w:hAnsi="Arial" w:cs="Arial"/>
        </w:rPr>
        <w:t>de D</w:t>
      </w:r>
      <w:r w:rsidRPr="001668A8">
        <w:rPr>
          <w:rFonts w:ascii="Arial" w:hAnsi="Arial" w:cs="Arial"/>
        </w:rPr>
        <w:t xml:space="preserve">esarrollo Económico, con la creación de la </w:t>
      </w:r>
      <w:r w:rsidRPr="00D71C92">
        <w:rPr>
          <w:rFonts w:ascii="Arial" w:hAnsi="Arial" w:cs="Arial"/>
          <w:b/>
        </w:rPr>
        <w:t>Secretaría del Trabajo y Previsión Social</w:t>
      </w:r>
      <w:r w:rsidRPr="001668A8">
        <w:rPr>
          <w:rFonts w:ascii="Arial" w:hAnsi="Arial" w:cs="Arial"/>
        </w:rPr>
        <w:t>, pasaron a ser de la competencia de esta última, por lo cual con la participación de las instancias normativas en materia presupuestal y de control, se realizó el traspaso hacia esta nueva Dependencia de los recursos humanos, materiales y financieros, adscritos a las Juntas de Conciliación y Arbitraje, Procuradurías de la Defensa del Trabajo, Servicio Estatal del Empleo y Capacitación para el Trabajo</w:t>
      </w:r>
      <w:r>
        <w:rPr>
          <w:rFonts w:ascii="Arial" w:hAnsi="Arial" w:cs="Arial"/>
        </w:rPr>
        <w:t xml:space="preserve"> de Quintana Roo</w:t>
      </w:r>
      <w:r w:rsidRPr="001668A8">
        <w:rPr>
          <w:rFonts w:ascii="Arial" w:hAnsi="Arial" w:cs="Arial"/>
        </w:rPr>
        <w:t>, y la Dirección General del Trabajo y Previsión Social.</w:t>
      </w:r>
    </w:p>
    <w:p w14:paraId="2B64C984" w14:textId="77777777" w:rsidR="00DA1109" w:rsidRPr="00A749EA" w:rsidRDefault="00DA1109" w:rsidP="00DA1109">
      <w:pPr>
        <w:spacing w:line="360" w:lineRule="auto"/>
        <w:ind w:right="190"/>
        <w:jc w:val="both"/>
        <w:rPr>
          <w:rFonts w:ascii="Arial" w:hAnsi="Arial" w:cs="Arial"/>
          <w:sz w:val="26"/>
          <w:szCs w:val="26"/>
        </w:rPr>
      </w:pPr>
    </w:p>
    <w:p w14:paraId="6430F4E9" w14:textId="75D4BB77" w:rsidR="00D235A1" w:rsidRDefault="00DA1109" w:rsidP="00DA1109">
      <w:pPr>
        <w:spacing w:line="360" w:lineRule="auto"/>
        <w:ind w:right="190"/>
        <w:jc w:val="both"/>
        <w:rPr>
          <w:rFonts w:ascii="Arial" w:hAnsi="Arial" w:cs="Arial"/>
        </w:rPr>
      </w:pPr>
      <w:r w:rsidRPr="001668A8">
        <w:rPr>
          <w:rFonts w:ascii="Arial" w:hAnsi="Arial" w:cs="Arial"/>
        </w:rPr>
        <w:t xml:space="preserve">A </w:t>
      </w:r>
      <w:r w:rsidRPr="001668A8">
        <w:rPr>
          <w:rFonts w:ascii="Arial" w:hAnsi="Arial" w:cs="Arial"/>
          <w:bCs/>
        </w:rPr>
        <w:t>la</w:t>
      </w:r>
      <w:r w:rsidRPr="001668A8">
        <w:rPr>
          <w:rFonts w:ascii="Arial" w:hAnsi="Arial" w:cs="Arial"/>
          <w:b/>
          <w:bCs/>
        </w:rPr>
        <w:t xml:space="preserve"> Secretaría del Trabajo y Previsión Social, </w:t>
      </w:r>
      <w:r w:rsidRPr="001668A8">
        <w:rPr>
          <w:rFonts w:ascii="Arial" w:hAnsi="Arial" w:cs="Arial"/>
        </w:rPr>
        <w:t>le competen entre otras</w:t>
      </w:r>
      <w:r>
        <w:rPr>
          <w:rFonts w:ascii="Arial" w:hAnsi="Arial" w:cs="Arial"/>
        </w:rPr>
        <w:t>:</w:t>
      </w:r>
      <w:r w:rsidRPr="001668A8">
        <w:rPr>
          <w:rFonts w:ascii="Arial" w:hAnsi="Arial" w:cs="Arial"/>
        </w:rPr>
        <w:t xml:space="preserve"> conducir la política laboral del Estado vigilando la </w:t>
      </w:r>
      <w:r w:rsidRPr="001668A8">
        <w:rPr>
          <w:rFonts w:ascii="Arial" w:hAnsi="Arial" w:cs="Arial"/>
          <w:bCs/>
        </w:rPr>
        <w:t>observancia y aplicación de las disposiciones contenidas en el Artículo 123 de la</w:t>
      </w:r>
      <w:r w:rsidRPr="001668A8">
        <w:rPr>
          <w:rFonts w:ascii="Arial" w:hAnsi="Arial" w:cs="Arial"/>
        </w:rPr>
        <w:t xml:space="preserve"> Constitución Política de los Estados Unidos Mexicanos, así como las aplicables en el ámbito local de la Ley Federal del Trabajo y sus Reglamentos.</w:t>
      </w:r>
    </w:p>
    <w:p w14:paraId="7D28C6FA" w14:textId="1A212999" w:rsidR="00DA1109" w:rsidRDefault="00DA1109" w:rsidP="00DA1109">
      <w:pPr>
        <w:spacing w:line="360" w:lineRule="auto"/>
        <w:ind w:right="190"/>
        <w:jc w:val="both"/>
        <w:rPr>
          <w:rFonts w:ascii="Arial" w:hAnsi="Arial" w:cs="Arial"/>
          <w:b/>
          <w:bCs/>
        </w:rPr>
      </w:pPr>
    </w:p>
    <w:p w14:paraId="1C2BAF1F" w14:textId="6B58FADC"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A </w:t>
      </w:r>
      <w:r w:rsidR="002169A5" w:rsidRPr="00DA1109">
        <w:rPr>
          <w:rFonts w:ascii="Arial" w:hAnsi="Arial" w:cs="Arial"/>
          <w:b/>
          <w:bCs/>
        </w:rPr>
        <w:t>GAST</w:t>
      </w:r>
      <w:r w:rsidRPr="00DA1109">
        <w:rPr>
          <w:rFonts w:ascii="Arial" w:hAnsi="Arial" w:cs="Arial"/>
          <w:b/>
          <w:bCs/>
        </w:rPr>
        <w:t>OS</w:t>
      </w:r>
      <w:r w:rsidR="000A4CA4" w:rsidRPr="00DA1109">
        <w:rPr>
          <w:rFonts w:ascii="Arial" w:hAnsi="Arial" w:cs="Arial"/>
          <w:b/>
          <w:bCs/>
        </w:rPr>
        <w:t xml:space="preserve"> PÚBLICOS</w:t>
      </w:r>
    </w:p>
    <w:p w14:paraId="52E9F554" w14:textId="77777777" w:rsidR="00C47B98" w:rsidRPr="00707444" w:rsidRDefault="00C47B98" w:rsidP="00B93F1F">
      <w:pPr>
        <w:spacing w:line="360" w:lineRule="auto"/>
        <w:ind w:right="190"/>
        <w:jc w:val="both"/>
        <w:rPr>
          <w:rFonts w:ascii="Arial" w:hAnsi="Arial" w:cs="Arial"/>
          <w:b/>
          <w:bCs/>
          <w:sz w:val="22"/>
        </w:rPr>
      </w:pPr>
    </w:p>
    <w:p w14:paraId="747572C7" w14:textId="11782D02"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707444" w:rsidRDefault="003A721E" w:rsidP="00B93F1F">
      <w:pPr>
        <w:spacing w:line="360" w:lineRule="auto"/>
        <w:jc w:val="both"/>
        <w:rPr>
          <w:rFonts w:ascii="Arial" w:hAnsi="Arial" w:cs="Arial"/>
          <w:b/>
          <w:bCs/>
          <w:sz w:val="22"/>
        </w:rPr>
      </w:pPr>
    </w:p>
    <w:p w14:paraId="03D99853" w14:textId="6727A899" w:rsidR="00AA50F2" w:rsidRPr="000E040F" w:rsidRDefault="000E040F" w:rsidP="000E040F">
      <w:pPr>
        <w:spacing w:line="360" w:lineRule="auto"/>
        <w:jc w:val="both"/>
        <w:rPr>
          <w:rFonts w:ascii="Arial" w:hAnsi="Arial" w:cs="Arial"/>
          <w:b/>
          <w:bCs/>
        </w:rPr>
      </w:pPr>
      <w:r w:rsidRPr="000E040F">
        <w:rPr>
          <w:rFonts w:ascii="Arial" w:hAnsi="Arial" w:cs="Arial"/>
          <w:b/>
          <w:bCs/>
        </w:rPr>
        <w:t>A.</w:t>
      </w:r>
      <w:r>
        <w:rPr>
          <w:rFonts w:ascii="Arial" w:hAnsi="Arial" w:cs="Arial"/>
          <w:b/>
          <w:bCs/>
        </w:rPr>
        <w:t xml:space="preserve"> </w:t>
      </w:r>
      <w:r w:rsidR="003A7F34" w:rsidRPr="000E040F">
        <w:rPr>
          <w:rFonts w:ascii="Arial" w:hAnsi="Arial" w:cs="Arial"/>
          <w:b/>
          <w:bCs/>
        </w:rPr>
        <w:t xml:space="preserve">Título de la </w:t>
      </w:r>
      <w:r w:rsidR="00FA4D20" w:rsidRPr="000E040F">
        <w:rPr>
          <w:rFonts w:ascii="Arial" w:hAnsi="Arial" w:cs="Arial"/>
          <w:b/>
          <w:bCs/>
        </w:rPr>
        <w:t>A</w:t>
      </w:r>
      <w:r w:rsidR="00E43850" w:rsidRPr="000E040F">
        <w:rPr>
          <w:rFonts w:ascii="Arial" w:hAnsi="Arial" w:cs="Arial"/>
          <w:b/>
          <w:bCs/>
        </w:rPr>
        <w:t>uditoría</w:t>
      </w:r>
    </w:p>
    <w:p w14:paraId="6A506DB3" w14:textId="77777777" w:rsidR="000E040F" w:rsidRPr="000E040F" w:rsidRDefault="000E040F" w:rsidP="000E040F"/>
    <w:p w14:paraId="41E7DCE4" w14:textId="42EFB2C1"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DA1109" w:rsidRPr="001668A8">
        <w:rPr>
          <w:rFonts w:ascii="Arial" w:hAnsi="Arial" w:cs="Arial"/>
          <w:b/>
          <w:bCs/>
        </w:rPr>
        <w:t>Secretaría del Trabajo y Previsión Social</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707444" w:rsidRDefault="00AA50F2" w:rsidP="00B93F1F">
      <w:pPr>
        <w:spacing w:line="360" w:lineRule="auto"/>
        <w:jc w:val="both"/>
        <w:rPr>
          <w:rFonts w:ascii="Arial" w:hAnsi="Arial" w:cs="Arial"/>
          <w:sz w:val="22"/>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15262601" w:rsidR="00AA50F2" w:rsidRPr="009879F6" w:rsidRDefault="002B1680" w:rsidP="00DA1109">
            <w:pPr>
              <w:spacing w:line="360" w:lineRule="auto"/>
              <w:ind w:right="190"/>
              <w:jc w:val="both"/>
              <w:rPr>
                <w:rFonts w:ascii="Arial" w:hAnsi="Arial" w:cs="Arial"/>
                <w:b/>
                <w:bCs/>
              </w:rPr>
            </w:pPr>
            <w:r>
              <w:rPr>
                <w:rFonts w:ascii="Arial" w:hAnsi="Arial" w:cs="Arial"/>
                <w:b/>
                <w:szCs w:val="18"/>
              </w:rPr>
              <w:t>22-AEMF-B-GOB-017-036</w:t>
            </w:r>
            <w:r w:rsidR="00DA1109" w:rsidRPr="00273356">
              <w:rPr>
                <w:rFonts w:ascii="Arial" w:hAnsi="Arial" w:cs="Arial"/>
                <w:b/>
                <w:szCs w:val="18"/>
              </w:rPr>
              <w:t xml:space="preserve"> </w:t>
            </w:r>
          </w:p>
        </w:tc>
        <w:tc>
          <w:tcPr>
            <w:tcW w:w="2713" w:type="pct"/>
            <w:shd w:val="clear" w:color="auto" w:fill="auto"/>
          </w:tcPr>
          <w:p w14:paraId="409DA764" w14:textId="535F5487" w:rsidR="00AA50F2" w:rsidRPr="009879F6" w:rsidRDefault="00DA1109" w:rsidP="00DA1109">
            <w:pPr>
              <w:spacing w:line="360" w:lineRule="auto"/>
              <w:ind w:right="190"/>
              <w:jc w:val="both"/>
              <w:rPr>
                <w:rFonts w:ascii="Arial" w:hAnsi="Arial" w:cs="Arial"/>
                <w:bCs/>
              </w:rPr>
            </w:pPr>
            <w:r w:rsidRPr="00273356">
              <w:rPr>
                <w:rFonts w:ascii="Arial" w:hAnsi="Arial" w:cs="Arial"/>
                <w:bCs/>
                <w:szCs w:val="18"/>
              </w:rPr>
              <w:t xml:space="preserve">“Auditoría de Cumplimiento Financiero de </w:t>
            </w:r>
            <w:r>
              <w:rPr>
                <w:rFonts w:ascii="Arial" w:hAnsi="Arial" w:cs="Arial"/>
                <w:bCs/>
                <w:szCs w:val="18"/>
              </w:rPr>
              <w:t>Gastos Públicos</w:t>
            </w:r>
            <w:r w:rsidRPr="00273356">
              <w:rPr>
                <w:rFonts w:ascii="Arial" w:hAnsi="Arial" w:cs="Arial"/>
                <w:bCs/>
                <w:szCs w:val="18"/>
              </w:rPr>
              <w:t>”</w:t>
            </w:r>
          </w:p>
        </w:tc>
      </w:tr>
    </w:tbl>
    <w:p w14:paraId="21953FE8" w14:textId="77777777" w:rsidR="00707444" w:rsidRPr="00707444" w:rsidRDefault="00707444" w:rsidP="00B93F1F">
      <w:pPr>
        <w:spacing w:line="360" w:lineRule="auto"/>
        <w:jc w:val="both"/>
        <w:rPr>
          <w:rFonts w:ascii="Arial" w:hAnsi="Arial" w:cs="Arial"/>
          <w:b/>
          <w:bCs/>
          <w:sz w:val="18"/>
        </w:rPr>
      </w:pPr>
    </w:p>
    <w:p w14:paraId="25C0B2ED" w14:textId="1A0A8B7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707444" w:rsidRDefault="00AA50F2" w:rsidP="00B93F1F">
      <w:pPr>
        <w:spacing w:line="360" w:lineRule="auto"/>
        <w:jc w:val="both"/>
        <w:rPr>
          <w:rFonts w:ascii="Arial" w:hAnsi="Arial" w:cs="Arial"/>
          <w:bCs/>
          <w:sz w:val="22"/>
        </w:rPr>
      </w:pPr>
    </w:p>
    <w:p w14:paraId="06DD078E" w14:textId="4E1B2C85" w:rsidR="00AA50F2" w:rsidRDefault="00DA1109" w:rsidP="00DA1109">
      <w:pPr>
        <w:spacing w:line="360" w:lineRule="auto"/>
        <w:ind w:right="190"/>
        <w:jc w:val="both"/>
        <w:rPr>
          <w:rFonts w:ascii="Arial" w:hAnsi="Arial" w:cs="Arial"/>
          <w:bCs/>
        </w:rPr>
      </w:pPr>
      <w:r>
        <w:rPr>
          <w:rFonts w:ascii="Arial" w:eastAsia="Calibri" w:hAnsi="Arial" w:cs="Arial"/>
          <w:lang w:eastAsia="en-US"/>
        </w:rPr>
        <w:t>F</w:t>
      </w:r>
      <w:r w:rsidRPr="000106E5">
        <w:rPr>
          <w:rFonts w:ascii="Arial" w:eastAsia="Calibri" w:hAnsi="Arial" w:cs="Arial"/>
          <w:lang w:eastAsia="en-U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Pr>
          <w:rFonts w:ascii="Arial" w:hAnsi="Arial" w:cs="Arial"/>
          <w:bCs/>
        </w:rPr>
        <w:t>.</w:t>
      </w:r>
    </w:p>
    <w:p w14:paraId="0387DAB6" w14:textId="77777777" w:rsidR="00DA1109" w:rsidRDefault="00DA1109" w:rsidP="00DA1109">
      <w:pPr>
        <w:spacing w:line="360" w:lineRule="auto"/>
        <w:ind w:right="190"/>
        <w:jc w:val="both"/>
        <w:rPr>
          <w:rFonts w:ascii="Arial" w:hAnsi="Arial" w:cs="Arial"/>
          <w:bCs/>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07444" w:rsidRDefault="00AA50F2" w:rsidP="00B93F1F">
      <w:pPr>
        <w:spacing w:line="360" w:lineRule="auto"/>
        <w:jc w:val="both"/>
        <w:rPr>
          <w:rFonts w:ascii="Arial" w:hAnsi="Arial" w:cs="Arial"/>
          <w:sz w:val="22"/>
        </w:rPr>
      </w:pPr>
    </w:p>
    <w:p w14:paraId="7C14FB25" w14:textId="0AC55B55"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740793" w:rsidRPr="00740793">
        <w:rPr>
          <w:rFonts w:ascii="Arial" w:hAnsi="Arial" w:cs="Arial"/>
        </w:rPr>
        <w:t>82</w:t>
      </w:r>
      <w:r w:rsidR="00740793">
        <w:rPr>
          <w:rFonts w:ascii="Arial" w:hAnsi="Arial" w:cs="Arial"/>
        </w:rPr>
        <w:t>,</w:t>
      </w:r>
      <w:r w:rsidR="00740793" w:rsidRPr="00740793">
        <w:rPr>
          <w:rFonts w:ascii="Arial" w:hAnsi="Arial" w:cs="Arial"/>
        </w:rPr>
        <w:t>153</w:t>
      </w:r>
      <w:r w:rsidR="00740793">
        <w:rPr>
          <w:rFonts w:ascii="Arial" w:hAnsi="Arial" w:cs="Arial"/>
        </w:rPr>
        <w:t>,</w:t>
      </w:r>
      <w:r w:rsidR="00740793" w:rsidRPr="00740793">
        <w:rPr>
          <w:rFonts w:ascii="Arial" w:hAnsi="Arial" w:cs="Arial"/>
        </w:rPr>
        <w:t>353.44</w:t>
      </w:r>
    </w:p>
    <w:p w14:paraId="4BF3AC1B" w14:textId="77777777" w:rsidR="00A720AA" w:rsidRPr="00707444" w:rsidRDefault="00A720AA" w:rsidP="00B93F1F">
      <w:pPr>
        <w:spacing w:line="360" w:lineRule="auto"/>
        <w:rPr>
          <w:rFonts w:ascii="Arial" w:hAnsi="Arial" w:cs="Arial"/>
          <w:sz w:val="22"/>
        </w:rPr>
      </w:pPr>
      <w:bookmarkStart w:id="4" w:name="_Toc518907881"/>
      <w:bookmarkStart w:id="5" w:name="_Toc520196704"/>
    </w:p>
    <w:p w14:paraId="5E1E76C7" w14:textId="234D5422" w:rsidR="00A720AA" w:rsidRPr="002E6D89" w:rsidRDefault="00A720AA" w:rsidP="00B93F1F">
      <w:pPr>
        <w:spacing w:line="360" w:lineRule="auto"/>
        <w:rPr>
          <w:rFonts w:ascii="Arial" w:hAnsi="Arial" w:cs="Arial"/>
        </w:rPr>
      </w:pPr>
      <w:r w:rsidRPr="009879F6">
        <w:rPr>
          <w:rFonts w:ascii="Arial" w:hAnsi="Arial" w:cs="Arial"/>
          <w:b/>
        </w:rPr>
        <w:t>Población Objetivo</w:t>
      </w:r>
      <w:r w:rsidRPr="002E6D89">
        <w:rPr>
          <w:rFonts w:ascii="Arial" w:hAnsi="Arial" w:cs="Arial"/>
          <w:b/>
        </w:rPr>
        <w:t>:</w:t>
      </w:r>
      <w:r w:rsidR="001E37A5">
        <w:rPr>
          <w:rFonts w:ascii="Arial" w:hAnsi="Arial" w:cs="Arial"/>
          <w:b/>
        </w:rPr>
        <w:t xml:space="preserve"> </w:t>
      </w:r>
      <w:r w:rsidR="007B1830" w:rsidRPr="002E6D89">
        <w:rPr>
          <w:rFonts w:ascii="Arial" w:hAnsi="Arial" w:cs="Arial"/>
        </w:rPr>
        <w:t>$</w:t>
      </w:r>
      <w:r w:rsidR="000D1F42">
        <w:rPr>
          <w:rFonts w:ascii="Arial" w:hAnsi="Arial" w:cs="Arial"/>
        </w:rPr>
        <w:t>82,153,353.44</w:t>
      </w:r>
    </w:p>
    <w:p w14:paraId="3C316B61" w14:textId="17D9576E" w:rsidR="00AA50F2" w:rsidRDefault="00AA50F2" w:rsidP="00B93F1F">
      <w:pPr>
        <w:spacing w:line="360" w:lineRule="auto"/>
        <w:rPr>
          <w:rFonts w:ascii="Arial" w:hAnsi="Arial" w:cs="Arial"/>
        </w:rPr>
      </w:pPr>
      <w:r w:rsidRPr="002E6D89">
        <w:rPr>
          <w:rFonts w:ascii="Arial" w:hAnsi="Arial" w:cs="Arial"/>
          <w:b/>
        </w:rPr>
        <w:t xml:space="preserve">Muestra </w:t>
      </w:r>
      <w:r w:rsidR="00E34202" w:rsidRPr="002E6D89">
        <w:rPr>
          <w:rFonts w:ascii="Arial" w:hAnsi="Arial" w:cs="Arial"/>
          <w:b/>
        </w:rPr>
        <w:t>Audit</w:t>
      </w:r>
      <w:r w:rsidRPr="002E6D89">
        <w:rPr>
          <w:rFonts w:ascii="Arial" w:hAnsi="Arial" w:cs="Arial"/>
          <w:b/>
        </w:rPr>
        <w:t>ada:</w:t>
      </w:r>
      <w:bookmarkEnd w:id="4"/>
      <w:bookmarkEnd w:id="5"/>
      <w:r w:rsidR="001E37A5">
        <w:rPr>
          <w:rFonts w:ascii="Arial" w:hAnsi="Arial" w:cs="Arial"/>
        </w:rPr>
        <w:t xml:space="preserve"> $</w:t>
      </w:r>
      <w:r w:rsidR="000D1F42">
        <w:rPr>
          <w:rFonts w:ascii="Arial" w:hAnsi="Arial" w:cs="Arial"/>
        </w:rPr>
        <w:t>46,875,039.18</w:t>
      </w:r>
    </w:p>
    <w:p w14:paraId="07FBCAF7" w14:textId="77777777" w:rsidR="00707444" w:rsidRPr="00707444" w:rsidRDefault="00707444" w:rsidP="00B93F1F">
      <w:pPr>
        <w:spacing w:line="360" w:lineRule="auto"/>
        <w:rPr>
          <w:rFonts w:ascii="Arial" w:hAnsi="Arial" w:cs="Arial"/>
          <w:sz w:val="22"/>
          <w:szCs w:val="22"/>
        </w:rPr>
      </w:pPr>
    </w:p>
    <w:p w14:paraId="15590F48" w14:textId="7C82FAAC" w:rsidR="00AA50F2"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2E6D89">
        <w:rPr>
          <w:rFonts w:ascii="Arial" w:hAnsi="Arial" w:cs="Arial"/>
          <w:b/>
        </w:rPr>
        <w:t>:</w:t>
      </w:r>
      <w:r w:rsidR="00AA50F2" w:rsidRPr="002E6D89">
        <w:rPr>
          <w:rFonts w:ascii="Arial" w:hAnsi="Arial" w:cs="Arial"/>
        </w:rPr>
        <w:t xml:space="preserve"> </w:t>
      </w:r>
      <w:bookmarkEnd w:id="6"/>
      <w:bookmarkEnd w:id="7"/>
      <w:r w:rsidR="000D1F42">
        <w:rPr>
          <w:rFonts w:ascii="Arial" w:hAnsi="Arial" w:cs="Arial"/>
        </w:rPr>
        <w:t>57.06</w:t>
      </w:r>
      <w:r w:rsidR="00AA50F2" w:rsidRPr="002E6D89">
        <w:rPr>
          <w:rFonts w:ascii="Arial" w:hAnsi="Arial" w:cs="Arial"/>
        </w:rPr>
        <w:t>%</w:t>
      </w:r>
    </w:p>
    <w:p w14:paraId="243B1D04" w14:textId="6BE06408" w:rsidR="00E34202" w:rsidRPr="003426AD" w:rsidRDefault="007B1830" w:rsidP="0057354F">
      <w:pPr>
        <w:tabs>
          <w:tab w:val="left" w:pos="9498"/>
        </w:tabs>
        <w:spacing w:line="360" w:lineRule="auto"/>
        <w:ind w:right="190"/>
        <w:jc w:val="both"/>
        <w:rPr>
          <w:rFonts w:ascii="Arial" w:hAnsi="Arial" w:cs="Arial"/>
        </w:rPr>
      </w:pPr>
      <w:r w:rsidRPr="003426AD">
        <w:rPr>
          <w:rFonts w:ascii="Arial" w:hAnsi="Arial" w:cs="Arial"/>
        </w:rPr>
        <w:t xml:space="preserve">En el </w:t>
      </w:r>
      <w:r w:rsidR="00D95ECA" w:rsidRPr="003426AD">
        <w:rPr>
          <w:rFonts w:ascii="Arial" w:hAnsi="Arial" w:cs="Arial"/>
        </w:rPr>
        <w:t xml:space="preserve">total del </w:t>
      </w:r>
      <w:r w:rsidRPr="003426AD">
        <w:rPr>
          <w:rFonts w:ascii="Arial" w:hAnsi="Arial" w:cs="Arial"/>
        </w:rPr>
        <w:t>U</w:t>
      </w:r>
      <w:r w:rsidR="00484593" w:rsidRPr="003426AD">
        <w:rPr>
          <w:rFonts w:ascii="Arial" w:hAnsi="Arial" w:cs="Arial"/>
        </w:rPr>
        <w:t xml:space="preserve">niverso están considerados </w:t>
      </w:r>
      <w:r w:rsidR="00E34202" w:rsidRPr="003426AD">
        <w:rPr>
          <w:rFonts w:ascii="Arial" w:hAnsi="Arial" w:cs="Arial"/>
        </w:rPr>
        <w:t xml:space="preserve">recursos federales </w:t>
      </w:r>
      <w:r w:rsidRPr="003426AD">
        <w:rPr>
          <w:rFonts w:ascii="Arial" w:hAnsi="Arial" w:cs="Arial"/>
        </w:rPr>
        <w:t>por la</w:t>
      </w:r>
      <w:r w:rsidR="000B4DDF" w:rsidRPr="003426AD">
        <w:rPr>
          <w:rFonts w:ascii="Arial" w:hAnsi="Arial" w:cs="Arial"/>
        </w:rPr>
        <w:t xml:space="preserve"> cantidad de </w:t>
      </w:r>
      <w:r w:rsidR="00E34202" w:rsidRPr="003426AD">
        <w:rPr>
          <w:rFonts w:ascii="Arial" w:hAnsi="Arial" w:cs="Arial"/>
        </w:rPr>
        <w:t>$</w:t>
      </w:r>
      <w:r w:rsidR="00DA46CB" w:rsidRPr="003426AD">
        <w:rPr>
          <w:rFonts w:ascii="Arial" w:hAnsi="Arial" w:cs="Arial"/>
        </w:rPr>
        <w:t>35,278,314.26</w:t>
      </w:r>
      <w:r w:rsidR="00E34202" w:rsidRPr="003426AD">
        <w:rPr>
          <w:rFonts w:ascii="Arial" w:hAnsi="Arial" w:cs="Arial"/>
        </w:rPr>
        <w:t xml:space="preserve">, </w:t>
      </w:r>
      <w:r w:rsidR="00A26BAE" w:rsidRPr="003426AD">
        <w:rPr>
          <w:rFonts w:ascii="Arial" w:hAnsi="Arial" w:cs="Arial"/>
        </w:rPr>
        <w:t xml:space="preserve">los cuales </w:t>
      </w:r>
      <w:r w:rsidR="00E34202" w:rsidRPr="003426AD">
        <w:rPr>
          <w:rFonts w:ascii="Arial" w:hAnsi="Arial" w:cs="Arial"/>
        </w:rPr>
        <w:t xml:space="preserve">no se </w:t>
      </w:r>
      <w:r w:rsidR="00D95ECA" w:rsidRPr="003426AD">
        <w:rPr>
          <w:rFonts w:ascii="Arial" w:hAnsi="Arial" w:cs="Arial"/>
        </w:rPr>
        <w:t>contemplaron</w:t>
      </w:r>
      <w:r w:rsidR="00E34202" w:rsidRPr="003426AD">
        <w:rPr>
          <w:rFonts w:ascii="Arial" w:hAnsi="Arial" w:cs="Arial"/>
        </w:rPr>
        <w:t xml:space="preserve"> </w:t>
      </w:r>
      <w:r w:rsidR="00D95ECA" w:rsidRPr="003426AD">
        <w:rPr>
          <w:rFonts w:ascii="Arial" w:hAnsi="Arial" w:cs="Arial"/>
        </w:rPr>
        <w:t>en</w:t>
      </w:r>
      <w:r w:rsidR="00E34202" w:rsidRPr="003426AD">
        <w:rPr>
          <w:rFonts w:ascii="Arial" w:hAnsi="Arial" w:cs="Arial"/>
        </w:rPr>
        <w:t xml:space="preserve"> </w:t>
      </w:r>
      <w:r w:rsidR="00D95ECA" w:rsidRPr="003426AD">
        <w:rPr>
          <w:rFonts w:ascii="Arial" w:hAnsi="Arial" w:cs="Arial"/>
        </w:rPr>
        <w:t xml:space="preserve">el monto de </w:t>
      </w:r>
      <w:r w:rsidR="00E34202" w:rsidRPr="003426AD">
        <w:rPr>
          <w:rFonts w:ascii="Arial" w:hAnsi="Arial" w:cs="Arial"/>
        </w:rPr>
        <w:t>la muestra auditada</w:t>
      </w:r>
      <w:r w:rsidR="00C06E38" w:rsidRPr="003426AD">
        <w:rPr>
          <w:rFonts w:ascii="Arial" w:hAnsi="Arial" w:cs="Arial"/>
        </w:rPr>
        <w:t xml:space="preserve">, </w:t>
      </w:r>
      <w:r w:rsidR="00D95ECA" w:rsidRPr="003426AD">
        <w:rPr>
          <w:rFonts w:ascii="Arial" w:hAnsi="Arial" w:cs="Arial"/>
        </w:rPr>
        <w:t>quedando integrada</w:t>
      </w:r>
      <w:r w:rsidR="00DA46CB" w:rsidRPr="003426AD">
        <w:rPr>
          <w:rFonts w:ascii="Arial" w:hAnsi="Arial" w:cs="Arial"/>
        </w:rPr>
        <w:t xml:space="preserve"> la población objetivo</w:t>
      </w:r>
      <w:r w:rsidRPr="003426AD">
        <w:rPr>
          <w:rFonts w:ascii="Arial" w:hAnsi="Arial" w:cs="Arial"/>
        </w:rPr>
        <w:t xml:space="preserve"> por r</w:t>
      </w:r>
      <w:r w:rsidR="00C06E38" w:rsidRPr="003426AD">
        <w:rPr>
          <w:rFonts w:ascii="Arial" w:hAnsi="Arial" w:cs="Arial"/>
        </w:rPr>
        <w:t>ecursos</w:t>
      </w:r>
      <w:r w:rsidR="000B4DDF" w:rsidRPr="003426AD">
        <w:rPr>
          <w:rFonts w:ascii="Arial" w:hAnsi="Arial" w:cs="Arial"/>
        </w:rPr>
        <w:t xml:space="preserve"> estatales</w:t>
      </w:r>
      <w:r w:rsidR="00F45566">
        <w:rPr>
          <w:rFonts w:ascii="Arial" w:hAnsi="Arial" w:cs="Arial"/>
        </w:rPr>
        <w:t xml:space="preserve"> y participaciones</w:t>
      </w:r>
      <w:r w:rsidR="00F127AA" w:rsidRPr="003426AD">
        <w:rPr>
          <w:rFonts w:ascii="Arial" w:hAnsi="Arial" w:cs="Arial"/>
        </w:rPr>
        <w:t>.</w:t>
      </w:r>
    </w:p>
    <w:p w14:paraId="033E9098" w14:textId="77777777" w:rsidR="00D041BA" w:rsidRPr="009879F6" w:rsidRDefault="00D041BA" w:rsidP="00231D01">
      <w:pPr>
        <w:spacing w:line="360" w:lineRule="auto"/>
        <w:jc w:val="both"/>
        <w:rPr>
          <w:rFonts w:ascii="Arial" w:hAnsi="Arial" w:cs="Arial"/>
        </w:rPr>
      </w:pPr>
    </w:p>
    <w:p w14:paraId="249560D0" w14:textId="18032473" w:rsidR="00AA50F2" w:rsidRDefault="00E34202" w:rsidP="0057354F">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w:t>
      </w:r>
      <w:r w:rsidR="001212B7">
        <w:rPr>
          <w:rFonts w:ascii="Arial" w:hAnsi="Arial" w:cs="Arial"/>
        </w:rPr>
        <w:t xml:space="preserve">determinó sobre la base de los </w:t>
      </w:r>
      <w:r w:rsidR="000B4DDF">
        <w:rPr>
          <w:rFonts w:ascii="Arial" w:hAnsi="Arial" w:cs="Arial"/>
        </w:rPr>
        <w:t>gastos devengados</w:t>
      </w:r>
      <w:r w:rsidR="000B4DDF" w:rsidRPr="009879F6">
        <w:rPr>
          <w:rFonts w:ascii="Arial" w:hAnsi="Arial" w:cs="Arial"/>
        </w:rPr>
        <w:t xml:space="preserve"> que forman parte del </w:t>
      </w:r>
      <w:r w:rsidR="000B4DDF" w:rsidRPr="002B7DB4">
        <w:rPr>
          <w:rFonts w:ascii="Arial" w:hAnsi="Arial" w:cs="Arial"/>
        </w:rPr>
        <w:t>Estado Analítico del Ejercicio del Presupuesto de Egresos por Objeto del Gasto</w:t>
      </w:r>
      <w:r w:rsidR="000B4DDF">
        <w:rPr>
          <w:rFonts w:ascii="Arial" w:hAnsi="Arial" w:cs="Arial"/>
        </w:rPr>
        <w:t xml:space="preserve"> </w:t>
      </w:r>
      <w:r w:rsidR="000B4DDF" w:rsidRPr="002B7DB4">
        <w:rPr>
          <w:rFonts w:ascii="Arial" w:hAnsi="Arial" w:cs="Arial"/>
        </w:rPr>
        <w:t xml:space="preserve">emitido por la Sefiplan </w:t>
      </w:r>
      <w:r w:rsidR="000B4DDF" w:rsidRPr="009879F6">
        <w:rPr>
          <w:rFonts w:ascii="Arial" w:hAnsi="Arial" w:cs="Arial"/>
        </w:rPr>
        <w:t xml:space="preserve">por el período comprendido del 1º de enero al 31 de diciembre de </w:t>
      </w:r>
      <w:r w:rsidR="000B4DDF">
        <w:rPr>
          <w:rFonts w:ascii="Arial" w:hAnsi="Arial" w:cs="Arial"/>
          <w:bCs/>
        </w:rPr>
        <w:t>2022</w:t>
      </w:r>
      <w:r w:rsidR="00111729">
        <w:rPr>
          <w:rFonts w:ascii="Arial" w:hAnsi="Arial" w:cs="Arial"/>
          <w:bCs/>
        </w:rPr>
        <w:t>.</w:t>
      </w:r>
    </w:p>
    <w:p w14:paraId="684C9459" w14:textId="0FCF7C58" w:rsidR="00BF4403" w:rsidRPr="00707444" w:rsidRDefault="00BF4403" w:rsidP="00231D01">
      <w:pPr>
        <w:spacing w:line="360" w:lineRule="auto"/>
        <w:ind w:right="-93"/>
        <w:jc w:val="both"/>
        <w:rPr>
          <w:rFonts w:ascii="Arial" w:hAnsi="Arial" w:cs="Arial"/>
        </w:rPr>
      </w:pPr>
    </w:p>
    <w:p w14:paraId="225F6A6F" w14:textId="679CB30F" w:rsidR="003A721E" w:rsidRDefault="00FF74D2" w:rsidP="00231D01">
      <w:pPr>
        <w:tabs>
          <w:tab w:val="left" w:pos="9498"/>
        </w:tabs>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F986E1A" w:rsidR="002E1AEF" w:rsidRPr="009879F6" w:rsidRDefault="00035255" w:rsidP="00231D0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E42254">
        <w:rPr>
          <w:rFonts w:ascii="Arial" w:hAnsi="Arial" w:cs="Arial"/>
          <w:bCs/>
        </w:rPr>
        <w:t xml:space="preserve">gastos </w:t>
      </w:r>
      <w:r w:rsidR="00E42254">
        <w:rPr>
          <w:rFonts w:ascii="Arial" w:hAnsi="Arial" w:cs="Arial"/>
        </w:rPr>
        <w:t>devengados,</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231D01">
      <w:pPr>
        <w:tabs>
          <w:tab w:val="left" w:pos="9498"/>
        </w:tabs>
        <w:spacing w:line="360" w:lineRule="auto"/>
        <w:ind w:right="190"/>
        <w:jc w:val="both"/>
        <w:rPr>
          <w:rFonts w:ascii="Arial" w:hAnsi="Arial" w:cs="Arial"/>
          <w:bCs/>
        </w:rPr>
      </w:pPr>
    </w:p>
    <w:p w14:paraId="2E3A6FB2" w14:textId="3332DE98" w:rsidR="003A721E" w:rsidRDefault="003A721E" w:rsidP="00231D01">
      <w:pPr>
        <w:tabs>
          <w:tab w:val="left" w:pos="9498"/>
        </w:tabs>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E42254" w:rsidRPr="001668A8">
        <w:rPr>
          <w:rFonts w:ascii="Arial" w:hAnsi="Arial" w:cs="Arial"/>
          <w:b/>
          <w:bCs/>
        </w:rPr>
        <w:t>Secretaría del Trabajo y Previsión Social</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3809B3">
        <w:rPr>
          <w:rFonts w:ascii="Arial" w:hAnsi="Arial" w:cs="Arial"/>
          <w:bCs/>
        </w:rPr>
        <w:t>,</w:t>
      </w:r>
      <w:r w:rsidRPr="000E7791">
        <w:rPr>
          <w:rFonts w:ascii="Arial" w:hAnsi="Arial" w:cs="Arial"/>
          <w:bCs/>
        </w:rPr>
        <w:t xml:space="preserve"> </w:t>
      </w:r>
      <w:r w:rsidRPr="00E42254">
        <w:rPr>
          <w:rFonts w:ascii="Arial" w:hAnsi="Arial" w:cs="Arial"/>
          <w:bCs/>
        </w:rPr>
        <w:t>presupuestarios</w:t>
      </w:r>
      <w:r w:rsidR="002E6E67" w:rsidRPr="00E42254">
        <w:rPr>
          <w:rFonts w:ascii="Arial" w:hAnsi="Arial" w:cs="Arial"/>
          <w:bCs/>
        </w:rPr>
        <w:t xml:space="preserve"> </w:t>
      </w:r>
      <w:r w:rsidR="003809B3" w:rsidRPr="00E42254">
        <w:rPr>
          <w:rFonts w:ascii="Arial" w:hAnsi="Arial" w:cs="Arial"/>
          <w:bCs/>
        </w:rPr>
        <w:t>y programáticos</w:t>
      </w:r>
      <w:r w:rsidR="002E6E67" w:rsidRPr="00E42254">
        <w:rPr>
          <w:rFonts w:ascii="Arial" w:hAnsi="Arial" w:cs="Arial"/>
          <w:bCs/>
        </w:rPr>
        <w:t xml:space="preserve"> emitidos por la Sefiplan</w:t>
      </w:r>
      <w:r w:rsidR="00E42254">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E42254">
        <w:rPr>
          <w:rFonts w:ascii="Arial" w:hAnsi="Arial" w:cs="Arial"/>
          <w:bCs/>
        </w:rPr>
        <w:t>información</w:t>
      </w:r>
      <w:r w:rsidR="00E42254" w:rsidRPr="00E42254">
        <w:rPr>
          <w:rFonts w:ascii="Arial" w:hAnsi="Arial" w:cs="Arial"/>
          <w:bCs/>
        </w:rPr>
        <w:t xml:space="preserve"> </w:t>
      </w:r>
      <w:r w:rsidR="00F52F12" w:rsidRPr="00E42254">
        <w:rPr>
          <w:rFonts w:ascii="Arial" w:hAnsi="Arial" w:cs="Arial"/>
        </w:rPr>
        <w:t>histórica</w:t>
      </w:r>
      <w:r w:rsidR="00716705" w:rsidRPr="00E42254">
        <w:rPr>
          <w:rFonts w:ascii="Arial" w:hAnsi="Arial" w:cs="Arial"/>
          <w:bCs/>
        </w:rPr>
        <w:t>,</w:t>
      </w:r>
      <w:r w:rsidR="00716705">
        <w:rPr>
          <w:rFonts w:ascii="Arial" w:hAnsi="Arial" w:cs="Arial"/>
          <w:bCs/>
        </w:rPr>
        <w:t xml:space="preserve"> </w:t>
      </w:r>
      <w:r w:rsidR="00F52F12" w:rsidRPr="00E42254">
        <w:rPr>
          <w:rFonts w:ascii="Arial" w:hAnsi="Arial" w:cs="Arial"/>
          <w:bCs/>
        </w:rPr>
        <w:t>que se encuentra en los antecedentes de las auditorías practicadas</w:t>
      </w:r>
      <w:r w:rsidR="00300738" w:rsidRPr="00E42254">
        <w:rPr>
          <w:rFonts w:ascii="Arial" w:hAnsi="Arial" w:cs="Arial"/>
          <w:bCs/>
        </w:rPr>
        <w:t xml:space="preserve"> </w:t>
      </w:r>
      <w:r w:rsidRPr="00E42254">
        <w:rPr>
          <w:rFonts w:ascii="Arial" w:hAnsi="Arial" w:cs="Arial"/>
          <w:bCs/>
        </w:rPr>
        <w:t>y del marco ju</w:t>
      </w:r>
      <w:r>
        <w:rPr>
          <w:rFonts w:ascii="Arial" w:hAnsi="Arial" w:cs="Arial"/>
          <w:bCs/>
        </w:rPr>
        <w:t>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231D01">
      <w:pPr>
        <w:tabs>
          <w:tab w:val="left" w:pos="9498"/>
        </w:tabs>
        <w:spacing w:line="360" w:lineRule="auto"/>
        <w:ind w:right="190"/>
        <w:jc w:val="both"/>
        <w:rPr>
          <w:rFonts w:ascii="Arial" w:hAnsi="Arial" w:cs="Arial"/>
          <w:bCs/>
        </w:rPr>
      </w:pPr>
    </w:p>
    <w:p w14:paraId="0A05D61A" w14:textId="1A1069C0" w:rsidR="00A03AEC" w:rsidRPr="00CA7BCA" w:rsidRDefault="003A721E" w:rsidP="00231D01">
      <w:pPr>
        <w:tabs>
          <w:tab w:val="left" w:pos="9498"/>
        </w:tabs>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2FBB8362" w14:textId="77777777" w:rsidR="00CC53EE" w:rsidRDefault="00CC53EE" w:rsidP="00231D01">
      <w:pPr>
        <w:tabs>
          <w:tab w:val="left" w:pos="9498"/>
        </w:tabs>
        <w:spacing w:line="360" w:lineRule="auto"/>
        <w:jc w:val="both"/>
        <w:rPr>
          <w:rFonts w:ascii="Arial" w:hAnsi="Arial" w:cs="Arial"/>
          <w:b/>
        </w:rPr>
      </w:pPr>
    </w:p>
    <w:p w14:paraId="5E84ADF5" w14:textId="00755145" w:rsidR="008D4630" w:rsidRPr="008D4630" w:rsidRDefault="00183903" w:rsidP="00231D01">
      <w:pPr>
        <w:tabs>
          <w:tab w:val="left" w:pos="9498"/>
        </w:tabs>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231D01">
      <w:pPr>
        <w:tabs>
          <w:tab w:val="left" w:pos="9498"/>
        </w:tabs>
        <w:spacing w:line="360" w:lineRule="auto"/>
        <w:jc w:val="both"/>
        <w:rPr>
          <w:rFonts w:ascii="Arial" w:hAnsi="Arial" w:cs="Arial"/>
          <w:b/>
        </w:rPr>
      </w:pPr>
    </w:p>
    <w:p w14:paraId="743ACBB1" w14:textId="77777777" w:rsidR="006B03AC" w:rsidRPr="0067569E" w:rsidRDefault="006B03AC" w:rsidP="00231D01">
      <w:pPr>
        <w:tabs>
          <w:tab w:val="left" w:pos="9498"/>
        </w:tabs>
        <w:spacing w:line="360" w:lineRule="auto"/>
        <w:ind w:right="190"/>
        <w:jc w:val="both"/>
        <w:rPr>
          <w:rFonts w:ascii="Arial" w:hAnsi="Arial" w:cs="Arial"/>
          <w:b/>
          <w:bCs/>
        </w:rPr>
      </w:pPr>
      <w:r w:rsidRPr="0067569E">
        <w:rPr>
          <w:rFonts w:ascii="Arial" w:hAnsi="Arial" w:cs="Arial"/>
        </w:rPr>
        <w:t xml:space="preserve">Se revisó la Dirección Administrativa de la </w:t>
      </w:r>
      <w:r w:rsidRPr="0067569E">
        <w:rPr>
          <w:rFonts w:ascii="Arial" w:hAnsi="Arial" w:cs="Arial"/>
          <w:b/>
          <w:bCs/>
        </w:rPr>
        <w:t>Secretaría del Trabajo y Previsión Social</w:t>
      </w:r>
      <w:r>
        <w:rPr>
          <w:rFonts w:ascii="Arial" w:hAnsi="Arial" w:cs="Arial"/>
          <w:b/>
          <w:bCs/>
        </w:rPr>
        <w:t xml:space="preserve"> </w:t>
      </w:r>
      <w:r w:rsidRPr="0067569E">
        <w:rPr>
          <w:rFonts w:ascii="Arial" w:hAnsi="Arial" w:cs="Arial"/>
        </w:rPr>
        <w:t xml:space="preserve">y el </w:t>
      </w:r>
      <w:r w:rsidRPr="0067569E">
        <w:rPr>
          <w:rFonts w:ascii="Arial" w:hAnsi="Arial" w:cs="Arial"/>
          <w:lang w:eastAsia="es-MX"/>
        </w:rPr>
        <w:t>Departamento de Desarrollo Humano y Administración de Recursos del Servicio Estatal de</w:t>
      </w:r>
      <w:r>
        <w:rPr>
          <w:rFonts w:ascii="Arial" w:hAnsi="Arial" w:cs="Arial"/>
          <w:lang w:eastAsia="es-MX"/>
        </w:rPr>
        <w:t>l</w:t>
      </w:r>
      <w:r w:rsidRPr="0067569E">
        <w:rPr>
          <w:rFonts w:ascii="Arial" w:hAnsi="Arial" w:cs="Arial"/>
          <w:lang w:eastAsia="es-MX"/>
        </w:rPr>
        <w:t xml:space="preserve"> Empleo y Capacitación para el Trabajo (</w:t>
      </w:r>
      <w:proofErr w:type="spellStart"/>
      <w:r w:rsidRPr="0067569E">
        <w:rPr>
          <w:rFonts w:ascii="Arial" w:hAnsi="Arial" w:cs="Arial"/>
          <w:lang w:eastAsia="es-MX"/>
        </w:rPr>
        <w:t>Seecat</w:t>
      </w:r>
      <w:proofErr w:type="spellEnd"/>
      <w:r w:rsidRPr="0067569E">
        <w:rPr>
          <w:rFonts w:ascii="Arial" w:hAnsi="Arial" w:cs="Arial"/>
          <w:lang w:eastAsia="es-MX"/>
        </w:rPr>
        <w:t>)</w:t>
      </w:r>
      <w:r>
        <w:rPr>
          <w:rFonts w:ascii="Arial" w:hAnsi="Arial" w:cs="Arial"/>
          <w:lang w:eastAsia="es-MX"/>
        </w:rPr>
        <w:t>.</w:t>
      </w:r>
      <w:r w:rsidRPr="0067569E">
        <w:rPr>
          <w:rFonts w:ascii="Arial" w:hAnsi="Arial" w:cs="Arial"/>
        </w:rPr>
        <w:t xml:space="preserve"> </w:t>
      </w:r>
    </w:p>
    <w:p w14:paraId="09BAF017" w14:textId="77777777" w:rsidR="003912ED" w:rsidRPr="008D4630" w:rsidRDefault="003912ED" w:rsidP="00231D01">
      <w:pPr>
        <w:tabs>
          <w:tab w:val="left" w:pos="9498"/>
        </w:tabs>
        <w:spacing w:line="360" w:lineRule="auto"/>
        <w:jc w:val="both"/>
        <w:rPr>
          <w:rFonts w:ascii="Arial" w:hAnsi="Arial" w:cs="Arial"/>
        </w:rPr>
      </w:pPr>
    </w:p>
    <w:p w14:paraId="4A4BBFFD" w14:textId="597DCB45" w:rsidR="00E66F94" w:rsidRDefault="008610C0" w:rsidP="00231D01">
      <w:pPr>
        <w:tabs>
          <w:tab w:val="left" w:pos="9498"/>
        </w:tabs>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231D01">
      <w:pPr>
        <w:tabs>
          <w:tab w:val="left" w:pos="9498"/>
        </w:tabs>
        <w:spacing w:line="360" w:lineRule="auto"/>
        <w:jc w:val="both"/>
        <w:rPr>
          <w:rFonts w:ascii="Arial" w:hAnsi="Arial" w:cs="Arial"/>
          <w:b/>
        </w:rPr>
      </w:pPr>
    </w:p>
    <w:p w14:paraId="4A8A2088" w14:textId="77777777" w:rsidR="00E66F94" w:rsidRPr="00C47B98" w:rsidRDefault="00E66F94" w:rsidP="00231D01">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915A4D7" w14:textId="77777777" w:rsidR="00CC53EE" w:rsidRDefault="00CC53EE" w:rsidP="00FC2B31">
      <w:pPr>
        <w:spacing w:line="360" w:lineRule="auto"/>
        <w:ind w:right="190"/>
        <w:jc w:val="both"/>
        <w:rPr>
          <w:rFonts w:ascii="Arial" w:hAnsi="Arial" w:cs="Arial"/>
          <w:bCs/>
        </w:rPr>
      </w:pPr>
    </w:p>
    <w:p w14:paraId="44C45425" w14:textId="0C80825B"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0B4E677C" w14:textId="01DBB090" w:rsidR="006B03AC" w:rsidRDefault="006B03AC" w:rsidP="006B03AC">
      <w:pPr>
        <w:spacing w:line="360" w:lineRule="auto"/>
        <w:ind w:right="190"/>
        <w:jc w:val="both"/>
        <w:rPr>
          <w:rFonts w:ascii="Arial" w:hAnsi="Arial" w:cs="Arial"/>
          <w:bCs/>
          <w:iCs/>
        </w:rPr>
      </w:pPr>
      <w:r w:rsidRPr="009B1EB9">
        <w:rPr>
          <w:rFonts w:ascii="Arial" w:hAnsi="Arial" w:cs="Arial"/>
          <w:bCs/>
          <w:iCs/>
        </w:rPr>
        <w:t>1. Verificar que los controles internos implementados permitieron la adecuada gestión administrativa.</w:t>
      </w:r>
    </w:p>
    <w:p w14:paraId="64112A4D" w14:textId="77777777" w:rsidR="00707444" w:rsidRPr="009B1EB9" w:rsidRDefault="00707444" w:rsidP="006B03AC">
      <w:pPr>
        <w:spacing w:line="360" w:lineRule="auto"/>
        <w:ind w:right="190"/>
        <w:jc w:val="both"/>
        <w:rPr>
          <w:rFonts w:ascii="Arial" w:hAnsi="Arial" w:cs="Arial"/>
          <w:bCs/>
          <w:iCs/>
        </w:rPr>
      </w:pPr>
    </w:p>
    <w:p w14:paraId="361B499A" w14:textId="00ED6375" w:rsidR="006B03AC" w:rsidRDefault="006B03AC" w:rsidP="006B03AC">
      <w:pPr>
        <w:spacing w:line="360" w:lineRule="auto"/>
        <w:ind w:right="190"/>
        <w:jc w:val="both"/>
        <w:rPr>
          <w:rFonts w:ascii="Arial" w:hAnsi="Arial" w:cs="Arial"/>
          <w:bCs/>
          <w:iCs/>
          <w:lang w:val="es-ES"/>
        </w:rPr>
      </w:pPr>
      <w:r w:rsidRPr="00261DA0">
        <w:rPr>
          <w:rFonts w:ascii="Arial" w:hAnsi="Arial" w:cs="Arial"/>
          <w:bCs/>
          <w:iCs/>
          <w:lang w:val="es-ES"/>
        </w:rPr>
        <w:t xml:space="preserve">2. </w:t>
      </w:r>
      <w:r>
        <w:rPr>
          <w:rFonts w:ascii="Arial" w:hAnsi="Arial" w:cs="Arial"/>
          <w:bCs/>
          <w:iCs/>
          <w:lang w:val="es-ES"/>
        </w:rPr>
        <w:t>Constatar qu</w:t>
      </w:r>
      <w:r w:rsidR="001212B7">
        <w:rPr>
          <w:rFonts w:ascii="Arial" w:hAnsi="Arial" w:cs="Arial"/>
          <w:bCs/>
          <w:iCs/>
          <w:lang w:val="es-ES"/>
        </w:rPr>
        <w:t>e el presupuesto devengado, esté</w:t>
      </w:r>
      <w:r>
        <w:rPr>
          <w:rFonts w:ascii="Arial" w:hAnsi="Arial" w:cs="Arial"/>
          <w:bCs/>
          <w:iCs/>
          <w:lang w:val="es-ES"/>
        </w:rPr>
        <w:t xml:space="preserve"> correspondido por el ente fiscalizado.</w:t>
      </w:r>
    </w:p>
    <w:p w14:paraId="2E0D238C" w14:textId="77777777" w:rsidR="00A56023" w:rsidRPr="00261DA0" w:rsidRDefault="00A56023" w:rsidP="006B03AC">
      <w:pPr>
        <w:spacing w:line="360" w:lineRule="auto"/>
        <w:ind w:right="190"/>
        <w:jc w:val="both"/>
        <w:rPr>
          <w:rFonts w:ascii="Arial" w:hAnsi="Arial" w:cs="Arial"/>
          <w:bCs/>
          <w:iCs/>
          <w:lang w:val="es-ES"/>
        </w:rPr>
      </w:pPr>
    </w:p>
    <w:p w14:paraId="62FC8319" w14:textId="77777777" w:rsidR="006B03AC" w:rsidRPr="00955D59" w:rsidRDefault="006B03AC" w:rsidP="006B03AC">
      <w:pPr>
        <w:spacing w:line="360" w:lineRule="auto"/>
        <w:ind w:right="190"/>
        <w:jc w:val="both"/>
        <w:rPr>
          <w:rFonts w:ascii="Arial" w:hAnsi="Arial" w:cs="Arial"/>
          <w:bCs/>
          <w:iCs/>
          <w:lang w:val="es-ES"/>
        </w:rPr>
      </w:pPr>
      <w:r w:rsidRPr="00955D59">
        <w:rPr>
          <w:rFonts w:ascii="Arial" w:hAnsi="Arial" w:cs="Arial"/>
          <w:bCs/>
          <w:iCs/>
        </w:rPr>
        <w:t xml:space="preserve">3. </w:t>
      </w:r>
      <w:r>
        <w:rPr>
          <w:rFonts w:ascii="Arial" w:hAnsi="Arial" w:cs="Arial"/>
          <w:bCs/>
          <w:iCs/>
        </w:rPr>
        <w:t>Verificar que la documentación comprobatoria y justificativa, sea de acuerdo con las disposiciones normativas aplicables.</w:t>
      </w:r>
    </w:p>
    <w:p w14:paraId="0C3E2ECD" w14:textId="77777777" w:rsidR="006B03AC" w:rsidRPr="00261DA0" w:rsidRDefault="006B03AC" w:rsidP="006B03AC">
      <w:pPr>
        <w:spacing w:line="360" w:lineRule="auto"/>
        <w:ind w:right="190"/>
        <w:jc w:val="both"/>
        <w:rPr>
          <w:rFonts w:ascii="Arial" w:hAnsi="Arial" w:cs="Arial"/>
          <w:bCs/>
          <w:iCs/>
        </w:rPr>
      </w:pPr>
    </w:p>
    <w:p w14:paraId="48962459" w14:textId="791E6425" w:rsidR="006B03AC" w:rsidRPr="00261DA0" w:rsidRDefault="006B03AC" w:rsidP="006B03AC">
      <w:pPr>
        <w:spacing w:line="360" w:lineRule="auto"/>
        <w:ind w:right="190"/>
        <w:jc w:val="both"/>
        <w:rPr>
          <w:rFonts w:ascii="Arial" w:hAnsi="Arial" w:cs="Arial"/>
          <w:bCs/>
          <w:iCs/>
          <w:lang w:val="es-ES"/>
        </w:rPr>
      </w:pPr>
      <w:r>
        <w:rPr>
          <w:rFonts w:ascii="Arial" w:hAnsi="Arial" w:cs="Arial"/>
          <w:bCs/>
          <w:iCs/>
          <w:lang w:val="es-ES"/>
        </w:rPr>
        <w:t>4</w:t>
      </w:r>
      <w:r w:rsidRPr="00261DA0">
        <w:rPr>
          <w:rFonts w:ascii="Arial" w:hAnsi="Arial" w:cs="Arial"/>
          <w:bCs/>
          <w:iCs/>
          <w:lang w:val="es-ES"/>
        </w:rPr>
        <w:t>. Verificar el origen, destino, comprobación y justificación del gasto.</w:t>
      </w:r>
    </w:p>
    <w:p w14:paraId="42FD34D0" w14:textId="77777777" w:rsidR="006B03AC" w:rsidRPr="00261DA0" w:rsidRDefault="006B03AC" w:rsidP="006B03AC">
      <w:pPr>
        <w:spacing w:line="360" w:lineRule="auto"/>
        <w:ind w:right="190"/>
        <w:jc w:val="both"/>
        <w:rPr>
          <w:rFonts w:ascii="Arial" w:hAnsi="Arial" w:cs="Arial"/>
          <w:bCs/>
        </w:rPr>
      </w:pPr>
    </w:p>
    <w:p w14:paraId="06DFD82C" w14:textId="31FE1A96" w:rsidR="006B03AC" w:rsidRPr="00051BF5" w:rsidRDefault="006B03AC" w:rsidP="006B03AC">
      <w:pPr>
        <w:spacing w:line="360" w:lineRule="auto"/>
        <w:ind w:right="190"/>
        <w:jc w:val="both"/>
        <w:rPr>
          <w:rFonts w:ascii="Arial" w:hAnsi="Arial" w:cs="Arial"/>
          <w:bCs/>
        </w:rPr>
      </w:pPr>
      <w:r>
        <w:rPr>
          <w:rFonts w:ascii="Arial" w:hAnsi="Arial" w:cs="Arial"/>
          <w:bCs/>
        </w:rPr>
        <w:t>5</w:t>
      </w:r>
      <w:r w:rsidRPr="00051BF5">
        <w:rPr>
          <w:rFonts w:ascii="Arial" w:hAnsi="Arial" w:cs="Arial"/>
          <w:bCs/>
        </w:rPr>
        <w:t xml:space="preserve">. </w:t>
      </w:r>
      <w:r>
        <w:rPr>
          <w:rFonts w:ascii="Arial" w:hAnsi="Arial" w:cs="Arial"/>
          <w:bCs/>
        </w:rPr>
        <w:t xml:space="preserve"> </w:t>
      </w:r>
      <w:r w:rsidRPr="00051BF5">
        <w:rPr>
          <w:rFonts w:ascii="Arial" w:hAnsi="Arial" w:cs="Arial"/>
          <w:bCs/>
        </w:rPr>
        <w:t>Verifica</w:t>
      </w:r>
      <w:r w:rsidR="00C91853">
        <w:rPr>
          <w:rFonts w:ascii="Arial" w:hAnsi="Arial" w:cs="Arial"/>
          <w:bCs/>
        </w:rPr>
        <w:t>ción física de los bienes de activo fijo correspondientes al ejercicio en revisión</w:t>
      </w:r>
      <w:r w:rsidRPr="00051BF5">
        <w:rPr>
          <w:rFonts w:ascii="Arial" w:hAnsi="Arial" w:cs="Arial"/>
          <w:bCs/>
        </w:rPr>
        <w:t xml:space="preserve">. </w:t>
      </w:r>
    </w:p>
    <w:p w14:paraId="5474C3D5" w14:textId="77777777" w:rsidR="006B03AC" w:rsidRPr="00261DA0" w:rsidRDefault="006B03AC" w:rsidP="006B03AC">
      <w:pPr>
        <w:spacing w:line="360" w:lineRule="auto"/>
        <w:ind w:right="190"/>
        <w:jc w:val="both"/>
        <w:rPr>
          <w:rFonts w:ascii="Arial" w:hAnsi="Arial" w:cs="Arial"/>
          <w:bCs/>
        </w:rPr>
      </w:pPr>
    </w:p>
    <w:p w14:paraId="6D859E4E" w14:textId="57C89D6E" w:rsidR="006B03AC" w:rsidRPr="002B6B1E" w:rsidRDefault="006B03AC" w:rsidP="006B03AC">
      <w:pPr>
        <w:spacing w:line="360" w:lineRule="auto"/>
        <w:ind w:right="190"/>
        <w:jc w:val="both"/>
        <w:rPr>
          <w:rFonts w:ascii="Arial" w:hAnsi="Arial" w:cs="Arial"/>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r w:rsidRPr="009879F6">
        <w:rPr>
          <w:rFonts w:ascii="Arial" w:hAnsi="Arial" w:cs="Arial"/>
        </w:rPr>
        <w:t xml:space="preserve"> </w:t>
      </w:r>
    </w:p>
    <w:p w14:paraId="5178E906" w14:textId="77777777" w:rsidR="00FD18DA" w:rsidRDefault="00FD18DA"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4E51772F" w14:textId="77777777" w:rsidR="006B03AC" w:rsidRDefault="006B03AC" w:rsidP="006B03AC">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523596">
        <w:rPr>
          <w:rFonts w:ascii="Arial" w:hAnsi="Arial" w:cs="Arial"/>
          <w:bCs/>
        </w:rPr>
        <w:t xml:space="preserve">se encuentra referido en la orden emitida con oficio </w:t>
      </w:r>
      <w:r w:rsidRPr="00834509">
        <w:rPr>
          <w:rFonts w:ascii="Arial" w:hAnsi="Arial" w:cs="Arial"/>
          <w:bCs/>
        </w:rPr>
        <w:t xml:space="preserve">número </w:t>
      </w:r>
      <w:r w:rsidRPr="00F44ED9">
        <w:rPr>
          <w:rFonts w:ascii="Arial" w:hAnsi="Arial" w:cs="Arial"/>
          <w:bCs/>
        </w:rPr>
        <w:t>ASEQROO/ASE/</w:t>
      </w:r>
      <w:r>
        <w:rPr>
          <w:rFonts w:ascii="Arial" w:hAnsi="Arial" w:cs="Arial"/>
          <w:bCs/>
        </w:rPr>
        <w:t>AEMF/0613/06/2023</w:t>
      </w:r>
      <w:r w:rsidRPr="00C01BB4">
        <w:rPr>
          <w:rFonts w:ascii="Arial" w:hAnsi="Arial" w:cs="Arial"/>
          <w:bCs/>
        </w:rPr>
        <w:t xml:space="preserve">, </w:t>
      </w:r>
      <w:r w:rsidRPr="00523596">
        <w:rPr>
          <w:rFonts w:ascii="Arial" w:hAnsi="Arial" w:cs="Arial"/>
          <w:bCs/>
        </w:rPr>
        <w:t>siendo los servidores públicos a cargo de coordinar y supervisar la auditoría, los siguientes:</w:t>
      </w:r>
    </w:p>
    <w:p w14:paraId="26561C05" w14:textId="77777777" w:rsidR="006B03AC" w:rsidRDefault="006B03AC" w:rsidP="006B03AC">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6B03AC" w:rsidRPr="00845B1A" w14:paraId="792860A0" w14:textId="77777777" w:rsidTr="008F14EE">
        <w:trPr>
          <w:tblHeader/>
          <w:jc w:val="center"/>
        </w:trPr>
        <w:tc>
          <w:tcPr>
            <w:tcW w:w="6374" w:type="dxa"/>
            <w:shd w:val="clear" w:color="auto" w:fill="D0CECE" w:themeFill="background2" w:themeFillShade="E6"/>
          </w:tcPr>
          <w:p w14:paraId="507DAC67" w14:textId="77777777" w:rsidR="006B03AC" w:rsidRPr="00845B1A" w:rsidRDefault="006B03AC" w:rsidP="008F14EE">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04BDB4A" w14:textId="77777777" w:rsidR="006B03AC" w:rsidRPr="00845B1A" w:rsidRDefault="006B03AC" w:rsidP="008F14EE">
            <w:pPr>
              <w:spacing w:line="360" w:lineRule="auto"/>
              <w:jc w:val="center"/>
              <w:rPr>
                <w:rFonts w:ascii="Arial" w:hAnsi="Arial" w:cs="Arial"/>
                <w:b/>
                <w:bCs/>
              </w:rPr>
            </w:pPr>
            <w:r w:rsidRPr="00845B1A">
              <w:rPr>
                <w:rFonts w:ascii="Arial" w:hAnsi="Arial" w:cs="Arial"/>
                <w:b/>
                <w:bCs/>
              </w:rPr>
              <w:t>Cargo</w:t>
            </w:r>
          </w:p>
        </w:tc>
      </w:tr>
      <w:tr w:rsidR="006B03AC" w:rsidRPr="00845B1A" w14:paraId="72B0051A" w14:textId="77777777" w:rsidTr="008F14EE">
        <w:trPr>
          <w:jc w:val="center"/>
        </w:trPr>
        <w:tc>
          <w:tcPr>
            <w:tcW w:w="6374" w:type="dxa"/>
            <w:shd w:val="clear" w:color="auto" w:fill="auto"/>
          </w:tcPr>
          <w:p w14:paraId="1D0FC38E" w14:textId="77777777" w:rsidR="006B03AC" w:rsidRPr="00845B1A" w:rsidRDefault="006B03AC" w:rsidP="008F14EE">
            <w:pPr>
              <w:spacing w:line="360" w:lineRule="auto"/>
              <w:rPr>
                <w:rFonts w:ascii="Arial" w:hAnsi="Arial" w:cs="Arial"/>
                <w:bCs/>
              </w:rPr>
            </w:pPr>
            <w:r>
              <w:rPr>
                <w:rFonts w:ascii="Arial" w:hAnsi="Arial" w:cs="Arial"/>
                <w:bCs/>
              </w:rPr>
              <w:t>M. en Aud. Juan Gilberto Ayala Zavalegui</w:t>
            </w:r>
          </w:p>
        </w:tc>
        <w:tc>
          <w:tcPr>
            <w:tcW w:w="2977" w:type="dxa"/>
            <w:shd w:val="clear" w:color="auto" w:fill="auto"/>
          </w:tcPr>
          <w:p w14:paraId="00CDCFF8" w14:textId="77777777" w:rsidR="006B03AC" w:rsidRPr="00845B1A" w:rsidRDefault="006B03AC" w:rsidP="008F14EE">
            <w:pPr>
              <w:spacing w:line="360" w:lineRule="auto"/>
              <w:jc w:val="center"/>
              <w:rPr>
                <w:rFonts w:ascii="Arial" w:hAnsi="Arial" w:cs="Arial"/>
                <w:bCs/>
              </w:rPr>
            </w:pPr>
            <w:r w:rsidRPr="00845B1A">
              <w:rPr>
                <w:rFonts w:ascii="Arial" w:hAnsi="Arial" w:cs="Arial"/>
                <w:bCs/>
              </w:rPr>
              <w:t>Coordinador</w:t>
            </w:r>
          </w:p>
        </w:tc>
      </w:tr>
      <w:tr w:rsidR="006B03AC" w:rsidRPr="00845B1A" w14:paraId="2A073B62" w14:textId="77777777" w:rsidTr="008F14EE">
        <w:trPr>
          <w:jc w:val="center"/>
        </w:trPr>
        <w:tc>
          <w:tcPr>
            <w:tcW w:w="6374" w:type="dxa"/>
            <w:shd w:val="clear" w:color="auto" w:fill="auto"/>
          </w:tcPr>
          <w:p w14:paraId="65C0B67F" w14:textId="77777777" w:rsidR="006B03AC" w:rsidRPr="00845B1A" w:rsidRDefault="006B03AC" w:rsidP="008F14EE">
            <w:pPr>
              <w:spacing w:line="360" w:lineRule="auto"/>
              <w:rPr>
                <w:rFonts w:ascii="Arial" w:hAnsi="Arial" w:cs="Arial"/>
                <w:bCs/>
              </w:rPr>
            </w:pPr>
            <w:r>
              <w:rPr>
                <w:rFonts w:ascii="Arial" w:hAnsi="Arial" w:cs="Arial"/>
                <w:bCs/>
              </w:rPr>
              <w:t>L.E.F. Wendy Marisol Leo Canul</w:t>
            </w:r>
          </w:p>
        </w:tc>
        <w:tc>
          <w:tcPr>
            <w:tcW w:w="2977" w:type="dxa"/>
            <w:shd w:val="clear" w:color="auto" w:fill="auto"/>
          </w:tcPr>
          <w:p w14:paraId="2D261BDA" w14:textId="77777777" w:rsidR="006B03AC" w:rsidRPr="00845B1A" w:rsidRDefault="006B03AC" w:rsidP="008F14EE">
            <w:pPr>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a Encargada </w:t>
            </w:r>
          </w:p>
        </w:tc>
      </w:tr>
    </w:tbl>
    <w:p w14:paraId="777BF938" w14:textId="5E6A88BA" w:rsidR="00707444" w:rsidRPr="002E503A" w:rsidRDefault="00707444" w:rsidP="00313CE5">
      <w:pPr>
        <w:spacing w:line="360" w:lineRule="auto"/>
        <w:ind w:right="190"/>
        <w:jc w:val="both"/>
        <w:rPr>
          <w:rFonts w:ascii="Arial" w:hAnsi="Arial" w:cs="Arial"/>
          <w:b/>
          <w:sz w:val="20"/>
        </w:rPr>
      </w:pPr>
    </w:p>
    <w:p w14:paraId="507D5E3D" w14:textId="6F35A15A" w:rsidR="00615C7A" w:rsidRPr="00845B1A" w:rsidRDefault="002169A5" w:rsidP="00313CE5">
      <w:pPr>
        <w:spacing w:line="360" w:lineRule="auto"/>
        <w:ind w:right="190"/>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2E503A" w:rsidRDefault="005E4A7A" w:rsidP="00711F68">
      <w:pPr>
        <w:spacing w:line="360" w:lineRule="auto"/>
        <w:ind w:right="48"/>
        <w:jc w:val="both"/>
        <w:rPr>
          <w:rFonts w:ascii="Arial" w:hAnsi="Arial" w:cs="Arial"/>
          <w:sz w:val="20"/>
        </w:rPr>
      </w:pPr>
    </w:p>
    <w:p w14:paraId="7BC7753F" w14:textId="77777777" w:rsidR="006B03AC" w:rsidRDefault="000F3999" w:rsidP="006B03AC">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6B03AC">
        <w:rPr>
          <w:rFonts w:ascii="Arial" w:hAnsi="Arial" w:cs="Arial"/>
        </w:rPr>
        <w:t xml:space="preserve">el </w:t>
      </w:r>
      <w:r w:rsidR="006B03AC" w:rsidRPr="001005D8">
        <w:rPr>
          <w:rFonts w:ascii="Arial" w:hAnsi="Arial" w:cs="Arial"/>
        </w:rPr>
        <w:t>Presupuesto de Egresos del Gobierno del Estado de Quintana Roo</w:t>
      </w:r>
      <w:r w:rsidR="006B03AC">
        <w:rPr>
          <w:rFonts w:ascii="Arial" w:hAnsi="Arial" w:cs="Arial"/>
        </w:rPr>
        <w:t>,</w:t>
      </w:r>
      <w:r w:rsidR="006B03AC" w:rsidRPr="001005D8">
        <w:rPr>
          <w:rFonts w:ascii="Arial" w:hAnsi="Arial" w:cs="Arial"/>
        </w:rPr>
        <w:t xml:space="preserve"> para</w:t>
      </w:r>
      <w:r w:rsidR="006B03AC">
        <w:rPr>
          <w:rFonts w:ascii="Arial" w:hAnsi="Arial" w:cs="Arial"/>
        </w:rPr>
        <w:t xml:space="preserve"> </w:t>
      </w:r>
      <w:r w:rsidR="006B03AC" w:rsidRPr="001005D8">
        <w:rPr>
          <w:rFonts w:ascii="Arial" w:hAnsi="Arial" w:cs="Arial"/>
        </w:rPr>
        <w:t>el ejercicio fiscal 20</w:t>
      </w:r>
      <w:r w:rsidR="006B03AC">
        <w:rPr>
          <w:rFonts w:ascii="Arial" w:hAnsi="Arial" w:cs="Arial"/>
        </w:rPr>
        <w:t xml:space="preserve">22 </w:t>
      </w:r>
      <w:r w:rsidR="006B03AC" w:rsidRPr="00845B1A">
        <w:rPr>
          <w:rFonts w:ascii="Arial" w:hAnsi="Arial" w:cs="Arial"/>
        </w:rPr>
        <w:t>y lo</w:t>
      </w:r>
      <w:r w:rsidR="006B03AC" w:rsidRPr="00845B1A">
        <w:rPr>
          <w:rFonts w:ascii="Arial" w:hAnsi="Arial" w:cs="Arial"/>
          <w:color w:val="FF0000"/>
        </w:rPr>
        <w:t xml:space="preserve"> </w:t>
      </w:r>
      <w:r w:rsidR="006B03AC" w:rsidRPr="00845B1A">
        <w:rPr>
          <w:rFonts w:ascii="Arial" w:hAnsi="Arial" w:cs="Arial"/>
        </w:rPr>
        <w:t>emitido por el Consejo Nacional de</w:t>
      </w:r>
      <w:r w:rsidR="006B03AC">
        <w:rPr>
          <w:rFonts w:ascii="Arial" w:hAnsi="Arial" w:cs="Arial"/>
        </w:rPr>
        <w:t xml:space="preserve"> Armonización Contable (CONAC), </w:t>
      </w:r>
      <w:r w:rsidR="006B03AC" w:rsidRPr="00845B1A">
        <w:rPr>
          <w:rFonts w:ascii="Arial" w:hAnsi="Arial" w:cs="Arial"/>
        </w:rPr>
        <w:t xml:space="preserve">dando cumplimiento a las diversas disposiciones legales y normativas aplicables, </w:t>
      </w:r>
      <w:r w:rsidR="006B03AC" w:rsidRPr="00BA1B21">
        <w:rPr>
          <w:rFonts w:ascii="Arial" w:hAnsi="Arial" w:cs="Arial"/>
        </w:rPr>
        <w:t>en observancia al artículo 38 fracción III de la Ley de Fiscalización y Rendición de Cuentas del Estado de Quintana Roo;</w:t>
      </w:r>
      <w:r w:rsidR="006B03AC"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918284C" w14:textId="77777777" w:rsidR="00AC5AEA" w:rsidRPr="002E503A" w:rsidRDefault="00AC5AEA" w:rsidP="00335AD2">
      <w:pPr>
        <w:spacing w:line="360" w:lineRule="auto"/>
        <w:ind w:right="48"/>
        <w:jc w:val="both"/>
        <w:rPr>
          <w:rFonts w:ascii="Arial" w:hAnsi="Arial" w:cs="Arial"/>
          <w:sz w:val="18"/>
        </w:rPr>
      </w:pPr>
    </w:p>
    <w:p w14:paraId="0DCC42EC" w14:textId="35BFADB6"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1578003A" w14:textId="77777777" w:rsidR="006B03AC" w:rsidRPr="002E503A" w:rsidRDefault="006B03AC" w:rsidP="00B93F1F">
      <w:pPr>
        <w:spacing w:line="360" w:lineRule="auto"/>
        <w:ind w:right="190"/>
        <w:jc w:val="both"/>
        <w:rPr>
          <w:rFonts w:ascii="Arial" w:hAnsi="Arial" w:cs="Arial"/>
          <w:b/>
          <w:sz w:val="18"/>
        </w:rPr>
      </w:pPr>
    </w:p>
    <w:p w14:paraId="13CF3D5E" w14:textId="2808E365" w:rsidR="00C73F8E" w:rsidRDefault="006B03AC" w:rsidP="0057354F">
      <w:pPr>
        <w:spacing w:line="360" w:lineRule="auto"/>
        <w:ind w:right="190"/>
        <w:jc w:val="both"/>
        <w:rPr>
          <w:rFonts w:ascii="Arial" w:hAnsi="Arial" w:cs="Arial"/>
        </w:rPr>
      </w:pPr>
      <w:r w:rsidRPr="00962FA0">
        <w:rPr>
          <w:rFonts w:ascii="Arial" w:hAnsi="Arial" w:cs="Arial"/>
          <w:bCs/>
          <w:iCs/>
        </w:rPr>
        <w:t>Se constató el cumplimiento de la Ley General de Contabilidad Gubernamental, el Presupuesto de Egresos del Gobierno del Estado de Quintana Roo,</w:t>
      </w:r>
      <w:r>
        <w:rPr>
          <w:rFonts w:ascii="Arial" w:hAnsi="Arial" w:cs="Arial"/>
          <w:bCs/>
          <w:iCs/>
        </w:rPr>
        <w:t xml:space="preserve"> para el ejercicio fiscal 2022</w:t>
      </w:r>
      <w:r w:rsidRPr="00962FA0">
        <w:rPr>
          <w:rFonts w:ascii="Arial" w:hAnsi="Arial" w:cs="Arial"/>
          <w:bCs/>
          <w:iCs/>
        </w:rPr>
        <w:t>, así como de lo emitido por el Consejo Nacional de Armonización Contable (CONAC), y demás disposiciones legales y normativas aplicables</w:t>
      </w:r>
      <w:r>
        <w:rPr>
          <w:rFonts w:ascii="Arial" w:hAnsi="Arial" w:cs="Arial"/>
        </w:rPr>
        <w:t>.</w:t>
      </w:r>
    </w:p>
    <w:p w14:paraId="7808600C" w14:textId="47D65B61" w:rsidR="006B03AC" w:rsidRPr="002E503A" w:rsidRDefault="006B03AC" w:rsidP="006B03AC">
      <w:pPr>
        <w:spacing w:line="360" w:lineRule="auto"/>
        <w:jc w:val="both"/>
        <w:rPr>
          <w:rFonts w:ascii="Arial" w:hAnsi="Arial" w:cs="Arial"/>
          <w:b/>
          <w:sz w:val="18"/>
        </w:rPr>
      </w:pPr>
    </w:p>
    <w:p w14:paraId="709275CB" w14:textId="206F47A6" w:rsidR="00F326F4" w:rsidRPr="00A05588" w:rsidRDefault="00F52370" w:rsidP="00B93F1F">
      <w:pPr>
        <w:spacing w:line="360" w:lineRule="auto"/>
        <w:ind w:right="190"/>
        <w:jc w:val="both"/>
        <w:rPr>
          <w:rFonts w:ascii="Arial" w:hAnsi="Arial" w:cs="Arial"/>
          <w:b/>
        </w:rPr>
      </w:pPr>
      <w:r>
        <w:rPr>
          <w:rFonts w:ascii="Arial" w:hAnsi="Arial" w:cs="Arial"/>
          <w:b/>
        </w:rPr>
        <w:t>I</w:t>
      </w:r>
      <w:r w:rsidR="002169A5">
        <w:rPr>
          <w:rFonts w:ascii="Arial" w:hAnsi="Arial" w:cs="Arial"/>
          <w:b/>
        </w:rPr>
        <w:t>.</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2E503A" w:rsidRDefault="008443FB" w:rsidP="00391B50">
      <w:pPr>
        <w:spacing w:line="360" w:lineRule="auto"/>
        <w:jc w:val="both"/>
        <w:rPr>
          <w:rFonts w:ascii="Arial" w:hAnsi="Arial" w:cs="Arial"/>
          <w:sz w:val="18"/>
        </w:rPr>
      </w:pPr>
    </w:p>
    <w:p w14:paraId="3B7AB8FC" w14:textId="4330876D" w:rsidR="005274CB" w:rsidRPr="005274CB" w:rsidRDefault="006B03AC" w:rsidP="002367AD">
      <w:pPr>
        <w:spacing w:line="360" w:lineRule="auto"/>
        <w:ind w:right="190"/>
        <w:jc w:val="both"/>
        <w:rPr>
          <w:rFonts w:ascii="Arial" w:hAnsi="Arial" w:cs="Arial"/>
          <w:i/>
          <w:iCs/>
        </w:rPr>
      </w:pPr>
      <w:bookmarkStart w:id="8" w:name="_Hlk11408938"/>
      <w:bookmarkStart w:id="9" w:name="_Hlk11408885"/>
      <w:r w:rsidRPr="0084580D">
        <w:rPr>
          <w:rFonts w:ascii="Arial" w:hAnsi="Arial" w:cs="Arial"/>
        </w:rPr>
        <w:t>De conformidad con los artículos 17 fracciones I y II, 38</w:t>
      </w:r>
      <w:r>
        <w:rPr>
          <w:rFonts w:ascii="Arial" w:hAnsi="Arial" w:cs="Arial"/>
        </w:rPr>
        <w:t xml:space="preserve"> fracción IV</w:t>
      </w:r>
      <w:r w:rsidRPr="0084580D">
        <w:rPr>
          <w:rFonts w:ascii="Arial" w:hAnsi="Arial" w:cs="Arial"/>
        </w:rPr>
        <w:t>, 41 en su segundo párrafo, y 61 párrafo primero de la Ley de Fiscalización y Rendición de Cuentas del Estado de Quintana Roo, 4, 8 y 9 fracciones X, XI, XVIII y XXVI, del Reglamento Interior de la Auditoría Supe</w:t>
      </w:r>
      <w:r>
        <w:rPr>
          <w:rFonts w:ascii="Arial" w:hAnsi="Arial" w:cs="Arial"/>
        </w:rPr>
        <w:t>rior del Estado de Quintana Roo</w:t>
      </w:r>
      <w:r w:rsidRPr="0084580D">
        <w:rPr>
          <w:rFonts w:ascii="Arial" w:hAnsi="Arial"/>
        </w:rPr>
        <w:t>,</w:t>
      </w:r>
      <w:r w:rsidRPr="0084580D">
        <w:t xml:space="preserve"> </w:t>
      </w:r>
      <w:r w:rsidRPr="0084580D">
        <w:rPr>
          <w:rFonts w:ascii="Arial" w:hAnsi="Arial"/>
        </w:rPr>
        <w:t xml:space="preserve">durante este </w:t>
      </w:r>
      <w:r w:rsidRPr="00D53B49">
        <w:rPr>
          <w:rFonts w:ascii="Arial" w:hAnsi="Arial"/>
        </w:rPr>
        <w:t xml:space="preserve">proceso de auditoría </w:t>
      </w:r>
      <w:r w:rsidRPr="0084580D">
        <w:rPr>
          <w:rFonts w:ascii="Arial" w:hAnsi="Arial"/>
        </w:rPr>
        <w:t>al ente fiscalizado</w:t>
      </w:r>
      <w:r>
        <w:rPr>
          <w:rFonts w:ascii="Arial" w:hAnsi="Arial"/>
        </w:rPr>
        <w:t xml:space="preserve"> fueron aplicados los procedimientos de revisión y fiscalización conforme al apartado </w:t>
      </w:r>
      <w:r w:rsidRPr="00D53B49">
        <w:rPr>
          <w:rFonts w:ascii="Arial" w:hAnsi="Arial"/>
          <w:b/>
        </w:rPr>
        <w:t>I</w:t>
      </w:r>
      <w:r>
        <w:rPr>
          <w:rFonts w:ascii="Arial" w:hAnsi="Arial"/>
        </w:rPr>
        <w:t>, determinándose lo</w:t>
      </w:r>
      <w:r w:rsidR="001212B7">
        <w:rPr>
          <w:rFonts w:ascii="Arial" w:hAnsi="Arial"/>
        </w:rPr>
        <w:t>s resultados finales de auditorí</w:t>
      </w:r>
      <w:r>
        <w:rPr>
          <w:rFonts w:ascii="Arial" w:hAnsi="Arial"/>
        </w:rPr>
        <w:t>a, concluyéndose que no se obtuvieron observaciones respecto de las operaciones financieras sujetas a fiscalización de acuerdo al alcance de revisión</w:t>
      </w:r>
    </w:p>
    <w:bookmarkEnd w:id="8"/>
    <w:bookmarkEnd w:id="9"/>
    <w:p w14:paraId="68D7519A" w14:textId="77777777" w:rsidR="00E63523" w:rsidRPr="002E503A" w:rsidRDefault="00E63523" w:rsidP="002367AD">
      <w:pPr>
        <w:spacing w:line="360" w:lineRule="auto"/>
        <w:ind w:right="332"/>
        <w:jc w:val="both"/>
        <w:rPr>
          <w:rFonts w:ascii="Arial" w:hAnsi="Arial" w:cs="Arial"/>
          <w:b/>
          <w:sz w:val="18"/>
        </w:rPr>
      </w:pPr>
    </w:p>
    <w:p w14:paraId="6424A28D" w14:textId="0241012B"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6B03AC">
        <w:rPr>
          <w:rFonts w:ascii="Arial" w:hAnsi="Arial" w:cs="Arial"/>
          <w:b/>
        </w:rPr>
        <w:t>I</w:t>
      </w:r>
      <w:r w:rsidR="00183532">
        <w:rPr>
          <w:rFonts w:ascii="Arial" w:hAnsi="Arial" w:cs="Arial"/>
          <w:b/>
        </w:rPr>
        <w:t xml:space="preserve">. </w:t>
      </w:r>
      <w:r w:rsidR="0066294D">
        <w:rPr>
          <w:rFonts w:ascii="Arial" w:hAnsi="Arial" w:cs="Arial"/>
          <w:b/>
        </w:rPr>
        <w:t>DICTAMEN DE</w:t>
      </w:r>
      <w:r w:rsidR="00BE445E" w:rsidRPr="00B42982">
        <w:rPr>
          <w:rFonts w:ascii="Arial" w:hAnsi="Arial" w:cs="Arial"/>
          <w:b/>
        </w:rPr>
        <w:t>L</w:t>
      </w:r>
      <w:r w:rsidR="0066294D">
        <w:rPr>
          <w:rFonts w:ascii="Arial" w:hAnsi="Arial" w:cs="Arial"/>
          <w:b/>
        </w:rPr>
        <w:t xml:space="preserve"> INFORME INDIVIDUAL</w:t>
      </w:r>
      <w:r w:rsidR="00BE445E" w:rsidRPr="00B42982">
        <w:rPr>
          <w:rFonts w:ascii="Arial" w:hAnsi="Arial" w:cs="Arial"/>
          <w:b/>
        </w:rPr>
        <w:t xml:space="preserve"> DE AUDITORÍA</w:t>
      </w:r>
    </w:p>
    <w:p w14:paraId="6C7CDD60" w14:textId="77777777" w:rsidR="00BE445E" w:rsidRPr="002E503A" w:rsidRDefault="00BE445E" w:rsidP="00F44933">
      <w:pPr>
        <w:tabs>
          <w:tab w:val="left" w:pos="2160"/>
        </w:tabs>
        <w:spacing w:line="360" w:lineRule="auto"/>
        <w:ind w:right="190"/>
        <w:jc w:val="both"/>
        <w:rPr>
          <w:rFonts w:ascii="Arial" w:hAnsi="Arial" w:cs="Arial"/>
          <w:b/>
          <w:sz w:val="18"/>
        </w:rPr>
      </w:pPr>
    </w:p>
    <w:p w14:paraId="035A4660" w14:textId="1EE80036" w:rsidR="00A670B9" w:rsidRPr="0066294D" w:rsidRDefault="00A670B9" w:rsidP="00E024A3">
      <w:pPr>
        <w:spacing w:line="360" w:lineRule="auto"/>
        <w:ind w:right="190"/>
        <w:jc w:val="both"/>
        <w:rPr>
          <w:rFonts w:ascii="Arial" w:hAnsi="Arial" w:cs="Arial"/>
        </w:rPr>
      </w:pPr>
      <w:r w:rsidRPr="00E024A3">
        <w:rPr>
          <w:rFonts w:ascii="Arial" w:hAnsi="Arial" w:cs="Arial"/>
        </w:rPr>
        <w:t xml:space="preserve">El presente dictamen se </w:t>
      </w:r>
      <w:r w:rsidRPr="00281034">
        <w:rPr>
          <w:rFonts w:ascii="Arial" w:hAnsi="Arial" w:cs="Arial"/>
        </w:rPr>
        <w:t xml:space="preserve">emite el </w:t>
      </w:r>
      <w:r w:rsidR="00281034" w:rsidRPr="00281034">
        <w:rPr>
          <w:rFonts w:ascii="Arial" w:hAnsi="Arial" w:cs="Arial"/>
        </w:rPr>
        <w:t>19</w:t>
      </w:r>
      <w:r w:rsidR="001E37A5" w:rsidRPr="00281034">
        <w:rPr>
          <w:rFonts w:ascii="Arial" w:hAnsi="Arial" w:cs="Arial"/>
        </w:rPr>
        <w:t xml:space="preserve"> de octubre</w:t>
      </w:r>
      <w:r w:rsidR="0066294D" w:rsidRPr="00281034">
        <w:rPr>
          <w:rFonts w:ascii="Arial" w:hAnsi="Arial" w:cs="Arial"/>
        </w:rPr>
        <w:t xml:space="preserve"> de 2023</w:t>
      </w:r>
      <w:r w:rsidRPr="00281034">
        <w:rPr>
          <w:rFonts w:ascii="Arial" w:hAnsi="Arial" w:cs="Arial"/>
        </w:rPr>
        <w:t xml:space="preserve">, fecha </w:t>
      </w:r>
      <w:r w:rsidRPr="00E024A3">
        <w:rPr>
          <w:rFonts w:ascii="Arial" w:hAnsi="Arial" w:cs="Arial"/>
        </w:rPr>
        <w:t xml:space="preserve">de conclusión de los trabajos de auditoría, la cual se practicó sobre la información financiera proporcionada por </w:t>
      </w:r>
      <w:r w:rsidRPr="0066294D">
        <w:rPr>
          <w:rFonts w:ascii="Arial" w:hAnsi="Arial" w:cs="Arial"/>
        </w:rPr>
        <w:t xml:space="preserve">la entidad fiscalizable, emanada de los estados e informes contables, presupuestarios y programáticos que integran la Cuenta Pública del ejercicio fiscal </w:t>
      </w:r>
      <w:r w:rsidR="0066294D" w:rsidRPr="0066294D">
        <w:rPr>
          <w:rFonts w:ascii="Arial" w:hAnsi="Arial" w:cs="Arial"/>
          <w:bCs/>
        </w:rPr>
        <w:t>2022</w:t>
      </w:r>
      <w:r w:rsidR="001A3149">
        <w:rPr>
          <w:rFonts w:ascii="Arial" w:hAnsi="Arial" w:cs="Arial"/>
        </w:rPr>
        <w:t xml:space="preserve">, </w:t>
      </w:r>
      <w:r w:rsidRPr="0066294D">
        <w:rPr>
          <w:rFonts w:ascii="Arial" w:hAnsi="Arial" w:cs="Arial"/>
        </w:rPr>
        <w:t xml:space="preserve">del H. Poder Ejecutivo del Gobierno del Estado Libre y Soberano de Quintana Roo, que refleja únicamente la información de la Administración Pública Central, que incluye a la </w:t>
      </w:r>
      <w:r w:rsidR="0066294D" w:rsidRPr="0066294D">
        <w:rPr>
          <w:rFonts w:ascii="Arial" w:hAnsi="Arial" w:cs="Arial"/>
          <w:b/>
          <w:bCs/>
        </w:rPr>
        <w:t>Secretaría del Trabajo y Previsión Social</w:t>
      </w:r>
      <w:r w:rsidRPr="0066294D">
        <w:rPr>
          <w:rFonts w:ascii="Arial" w:hAnsi="Arial" w:cs="Arial"/>
          <w:b/>
          <w:bCs/>
        </w:rPr>
        <w:t>,</w:t>
      </w:r>
      <w:r w:rsidRPr="0066294D">
        <w:rPr>
          <w:rFonts w:ascii="Arial" w:hAnsi="Arial" w:cs="Arial"/>
        </w:rPr>
        <w:t xml:space="preserve"> formulados, integrados y presentados por la Sefiplan.</w:t>
      </w:r>
    </w:p>
    <w:p w14:paraId="550EF7DA" w14:textId="77777777" w:rsidR="00D94B50" w:rsidRPr="002E503A" w:rsidRDefault="00D94B50" w:rsidP="00E024A3">
      <w:pPr>
        <w:spacing w:line="360" w:lineRule="auto"/>
        <w:ind w:right="190"/>
        <w:jc w:val="both"/>
        <w:rPr>
          <w:rFonts w:ascii="Arial" w:hAnsi="Arial" w:cs="Arial"/>
          <w:b/>
          <w:i/>
          <w:sz w:val="18"/>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2E503A" w:rsidRDefault="00E024A3" w:rsidP="00E024A3">
      <w:pPr>
        <w:spacing w:line="360" w:lineRule="auto"/>
        <w:ind w:right="190"/>
        <w:jc w:val="both"/>
        <w:rPr>
          <w:rFonts w:ascii="Arial" w:hAnsi="Arial" w:cs="Arial"/>
          <w:sz w:val="18"/>
        </w:rPr>
      </w:pPr>
    </w:p>
    <w:p w14:paraId="3F39B507" w14:textId="7700EBC2"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w:t>
      </w:r>
      <w:r w:rsidR="0066294D">
        <w:rPr>
          <w:rFonts w:ascii="Arial" w:hAnsi="Arial" w:cs="Arial"/>
        </w:rPr>
        <w:t xml:space="preserve">de la Cuenta </w:t>
      </w:r>
      <w:r w:rsidR="0066294D" w:rsidRPr="0066294D">
        <w:rPr>
          <w:rFonts w:ascii="Arial" w:hAnsi="Arial" w:cs="Arial"/>
        </w:rPr>
        <w:t>Pública</w:t>
      </w:r>
      <w:r w:rsidR="00E23BD1" w:rsidRPr="0066294D">
        <w:rPr>
          <w:rFonts w:ascii="Arial" w:hAnsi="Arial" w:cs="Arial"/>
          <w:i/>
        </w:rPr>
        <w:t xml:space="preserve"> </w:t>
      </w:r>
      <w:r w:rsidR="0066294D" w:rsidRPr="0066294D">
        <w:rPr>
          <w:rFonts w:ascii="Arial" w:hAnsi="Arial" w:cs="Arial"/>
        </w:rPr>
        <w:t>relativa</w:t>
      </w:r>
      <w:r w:rsidR="0066294D">
        <w:rPr>
          <w:rFonts w:ascii="Arial" w:hAnsi="Arial" w:cs="Arial"/>
        </w:rPr>
        <w:t xml:space="preserve"> a</w:t>
      </w:r>
      <w:r w:rsidRPr="00E024A3">
        <w:rPr>
          <w:rFonts w:ascii="Arial" w:hAnsi="Arial" w:cs="Arial"/>
        </w:rPr>
        <w:t xml:space="preserve">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w:t>
      </w:r>
      <w:r w:rsidR="0066294D">
        <w:rPr>
          <w:rFonts w:ascii="Arial" w:hAnsi="Arial" w:cs="Arial"/>
        </w:rPr>
        <w:t xml:space="preserve">timaron necesarias </w:t>
      </w:r>
      <w:r w:rsidR="00B63673" w:rsidRPr="00B63673">
        <w:rPr>
          <w:rFonts w:ascii="Arial" w:hAnsi="Arial" w:cs="Arial"/>
        </w:rPr>
        <w:t>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2E503A" w:rsidRDefault="00B63673" w:rsidP="00E024A3">
      <w:pPr>
        <w:spacing w:line="360" w:lineRule="auto"/>
        <w:ind w:right="190"/>
        <w:jc w:val="both"/>
        <w:rPr>
          <w:rFonts w:ascii="Arial" w:hAnsi="Arial" w:cs="Arial"/>
          <w:sz w:val="18"/>
        </w:rPr>
      </w:pPr>
    </w:p>
    <w:p w14:paraId="1C4EE215" w14:textId="32AD6FE5" w:rsid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138F3">
        <w:rPr>
          <w:rFonts w:ascii="Arial" w:hAnsi="Arial" w:cs="Arial"/>
          <w:b/>
          <w:szCs w:val="18"/>
        </w:rPr>
        <w:t xml:space="preserve">22-AEMF-B-GOB-017-036, </w:t>
      </w:r>
      <w:r w:rsidR="00A138F3" w:rsidRPr="004F2719">
        <w:rPr>
          <w:rFonts w:ascii="Arial" w:hAnsi="Arial" w:cs="Arial"/>
        </w:rPr>
        <w:t xml:space="preserve">denominada “Auditoría de Cumplimiento Financiero de </w:t>
      </w:r>
      <w:r w:rsidR="00A138F3">
        <w:rPr>
          <w:rFonts w:ascii="Arial" w:hAnsi="Arial" w:cs="Arial"/>
        </w:rPr>
        <w:t>Gastos Públicos</w:t>
      </w:r>
      <w:r w:rsidR="00A138F3" w:rsidRPr="004F2719">
        <w:rPr>
          <w:rFonts w:ascii="Arial" w:hAnsi="Arial" w:cs="Arial"/>
        </w:rPr>
        <w:t>”</w:t>
      </w:r>
      <w:r w:rsidRPr="00E024A3">
        <w:rPr>
          <w:rFonts w:ascii="Arial" w:hAnsi="Arial" w:cs="Arial"/>
        </w:rPr>
        <w:t>, cuyo objetivo fue</w:t>
      </w:r>
      <w:r w:rsidR="00A138F3">
        <w:rPr>
          <w:rFonts w:ascii="Arial" w:hAnsi="Arial" w:cs="Arial"/>
        </w:rPr>
        <w:t xml:space="preserve"> </w:t>
      </w:r>
      <w:r w:rsidR="00A138F3">
        <w:rPr>
          <w:rFonts w:ascii="Arial" w:eastAsia="Calibri" w:hAnsi="Arial" w:cs="Arial"/>
          <w:lang w:eastAsia="en-US"/>
        </w:rPr>
        <w:t>f</w:t>
      </w:r>
      <w:r w:rsidR="00A138F3" w:rsidRPr="000106E5">
        <w:rPr>
          <w:rFonts w:ascii="Arial" w:eastAsia="Calibri" w:hAnsi="Arial" w:cs="Arial"/>
          <w:lang w:eastAsia="en-US"/>
        </w:rPr>
        <w:t xml:space="preserve">iscalizar la gestión financiera para comprobar </w:t>
      </w:r>
      <w:r w:rsidR="00FB2791" w:rsidRPr="000106E5">
        <w:rPr>
          <w:rFonts w:ascii="Arial" w:eastAsia="Calibri" w:hAnsi="Arial" w:cs="Arial"/>
          <w:lang w:eastAsia="en-US"/>
        </w:rPr>
        <w:t>el cumplimiento de lo dispuesto en el Presupuesto de Egresos y demás disposiciones legales aplicables, en cuanto</w:t>
      </w:r>
      <w:r w:rsidR="00A138F3" w:rsidRPr="000106E5">
        <w:rPr>
          <w:rFonts w:ascii="Arial" w:eastAsia="Calibri" w:hAnsi="Arial" w:cs="Arial"/>
          <w:lang w:eastAsia="en-US"/>
        </w:rPr>
        <w:t xml:space="preserve"> a los gastos públicos, incluyendo la revisión del manejo, la custodia y la aplicación de recursos públicos estatales, así como de la información financiera, contable, patrimonial, presupuestaria y programática</w:t>
      </w:r>
      <w:r w:rsidR="00A138F3">
        <w:rPr>
          <w:rFonts w:ascii="Arial" w:hAnsi="Arial" w:cs="Arial"/>
        </w:rPr>
        <w:t xml:space="preserve">, </w:t>
      </w:r>
      <w:r w:rsidRPr="00E024A3">
        <w:rPr>
          <w:rFonts w:ascii="Arial" w:hAnsi="Arial" w:cs="Arial"/>
        </w:rPr>
        <w:t xml:space="preserve">para </w:t>
      </w:r>
      <w:r w:rsidR="005710B8" w:rsidRPr="00E024A3">
        <w:rPr>
          <w:rFonts w:ascii="Arial" w:hAnsi="Arial" w:cs="Arial"/>
        </w:rPr>
        <w:t xml:space="preserve">verificar que el </w:t>
      </w:r>
      <w:r w:rsidR="005710B8" w:rsidRPr="00A138F3">
        <w:rPr>
          <w:rFonts w:ascii="Arial" w:hAnsi="Arial" w:cs="Arial"/>
        </w:rPr>
        <w:t>presupuesto asignado</w:t>
      </w:r>
      <w:r w:rsidR="005710B8" w:rsidRPr="00A138F3">
        <w:rPr>
          <w:rFonts w:ascii="Arial" w:hAnsi="Arial" w:cs="Arial"/>
          <w:b/>
        </w:rPr>
        <w:t>,</w:t>
      </w:r>
      <w:r w:rsidR="005710B8" w:rsidRPr="00A138F3">
        <w:rPr>
          <w:rFonts w:ascii="Arial" w:hAnsi="Arial" w:cs="Arial"/>
        </w:rPr>
        <w:t xml:space="preserve"> </w:t>
      </w:r>
      <w:r w:rsidR="00FB1C28" w:rsidRPr="00A138F3">
        <w:rPr>
          <w:rFonts w:ascii="Arial" w:hAnsi="Arial" w:cs="Arial"/>
        </w:rPr>
        <w:t xml:space="preserve">a los programas presupuestarios </w:t>
      </w:r>
      <w:r w:rsidR="00A138F3" w:rsidRPr="00A138F3">
        <w:rPr>
          <w:rFonts w:ascii="Arial" w:hAnsi="Arial" w:cs="Arial"/>
        </w:rPr>
        <w:t>E0015 - Protección a los Derechos Laborales, E0013 -Impulso a la</w:t>
      </w:r>
      <w:r w:rsidR="00F1606A">
        <w:rPr>
          <w:rFonts w:ascii="Arial" w:hAnsi="Arial" w:cs="Arial"/>
        </w:rPr>
        <w:t xml:space="preserve"> Empleabilidad y </w:t>
      </w:r>
      <w:r w:rsidR="00A138F3" w:rsidRPr="00A138F3">
        <w:rPr>
          <w:rFonts w:ascii="Arial" w:hAnsi="Arial" w:cs="Arial"/>
        </w:rPr>
        <w:t>M001 - Gestión y Apoyo Institucional</w:t>
      </w:r>
      <w:r w:rsidR="00FB1C28" w:rsidRPr="00A138F3">
        <w:rPr>
          <w:rFonts w:ascii="Arial" w:hAnsi="Arial" w:cs="Arial"/>
          <w:bCs/>
        </w:rPr>
        <w:t>,</w:t>
      </w:r>
      <w:r w:rsidR="00FB1C28" w:rsidRPr="00A138F3">
        <w:rPr>
          <w:rFonts w:ascii="Arial" w:hAnsi="Arial" w:cs="Arial"/>
        </w:rPr>
        <w:t xml:space="preserve"> se hayan </w:t>
      </w:r>
      <w:r w:rsidR="00480DF1" w:rsidRPr="00A138F3">
        <w:rPr>
          <w:rFonts w:ascii="Arial" w:hAnsi="Arial" w:cs="Arial"/>
        </w:rPr>
        <w:t>devengado</w:t>
      </w:r>
      <w:r w:rsidR="00480DF1">
        <w:rPr>
          <w:rFonts w:ascii="Arial" w:hAnsi="Arial" w:cs="Arial"/>
        </w:rPr>
        <w:t xml:space="preserve"> </w:t>
      </w:r>
      <w:r w:rsidR="005710B8" w:rsidRPr="00E024A3">
        <w:rPr>
          <w:rFonts w:ascii="Arial" w:hAnsi="Arial" w:cs="Arial"/>
        </w:rPr>
        <w:t>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E024A3" w:rsidRPr="00E024A3">
        <w:rPr>
          <w:rFonts w:ascii="Arial" w:hAnsi="Arial" w:cs="Arial"/>
        </w:rPr>
        <w:t>la</w:t>
      </w:r>
      <w:r w:rsidR="002106AA">
        <w:rPr>
          <w:rFonts w:ascii="Arial" w:hAnsi="Arial" w:cs="Arial"/>
        </w:rPr>
        <w:t xml:space="preserve"> </w:t>
      </w:r>
      <w:r w:rsidR="002106AA" w:rsidRPr="0066294D">
        <w:rPr>
          <w:rFonts w:ascii="Arial" w:hAnsi="Arial" w:cs="Arial"/>
          <w:b/>
          <w:bCs/>
        </w:rPr>
        <w:t>Secretaría del Trabajo y Previsión Social</w:t>
      </w:r>
      <w:r w:rsidR="002106AA">
        <w:rPr>
          <w:rFonts w:ascii="Arial" w:hAnsi="Arial" w:cs="Arial"/>
          <w:b/>
          <w:bCs/>
        </w:rPr>
        <w:t>,</w:t>
      </w:r>
      <w:r w:rsidR="00E024A3" w:rsidRPr="00E024A3">
        <w:rPr>
          <w:rFonts w:ascii="Arial" w:hAnsi="Arial" w:cs="Arial"/>
        </w:rPr>
        <w:t xml:space="preserve"> cumplió con las disposiciones legales y normativas que son aplicables en la materia</w:t>
      </w:r>
      <w:r w:rsidR="00A138F3">
        <w:rPr>
          <w:rFonts w:ascii="Arial" w:hAnsi="Arial" w:cs="Arial"/>
        </w:rPr>
        <w:t>.</w:t>
      </w:r>
    </w:p>
    <w:p w14:paraId="7CD88601" w14:textId="77777777" w:rsidR="00480DF1" w:rsidRPr="002E503A" w:rsidRDefault="00480DF1" w:rsidP="00E024A3">
      <w:pPr>
        <w:spacing w:line="360" w:lineRule="auto"/>
        <w:ind w:right="190"/>
        <w:jc w:val="both"/>
        <w:rPr>
          <w:rFonts w:ascii="Arial" w:hAnsi="Arial" w:cs="Arial"/>
          <w:sz w:val="18"/>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FE16CC3" w:rsidR="00E024A3" w:rsidRPr="002E503A" w:rsidRDefault="00E024A3" w:rsidP="002E503A">
      <w:pPr>
        <w:spacing w:line="360" w:lineRule="auto"/>
        <w:ind w:right="190"/>
        <w:rPr>
          <w:rFonts w:ascii="Arial" w:hAnsi="Arial" w:cs="Arial"/>
          <w:b/>
          <w:sz w:val="10"/>
        </w:rPr>
      </w:pPr>
    </w:p>
    <w:p w14:paraId="0616739F" w14:textId="77777777" w:rsidR="00C91853" w:rsidRPr="002E503A" w:rsidRDefault="00C91853" w:rsidP="00E024A3">
      <w:pPr>
        <w:spacing w:line="360" w:lineRule="auto"/>
        <w:ind w:right="190"/>
        <w:jc w:val="center"/>
        <w:rPr>
          <w:rFonts w:ascii="Arial" w:hAnsi="Arial" w:cs="Arial"/>
          <w:b/>
          <w:sz w:val="18"/>
        </w:rPr>
      </w:pPr>
    </w:p>
    <w:p w14:paraId="35ADA169" w14:textId="5DD67554" w:rsidR="00814D6B" w:rsidRPr="00330A56" w:rsidRDefault="002106AA" w:rsidP="00330A56">
      <w:pPr>
        <w:spacing w:line="360" w:lineRule="auto"/>
        <w:ind w:right="190"/>
        <w:jc w:val="center"/>
        <w:rPr>
          <w:rFonts w:ascii="Arial" w:hAnsi="Arial" w:cs="Arial"/>
          <w:b/>
          <w:sz w:val="96"/>
          <w:szCs w:val="96"/>
        </w:rPr>
      </w:pPr>
      <w:r>
        <w:rPr>
          <w:rFonts w:ascii="Arial" w:hAnsi="Arial" w:cs="Arial"/>
          <w:b/>
        </w:rPr>
        <w:t>M. EN AUD. MANUEL PALACIOS HERRERA</w:t>
      </w:r>
    </w:p>
    <w:sectPr w:rsidR="00814D6B" w:rsidRPr="00330A56"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3AA4" w14:textId="77777777" w:rsidR="003022CC" w:rsidRDefault="003022CC">
      <w:r>
        <w:separator/>
      </w:r>
    </w:p>
  </w:endnote>
  <w:endnote w:type="continuationSeparator" w:id="0">
    <w:p w14:paraId="17CC4A38" w14:textId="77777777" w:rsidR="003022CC" w:rsidRDefault="003022CC">
      <w:r>
        <w:continuationSeparator/>
      </w:r>
    </w:p>
  </w:endnote>
  <w:endnote w:type="continuationNotice" w:id="1">
    <w:p w14:paraId="4E3E9CD1" w14:textId="77777777" w:rsidR="003022CC" w:rsidRDefault="00302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3022CC" w:rsidRPr="00D875E2" w14:paraId="0163069B" w14:textId="77777777" w:rsidTr="00D85C61">
      <w:tc>
        <w:tcPr>
          <w:tcW w:w="10395" w:type="dxa"/>
          <w:shd w:val="clear" w:color="auto" w:fill="auto"/>
        </w:tcPr>
        <w:p w14:paraId="750CA6AC" w14:textId="77777777" w:rsidR="003022CC" w:rsidRPr="00D875E2" w:rsidRDefault="003022CC" w:rsidP="00FD32C2">
          <w:pPr>
            <w:rPr>
              <w:rStyle w:val="nfasis"/>
              <w:i w:val="0"/>
              <w:iCs w:val="0"/>
            </w:rPr>
          </w:pPr>
        </w:p>
      </w:tc>
    </w:tr>
  </w:tbl>
  <w:p w14:paraId="4F010DFF" w14:textId="6CCC9DE1" w:rsidR="003022CC" w:rsidRPr="00B516B6" w:rsidRDefault="003022CC">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56023">
      <w:rPr>
        <w:rFonts w:ascii="Arial" w:hAnsi="Arial" w:cs="Arial"/>
        <w:b/>
        <w:bCs/>
        <w:noProof/>
        <w:sz w:val="18"/>
        <w:szCs w:val="18"/>
      </w:rPr>
      <w:t>12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56023">
      <w:rPr>
        <w:rFonts w:ascii="Arial" w:hAnsi="Arial" w:cs="Arial"/>
        <w:b/>
        <w:bCs/>
        <w:noProof/>
        <w:sz w:val="18"/>
        <w:szCs w:val="18"/>
      </w:rPr>
      <w:t>12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FF21" w14:textId="77777777" w:rsidR="003022CC" w:rsidRDefault="003022CC">
      <w:r>
        <w:separator/>
      </w:r>
    </w:p>
  </w:footnote>
  <w:footnote w:type="continuationSeparator" w:id="0">
    <w:p w14:paraId="4825ECF6" w14:textId="77777777" w:rsidR="003022CC" w:rsidRDefault="003022CC">
      <w:r>
        <w:continuationSeparator/>
      </w:r>
    </w:p>
  </w:footnote>
  <w:footnote w:type="continuationNotice" w:id="1">
    <w:p w14:paraId="187B50F8" w14:textId="77777777" w:rsidR="003022CC" w:rsidRDefault="003022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30A56" w:rsidRPr="006F757C" w14:paraId="23073C31" w14:textId="77777777" w:rsidTr="00F8463E">
      <w:tc>
        <w:tcPr>
          <w:tcW w:w="2055" w:type="dxa"/>
          <w:vAlign w:val="center"/>
        </w:tcPr>
        <w:p w14:paraId="0427708A" w14:textId="77777777" w:rsidR="00330A56" w:rsidRPr="00CF3DF4" w:rsidRDefault="00330A56" w:rsidP="00EC67F7">
          <w:pPr>
            <w:tabs>
              <w:tab w:val="center" w:pos="4419"/>
              <w:tab w:val="right" w:pos="8838"/>
            </w:tabs>
            <w:jc w:val="center"/>
            <w:rPr>
              <w:rFonts w:ascii="Arial" w:hAnsi="Arial" w:cs="Arial"/>
              <w:noProof/>
              <w:sz w:val="18"/>
              <w:szCs w:val="18"/>
              <w:lang w:eastAsia="es-MX"/>
            </w:rPr>
          </w:pPr>
        </w:p>
      </w:tc>
      <w:tc>
        <w:tcPr>
          <w:tcW w:w="5457" w:type="dxa"/>
          <w:vAlign w:val="center"/>
        </w:tcPr>
        <w:p w14:paraId="781502B2" w14:textId="77777777" w:rsidR="00330A56" w:rsidRPr="00CF3DF4" w:rsidRDefault="00330A56" w:rsidP="00EC67F7">
          <w:pPr>
            <w:tabs>
              <w:tab w:val="center" w:pos="4419"/>
              <w:tab w:val="right" w:pos="8838"/>
            </w:tabs>
            <w:jc w:val="center"/>
            <w:rPr>
              <w:rFonts w:ascii="Arial" w:hAnsi="Arial" w:cs="Arial"/>
              <w:sz w:val="18"/>
              <w:szCs w:val="18"/>
            </w:rPr>
          </w:pPr>
        </w:p>
      </w:tc>
      <w:tc>
        <w:tcPr>
          <w:tcW w:w="2030" w:type="dxa"/>
          <w:vAlign w:val="center"/>
        </w:tcPr>
        <w:p w14:paraId="59155914" w14:textId="77777777" w:rsidR="00330A56" w:rsidRPr="00207E4F" w:rsidRDefault="00330A56" w:rsidP="004F76F5">
          <w:pPr>
            <w:tabs>
              <w:tab w:val="center" w:pos="4419"/>
              <w:tab w:val="right" w:pos="8838"/>
            </w:tabs>
            <w:jc w:val="right"/>
            <w:rPr>
              <w:rFonts w:ascii="Arial" w:hAnsi="Arial" w:cs="Arial"/>
              <w:noProof/>
              <w:sz w:val="16"/>
              <w:szCs w:val="16"/>
              <w:highlight w:val="magenta"/>
              <w:lang w:eastAsia="es-MX"/>
            </w:rPr>
          </w:pPr>
        </w:p>
      </w:tc>
    </w:tr>
    <w:tr w:rsidR="00330A56" w:rsidRPr="003316E8" w14:paraId="53BBF91C" w14:textId="77777777" w:rsidTr="00F8463E">
      <w:tc>
        <w:tcPr>
          <w:tcW w:w="2055" w:type="dxa"/>
          <w:vAlign w:val="center"/>
          <w:hideMark/>
        </w:tcPr>
        <w:p w14:paraId="679CFB2A" w14:textId="77777777" w:rsidR="00330A56" w:rsidRPr="003316E8" w:rsidRDefault="00330A56" w:rsidP="00EC67F7">
          <w:pPr>
            <w:tabs>
              <w:tab w:val="center" w:pos="4419"/>
              <w:tab w:val="right" w:pos="8838"/>
            </w:tabs>
            <w:jc w:val="center"/>
          </w:pPr>
        </w:p>
      </w:tc>
      <w:tc>
        <w:tcPr>
          <w:tcW w:w="5457" w:type="dxa"/>
          <w:vAlign w:val="center"/>
          <w:hideMark/>
        </w:tcPr>
        <w:p w14:paraId="0C5C7285" w14:textId="77777777" w:rsidR="00330A56" w:rsidRPr="00373686" w:rsidRDefault="00330A56" w:rsidP="00EC67F7">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1A2203F" w14:textId="77777777" w:rsidR="00330A56" w:rsidRPr="003316E8" w:rsidRDefault="00330A56" w:rsidP="00EC67F7">
          <w:pPr>
            <w:tabs>
              <w:tab w:val="center" w:pos="4419"/>
              <w:tab w:val="right" w:pos="8838"/>
            </w:tabs>
            <w:jc w:val="center"/>
          </w:pPr>
          <w:r>
            <w:rPr>
              <w:noProof/>
              <w:lang w:eastAsia="es-MX"/>
            </w:rPr>
            <w:drawing>
              <wp:inline distT="0" distB="0" distL="0" distR="0" wp14:anchorId="05628246" wp14:editId="2F2C5D45">
                <wp:extent cx="1134110" cy="1188720"/>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188720"/>
                        </a:xfrm>
                        <a:prstGeom prst="rect">
                          <a:avLst/>
                        </a:prstGeom>
                        <a:noFill/>
                      </pic:spPr>
                    </pic:pic>
                  </a:graphicData>
                </a:graphic>
              </wp:inline>
            </w:drawing>
          </w:r>
        </w:p>
      </w:tc>
    </w:tr>
    <w:tr w:rsidR="00330A56" w:rsidRPr="003316E8" w14:paraId="35142D45" w14:textId="77777777" w:rsidTr="00F8463E">
      <w:tc>
        <w:tcPr>
          <w:tcW w:w="2055" w:type="dxa"/>
          <w:tcBorders>
            <w:top w:val="nil"/>
            <w:left w:val="nil"/>
            <w:bottom w:val="thinThickSmallGap" w:sz="24" w:space="0" w:color="auto"/>
            <w:right w:val="nil"/>
          </w:tcBorders>
        </w:tcPr>
        <w:p w14:paraId="6D509A69" w14:textId="77777777" w:rsidR="00330A56" w:rsidRPr="003316E8" w:rsidRDefault="00330A56" w:rsidP="00EC67F7">
          <w:pPr>
            <w:tabs>
              <w:tab w:val="center" w:pos="4419"/>
              <w:tab w:val="right" w:pos="8838"/>
            </w:tabs>
            <w:rPr>
              <w:sz w:val="10"/>
            </w:rPr>
          </w:pPr>
        </w:p>
      </w:tc>
      <w:tc>
        <w:tcPr>
          <w:tcW w:w="5457" w:type="dxa"/>
          <w:tcBorders>
            <w:top w:val="nil"/>
            <w:left w:val="nil"/>
            <w:bottom w:val="thinThickSmallGap" w:sz="24" w:space="0" w:color="auto"/>
            <w:right w:val="nil"/>
          </w:tcBorders>
        </w:tcPr>
        <w:p w14:paraId="484095EC" w14:textId="77777777" w:rsidR="00330A56" w:rsidRPr="003316E8" w:rsidRDefault="00330A56" w:rsidP="00EC67F7">
          <w:pPr>
            <w:tabs>
              <w:tab w:val="center" w:pos="4419"/>
              <w:tab w:val="right" w:pos="8838"/>
            </w:tabs>
            <w:rPr>
              <w:sz w:val="10"/>
            </w:rPr>
          </w:pPr>
        </w:p>
      </w:tc>
      <w:tc>
        <w:tcPr>
          <w:tcW w:w="2030" w:type="dxa"/>
          <w:tcBorders>
            <w:top w:val="nil"/>
            <w:left w:val="nil"/>
            <w:bottom w:val="thinThickSmallGap" w:sz="24" w:space="0" w:color="auto"/>
            <w:right w:val="nil"/>
          </w:tcBorders>
        </w:tcPr>
        <w:p w14:paraId="70C4483D" w14:textId="77777777" w:rsidR="00330A56" w:rsidRPr="003316E8" w:rsidRDefault="00330A56" w:rsidP="00EC67F7">
          <w:pPr>
            <w:tabs>
              <w:tab w:val="center" w:pos="4419"/>
              <w:tab w:val="right" w:pos="8838"/>
            </w:tabs>
            <w:rPr>
              <w:sz w:val="10"/>
            </w:rPr>
          </w:pPr>
        </w:p>
      </w:tc>
    </w:tr>
  </w:tbl>
  <w:p w14:paraId="62197320" w14:textId="77777777" w:rsidR="00330A56" w:rsidRPr="003C2FE7" w:rsidRDefault="00330A56">
    <w:pPr>
      <w:rPr>
        <w:sz w:val="16"/>
        <w:szCs w:val="16"/>
      </w:rPr>
    </w:pPr>
    <w:r w:rsidRPr="00AE3D88">
      <w:rPr>
        <w:noProof/>
        <w:lang w:eastAsia="es-MX"/>
      </w:rPr>
      <w:drawing>
        <wp:anchor distT="0" distB="0" distL="114300" distR="114300" simplePos="0" relativeHeight="251666432" behindDoc="1" locked="0" layoutInCell="1" allowOverlap="1" wp14:anchorId="5402EF7D" wp14:editId="0FAA7CEF">
          <wp:simplePos x="0" y="0"/>
          <wp:positionH relativeFrom="column">
            <wp:posOffset>46990</wp:posOffset>
          </wp:positionH>
          <wp:positionV relativeFrom="paragraph">
            <wp:posOffset>-1400175</wp:posOffset>
          </wp:positionV>
          <wp:extent cx="922020" cy="1243965"/>
          <wp:effectExtent l="0" t="0" r="0" b="0"/>
          <wp:wrapNone/>
          <wp:docPr id="17" name="Imagen 17"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96122"/>
    <w:multiLevelType w:val="hybridMultilevel"/>
    <w:tmpl w:val="0DBE86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11"/>
  </w:num>
  <w:num w:numId="5">
    <w:abstractNumId w:val="19"/>
  </w:num>
  <w:num w:numId="6">
    <w:abstractNumId w:val="8"/>
  </w:num>
  <w:num w:numId="7">
    <w:abstractNumId w:val="18"/>
  </w:num>
  <w:num w:numId="8">
    <w:abstractNumId w:val="10"/>
  </w:num>
  <w:num w:numId="9">
    <w:abstractNumId w:val="20"/>
  </w:num>
  <w:num w:numId="10">
    <w:abstractNumId w:val="3"/>
  </w:num>
  <w:num w:numId="11">
    <w:abstractNumId w:val="21"/>
  </w:num>
  <w:num w:numId="12">
    <w:abstractNumId w:val="1"/>
  </w:num>
  <w:num w:numId="13">
    <w:abstractNumId w:val="4"/>
  </w:num>
  <w:num w:numId="14">
    <w:abstractNumId w:val="9"/>
  </w:num>
  <w:num w:numId="15">
    <w:abstractNumId w:val="13"/>
  </w:num>
  <w:num w:numId="16">
    <w:abstractNumId w:val="12"/>
  </w:num>
  <w:num w:numId="17">
    <w:abstractNumId w:val="15"/>
  </w:num>
  <w:num w:numId="18">
    <w:abstractNumId w:val="14"/>
  </w:num>
  <w:num w:numId="19">
    <w:abstractNumId w:val="7"/>
  </w:num>
  <w:num w:numId="20">
    <w:abstractNumId w:val="16"/>
  </w:num>
  <w:num w:numId="21">
    <w:abstractNumId w:val="17"/>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BE5"/>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625"/>
    <w:rsid w:val="000B26CC"/>
    <w:rsid w:val="000B2718"/>
    <w:rsid w:val="000B3119"/>
    <w:rsid w:val="000B357F"/>
    <w:rsid w:val="000B3A60"/>
    <w:rsid w:val="000B3B23"/>
    <w:rsid w:val="000B43BB"/>
    <w:rsid w:val="000B4ACD"/>
    <w:rsid w:val="000B4DDF"/>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1F42"/>
    <w:rsid w:val="000D22F2"/>
    <w:rsid w:val="000D2300"/>
    <w:rsid w:val="000D2319"/>
    <w:rsid w:val="000D2951"/>
    <w:rsid w:val="000D2C11"/>
    <w:rsid w:val="000D34D4"/>
    <w:rsid w:val="000D36A6"/>
    <w:rsid w:val="000D3B11"/>
    <w:rsid w:val="000D3BBE"/>
    <w:rsid w:val="000D3FAF"/>
    <w:rsid w:val="000D4209"/>
    <w:rsid w:val="000D4CF3"/>
    <w:rsid w:val="000D5404"/>
    <w:rsid w:val="000D58B0"/>
    <w:rsid w:val="000D5F86"/>
    <w:rsid w:val="000D60B2"/>
    <w:rsid w:val="000D6793"/>
    <w:rsid w:val="000D69C8"/>
    <w:rsid w:val="000D73C4"/>
    <w:rsid w:val="000E040F"/>
    <w:rsid w:val="000E063B"/>
    <w:rsid w:val="000E191A"/>
    <w:rsid w:val="000E2B05"/>
    <w:rsid w:val="000E2FC2"/>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29"/>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2B7"/>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39BC"/>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4F7"/>
    <w:rsid w:val="00143890"/>
    <w:rsid w:val="001446DA"/>
    <w:rsid w:val="001447E5"/>
    <w:rsid w:val="00144CFA"/>
    <w:rsid w:val="0014518E"/>
    <w:rsid w:val="00146175"/>
    <w:rsid w:val="00146CBB"/>
    <w:rsid w:val="00147304"/>
    <w:rsid w:val="00147D49"/>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6C1D"/>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10"/>
    <w:rsid w:val="00182043"/>
    <w:rsid w:val="0018206D"/>
    <w:rsid w:val="00182121"/>
    <w:rsid w:val="0018235A"/>
    <w:rsid w:val="00182F12"/>
    <w:rsid w:val="00183532"/>
    <w:rsid w:val="00183903"/>
    <w:rsid w:val="00184643"/>
    <w:rsid w:val="001846FC"/>
    <w:rsid w:val="00184B47"/>
    <w:rsid w:val="00185322"/>
    <w:rsid w:val="00185402"/>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14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7A5"/>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6AA"/>
    <w:rsid w:val="00210BB3"/>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1D01"/>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37F1A"/>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09D3"/>
    <w:rsid w:val="00281034"/>
    <w:rsid w:val="00281232"/>
    <w:rsid w:val="0028172B"/>
    <w:rsid w:val="002819E4"/>
    <w:rsid w:val="00281C13"/>
    <w:rsid w:val="00282853"/>
    <w:rsid w:val="00282C37"/>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680"/>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03A"/>
    <w:rsid w:val="002E539F"/>
    <w:rsid w:val="002E5E90"/>
    <w:rsid w:val="002E5F5F"/>
    <w:rsid w:val="002E60A0"/>
    <w:rsid w:val="002E6869"/>
    <w:rsid w:val="002E69B6"/>
    <w:rsid w:val="002E6D89"/>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2CC"/>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161D"/>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0A56"/>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6AD"/>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E09"/>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3F6"/>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7DE"/>
    <w:rsid w:val="003B4A12"/>
    <w:rsid w:val="003B4B51"/>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7875"/>
    <w:rsid w:val="00417A61"/>
    <w:rsid w:val="00417D5E"/>
    <w:rsid w:val="00420184"/>
    <w:rsid w:val="00420EF7"/>
    <w:rsid w:val="004211CC"/>
    <w:rsid w:val="004216DC"/>
    <w:rsid w:val="00421C12"/>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B9D"/>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593"/>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E14"/>
    <w:rsid w:val="0049235A"/>
    <w:rsid w:val="00493994"/>
    <w:rsid w:val="004946CD"/>
    <w:rsid w:val="00495105"/>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977"/>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7BD"/>
    <w:rsid w:val="004F6B21"/>
    <w:rsid w:val="004F6D4F"/>
    <w:rsid w:val="004F7919"/>
    <w:rsid w:val="004F7AEF"/>
    <w:rsid w:val="005002D6"/>
    <w:rsid w:val="0050116A"/>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5A2"/>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1AF"/>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391"/>
    <w:rsid w:val="00535E07"/>
    <w:rsid w:val="00536763"/>
    <w:rsid w:val="005377EE"/>
    <w:rsid w:val="00537E62"/>
    <w:rsid w:val="00540143"/>
    <w:rsid w:val="00540194"/>
    <w:rsid w:val="00540459"/>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4F"/>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631"/>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0E4"/>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94D"/>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29F4"/>
    <w:rsid w:val="006A3110"/>
    <w:rsid w:val="006A35FE"/>
    <w:rsid w:val="006A3C79"/>
    <w:rsid w:val="006A3F02"/>
    <w:rsid w:val="006A44E9"/>
    <w:rsid w:val="006A4A60"/>
    <w:rsid w:val="006A4B78"/>
    <w:rsid w:val="006A5BA3"/>
    <w:rsid w:val="006A5E4B"/>
    <w:rsid w:val="006A6A32"/>
    <w:rsid w:val="006A7197"/>
    <w:rsid w:val="006B0147"/>
    <w:rsid w:val="006B01B5"/>
    <w:rsid w:val="006B03AC"/>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DD"/>
    <w:rsid w:val="006D669C"/>
    <w:rsid w:val="006D6BAF"/>
    <w:rsid w:val="006D736A"/>
    <w:rsid w:val="006D7709"/>
    <w:rsid w:val="006D77B2"/>
    <w:rsid w:val="006D7855"/>
    <w:rsid w:val="006E0365"/>
    <w:rsid w:val="006E1776"/>
    <w:rsid w:val="006E246F"/>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7444"/>
    <w:rsid w:val="007074D3"/>
    <w:rsid w:val="00707DC4"/>
    <w:rsid w:val="00707F2F"/>
    <w:rsid w:val="007105BB"/>
    <w:rsid w:val="00710937"/>
    <w:rsid w:val="00710B6E"/>
    <w:rsid w:val="00710BAC"/>
    <w:rsid w:val="007115E0"/>
    <w:rsid w:val="00711C57"/>
    <w:rsid w:val="00711EF0"/>
    <w:rsid w:val="00711F68"/>
    <w:rsid w:val="00712415"/>
    <w:rsid w:val="0071277B"/>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720"/>
    <w:rsid w:val="00736FCE"/>
    <w:rsid w:val="00737474"/>
    <w:rsid w:val="00737596"/>
    <w:rsid w:val="00737872"/>
    <w:rsid w:val="00737BF6"/>
    <w:rsid w:val="00740793"/>
    <w:rsid w:val="00740F84"/>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791"/>
    <w:rsid w:val="00753EF5"/>
    <w:rsid w:val="00753FC2"/>
    <w:rsid w:val="00754531"/>
    <w:rsid w:val="00754597"/>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88E"/>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1F68"/>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8E2"/>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CF4"/>
    <w:rsid w:val="00811E50"/>
    <w:rsid w:val="008121EE"/>
    <w:rsid w:val="0081279B"/>
    <w:rsid w:val="00812970"/>
    <w:rsid w:val="00812B2E"/>
    <w:rsid w:val="00812DDD"/>
    <w:rsid w:val="00812EB9"/>
    <w:rsid w:val="00814ADB"/>
    <w:rsid w:val="00814C51"/>
    <w:rsid w:val="00814D6B"/>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460"/>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1F56"/>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FDA"/>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4CC"/>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38F3"/>
    <w:rsid w:val="00A13F80"/>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023"/>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53C"/>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F01D1"/>
    <w:rsid w:val="00AF01E9"/>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4E"/>
    <w:rsid w:val="00B00A42"/>
    <w:rsid w:val="00B0165B"/>
    <w:rsid w:val="00B028FD"/>
    <w:rsid w:val="00B03571"/>
    <w:rsid w:val="00B03740"/>
    <w:rsid w:val="00B04187"/>
    <w:rsid w:val="00B043D8"/>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077AD"/>
    <w:rsid w:val="00B1086E"/>
    <w:rsid w:val="00B11427"/>
    <w:rsid w:val="00B11686"/>
    <w:rsid w:val="00B11948"/>
    <w:rsid w:val="00B11A36"/>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3F8F"/>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7DB"/>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85"/>
    <w:rsid w:val="00BA7DAA"/>
    <w:rsid w:val="00BB064F"/>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6F17"/>
    <w:rsid w:val="00BE7ABA"/>
    <w:rsid w:val="00BE7AE5"/>
    <w:rsid w:val="00BF0246"/>
    <w:rsid w:val="00BF031D"/>
    <w:rsid w:val="00BF0F16"/>
    <w:rsid w:val="00BF22E1"/>
    <w:rsid w:val="00BF2BA6"/>
    <w:rsid w:val="00BF2C0A"/>
    <w:rsid w:val="00BF360E"/>
    <w:rsid w:val="00BF4403"/>
    <w:rsid w:val="00BF44E8"/>
    <w:rsid w:val="00BF564D"/>
    <w:rsid w:val="00BF5998"/>
    <w:rsid w:val="00BF59B1"/>
    <w:rsid w:val="00BF6372"/>
    <w:rsid w:val="00BF6C86"/>
    <w:rsid w:val="00BF6F6E"/>
    <w:rsid w:val="00BF7144"/>
    <w:rsid w:val="00C00CE3"/>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979"/>
    <w:rsid w:val="00C26A9C"/>
    <w:rsid w:val="00C275BA"/>
    <w:rsid w:val="00C27C66"/>
    <w:rsid w:val="00C300A6"/>
    <w:rsid w:val="00C301CE"/>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1B4A"/>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67FD2"/>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526"/>
    <w:rsid w:val="00C80A26"/>
    <w:rsid w:val="00C80FA4"/>
    <w:rsid w:val="00C817CA"/>
    <w:rsid w:val="00C81815"/>
    <w:rsid w:val="00C819F3"/>
    <w:rsid w:val="00C8206F"/>
    <w:rsid w:val="00C82AF0"/>
    <w:rsid w:val="00C82E9E"/>
    <w:rsid w:val="00C82F76"/>
    <w:rsid w:val="00C83341"/>
    <w:rsid w:val="00C83763"/>
    <w:rsid w:val="00C8419D"/>
    <w:rsid w:val="00C84572"/>
    <w:rsid w:val="00C84584"/>
    <w:rsid w:val="00C84D7F"/>
    <w:rsid w:val="00C85213"/>
    <w:rsid w:val="00C85D37"/>
    <w:rsid w:val="00C85E88"/>
    <w:rsid w:val="00C8684D"/>
    <w:rsid w:val="00C87250"/>
    <w:rsid w:val="00C87674"/>
    <w:rsid w:val="00C87EED"/>
    <w:rsid w:val="00C87FBE"/>
    <w:rsid w:val="00C901E1"/>
    <w:rsid w:val="00C9052D"/>
    <w:rsid w:val="00C906F5"/>
    <w:rsid w:val="00C908E4"/>
    <w:rsid w:val="00C90F66"/>
    <w:rsid w:val="00C91853"/>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737"/>
    <w:rsid w:val="00CA6A49"/>
    <w:rsid w:val="00CA713D"/>
    <w:rsid w:val="00CA7BCA"/>
    <w:rsid w:val="00CA7E5D"/>
    <w:rsid w:val="00CA7E97"/>
    <w:rsid w:val="00CB0CE9"/>
    <w:rsid w:val="00CB0E49"/>
    <w:rsid w:val="00CB152F"/>
    <w:rsid w:val="00CB1730"/>
    <w:rsid w:val="00CB1B13"/>
    <w:rsid w:val="00CB1BB8"/>
    <w:rsid w:val="00CB2129"/>
    <w:rsid w:val="00CB25F2"/>
    <w:rsid w:val="00CB2CC3"/>
    <w:rsid w:val="00CB2E09"/>
    <w:rsid w:val="00CB2FFF"/>
    <w:rsid w:val="00CB308E"/>
    <w:rsid w:val="00CB316B"/>
    <w:rsid w:val="00CB31A9"/>
    <w:rsid w:val="00CB324E"/>
    <w:rsid w:val="00CB3788"/>
    <w:rsid w:val="00CB3BA3"/>
    <w:rsid w:val="00CB41BC"/>
    <w:rsid w:val="00CB42B6"/>
    <w:rsid w:val="00CB4823"/>
    <w:rsid w:val="00CB4C3D"/>
    <w:rsid w:val="00CB540D"/>
    <w:rsid w:val="00CB5593"/>
    <w:rsid w:val="00CB5C7E"/>
    <w:rsid w:val="00CB6410"/>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3EE"/>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518"/>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109"/>
    <w:rsid w:val="00DA17E4"/>
    <w:rsid w:val="00DA19DA"/>
    <w:rsid w:val="00DA1C8C"/>
    <w:rsid w:val="00DA1D8D"/>
    <w:rsid w:val="00DA249D"/>
    <w:rsid w:val="00DA2716"/>
    <w:rsid w:val="00DA27F8"/>
    <w:rsid w:val="00DA2A7C"/>
    <w:rsid w:val="00DA3919"/>
    <w:rsid w:val="00DA46CB"/>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3DBA"/>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05E"/>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254"/>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5B11"/>
    <w:rsid w:val="00EA615D"/>
    <w:rsid w:val="00EA6568"/>
    <w:rsid w:val="00EA6813"/>
    <w:rsid w:val="00EA6DC4"/>
    <w:rsid w:val="00EA7189"/>
    <w:rsid w:val="00EA75CB"/>
    <w:rsid w:val="00EB0A02"/>
    <w:rsid w:val="00EB0B77"/>
    <w:rsid w:val="00EB172B"/>
    <w:rsid w:val="00EB214D"/>
    <w:rsid w:val="00EB234F"/>
    <w:rsid w:val="00EB24BA"/>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27AA"/>
    <w:rsid w:val="00F135B1"/>
    <w:rsid w:val="00F136DA"/>
    <w:rsid w:val="00F1395D"/>
    <w:rsid w:val="00F140C4"/>
    <w:rsid w:val="00F14222"/>
    <w:rsid w:val="00F1589B"/>
    <w:rsid w:val="00F15CBD"/>
    <w:rsid w:val="00F15DD7"/>
    <w:rsid w:val="00F1606A"/>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566"/>
    <w:rsid w:val="00F458DF"/>
    <w:rsid w:val="00F4663E"/>
    <w:rsid w:val="00F47970"/>
    <w:rsid w:val="00F47DAD"/>
    <w:rsid w:val="00F506BA"/>
    <w:rsid w:val="00F5070F"/>
    <w:rsid w:val="00F50719"/>
    <w:rsid w:val="00F50F09"/>
    <w:rsid w:val="00F51883"/>
    <w:rsid w:val="00F522B3"/>
    <w:rsid w:val="00F52370"/>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79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482707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129763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76051020">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1199609">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70436901">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29179798">
      <w:bodyDiv w:val="1"/>
      <w:marLeft w:val="0"/>
      <w:marRight w:val="0"/>
      <w:marTop w:val="0"/>
      <w:marBottom w:val="0"/>
      <w:divBdr>
        <w:top w:val="none" w:sz="0" w:space="0" w:color="auto"/>
        <w:left w:val="none" w:sz="0" w:space="0" w:color="auto"/>
        <w:bottom w:val="none" w:sz="0" w:space="0" w:color="auto"/>
        <w:right w:val="none" w:sz="0" w:space="0" w:color="auto"/>
      </w:divBdr>
    </w:div>
    <w:div w:id="1544556963">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DF5F-03A4-4A4C-B16A-B9908229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2950</Words>
  <Characters>16696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Juan G. Ayala Zavalegui</cp:lastModifiedBy>
  <cp:revision>6</cp:revision>
  <cp:lastPrinted>2023-10-27T14:35:00Z</cp:lastPrinted>
  <dcterms:created xsi:type="dcterms:W3CDTF">2023-10-27T13:13:00Z</dcterms:created>
  <dcterms:modified xsi:type="dcterms:W3CDTF">2023-11-06T16:13:00Z</dcterms:modified>
</cp:coreProperties>
</file>