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204E8C08"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34519F">
              <w:rPr>
                <w:b/>
                <w:webHidden/>
              </w:rPr>
              <w:t>2</w:t>
            </w:r>
            <w:r w:rsidR="009A0722" w:rsidRPr="002E6E4A">
              <w:rPr>
                <w:b/>
                <w:webHidden/>
              </w:rPr>
              <w:fldChar w:fldCharType="end"/>
            </w:r>
          </w:hyperlink>
        </w:p>
        <w:p w14:paraId="3F7FBC98" w14:textId="52EBA661"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34519F">
              <w:rPr>
                <w:b/>
                <w:webHidden/>
              </w:rPr>
              <w:t>4</w:t>
            </w:r>
            <w:r w:rsidR="009A0722" w:rsidRPr="002E6E4A">
              <w:rPr>
                <w:b/>
                <w:webHidden/>
              </w:rPr>
              <w:fldChar w:fldCharType="end"/>
            </w:r>
          </w:hyperlink>
        </w:p>
        <w:p w14:paraId="2272E20C" w14:textId="7395C8D4"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34519F">
              <w:rPr>
                <w:b/>
                <w:webHidden/>
              </w:rPr>
              <w:t>5</w:t>
            </w:r>
            <w:r w:rsidR="009A0722" w:rsidRPr="002E6E4A">
              <w:rPr>
                <w:b/>
                <w:webHidden/>
              </w:rPr>
              <w:fldChar w:fldCharType="end"/>
            </w:r>
          </w:hyperlink>
        </w:p>
        <w:p w14:paraId="2C569D22" w14:textId="2CA23179"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4519F">
              <w:rPr>
                <w:rFonts w:ascii="Arial" w:hAnsi="Arial" w:cs="Arial"/>
                <w:b/>
                <w:noProof/>
                <w:webHidden/>
              </w:rPr>
              <w:t>5</w:t>
            </w:r>
            <w:r w:rsidR="009A0722" w:rsidRPr="001D2A89">
              <w:rPr>
                <w:rFonts w:ascii="Arial" w:hAnsi="Arial" w:cs="Arial"/>
                <w:b/>
                <w:noProof/>
                <w:webHidden/>
              </w:rPr>
              <w:fldChar w:fldCharType="end"/>
            </w:r>
          </w:hyperlink>
        </w:p>
        <w:p w14:paraId="11D6F2BA" w14:textId="675F29D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4519F">
              <w:rPr>
                <w:rFonts w:ascii="Arial" w:hAnsi="Arial" w:cs="Arial"/>
                <w:b/>
                <w:noProof/>
                <w:webHidden/>
              </w:rPr>
              <w:t>5</w:t>
            </w:r>
            <w:r w:rsidR="009A0722" w:rsidRPr="001D2A89">
              <w:rPr>
                <w:rFonts w:ascii="Arial" w:hAnsi="Arial" w:cs="Arial"/>
                <w:b/>
                <w:noProof/>
                <w:webHidden/>
              </w:rPr>
              <w:fldChar w:fldCharType="end"/>
            </w:r>
          </w:hyperlink>
        </w:p>
        <w:p w14:paraId="7E2A8715" w14:textId="2F3D3AA1"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4519F">
              <w:rPr>
                <w:rFonts w:ascii="Arial" w:hAnsi="Arial" w:cs="Arial"/>
                <w:b/>
                <w:noProof/>
                <w:webHidden/>
              </w:rPr>
              <w:t>5</w:t>
            </w:r>
            <w:r w:rsidR="009A0722" w:rsidRPr="001D2A89">
              <w:rPr>
                <w:rFonts w:ascii="Arial" w:hAnsi="Arial" w:cs="Arial"/>
                <w:b/>
                <w:noProof/>
                <w:webHidden/>
              </w:rPr>
              <w:fldChar w:fldCharType="end"/>
            </w:r>
          </w:hyperlink>
        </w:p>
        <w:p w14:paraId="408D35B4" w14:textId="0141957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4519F">
              <w:rPr>
                <w:rFonts w:ascii="Arial" w:hAnsi="Arial" w:cs="Arial"/>
                <w:b/>
                <w:noProof/>
                <w:webHidden/>
              </w:rPr>
              <w:t>7</w:t>
            </w:r>
            <w:r w:rsidR="009A0722" w:rsidRPr="001D2A89">
              <w:rPr>
                <w:rFonts w:ascii="Arial" w:hAnsi="Arial" w:cs="Arial"/>
                <w:b/>
                <w:noProof/>
                <w:webHidden/>
              </w:rPr>
              <w:fldChar w:fldCharType="end"/>
            </w:r>
          </w:hyperlink>
        </w:p>
        <w:p w14:paraId="045204A6" w14:textId="0F72BBFE"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4519F">
              <w:rPr>
                <w:rFonts w:ascii="Arial" w:hAnsi="Arial" w:cs="Arial"/>
                <w:b/>
                <w:noProof/>
                <w:webHidden/>
              </w:rPr>
              <w:t>8</w:t>
            </w:r>
            <w:r w:rsidR="009A0722" w:rsidRPr="001D2A89">
              <w:rPr>
                <w:rFonts w:ascii="Arial" w:hAnsi="Arial" w:cs="Arial"/>
                <w:b/>
                <w:noProof/>
                <w:webHidden/>
              </w:rPr>
              <w:fldChar w:fldCharType="end"/>
            </w:r>
          </w:hyperlink>
        </w:p>
        <w:p w14:paraId="59890801" w14:textId="5F2647A1"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4519F">
              <w:rPr>
                <w:rFonts w:ascii="Arial" w:hAnsi="Arial" w:cs="Arial"/>
                <w:b/>
                <w:noProof/>
                <w:webHidden/>
              </w:rPr>
              <w:t>8</w:t>
            </w:r>
            <w:r w:rsidR="009A0722" w:rsidRPr="001D2A89">
              <w:rPr>
                <w:rFonts w:ascii="Arial" w:hAnsi="Arial" w:cs="Arial"/>
                <w:b/>
                <w:noProof/>
                <w:webHidden/>
              </w:rPr>
              <w:fldChar w:fldCharType="end"/>
            </w:r>
          </w:hyperlink>
        </w:p>
        <w:p w14:paraId="7904F4F0" w14:textId="65F1AF9E"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4519F">
              <w:rPr>
                <w:rFonts w:ascii="Arial" w:hAnsi="Arial" w:cs="Arial"/>
                <w:b/>
                <w:noProof/>
                <w:webHidden/>
              </w:rPr>
              <w:t>10</w:t>
            </w:r>
            <w:r w:rsidR="009A0722" w:rsidRPr="001D2A89">
              <w:rPr>
                <w:rFonts w:ascii="Arial" w:hAnsi="Arial" w:cs="Arial"/>
                <w:b/>
                <w:noProof/>
                <w:webHidden/>
              </w:rPr>
              <w:fldChar w:fldCharType="end"/>
            </w:r>
          </w:hyperlink>
        </w:p>
        <w:p w14:paraId="4E358E94" w14:textId="6D93E53E"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34519F">
              <w:rPr>
                <w:b/>
                <w:webHidden/>
              </w:rPr>
              <w:t>11</w:t>
            </w:r>
            <w:r w:rsidR="009A0722" w:rsidRPr="001D2A89">
              <w:rPr>
                <w:b/>
                <w:webHidden/>
              </w:rPr>
              <w:fldChar w:fldCharType="end"/>
            </w:r>
          </w:hyperlink>
        </w:p>
        <w:p w14:paraId="77AB931D" w14:textId="5481AAEC"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34519F">
              <w:rPr>
                <w:b/>
                <w:webHidden/>
              </w:rPr>
              <w:t>11</w:t>
            </w:r>
            <w:r w:rsidR="009A0722" w:rsidRPr="002E6E4A">
              <w:rPr>
                <w:b/>
                <w:webHidden/>
              </w:rPr>
              <w:fldChar w:fldCharType="end"/>
            </w:r>
          </w:hyperlink>
        </w:p>
        <w:p w14:paraId="0C37A717" w14:textId="0E01AF80"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34519F">
              <w:rPr>
                <w:b/>
                <w:webHidden/>
              </w:rPr>
              <w:t>12</w:t>
            </w:r>
            <w:r w:rsidR="009A0722" w:rsidRPr="002E6E4A">
              <w:rPr>
                <w:b/>
                <w:webHidden/>
              </w:rPr>
              <w:fldChar w:fldCharType="end"/>
            </w:r>
          </w:hyperlink>
        </w:p>
        <w:p w14:paraId="4E11D208" w14:textId="00AC813F"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34519F">
              <w:rPr>
                <w:rFonts w:ascii="Arial" w:hAnsi="Arial" w:cs="Arial"/>
                <w:b/>
                <w:noProof/>
                <w:webHidden/>
              </w:rPr>
              <w:t>13</w:t>
            </w:r>
            <w:r w:rsidR="009A0722" w:rsidRPr="002E6E4A">
              <w:rPr>
                <w:rFonts w:ascii="Arial" w:hAnsi="Arial" w:cs="Arial"/>
                <w:b/>
                <w:noProof/>
                <w:webHidden/>
              </w:rPr>
              <w:fldChar w:fldCharType="end"/>
            </w:r>
          </w:hyperlink>
        </w:p>
        <w:p w14:paraId="1CB34AFC" w14:textId="5B20F5FF"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34519F">
              <w:rPr>
                <w:rFonts w:ascii="Arial" w:hAnsi="Arial" w:cs="Arial"/>
                <w:b/>
                <w:noProof/>
                <w:webHidden/>
              </w:rPr>
              <w:t>14</w:t>
            </w:r>
            <w:r w:rsidR="009A0722" w:rsidRPr="002E6E4A">
              <w:rPr>
                <w:rFonts w:ascii="Arial" w:hAnsi="Arial" w:cs="Arial"/>
                <w:b/>
                <w:noProof/>
                <w:webHidden/>
              </w:rPr>
              <w:fldChar w:fldCharType="end"/>
            </w:r>
          </w:hyperlink>
        </w:p>
        <w:p w14:paraId="2550635D" w14:textId="3CE19199"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34519F">
              <w:rPr>
                <w:b/>
                <w:webHidden/>
              </w:rPr>
              <w:t>16</w:t>
            </w:r>
            <w:r w:rsidR="009A0722" w:rsidRPr="002E6E4A">
              <w:rPr>
                <w:b/>
                <w:webHidden/>
              </w:rPr>
              <w:fldChar w:fldCharType="end"/>
            </w:r>
          </w:hyperlink>
        </w:p>
        <w:p w14:paraId="4B6D9EE5" w14:textId="61B5F5A5"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204F9D96"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P</w:t>
      </w:r>
      <w:r w:rsidR="00882919">
        <w:rPr>
          <w:rFonts w:ascii="Arial" w:hAnsi="Arial" w:cs="Arial"/>
        </w:rPr>
        <w:t xml:space="preserve">or disposición contenida en los </w:t>
      </w:r>
      <w:r w:rsidRPr="00882919">
        <w:rPr>
          <w:rFonts w:ascii="Arial" w:hAnsi="Arial" w:cs="Arial"/>
        </w:rPr>
        <w:t>artículos 75</w:t>
      </w:r>
      <w:r w:rsidR="00077EC9" w:rsidRPr="00882919">
        <w:rPr>
          <w:rFonts w:ascii="Arial" w:hAnsi="Arial" w:cs="Arial"/>
        </w:rPr>
        <w:t>,</w:t>
      </w:r>
      <w:r w:rsidRPr="00882919">
        <w:rPr>
          <w:rFonts w:ascii="Arial" w:hAnsi="Arial" w:cs="Arial"/>
        </w:rPr>
        <w:t xml:space="preserve"> </w:t>
      </w:r>
      <w:r w:rsidR="002C3501" w:rsidRPr="00882919">
        <w:rPr>
          <w:rFonts w:ascii="Arial" w:hAnsi="Arial" w:cs="Arial"/>
        </w:rPr>
        <w:t>fracció</w:t>
      </w:r>
      <w:r w:rsidR="00F37404" w:rsidRPr="00882919">
        <w:rPr>
          <w:rFonts w:ascii="Arial" w:hAnsi="Arial" w:cs="Arial"/>
        </w:rPr>
        <w:t>n</w:t>
      </w:r>
      <w:r w:rsidRPr="00882919">
        <w:rPr>
          <w:rFonts w:ascii="Arial" w:hAnsi="Arial" w:cs="Arial"/>
        </w:rPr>
        <w:t xml:space="preserve"> XXIX y 77 de la Constitución Política del Estado Libre y Soberano de Quintana Roo, </w:t>
      </w:r>
      <w:bookmarkEnd w:id="2"/>
      <w:r w:rsidRPr="00882919">
        <w:rPr>
          <w:rFonts w:ascii="Arial" w:hAnsi="Arial" w:cs="Arial"/>
        </w:rPr>
        <w:t xml:space="preserve">corresponde al Poder Legislativo a través de la Auditoría Superior del Estado, </w:t>
      </w:r>
      <w:r w:rsidRPr="00882919">
        <w:rPr>
          <w:rFonts w:ascii="Arial" w:hAnsi="Arial"/>
        </w:rPr>
        <w:t>revisar de manera</w:t>
      </w:r>
      <w:r w:rsidRPr="00373AD8">
        <w:rPr>
          <w:rFonts w:ascii="Arial" w:hAnsi="Arial"/>
        </w:rPr>
        <w:t xml:space="preserve"> posterior la Cuenta Pública que </w:t>
      </w:r>
      <w:r w:rsidR="00882919">
        <w:rPr>
          <w:rFonts w:ascii="Arial" w:hAnsi="Arial"/>
        </w:rPr>
        <w:t>el H. Poder Judicial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882919">
        <w:rPr>
          <w:rFonts w:ascii="Arial" w:hAnsi="Arial"/>
        </w:rPr>
        <w:t>2023</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4A3861B5"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882919">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5D21C9E"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882919">
        <w:rPr>
          <w:rFonts w:ascii="Arial" w:hAnsi="Arial" w:cs="Arial"/>
          <w:bCs/>
        </w:rPr>
        <w:t xml:space="preserve">del </w:t>
      </w:r>
      <w:r w:rsidR="004251A9">
        <w:rPr>
          <w:rFonts w:ascii="Arial" w:hAnsi="Arial" w:cs="Arial"/>
          <w:b/>
          <w:bCs/>
        </w:rPr>
        <w:t>H. Poder Judicial</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3B65BAAC"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882919">
        <w:rPr>
          <w:rFonts w:ascii="Arial" w:hAnsi="Arial" w:cs="Arial"/>
          <w:bCs/>
        </w:rPr>
        <w:t xml:space="preserve">el </w:t>
      </w:r>
      <w:r w:rsidR="004251A9">
        <w:rPr>
          <w:rFonts w:ascii="Arial" w:hAnsi="Arial" w:cs="Arial"/>
          <w:b/>
          <w:bCs/>
        </w:rPr>
        <w:t>H. Poder Judicial,</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882919">
        <w:rPr>
          <w:rFonts w:ascii="Arial" w:hAnsi="Arial" w:cs="Arial"/>
          <w:bCs/>
        </w:rPr>
        <w:t>2023</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5B59B2C9"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882919">
        <w:rPr>
          <w:rFonts w:ascii="Arial" w:hAnsi="Arial" w:cs="Arial"/>
          <w:bCs/>
        </w:rPr>
        <w:t xml:space="preserve">del </w:t>
      </w:r>
      <w:r w:rsidR="004251A9">
        <w:rPr>
          <w:rFonts w:ascii="Arial" w:hAnsi="Arial" w:cs="Arial"/>
          <w:b/>
          <w:bCs/>
        </w:rPr>
        <w:t>H. Poder Judicial</w:t>
      </w:r>
      <w:r w:rsidR="00882919">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27D822DB"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882919">
        <w:rPr>
          <w:rFonts w:ascii="Arial" w:hAnsi="Arial" w:cs="Arial"/>
          <w:bCs/>
        </w:rPr>
        <w:t>del</w:t>
      </w:r>
      <w:r w:rsidRPr="003247E8">
        <w:rPr>
          <w:rFonts w:ascii="Arial" w:hAnsi="Arial" w:cs="Arial"/>
          <w:bCs/>
        </w:rPr>
        <w:t xml:space="preserve"> </w:t>
      </w:r>
      <w:r w:rsidR="00A01CCE" w:rsidRPr="00A01CCE">
        <w:rPr>
          <w:rFonts w:ascii="Arial" w:hAnsi="Arial" w:cs="Arial"/>
          <w:b/>
          <w:bCs/>
        </w:rPr>
        <w:t>H. Poder Judicial</w:t>
      </w:r>
      <w:r w:rsidR="001740C7" w:rsidRPr="00882919">
        <w:rPr>
          <w:rFonts w:ascii="Arial" w:hAnsi="Arial" w:cs="Arial"/>
          <w:bCs/>
        </w:rPr>
        <w:t>,</w:t>
      </w:r>
      <w:r w:rsidR="00AD474F" w:rsidRPr="00882919">
        <w:rPr>
          <w:rFonts w:ascii="Arial" w:hAnsi="Arial" w:cs="Arial"/>
          <w:bCs/>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882919">
        <w:rPr>
          <w:rFonts w:ascii="Arial" w:hAnsi="Arial" w:cs="Arial"/>
          <w:bCs/>
        </w:rPr>
        <w:t>2023</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882919">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A01CCE">
        <w:rPr>
          <w:rFonts w:ascii="Arial" w:hAnsi="Arial" w:cs="Arial"/>
          <w:bCs/>
        </w:rPr>
        <w:t>15 de abril de 2024</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A01CCE">
        <w:rPr>
          <w:rFonts w:ascii="Arial" w:hAnsi="Arial" w:cs="Arial"/>
          <w:bCs/>
        </w:rPr>
        <w:t>PJ-TSJ-PRES-0015/2024</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77A73973"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w:t>
      </w:r>
      <w:r w:rsidRPr="003F507F">
        <w:rPr>
          <w:rFonts w:ascii="Arial" w:hAnsi="Arial" w:cs="Arial"/>
          <w:bCs/>
        </w:rPr>
        <w:t xml:space="preserve">Superior del Estado de Quintana Roo, de conformidad con lo dispuesto en los artículos </w:t>
      </w:r>
      <w:r w:rsidR="002C3501" w:rsidRPr="003F507F">
        <w:rPr>
          <w:rFonts w:ascii="Arial" w:hAnsi="Arial" w:cs="Arial"/>
          <w:bCs/>
        </w:rPr>
        <w:t xml:space="preserve">8, 19 fracción I y </w:t>
      </w:r>
      <w:r w:rsidRPr="003F507F">
        <w:rPr>
          <w:rFonts w:ascii="Arial" w:hAnsi="Arial" w:cs="Arial"/>
          <w:bCs/>
        </w:rPr>
        <w:t>86, fracción IV, de la Ley de Fiscalización y Rendición de Cuentas del Estado de Quintana Roo,</w:t>
      </w:r>
      <w:bookmarkEnd w:id="4"/>
      <w:r w:rsidRPr="003F507F">
        <w:rPr>
          <w:rFonts w:ascii="Arial" w:hAnsi="Arial" w:cs="Arial"/>
          <w:bCs/>
        </w:rPr>
        <w:t xml:space="preserve"> </w:t>
      </w:r>
      <w:r w:rsidR="00A34E23" w:rsidRPr="003F507F">
        <w:rPr>
          <w:rFonts w:ascii="Arial" w:hAnsi="Arial" w:cs="Arial"/>
          <w:bCs/>
        </w:rPr>
        <w:t xml:space="preserve">el </w:t>
      </w:r>
      <w:r w:rsidR="00A01CCE" w:rsidRPr="003F507F">
        <w:rPr>
          <w:rFonts w:ascii="Arial" w:hAnsi="Arial" w:cs="Arial"/>
          <w:bCs/>
        </w:rPr>
        <w:t>2</w:t>
      </w:r>
      <w:r w:rsidR="002125E4">
        <w:rPr>
          <w:rFonts w:ascii="Arial" w:hAnsi="Arial" w:cs="Arial"/>
          <w:bCs/>
        </w:rPr>
        <w:t>6</w:t>
      </w:r>
      <w:r w:rsidR="00A01CCE">
        <w:rPr>
          <w:rFonts w:ascii="Arial" w:hAnsi="Arial" w:cs="Arial"/>
          <w:bCs/>
        </w:rPr>
        <w:t xml:space="preserve"> de enero de 2024</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A01CCE">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A01CCE">
        <w:rPr>
          <w:rFonts w:ascii="Arial" w:hAnsi="Arial" w:cs="Arial"/>
          <w:bCs/>
        </w:rPr>
        <w:t>202</w:t>
      </w:r>
      <w:r w:rsidR="003F507F">
        <w:rPr>
          <w:rFonts w:ascii="Arial" w:hAnsi="Arial" w:cs="Arial"/>
          <w:bCs/>
        </w:rPr>
        <w:t>4</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ública</w:t>
      </w:r>
      <w:r w:rsidR="003F507F">
        <w:rPr>
          <w:rFonts w:ascii="Arial" w:hAnsi="Arial" w:cs="Arial"/>
          <w:bCs/>
        </w:rPr>
        <w:t xml:space="preserve"> 2023</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07CF0744"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3F507F">
        <w:rPr>
          <w:rFonts w:ascii="Arial" w:hAnsi="Arial"/>
        </w:rPr>
        <w:t xml:space="preserve">artículos 2, 3, 4, 5, </w:t>
      </w:r>
      <w:r w:rsidR="002C3501" w:rsidRPr="003F507F">
        <w:rPr>
          <w:rFonts w:ascii="Arial" w:hAnsi="Arial"/>
        </w:rPr>
        <w:t>6, fracciones I,</w:t>
      </w:r>
      <w:r w:rsidRPr="003F507F">
        <w:rPr>
          <w:rFonts w:ascii="Arial" w:hAnsi="Arial"/>
        </w:rPr>
        <w:t xml:space="preserve"> II, </w:t>
      </w:r>
      <w:r w:rsidR="002C3501" w:rsidRPr="003F507F">
        <w:rPr>
          <w:rFonts w:ascii="Arial" w:hAnsi="Arial"/>
        </w:rPr>
        <w:t>y XX</w:t>
      </w:r>
      <w:r w:rsidRPr="003F507F">
        <w:rPr>
          <w:rFonts w:ascii="Arial" w:hAnsi="Arial"/>
        </w:rPr>
        <w:t>, 16,</w:t>
      </w:r>
      <w:r w:rsidR="00C82ABE" w:rsidRPr="003F507F">
        <w:rPr>
          <w:rFonts w:ascii="Arial" w:hAnsi="Arial"/>
        </w:rPr>
        <w:t xml:space="preserve"> 17, 1</w:t>
      </w:r>
      <w:r w:rsidRPr="003F507F">
        <w:rPr>
          <w:rFonts w:ascii="Arial" w:hAnsi="Arial"/>
        </w:rPr>
        <w:t xml:space="preserve">9 fracciones </w:t>
      </w:r>
      <w:r w:rsidR="00817A38" w:rsidRPr="003F507F">
        <w:rPr>
          <w:rFonts w:ascii="Arial" w:hAnsi="Arial"/>
        </w:rPr>
        <w:t>I,</w:t>
      </w:r>
      <w:r w:rsidR="003F507F" w:rsidRPr="003F507F">
        <w:rPr>
          <w:rFonts w:ascii="Arial" w:hAnsi="Arial"/>
        </w:rPr>
        <w:t xml:space="preserve"> VI, </w:t>
      </w:r>
      <w:r w:rsidR="009150BF" w:rsidRPr="003F507F">
        <w:rPr>
          <w:rFonts w:ascii="Arial" w:hAnsi="Arial"/>
        </w:rPr>
        <w:t xml:space="preserve">VII, </w:t>
      </w:r>
      <w:r w:rsidR="00817A38" w:rsidRPr="003F507F">
        <w:rPr>
          <w:rFonts w:ascii="Arial" w:hAnsi="Arial"/>
        </w:rPr>
        <w:t xml:space="preserve">VIII, </w:t>
      </w:r>
      <w:r w:rsidRPr="003F507F">
        <w:rPr>
          <w:rFonts w:ascii="Arial" w:hAnsi="Arial"/>
        </w:rPr>
        <w:t>XII,</w:t>
      </w:r>
      <w:r w:rsidR="00817A38" w:rsidRPr="003F507F">
        <w:rPr>
          <w:rFonts w:ascii="Arial" w:hAnsi="Arial"/>
        </w:rPr>
        <w:t xml:space="preserve"> XV, </w:t>
      </w:r>
      <w:r w:rsidRPr="003F507F">
        <w:rPr>
          <w:rFonts w:ascii="Arial" w:hAnsi="Arial"/>
        </w:rPr>
        <w:t xml:space="preserve">XXVI y XXVIII, 22, </w:t>
      </w:r>
      <w:r w:rsidR="00C82ABE" w:rsidRPr="003F507F">
        <w:rPr>
          <w:rFonts w:ascii="Arial" w:hAnsi="Arial"/>
        </w:rPr>
        <w:t xml:space="preserve">en su último párrafo, </w:t>
      </w:r>
      <w:r w:rsidR="003A4D8D" w:rsidRPr="003F507F">
        <w:rPr>
          <w:rFonts w:ascii="Arial" w:hAnsi="Arial"/>
        </w:rPr>
        <w:t xml:space="preserve">37, </w:t>
      </w:r>
      <w:r w:rsidR="00C82ABE" w:rsidRPr="003F507F">
        <w:rPr>
          <w:rFonts w:ascii="Arial" w:hAnsi="Arial"/>
        </w:rPr>
        <w:t>38, 4</w:t>
      </w:r>
      <w:r w:rsidR="00007BEB" w:rsidRPr="003F507F">
        <w:rPr>
          <w:rFonts w:ascii="Arial" w:hAnsi="Arial"/>
        </w:rPr>
        <w:t>0</w:t>
      </w:r>
      <w:r w:rsidR="00C82ABE" w:rsidRPr="003F507F">
        <w:rPr>
          <w:rFonts w:ascii="Arial" w:hAnsi="Arial"/>
        </w:rPr>
        <w:t xml:space="preserve">, </w:t>
      </w:r>
      <w:r w:rsidR="00007BEB" w:rsidRPr="003F507F">
        <w:rPr>
          <w:rFonts w:ascii="Arial" w:hAnsi="Arial"/>
        </w:rPr>
        <w:t xml:space="preserve">41, </w:t>
      </w:r>
      <w:r w:rsidR="00C82ABE" w:rsidRPr="003F507F">
        <w:rPr>
          <w:rFonts w:ascii="Arial" w:hAnsi="Arial"/>
        </w:rPr>
        <w:t xml:space="preserve">42 y </w:t>
      </w:r>
      <w:r w:rsidRPr="003F507F">
        <w:rPr>
          <w:rFonts w:ascii="Arial" w:hAnsi="Arial"/>
        </w:rPr>
        <w:t>86, fracciones I</w:t>
      </w:r>
      <w:r w:rsidR="00817A38" w:rsidRPr="003F507F">
        <w:rPr>
          <w:rFonts w:ascii="Arial" w:hAnsi="Arial"/>
        </w:rPr>
        <w:t>, XVII</w:t>
      </w:r>
      <w:r w:rsidR="00EF60DA" w:rsidRPr="003F507F">
        <w:rPr>
          <w:rFonts w:ascii="Arial" w:hAnsi="Arial"/>
        </w:rPr>
        <w:t>, XXII</w:t>
      </w:r>
      <w:r w:rsidRPr="003F507F">
        <w:rPr>
          <w:rFonts w:ascii="Arial" w:hAnsi="Arial"/>
        </w:rPr>
        <w:t xml:space="preserve"> y XXXVI de la Ley de Fiscalización y Rendición de Cuentas del Estado de Quintana Roo, </w:t>
      </w:r>
      <w:bookmarkEnd w:id="5"/>
      <w:r w:rsidRPr="003F507F">
        <w:rPr>
          <w:rFonts w:ascii="Arial" w:hAnsi="Arial"/>
        </w:rPr>
        <w:t xml:space="preserve">se tiene a bien presentar el </w:t>
      </w:r>
      <w:r w:rsidR="00D35CB0" w:rsidRPr="003F507F">
        <w:rPr>
          <w:rFonts w:ascii="Arial" w:hAnsi="Arial"/>
        </w:rPr>
        <w:t>Informe Individual de Auditoría</w:t>
      </w:r>
      <w:r w:rsidRPr="003F507F">
        <w:rPr>
          <w:rFonts w:ascii="Arial" w:hAnsi="Arial"/>
        </w:rPr>
        <w:t xml:space="preserve"> obtenido con relación a </w:t>
      </w:r>
      <w:r w:rsidR="00261DBC" w:rsidRPr="003F507F">
        <w:rPr>
          <w:rFonts w:ascii="Arial" w:hAnsi="Arial"/>
        </w:rPr>
        <w:t>los Expedientes Técnicos Unitarios de Obras</w:t>
      </w:r>
      <w:r w:rsidRPr="003F507F">
        <w:rPr>
          <w:rFonts w:ascii="Arial" w:hAnsi="Arial"/>
        </w:rPr>
        <w:t xml:space="preserve"> </w:t>
      </w:r>
      <w:r w:rsidR="00D35CB0" w:rsidRPr="003F507F">
        <w:rPr>
          <w:rFonts w:ascii="Arial" w:hAnsi="Arial"/>
        </w:rPr>
        <w:t xml:space="preserve">de la Cuenta Pública </w:t>
      </w:r>
      <w:r w:rsidR="003F507F" w:rsidRPr="003F507F">
        <w:rPr>
          <w:rFonts w:ascii="Arial" w:hAnsi="Arial"/>
        </w:rPr>
        <w:t xml:space="preserve">del </w:t>
      </w:r>
      <w:r w:rsidR="003F507F" w:rsidRPr="003F507F">
        <w:rPr>
          <w:rFonts w:ascii="Arial" w:hAnsi="Arial" w:cs="Arial"/>
          <w:b/>
          <w:bCs/>
        </w:rPr>
        <w:t>H.</w:t>
      </w:r>
      <w:r w:rsidR="003F507F" w:rsidRPr="003F507F">
        <w:rPr>
          <w:rFonts w:ascii="Arial" w:hAnsi="Arial" w:cs="Arial"/>
          <w:bCs/>
        </w:rPr>
        <w:t xml:space="preserve"> </w:t>
      </w:r>
      <w:r w:rsidR="003F507F" w:rsidRPr="003F507F">
        <w:rPr>
          <w:rFonts w:ascii="Arial" w:hAnsi="Arial" w:cs="Arial"/>
          <w:b/>
        </w:rPr>
        <w:t>Poder Judicial</w:t>
      </w:r>
      <w:r w:rsidR="00535814">
        <w:rPr>
          <w:rFonts w:ascii="Arial" w:hAnsi="Arial" w:cs="Arial"/>
          <w:b/>
          <w:sz w:val="22"/>
          <w:szCs w:val="22"/>
        </w:rPr>
        <w:t>,</w:t>
      </w:r>
      <w:r w:rsidRPr="00373AD8">
        <w:rPr>
          <w:rFonts w:ascii="Arial" w:hAnsi="Arial"/>
        </w:rPr>
        <w:t xml:space="preserve"> correspondiente al ejercicio fiscal </w:t>
      </w:r>
      <w:r w:rsidR="003F507F">
        <w:rPr>
          <w:rFonts w:ascii="Arial" w:hAnsi="Arial"/>
        </w:rPr>
        <w:t>2023</w:t>
      </w:r>
      <w:r w:rsidRPr="00373AD8">
        <w:rPr>
          <w:rFonts w:ascii="Arial" w:hAnsi="Arial"/>
        </w:rPr>
        <w:t>.</w:t>
      </w:r>
    </w:p>
    <w:p w14:paraId="54A6152A" w14:textId="77777777" w:rsidR="003F507F" w:rsidRDefault="003F507F" w:rsidP="009E4102">
      <w:pPr>
        <w:spacing w:line="360" w:lineRule="auto"/>
        <w:jc w:val="both"/>
        <w:rPr>
          <w:rFonts w:ascii="Arial" w:hAnsi="Arial"/>
        </w:rPr>
      </w:pPr>
    </w:p>
    <w:p w14:paraId="609E5271" w14:textId="77777777" w:rsidR="002125E4" w:rsidRDefault="002125E4" w:rsidP="009E4102">
      <w:pPr>
        <w:spacing w:line="360" w:lineRule="auto"/>
        <w:jc w:val="both"/>
        <w:rPr>
          <w:rFonts w:ascii="Arial" w:hAnsi="Arial"/>
        </w:rPr>
      </w:pPr>
    </w:p>
    <w:p w14:paraId="4DB9E44D" w14:textId="77777777" w:rsidR="002125E4" w:rsidRDefault="002125E4" w:rsidP="009E4102">
      <w:pPr>
        <w:spacing w:line="360" w:lineRule="auto"/>
        <w:jc w:val="both"/>
        <w:rPr>
          <w:rFonts w:ascii="Arial" w:hAnsi="Arial"/>
        </w:rPr>
      </w:pPr>
    </w:p>
    <w:p w14:paraId="765DACE5" w14:textId="77777777" w:rsidR="002125E4" w:rsidRPr="00373AD8" w:rsidRDefault="002125E4"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4AE86942" w14:textId="77777777" w:rsidR="00132D3D" w:rsidRDefault="00132D3D" w:rsidP="00132D3D">
      <w:pPr>
        <w:spacing w:line="360" w:lineRule="auto"/>
        <w:rPr>
          <w:rFonts w:ascii="Arial" w:hAnsi="Arial" w:cs="Arial"/>
          <w:b/>
        </w:rPr>
      </w:pPr>
      <w:r w:rsidRPr="00DE45FC">
        <w:rPr>
          <w:rFonts w:ascii="Arial" w:hAnsi="Arial" w:cs="Arial"/>
          <w:b/>
        </w:rPr>
        <w:t xml:space="preserve">DE SU CREACIÓN </w:t>
      </w:r>
    </w:p>
    <w:p w14:paraId="511AF1BA" w14:textId="77777777" w:rsidR="00132D3D" w:rsidRPr="00DE45FC" w:rsidRDefault="00132D3D" w:rsidP="00132D3D">
      <w:pPr>
        <w:spacing w:line="360" w:lineRule="auto"/>
        <w:rPr>
          <w:rFonts w:ascii="Arial" w:hAnsi="Arial" w:cs="Arial"/>
          <w:b/>
        </w:rPr>
      </w:pPr>
    </w:p>
    <w:p w14:paraId="11B843DD" w14:textId="77777777" w:rsidR="00132D3D" w:rsidRDefault="00132D3D" w:rsidP="00132D3D">
      <w:pPr>
        <w:pStyle w:val="Textoindependiente"/>
        <w:spacing w:line="360" w:lineRule="auto"/>
        <w:rPr>
          <w:rFonts w:ascii="Arial" w:hAnsi="Arial"/>
        </w:rPr>
      </w:pPr>
      <w:r w:rsidRPr="00401B31">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65104036" w14:textId="77777777" w:rsidR="00132D3D" w:rsidRPr="00401B31" w:rsidRDefault="00132D3D" w:rsidP="00132D3D">
      <w:pPr>
        <w:pStyle w:val="Textoindependiente"/>
        <w:spacing w:line="360" w:lineRule="auto"/>
        <w:rPr>
          <w:rFonts w:ascii="Arial" w:hAnsi="Arial"/>
        </w:rPr>
      </w:pPr>
    </w:p>
    <w:p w14:paraId="3B7C4A09" w14:textId="77777777" w:rsidR="00132D3D" w:rsidRDefault="00132D3D" w:rsidP="00132D3D">
      <w:pPr>
        <w:pStyle w:val="Textoindependiente"/>
        <w:spacing w:line="360" w:lineRule="auto"/>
        <w:rPr>
          <w:rFonts w:ascii="Arial" w:hAnsi="Arial"/>
        </w:rPr>
      </w:pPr>
      <w:r w:rsidRPr="00401B31">
        <w:rPr>
          <w:rFonts w:ascii="Arial" w:hAnsi="Arial"/>
        </w:rPr>
        <w:t xml:space="preserve">El 25 de noviembre de 1974, quedó legítimamente constituida la Legislatura Constituyente del Estado Libre y Soberano de Quintana Roo. </w:t>
      </w:r>
    </w:p>
    <w:p w14:paraId="2A30FCC2" w14:textId="77777777" w:rsidR="00132D3D" w:rsidRPr="00401B31" w:rsidRDefault="00132D3D" w:rsidP="00132D3D">
      <w:pPr>
        <w:pStyle w:val="Textoindependiente"/>
        <w:spacing w:line="360" w:lineRule="auto"/>
        <w:rPr>
          <w:rFonts w:ascii="Arial" w:hAnsi="Arial"/>
        </w:rPr>
      </w:pPr>
    </w:p>
    <w:p w14:paraId="345D6EE0" w14:textId="77777777" w:rsidR="00132D3D" w:rsidRDefault="00132D3D" w:rsidP="00132D3D">
      <w:pPr>
        <w:pStyle w:val="Textoindependiente"/>
        <w:spacing w:line="360" w:lineRule="auto"/>
        <w:rPr>
          <w:rFonts w:ascii="Arial" w:hAnsi="Arial"/>
        </w:rPr>
      </w:pPr>
      <w:r w:rsidRPr="00401B31">
        <w:rPr>
          <w:rFonts w:ascii="Arial" w:hAnsi="Arial"/>
        </w:rPr>
        <w:t>La primera Constitución Política del Estado Libre y Soberano de Quintana Roo fue promulgada en el Periódico Oficial del Estado Libre y Soberano de Quintana Roo el día 12 de enero de 1975 y el 15 de octubre el gobernador provisional David Gustavo Gutiérrez Ruiz instaló formalmente al Tribunal Superior de Justicia del estado, órgano público el cual se encarga de hacer ejercer la jurisdicción del estado y representa al Poder Judicial.</w:t>
      </w:r>
    </w:p>
    <w:p w14:paraId="7F735D64" w14:textId="77777777" w:rsidR="00132D3D" w:rsidRDefault="00132D3D" w:rsidP="00132D3D">
      <w:pPr>
        <w:pStyle w:val="Textoindependiente"/>
        <w:spacing w:line="360" w:lineRule="auto"/>
        <w:rPr>
          <w:rFonts w:ascii="Arial" w:hAnsi="Arial"/>
        </w:rPr>
      </w:pPr>
    </w:p>
    <w:p w14:paraId="07D2B340" w14:textId="77777777" w:rsidR="00132D3D" w:rsidRPr="008141D3" w:rsidRDefault="00132D3D" w:rsidP="00132D3D">
      <w:pPr>
        <w:spacing w:line="360" w:lineRule="auto"/>
        <w:rPr>
          <w:rFonts w:ascii="Arial" w:hAnsi="Arial" w:cs="Arial"/>
          <w:b/>
        </w:rPr>
      </w:pPr>
      <w:r w:rsidRPr="008141D3">
        <w:rPr>
          <w:rFonts w:ascii="Arial" w:hAnsi="Arial" w:cs="Arial"/>
          <w:b/>
        </w:rPr>
        <w:t>DE SU OBJETO</w:t>
      </w:r>
    </w:p>
    <w:p w14:paraId="393363B6" w14:textId="77777777" w:rsidR="00132D3D" w:rsidRDefault="00132D3D" w:rsidP="00132D3D">
      <w:pPr>
        <w:pStyle w:val="Textoindependiente"/>
        <w:spacing w:line="360" w:lineRule="auto"/>
        <w:rPr>
          <w:rFonts w:ascii="Arial" w:hAnsi="Arial"/>
        </w:rPr>
      </w:pPr>
    </w:p>
    <w:p w14:paraId="0384FF35" w14:textId="77777777" w:rsidR="00132D3D" w:rsidRDefault="00132D3D" w:rsidP="00132D3D">
      <w:pPr>
        <w:pStyle w:val="Textoindependiente"/>
        <w:spacing w:line="360" w:lineRule="auto"/>
        <w:rPr>
          <w:rFonts w:ascii="Arial" w:hAnsi="Arial"/>
        </w:rPr>
      </w:pPr>
      <w:r w:rsidRPr="00401B31">
        <w:rPr>
          <w:rFonts w:ascii="Arial" w:hAnsi="Arial"/>
        </w:rPr>
        <w:t>El H. Poder Judicial del Estado de Quintana Roo, tiene por objeto impartir justicia, aplicar tratados internacionales vigentes en el país, leyes y normas de carácter general, en materia constitucional, civil, familiar, mercantil, administrativa, penal, de justicia para adolescentes y de justicia indígena, así como en los asuntos de carácter federal, cuando expresamente, las leyes, convenios y acuerdos, le confieran jurisdicción.</w:t>
      </w:r>
    </w:p>
    <w:p w14:paraId="4BDAF684" w14:textId="64707FEC" w:rsidR="00AC6E96" w:rsidRDefault="00AC6E96" w:rsidP="00AC6E96">
      <w:pPr>
        <w:pStyle w:val="Textoindependiente"/>
        <w:spacing w:line="360" w:lineRule="auto"/>
        <w:rPr>
          <w:rFonts w:ascii="Arial" w:hAnsi="Arial"/>
        </w:rPr>
      </w:pPr>
    </w:p>
    <w:p w14:paraId="66AA5CD1" w14:textId="77777777" w:rsidR="00AC6E96" w:rsidRDefault="00AC6E96"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0D96470A" w:rsidR="00261DBC" w:rsidRDefault="00261DBC" w:rsidP="009E4102">
      <w:pPr>
        <w:tabs>
          <w:tab w:val="left" w:pos="1040"/>
        </w:tabs>
        <w:spacing w:line="360" w:lineRule="auto"/>
        <w:jc w:val="both"/>
        <w:rPr>
          <w:rFonts w:ascii="Arial" w:hAnsi="Arial" w:cs="Arial"/>
        </w:rPr>
      </w:pPr>
      <w:r w:rsidRPr="002125E4">
        <w:rPr>
          <w:rFonts w:ascii="Arial" w:hAnsi="Arial" w:cs="Arial"/>
          <w:bCs/>
        </w:rPr>
        <w:t xml:space="preserve">La </w:t>
      </w:r>
      <w:r w:rsidR="00D859E5" w:rsidRPr="002125E4">
        <w:rPr>
          <w:rFonts w:ascii="Arial" w:hAnsi="Arial" w:cs="Arial"/>
          <w:bCs/>
        </w:rPr>
        <w:t>auditoría</w:t>
      </w:r>
      <w:r w:rsidR="00116044" w:rsidRPr="002125E4">
        <w:rPr>
          <w:rFonts w:ascii="Arial" w:hAnsi="Arial" w:cs="Arial"/>
          <w:bCs/>
        </w:rPr>
        <w:t>, visita</w:t>
      </w:r>
      <w:r w:rsidR="00132D3D" w:rsidRPr="002125E4">
        <w:rPr>
          <w:rFonts w:ascii="Arial" w:hAnsi="Arial" w:cs="Arial"/>
          <w:bCs/>
        </w:rPr>
        <w:t xml:space="preserve"> e inspección</w:t>
      </w:r>
      <w:r w:rsidRPr="002125E4">
        <w:rPr>
          <w:rFonts w:ascii="Arial" w:hAnsi="Arial" w:cs="Arial"/>
          <w:bCs/>
        </w:rPr>
        <w:t xml:space="preserve"> que se </w:t>
      </w:r>
      <w:r w:rsidR="00132D3D" w:rsidRPr="002125E4">
        <w:rPr>
          <w:rFonts w:ascii="Arial" w:hAnsi="Arial" w:cs="Arial"/>
          <w:bCs/>
        </w:rPr>
        <w:t>realizó</w:t>
      </w:r>
      <w:r w:rsidRPr="002125E4">
        <w:rPr>
          <w:rFonts w:ascii="Arial" w:hAnsi="Arial" w:cs="Arial"/>
          <w:bCs/>
        </w:rPr>
        <w:t xml:space="preserve"> en materia </w:t>
      </w:r>
      <w:r w:rsidR="00810036" w:rsidRPr="002125E4">
        <w:rPr>
          <w:rFonts w:ascii="Arial" w:hAnsi="Arial" w:cs="Arial"/>
          <w:bCs/>
        </w:rPr>
        <w:t>de obra p</w:t>
      </w:r>
      <w:r w:rsidR="00B81FBB" w:rsidRPr="002125E4">
        <w:rPr>
          <w:rFonts w:ascii="Arial" w:hAnsi="Arial" w:cs="Arial"/>
          <w:bCs/>
        </w:rPr>
        <w:t>ública</w:t>
      </w:r>
      <w:r w:rsidRPr="002125E4">
        <w:rPr>
          <w:rFonts w:ascii="Arial" w:hAnsi="Arial" w:cs="Arial"/>
          <w:bCs/>
        </w:rPr>
        <w:t xml:space="preserve"> </w:t>
      </w:r>
      <w:r w:rsidR="00132D3D" w:rsidRPr="002125E4">
        <w:rPr>
          <w:rFonts w:ascii="Arial" w:hAnsi="Arial" w:cs="Arial"/>
          <w:bCs/>
        </w:rPr>
        <w:t>al</w:t>
      </w:r>
      <w:r w:rsidRPr="002125E4">
        <w:rPr>
          <w:rFonts w:ascii="Arial" w:hAnsi="Arial" w:cs="Arial"/>
          <w:bCs/>
        </w:rPr>
        <w:t xml:space="preserve"> </w:t>
      </w:r>
      <w:r w:rsidR="00132D3D" w:rsidRPr="002125E4">
        <w:rPr>
          <w:rFonts w:ascii="Arial" w:hAnsi="Arial" w:cs="Arial"/>
          <w:b/>
          <w:bCs/>
          <w:iCs/>
        </w:rPr>
        <w:t>H. Poder Judicial</w:t>
      </w:r>
      <w:r w:rsidR="00693579" w:rsidRPr="002125E4">
        <w:rPr>
          <w:rFonts w:ascii="Arial" w:hAnsi="Arial" w:cs="Arial"/>
          <w:b/>
          <w:bCs/>
          <w:iCs/>
        </w:rPr>
        <w:t>,</w:t>
      </w:r>
      <w:r w:rsidRPr="002125E4">
        <w:rPr>
          <w:rFonts w:ascii="Arial" w:hAnsi="Arial" w:cs="Arial"/>
        </w:rPr>
        <w:t xml:space="preserve"> de </w:t>
      </w:r>
      <w:r w:rsidR="00D922FB" w:rsidRPr="002125E4">
        <w:rPr>
          <w:rFonts w:ascii="Arial" w:hAnsi="Arial" w:cs="Arial"/>
        </w:rPr>
        <w:t>manera especial y enunciativa ma</w:t>
      </w:r>
      <w:r w:rsidRPr="002125E4">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882919">
        <w:tc>
          <w:tcPr>
            <w:tcW w:w="3397" w:type="dxa"/>
          </w:tcPr>
          <w:p w14:paraId="1219709B" w14:textId="2537F4D5" w:rsidR="00602D01" w:rsidRDefault="00132D3D" w:rsidP="00602D01">
            <w:pPr>
              <w:tabs>
                <w:tab w:val="left" w:pos="1040"/>
              </w:tabs>
              <w:spacing w:after="240" w:line="276" w:lineRule="auto"/>
              <w:jc w:val="both"/>
              <w:rPr>
                <w:rFonts w:ascii="Arial" w:hAnsi="Arial" w:cs="Arial"/>
              </w:rPr>
            </w:pPr>
            <w:r w:rsidRPr="00132D3D">
              <w:rPr>
                <w:rFonts w:ascii="Arial" w:hAnsi="Arial" w:cs="Arial"/>
                <w:b/>
                <w:color w:val="000000"/>
                <w:lang w:val="es-MX" w:eastAsia="es-MX"/>
              </w:rPr>
              <w:t>23-AEMOP-A-GOB-001-004</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4BC74F89" w:rsidR="00602D01" w:rsidRPr="00DA0236" w:rsidRDefault="00132D3D" w:rsidP="00602D01">
            <w:pPr>
              <w:spacing w:after="240" w:line="276" w:lineRule="auto"/>
              <w:jc w:val="both"/>
              <w:rPr>
                <w:rFonts w:ascii="Arial" w:hAnsi="Arial" w:cs="Arial"/>
                <w:color w:val="000000"/>
                <w:lang w:val="es-MX" w:eastAsia="es-MX"/>
              </w:rPr>
            </w:pPr>
            <w:r w:rsidRPr="00132D3D">
              <w:rPr>
                <w:rFonts w:ascii="Arial" w:hAnsi="Arial" w:cs="Arial"/>
                <w:color w:val="000000"/>
                <w:lang w:val="es-MX" w:eastAsia="es-MX"/>
              </w:rPr>
              <w:t>Auditoría de Cumplimiento de Inversiones Físicas realizadas con el Fondo de Aportaciones para la Seguridad Pública de los Estados y del Distrito Federal (FASP) 2023.</w:t>
            </w:r>
          </w:p>
        </w:tc>
      </w:tr>
    </w:tbl>
    <w:p w14:paraId="577A9E1A" w14:textId="77777777" w:rsidR="00FF521E" w:rsidRDefault="00FF521E"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72EA27E6" w14:textId="77777777" w:rsidR="00132D3D" w:rsidRDefault="00132D3D" w:rsidP="00132D3D">
      <w:pPr>
        <w:spacing w:line="360" w:lineRule="auto"/>
        <w:jc w:val="both"/>
        <w:rPr>
          <w:rFonts w:ascii="Arial" w:hAnsi="Arial"/>
          <w:lang w:val="es-MX"/>
        </w:rPr>
      </w:pPr>
      <w:r w:rsidRPr="00375CD0">
        <w:rPr>
          <w:rFonts w:ascii="Arial" w:hAnsi="Arial"/>
          <w:lang w:val="es-MX"/>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6E5217A2"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132D3D">
        <w:rPr>
          <w:rFonts w:ascii="Arial" w:hAnsi="Arial" w:cs="Arial"/>
        </w:rPr>
        <w:t>2023</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bookmarkEnd w:id="13"/>
    <w:p w14:paraId="4BA93D8B" w14:textId="77777777" w:rsidR="00132D3D" w:rsidRPr="00132D3D" w:rsidRDefault="00132D3D" w:rsidP="00132D3D">
      <w:pPr>
        <w:spacing w:line="360" w:lineRule="auto"/>
        <w:jc w:val="both"/>
        <w:rPr>
          <w:rFonts w:ascii="Arial" w:hAnsi="Arial" w:cs="Arial"/>
          <w:b/>
        </w:rPr>
      </w:pPr>
      <w:r w:rsidRPr="00132D3D">
        <w:rPr>
          <w:rFonts w:ascii="Arial" w:hAnsi="Arial" w:cs="Arial"/>
          <w:b/>
        </w:rPr>
        <w:t>Universo destinado a obra pública: $ 31,475,960.84</w:t>
      </w:r>
    </w:p>
    <w:p w14:paraId="53616C6C" w14:textId="77777777" w:rsidR="00132D3D" w:rsidRPr="00132D3D" w:rsidRDefault="00132D3D" w:rsidP="00132D3D">
      <w:pPr>
        <w:spacing w:line="360" w:lineRule="auto"/>
        <w:jc w:val="both"/>
        <w:rPr>
          <w:rFonts w:ascii="Arial" w:hAnsi="Arial" w:cs="Arial"/>
        </w:rPr>
      </w:pPr>
      <w:r w:rsidRPr="00132D3D">
        <w:rPr>
          <w:rFonts w:ascii="Arial" w:hAnsi="Arial" w:cs="Arial"/>
          <w:b/>
        </w:rPr>
        <w:lastRenderedPageBreak/>
        <w:t>Población Objetivo-Seleccionada: $ 23,525,598.73</w:t>
      </w:r>
    </w:p>
    <w:p w14:paraId="5B894872" w14:textId="77777777" w:rsidR="00132D3D" w:rsidRPr="00132D3D" w:rsidRDefault="00132D3D" w:rsidP="00132D3D">
      <w:pPr>
        <w:spacing w:line="360" w:lineRule="auto"/>
        <w:rPr>
          <w:rFonts w:ascii="Arial" w:hAnsi="Arial" w:cs="Arial"/>
          <w:b/>
        </w:rPr>
      </w:pPr>
      <w:bookmarkStart w:id="14" w:name="_Toc518907881"/>
      <w:bookmarkStart w:id="15" w:name="_Toc520196704"/>
    </w:p>
    <w:p w14:paraId="3CAD15C1" w14:textId="77777777" w:rsidR="00132D3D" w:rsidRPr="00132D3D" w:rsidRDefault="00132D3D" w:rsidP="00132D3D">
      <w:pPr>
        <w:spacing w:line="360" w:lineRule="auto"/>
        <w:rPr>
          <w:rFonts w:ascii="Arial" w:hAnsi="Arial" w:cs="Arial"/>
          <w:b/>
        </w:rPr>
      </w:pPr>
      <w:r w:rsidRPr="00132D3D">
        <w:rPr>
          <w:rFonts w:ascii="Arial" w:hAnsi="Arial" w:cs="Arial"/>
          <w:b/>
        </w:rPr>
        <w:t>Muestra Auditada:</w:t>
      </w:r>
      <w:r w:rsidRPr="00132D3D">
        <w:rPr>
          <w:rFonts w:ascii="Arial" w:hAnsi="Arial" w:cs="Arial"/>
        </w:rPr>
        <w:t xml:space="preserve"> </w:t>
      </w:r>
      <w:bookmarkEnd w:id="14"/>
      <w:bookmarkEnd w:id="15"/>
      <w:r w:rsidRPr="00132D3D">
        <w:rPr>
          <w:rFonts w:ascii="Arial" w:hAnsi="Arial" w:cs="Arial"/>
          <w:b/>
        </w:rPr>
        <w:t>$ 21,725,598.73</w:t>
      </w:r>
    </w:p>
    <w:p w14:paraId="57286CDF" w14:textId="77777777" w:rsidR="00132D3D" w:rsidRPr="00132D3D" w:rsidRDefault="00132D3D" w:rsidP="00132D3D">
      <w:pPr>
        <w:spacing w:line="360" w:lineRule="auto"/>
        <w:rPr>
          <w:rFonts w:ascii="Arial" w:hAnsi="Arial" w:cs="Arial"/>
        </w:rPr>
      </w:pPr>
    </w:p>
    <w:p w14:paraId="05A4B2D2" w14:textId="3CE00A25" w:rsidR="00BB1DCF" w:rsidRDefault="00132D3D" w:rsidP="00132D3D">
      <w:pPr>
        <w:spacing w:line="360" w:lineRule="auto"/>
        <w:jc w:val="both"/>
        <w:rPr>
          <w:rFonts w:ascii="Arial" w:hAnsi="Arial" w:cs="Arial"/>
          <w:b/>
        </w:rPr>
      </w:pPr>
      <w:bookmarkStart w:id="16" w:name="_Toc518907882"/>
      <w:bookmarkStart w:id="17" w:name="_Toc520196705"/>
      <w:r w:rsidRPr="00132D3D">
        <w:rPr>
          <w:rFonts w:ascii="Arial" w:hAnsi="Arial" w:cs="Arial"/>
          <w:b/>
        </w:rPr>
        <w:t>Representatividad de la muestra:</w:t>
      </w:r>
      <w:r w:rsidRPr="00132D3D">
        <w:rPr>
          <w:rFonts w:ascii="Arial" w:hAnsi="Arial" w:cs="Arial"/>
        </w:rPr>
        <w:t xml:space="preserve"> </w:t>
      </w:r>
      <w:bookmarkEnd w:id="16"/>
      <w:bookmarkEnd w:id="17"/>
      <w:r w:rsidRPr="00132D3D">
        <w:rPr>
          <w:rFonts w:ascii="Arial" w:hAnsi="Arial" w:cs="Arial"/>
          <w:b/>
        </w:rPr>
        <w:t>92.3</w:t>
      </w:r>
      <w:r w:rsidR="000819FC">
        <w:rPr>
          <w:rFonts w:ascii="Arial" w:hAnsi="Arial" w:cs="Arial"/>
          <w:b/>
        </w:rPr>
        <w:t>5</w:t>
      </w:r>
      <w:r w:rsidRPr="00132D3D">
        <w:rPr>
          <w:rFonts w:ascii="Arial" w:hAnsi="Arial" w:cs="Arial"/>
          <w:b/>
        </w:rPr>
        <w:t>%</w:t>
      </w:r>
    </w:p>
    <w:p w14:paraId="331D3528" w14:textId="77777777" w:rsidR="00132D3D" w:rsidRPr="00132D3D" w:rsidRDefault="00132D3D" w:rsidP="00132D3D">
      <w:pPr>
        <w:spacing w:line="360" w:lineRule="auto"/>
        <w:jc w:val="both"/>
        <w:rPr>
          <w:rFonts w:ascii="Arial" w:hAnsi="Arial" w:cs="Arial"/>
        </w:rPr>
      </w:pPr>
    </w:p>
    <w:p w14:paraId="492D39F3" w14:textId="77777777" w:rsidR="00132D3D" w:rsidRPr="00132D3D" w:rsidRDefault="00132D3D" w:rsidP="00132D3D">
      <w:pPr>
        <w:spacing w:line="360" w:lineRule="auto"/>
        <w:jc w:val="both"/>
        <w:rPr>
          <w:rFonts w:ascii="Arial" w:hAnsi="Arial" w:cs="Arial"/>
        </w:rPr>
      </w:pPr>
      <w:bookmarkStart w:id="18" w:name="_Hlk53768050"/>
      <w:r w:rsidRPr="00132D3D">
        <w:rPr>
          <w:rFonts w:ascii="Arial" w:hAnsi="Arial" w:cs="Arial"/>
        </w:rPr>
        <w:t>De los recursos Federales que comprenden el universo destinado a las inversiones físicas, la muestra auditada corresponde a lo siguiente:</w:t>
      </w:r>
    </w:p>
    <w:p w14:paraId="67150601" w14:textId="77777777" w:rsidR="00132D3D" w:rsidRPr="00132D3D" w:rsidRDefault="00132D3D" w:rsidP="00132D3D">
      <w:pPr>
        <w:spacing w:line="360" w:lineRule="auto"/>
        <w:jc w:val="both"/>
        <w:rPr>
          <w:rFonts w:ascii="Arial" w:hAnsi="Arial" w:cs="Arial"/>
        </w:rPr>
      </w:pPr>
    </w:p>
    <w:p w14:paraId="2C942F54" w14:textId="77777777" w:rsidR="00132D3D" w:rsidRPr="00132D3D" w:rsidRDefault="00132D3D" w:rsidP="00132D3D">
      <w:pPr>
        <w:spacing w:line="276" w:lineRule="auto"/>
        <w:jc w:val="center"/>
        <w:rPr>
          <w:rFonts w:ascii="Arial" w:hAnsi="Arial" w:cs="Arial"/>
          <w:i/>
          <w:iCs/>
          <w:sz w:val="20"/>
          <w:szCs w:val="20"/>
        </w:rPr>
      </w:pPr>
      <w:bookmarkStart w:id="19" w:name="_Hlk53768164"/>
      <w:bookmarkEnd w:id="18"/>
      <w:r w:rsidRPr="00132D3D">
        <w:rPr>
          <w:rFonts w:ascii="Arial" w:hAnsi="Arial" w:cs="Arial"/>
          <w:i/>
          <w:iCs/>
          <w:sz w:val="20"/>
          <w:szCs w:val="20"/>
        </w:rPr>
        <w:t>Tabla No. 1. Muestra auditada.</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132D3D" w:rsidRPr="00132D3D" w14:paraId="4DCED6BE" w14:textId="77777777" w:rsidTr="00C70659">
        <w:trPr>
          <w:tblHeader/>
        </w:trPr>
        <w:tc>
          <w:tcPr>
            <w:tcW w:w="2656" w:type="dxa"/>
            <w:tcBorders>
              <w:top w:val="single" w:sz="6" w:space="0" w:color="auto"/>
              <w:bottom w:val="single" w:sz="6" w:space="0" w:color="auto"/>
            </w:tcBorders>
            <w:vAlign w:val="center"/>
          </w:tcPr>
          <w:bookmarkEnd w:id="19"/>
          <w:p w14:paraId="4BE8709F" w14:textId="77777777" w:rsidR="00132D3D" w:rsidRPr="00132D3D" w:rsidRDefault="00132D3D" w:rsidP="00132D3D">
            <w:pPr>
              <w:spacing w:line="276" w:lineRule="auto"/>
              <w:jc w:val="center"/>
              <w:rPr>
                <w:rFonts w:ascii="Arial" w:hAnsi="Arial" w:cs="Arial"/>
                <w:b/>
                <w:sz w:val="18"/>
                <w:szCs w:val="18"/>
              </w:rPr>
            </w:pPr>
            <w:r w:rsidRPr="00132D3D">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2F356C10" w14:textId="77777777" w:rsidR="00132D3D" w:rsidRPr="00132D3D" w:rsidRDefault="00132D3D" w:rsidP="00132D3D">
            <w:pPr>
              <w:spacing w:line="276" w:lineRule="auto"/>
              <w:jc w:val="center"/>
              <w:rPr>
                <w:rFonts w:ascii="Arial" w:hAnsi="Arial" w:cs="Arial"/>
                <w:b/>
                <w:sz w:val="18"/>
                <w:szCs w:val="18"/>
              </w:rPr>
            </w:pPr>
            <w:r w:rsidRPr="00132D3D">
              <w:rPr>
                <w:rFonts w:ascii="Arial" w:hAnsi="Arial" w:cs="Arial"/>
                <w:b/>
                <w:sz w:val="18"/>
                <w:szCs w:val="18"/>
              </w:rPr>
              <w:t xml:space="preserve">POBLACIÓN OBJETIVO </w:t>
            </w:r>
          </w:p>
        </w:tc>
        <w:tc>
          <w:tcPr>
            <w:tcW w:w="2494" w:type="dxa"/>
            <w:tcBorders>
              <w:top w:val="single" w:sz="6" w:space="0" w:color="auto"/>
              <w:bottom w:val="single" w:sz="6" w:space="0" w:color="auto"/>
            </w:tcBorders>
            <w:vAlign w:val="center"/>
          </w:tcPr>
          <w:p w14:paraId="2F7F75A9" w14:textId="77777777" w:rsidR="00132D3D" w:rsidRPr="00132D3D" w:rsidRDefault="00132D3D" w:rsidP="00132D3D">
            <w:pPr>
              <w:spacing w:line="276" w:lineRule="auto"/>
              <w:jc w:val="center"/>
              <w:rPr>
                <w:rFonts w:ascii="Arial" w:hAnsi="Arial" w:cs="Arial"/>
                <w:b/>
                <w:sz w:val="18"/>
                <w:szCs w:val="18"/>
              </w:rPr>
            </w:pPr>
            <w:r w:rsidRPr="00132D3D">
              <w:rPr>
                <w:rFonts w:ascii="Arial" w:hAnsi="Arial" w:cs="Arial"/>
                <w:b/>
                <w:sz w:val="18"/>
                <w:szCs w:val="18"/>
              </w:rPr>
              <w:t>MUESTRA AUDITADA</w:t>
            </w:r>
          </w:p>
        </w:tc>
        <w:tc>
          <w:tcPr>
            <w:tcW w:w="2167" w:type="dxa"/>
            <w:tcBorders>
              <w:top w:val="single" w:sz="6" w:space="0" w:color="auto"/>
              <w:bottom w:val="single" w:sz="6" w:space="0" w:color="auto"/>
            </w:tcBorders>
            <w:vAlign w:val="center"/>
          </w:tcPr>
          <w:p w14:paraId="47D191B0" w14:textId="77777777" w:rsidR="00132D3D" w:rsidRPr="00132D3D" w:rsidRDefault="00132D3D" w:rsidP="00132D3D">
            <w:pPr>
              <w:spacing w:line="276" w:lineRule="auto"/>
              <w:jc w:val="center"/>
              <w:rPr>
                <w:rFonts w:ascii="Arial" w:hAnsi="Arial" w:cs="Arial"/>
                <w:b/>
                <w:sz w:val="18"/>
                <w:szCs w:val="18"/>
              </w:rPr>
            </w:pPr>
            <w:r w:rsidRPr="00132D3D">
              <w:rPr>
                <w:rFonts w:ascii="Arial" w:hAnsi="Arial" w:cs="Arial"/>
                <w:b/>
                <w:sz w:val="18"/>
                <w:szCs w:val="18"/>
              </w:rPr>
              <w:t>REPRESENTATIVIDAD DE LA MUESTRA %</w:t>
            </w:r>
          </w:p>
        </w:tc>
      </w:tr>
      <w:tr w:rsidR="00132D3D" w:rsidRPr="00132D3D" w14:paraId="3427D142" w14:textId="77777777" w:rsidTr="00C70659">
        <w:trPr>
          <w:trHeight w:val="502"/>
        </w:trPr>
        <w:tc>
          <w:tcPr>
            <w:tcW w:w="2656" w:type="dxa"/>
            <w:tcBorders>
              <w:top w:val="single" w:sz="6" w:space="0" w:color="auto"/>
              <w:bottom w:val="dotted" w:sz="4" w:space="0" w:color="auto"/>
            </w:tcBorders>
            <w:vAlign w:val="center"/>
          </w:tcPr>
          <w:p w14:paraId="13110DA5" w14:textId="77777777" w:rsidR="00132D3D" w:rsidRPr="00132D3D" w:rsidRDefault="00132D3D" w:rsidP="00132D3D">
            <w:pPr>
              <w:spacing w:line="276" w:lineRule="auto"/>
              <w:rPr>
                <w:rFonts w:ascii="Arial" w:hAnsi="Arial" w:cs="Arial"/>
                <w:sz w:val="16"/>
                <w:szCs w:val="16"/>
              </w:rPr>
            </w:pPr>
            <w:r w:rsidRPr="00132D3D">
              <w:rPr>
                <w:rFonts w:ascii="Arial" w:hAnsi="Arial" w:cs="Arial"/>
                <w:sz w:val="18"/>
                <w:szCs w:val="18"/>
              </w:rPr>
              <w:t>Fondo de Aportaciones para la Seguridad Pública de los Estados y del Distrito Federal (FASP) 2023.</w:t>
            </w:r>
          </w:p>
        </w:tc>
        <w:tc>
          <w:tcPr>
            <w:tcW w:w="2361" w:type="dxa"/>
            <w:tcBorders>
              <w:top w:val="single" w:sz="6" w:space="0" w:color="auto"/>
              <w:bottom w:val="dotted" w:sz="4" w:space="0" w:color="auto"/>
            </w:tcBorders>
            <w:vAlign w:val="center"/>
          </w:tcPr>
          <w:p w14:paraId="10452585" w14:textId="2B803CC2" w:rsidR="00132D3D" w:rsidRPr="00132D3D" w:rsidRDefault="00132D3D" w:rsidP="00132D3D">
            <w:pPr>
              <w:spacing w:line="276" w:lineRule="auto"/>
              <w:jc w:val="center"/>
              <w:rPr>
                <w:rFonts w:ascii="Arial" w:hAnsi="Arial" w:cs="Arial"/>
                <w:sz w:val="18"/>
                <w:szCs w:val="18"/>
              </w:rPr>
            </w:pPr>
            <w:r w:rsidRPr="00132D3D">
              <w:rPr>
                <w:rFonts w:ascii="Arial" w:hAnsi="Arial" w:cs="Arial"/>
                <w:sz w:val="18"/>
                <w:szCs w:val="18"/>
              </w:rPr>
              <w:t>$</w:t>
            </w:r>
            <w:r w:rsidR="000819FC">
              <w:rPr>
                <w:rFonts w:ascii="Arial" w:hAnsi="Arial" w:cs="Arial"/>
                <w:sz w:val="18"/>
                <w:szCs w:val="18"/>
              </w:rPr>
              <w:t xml:space="preserve">        </w:t>
            </w:r>
            <w:r w:rsidRPr="00132D3D">
              <w:rPr>
                <w:rFonts w:ascii="Arial" w:hAnsi="Arial" w:cs="Arial"/>
                <w:sz w:val="18"/>
                <w:szCs w:val="18"/>
              </w:rPr>
              <w:t xml:space="preserve"> 23,525,598.73</w:t>
            </w:r>
          </w:p>
        </w:tc>
        <w:tc>
          <w:tcPr>
            <w:tcW w:w="2494" w:type="dxa"/>
            <w:tcBorders>
              <w:top w:val="single" w:sz="6" w:space="0" w:color="auto"/>
              <w:bottom w:val="dotted" w:sz="4" w:space="0" w:color="auto"/>
            </w:tcBorders>
            <w:vAlign w:val="center"/>
          </w:tcPr>
          <w:p w14:paraId="47BD2A18" w14:textId="55361A0A" w:rsidR="00132D3D" w:rsidRPr="00132D3D" w:rsidRDefault="00132D3D" w:rsidP="00132D3D">
            <w:pPr>
              <w:spacing w:line="276" w:lineRule="auto"/>
              <w:jc w:val="center"/>
              <w:rPr>
                <w:rFonts w:ascii="Arial" w:hAnsi="Arial" w:cs="Arial"/>
                <w:sz w:val="16"/>
                <w:szCs w:val="16"/>
              </w:rPr>
            </w:pPr>
            <w:r w:rsidRPr="00132D3D">
              <w:rPr>
                <w:rFonts w:ascii="Arial" w:hAnsi="Arial" w:cs="Arial"/>
                <w:sz w:val="18"/>
                <w:szCs w:val="18"/>
              </w:rPr>
              <w:t xml:space="preserve">$ </w:t>
            </w:r>
            <w:r w:rsidR="000819FC">
              <w:rPr>
                <w:rFonts w:ascii="Arial" w:hAnsi="Arial" w:cs="Arial"/>
                <w:sz w:val="18"/>
                <w:szCs w:val="18"/>
              </w:rPr>
              <w:t xml:space="preserve">       </w:t>
            </w:r>
            <w:r w:rsidRPr="00132D3D">
              <w:rPr>
                <w:rFonts w:ascii="Arial" w:hAnsi="Arial" w:cs="Arial"/>
                <w:sz w:val="18"/>
                <w:szCs w:val="18"/>
              </w:rPr>
              <w:t>21,725,598.73</w:t>
            </w:r>
          </w:p>
        </w:tc>
        <w:tc>
          <w:tcPr>
            <w:tcW w:w="2167" w:type="dxa"/>
            <w:tcBorders>
              <w:top w:val="single" w:sz="6" w:space="0" w:color="auto"/>
              <w:bottom w:val="dotted" w:sz="4" w:space="0" w:color="auto"/>
            </w:tcBorders>
            <w:vAlign w:val="center"/>
          </w:tcPr>
          <w:p w14:paraId="3F04BF33" w14:textId="54FCE79A" w:rsidR="00132D3D" w:rsidRPr="00132D3D" w:rsidRDefault="00132D3D" w:rsidP="00132D3D">
            <w:pPr>
              <w:spacing w:line="276" w:lineRule="auto"/>
              <w:jc w:val="center"/>
              <w:rPr>
                <w:rFonts w:ascii="Arial" w:hAnsi="Arial" w:cs="Arial"/>
                <w:sz w:val="18"/>
                <w:szCs w:val="18"/>
              </w:rPr>
            </w:pPr>
            <w:r w:rsidRPr="00132D3D">
              <w:rPr>
                <w:rFonts w:ascii="Arial" w:hAnsi="Arial" w:cs="Arial"/>
                <w:sz w:val="18"/>
                <w:szCs w:val="18"/>
              </w:rPr>
              <w:t>92.3</w:t>
            </w:r>
            <w:r w:rsidR="000819FC">
              <w:rPr>
                <w:rFonts w:ascii="Arial" w:hAnsi="Arial" w:cs="Arial"/>
                <w:sz w:val="18"/>
                <w:szCs w:val="18"/>
              </w:rPr>
              <w:t>5</w:t>
            </w:r>
          </w:p>
        </w:tc>
      </w:tr>
      <w:tr w:rsidR="00132D3D" w:rsidRPr="00132D3D" w14:paraId="0A5743EE" w14:textId="77777777" w:rsidTr="00C70659">
        <w:trPr>
          <w:trHeight w:val="413"/>
        </w:trPr>
        <w:tc>
          <w:tcPr>
            <w:tcW w:w="2656" w:type="dxa"/>
            <w:tcBorders>
              <w:top w:val="single" w:sz="6" w:space="0" w:color="auto"/>
              <w:bottom w:val="single" w:sz="6" w:space="0" w:color="auto"/>
            </w:tcBorders>
            <w:vAlign w:val="center"/>
          </w:tcPr>
          <w:p w14:paraId="7693A09F" w14:textId="77777777" w:rsidR="00132D3D" w:rsidRPr="00132D3D" w:rsidRDefault="00132D3D" w:rsidP="00132D3D">
            <w:pPr>
              <w:spacing w:line="276" w:lineRule="auto"/>
              <w:jc w:val="right"/>
              <w:rPr>
                <w:rFonts w:ascii="Arial" w:hAnsi="Arial" w:cs="Arial"/>
                <w:b/>
                <w:sz w:val="16"/>
                <w:szCs w:val="16"/>
              </w:rPr>
            </w:pPr>
            <w:r w:rsidRPr="00132D3D">
              <w:rPr>
                <w:rFonts w:ascii="Arial" w:hAnsi="Arial" w:cs="Arial"/>
                <w:b/>
                <w:sz w:val="16"/>
                <w:szCs w:val="16"/>
              </w:rPr>
              <w:t>TOTALES:</w:t>
            </w:r>
          </w:p>
        </w:tc>
        <w:tc>
          <w:tcPr>
            <w:tcW w:w="2361" w:type="dxa"/>
            <w:tcBorders>
              <w:top w:val="single" w:sz="6" w:space="0" w:color="auto"/>
              <w:bottom w:val="single" w:sz="6" w:space="0" w:color="auto"/>
            </w:tcBorders>
            <w:vAlign w:val="center"/>
          </w:tcPr>
          <w:p w14:paraId="1885F730" w14:textId="40B5183C" w:rsidR="00132D3D" w:rsidRPr="00132D3D" w:rsidRDefault="00132D3D" w:rsidP="00132D3D">
            <w:pPr>
              <w:spacing w:line="276" w:lineRule="auto"/>
              <w:jc w:val="center"/>
              <w:rPr>
                <w:rFonts w:ascii="Arial" w:hAnsi="Arial" w:cs="Arial"/>
                <w:b/>
                <w:sz w:val="16"/>
                <w:szCs w:val="16"/>
              </w:rPr>
            </w:pPr>
            <w:r w:rsidRPr="00132D3D">
              <w:rPr>
                <w:rFonts w:ascii="Arial" w:hAnsi="Arial" w:cs="Arial"/>
                <w:b/>
                <w:sz w:val="18"/>
                <w:szCs w:val="18"/>
              </w:rPr>
              <w:t>$</w:t>
            </w:r>
            <w:r w:rsidR="000819FC">
              <w:rPr>
                <w:rFonts w:ascii="Arial" w:hAnsi="Arial" w:cs="Arial"/>
                <w:b/>
                <w:sz w:val="18"/>
                <w:szCs w:val="18"/>
              </w:rPr>
              <w:t xml:space="preserve">        </w:t>
            </w:r>
            <w:r w:rsidRPr="00132D3D">
              <w:rPr>
                <w:rFonts w:ascii="Arial" w:hAnsi="Arial" w:cs="Arial"/>
                <w:b/>
                <w:sz w:val="18"/>
                <w:szCs w:val="18"/>
              </w:rPr>
              <w:t xml:space="preserve"> 23,525,598.73</w:t>
            </w:r>
          </w:p>
        </w:tc>
        <w:tc>
          <w:tcPr>
            <w:tcW w:w="2494" w:type="dxa"/>
            <w:tcBorders>
              <w:top w:val="single" w:sz="6" w:space="0" w:color="auto"/>
              <w:bottom w:val="single" w:sz="6" w:space="0" w:color="auto"/>
            </w:tcBorders>
            <w:vAlign w:val="center"/>
          </w:tcPr>
          <w:p w14:paraId="6668B6FD" w14:textId="19208869" w:rsidR="00132D3D" w:rsidRPr="00132D3D" w:rsidRDefault="00132D3D" w:rsidP="00132D3D">
            <w:pPr>
              <w:spacing w:line="276" w:lineRule="auto"/>
              <w:jc w:val="center"/>
              <w:rPr>
                <w:rFonts w:ascii="Arial" w:hAnsi="Arial" w:cs="Arial"/>
                <w:b/>
                <w:sz w:val="16"/>
                <w:szCs w:val="16"/>
              </w:rPr>
            </w:pPr>
            <w:r w:rsidRPr="00132D3D">
              <w:rPr>
                <w:rFonts w:ascii="Arial" w:hAnsi="Arial" w:cs="Arial"/>
                <w:b/>
                <w:sz w:val="18"/>
                <w:szCs w:val="18"/>
              </w:rPr>
              <w:t>$</w:t>
            </w:r>
            <w:r w:rsidR="000819FC">
              <w:rPr>
                <w:rFonts w:ascii="Arial" w:hAnsi="Arial" w:cs="Arial"/>
                <w:b/>
                <w:sz w:val="18"/>
                <w:szCs w:val="18"/>
              </w:rPr>
              <w:t xml:space="preserve">      </w:t>
            </w:r>
            <w:r w:rsidRPr="00132D3D">
              <w:rPr>
                <w:rFonts w:ascii="Arial" w:hAnsi="Arial" w:cs="Arial"/>
                <w:b/>
                <w:sz w:val="18"/>
                <w:szCs w:val="18"/>
              </w:rPr>
              <w:t xml:space="preserve"> 21,725,598.73</w:t>
            </w:r>
          </w:p>
        </w:tc>
        <w:tc>
          <w:tcPr>
            <w:tcW w:w="2167" w:type="dxa"/>
            <w:tcBorders>
              <w:top w:val="single" w:sz="6" w:space="0" w:color="auto"/>
              <w:bottom w:val="single" w:sz="6" w:space="0" w:color="auto"/>
            </w:tcBorders>
            <w:vAlign w:val="center"/>
          </w:tcPr>
          <w:p w14:paraId="5A40FDD9" w14:textId="1A25BECB" w:rsidR="00132D3D" w:rsidRPr="00132D3D" w:rsidRDefault="00132D3D" w:rsidP="00132D3D">
            <w:pPr>
              <w:spacing w:line="276" w:lineRule="auto"/>
              <w:jc w:val="center"/>
              <w:rPr>
                <w:rFonts w:ascii="Arial" w:hAnsi="Arial" w:cs="Arial"/>
                <w:b/>
                <w:sz w:val="18"/>
                <w:szCs w:val="18"/>
              </w:rPr>
            </w:pPr>
            <w:r w:rsidRPr="00132D3D">
              <w:rPr>
                <w:rFonts w:ascii="Arial" w:hAnsi="Arial" w:cs="Arial"/>
                <w:b/>
                <w:sz w:val="18"/>
                <w:szCs w:val="18"/>
              </w:rPr>
              <w:t>92.3</w:t>
            </w:r>
            <w:r w:rsidR="000819FC">
              <w:rPr>
                <w:rFonts w:ascii="Arial" w:hAnsi="Arial" w:cs="Arial"/>
                <w:b/>
                <w:sz w:val="18"/>
                <w:szCs w:val="18"/>
              </w:rPr>
              <w:t>5</w:t>
            </w:r>
          </w:p>
        </w:tc>
      </w:tr>
    </w:tbl>
    <w:p w14:paraId="50D5A99F" w14:textId="77777777" w:rsidR="00132D3D" w:rsidRPr="00132D3D" w:rsidRDefault="00132D3D" w:rsidP="00132D3D">
      <w:pPr>
        <w:spacing w:after="40" w:line="360" w:lineRule="auto"/>
        <w:rPr>
          <w:rFonts w:ascii="Arial" w:hAnsi="Arial" w:cs="Arial"/>
          <w:sz w:val="14"/>
          <w:szCs w:val="14"/>
        </w:rPr>
      </w:pPr>
      <w:r w:rsidRPr="00132D3D">
        <w:rPr>
          <w:rFonts w:ascii="Arial" w:hAnsi="Arial" w:cs="Arial"/>
          <w:sz w:val="14"/>
          <w:szCs w:val="14"/>
        </w:rPr>
        <w:t>Fuente: Elaboración propia.</w:t>
      </w:r>
    </w:p>
    <w:p w14:paraId="5A613657" w14:textId="77777777" w:rsidR="006C2781" w:rsidRDefault="006C2781" w:rsidP="0082406B">
      <w:pPr>
        <w:spacing w:line="360" w:lineRule="auto"/>
        <w:jc w:val="both"/>
        <w:rPr>
          <w:rFonts w:ascii="Arial" w:hAnsi="Arial" w:cs="Arial"/>
        </w:rPr>
      </w:pPr>
    </w:p>
    <w:p w14:paraId="5D8934F4" w14:textId="77777777" w:rsidR="00132D3D" w:rsidRPr="00132D3D" w:rsidRDefault="00132D3D" w:rsidP="00132D3D">
      <w:pPr>
        <w:spacing w:line="360" w:lineRule="auto"/>
        <w:jc w:val="both"/>
        <w:rPr>
          <w:rFonts w:ascii="Arial" w:hAnsi="Arial" w:cs="Arial"/>
        </w:rPr>
      </w:pPr>
      <w:r w:rsidRPr="00132D3D">
        <w:rPr>
          <w:rFonts w:ascii="Arial" w:hAnsi="Arial" w:cs="Arial"/>
        </w:rPr>
        <w:t xml:space="preserve">De conformidad con las </w:t>
      </w:r>
      <w:r w:rsidRPr="00132D3D">
        <w:rPr>
          <w:rFonts w:ascii="Arial" w:hAnsi="Arial"/>
        </w:rPr>
        <w:t xml:space="preserve">Normas </w:t>
      </w:r>
      <w:r w:rsidRPr="00132D3D">
        <w:rPr>
          <w:rFonts w:ascii="Arial" w:hAnsi="Arial" w:cs="Arial"/>
        </w:rPr>
        <w:t>Profesionales de Auditoría del Sistema Nacional de Fiscalización (NPASNF), y al artículo 42 de la Ley General del Sistema Nacional Anticorrupción. La muestra auditada contempla la selección de cinco obras, de acuerdo con la siguiente tabla:</w:t>
      </w:r>
    </w:p>
    <w:p w14:paraId="373D9C14" w14:textId="64E3F5AE" w:rsidR="00132D3D" w:rsidRDefault="00132D3D" w:rsidP="00132D3D">
      <w:pPr>
        <w:spacing w:line="360" w:lineRule="auto"/>
        <w:jc w:val="both"/>
        <w:rPr>
          <w:rFonts w:ascii="Arial" w:hAnsi="Arial" w:cs="Arial"/>
        </w:rPr>
      </w:pPr>
    </w:p>
    <w:p w14:paraId="5D30B4B5" w14:textId="77777777" w:rsidR="00132D3D" w:rsidRPr="00132D3D" w:rsidRDefault="00132D3D" w:rsidP="00132D3D">
      <w:pPr>
        <w:spacing w:line="276" w:lineRule="auto"/>
        <w:jc w:val="center"/>
        <w:rPr>
          <w:rFonts w:ascii="Arial" w:hAnsi="Arial" w:cs="Arial"/>
          <w:i/>
          <w:iCs/>
          <w:sz w:val="20"/>
          <w:szCs w:val="20"/>
        </w:rPr>
      </w:pPr>
      <w:bookmarkStart w:id="20" w:name="_Hlk53768192"/>
      <w:r w:rsidRPr="00132D3D">
        <w:rPr>
          <w:rFonts w:ascii="Arial" w:hAnsi="Arial" w:cs="Arial"/>
          <w:i/>
          <w:iCs/>
          <w:sz w:val="20"/>
          <w:szCs w:val="20"/>
        </w:rPr>
        <w:t>Tabla No. 2. Muestra de obras por origen del recurso.</w:t>
      </w:r>
    </w:p>
    <w:tbl>
      <w:tblPr>
        <w:tblStyle w:val="TableGridPHPDOCX3"/>
        <w:tblW w:w="9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699"/>
        <w:gridCol w:w="3678"/>
        <w:gridCol w:w="1546"/>
      </w:tblGrid>
      <w:tr w:rsidR="00132D3D" w:rsidRPr="00132D3D" w14:paraId="2431A85B" w14:textId="77777777" w:rsidTr="00A96529">
        <w:trPr>
          <w:trHeight w:val="300"/>
          <w:tblHeader/>
        </w:trPr>
        <w:tc>
          <w:tcPr>
            <w:tcW w:w="703" w:type="dxa"/>
            <w:tcBorders>
              <w:top w:val="single" w:sz="6" w:space="0" w:color="auto"/>
              <w:bottom w:val="single" w:sz="6" w:space="0" w:color="auto"/>
            </w:tcBorders>
            <w:vAlign w:val="center"/>
          </w:tcPr>
          <w:bookmarkEnd w:id="20"/>
          <w:p w14:paraId="30917785" w14:textId="77777777" w:rsidR="00132D3D" w:rsidRPr="00132D3D" w:rsidRDefault="00132D3D" w:rsidP="00132D3D">
            <w:pPr>
              <w:spacing w:line="276" w:lineRule="auto"/>
              <w:jc w:val="center"/>
              <w:rPr>
                <w:rFonts w:ascii="Arial" w:hAnsi="Arial" w:cs="Arial"/>
                <w:sz w:val="18"/>
                <w:szCs w:val="18"/>
              </w:rPr>
            </w:pPr>
            <w:r w:rsidRPr="00132D3D">
              <w:rPr>
                <w:rFonts w:ascii="Arial" w:hAnsi="Arial" w:cs="Arial"/>
                <w:b/>
                <w:sz w:val="18"/>
                <w:szCs w:val="18"/>
              </w:rPr>
              <w:t>NO.</w:t>
            </w:r>
          </w:p>
        </w:tc>
        <w:tc>
          <w:tcPr>
            <w:tcW w:w="1134" w:type="dxa"/>
            <w:tcBorders>
              <w:top w:val="single" w:sz="6" w:space="0" w:color="auto"/>
              <w:bottom w:val="single" w:sz="6" w:space="0" w:color="auto"/>
            </w:tcBorders>
            <w:vAlign w:val="center"/>
          </w:tcPr>
          <w:p w14:paraId="57A2F525" w14:textId="77777777" w:rsidR="00132D3D" w:rsidRPr="00132D3D" w:rsidRDefault="00132D3D" w:rsidP="00132D3D">
            <w:pPr>
              <w:spacing w:line="276" w:lineRule="auto"/>
              <w:jc w:val="center"/>
              <w:rPr>
                <w:rFonts w:ascii="Arial" w:hAnsi="Arial" w:cs="Arial"/>
                <w:sz w:val="18"/>
                <w:szCs w:val="18"/>
              </w:rPr>
            </w:pPr>
            <w:r w:rsidRPr="00132D3D">
              <w:rPr>
                <w:rFonts w:ascii="Arial" w:hAnsi="Arial" w:cs="Arial"/>
                <w:b/>
                <w:sz w:val="18"/>
                <w:szCs w:val="18"/>
              </w:rPr>
              <w:t>CÉDULA</w:t>
            </w:r>
          </w:p>
        </w:tc>
        <w:tc>
          <w:tcPr>
            <w:tcW w:w="2699" w:type="dxa"/>
            <w:tcBorders>
              <w:top w:val="single" w:sz="6" w:space="0" w:color="auto"/>
              <w:bottom w:val="single" w:sz="6" w:space="0" w:color="auto"/>
            </w:tcBorders>
            <w:vAlign w:val="center"/>
          </w:tcPr>
          <w:p w14:paraId="21A35F64" w14:textId="77777777" w:rsidR="00132D3D" w:rsidRPr="00132D3D" w:rsidRDefault="00132D3D" w:rsidP="00132D3D">
            <w:pPr>
              <w:spacing w:line="276" w:lineRule="auto"/>
              <w:jc w:val="center"/>
              <w:rPr>
                <w:rFonts w:ascii="Arial" w:hAnsi="Arial" w:cs="Arial"/>
                <w:sz w:val="18"/>
                <w:szCs w:val="18"/>
              </w:rPr>
            </w:pPr>
            <w:r w:rsidRPr="00132D3D">
              <w:rPr>
                <w:rFonts w:ascii="Arial" w:hAnsi="Arial" w:cs="Arial"/>
                <w:b/>
                <w:sz w:val="18"/>
                <w:szCs w:val="18"/>
              </w:rPr>
              <w:t>CONTRATO</w:t>
            </w:r>
          </w:p>
        </w:tc>
        <w:tc>
          <w:tcPr>
            <w:tcW w:w="3678" w:type="dxa"/>
            <w:tcBorders>
              <w:top w:val="single" w:sz="6" w:space="0" w:color="auto"/>
              <w:bottom w:val="single" w:sz="6" w:space="0" w:color="auto"/>
            </w:tcBorders>
            <w:vAlign w:val="center"/>
          </w:tcPr>
          <w:p w14:paraId="138F35BB" w14:textId="77777777" w:rsidR="00132D3D" w:rsidRPr="00132D3D" w:rsidRDefault="00132D3D" w:rsidP="00132D3D">
            <w:pPr>
              <w:spacing w:line="276" w:lineRule="auto"/>
              <w:jc w:val="center"/>
              <w:rPr>
                <w:rFonts w:ascii="Arial" w:hAnsi="Arial" w:cs="Arial"/>
                <w:sz w:val="18"/>
                <w:szCs w:val="18"/>
              </w:rPr>
            </w:pPr>
            <w:r w:rsidRPr="00132D3D">
              <w:rPr>
                <w:rFonts w:ascii="Arial" w:hAnsi="Arial" w:cs="Arial"/>
                <w:b/>
                <w:sz w:val="18"/>
                <w:szCs w:val="18"/>
              </w:rPr>
              <w:t>NOMBRE DE LA OBRA</w:t>
            </w:r>
          </w:p>
        </w:tc>
        <w:tc>
          <w:tcPr>
            <w:tcW w:w="1546" w:type="dxa"/>
            <w:tcBorders>
              <w:top w:val="single" w:sz="6" w:space="0" w:color="auto"/>
              <w:bottom w:val="single" w:sz="6" w:space="0" w:color="auto"/>
            </w:tcBorders>
            <w:vAlign w:val="center"/>
          </w:tcPr>
          <w:p w14:paraId="780CF576" w14:textId="77777777" w:rsidR="00132D3D" w:rsidRPr="00132D3D" w:rsidRDefault="00132D3D" w:rsidP="00132D3D">
            <w:pPr>
              <w:spacing w:line="276" w:lineRule="auto"/>
              <w:jc w:val="center"/>
              <w:rPr>
                <w:rFonts w:ascii="Arial" w:hAnsi="Arial" w:cs="Arial"/>
                <w:sz w:val="18"/>
                <w:szCs w:val="18"/>
              </w:rPr>
            </w:pPr>
            <w:r w:rsidRPr="00132D3D">
              <w:rPr>
                <w:rFonts w:ascii="Arial" w:hAnsi="Arial" w:cs="Arial"/>
                <w:b/>
                <w:sz w:val="18"/>
                <w:szCs w:val="18"/>
              </w:rPr>
              <w:t>IMPORTE EJERCIDO</w:t>
            </w:r>
          </w:p>
        </w:tc>
      </w:tr>
      <w:tr w:rsidR="00132D3D" w:rsidRPr="00132D3D" w14:paraId="48EE7A45" w14:textId="77777777" w:rsidTr="00A96529">
        <w:trPr>
          <w:trHeight w:val="395"/>
        </w:trPr>
        <w:tc>
          <w:tcPr>
            <w:tcW w:w="9760" w:type="dxa"/>
            <w:gridSpan w:val="5"/>
            <w:tcBorders>
              <w:top w:val="single" w:sz="6" w:space="0" w:color="auto"/>
              <w:bottom w:val="single" w:sz="2" w:space="0" w:color="auto"/>
            </w:tcBorders>
            <w:vAlign w:val="center"/>
          </w:tcPr>
          <w:p w14:paraId="20146189" w14:textId="15BD81D3" w:rsidR="00132D3D" w:rsidRPr="00132D3D" w:rsidRDefault="00A96529" w:rsidP="00132D3D">
            <w:pPr>
              <w:spacing w:line="276" w:lineRule="auto"/>
              <w:jc w:val="center"/>
              <w:rPr>
                <w:rFonts w:ascii="Arial" w:hAnsi="Arial" w:cs="Arial"/>
                <w:b/>
                <w:sz w:val="16"/>
                <w:szCs w:val="16"/>
                <w:highlight w:val="yellow"/>
              </w:rPr>
            </w:pPr>
            <w:r w:rsidRPr="00132D3D">
              <w:rPr>
                <w:rFonts w:ascii="Arial" w:hAnsi="Arial" w:cs="Arial"/>
                <w:b/>
                <w:sz w:val="16"/>
                <w:szCs w:val="16"/>
              </w:rPr>
              <w:t>FONDO DE APORTACIONES PARA LA SEGURIDAD PÚBLICA DE LOS ESTADOS Y DEL DISTRITO FEDERAL (FASP) 2023</w:t>
            </w:r>
          </w:p>
        </w:tc>
      </w:tr>
      <w:tr w:rsidR="00132D3D" w:rsidRPr="00132D3D" w14:paraId="34C0FA50" w14:textId="77777777" w:rsidTr="00A96529">
        <w:trPr>
          <w:trHeight w:val="343"/>
        </w:trPr>
        <w:tc>
          <w:tcPr>
            <w:tcW w:w="703" w:type="dxa"/>
            <w:tcBorders>
              <w:top w:val="single" w:sz="2" w:space="0" w:color="auto"/>
              <w:bottom w:val="dotted" w:sz="2" w:space="0" w:color="auto"/>
            </w:tcBorders>
            <w:vAlign w:val="center"/>
          </w:tcPr>
          <w:p w14:paraId="7FD57710"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sz w:val="16"/>
                <w:szCs w:val="16"/>
              </w:rPr>
              <w:t>1</w:t>
            </w:r>
          </w:p>
        </w:tc>
        <w:tc>
          <w:tcPr>
            <w:tcW w:w="1134" w:type="dxa"/>
            <w:tcBorders>
              <w:top w:val="single" w:sz="2" w:space="0" w:color="auto"/>
              <w:bottom w:val="dotted" w:sz="2" w:space="0" w:color="auto"/>
            </w:tcBorders>
            <w:vAlign w:val="center"/>
          </w:tcPr>
          <w:p w14:paraId="3B45A463"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color w:val="000000"/>
                <w:sz w:val="16"/>
              </w:rPr>
              <w:t>230040</w:t>
            </w:r>
          </w:p>
        </w:tc>
        <w:tc>
          <w:tcPr>
            <w:tcW w:w="2699" w:type="dxa"/>
            <w:tcBorders>
              <w:top w:val="single" w:sz="2" w:space="0" w:color="auto"/>
              <w:bottom w:val="dotted" w:sz="2" w:space="0" w:color="auto"/>
            </w:tcBorders>
            <w:vAlign w:val="center"/>
          </w:tcPr>
          <w:p w14:paraId="79C0424D" w14:textId="77777777" w:rsidR="00132D3D" w:rsidRPr="00132D3D" w:rsidRDefault="00132D3D" w:rsidP="005151BC">
            <w:pPr>
              <w:spacing w:line="276" w:lineRule="auto"/>
              <w:ind w:right="-93"/>
              <w:jc w:val="both"/>
              <w:rPr>
                <w:rFonts w:ascii="Arial" w:hAnsi="Arial" w:cs="Arial"/>
                <w:sz w:val="16"/>
                <w:szCs w:val="16"/>
              </w:rPr>
            </w:pPr>
            <w:r w:rsidRPr="00132D3D">
              <w:rPr>
                <w:rFonts w:ascii="Arial" w:hAnsi="Arial" w:cs="Arial"/>
                <w:sz w:val="16"/>
                <w:szCs w:val="16"/>
              </w:rPr>
              <w:t>PJ/CJE/SEA/JUZGADOSPENALESORALESDELACIUDADDECHETUMAL/062/OBRA/2023</w:t>
            </w:r>
          </w:p>
        </w:tc>
        <w:tc>
          <w:tcPr>
            <w:tcW w:w="3678" w:type="dxa"/>
            <w:tcBorders>
              <w:top w:val="single" w:sz="2" w:space="0" w:color="auto"/>
              <w:bottom w:val="dotted" w:sz="2" w:space="0" w:color="auto"/>
            </w:tcBorders>
            <w:vAlign w:val="center"/>
          </w:tcPr>
          <w:p w14:paraId="5FBC8A18" w14:textId="77777777" w:rsidR="00132D3D" w:rsidRPr="00132D3D" w:rsidRDefault="00132D3D" w:rsidP="00132D3D">
            <w:pPr>
              <w:spacing w:line="276" w:lineRule="auto"/>
              <w:jc w:val="both"/>
              <w:rPr>
                <w:rFonts w:ascii="Arial" w:hAnsi="Arial" w:cs="Arial"/>
                <w:sz w:val="16"/>
                <w:szCs w:val="16"/>
              </w:rPr>
            </w:pPr>
            <w:r w:rsidRPr="00132D3D">
              <w:rPr>
                <w:rFonts w:ascii="Arial" w:hAnsi="Arial" w:cs="Arial"/>
                <w:sz w:val="16"/>
                <w:szCs w:val="16"/>
              </w:rPr>
              <w:t>Juzgados Penales Orales de la ciudad de Chetumal</w:t>
            </w:r>
          </w:p>
        </w:tc>
        <w:tc>
          <w:tcPr>
            <w:tcW w:w="1546" w:type="dxa"/>
            <w:tcBorders>
              <w:top w:val="single" w:sz="2" w:space="0" w:color="auto"/>
              <w:bottom w:val="dotted" w:sz="2" w:space="0" w:color="auto"/>
            </w:tcBorders>
            <w:vAlign w:val="center"/>
          </w:tcPr>
          <w:p w14:paraId="5F0A99F3" w14:textId="7855C746" w:rsidR="00132D3D" w:rsidRPr="00132D3D" w:rsidRDefault="00132D3D" w:rsidP="00132D3D">
            <w:pPr>
              <w:spacing w:line="276" w:lineRule="auto"/>
              <w:jc w:val="right"/>
              <w:rPr>
                <w:rFonts w:ascii="Arial" w:hAnsi="Arial" w:cs="Arial"/>
                <w:sz w:val="16"/>
                <w:szCs w:val="16"/>
              </w:rPr>
            </w:pPr>
            <w:r w:rsidRPr="00132D3D">
              <w:rPr>
                <w:rFonts w:ascii="Arial" w:hAnsi="Arial" w:cs="Arial"/>
                <w:sz w:val="16"/>
                <w:szCs w:val="16"/>
              </w:rPr>
              <w:t>$</w:t>
            </w:r>
            <w:r w:rsidR="000819FC">
              <w:rPr>
                <w:rFonts w:ascii="Arial" w:hAnsi="Arial" w:cs="Arial"/>
                <w:sz w:val="16"/>
                <w:szCs w:val="16"/>
              </w:rPr>
              <w:t xml:space="preserve">    </w:t>
            </w:r>
            <w:r w:rsidRPr="00132D3D">
              <w:rPr>
                <w:rFonts w:ascii="Arial" w:hAnsi="Arial" w:cs="Arial"/>
                <w:sz w:val="16"/>
                <w:szCs w:val="16"/>
              </w:rPr>
              <w:t>10,375,598.73</w:t>
            </w:r>
          </w:p>
        </w:tc>
      </w:tr>
      <w:tr w:rsidR="00132D3D" w:rsidRPr="00132D3D" w14:paraId="348F209A" w14:textId="77777777" w:rsidTr="00A96529">
        <w:trPr>
          <w:trHeight w:val="343"/>
        </w:trPr>
        <w:tc>
          <w:tcPr>
            <w:tcW w:w="703" w:type="dxa"/>
            <w:tcBorders>
              <w:top w:val="dotted" w:sz="2" w:space="0" w:color="auto"/>
              <w:bottom w:val="dotted" w:sz="2" w:space="0" w:color="auto"/>
            </w:tcBorders>
            <w:vAlign w:val="center"/>
          </w:tcPr>
          <w:p w14:paraId="6A4F8C47"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sz w:val="16"/>
                <w:szCs w:val="16"/>
              </w:rPr>
              <w:t>2</w:t>
            </w:r>
          </w:p>
        </w:tc>
        <w:tc>
          <w:tcPr>
            <w:tcW w:w="1134" w:type="dxa"/>
            <w:tcBorders>
              <w:top w:val="dotted" w:sz="2" w:space="0" w:color="auto"/>
              <w:bottom w:val="dotted" w:sz="2" w:space="0" w:color="auto"/>
            </w:tcBorders>
            <w:vAlign w:val="center"/>
          </w:tcPr>
          <w:p w14:paraId="08C568FF"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color w:val="000000"/>
                <w:sz w:val="16"/>
              </w:rPr>
              <w:t>230038</w:t>
            </w:r>
          </w:p>
        </w:tc>
        <w:tc>
          <w:tcPr>
            <w:tcW w:w="2699" w:type="dxa"/>
            <w:tcBorders>
              <w:top w:val="dotted" w:sz="2" w:space="0" w:color="auto"/>
              <w:bottom w:val="dotted" w:sz="2" w:space="0" w:color="auto"/>
            </w:tcBorders>
            <w:vAlign w:val="center"/>
          </w:tcPr>
          <w:p w14:paraId="1859B304" w14:textId="77777777" w:rsidR="00132D3D" w:rsidRPr="00132D3D" w:rsidRDefault="00132D3D" w:rsidP="005151BC">
            <w:pPr>
              <w:spacing w:line="276" w:lineRule="auto"/>
              <w:jc w:val="both"/>
              <w:rPr>
                <w:rFonts w:ascii="Arial" w:hAnsi="Arial" w:cs="Arial"/>
                <w:sz w:val="16"/>
                <w:szCs w:val="16"/>
              </w:rPr>
            </w:pPr>
            <w:r w:rsidRPr="00132D3D">
              <w:rPr>
                <w:rFonts w:ascii="Arial" w:hAnsi="Arial" w:cs="Arial"/>
                <w:sz w:val="16"/>
                <w:szCs w:val="16"/>
              </w:rPr>
              <w:t>PJ/CJE/SEA/JUZGADOSPENALESORALESDELACIUDADDEPLAYADELCARMEN/064/OBRA/2023</w:t>
            </w:r>
          </w:p>
        </w:tc>
        <w:tc>
          <w:tcPr>
            <w:tcW w:w="3678" w:type="dxa"/>
            <w:tcBorders>
              <w:top w:val="dotted" w:sz="2" w:space="0" w:color="auto"/>
              <w:bottom w:val="dotted" w:sz="2" w:space="0" w:color="auto"/>
            </w:tcBorders>
            <w:vAlign w:val="center"/>
          </w:tcPr>
          <w:p w14:paraId="443552A8" w14:textId="77777777" w:rsidR="00132D3D" w:rsidRPr="00132D3D" w:rsidRDefault="00132D3D" w:rsidP="00132D3D">
            <w:pPr>
              <w:spacing w:line="276" w:lineRule="auto"/>
              <w:jc w:val="both"/>
              <w:rPr>
                <w:rFonts w:ascii="Arial" w:hAnsi="Arial" w:cs="Arial"/>
                <w:sz w:val="16"/>
                <w:szCs w:val="16"/>
              </w:rPr>
            </w:pPr>
            <w:r w:rsidRPr="00132D3D">
              <w:rPr>
                <w:rFonts w:ascii="Arial" w:hAnsi="Arial" w:cs="Arial"/>
                <w:sz w:val="16"/>
                <w:szCs w:val="16"/>
              </w:rPr>
              <w:t>Juzgados Penales Orales de la ciudad de  Playa del Carmen</w:t>
            </w:r>
          </w:p>
        </w:tc>
        <w:tc>
          <w:tcPr>
            <w:tcW w:w="1546" w:type="dxa"/>
            <w:tcBorders>
              <w:top w:val="dotted" w:sz="2" w:space="0" w:color="auto"/>
              <w:bottom w:val="dotted" w:sz="2" w:space="0" w:color="auto"/>
            </w:tcBorders>
            <w:vAlign w:val="center"/>
          </w:tcPr>
          <w:p w14:paraId="4CB0C555" w14:textId="0DCAAE43" w:rsidR="00132D3D" w:rsidRPr="00132D3D" w:rsidRDefault="00132D3D" w:rsidP="00132D3D">
            <w:pPr>
              <w:spacing w:line="276" w:lineRule="auto"/>
              <w:jc w:val="right"/>
              <w:rPr>
                <w:rFonts w:ascii="Arial" w:hAnsi="Arial" w:cs="Arial"/>
                <w:sz w:val="16"/>
                <w:szCs w:val="16"/>
              </w:rPr>
            </w:pPr>
            <w:r w:rsidRPr="00132D3D">
              <w:rPr>
                <w:rFonts w:ascii="Arial" w:hAnsi="Arial" w:cs="Arial"/>
                <w:sz w:val="16"/>
                <w:szCs w:val="16"/>
              </w:rPr>
              <w:t>$</w:t>
            </w:r>
            <w:r w:rsidR="000819FC">
              <w:rPr>
                <w:rFonts w:ascii="Arial" w:hAnsi="Arial" w:cs="Arial"/>
                <w:sz w:val="16"/>
                <w:szCs w:val="16"/>
              </w:rPr>
              <w:t xml:space="preserve">    </w:t>
            </w:r>
            <w:r w:rsidRPr="00132D3D">
              <w:rPr>
                <w:rFonts w:ascii="Arial" w:hAnsi="Arial" w:cs="Arial"/>
                <w:sz w:val="16"/>
                <w:szCs w:val="16"/>
              </w:rPr>
              <w:t xml:space="preserve"> 2,000,000.00</w:t>
            </w:r>
          </w:p>
        </w:tc>
      </w:tr>
      <w:tr w:rsidR="00132D3D" w:rsidRPr="00132D3D" w14:paraId="3A90BAF2" w14:textId="77777777" w:rsidTr="00A96529">
        <w:trPr>
          <w:trHeight w:val="343"/>
        </w:trPr>
        <w:tc>
          <w:tcPr>
            <w:tcW w:w="703" w:type="dxa"/>
            <w:tcBorders>
              <w:top w:val="dotted" w:sz="2" w:space="0" w:color="auto"/>
              <w:bottom w:val="dotted" w:sz="2" w:space="0" w:color="auto"/>
            </w:tcBorders>
            <w:vAlign w:val="center"/>
          </w:tcPr>
          <w:p w14:paraId="71E27BCC"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sz w:val="16"/>
                <w:szCs w:val="16"/>
              </w:rPr>
              <w:lastRenderedPageBreak/>
              <w:t>3</w:t>
            </w:r>
          </w:p>
        </w:tc>
        <w:tc>
          <w:tcPr>
            <w:tcW w:w="1134" w:type="dxa"/>
            <w:tcBorders>
              <w:top w:val="dotted" w:sz="2" w:space="0" w:color="auto"/>
              <w:bottom w:val="dotted" w:sz="2" w:space="0" w:color="auto"/>
            </w:tcBorders>
            <w:vAlign w:val="center"/>
          </w:tcPr>
          <w:p w14:paraId="18B448BB"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color w:val="000000"/>
                <w:sz w:val="16"/>
              </w:rPr>
              <w:t>230039</w:t>
            </w:r>
          </w:p>
        </w:tc>
        <w:tc>
          <w:tcPr>
            <w:tcW w:w="2699" w:type="dxa"/>
            <w:tcBorders>
              <w:top w:val="dotted" w:sz="2" w:space="0" w:color="auto"/>
              <w:bottom w:val="dotted" w:sz="2" w:space="0" w:color="auto"/>
            </w:tcBorders>
            <w:vAlign w:val="center"/>
          </w:tcPr>
          <w:p w14:paraId="5756FF14" w14:textId="77777777" w:rsidR="00132D3D" w:rsidRPr="00132D3D" w:rsidRDefault="00132D3D" w:rsidP="005151BC">
            <w:pPr>
              <w:spacing w:line="276" w:lineRule="auto"/>
              <w:jc w:val="both"/>
              <w:rPr>
                <w:rFonts w:ascii="Arial" w:hAnsi="Arial" w:cs="Arial"/>
                <w:sz w:val="16"/>
                <w:szCs w:val="16"/>
              </w:rPr>
            </w:pPr>
            <w:r w:rsidRPr="00132D3D">
              <w:rPr>
                <w:rFonts w:ascii="Arial" w:hAnsi="Arial" w:cs="Arial"/>
                <w:sz w:val="16"/>
                <w:szCs w:val="16"/>
              </w:rPr>
              <w:t>PJ/CJE/SEA/JUZGADOSPENALESORALESDELACIUDADDECOZUMEL/065/OBRA/2023</w:t>
            </w:r>
          </w:p>
        </w:tc>
        <w:tc>
          <w:tcPr>
            <w:tcW w:w="3678" w:type="dxa"/>
            <w:tcBorders>
              <w:top w:val="dotted" w:sz="2" w:space="0" w:color="auto"/>
              <w:bottom w:val="dotted" w:sz="2" w:space="0" w:color="auto"/>
            </w:tcBorders>
            <w:vAlign w:val="center"/>
          </w:tcPr>
          <w:p w14:paraId="3F84979B" w14:textId="77777777" w:rsidR="00132D3D" w:rsidRPr="00132D3D" w:rsidRDefault="00132D3D" w:rsidP="00132D3D">
            <w:pPr>
              <w:spacing w:line="276" w:lineRule="auto"/>
              <w:jc w:val="both"/>
              <w:rPr>
                <w:rFonts w:ascii="Arial" w:hAnsi="Arial" w:cs="Arial"/>
                <w:sz w:val="16"/>
                <w:szCs w:val="16"/>
              </w:rPr>
            </w:pPr>
            <w:r w:rsidRPr="00132D3D">
              <w:rPr>
                <w:rFonts w:ascii="Arial" w:hAnsi="Arial" w:cs="Arial"/>
                <w:sz w:val="16"/>
                <w:szCs w:val="16"/>
              </w:rPr>
              <w:t>Juzgados Penales Orales de la ciudad de Cozumel</w:t>
            </w:r>
          </w:p>
        </w:tc>
        <w:tc>
          <w:tcPr>
            <w:tcW w:w="1546" w:type="dxa"/>
            <w:tcBorders>
              <w:top w:val="dotted" w:sz="2" w:space="0" w:color="auto"/>
              <w:bottom w:val="dotted" w:sz="2" w:space="0" w:color="auto"/>
            </w:tcBorders>
            <w:vAlign w:val="center"/>
          </w:tcPr>
          <w:p w14:paraId="5CB8DA04" w14:textId="74FF7745" w:rsidR="00132D3D" w:rsidRPr="00132D3D" w:rsidRDefault="00132D3D" w:rsidP="00132D3D">
            <w:pPr>
              <w:spacing w:line="276" w:lineRule="auto"/>
              <w:jc w:val="right"/>
              <w:rPr>
                <w:rFonts w:ascii="Arial" w:hAnsi="Arial" w:cs="Arial"/>
                <w:sz w:val="16"/>
                <w:szCs w:val="16"/>
              </w:rPr>
            </w:pPr>
            <w:r w:rsidRPr="00132D3D">
              <w:rPr>
                <w:rFonts w:ascii="Arial" w:hAnsi="Arial" w:cs="Arial"/>
                <w:sz w:val="16"/>
                <w:szCs w:val="16"/>
              </w:rPr>
              <w:t>$</w:t>
            </w:r>
            <w:r w:rsidR="000819FC">
              <w:rPr>
                <w:rFonts w:ascii="Arial" w:hAnsi="Arial" w:cs="Arial"/>
                <w:sz w:val="16"/>
                <w:szCs w:val="16"/>
              </w:rPr>
              <w:t xml:space="preserve">    </w:t>
            </w:r>
            <w:r w:rsidRPr="00132D3D">
              <w:rPr>
                <w:rFonts w:ascii="Arial" w:hAnsi="Arial" w:cs="Arial"/>
                <w:sz w:val="16"/>
                <w:szCs w:val="16"/>
              </w:rPr>
              <w:t xml:space="preserve"> 3,500,000.00</w:t>
            </w:r>
          </w:p>
        </w:tc>
      </w:tr>
      <w:tr w:rsidR="00132D3D" w:rsidRPr="00132D3D" w14:paraId="3004F848" w14:textId="77777777" w:rsidTr="00A96529">
        <w:trPr>
          <w:trHeight w:val="343"/>
        </w:trPr>
        <w:tc>
          <w:tcPr>
            <w:tcW w:w="703" w:type="dxa"/>
            <w:tcBorders>
              <w:top w:val="dotted" w:sz="2" w:space="0" w:color="auto"/>
              <w:bottom w:val="dotted" w:sz="2" w:space="0" w:color="auto"/>
            </w:tcBorders>
            <w:vAlign w:val="center"/>
          </w:tcPr>
          <w:p w14:paraId="5D60BA8B"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sz w:val="16"/>
                <w:szCs w:val="16"/>
              </w:rPr>
              <w:t>4</w:t>
            </w:r>
          </w:p>
        </w:tc>
        <w:tc>
          <w:tcPr>
            <w:tcW w:w="1134" w:type="dxa"/>
            <w:tcBorders>
              <w:top w:val="dotted" w:sz="2" w:space="0" w:color="auto"/>
              <w:bottom w:val="dotted" w:sz="2" w:space="0" w:color="auto"/>
            </w:tcBorders>
            <w:vAlign w:val="center"/>
          </w:tcPr>
          <w:p w14:paraId="62E13E29"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color w:val="000000"/>
                <w:sz w:val="16"/>
              </w:rPr>
              <w:t>230041</w:t>
            </w:r>
          </w:p>
        </w:tc>
        <w:tc>
          <w:tcPr>
            <w:tcW w:w="2699" w:type="dxa"/>
            <w:tcBorders>
              <w:top w:val="dotted" w:sz="2" w:space="0" w:color="auto"/>
              <w:bottom w:val="dotted" w:sz="2" w:space="0" w:color="auto"/>
            </w:tcBorders>
            <w:vAlign w:val="center"/>
          </w:tcPr>
          <w:p w14:paraId="761A98A9" w14:textId="77777777" w:rsidR="00132D3D" w:rsidRPr="00132D3D" w:rsidRDefault="00132D3D" w:rsidP="005151BC">
            <w:pPr>
              <w:spacing w:line="276" w:lineRule="auto"/>
              <w:jc w:val="both"/>
              <w:rPr>
                <w:rFonts w:ascii="Arial" w:hAnsi="Arial" w:cs="Arial"/>
                <w:sz w:val="16"/>
                <w:szCs w:val="16"/>
              </w:rPr>
            </w:pPr>
            <w:r w:rsidRPr="00132D3D">
              <w:rPr>
                <w:rFonts w:ascii="Arial" w:hAnsi="Arial" w:cs="Arial"/>
                <w:sz w:val="16"/>
                <w:szCs w:val="16"/>
              </w:rPr>
              <w:t>PJ/CJE/SEA/JUZGADOPENALORALDELACIUDADDEFELIPECARRILLOPUERTO/063/OBRA/2023</w:t>
            </w:r>
          </w:p>
        </w:tc>
        <w:tc>
          <w:tcPr>
            <w:tcW w:w="3678" w:type="dxa"/>
            <w:tcBorders>
              <w:top w:val="dotted" w:sz="2" w:space="0" w:color="auto"/>
              <w:bottom w:val="dotted" w:sz="2" w:space="0" w:color="auto"/>
            </w:tcBorders>
            <w:vAlign w:val="center"/>
          </w:tcPr>
          <w:p w14:paraId="755F8F91" w14:textId="77777777" w:rsidR="00132D3D" w:rsidRPr="00132D3D" w:rsidRDefault="00132D3D" w:rsidP="00132D3D">
            <w:pPr>
              <w:spacing w:line="276" w:lineRule="auto"/>
              <w:jc w:val="both"/>
              <w:rPr>
                <w:rFonts w:ascii="Arial" w:hAnsi="Arial" w:cs="Arial"/>
                <w:sz w:val="16"/>
                <w:szCs w:val="16"/>
              </w:rPr>
            </w:pPr>
            <w:r w:rsidRPr="00132D3D">
              <w:rPr>
                <w:rFonts w:ascii="Arial" w:hAnsi="Arial" w:cs="Arial"/>
                <w:sz w:val="16"/>
                <w:szCs w:val="16"/>
              </w:rPr>
              <w:t>Juzgados Penales Orales de la ciudad de Felipe Carrillo Puerto</w:t>
            </w:r>
          </w:p>
        </w:tc>
        <w:tc>
          <w:tcPr>
            <w:tcW w:w="1546" w:type="dxa"/>
            <w:tcBorders>
              <w:top w:val="dotted" w:sz="2" w:space="0" w:color="auto"/>
              <w:bottom w:val="dotted" w:sz="2" w:space="0" w:color="auto"/>
            </w:tcBorders>
            <w:vAlign w:val="center"/>
          </w:tcPr>
          <w:p w14:paraId="6E139766" w14:textId="4BC7C049" w:rsidR="00132D3D" w:rsidRPr="00132D3D" w:rsidRDefault="00132D3D" w:rsidP="00132D3D">
            <w:pPr>
              <w:spacing w:line="276" w:lineRule="auto"/>
              <w:jc w:val="right"/>
              <w:rPr>
                <w:rFonts w:ascii="Arial" w:hAnsi="Arial" w:cs="Arial"/>
                <w:sz w:val="16"/>
                <w:szCs w:val="16"/>
              </w:rPr>
            </w:pPr>
            <w:r w:rsidRPr="00132D3D">
              <w:rPr>
                <w:rFonts w:ascii="Arial" w:hAnsi="Arial" w:cs="Arial"/>
                <w:sz w:val="16"/>
                <w:szCs w:val="16"/>
              </w:rPr>
              <w:t>$</w:t>
            </w:r>
            <w:r w:rsidR="000819FC">
              <w:rPr>
                <w:rFonts w:ascii="Arial" w:hAnsi="Arial" w:cs="Arial"/>
                <w:sz w:val="16"/>
                <w:szCs w:val="16"/>
              </w:rPr>
              <w:t xml:space="preserve">    </w:t>
            </w:r>
            <w:r w:rsidRPr="00132D3D">
              <w:rPr>
                <w:rFonts w:ascii="Arial" w:hAnsi="Arial" w:cs="Arial"/>
                <w:sz w:val="16"/>
                <w:szCs w:val="16"/>
              </w:rPr>
              <w:t xml:space="preserve"> 1,850,000.00</w:t>
            </w:r>
          </w:p>
          <w:p w14:paraId="00A40949" w14:textId="77777777" w:rsidR="00132D3D" w:rsidRPr="00132D3D" w:rsidRDefault="00132D3D" w:rsidP="00132D3D">
            <w:pPr>
              <w:spacing w:line="276" w:lineRule="auto"/>
              <w:jc w:val="right"/>
              <w:rPr>
                <w:rFonts w:ascii="Arial" w:hAnsi="Arial" w:cs="Arial"/>
                <w:sz w:val="16"/>
                <w:szCs w:val="16"/>
              </w:rPr>
            </w:pPr>
          </w:p>
        </w:tc>
      </w:tr>
      <w:tr w:rsidR="00132D3D" w:rsidRPr="00132D3D" w14:paraId="69B863E6" w14:textId="77777777" w:rsidTr="00A96529">
        <w:trPr>
          <w:trHeight w:val="343"/>
        </w:trPr>
        <w:tc>
          <w:tcPr>
            <w:tcW w:w="703" w:type="dxa"/>
            <w:tcBorders>
              <w:top w:val="dotted" w:sz="2" w:space="0" w:color="auto"/>
              <w:bottom w:val="single" w:sz="2" w:space="0" w:color="auto"/>
            </w:tcBorders>
            <w:vAlign w:val="center"/>
          </w:tcPr>
          <w:p w14:paraId="49B5B5ED"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sz w:val="16"/>
                <w:szCs w:val="16"/>
              </w:rPr>
              <w:t>5</w:t>
            </w:r>
          </w:p>
        </w:tc>
        <w:tc>
          <w:tcPr>
            <w:tcW w:w="1134" w:type="dxa"/>
            <w:tcBorders>
              <w:top w:val="dotted" w:sz="2" w:space="0" w:color="auto"/>
              <w:bottom w:val="single" w:sz="2" w:space="0" w:color="auto"/>
            </w:tcBorders>
            <w:vAlign w:val="center"/>
          </w:tcPr>
          <w:p w14:paraId="5B112D49" w14:textId="77777777" w:rsidR="00132D3D" w:rsidRPr="00132D3D" w:rsidRDefault="00132D3D" w:rsidP="00132D3D">
            <w:pPr>
              <w:spacing w:line="276" w:lineRule="auto"/>
              <w:jc w:val="center"/>
              <w:rPr>
                <w:rFonts w:ascii="Arial" w:hAnsi="Arial" w:cs="Arial"/>
                <w:sz w:val="16"/>
                <w:szCs w:val="16"/>
              </w:rPr>
            </w:pPr>
            <w:r w:rsidRPr="00132D3D">
              <w:rPr>
                <w:rFonts w:ascii="Arial" w:hAnsi="Arial" w:cs="Arial"/>
                <w:color w:val="000000"/>
                <w:sz w:val="16"/>
              </w:rPr>
              <w:t>230043</w:t>
            </w:r>
          </w:p>
        </w:tc>
        <w:tc>
          <w:tcPr>
            <w:tcW w:w="2699" w:type="dxa"/>
            <w:tcBorders>
              <w:top w:val="dotted" w:sz="2" w:space="0" w:color="auto"/>
              <w:bottom w:val="single" w:sz="2" w:space="0" w:color="auto"/>
            </w:tcBorders>
            <w:vAlign w:val="center"/>
          </w:tcPr>
          <w:p w14:paraId="3D032622" w14:textId="77777777" w:rsidR="00132D3D" w:rsidRPr="00132D3D" w:rsidRDefault="00132D3D" w:rsidP="005151BC">
            <w:pPr>
              <w:spacing w:line="276" w:lineRule="auto"/>
              <w:jc w:val="both"/>
              <w:rPr>
                <w:rFonts w:ascii="Arial" w:hAnsi="Arial" w:cs="Arial"/>
                <w:sz w:val="16"/>
                <w:szCs w:val="16"/>
              </w:rPr>
            </w:pPr>
            <w:r w:rsidRPr="00132D3D">
              <w:rPr>
                <w:rFonts w:ascii="Arial" w:hAnsi="Arial" w:cs="Arial"/>
                <w:sz w:val="16"/>
                <w:szCs w:val="16"/>
              </w:rPr>
              <w:t>PJ/CJE/SEA/JUZGADOSPENALESORALESDELACIUDADDECANCÚN/067/OBRA/2023</w:t>
            </w:r>
          </w:p>
        </w:tc>
        <w:tc>
          <w:tcPr>
            <w:tcW w:w="3678" w:type="dxa"/>
            <w:tcBorders>
              <w:top w:val="dotted" w:sz="2" w:space="0" w:color="auto"/>
              <w:bottom w:val="single" w:sz="2" w:space="0" w:color="auto"/>
            </w:tcBorders>
            <w:vAlign w:val="center"/>
          </w:tcPr>
          <w:p w14:paraId="3CDAAD4F" w14:textId="77777777" w:rsidR="00132D3D" w:rsidRPr="00132D3D" w:rsidRDefault="00132D3D" w:rsidP="00132D3D">
            <w:pPr>
              <w:spacing w:line="276" w:lineRule="auto"/>
              <w:jc w:val="both"/>
              <w:rPr>
                <w:rFonts w:ascii="Arial" w:hAnsi="Arial" w:cs="Arial"/>
                <w:sz w:val="16"/>
                <w:szCs w:val="16"/>
              </w:rPr>
            </w:pPr>
            <w:r w:rsidRPr="00132D3D">
              <w:rPr>
                <w:rFonts w:ascii="Arial" w:hAnsi="Arial" w:cs="Arial"/>
                <w:sz w:val="16"/>
                <w:szCs w:val="16"/>
              </w:rPr>
              <w:t>Juzgados Penales Orales de la ciudad de Cancún</w:t>
            </w:r>
          </w:p>
        </w:tc>
        <w:tc>
          <w:tcPr>
            <w:tcW w:w="1546" w:type="dxa"/>
            <w:tcBorders>
              <w:top w:val="dotted" w:sz="2" w:space="0" w:color="auto"/>
              <w:bottom w:val="single" w:sz="2" w:space="0" w:color="auto"/>
            </w:tcBorders>
            <w:vAlign w:val="center"/>
          </w:tcPr>
          <w:p w14:paraId="2C378A10" w14:textId="4D301F99" w:rsidR="00132D3D" w:rsidRPr="00132D3D" w:rsidRDefault="00132D3D" w:rsidP="00132D3D">
            <w:pPr>
              <w:spacing w:line="276" w:lineRule="auto"/>
              <w:jc w:val="right"/>
              <w:rPr>
                <w:rFonts w:ascii="Arial" w:hAnsi="Arial" w:cs="Arial"/>
                <w:sz w:val="16"/>
                <w:szCs w:val="16"/>
              </w:rPr>
            </w:pPr>
            <w:r w:rsidRPr="00132D3D">
              <w:rPr>
                <w:rFonts w:ascii="Arial" w:hAnsi="Arial" w:cs="Arial"/>
                <w:sz w:val="16"/>
                <w:szCs w:val="16"/>
              </w:rPr>
              <w:t>$</w:t>
            </w:r>
            <w:r w:rsidR="000819FC">
              <w:rPr>
                <w:rFonts w:ascii="Arial" w:hAnsi="Arial" w:cs="Arial"/>
                <w:sz w:val="16"/>
                <w:szCs w:val="16"/>
              </w:rPr>
              <w:t xml:space="preserve">    </w:t>
            </w:r>
            <w:r w:rsidRPr="00132D3D">
              <w:rPr>
                <w:rFonts w:ascii="Arial" w:hAnsi="Arial" w:cs="Arial"/>
                <w:sz w:val="16"/>
                <w:szCs w:val="16"/>
              </w:rPr>
              <w:t xml:space="preserve"> 4,000,000.00</w:t>
            </w:r>
          </w:p>
        </w:tc>
      </w:tr>
      <w:tr w:rsidR="00132D3D" w:rsidRPr="00132D3D" w14:paraId="2755F19F" w14:textId="77777777" w:rsidTr="00A96529">
        <w:trPr>
          <w:trHeight w:val="321"/>
        </w:trPr>
        <w:tc>
          <w:tcPr>
            <w:tcW w:w="703" w:type="dxa"/>
            <w:tcBorders>
              <w:top w:val="single" w:sz="6" w:space="0" w:color="auto"/>
              <w:bottom w:val="single" w:sz="6" w:space="0" w:color="auto"/>
            </w:tcBorders>
          </w:tcPr>
          <w:p w14:paraId="08F9F93C" w14:textId="77777777" w:rsidR="00132D3D" w:rsidRPr="00132D3D" w:rsidRDefault="00132D3D" w:rsidP="00132D3D">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78DB32A2" w14:textId="77777777" w:rsidR="00132D3D" w:rsidRPr="00132D3D" w:rsidRDefault="00132D3D" w:rsidP="00132D3D">
            <w:pPr>
              <w:tabs>
                <w:tab w:val="decimal" w:pos="0"/>
              </w:tabs>
              <w:spacing w:line="276" w:lineRule="auto"/>
              <w:rPr>
                <w:rFonts w:ascii="Arial" w:hAnsi="Arial" w:cs="Arial"/>
                <w:sz w:val="16"/>
                <w:szCs w:val="16"/>
                <w:highlight w:val="yellow"/>
              </w:rPr>
            </w:pPr>
          </w:p>
        </w:tc>
        <w:tc>
          <w:tcPr>
            <w:tcW w:w="2699" w:type="dxa"/>
            <w:tcBorders>
              <w:top w:val="single" w:sz="6" w:space="0" w:color="auto"/>
              <w:bottom w:val="single" w:sz="6" w:space="0" w:color="auto"/>
            </w:tcBorders>
          </w:tcPr>
          <w:p w14:paraId="0C3267C4" w14:textId="77777777" w:rsidR="00132D3D" w:rsidRPr="00132D3D" w:rsidRDefault="00132D3D" w:rsidP="00132D3D">
            <w:pPr>
              <w:tabs>
                <w:tab w:val="decimal" w:pos="0"/>
              </w:tabs>
              <w:spacing w:line="276" w:lineRule="auto"/>
              <w:rPr>
                <w:rFonts w:ascii="Arial" w:hAnsi="Arial" w:cs="Arial"/>
                <w:sz w:val="16"/>
                <w:szCs w:val="16"/>
                <w:highlight w:val="yellow"/>
              </w:rPr>
            </w:pPr>
          </w:p>
        </w:tc>
        <w:tc>
          <w:tcPr>
            <w:tcW w:w="3678" w:type="dxa"/>
            <w:tcBorders>
              <w:top w:val="single" w:sz="6" w:space="0" w:color="auto"/>
              <w:bottom w:val="single" w:sz="6" w:space="0" w:color="auto"/>
            </w:tcBorders>
            <w:vAlign w:val="center"/>
          </w:tcPr>
          <w:p w14:paraId="04C387E0" w14:textId="77777777" w:rsidR="00132D3D" w:rsidRPr="00132D3D" w:rsidRDefault="00132D3D" w:rsidP="00132D3D">
            <w:pPr>
              <w:spacing w:line="276" w:lineRule="auto"/>
              <w:jc w:val="right"/>
              <w:rPr>
                <w:rFonts w:ascii="Arial" w:hAnsi="Arial" w:cs="Arial"/>
                <w:sz w:val="16"/>
                <w:szCs w:val="16"/>
              </w:rPr>
            </w:pPr>
            <w:r w:rsidRPr="00132D3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5C403C4B" w14:textId="120597E1" w:rsidR="00132D3D" w:rsidRPr="00132D3D" w:rsidRDefault="00132D3D" w:rsidP="00132D3D">
            <w:pPr>
              <w:spacing w:line="276" w:lineRule="auto"/>
              <w:jc w:val="right"/>
              <w:rPr>
                <w:rFonts w:ascii="Arial" w:hAnsi="Arial" w:cs="Arial"/>
                <w:sz w:val="16"/>
                <w:szCs w:val="16"/>
              </w:rPr>
            </w:pPr>
            <w:r w:rsidRPr="00132D3D">
              <w:rPr>
                <w:rFonts w:ascii="Arial" w:hAnsi="Arial" w:cs="Arial"/>
                <w:b/>
                <w:bCs/>
                <w:sz w:val="16"/>
                <w:szCs w:val="16"/>
              </w:rPr>
              <w:t xml:space="preserve">$ </w:t>
            </w:r>
            <w:r w:rsidR="000819FC">
              <w:rPr>
                <w:rFonts w:ascii="Arial" w:hAnsi="Arial" w:cs="Arial"/>
                <w:b/>
                <w:bCs/>
                <w:sz w:val="16"/>
                <w:szCs w:val="16"/>
              </w:rPr>
              <w:t xml:space="preserve">  </w:t>
            </w:r>
            <w:r w:rsidRPr="00132D3D">
              <w:rPr>
                <w:rFonts w:ascii="Arial" w:hAnsi="Arial" w:cs="Arial"/>
                <w:b/>
                <w:bCs/>
                <w:sz w:val="16"/>
                <w:szCs w:val="16"/>
              </w:rPr>
              <w:t>21,725,598.73</w:t>
            </w:r>
          </w:p>
        </w:tc>
      </w:tr>
    </w:tbl>
    <w:p w14:paraId="549E8EA4" w14:textId="224736DD" w:rsidR="00303662" w:rsidRDefault="00132D3D" w:rsidP="001B28B0">
      <w:pPr>
        <w:spacing w:line="360" w:lineRule="auto"/>
        <w:jc w:val="both"/>
        <w:rPr>
          <w:rFonts w:ascii="Arial" w:hAnsi="Arial" w:cs="Arial"/>
        </w:rPr>
      </w:pPr>
      <w:r w:rsidRPr="00132D3D">
        <w:rPr>
          <w:rFonts w:ascii="Arial" w:hAnsi="Arial" w:cs="Arial"/>
          <w:sz w:val="14"/>
          <w:szCs w:val="14"/>
        </w:rPr>
        <w:t xml:space="preserve">Fuente: Elaboración propia con base en los datos tomados de </w:t>
      </w:r>
      <w:r w:rsidR="00C70659">
        <w:rPr>
          <w:rFonts w:ascii="Arial" w:hAnsi="Arial" w:cs="Arial"/>
          <w:sz w:val="14"/>
          <w:szCs w:val="14"/>
        </w:rPr>
        <w:t>l</w:t>
      </w:r>
      <w:r w:rsidR="00C70659" w:rsidRPr="00132D3D">
        <w:rPr>
          <w:rFonts w:ascii="Arial" w:hAnsi="Arial" w:cs="Arial"/>
          <w:sz w:val="14"/>
          <w:szCs w:val="14"/>
        </w:rPr>
        <w:t xml:space="preserve">a </w:t>
      </w:r>
      <w:r w:rsidR="00C70659" w:rsidRPr="00C70659">
        <w:rPr>
          <w:rFonts w:ascii="Arial" w:hAnsi="Arial" w:cs="Arial"/>
          <w:sz w:val="14"/>
          <w:szCs w:val="14"/>
        </w:rPr>
        <w:t>Información</w:t>
      </w:r>
      <w:r w:rsidR="00C70659">
        <w:rPr>
          <w:rFonts w:ascii="Arial" w:hAnsi="Arial" w:cs="Arial"/>
          <w:sz w:val="14"/>
          <w:szCs w:val="14"/>
        </w:rPr>
        <w:t xml:space="preserve"> Financiera p</w:t>
      </w:r>
      <w:r w:rsidR="00C70659" w:rsidRPr="00C70659">
        <w:rPr>
          <w:rFonts w:ascii="Arial" w:hAnsi="Arial" w:cs="Arial"/>
          <w:sz w:val="14"/>
          <w:szCs w:val="14"/>
        </w:rPr>
        <w:t>or Momentos Contable</w:t>
      </w:r>
      <w:r w:rsidR="00C70659">
        <w:rPr>
          <w:rFonts w:ascii="Arial" w:hAnsi="Arial" w:cs="Arial"/>
          <w:sz w:val="14"/>
          <w:szCs w:val="14"/>
        </w:rPr>
        <w:t>s d</w:t>
      </w:r>
      <w:r w:rsidR="00C70659" w:rsidRPr="00C70659">
        <w:rPr>
          <w:rFonts w:ascii="Arial" w:hAnsi="Arial" w:cs="Arial"/>
          <w:sz w:val="14"/>
          <w:szCs w:val="14"/>
        </w:rPr>
        <w:t>e Inversiones Físicas</w:t>
      </w:r>
      <w:r w:rsidR="00C70659">
        <w:rPr>
          <w:rFonts w:ascii="Arial" w:hAnsi="Arial" w:cs="Arial"/>
          <w:sz w:val="14"/>
          <w:szCs w:val="14"/>
        </w:rPr>
        <w:t xml:space="preserve"> 2023</w:t>
      </w:r>
    </w:p>
    <w:p w14:paraId="6381065D" w14:textId="77777777" w:rsidR="00C70659" w:rsidRDefault="00C70659" w:rsidP="001B28B0">
      <w:pPr>
        <w:spacing w:line="360" w:lineRule="auto"/>
        <w:jc w:val="both"/>
        <w:rPr>
          <w:rFonts w:ascii="Arial" w:hAnsi="Arial" w:cs="Arial"/>
        </w:rPr>
      </w:pPr>
    </w:p>
    <w:p w14:paraId="5E7701E5" w14:textId="14D8FD7B"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1A756814" w14:textId="77777777" w:rsidR="00303662" w:rsidRDefault="00303662" w:rsidP="00B14619">
      <w:pPr>
        <w:spacing w:line="360" w:lineRule="auto"/>
        <w:jc w:val="both"/>
        <w:rPr>
          <w:rFonts w:ascii="Arial" w:hAnsi="Arial" w:cs="Arial"/>
        </w:rPr>
      </w:pPr>
      <w:bookmarkStart w:id="21" w:name="_Hlk53768484"/>
    </w:p>
    <w:p w14:paraId="4562C2AD" w14:textId="37C4F846" w:rsidR="00810036" w:rsidRPr="00810CFA" w:rsidRDefault="00492BA3" w:rsidP="00B14619">
      <w:pPr>
        <w:spacing w:line="360" w:lineRule="auto"/>
        <w:jc w:val="both"/>
        <w:rPr>
          <w:rFonts w:ascii="Arial" w:hAnsi="Arial" w:cs="Arial"/>
        </w:rPr>
      </w:pPr>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w:t>
      </w:r>
      <w:r w:rsidR="002C2B7B">
        <w:rPr>
          <w:rFonts w:ascii="Arial" w:hAnsi="Arial" w:cs="Arial"/>
          <w:bCs/>
        </w:rPr>
        <w:lastRenderedPageBreak/>
        <w:t xml:space="preserve">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5BD51941"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303662">
        <w:rPr>
          <w:rFonts w:ascii="Arial" w:hAnsi="Arial" w:cs="Arial"/>
          <w:bCs/>
        </w:rPr>
        <w:t xml:space="preserve">del </w:t>
      </w:r>
      <w:r w:rsidR="00303662" w:rsidRPr="00132D3D">
        <w:rPr>
          <w:rFonts w:ascii="Arial" w:hAnsi="Arial" w:cs="Arial"/>
          <w:b/>
          <w:bCs/>
          <w:iCs/>
        </w:rPr>
        <w:t>H. Poder Judicial</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371F48CD" w14:textId="065C9A68" w:rsidR="0017256E" w:rsidRDefault="0017256E" w:rsidP="00B14619">
      <w:pPr>
        <w:spacing w:line="360" w:lineRule="auto"/>
        <w:jc w:val="both"/>
        <w:rPr>
          <w:rFonts w:ascii="Arial" w:hAnsi="Arial" w:cs="Arial"/>
          <w:b/>
        </w:rPr>
      </w:pPr>
    </w:p>
    <w:p w14:paraId="773066EE" w14:textId="5CBA33D2" w:rsidR="00303662"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303662">
        <w:rPr>
          <w:rFonts w:ascii="Arial" w:hAnsi="Arial" w:cs="Arial"/>
          <w:bCs/>
        </w:rPr>
        <w:t xml:space="preserve">el </w:t>
      </w:r>
      <w:r w:rsidR="00303662" w:rsidRPr="00132D3D">
        <w:rPr>
          <w:rFonts w:ascii="Arial" w:hAnsi="Arial" w:cs="Arial"/>
          <w:b/>
          <w:bCs/>
          <w:iCs/>
        </w:rPr>
        <w:t xml:space="preserve">H. Poder Judicial </w:t>
      </w:r>
      <w:r w:rsidRPr="0017256E">
        <w:rPr>
          <w:rFonts w:ascii="Arial" w:hAnsi="Arial" w:cs="Arial"/>
          <w:bCs/>
        </w:rPr>
        <w:t xml:space="preserve">se seleccionó un porcentaje de </w:t>
      </w:r>
      <w:r w:rsidR="00303662">
        <w:rPr>
          <w:rFonts w:ascii="Arial" w:hAnsi="Arial" w:cs="Arial"/>
          <w:bCs/>
        </w:rPr>
        <w:t>92.3</w:t>
      </w:r>
      <w:r w:rsidR="00063CB0">
        <w:rPr>
          <w:rFonts w:ascii="Arial" w:hAnsi="Arial" w:cs="Arial"/>
          <w:bCs/>
        </w:rPr>
        <w:t>5</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00063CB0">
        <w:rPr>
          <w:rFonts w:ascii="Arial" w:hAnsi="Arial" w:cs="Arial"/>
          <w:bCs/>
        </w:rPr>
        <w:t>.00</w:t>
      </w:r>
      <w:r w:rsidRPr="0017256E">
        <w:rPr>
          <w:rFonts w:ascii="Arial" w:hAnsi="Arial" w:cs="Arial"/>
          <w:bCs/>
        </w:rPr>
        <w:t>%, dando prioridad a las obras y acciones de mayor inversión.</w:t>
      </w:r>
      <w:r>
        <w:rPr>
          <w:rFonts w:ascii="Arial" w:hAnsi="Arial" w:cs="Arial"/>
          <w:bCs/>
        </w:rPr>
        <w:t xml:space="preserve"> </w:t>
      </w:r>
    </w:p>
    <w:p w14:paraId="77EDE3DF" w14:textId="77777777" w:rsidR="00303662" w:rsidRDefault="00303662" w:rsidP="00CD04D0">
      <w:pPr>
        <w:spacing w:line="360" w:lineRule="auto"/>
        <w:ind w:right="49"/>
        <w:jc w:val="both"/>
        <w:rPr>
          <w:rFonts w:ascii="Arial" w:hAnsi="Arial" w:cs="Arial"/>
          <w:bCs/>
        </w:rPr>
      </w:pPr>
    </w:p>
    <w:p w14:paraId="05FFB393" w14:textId="0EB60516" w:rsidR="00CD04D0" w:rsidRPr="0017256E" w:rsidRDefault="00CD04D0" w:rsidP="00CD04D0">
      <w:pPr>
        <w:spacing w:line="360" w:lineRule="auto"/>
        <w:ind w:right="49"/>
        <w:jc w:val="both"/>
        <w:rPr>
          <w:rFonts w:ascii="Arial" w:hAnsi="Arial" w:cs="Arial"/>
          <w:bCs/>
        </w:rPr>
      </w:pP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909BF60" w14:textId="77777777" w:rsidR="00CD04D0" w:rsidRDefault="00CD04D0"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4345ADA7" w:rsidR="00F45C3F" w:rsidRDefault="00303662" w:rsidP="00F45C3F">
      <w:pPr>
        <w:spacing w:line="360" w:lineRule="auto"/>
        <w:jc w:val="both"/>
        <w:rPr>
          <w:rFonts w:ascii="Arial" w:hAnsi="Arial" w:cs="Arial"/>
          <w:bCs/>
        </w:rPr>
      </w:pPr>
      <w:r w:rsidRPr="00303662">
        <w:rPr>
          <w:rFonts w:ascii="Arial" w:hAnsi="Arial" w:cs="Arial"/>
        </w:rPr>
        <w:t xml:space="preserve">Se revisó la Dirección de Servicios Generales de la Secretaría Ejecutiva de Administración del </w:t>
      </w:r>
      <w:r w:rsidRPr="00303662">
        <w:rPr>
          <w:rFonts w:ascii="Arial" w:hAnsi="Arial" w:cs="Arial"/>
          <w:b/>
        </w:rPr>
        <w:t>H. Poder Judicial</w:t>
      </w:r>
      <w:r w:rsidR="00F45C3F" w:rsidRPr="009879F6">
        <w:rPr>
          <w:rFonts w:ascii="Arial" w:hAnsi="Arial" w:cs="Arial"/>
          <w:bCs/>
        </w:rPr>
        <w:t>.</w:t>
      </w:r>
    </w:p>
    <w:p w14:paraId="6962D3A3" w14:textId="77777777" w:rsidR="00063CB0" w:rsidRDefault="00063CB0"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lastRenderedPageBreak/>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25EA6F2"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303662">
        <w:rPr>
          <w:rFonts w:ascii="Arial" w:hAnsi="Arial" w:cs="Arial"/>
        </w:rPr>
        <w:t>el</w:t>
      </w:r>
      <w:r w:rsidRPr="003172E9">
        <w:rPr>
          <w:rFonts w:ascii="Arial" w:hAnsi="Arial" w:cs="Arial"/>
        </w:rPr>
        <w:t xml:space="preserve"> </w:t>
      </w:r>
      <w:r w:rsidR="00303662" w:rsidRPr="00132D3D">
        <w:rPr>
          <w:rFonts w:ascii="Arial" w:hAnsi="Arial" w:cs="Arial"/>
          <w:b/>
          <w:bCs/>
          <w:iCs/>
        </w:rPr>
        <w:t xml:space="preserve">H. Poder Judicial </w:t>
      </w:r>
      <w:r w:rsidRPr="003172E9">
        <w:rPr>
          <w:rFonts w:ascii="Arial" w:hAnsi="Arial" w:cs="Arial"/>
          <w:b/>
        </w:rPr>
        <w:t xml:space="preserve"> </w:t>
      </w:r>
      <w:r w:rsidRPr="003172E9">
        <w:rPr>
          <w:rFonts w:ascii="Arial" w:hAnsi="Arial" w:cs="Arial"/>
        </w:rPr>
        <w:t xml:space="preserve">del ejercicio fiscal </w:t>
      </w:r>
      <w:r w:rsidR="00303662">
        <w:rPr>
          <w:rFonts w:ascii="Arial" w:hAnsi="Arial" w:cs="Arial"/>
        </w:rPr>
        <w:t>2023</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lastRenderedPageBreak/>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4D9DDABE"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303662">
        <w:rPr>
          <w:rFonts w:ascii="Arial" w:hAnsi="Arial" w:cs="Arial"/>
          <w:bCs/>
        </w:rPr>
        <w:t>ASEQROO/ASE/AEMOP/0420/02/2024</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562621B8" w14:textId="77777777" w:rsidR="009B2D5F" w:rsidRDefault="009B2D5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3010D8">
        <w:trPr>
          <w:trHeight w:val="178"/>
        </w:trPr>
        <w:tc>
          <w:tcPr>
            <w:tcW w:w="3686" w:type="dxa"/>
            <w:tcBorders>
              <w:top w:val="single" w:sz="6" w:space="0" w:color="auto"/>
              <w:bottom w:val="single" w:sz="6" w:space="0" w:color="auto"/>
            </w:tcBorders>
            <w:vAlign w:val="center"/>
          </w:tcPr>
          <w:p w14:paraId="7A64DA8A" w14:textId="22D46584" w:rsidR="00AD2593" w:rsidRPr="000D1F2D" w:rsidRDefault="000D1F2D" w:rsidP="003010D8">
            <w:pPr>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3010D8">
            <w:pPr>
              <w:jc w:val="center"/>
              <w:rPr>
                <w:rFonts w:ascii="Arial" w:hAnsi="Arial" w:cs="Arial"/>
                <w:b/>
                <w:bCs/>
                <w:sz w:val="18"/>
                <w:szCs w:val="18"/>
              </w:rPr>
            </w:pPr>
            <w:r w:rsidRPr="000D1F2D">
              <w:rPr>
                <w:rFonts w:ascii="Arial" w:hAnsi="Arial" w:cs="Arial"/>
                <w:b/>
                <w:bCs/>
                <w:sz w:val="18"/>
                <w:szCs w:val="18"/>
              </w:rPr>
              <w:t>CARGO</w:t>
            </w:r>
          </w:p>
        </w:tc>
      </w:tr>
      <w:tr w:rsidR="00303662"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286617CD" w:rsidR="00303662" w:rsidRPr="002F049A" w:rsidRDefault="00303662" w:rsidP="00303662">
            <w:pPr>
              <w:spacing w:line="276" w:lineRule="auto"/>
              <w:rPr>
                <w:rFonts w:ascii="Arial" w:hAnsi="Arial" w:cs="Arial"/>
                <w:bCs/>
                <w:sz w:val="18"/>
                <w:szCs w:val="18"/>
              </w:rPr>
            </w:pPr>
            <w:r>
              <w:rPr>
                <w:rFonts w:ascii="Arial" w:hAnsi="Arial" w:cs="Arial"/>
                <w:bCs/>
                <w:sz w:val="18"/>
                <w:szCs w:val="18"/>
              </w:rPr>
              <w:t>M.A.S.J.P. Francisco J. Martínez Castillo</w:t>
            </w:r>
          </w:p>
        </w:tc>
        <w:tc>
          <w:tcPr>
            <w:tcW w:w="5670" w:type="dxa"/>
            <w:tcBorders>
              <w:top w:val="single" w:sz="6" w:space="0" w:color="auto"/>
              <w:bottom w:val="dotted" w:sz="4" w:space="0" w:color="auto"/>
            </w:tcBorders>
            <w:vAlign w:val="center"/>
          </w:tcPr>
          <w:p w14:paraId="10295569" w14:textId="30E17190" w:rsidR="00303662" w:rsidRPr="00FE6B36" w:rsidRDefault="00303662" w:rsidP="00303662">
            <w:pPr>
              <w:spacing w:line="276" w:lineRule="auto"/>
              <w:jc w:val="both"/>
              <w:rPr>
                <w:rFonts w:ascii="Arial" w:hAnsi="Arial" w:cs="Arial"/>
                <w:bCs/>
                <w:sz w:val="18"/>
                <w:szCs w:val="18"/>
                <w:lang w:val="es-MX"/>
              </w:rPr>
            </w:pPr>
            <w:r w:rsidRPr="00C23BC7">
              <w:rPr>
                <w:rFonts w:ascii="Arial" w:hAnsi="Arial" w:cs="Arial"/>
                <w:bCs/>
                <w:sz w:val="18"/>
                <w:szCs w:val="18"/>
                <w:lang w:val="es-MX"/>
              </w:rPr>
              <w:t>Coordinador de la Dirección de Fiscalización en Materia de Obra Pública “</w:t>
            </w:r>
            <w:r>
              <w:rPr>
                <w:rFonts w:ascii="Arial" w:hAnsi="Arial" w:cs="Arial"/>
                <w:bCs/>
                <w:sz w:val="18"/>
                <w:szCs w:val="18"/>
                <w:lang w:val="es-MX"/>
              </w:rPr>
              <w:t>A</w:t>
            </w:r>
            <w:r w:rsidRPr="00C23BC7">
              <w:rPr>
                <w:rFonts w:ascii="Arial" w:hAnsi="Arial" w:cs="Arial"/>
                <w:bCs/>
                <w:sz w:val="18"/>
                <w:szCs w:val="18"/>
                <w:lang w:val="es-MX"/>
              </w:rPr>
              <w:t>”.</w:t>
            </w:r>
          </w:p>
        </w:tc>
      </w:tr>
      <w:tr w:rsidR="00303662"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343D4E7F" w:rsidR="00303662" w:rsidRPr="002F049A" w:rsidRDefault="00303662" w:rsidP="00303662">
            <w:pPr>
              <w:spacing w:line="276" w:lineRule="auto"/>
              <w:rPr>
                <w:rFonts w:ascii="Arial" w:hAnsi="Arial" w:cs="Arial"/>
                <w:bCs/>
                <w:sz w:val="18"/>
                <w:szCs w:val="18"/>
              </w:rPr>
            </w:pPr>
            <w:r>
              <w:rPr>
                <w:rFonts w:ascii="Arial" w:hAnsi="Arial" w:cs="Arial"/>
                <w:bCs/>
                <w:sz w:val="18"/>
                <w:szCs w:val="18"/>
              </w:rPr>
              <w:t>M. en Aud. Miguel A. Machucho Flores</w:t>
            </w:r>
          </w:p>
        </w:tc>
        <w:tc>
          <w:tcPr>
            <w:tcW w:w="5670" w:type="dxa"/>
            <w:tcBorders>
              <w:top w:val="dotted" w:sz="4" w:space="0" w:color="auto"/>
              <w:bottom w:val="single" w:sz="6" w:space="0" w:color="auto"/>
            </w:tcBorders>
            <w:vAlign w:val="center"/>
          </w:tcPr>
          <w:p w14:paraId="6094DBD9" w14:textId="266A2B96" w:rsidR="00303662" w:rsidRPr="002F049A" w:rsidRDefault="00303662" w:rsidP="00303662">
            <w:pPr>
              <w:spacing w:line="276" w:lineRule="auto"/>
              <w:jc w:val="both"/>
              <w:rPr>
                <w:rFonts w:ascii="Arial" w:hAnsi="Arial" w:cs="Arial"/>
                <w:bCs/>
                <w:sz w:val="18"/>
                <w:szCs w:val="18"/>
              </w:rPr>
            </w:pPr>
            <w:r w:rsidRPr="00C23BC7">
              <w:rPr>
                <w:rFonts w:ascii="Arial" w:hAnsi="Arial" w:cs="Arial"/>
                <w:bCs/>
                <w:sz w:val="18"/>
                <w:szCs w:val="18"/>
                <w:lang w:val="es-MX"/>
              </w:rPr>
              <w:t>Supervisor de la Dirección de Fiscalización en Materia de Obra Pública “</w:t>
            </w:r>
            <w:r>
              <w:rPr>
                <w:rFonts w:ascii="Arial" w:hAnsi="Arial" w:cs="Arial"/>
                <w:bCs/>
                <w:sz w:val="18"/>
                <w:szCs w:val="18"/>
                <w:lang w:val="es-MX"/>
              </w:rPr>
              <w:t>A</w:t>
            </w:r>
            <w:r w:rsidRPr="00C23BC7">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lastRenderedPageBreak/>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0F17C7F6"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5151BC">
        <w:rPr>
          <w:rFonts w:ascii="Arial" w:hAnsi="Arial"/>
        </w:rPr>
        <w:t xml:space="preserve">el </w:t>
      </w:r>
      <w:r w:rsidR="005151BC" w:rsidRPr="005151BC">
        <w:rPr>
          <w:rFonts w:ascii="Arial" w:hAnsi="Arial"/>
          <w:b/>
        </w:rPr>
        <w:t>H. Poder Judicial</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5151BC">
        <w:rPr>
          <w:rFonts w:ascii="Arial" w:hAnsi="Arial"/>
        </w:rPr>
        <w:t>2023</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746E3FE2" w14:textId="77777777" w:rsidR="00063CB0" w:rsidRDefault="00063CB0" w:rsidP="00B14619">
      <w:pPr>
        <w:spacing w:line="360" w:lineRule="auto"/>
        <w:jc w:val="both"/>
        <w:rPr>
          <w:rFonts w:ascii="Arial" w:hAnsi="Arial" w:cs="Arial"/>
        </w:rPr>
      </w:pPr>
    </w:p>
    <w:p w14:paraId="7A6CAA90" w14:textId="77777777" w:rsidR="0060022E" w:rsidRPr="004F126B" w:rsidRDefault="0060022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B65EC27" w14:textId="77777777" w:rsidR="00862E4C" w:rsidRDefault="00862E4C" w:rsidP="00C5534F">
      <w:pPr>
        <w:spacing w:line="360" w:lineRule="auto"/>
        <w:jc w:val="both"/>
        <w:rPr>
          <w:rFonts w:ascii="Arial" w:hAnsi="Arial" w:cs="Arial"/>
          <w:b/>
          <w:bCs/>
        </w:rPr>
      </w:pPr>
    </w:p>
    <w:p w14:paraId="68EB3777" w14:textId="7C719E7E" w:rsidR="009A63AD" w:rsidRPr="009A63AD" w:rsidRDefault="009A63AD" w:rsidP="009A63AD">
      <w:pPr>
        <w:spacing w:line="360" w:lineRule="auto"/>
        <w:jc w:val="both"/>
        <w:rPr>
          <w:rFonts w:ascii="Arial" w:hAnsi="Arial" w:cs="Arial"/>
        </w:rPr>
      </w:pPr>
      <w:r w:rsidRPr="009A63AD">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éstos, originando observaciones de </w:t>
      </w:r>
      <w:r>
        <w:rPr>
          <w:rFonts w:ascii="Arial" w:hAnsi="Arial" w:cs="Arial"/>
        </w:rPr>
        <w:t>cumplimiento legal</w:t>
      </w:r>
      <w:r w:rsidRPr="009A63AD">
        <w:rPr>
          <w:rFonts w:ascii="Arial" w:hAnsi="Arial" w:cs="Arial"/>
        </w:rPr>
        <w:t>,</w:t>
      </w:r>
      <w:r w:rsidRPr="009A63AD">
        <w:rPr>
          <w:rFonts w:ascii="Arial" w:hAnsi="Arial" w:cs="Arial"/>
          <w:b/>
          <w:bCs/>
        </w:rPr>
        <w:t xml:space="preserve"> </w:t>
      </w:r>
      <w:r w:rsidRPr="009A63AD">
        <w:rPr>
          <w:rFonts w:ascii="Arial" w:hAnsi="Arial" w:cs="Arial"/>
        </w:rPr>
        <w:t>así mismo, durante el proceso de la verificación física de las obras se encontraron irregularidades en los trabajos ejecutados, determinándose observaciones de solicitud de aclaración en materia en materia de obra pública, las cuales se enuncian a continuación:</w:t>
      </w:r>
    </w:p>
    <w:p w14:paraId="577BBB03" w14:textId="77777777" w:rsidR="002F049A" w:rsidRDefault="002F049A" w:rsidP="00B14619">
      <w:pPr>
        <w:spacing w:line="360" w:lineRule="auto"/>
        <w:jc w:val="both"/>
        <w:rPr>
          <w:rFonts w:ascii="Arial" w:hAnsi="Arial" w:cs="Arial"/>
        </w:rPr>
      </w:pPr>
    </w:p>
    <w:p w14:paraId="4C5A0689" w14:textId="77777777" w:rsidR="003010D8" w:rsidRDefault="003010D8" w:rsidP="00B14619">
      <w:pPr>
        <w:spacing w:line="360" w:lineRule="auto"/>
        <w:jc w:val="both"/>
        <w:rPr>
          <w:rFonts w:ascii="Arial" w:hAnsi="Arial" w:cs="Arial"/>
        </w:rPr>
      </w:pPr>
    </w:p>
    <w:p w14:paraId="3E0D8AA2" w14:textId="77777777" w:rsidR="003010D8" w:rsidRDefault="003010D8" w:rsidP="00B14619">
      <w:pPr>
        <w:spacing w:line="360" w:lineRule="auto"/>
        <w:jc w:val="both"/>
        <w:rPr>
          <w:rFonts w:ascii="Arial" w:hAnsi="Arial" w:cs="Arial"/>
        </w:rPr>
      </w:pPr>
    </w:p>
    <w:p w14:paraId="627BBF06" w14:textId="77777777" w:rsidR="005151BC" w:rsidRPr="005151BC" w:rsidRDefault="005151BC" w:rsidP="005151BC">
      <w:pPr>
        <w:spacing w:line="276" w:lineRule="auto"/>
        <w:jc w:val="center"/>
        <w:rPr>
          <w:rFonts w:ascii="Arial" w:hAnsi="Arial" w:cs="Arial"/>
          <w:bCs/>
          <w:i/>
          <w:iCs/>
          <w:sz w:val="20"/>
          <w:szCs w:val="20"/>
        </w:rPr>
      </w:pPr>
      <w:r w:rsidRPr="005151BC">
        <w:rPr>
          <w:rFonts w:ascii="Arial" w:hAnsi="Arial" w:cs="Arial"/>
          <w:bCs/>
          <w:i/>
          <w:iCs/>
          <w:sz w:val="20"/>
          <w:szCs w:val="20"/>
        </w:rPr>
        <w:lastRenderedPageBreak/>
        <w:t xml:space="preserve">Tabla No 4. Resumen de resultados de auditoría. </w:t>
      </w:r>
    </w:p>
    <w:tbl>
      <w:tblPr>
        <w:tblStyle w:val="Tablaconcuadrcula1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5151BC" w:rsidRPr="005151BC" w14:paraId="60999E08" w14:textId="77777777" w:rsidTr="00C70659">
        <w:tc>
          <w:tcPr>
            <w:tcW w:w="2168" w:type="pct"/>
            <w:tcBorders>
              <w:bottom w:val="single" w:sz="4" w:space="0" w:color="auto"/>
            </w:tcBorders>
            <w:vAlign w:val="center"/>
          </w:tcPr>
          <w:p w14:paraId="405C214C" w14:textId="77777777" w:rsidR="005151BC" w:rsidRPr="005151BC" w:rsidRDefault="005151BC" w:rsidP="005151BC">
            <w:pPr>
              <w:spacing w:line="276" w:lineRule="auto"/>
              <w:jc w:val="center"/>
              <w:rPr>
                <w:rFonts w:ascii="Arial" w:hAnsi="Arial" w:cs="Arial"/>
                <w:b/>
                <w:bCs/>
                <w:sz w:val="18"/>
                <w:szCs w:val="18"/>
              </w:rPr>
            </w:pPr>
            <w:r w:rsidRPr="005151BC">
              <w:rPr>
                <w:rFonts w:ascii="Arial" w:hAnsi="Arial" w:cs="Arial"/>
                <w:b/>
                <w:bCs/>
                <w:sz w:val="18"/>
                <w:szCs w:val="18"/>
              </w:rPr>
              <w:t>TIPO DE OBSERVACIÓN</w:t>
            </w:r>
          </w:p>
        </w:tc>
        <w:tc>
          <w:tcPr>
            <w:tcW w:w="1416" w:type="pct"/>
            <w:tcBorders>
              <w:bottom w:val="single" w:sz="4" w:space="0" w:color="auto"/>
            </w:tcBorders>
            <w:vAlign w:val="center"/>
          </w:tcPr>
          <w:p w14:paraId="29762B77" w14:textId="77777777" w:rsidR="005151BC" w:rsidRPr="005151BC" w:rsidRDefault="005151BC" w:rsidP="005151BC">
            <w:pPr>
              <w:spacing w:line="276" w:lineRule="auto"/>
              <w:jc w:val="center"/>
              <w:rPr>
                <w:rFonts w:ascii="Arial" w:hAnsi="Arial" w:cs="Arial"/>
                <w:b/>
                <w:bCs/>
                <w:sz w:val="18"/>
                <w:szCs w:val="18"/>
              </w:rPr>
            </w:pPr>
            <w:r w:rsidRPr="005151BC">
              <w:rPr>
                <w:rFonts w:ascii="Arial" w:hAnsi="Arial" w:cs="Arial"/>
                <w:b/>
                <w:bCs/>
                <w:sz w:val="18"/>
                <w:szCs w:val="18"/>
              </w:rPr>
              <w:t>NÚMERO DE OBSERVACIONES</w:t>
            </w:r>
          </w:p>
        </w:tc>
        <w:tc>
          <w:tcPr>
            <w:tcW w:w="1416" w:type="pct"/>
            <w:tcBorders>
              <w:bottom w:val="single" w:sz="4" w:space="0" w:color="auto"/>
            </w:tcBorders>
          </w:tcPr>
          <w:p w14:paraId="356E3951" w14:textId="77777777" w:rsidR="005151BC" w:rsidRPr="005151BC" w:rsidRDefault="005151BC" w:rsidP="005151BC">
            <w:pPr>
              <w:spacing w:line="276" w:lineRule="auto"/>
              <w:jc w:val="center"/>
              <w:rPr>
                <w:rFonts w:ascii="Arial" w:hAnsi="Arial" w:cs="Arial"/>
                <w:b/>
                <w:bCs/>
                <w:sz w:val="18"/>
                <w:szCs w:val="18"/>
              </w:rPr>
            </w:pPr>
            <w:r w:rsidRPr="005151BC">
              <w:rPr>
                <w:rFonts w:ascii="Arial" w:hAnsi="Arial" w:cs="Arial"/>
                <w:b/>
                <w:bCs/>
                <w:sz w:val="18"/>
                <w:szCs w:val="18"/>
              </w:rPr>
              <w:t>IMPORTE OBSERVADO</w:t>
            </w:r>
          </w:p>
        </w:tc>
      </w:tr>
      <w:tr w:rsidR="005151BC" w:rsidRPr="005151BC" w14:paraId="5CB4BAD3" w14:textId="77777777" w:rsidTr="00C70659">
        <w:trPr>
          <w:trHeight w:val="329"/>
        </w:trPr>
        <w:tc>
          <w:tcPr>
            <w:tcW w:w="2168" w:type="pct"/>
            <w:tcBorders>
              <w:top w:val="dotted" w:sz="4" w:space="0" w:color="auto"/>
              <w:bottom w:val="dotted" w:sz="4" w:space="0" w:color="auto"/>
            </w:tcBorders>
            <w:vAlign w:val="center"/>
          </w:tcPr>
          <w:p w14:paraId="3F154477" w14:textId="77777777" w:rsidR="005151BC" w:rsidRPr="005151BC" w:rsidRDefault="005151BC" w:rsidP="005151BC">
            <w:pPr>
              <w:spacing w:line="360" w:lineRule="auto"/>
              <w:jc w:val="both"/>
              <w:rPr>
                <w:rFonts w:ascii="Arial" w:hAnsi="Arial" w:cs="Arial"/>
                <w:sz w:val="18"/>
                <w:szCs w:val="18"/>
              </w:rPr>
            </w:pPr>
            <w:r w:rsidRPr="005151BC">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2DF05210" w14:textId="77777777" w:rsidR="005151BC" w:rsidRPr="005151BC" w:rsidRDefault="005151BC" w:rsidP="005151BC">
            <w:pPr>
              <w:spacing w:line="360" w:lineRule="auto"/>
              <w:jc w:val="center"/>
              <w:rPr>
                <w:rFonts w:ascii="Arial" w:hAnsi="Arial" w:cs="Arial"/>
                <w:sz w:val="18"/>
                <w:szCs w:val="18"/>
              </w:rPr>
            </w:pPr>
            <w:r w:rsidRPr="005151BC">
              <w:rPr>
                <w:rFonts w:ascii="Arial" w:hAnsi="Arial" w:cs="Arial"/>
                <w:sz w:val="18"/>
                <w:szCs w:val="18"/>
              </w:rPr>
              <w:t>1</w:t>
            </w:r>
          </w:p>
        </w:tc>
        <w:tc>
          <w:tcPr>
            <w:tcW w:w="1416" w:type="pct"/>
            <w:tcBorders>
              <w:top w:val="dotted" w:sz="4" w:space="0" w:color="auto"/>
              <w:bottom w:val="dotted" w:sz="4" w:space="0" w:color="auto"/>
            </w:tcBorders>
          </w:tcPr>
          <w:p w14:paraId="7788F891" w14:textId="39F2DB0C" w:rsidR="005151BC" w:rsidRPr="005151BC" w:rsidRDefault="003010D8" w:rsidP="003010D8">
            <w:pPr>
              <w:spacing w:line="360" w:lineRule="auto"/>
              <w:jc w:val="center"/>
              <w:rPr>
                <w:rFonts w:ascii="Arial" w:hAnsi="Arial" w:cs="Arial"/>
                <w:sz w:val="18"/>
                <w:szCs w:val="18"/>
              </w:rPr>
            </w:pPr>
            <w:r>
              <w:rPr>
                <w:rFonts w:ascii="Arial" w:hAnsi="Arial" w:cs="Arial"/>
                <w:sz w:val="18"/>
                <w:szCs w:val="18"/>
              </w:rPr>
              <w:t>N.A.</w:t>
            </w:r>
          </w:p>
        </w:tc>
      </w:tr>
      <w:tr w:rsidR="005151BC" w:rsidRPr="005151BC" w14:paraId="2C579259" w14:textId="77777777" w:rsidTr="00A25B0F">
        <w:trPr>
          <w:trHeight w:val="209"/>
        </w:trPr>
        <w:tc>
          <w:tcPr>
            <w:tcW w:w="2168" w:type="pct"/>
            <w:tcBorders>
              <w:top w:val="dotted" w:sz="4" w:space="0" w:color="auto"/>
            </w:tcBorders>
            <w:vAlign w:val="center"/>
          </w:tcPr>
          <w:p w14:paraId="1C701D13" w14:textId="77777777" w:rsidR="005151BC" w:rsidRPr="005151BC" w:rsidRDefault="005151BC" w:rsidP="005151BC">
            <w:pPr>
              <w:spacing w:line="360" w:lineRule="auto"/>
              <w:jc w:val="both"/>
              <w:rPr>
                <w:rFonts w:ascii="Arial" w:hAnsi="Arial" w:cs="Arial"/>
                <w:sz w:val="18"/>
                <w:szCs w:val="18"/>
              </w:rPr>
            </w:pPr>
            <w:r w:rsidRPr="005151BC">
              <w:rPr>
                <w:rFonts w:ascii="Arial" w:hAnsi="Arial" w:cs="Arial"/>
                <w:sz w:val="18"/>
                <w:szCs w:val="18"/>
              </w:rPr>
              <w:t>Solicitud de Aclaración</w:t>
            </w:r>
          </w:p>
        </w:tc>
        <w:tc>
          <w:tcPr>
            <w:tcW w:w="1416" w:type="pct"/>
            <w:tcBorders>
              <w:top w:val="dotted" w:sz="4" w:space="0" w:color="auto"/>
            </w:tcBorders>
            <w:vAlign w:val="center"/>
          </w:tcPr>
          <w:p w14:paraId="14183560" w14:textId="77777777" w:rsidR="005151BC" w:rsidRPr="005151BC" w:rsidRDefault="005151BC" w:rsidP="005151BC">
            <w:pPr>
              <w:spacing w:line="360" w:lineRule="auto"/>
              <w:jc w:val="center"/>
              <w:rPr>
                <w:rFonts w:ascii="Arial" w:hAnsi="Arial" w:cs="Arial"/>
                <w:sz w:val="18"/>
                <w:szCs w:val="18"/>
              </w:rPr>
            </w:pPr>
            <w:r w:rsidRPr="005151BC">
              <w:rPr>
                <w:rFonts w:ascii="Arial" w:hAnsi="Arial" w:cs="Arial"/>
                <w:sz w:val="18"/>
                <w:szCs w:val="18"/>
              </w:rPr>
              <w:t>1</w:t>
            </w:r>
          </w:p>
        </w:tc>
        <w:tc>
          <w:tcPr>
            <w:tcW w:w="1416" w:type="pct"/>
            <w:tcBorders>
              <w:top w:val="dotted" w:sz="4" w:space="0" w:color="auto"/>
            </w:tcBorders>
          </w:tcPr>
          <w:p w14:paraId="7FC464AF" w14:textId="7EDC2EB9" w:rsidR="005151BC" w:rsidRPr="005151BC" w:rsidRDefault="005151BC" w:rsidP="003010D8">
            <w:pPr>
              <w:spacing w:line="360" w:lineRule="auto"/>
              <w:jc w:val="center"/>
              <w:rPr>
                <w:rFonts w:ascii="Arial" w:hAnsi="Arial" w:cs="Arial"/>
                <w:sz w:val="18"/>
                <w:szCs w:val="18"/>
              </w:rPr>
            </w:pPr>
            <w:r w:rsidRPr="005151BC">
              <w:rPr>
                <w:rFonts w:ascii="Arial" w:hAnsi="Arial" w:cs="Arial"/>
                <w:sz w:val="18"/>
                <w:szCs w:val="18"/>
              </w:rPr>
              <w:t>$</w:t>
            </w:r>
            <w:r w:rsidR="003010D8">
              <w:rPr>
                <w:rFonts w:ascii="Arial" w:hAnsi="Arial" w:cs="Arial"/>
                <w:sz w:val="18"/>
                <w:szCs w:val="18"/>
              </w:rPr>
              <w:t xml:space="preserve">       </w:t>
            </w:r>
            <w:r w:rsidRPr="005151BC">
              <w:rPr>
                <w:rFonts w:ascii="Arial" w:hAnsi="Arial" w:cs="Arial"/>
                <w:sz w:val="18"/>
                <w:szCs w:val="18"/>
              </w:rPr>
              <w:t xml:space="preserve"> 295,843.05</w:t>
            </w:r>
          </w:p>
        </w:tc>
      </w:tr>
      <w:tr w:rsidR="005151BC" w:rsidRPr="005151BC" w14:paraId="668D70AB" w14:textId="77777777" w:rsidTr="00A25B0F">
        <w:trPr>
          <w:trHeight w:val="299"/>
        </w:trPr>
        <w:tc>
          <w:tcPr>
            <w:tcW w:w="2168" w:type="pct"/>
            <w:vAlign w:val="center"/>
          </w:tcPr>
          <w:p w14:paraId="36963514" w14:textId="77777777" w:rsidR="005151BC" w:rsidRPr="005151BC" w:rsidRDefault="005151BC" w:rsidP="005151BC">
            <w:pPr>
              <w:spacing w:line="276" w:lineRule="auto"/>
              <w:jc w:val="right"/>
              <w:rPr>
                <w:rFonts w:ascii="Arial" w:hAnsi="Arial" w:cs="Arial"/>
                <w:b/>
                <w:bCs/>
                <w:sz w:val="18"/>
                <w:szCs w:val="18"/>
              </w:rPr>
            </w:pPr>
            <w:r w:rsidRPr="005151BC">
              <w:rPr>
                <w:rFonts w:ascii="Arial" w:hAnsi="Arial" w:cs="Arial"/>
                <w:b/>
                <w:bCs/>
                <w:sz w:val="18"/>
                <w:szCs w:val="18"/>
              </w:rPr>
              <w:t>TOTAL:</w:t>
            </w:r>
          </w:p>
        </w:tc>
        <w:tc>
          <w:tcPr>
            <w:tcW w:w="1416" w:type="pct"/>
            <w:vAlign w:val="center"/>
          </w:tcPr>
          <w:p w14:paraId="3B7F0473" w14:textId="77777777" w:rsidR="005151BC" w:rsidRPr="005151BC" w:rsidRDefault="005151BC" w:rsidP="005151BC">
            <w:pPr>
              <w:spacing w:line="276" w:lineRule="auto"/>
              <w:jc w:val="center"/>
              <w:rPr>
                <w:rFonts w:ascii="Arial" w:hAnsi="Arial" w:cs="Arial"/>
                <w:b/>
                <w:bCs/>
                <w:sz w:val="18"/>
                <w:szCs w:val="18"/>
              </w:rPr>
            </w:pPr>
            <w:r w:rsidRPr="005151BC">
              <w:rPr>
                <w:rFonts w:ascii="Arial" w:hAnsi="Arial" w:cs="Arial"/>
                <w:b/>
                <w:bCs/>
                <w:sz w:val="18"/>
                <w:szCs w:val="18"/>
              </w:rPr>
              <w:t>2</w:t>
            </w:r>
          </w:p>
        </w:tc>
        <w:tc>
          <w:tcPr>
            <w:tcW w:w="1416" w:type="pct"/>
            <w:vAlign w:val="center"/>
          </w:tcPr>
          <w:p w14:paraId="12DA94DC" w14:textId="50F2DDEC" w:rsidR="005151BC" w:rsidRPr="005151BC" w:rsidRDefault="005151BC" w:rsidP="003010D8">
            <w:pPr>
              <w:spacing w:line="276" w:lineRule="auto"/>
              <w:jc w:val="center"/>
              <w:rPr>
                <w:rFonts w:ascii="Arial" w:hAnsi="Arial" w:cs="Arial"/>
                <w:b/>
                <w:bCs/>
                <w:sz w:val="18"/>
                <w:szCs w:val="18"/>
              </w:rPr>
            </w:pPr>
            <w:r w:rsidRPr="005151BC">
              <w:rPr>
                <w:rFonts w:ascii="Arial" w:hAnsi="Arial" w:cs="Arial"/>
                <w:b/>
                <w:sz w:val="18"/>
                <w:szCs w:val="18"/>
              </w:rPr>
              <w:t>$</w:t>
            </w:r>
            <w:r w:rsidR="003010D8">
              <w:rPr>
                <w:rFonts w:ascii="Arial" w:hAnsi="Arial" w:cs="Arial"/>
                <w:b/>
                <w:sz w:val="18"/>
                <w:szCs w:val="18"/>
              </w:rPr>
              <w:t xml:space="preserve">      </w:t>
            </w:r>
            <w:r w:rsidRPr="005151BC">
              <w:rPr>
                <w:rFonts w:ascii="Arial" w:hAnsi="Arial" w:cs="Arial"/>
                <w:b/>
                <w:sz w:val="18"/>
                <w:szCs w:val="18"/>
              </w:rPr>
              <w:t xml:space="preserve"> 295,843.05</w:t>
            </w:r>
          </w:p>
        </w:tc>
      </w:tr>
    </w:tbl>
    <w:p w14:paraId="5B284B87" w14:textId="77777777" w:rsidR="005151BC" w:rsidRPr="005151BC" w:rsidRDefault="005151BC" w:rsidP="005151BC">
      <w:pPr>
        <w:spacing w:line="360" w:lineRule="auto"/>
        <w:jc w:val="both"/>
        <w:rPr>
          <w:rFonts w:ascii="Arial" w:hAnsi="Arial" w:cs="Arial"/>
          <w:sz w:val="14"/>
          <w:szCs w:val="14"/>
        </w:rPr>
      </w:pPr>
      <w:r w:rsidRPr="005151BC">
        <w:rPr>
          <w:rFonts w:ascii="Arial" w:hAnsi="Arial" w:cs="Arial"/>
          <w:sz w:val="14"/>
          <w:szCs w:val="14"/>
        </w:rPr>
        <w:t>Fuente: Elaboración propia. N.A.: No Aplica.</w:t>
      </w:r>
    </w:p>
    <w:p w14:paraId="19FAC077" w14:textId="40E009F8" w:rsidR="000C1F25" w:rsidRPr="0060022E" w:rsidRDefault="000C1F25" w:rsidP="00B14619">
      <w:pPr>
        <w:spacing w:line="360" w:lineRule="auto"/>
        <w:jc w:val="both"/>
        <w:rPr>
          <w:rFonts w:ascii="Arial" w:hAnsi="Arial" w:cs="Arial"/>
        </w:rPr>
      </w:pPr>
    </w:p>
    <w:p w14:paraId="6DEB4316" w14:textId="77777777" w:rsidR="002145BE" w:rsidRPr="0060022E"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23018481" w14:textId="77777777" w:rsidR="004251A9" w:rsidRDefault="004251A9" w:rsidP="0082628C">
      <w:pPr>
        <w:spacing w:line="360" w:lineRule="auto"/>
        <w:jc w:val="both"/>
        <w:rPr>
          <w:rFonts w:ascii="Arial" w:hAnsi="Arial" w:cs="Arial"/>
          <w:b/>
          <w:bCs/>
        </w:rPr>
      </w:pPr>
    </w:p>
    <w:p w14:paraId="0027F018" w14:textId="1A3ACB0C" w:rsidR="004F065B" w:rsidRDefault="008028F4" w:rsidP="009A63AD">
      <w:pPr>
        <w:spacing w:line="360" w:lineRule="auto"/>
        <w:jc w:val="both"/>
        <w:rPr>
          <w:rFonts w:ascii="Arial" w:hAnsi="Arial" w:cs="Arial"/>
        </w:rPr>
      </w:pPr>
      <w:bookmarkStart w:id="34" w:name="_Hlk75989508"/>
      <w:r w:rsidRPr="00373AD8">
        <w:rPr>
          <w:rFonts w:ascii="Arial" w:hAnsi="Arial" w:cs="Arial"/>
        </w:rPr>
        <w:t xml:space="preserve">De conformidad con los </w:t>
      </w:r>
      <w:r w:rsidRPr="004251A9">
        <w:rPr>
          <w:rFonts w:ascii="Arial" w:hAnsi="Arial" w:cs="Arial"/>
        </w:rPr>
        <w:t>artículos 17 fracciones I y II, 38</w:t>
      </w:r>
      <w:r w:rsidR="00FD5DFF" w:rsidRPr="004251A9">
        <w:rPr>
          <w:rFonts w:ascii="Arial" w:hAnsi="Arial" w:cs="Arial"/>
        </w:rPr>
        <w:t xml:space="preserve"> fracciones IV, V y VI</w:t>
      </w:r>
      <w:r w:rsidRPr="004251A9">
        <w:rPr>
          <w:rFonts w:ascii="Arial" w:hAnsi="Arial" w:cs="Arial"/>
        </w:rPr>
        <w:t>, 41, en su segundo párrafo, y 61 párrafo primero de la Ley de Fiscalización y Rendición de Cuentas del Estado de Quintana Roo, y artículo</w:t>
      </w:r>
      <w:r w:rsidR="00C72988" w:rsidRPr="004251A9">
        <w:rPr>
          <w:rFonts w:ascii="Arial" w:hAnsi="Arial" w:cs="Arial"/>
        </w:rPr>
        <w:t>s</w:t>
      </w:r>
      <w:r w:rsidRPr="004251A9">
        <w:rPr>
          <w:rFonts w:ascii="Arial" w:hAnsi="Arial" w:cs="Arial"/>
        </w:rPr>
        <w:t xml:space="preserve"> 4 y 9 fracciones X, XI, XVIII y XXVI, del Reglamento Interior de la Auditoría Superior del Estado de Quintana Roo,</w:t>
      </w:r>
      <w:bookmarkEnd w:id="34"/>
      <w:r w:rsidRPr="004251A9">
        <w:rPr>
          <w:rFonts w:ascii="Arial" w:hAnsi="Arial" w:cs="Arial"/>
        </w:rPr>
        <w:t xml:space="preserve"> durante este proceso se presentaron </w:t>
      </w:r>
      <w:r w:rsidR="004251A9" w:rsidRPr="004251A9">
        <w:rPr>
          <w:rFonts w:ascii="Arial" w:hAnsi="Arial" w:cs="Arial"/>
          <w:b/>
        </w:rPr>
        <w:t>dos</w:t>
      </w:r>
      <w:r w:rsidRPr="004251A9">
        <w:rPr>
          <w:rFonts w:ascii="Arial" w:hAnsi="Arial" w:cs="Arial"/>
        </w:rPr>
        <w:t xml:space="preserve"> </w:t>
      </w:r>
      <w:r w:rsidR="00BE25AE" w:rsidRPr="004251A9">
        <w:rPr>
          <w:rFonts w:ascii="Arial" w:hAnsi="Arial" w:cs="Arial"/>
        </w:rPr>
        <w:t>resultados</w:t>
      </w:r>
      <w:r w:rsidR="00E75ED1" w:rsidRPr="004251A9">
        <w:rPr>
          <w:rFonts w:ascii="Arial" w:hAnsi="Arial" w:cs="Arial"/>
        </w:rPr>
        <w:t xml:space="preserve"> finales de auditoría</w:t>
      </w:r>
      <w:r w:rsidR="00BE25AE" w:rsidRPr="004251A9">
        <w:rPr>
          <w:rFonts w:ascii="Arial" w:hAnsi="Arial" w:cs="Arial"/>
        </w:rPr>
        <w:t xml:space="preserve"> y </w:t>
      </w:r>
      <w:r w:rsidR="004251A9" w:rsidRPr="004251A9">
        <w:rPr>
          <w:rFonts w:ascii="Arial" w:hAnsi="Arial" w:cs="Arial"/>
          <w:b/>
        </w:rPr>
        <w:t>dos</w:t>
      </w:r>
      <w:r w:rsidR="00BE25AE" w:rsidRPr="004251A9">
        <w:rPr>
          <w:rFonts w:ascii="Arial" w:hAnsi="Arial" w:cs="Arial"/>
        </w:rPr>
        <w:t xml:space="preserve"> </w:t>
      </w:r>
      <w:r w:rsidRPr="004251A9">
        <w:rPr>
          <w:rFonts w:ascii="Arial" w:hAnsi="Arial" w:cs="Arial"/>
        </w:rPr>
        <w:t>observaciones</w:t>
      </w:r>
      <w:r w:rsidR="00BE25AE" w:rsidRPr="004251A9">
        <w:rPr>
          <w:rFonts w:ascii="Arial" w:hAnsi="Arial" w:cs="Arial"/>
        </w:rPr>
        <w:t xml:space="preserve"> de acuerdo con el siguiente desglose:</w:t>
      </w:r>
    </w:p>
    <w:p w14:paraId="0D490281" w14:textId="77777777" w:rsidR="009B2D5F" w:rsidRPr="0060022E" w:rsidRDefault="009B2D5F" w:rsidP="009A63AD">
      <w:pPr>
        <w:spacing w:line="360" w:lineRule="auto"/>
        <w:jc w:val="both"/>
        <w:rPr>
          <w:rFonts w:ascii="Arial" w:hAnsi="Arial" w:cs="Arial"/>
          <w:bCs/>
          <w:i/>
          <w:iCs/>
        </w:rPr>
      </w:pPr>
    </w:p>
    <w:p w14:paraId="42E84121" w14:textId="77777777" w:rsidR="004251A9" w:rsidRPr="004251A9" w:rsidRDefault="004251A9" w:rsidP="004251A9">
      <w:pPr>
        <w:spacing w:line="276" w:lineRule="auto"/>
        <w:jc w:val="center"/>
        <w:rPr>
          <w:rFonts w:ascii="Arial" w:hAnsi="Arial" w:cs="Arial"/>
          <w:bCs/>
          <w:i/>
          <w:iCs/>
          <w:sz w:val="20"/>
          <w:szCs w:val="20"/>
        </w:rPr>
      </w:pPr>
      <w:r w:rsidRPr="004251A9">
        <w:rPr>
          <w:rFonts w:ascii="Arial" w:hAnsi="Arial" w:cs="Arial"/>
          <w:bCs/>
          <w:i/>
          <w:iCs/>
          <w:sz w:val="20"/>
          <w:szCs w:val="20"/>
        </w:rPr>
        <w:t xml:space="preserve">Tabla No 5. Resumen de resultados de la fiscalización efectuada. </w:t>
      </w:r>
    </w:p>
    <w:tbl>
      <w:tblPr>
        <w:tblStyle w:val="Tablanormal21"/>
        <w:tblW w:w="5048" w:type="pct"/>
        <w:tblLook w:val="04A0" w:firstRow="1" w:lastRow="0" w:firstColumn="1" w:lastColumn="0" w:noHBand="0" w:noVBand="1"/>
      </w:tblPr>
      <w:tblGrid>
        <w:gridCol w:w="2970"/>
        <w:gridCol w:w="2259"/>
        <w:gridCol w:w="1690"/>
        <w:gridCol w:w="1452"/>
        <w:gridCol w:w="1410"/>
      </w:tblGrid>
      <w:tr w:rsidR="004251A9" w:rsidRPr="004251A9" w14:paraId="1548513E" w14:textId="77777777" w:rsidTr="00724EFD">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6317709E" w14:textId="77777777" w:rsidR="004251A9" w:rsidRPr="004251A9" w:rsidRDefault="004251A9" w:rsidP="004251A9">
            <w:pPr>
              <w:spacing w:line="276" w:lineRule="auto"/>
              <w:jc w:val="center"/>
              <w:rPr>
                <w:rFonts w:ascii="Arial" w:hAnsi="Arial" w:cs="Arial"/>
                <w:sz w:val="16"/>
                <w:szCs w:val="16"/>
              </w:rPr>
            </w:pPr>
            <w:r w:rsidRPr="004251A9">
              <w:rPr>
                <w:rFonts w:ascii="Arial" w:hAnsi="Arial" w:cs="Arial"/>
                <w:sz w:val="16"/>
                <w:szCs w:val="16"/>
              </w:rPr>
              <w:t>RESULTADOS DE LA FISCALIZACIÓN EFECTUADA</w:t>
            </w:r>
          </w:p>
        </w:tc>
      </w:tr>
      <w:tr w:rsidR="004251A9" w:rsidRPr="004251A9" w14:paraId="48A6DF8A" w14:textId="77777777" w:rsidTr="00724EFD">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518" w:type="pct"/>
            <w:vMerge w:val="restart"/>
            <w:tcBorders>
              <w:top w:val="single" w:sz="4" w:space="0" w:color="auto"/>
            </w:tcBorders>
            <w:vAlign w:val="center"/>
            <w:hideMark/>
          </w:tcPr>
          <w:p w14:paraId="126163F6" w14:textId="77777777" w:rsidR="004251A9" w:rsidRPr="004251A9" w:rsidRDefault="004251A9" w:rsidP="004251A9">
            <w:pPr>
              <w:spacing w:line="276" w:lineRule="auto"/>
              <w:jc w:val="center"/>
              <w:rPr>
                <w:rFonts w:ascii="Arial" w:hAnsi="Arial" w:cs="Arial"/>
                <w:b w:val="0"/>
                <w:bCs w:val="0"/>
                <w:color w:val="000000"/>
                <w:sz w:val="16"/>
                <w:szCs w:val="16"/>
                <w:lang w:eastAsia="es-MX"/>
              </w:rPr>
            </w:pPr>
            <w:r w:rsidRPr="004251A9">
              <w:rPr>
                <w:rFonts w:ascii="Arial" w:hAnsi="Arial" w:cs="Arial"/>
                <w:color w:val="000000"/>
                <w:sz w:val="16"/>
                <w:szCs w:val="16"/>
              </w:rPr>
              <w:t>NOMBRE DE LA AUDITORÍA</w:t>
            </w:r>
          </w:p>
        </w:tc>
        <w:tc>
          <w:tcPr>
            <w:tcW w:w="1155" w:type="pct"/>
            <w:vMerge w:val="restart"/>
            <w:tcBorders>
              <w:top w:val="single" w:sz="4" w:space="0" w:color="auto"/>
            </w:tcBorders>
            <w:vAlign w:val="center"/>
            <w:hideMark/>
          </w:tcPr>
          <w:p w14:paraId="3D447CD4" w14:textId="77777777" w:rsidR="004251A9" w:rsidRPr="004251A9" w:rsidRDefault="004251A9" w:rsidP="00425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4251A9">
              <w:rPr>
                <w:rFonts w:ascii="Arial" w:hAnsi="Arial" w:cs="Arial"/>
                <w:color w:val="000000"/>
                <w:sz w:val="16"/>
                <w:szCs w:val="16"/>
              </w:rPr>
              <w:t>NÚMERO DE AUDITORÍA</w:t>
            </w:r>
          </w:p>
        </w:tc>
        <w:tc>
          <w:tcPr>
            <w:tcW w:w="2327" w:type="pct"/>
            <w:gridSpan w:val="3"/>
            <w:tcBorders>
              <w:top w:val="single" w:sz="4" w:space="0" w:color="auto"/>
            </w:tcBorders>
            <w:vAlign w:val="center"/>
          </w:tcPr>
          <w:p w14:paraId="0775AE28" w14:textId="77777777" w:rsidR="004251A9" w:rsidRPr="004251A9" w:rsidRDefault="004251A9" w:rsidP="00425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251A9">
              <w:rPr>
                <w:rFonts w:ascii="Arial" w:hAnsi="Arial" w:cs="Arial"/>
                <w:color w:val="000000"/>
                <w:sz w:val="16"/>
                <w:szCs w:val="16"/>
              </w:rPr>
              <w:t>OBSERVACIONES</w:t>
            </w:r>
          </w:p>
        </w:tc>
      </w:tr>
      <w:tr w:rsidR="004251A9" w:rsidRPr="004251A9" w14:paraId="2D827EFD" w14:textId="77777777" w:rsidTr="00724EFD">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518" w:type="pct"/>
            <w:vMerge/>
            <w:vAlign w:val="center"/>
          </w:tcPr>
          <w:p w14:paraId="44DA9503" w14:textId="77777777" w:rsidR="004251A9" w:rsidRPr="004251A9" w:rsidRDefault="004251A9" w:rsidP="004251A9">
            <w:pPr>
              <w:spacing w:line="276" w:lineRule="auto"/>
              <w:jc w:val="center"/>
              <w:rPr>
                <w:rFonts w:ascii="Arial" w:hAnsi="Arial" w:cs="Arial"/>
                <w:color w:val="000000"/>
                <w:sz w:val="16"/>
                <w:szCs w:val="16"/>
              </w:rPr>
            </w:pPr>
          </w:p>
        </w:tc>
        <w:tc>
          <w:tcPr>
            <w:tcW w:w="1155" w:type="pct"/>
            <w:vMerge/>
            <w:vAlign w:val="center"/>
          </w:tcPr>
          <w:p w14:paraId="109372CD" w14:textId="77777777" w:rsidR="004251A9" w:rsidRPr="004251A9" w:rsidRDefault="004251A9" w:rsidP="00425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64" w:type="pct"/>
            <w:tcBorders>
              <w:top w:val="single" w:sz="4" w:space="0" w:color="auto"/>
            </w:tcBorders>
          </w:tcPr>
          <w:p w14:paraId="03A7ECBB" w14:textId="77777777" w:rsidR="004251A9" w:rsidRPr="004251A9" w:rsidRDefault="004251A9" w:rsidP="00425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4251A9">
              <w:rPr>
                <w:rFonts w:ascii="Arial" w:hAnsi="Arial" w:cs="Arial"/>
                <w:color w:val="000000"/>
                <w:sz w:val="16"/>
                <w:szCs w:val="16"/>
              </w:rPr>
              <w:t>CON PRESUNTO DAÑO</w:t>
            </w:r>
          </w:p>
        </w:tc>
        <w:tc>
          <w:tcPr>
            <w:tcW w:w="742" w:type="pct"/>
            <w:tcBorders>
              <w:top w:val="single" w:sz="4" w:space="0" w:color="auto"/>
            </w:tcBorders>
          </w:tcPr>
          <w:p w14:paraId="5C3175A2" w14:textId="77777777" w:rsidR="004251A9" w:rsidRPr="004251A9" w:rsidRDefault="004251A9" w:rsidP="00425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4251A9">
              <w:rPr>
                <w:rFonts w:ascii="Arial" w:hAnsi="Arial" w:cs="Arial"/>
                <w:color w:val="000000"/>
                <w:sz w:val="16"/>
                <w:szCs w:val="16"/>
              </w:rPr>
              <w:t>CUMPLIMIENTO LEGAL</w:t>
            </w:r>
          </w:p>
        </w:tc>
        <w:tc>
          <w:tcPr>
            <w:tcW w:w="720" w:type="pct"/>
            <w:tcBorders>
              <w:top w:val="single" w:sz="4" w:space="0" w:color="auto"/>
            </w:tcBorders>
          </w:tcPr>
          <w:p w14:paraId="707AAE6D" w14:textId="77777777" w:rsidR="004251A9" w:rsidRPr="004251A9" w:rsidRDefault="004251A9" w:rsidP="00425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251A9">
              <w:rPr>
                <w:rFonts w:ascii="Arial" w:hAnsi="Arial" w:cs="Arial"/>
                <w:color w:val="000000"/>
                <w:sz w:val="16"/>
                <w:szCs w:val="16"/>
              </w:rPr>
              <w:t>SOLICITUD DE ACLARACIÓN</w:t>
            </w:r>
          </w:p>
        </w:tc>
      </w:tr>
      <w:tr w:rsidR="004251A9" w:rsidRPr="004251A9" w14:paraId="1874EE88" w14:textId="77777777" w:rsidTr="00724EF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000000" w:themeColor="text1"/>
            </w:tcBorders>
            <w:vAlign w:val="center"/>
          </w:tcPr>
          <w:p w14:paraId="024E7F43" w14:textId="77777777" w:rsidR="004251A9" w:rsidRPr="004251A9" w:rsidRDefault="004251A9" w:rsidP="004251A9">
            <w:pPr>
              <w:spacing w:line="276" w:lineRule="auto"/>
              <w:jc w:val="center"/>
              <w:rPr>
                <w:rFonts w:ascii="Arial" w:hAnsi="Arial" w:cs="Arial"/>
                <w:color w:val="000000"/>
                <w:sz w:val="16"/>
                <w:szCs w:val="16"/>
              </w:rPr>
            </w:pPr>
            <w:r w:rsidRPr="004251A9">
              <w:rPr>
                <w:rFonts w:ascii="Arial" w:hAnsi="Arial" w:cs="Arial"/>
                <w:color w:val="000000"/>
                <w:sz w:val="16"/>
                <w:szCs w:val="16"/>
              </w:rPr>
              <w:t>AUDITORÍA DE CUMPLIMIENTO DE INVERSIONES FÍSICAS</w:t>
            </w:r>
          </w:p>
        </w:tc>
      </w:tr>
      <w:tr w:rsidR="004251A9" w:rsidRPr="004251A9" w14:paraId="29C042FC" w14:textId="77777777" w:rsidTr="00724EFD">
        <w:trPr>
          <w:trHeight w:val="352"/>
        </w:trPr>
        <w:tc>
          <w:tcPr>
            <w:cnfStyle w:val="001000000000" w:firstRow="0" w:lastRow="0" w:firstColumn="1" w:lastColumn="0" w:oddVBand="0" w:evenVBand="0" w:oddHBand="0" w:evenHBand="0" w:firstRowFirstColumn="0" w:firstRowLastColumn="0" w:lastRowFirstColumn="0" w:lastRowLastColumn="0"/>
            <w:tcW w:w="1518" w:type="pct"/>
            <w:tcBorders>
              <w:top w:val="single" w:sz="4" w:space="0" w:color="000000" w:themeColor="text1"/>
              <w:bottom w:val="single" w:sz="4" w:space="0" w:color="000000" w:themeColor="text1"/>
            </w:tcBorders>
            <w:vAlign w:val="center"/>
            <w:hideMark/>
          </w:tcPr>
          <w:p w14:paraId="58EF8BEF" w14:textId="77777777" w:rsidR="004251A9" w:rsidRPr="004251A9" w:rsidRDefault="004251A9" w:rsidP="004251A9">
            <w:pPr>
              <w:spacing w:line="276" w:lineRule="auto"/>
              <w:jc w:val="both"/>
              <w:rPr>
                <w:rFonts w:ascii="Arial" w:hAnsi="Arial" w:cs="Arial"/>
                <w:b w:val="0"/>
                <w:bCs w:val="0"/>
                <w:sz w:val="16"/>
                <w:szCs w:val="16"/>
              </w:rPr>
            </w:pPr>
            <w:r w:rsidRPr="004251A9">
              <w:rPr>
                <w:rFonts w:ascii="Arial" w:hAnsi="Arial" w:cs="Arial"/>
                <w:b w:val="0"/>
                <w:bCs w:val="0"/>
                <w:sz w:val="16"/>
                <w:szCs w:val="16"/>
              </w:rPr>
              <w:t>Auditoría de Cumplimiento de Inversiones Físicas realizadas con el Fondo de Aportaciones para la Seguridad Pública de los Estados y del Distrito Federal (FASP) 2023.</w:t>
            </w:r>
          </w:p>
        </w:tc>
        <w:tc>
          <w:tcPr>
            <w:tcW w:w="1155" w:type="pct"/>
            <w:tcBorders>
              <w:top w:val="single" w:sz="4" w:space="0" w:color="000000" w:themeColor="text1"/>
              <w:bottom w:val="single" w:sz="4" w:space="0" w:color="000000" w:themeColor="text1"/>
            </w:tcBorders>
            <w:vAlign w:val="center"/>
            <w:hideMark/>
          </w:tcPr>
          <w:p w14:paraId="78D826F6" w14:textId="77777777" w:rsidR="004251A9" w:rsidRPr="004251A9" w:rsidRDefault="004251A9" w:rsidP="004251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4251A9">
              <w:rPr>
                <w:rFonts w:ascii="Arial" w:hAnsi="Arial" w:cs="Arial"/>
                <w:sz w:val="16"/>
                <w:szCs w:val="16"/>
                <w:lang w:val="en-US"/>
              </w:rPr>
              <w:t>23-AEMOP-A-GOB-001-004</w:t>
            </w:r>
          </w:p>
        </w:tc>
        <w:tc>
          <w:tcPr>
            <w:tcW w:w="864" w:type="pct"/>
            <w:tcBorders>
              <w:top w:val="single" w:sz="4" w:space="0" w:color="000000" w:themeColor="text1"/>
              <w:bottom w:val="single" w:sz="4" w:space="0" w:color="000000" w:themeColor="text1"/>
            </w:tcBorders>
            <w:vAlign w:val="center"/>
          </w:tcPr>
          <w:p w14:paraId="175BB517" w14:textId="77777777" w:rsidR="004251A9" w:rsidRPr="004251A9" w:rsidRDefault="004251A9" w:rsidP="004251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4251A9">
              <w:rPr>
                <w:rFonts w:ascii="Arial" w:hAnsi="Arial" w:cs="Arial"/>
                <w:bCs/>
                <w:color w:val="000000"/>
                <w:sz w:val="16"/>
                <w:szCs w:val="16"/>
              </w:rPr>
              <w:t>0</w:t>
            </w:r>
          </w:p>
        </w:tc>
        <w:tc>
          <w:tcPr>
            <w:tcW w:w="742" w:type="pct"/>
            <w:tcBorders>
              <w:top w:val="single" w:sz="4" w:space="0" w:color="000000" w:themeColor="text1"/>
              <w:bottom w:val="single" w:sz="4" w:space="0" w:color="000000" w:themeColor="text1"/>
            </w:tcBorders>
            <w:vAlign w:val="center"/>
          </w:tcPr>
          <w:p w14:paraId="343EE170" w14:textId="77777777" w:rsidR="004251A9" w:rsidRPr="004251A9" w:rsidRDefault="004251A9" w:rsidP="004251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4251A9">
              <w:rPr>
                <w:rFonts w:ascii="Arial" w:hAnsi="Arial" w:cs="Arial"/>
                <w:bCs/>
                <w:color w:val="000000"/>
                <w:sz w:val="16"/>
                <w:szCs w:val="16"/>
              </w:rPr>
              <w:t>1</w:t>
            </w:r>
          </w:p>
        </w:tc>
        <w:tc>
          <w:tcPr>
            <w:tcW w:w="720" w:type="pct"/>
            <w:tcBorders>
              <w:top w:val="single" w:sz="4" w:space="0" w:color="000000" w:themeColor="text1"/>
              <w:bottom w:val="single" w:sz="4" w:space="0" w:color="000000" w:themeColor="text1"/>
            </w:tcBorders>
            <w:vAlign w:val="center"/>
          </w:tcPr>
          <w:p w14:paraId="6B5B545C" w14:textId="77777777" w:rsidR="004251A9" w:rsidRPr="004251A9" w:rsidRDefault="004251A9" w:rsidP="004251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4251A9">
              <w:rPr>
                <w:rFonts w:ascii="Arial" w:hAnsi="Arial" w:cs="Arial"/>
                <w:bCs/>
                <w:color w:val="000000"/>
                <w:sz w:val="16"/>
                <w:szCs w:val="16"/>
              </w:rPr>
              <w:t>1</w:t>
            </w:r>
          </w:p>
        </w:tc>
      </w:tr>
      <w:tr w:rsidR="004251A9" w:rsidRPr="004251A9" w14:paraId="7E0FECBA" w14:textId="77777777" w:rsidTr="00724EF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73" w:type="pct"/>
            <w:gridSpan w:val="2"/>
            <w:tcBorders>
              <w:top w:val="single" w:sz="4" w:space="0" w:color="000000" w:themeColor="text1"/>
              <w:bottom w:val="single" w:sz="4" w:space="0" w:color="auto"/>
            </w:tcBorders>
            <w:vAlign w:val="center"/>
          </w:tcPr>
          <w:p w14:paraId="4FD6973C" w14:textId="77777777" w:rsidR="004251A9" w:rsidRPr="004251A9" w:rsidRDefault="004251A9" w:rsidP="004251A9">
            <w:pPr>
              <w:spacing w:line="276" w:lineRule="auto"/>
              <w:jc w:val="right"/>
              <w:rPr>
                <w:rFonts w:ascii="Arial" w:hAnsi="Arial" w:cs="Arial"/>
                <w:b w:val="0"/>
                <w:sz w:val="16"/>
                <w:szCs w:val="16"/>
                <w:lang w:val="en-US"/>
              </w:rPr>
            </w:pPr>
            <w:r w:rsidRPr="004251A9">
              <w:rPr>
                <w:rFonts w:ascii="Arial" w:hAnsi="Arial" w:cs="Arial"/>
                <w:sz w:val="16"/>
                <w:szCs w:val="16"/>
                <w:lang w:val="en-US"/>
              </w:rPr>
              <w:t>TOTAL</w:t>
            </w:r>
          </w:p>
        </w:tc>
        <w:tc>
          <w:tcPr>
            <w:tcW w:w="864" w:type="pct"/>
            <w:tcBorders>
              <w:top w:val="single" w:sz="4" w:space="0" w:color="000000" w:themeColor="text1"/>
              <w:bottom w:val="single" w:sz="4" w:space="0" w:color="auto"/>
            </w:tcBorders>
            <w:vAlign w:val="center"/>
          </w:tcPr>
          <w:p w14:paraId="7674C2E4" w14:textId="77777777" w:rsidR="004251A9" w:rsidRPr="004251A9" w:rsidRDefault="004251A9" w:rsidP="004251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4251A9">
              <w:rPr>
                <w:rFonts w:ascii="Arial" w:hAnsi="Arial" w:cs="Arial"/>
                <w:b/>
                <w:color w:val="000000"/>
                <w:sz w:val="16"/>
                <w:szCs w:val="16"/>
              </w:rPr>
              <w:t>0</w:t>
            </w:r>
          </w:p>
        </w:tc>
        <w:tc>
          <w:tcPr>
            <w:tcW w:w="742" w:type="pct"/>
            <w:tcBorders>
              <w:top w:val="single" w:sz="4" w:space="0" w:color="000000" w:themeColor="text1"/>
              <w:bottom w:val="single" w:sz="4" w:space="0" w:color="auto"/>
            </w:tcBorders>
            <w:vAlign w:val="center"/>
          </w:tcPr>
          <w:p w14:paraId="7865ACD2" w14:textId="77777777" w:rsidR="004251A9" w:rsidRPr="004251A9" w:rsidRDefault="004251A9" w:rsidP="004251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4251A9">
              <w:rPr>
                <w:rFonts w:ascii="Arial" w:hAnsi="Arial" w:cs="Arial"/>
                <w:b/>
                <w:color w:val="000000"/>
                <w:sz w:val="16"/>
                <w:szCs w:val="16"/>
              </w:rPr>
              <w:t>1</w:t>
            </w:r>
          </w:p>
        </w:tc>
        <w:tc>
          <w:tcPr>
            <w:tcW w:w="720" w:type="pct"/>
            <w:tcBorders>
              <w:top w:val="single" w:sz="4" w:space="0" w:color="000000" w:themeColor="text1"/>
              <w:bottom w:val="single" w:sz="4" w:space="0" w:color="auto"/>
            </w:tcBorders>
            <w:vAlign w:val="center"/>
          </w:tcPr>
          <w:p w14:paraId="6FA3E833" w14:textId="77777777" w:rsidR="004251A9" w:rsidRPr="004251A9" w:rsidRDefault="004251A9" w:rsidP="004251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4251A9">
              <w:rPr>
                <w:rFonts w:ascii="Arial" w:hAnsi="Arial" w:cs="Arial"/>
                <w:b/>
                <w:color w:val="000000"/>
                <w:sz w:val="16"/>
                <w:szCs w:val="16"/>
              </w:rPr>
              <w:t>1</w:t>
            </w:r>
          </w:p>
        </w:tc>
      </w:tr>
    </w:tbl>
    <w:p w14:paraId="77085EAC" w14:textId="44F1C629" w:rsidR="00202D74" w:rsidRDefault="009B2D5F" w:rsidP="008028F4">
      <w:pPr>
        <w:spacing w:line="360" w:lineRule="auto"/>
        <w:jc w:val="both"/>
        <w:rPr>
          <w:rFonts w:ascii="Arial" w:hAnsi="Arial" w:cs="Arial"/>
        </w:rPr>
      </w:pPr>
      <w:r w:rsidRPr="006C6F6D">
        <w:rPr>
          <w:rFonts w:ascii="Arial" w:hAnsi="Arial" w:cs="Arial"/>
          <w:sz w:val="14"/>
          <w:szCs w:val="14"/>
        </w:rPr>
        <w:t>Fuente: Elaboración propia.</w:t>
      </w:r>
    </w:p>
    <w:p w14:paraId="6410A8E8" w14:textId="77777777" w:rsidR="003010D8" w:rsidRDefault="003010D8" w:rsidP="008028F4">
      <w:pPr>
        <w:spacing w:line="360" w:lineRule="auto"/>
        <w:jc w:val="both"/>
        <w:rPr>
          <w:rFonts w:ascii="Arial" w:hAnsi="Arial" w:cs="Arial"/>
        </w:rPr>
      </w:pPr>
      <w:bookmarkStart w:id="35" w:name="_Hlk86137319"/>
    </w:p>
    <w:p w14:paraId="4AFA4395" w14:textId="103889F1" w:rsidR="0083203E" w:rsidRDefault="009A63AD" w:rsidP="008028F4">
      <w:pPr>
        <w:spacing w:line="360" w:lineRule="auto"/>
        <w:jc w:val="both"/>
        <w:rPr>
          <w:rFonts w:ascii="Arial" w:hAnsi="Arial" w:cs="Arial"/>
          <w:bCs/>
        </w:rPr>
      </w:pPr>
      <w:r>
        <w:rPr>
          <w:rFonts w:ascii="Arial" w:hAnsi="Arial" w:cs="Arial"/>
        </w:rPr>
        <w:t>C</w:t>
      </w:r>
      <w:r w:rsidR="00CA1234" w:rsidRPr="00202D74">
        <w:rPr>
          <w:rFonts w:ascii="Arial" w:hAnsi="Arial" w:cs="Arial"/>
        </w:rPr>
        <w:t xml:space="preserve">uyo desglose se encuentra en la Tabla No. 8. </w:t>
      </w:r>
      <w:r w:rsidR="00CA1234" w:rsidRPr="00202D74">
        <w:rPr>
          <w:rFonts w:ascii="Arial" w:hAnsi="Arial" w:cs="Arial"/>
          <w:bCs/>
        </w:rPr>
        <w:t>Síntesis de resultados de auditoría por número de observaciones.</w:t>
      </w:r>
    </w:p>
    <w:p w14:paraId="17F64FC2" w14:textId="77777777" w:rsidR="009A63AD" w:rsidRPr="00CA1234" w:rsidRDefault="009A63AD"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5EC045ED"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7A0580CA" w14:textId="77777777" w:rsidR="009A63AD" w:rsidRPr="009A63AD" w:rsidRDefault="009A63AD" w:rsidP="009A63AD">
      <w:pPr>
        <w:spacing w:line="276" w:lineRule="auto"/>
        <w:ind w:right="332"/>
        <w:jc w:val="center"/>
        <w:rPr>
          <w:rFonts w:ascii="Arial" w:hAnsi="Arial" w:cs="Arial"/>
          <w:bCs/>
          <w:i/>
          <w:iCs/>
          <w:sz w:val="20"/>
          <w:szCs w:val="20"/>
        </w:rPr>
      </w:pPr>
    </w:p>
    <w:p w14:paraId="402ABDDE" w14:textId="77777777" w:rsidR="009A63AD" w:rsidRPr="009A63AD" w:rsidRDefault="009A63AD" w:rsidP="009A63AD">
      <w:pPr>
        <w:spacing w:line="276" w:lineRule="auto"/>
        <w:ind w:right="332"/>
        <w:jc w:val="center"/>
        <w:rPr>
          <w:rFonts w:ascii="Arial" w:hAnsi="Arial" w:cs="Arial"/>
          <w:bCs/>
          <w:i/>
          <w:iCs/>
          <w:sz w:val="20"/>
          <w:szCs w:val="20"/>
        </w:rPr>
      </w:pPr>
      <w:r w:rsidRPr="009A63AD">
        <w:rPr>
          <w:rFonts w:ascii="Arial" w:hAnsi="Arial" w:cs="Arial"/>
          <w:bCs/>
          <w:i/>
          <w:iCs/>
          <w:sz w:val="20"/>
          <w:szCs w:val="20"/>
        </w:rPr>
        <w:t>Tabla No 6. Resumen de observaciones por auditoría.</w:t>
      </w:r>
    </w:p>
    <w:tbl>
      <w:tblPr>
        <w:tblStyle w:val="TableGridPHPDOCX11"/>
        <w:tblOverlap w:val="neve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ook w:val="04A0" w:firstRow="1" w:lastRow="0" w:firstColumn="1" w:lastColumn="0" w:noHBand="0" w:noVBand="1"/>
      </w:tblPr>
      <w:tblGrid>
        <w:gridCol w:w="4966"/>
        <w:gridCol w:w="2269"/>
        <w:gridCol w:w="2453"/>
      </w:tblGrid>
      <w:tr w:rsidR="009A63AD" w:rsidRPr="009A63AD" w14:paraId="1BC85128" w14:textId="77777777" w:rsidTr="00724EFD">
        <w:trPr>
          <w:trHeight w:val="341"/>
          <w:tblHeader/>
          <w:jc w:val="center"/>
        </w:trPr>
        <w:tc>
          <w:tcPr>
            <w:tcW w:w="2563" w:type="pct"/>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42C2CA7C" w14:textId="77777777" w:rsidR="009A63AD" w:rsidRPr="009A63AD" w:rsidRDefault="009A63AD" w:rsidP="009A63AD">
            <w:pPr>
              <w:spacing w:line="276" w:lineRule="auto"/>
              <w:jc w:val="center"/>
              <w:rPr>
                <w:rFonts w:ascii="Arial" w:hAnsi="Arial" w:cs="Arial"/>
                <w:sz w:val="18"/>
                <w:szCs w:val="18"/>
              </w:rPr>
            </w:pPr>
            <w:r w:rsidRPr="009A63AD">
              <w:rPr>
                <w:rFonts w:ascii="Arial" w:hAnsi="Arial" w:cs="Arial"/>
                <w:b/>
                <w:sz w:val="18"/>
                <w:szCs w:val="18"/>
              </w:rPr>
              <w:t>OBSERVACIONES</w:t>
            </w:r>
          </w:p>
        </w:tc>
        <w:tc>
          <w:tcPr>
            <w:tcW w:w="1171" w:type="pct"/>
            <w:tcBorders>
              <w:top w:val="single" w:sz="4" w:space="0" w:color="auto"/>
              <w:left w:val="nil"/>
              <w:right w:val="nil"/>
            </w:tcBorders>
            <w:shd w:val="clear" w:color="auto" w:fill="auto"/>
            <w:tcMar>
              <w:top w:w="10" w:type="dxa"/>
              <w:left w:w="10" w:type="dxa"/>
              <w:bottom w:w="10" w:type="dxa"/>
              <w:right w:w="10" w:type="dxa"/>
            </w:tcMar>
            <w:vAlign w:val="center"/>
          </w:tcPr>
          <w:p w14:paraId="45DED2E9" w14:textId="77777777" w:rsidR="009A63AD" w:rsidRPr="009A63AD" w:rsidRDefault="009A63AD" w:rsidP="009A63AD">
            <w:pPr>
              <w:spacing w:line="276" w:lineRule="auto"/>
              <w:jc w:val="center"/>
              <w:rPr>
                <w:rFonts w:ascii="Arial" w:hAnsi="Arial" w:cs="Arial"/>
                <w:sz w:val="18"/>
                <w:szCs w:val="18"/>
              </w:rPr>
            </w:pPr>
            <w:r w:rsidRPr="009A63AD">
              <w:rPr>
                <w:rFonts w:ascii="Arial" w:hAnsi="Arial" w:cs="Arial"/>
                <w:b/>
                <w:bCs/>
                <w:sz w:val="18"/>
                <w:szCs w:val="18"/>
              </w:rPr>
              <w:t>CANTIDAD</w:t>
            </w:r>
          </w:p>
        </w:tc>
        <w:tc>
          <w:tcPr>
            <w:tcW w:w="1266" w:type="pct"/>
            <w:tcBorders>
              <w:top w:val="single" w:sz="4" w:space="0" w:color="auto"/>
              <w:left w:val="nil"/>
              <w:right w:val="nil"/>
            </w:tcBorders>
            <w:shd w:val="clear" w:color="auto" w:fill="auto"/>
            <w:vAlign w:val="center"/>
          </w:tcPr>
          <w:p w14:paraId="104E02A6" w14:textId="77777777" w:rsidR="009A63AD" w:rsidRPr="009A63AD" w:rsidRDefault="009A63AD" w:rsidP="009A63AD">
            <w:pPr>
              <w:spacing w:line="276" w:lineRule="auto"/>
              <w:jc w:val="center"/>
              <w:rPr>
                <w:rFonts w:ascii="Arial" w:hAnsi="Arial" w:cs="Arial"/>
                <w:sz w:val="18"/>
                <w:szCs w:val="18"/>
              </w:rPr>
            </w:pPr>
            <w:r w:rsidRPr="009A63AD">
              <w:rPr>
                <w:rFonts w:ascii="Arial" w:hAnsi="Arial" w:cs="Arial"/>
                <w:b/>
                <w:sz w:val="18"/>
                <w:szCs w:val="18"/>
              </w:rPr>
              <w:t>IMPORTE</w:t>
            </w:r>
          </w:p>
        </w:tc>
      </w:tr>
      <w:tr w:rsidR="009A63AD" w:rsidRPr="009A63AD" w14:paraId="5A1EE3FC" w14:textId="77777777" w:rsidTr="00C70659">
        <w:trPr>
          <w:trHeight w:val="30"/>
          <w:jc w:val="center"/>
        </w:trPr>
        <w:tc>
          <w:tcPr>
            <w:tcW w:w="5000" w:type="pct"/>
            <w:gridSpan w:val="3"/>
            <w:tcBorders>
              <w:top w:val="single" w:sz="2" w:space="0" w:color="000000"/>
              <w:left w:val="nil"/>
              <w:bottom w:val="single" w:sz="2" w:space="0" w:color="000000"/>
              <w:right w:val="nil"/>
            </w:tcBorders>
            <w:shd w:val="clear" w:color="auto" w:fill="auto"/>
            <w:tcMar>
              <w:top w:w="50" w:type="dxa"/>
              <w:left w:w="50" w:type="dxa"/>
              <w:bottom w:w="50" w:type="dxa"/>
              <w:right w:w="50" w:type="dxa"/>
            </w:tcMar>
          </w:tcPr>
          <w:p w14:paraId="6EDE1D82" w14:textId="77777777" w:rsidR="009A63AD" w:rsidRPr="009A63AD" w:rsidRDefault="009A63AD" w:rsidP="009A63AD">
            <w:pPr>
              <w:spacing w:line="276" w:lineRule="auto"/>
              <w:jc w:val="center"/>
              <w:rPr>
                <w:rFonts w:ascii="Arial" w:hAnsi="Arial" w:cs="Arial"/>
                <w:b/>
                <w:sz w:val="18"/>
                <w:szCs w:val="18"/>
              </w:rPr>
            </w:pPr>
            <w:r w:rsidRPr="009A63AD">
              <w:rPr>
                <w:rFonts w:ascii="Arial" w:hAnsi="Arial" w:cs="Arial"/>
                <w:b/>
                <w:sz w:val="18"/>
                <w:szCs w:val="18"/>
              </w:rPr>
              <w:t>CUMPLIMIENTO LEGAL</w:t>
            </w:r>
          </w:p>
        </w:tc>
      </w:tr>
      <w:tr w:rsidR="009A63AD" w:rsidRPr="00724EFD" w14:paraId="6D72E253" w14:textId="77777777" w:rsidTr="00C70659">
        <w:trPr>
          <w:trHeight w:val="169"/>
          <w:jc w:val="center"/>
        </w:trPr>
        <w:tc>
          <w:tcPr>
            <w:tcW w:w="5000" w:type="pct"/>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6E1D19C7" w14:textId="5D1DAE9B" w:rsidR="009A63AD" w:rsidRPr="00724EFD" w:rsidRDefault="00724EFD" w:rsidP="009A63AD">
            <w:pPr>
              <w:spacing w:line="276" w:lineRule="auto"/>
              <w:jc w:val="center"/>
              <w:rPr>
                <w:rFonts w:ascii="Arial" w:hAnsi="Arial" w:cs="Arial"/>
                <w:b/>
                <w:bCs/>
                <w:sz w:val="18"/>
                <w:szCs w:val="18"/>
              </w:rPr>
            </w:pPr>
            <w:r w:rsidRPr="00724EFD">
              <w:rPr>
                <w:rFonts w:ascii="Arial" w:hAnsi="Arial" w:cs="Arial"/>
                <w:b/>
                <w:bCs/>
                <w:sz w:val="18"/>
                <w:szCs w:val="18"/>
              </w:rPr>
              <w:t>FONDO DE APORTACIONES PARA LA SEGURIDAD PÚBLICA DE LOS ESTADOS Y DEL DISTRITO FEDERAL (FASP) 2023</w:t>
            </w:r>
          </w:p>
        </w:tc>
      </w:tr>
      <w:tr w:rsidR="009A63AD" w:rsidRPr="00724EFD" w14:paraId="792F4416" w14:textId="77777777" w:rsidTr="00724EFD">
        <w:trPr>
          <w:trHeight w:val="169"/>
          <w:jc w:val="center"/>
        </w:trPr>
        <w:tc>
          <w:tcPr>
            <w:tcW w:w="2563" w:type="pct"/>
            <w:tcBorders>
              <w:left w:val="nil"/>
              <w:bottom w:val="single" w:sz="2" w:space="0" w:color="000000"/>
              <w:right w:val="nil"/>
            </w:tcBorders>
            <w:shd w:val="clear" w:color="auto" w:fill="auto"/>
            <w:tcMar>
              <w:top w:w="50" w:type="dxa"/>
              <w:left w:w="50" w:type="dxa"/>
              <w:bottom w:w="50" w:type="dxa"/>
              <w:right w:w="50" w:type="dxa"/>
            </w:tcMar>
            <w:vAlign w:val="center"/>
          </w:tcPr>
          <w:p w14:paraId="6B616DE1" w14:textId="77777777" w:rsidR="009A63AD" w:rsidRPr="00724EFD" w:rsidRDefault="009A63AD" w:rsidP="009A63AD">
            <w:pPr>
              <w:tabs>
                <w:tab w:val="decimal" w:pos="0"/>
              </w:tabs>
              <w:spacing w:line="276" w:lineRule="auto"/>
              <w:rPr>
                <w:rFonts w:ascii="Arial" w:hAnsi="Arial" w:cs="Arial"/>
                <w:b/>
                <w:bCs/>
                <w:sz w:val="18"/>
                <w:szCs w:val="18"/>
              </w:rPr>
            </w:pPr>
            <w:r w:rsidRPr="00724EFD">
              <w:rPr>
                <w:rFonts w:ascii="Arial" w:hAnsi="Arial" w:cs="Arial"/>
                <w:b/>
                <w:bCs/>
                <w:sz w:val="18"/>
                <w:szCs w:val="18"/>
              </w:rPr>
              <w:t>Deficiencia Administrativa</w:t>
            </w:r>
          </w:p>
        </w:tc>
        <w:tc>
          <w:tcPr>
            <w:tcW w:w="1171" w:type="pct"/>
            <w:tcBorders>
              <w:left w:val="nil"/>
              <w:bottom w:val="single" w:sz="2" w:space="0" w:color="000000"/>
              <w:right w:val="nil"/>
            </w:tcBorders>
            <w:shd w:val="clear" w:color="auto" w:fill="auto"/>
            <w:tcMar>
              <w:top w:w="10" w:type="dxa"/>
              <w:left w:w="10" w:type="dxa"/>
              <w:bottom w:w="10" w:type="dxa"/>
              <w:right w:w="10" w:type="dxa"/>
            </w:tcMar>
            <w:vAlign w:val="center"/>
          </w:tcPr>
          <w:p w14:paraId="13C147F4" w14:textId="77777777"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1</w:t>
            </w:r>
          </w:p>
        </w:tc>
        <w:tc>
          <w:tcPr>
            <w:tcW w:w="1266" w:type="pct"/>
            <w:tcBorders>
              <w:left w:val="nil"/>
              <w:bottom w:val="single" w:sz="2" w:space="0" w:color="000000"/>
              <w:right w:val="nil"/>
            </w:tcBorders>
            <w:shd w:val="clear" w:color="auto" w:fill="auto"/>
            <w:tcMar>
              <w:top w:w="50" w:type="dxa"/>
              <w:left w:w="50" w:type="dxa"/>
              <w:bottom w:w="50" w:type="dxa"/>
              <w:right w:w="50" w:type="dxa"/>
            </w:tcMar>
            <w:vAlign w:val="center"/>
          </w:tcPr>
          <w:p w14:paraId="78F20ED0" w14:textId="77777777"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N.A.</w:t>
            </w:r>
          </w:p>
        </w:tc>
      </w:tr>
      <w:tr w:rsidR="009A63AD" w:rsidRPr="00724EFD" w14:paraId="5037FA73" w14:textId="77777777" w:rsidTr="00724EFD">
        <w:trPr>
          <w:trHeight w:val="30"/>
          <w:jc w:val="center"/>
        </w:trPr>
        <w:tc>
          <w:tcPr>
            <w:tcW w:w="2563" w:type="pct"/>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2553EA05" w14:textId="77777777" w:rsidR="009A63AD" w:rsidRPr="00724EFD" w:rsidRDefault="009A63AD" w:rsidP="009A63AD">
            <w:pPr>
              <w:tabs>
                <w:tab w:val="decimal" w:pos="0"/>
              </w:tabs>
              <w:spacing w:line="276" w:lineRule="auto"/>
              <w:rPr>
                <w:rFonts w:ascii="Arial" w:hAnsi="Arial" w:cs="Arial"/>
                <w:sz w:val="18"/>
                <w:szCs w:val="18"/>
              </w:rPr>
            </w:pPr>
            <w:r w:rsidRPr="00724EFD">
              <w:rPr>
                <w:rFonts w:ascii="Arial" w:hAnsi="Arial" w:cs="Arial"/>
                <w:sz w:val="18"/>
                <w:szCs w:val="18"/>
              </w:rPr>
              <w:t>Documentación faltante</w:t>
            </w:r>
          </w:p>
        </w:tc>
        <w:tc>
          <w:tcPr>
            <w:tcW w:w="1171" w:type="pct"/>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1F457632" w14:textId="77777777"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1</w:t>
            </w:r>
          </w:p>
        </w:tc>
        <w:tc>
          <w:tcPr>
            <w:tcW w:w="1266" w:type="pct"/>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46D40E5E" w14:textId="77777777"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N.A.</w:t>
            </w:r>
          </w:p>
        </w:tc>
      </w:tr>
      <w:tr w:rsidR="009A63AD" w:rsidRPr="00724EFD" w14:paraId="39B313E0" w14:textId="77777777" w:rsidTr="00724EFD">
        <w:trPr>
          <w:trHeight w:val="228"/>
          <w:jc w:val="center"/>
        </w:trPr>
        <w:tc>
          <w:tcPr>
            <w:tcW w:w="2563" w:type="pct"/>
            <w:tcBorders>
              <w:left w:val="nil"/>
              <w:right w:val="nil"/>
            </w:tcBorders>
            <w:shd w:val="clear" w:color="auto" w:fill="auto"/>
            <w:tcMar>
              <w:top w:w="50" w:type="dxa"/>
              <w:left w:w="50" w:type="dxa"/>
              <w:bottom w:w="50" w:type="dxa"/>
              <w:right w:w="50" w:type="dxa"/>
            </w:tcMar>
            <w:vAlign w:val="center"/>
          </w:tcPr>
          <w:p w14:paraId="07110CB7" w14:textId="77777777" w:rsidR="009A63AD" w:rsidRPr="00724EFD" w:rsidRDefault="009A63AD" w:rsidP="009A63AD">
            <w:pPr>
              <w:spacing w:line="276" w:lineRule="auto"/>
              <w:jc w:val="right"/>
              <w:rPr>
                <w:rFonts w:ascii="Arial" w:hAnsi="Arial" w:cs="Arial"/>
                <w:b/>
                <w:sz w:val="18"/>
                <w:szCs w:val="18"/>
              </w:rPr>
            </w:pPr>
            <w:r w:rsidRPr="00724EFD">
              <w:rPr>
                <w:rFonts w:ascii="Arial" w:hAnsi="Arial" w:cs="Arial"/>
                <w:b/>
                <w:sz w:val="18"/>
                <w:szCs w:val="18"/>
              </w:rPr>
              <w:t>TOTAL OBSERVADO</w:t>
            </w:r>
          </w:p>
        </w:tc>
        <w:tc>
          <w:tcPr>
            <w:tcW w:w="1171" w:type="pct"/>
            <w:tcBorders>
              <w:left w:val="nil"/>
              <w:right w:val="nil"/>
            </w:tcBorders>
            <w:shd w:val="clear" w:color="auto" w:fill="auto"/>
            <w:tcMar>
              <w:top w:w="10" w:type="dxa"/>
              <w:left w:w="10" w:type="dxa"/>
              <w:bottom w:w="10" w:type="dxa"/>
              <w:right w:w="10" w:type="dxa"/>
            </w:tcMar>
            <w:vAlign w:val="center"/>
          </w:tcPr>
          <w:p w14:paraId="3421760A" w14:textId="77777777" w:rsidR="009A63AD" w:rsidRPr="00724EFD" w:rsidRDefault="009A63AD" w:rsidP="009A63AD">
            <w:pPr>
              <w:spacing w:line="276" w:lineRule="auto"/>
              <w:jc w:val="center"/>
              <w:rPr>
                <w:rFonts w:ascii="Arial" w:hAnsi="Arial" w:cs="Arial"/>
                <w:b/>
                <w:sz w:val="18"/>
                <w:szCs w:val="18"/>
              </w:rPr>
            </w:pPr>
            <w:r w:rsidRPr="00724EFD">
              <w:rPr>
                <w:rFonts w:ascii="Arial" w:hAnsi="Arial" w:cs="Arial"/>
                <w:b/>
                <w:bCs/>
                <w:sz w:val="18"/>
                <w:szCs w:val="18"/>
              </w:rPr>
              <w:t>1</w:t>
            </w:r>
          </w:p>
        </w:tc>
        <w:tc>
          <w:tcPr>
            <w:tcW w:w="1266" w:type="pct"/>
            <w:tcBorders>
              <w:left w:val="nil"/>
              <w:right w:val="nil"/>
            </w:tcBorders>
            <w:shd w:val="clear" w:color="auto" w:fill="auto"/>
            <w:tcMar>
              <w:top w:w="50" w:type="dxa"/>
              <w:left w:w="50" w:type="dxa"/>
              <w:bottom w:w="50" w:type="dxa"/>
              <w:right w:w="50" w:type="dxa"/>
            </w:tcMar>
            <w:vAlign w:val="center"/>
          </w:tcPr>
          <w:p w14:paraId="02BA21E6" w14:textId="77777777" w:rsidR="009A63AD" w:rsidRPr="00724EFD" w:rsidRDefault="009A63AD" w:rsidP="009A63AD">
            <w:pPr>
              <w:spacing w:line="276" w:lineRule="auto"/>
              <w:jc w:val="center"/>
              <w:rPr>
                <w:rFonts w:ascii="Arial" w:hAnsi="Arial" w:cs="Arial"/>
                <w:b/>
                <w:sz w:val="18"/>
                <w:szCs w:val="18"/>
              </w:rPr>
            </w:pPr>
            <w:r w:rsidRPr="00724EFD">
              <w:rPr>
                <w:rFonts w:ascii="Arial" w:hAnsi="Arial" w:cs="Arial"/>
                <w:b/>
                <w:sz w:val="18"/>
                <w:szCs w:val="18"/>
              </w:rPr>
              <w:t>N.A.</w:t>
            </w:r>
          </w:p>
        </w:tc>
      </w:tr>
      <w:tr w:rsidR="009A63AD" w:rsidRPr="00724EFD" w14:paraId="0E07B593" w14:textId="77777777" w:rsidTr="00C70659">
        <w:trPr>
          <w:trHeight w:val="169"/>
          <w:jc w:val="center"/>
        </w:trPr>
        <w:tc>
          <w:tcPr>
            <w:tcW w:w="5000" w:type="pct"/>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260E4F5F" w14:textId="77777777" w:rsidR="009A63AD" w:rsidRPr="00724EFD" w:rsidRDefault="009A63AD" w:rsidP="009A63AD">
            <w:pPr>
              <w:spacing w:line="276" w:lineRule="auto"/>
              <w:jc w:val="center"/>
              <w:rPr>
                <w:rFonts w:ascii="Arial" w:hAnsi="Arial" w:cs="Arial"/>
                <w:sz w:val="18"/>
                <w:szCs w:val="18"/>
              </w:rPr>
            </w:pPr>
            <w:r w:rsidRPr="00724EFD">
              <w:rPr>
                <w:rFonts w:ascii="Arial" w:hAnsi="Arial" w:cs="Arial"/>
                <w:b/>
                <w:sz w:val="18"/>
                <w:szCs w:val="18"/>
              </w:rPr>
              <w:t>SOLICITUD DE ACLARACIÓN</w:t>
            </w:r>
          </w:p>
        </w:tc>
      </w:tr>
      <w:tr w:rsidR="009A63AD" w:rsidRPr="00724EFD" w14:paraId="448D8921" w14:textId="77777777" w:rsidTr="00724EFD">
        <w:trPr>
          <w:trHeight w:val="111"/>
          <w:jc w:val="center"/>
        </w:trPr>
        <w:tc>
          <w:tcPr>
            <w:tcW w:w="2563" w:type="pct"/>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81DC4D3" w14:textId="77777777" w:rsidR="009A63AD" w:rsidRPr="00724EFD" w:rsidRDefault="009A63AD" w:rsidP="009A63AD">
            <w:pPr>
              <w:tabs>
                <w:tab w:val="decimal" w:pos="0"/>
              </w:tabs>
              <w:spacing w:line="276" w:lineRule="auto"/>
              <w:rPr>
                <w:rFonts w:ascii="Arial" w:hAnsi="Arial" w:cs="Arial"/>
                <w:b/>
                <w:bCs/>
                <w:sz w:val="18"/>
                <w:szCs w:val="18"/>
              </w:rPr>
            </w:pPr>
            <w:r w:rsidRPr="00724EFD">
              <w:rPr>
                <w:rFonts w:ascii="Arial" w:hAnsi="Arial" w:cs="Arial"/>
                <w:b/>
                <w:bCs/>
                <w:sz w:val="18"/>
                <w:szCs w:val="18"/>
              </w:rPr>
              <w:t>Solicitud de Aclaración</w:t>
            </w:r>
          </w:p>
        </w:tc>
        <w:tc>
          <w:tcPr>
            <w:tcW w:w="1171" w:type="pct"/>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2914CDC3" w14:textId="77777777"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1</w:t>
            </w:r>
          </w:p>
        </w:tc>
        <w:tc>
          <w:tcPr>
            <w:tcW w:w="1266" w:type="pct"/>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1E26761A" w14:textId="39803741"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w:t>
            </w:r>
            <w:r w:rsidR="00724EFD" w:rsidRPr="00724EFD">
              <w:rPr>
                <w:rFonts w:ascii="Arial" w:hAnsi="Arial" w:cs="Arial"/>
                <w:sz w:val="18"/>
                <w:szCs w:val="18"/>
              </w:rPr>
              <w:t xml:space="preserve">     </w:t>
            </w:r>
            <w:r w:rsidRPr="00724EFD">
              <w:rPr>
                <w:rFonts w:ascii="Arial" w:hAnsi="Arial" w:cs="Arial"/>
                <w:sz w:val="18"/>
                <w:szCs w:val="18"/>
              </w:rPr>
              <w:t xml:space="preserve"> 295,843.05</w:t>
            </w:r>
          </w:p>
        </w:tc>
      </w:tr>
      <w:tr w:rsidR="009A63AD" w:rsidRPr="00724EFD" w14:paraId="40D7C809" w14:textId="77777777" w:rsidTr="00724EFD">
        <w:trPr>
          <w:trHeight w:val="30"/>
          <w:jc w:val="center"/>
        </w:trPr>
        <w:tc>
          <w:tcPr>
            <w:tcW w:w="2563" w:type="pct"/>
            <w:tcBorders>
              <w:top w:val="nil"/>
              <w:left w:val="nil"/>
              <w:bottom w:val="single" w:sz="2" w:space="0" w:color="000000"/>
              <w:right w:val="nil"/>
            </w:tcBorders>
            <w:shd w:val="clear" w:color="auto" w:fill="auto"/>
            <w:tcMar>
              <w:top w:w="50" w:type="dxa"/>
              <w:left w:w="50" w:type="dxa"/>
              <w:bottom w:w="50" w:type="dxa"/>
              <w:right w:w="50" w:type="dxa"/>
            </w:tcMar>
            <w:vAlign w:val="center"/>
          </w:tcPr>
          <w:p w14:paraId="04D28DFC" w14:textId="77777777" w:rsidR="009A63AD" w:rsidRPr="00724EFD" w:rsidRDefault="009A63AD" w:rsidP="009A63AD">
            <w:pPr>
              <w:tabs>
                <w:tab w:val="decimal" w:pos="0"/>
              </w:tabs>
              <w:spacing w:line="276" w:lineRule="auto"/>
              <w:rPr>
                <w:rFonts w:ascii="Arial" w:hAnsi="Arial" w:cs="Arial"/>
                <w:sz w:val="18"/>
                <w:szCs w:val="18"/>
              </w:rPr>
            </w:pPr>
            <w:r w:rsidRPr="00724EFD">
              <w:rPr>
                <w:rFonts w:ascii="Arial" w:hAnsi="Arial" w:cs="Arial"/>
                <w:sz w:val="18"/>
                <w:szCs w:val="18"/>
              </w:rPr>
              <w:t>Solicitud de aclaración</w:t>
            </w:r>
          </w:p>
        </w:tc>
        <w:tc>
          <w:tcPr>
            <w:tcW w:w="1171" w:type="pct"/>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C9DAB9B" w14:textId="77777777"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1</w:t>
            </w:r>
          </w:p>
        </w:tc>
        <w:tc>
          <w:tcPr>
            <w:tcW w:w="1266" w:type="pct"/>
            <w:tcBorders>
              <w:top w:val="nil"/>
              <w:left w:val="nil"/>
              <w:bottom w:val="single" w:sz="2" w:space="0" w:color="000000"/>
              <w:right w:val="nil"/>
            </w:tcBorders>
            <w:shd w:val="clear" w:color="auto" w:fill="auto"/>
            <w:tcMar>
              <w:top w:w="50" w:type="dxa"/>
              <w:left w:w="50" w:type="dxa"/>
              <w:bottom w:w="50" w:type="dxa"/>
              <w:right w:w="50" w:type="dxa"/>
            </w:tcMar>
            <w:vAlign w:val="center"/>
          </w:tcPr>
          <w:p w14:paraId="67CD0F7B" w14:textId="1FEA2535" w:rsidR="009A63AD" w:rsidRPr="00724EFD" w:rsidRDefault="009A63AD" w:rsidP="009A63AD">
            <w:pPr>
              <w:spacing w:line="276" w:lineRule="auto"/>
              <w:jc w:val="center"/>
              <w:rPr>
                <w:rFonts w:ascii="Arial" w:hAnsi="Arial" w:cs="Arial"/>
                <w:sz w:val="18"/>
                <w:szCs w:val="18"/>
              </w:rPr>
            </w:pPr>
            <w:r w:rsidRPr="00724EFD">
              <w:rPr>
                <w:rFonts w:ascii="Arial" w:hAnsi="Arial" w:cs="Arial"/>
                <w:sz w:val="18"/>
                <w:szCs w:val="18"/>
              </w:rPr>
              <w:t xml:space="preserve">$ </w:t>
            </w:r>
            <w:r w:rsidR="00724EFD" w:rsidRPr="00724EFD">
              <w:rPr>
                <w:rFonts w:ascii="Arial" w:hAnsi="Arial" w:cs="Arial"/>
                <w:sz w:val="18"/>
                <w:szCs w:val="18"/>
              </w:rPr>
              <w:t xml:space="preserve">     </w:t>
            </w:r>
            <w:r w:rsidRPr="00724EFD">
              <w:rPr>
                <w:rFonts w:ascii="Arial" w:hAnsi="Arial" w:cs="Arial"/>
                <w:sz w:val="18"/>
                <w:szCs w:val="18"/>
              </w:rPr>
              <w:t>295,843.05</w:t>
            </w:r>
          </w:p>
        </w:tc>
      </w:tr>
      <w:tr w:rsidR="009A63AD" w:rsidRPr="00724EFD" w14:paraId="6F4E5715" w14:textId="77777777" w:rsidTr="00724EFD">
        <w:trPr>
          <w:trHeight w:val="136"/>
          <w:jc w:val="center"/>
        </w:trPr>
        <w:tc>
          <w:tcPr>
            <w:tcW w:w="2563" w:type="pct"/>
            <w:tcBorders>
              <w:left w:val="nil"/>
              <w:right w:val="nil"/>
            </w:tcBorders>
            <w:shd w:val="clear" w:color="auto" w:fill="auto"/>
            <w:tcMar>
              <w:top w:w="50" w:type="dxa"/>
              <w:left w:w="50" w:type="dxa"/>
              <w:bottom w:w="50" w:type="dxa"/>
              <w:right w:w="50" w:type="dxa"/>
            </w:tcMar>
            <w:vAlign w:val="center"/>
          </w:tcPr>
          <w:p w14:paraId="08977D4F" w14:textId="77777777" w:rsidR="009A63AD" w:rsidRPr="00724EFD" w:rsidRDefault="009A63AD" w:rsidP="009A63AD">
            <w:pPr>
              <w:spacing w:line="276" w:lineRule="auto"/>
              <w:jc w:val="right"/>
              <w:rPr>
                <w:rFonts w:ascii="Arial" w:hAnsi="Arial" w:cs="Arial"/>
                <w:b/>
                <w:sz w:val="18"/>
                <w:szCs w:val="18"/>
              </w:rPr>
            </w:pPr>
            <w:r w:rsidRPr="00724EFD">
              <w:rPr>
                <w:rFonts w:ascii="Arial" w:hAnsi="Arial" w:cs="Arial"/>
                <w:b/>
                <w:sz w:val="18"/>
                <w:szCs w:val="18"/>
              </w:rPr>
              <w:t>TOTAL OBSERVADO</w:t>
            </w:r>
          </w:p>
        </w:tc>
        <w:tc>
          <w:tcPr>
            <w:tcW w:w="1171" w:type="pct"/>
            <w:tcBorders>
              <w:left w:val="nil"/>
              <w:right w:val="nil"/>
            </w:tcBorders>
            <w:shd w:val="clear" w:color="auto" w:fill="auto"/>
            <w:tcMar>
              <w:top w:w="10" w:type="dxa"/>
              <w:left w:w="10" w:type="dxa"/>
              <w:bottom w:w="10" w:type="dxa"/>
              <w:right w:w="10" w:type="dxa"/>
            </w:tcMar>
            <w:vAlign w:val="center"/>
          </w:tcPr>
          <w:p w14:paraId="36AEFC2B" w14:textId="77777777" w:rsidR="009A63AD" w:rsidRPr="00724EFD" w:rsidRDefault="009A63AD" w:rsidP="009A63AD">
            <w:pPr>
              <w:spacing w:line="276" w:lineRule="auto"/>
              <w:jc w:val="center"/>
              <w:rPr>
                <w:rFonts w:ascii="Arial" w:hAnsi="Arial" w:cs="Arial"/>
                <w:b/>
                <w:sz w:val="18"/>
                <w:szCs w:val="18"/>
              </w:rPr>
            </w:pPr>
            <w:r w:rsidRPr="00724EFD">
              <w:rPr>
                <w:rFonts w:ascii="Arial" w:hAnsi="Arial" w:cs="Arial"/>
                <w:b/>
                <w:sz w:val="18"/>
                <w:szCs w:val="18"/>
              </w:rPr>
              <w:t>1</w:t>
            </w:r>
          </w:p>
        </w:tc>
        <w:tc>
          <w:tcPr>
            <w:tcW w:w="1266" w:type="pct"/>
            <w:tcBorders>
              <w:left w:val="nil"/>
              <w:right w:val="nil"/>
            </w:tcBorders>
            <w:shd w:val="clear" w:color="auto" w:fill="auto"/>
            <w:tcMar>
              <w:top w:w="50" w:type="dxa"/>
              <w:left w:w="50" w:type="dxa"/>
              <w:bottom w:w="50" w:type="dxa"/>
              <w:right w:w="50" w:type="dxa"/>
            </w:tcMar>
            <w:vAlign w:val="center"/>
          </w:tcPr>
          <w:p w14:paraId="720CC77F" w14:textId="5752BD68" w:rsidR="009A63AD" w:rsidRPr="00724EFD" w:rsidRDefault="009A63AD" w:rsidP="009A63AD">
            <w:pPr>
              <w:spacing w:line="276" w:lineRule="auto"/>
              <w:jc w:val="center"/>
              <w:rPr>
                <w:rFonts w:ascii="Arial" w:hAnsi="Arial" w:cs="Arial"/>
                <w:b/>
                <w:sz w:val="18"/>
                <w:szCs w:val="18"/>
              </w:rPr>
            </w:pPr>
            <w:r w:rsidRPr="00724EFD">
              <w:rPr>
                <w:rFonts w:ascii="Arial" w:hAnsi="Arial" w:cs="Arial"/>
                <w:b/>
                <w:bCs/>
                <w:sz w:val="18"/>
                <w:szCs w:val="18"/>
              </w:rPr>
              <w:t xml:space="preserve">$ </w:t>
            </w:r>
            <w:r w:rsidR="00724EFD" w:rsidRPr="00724EFD">
              <w:rPr>
                <w:rFonts w:ascii="Arial" w:hAnsi="Arial" w:cs="Arial"/>
                <w:b/>
                <w:bCs/>
                <w:sz w:val="18"/>
                <w:szCs w:val="18"/>
              </w:rPr>
              <w:t xml:space="preserve">     </w:t>
            </w:r>
            <w:r w:rsidRPr="00724EFD">
              <w:rPr>
                <w:rFonts w:ascii="Arial" w:hAnsi="Arial" w:cs="Arial"/>
                <w:b/>
                <w:bCs/>
                <w:sz w:val="18"/>
                <w:szCs w:val="18"/>
              </w:rPr>
              <w:t>295,843.05</w:t>
            </w:r>
          </w:p>
        </w:tc>
      </w:tr>
    </w:tbl>
    <w:p w14:paraId="2B6FBBE3" w14:textId="77777777" w:rsidR="009A63AD" w:rsidRPr="009A63AD" w:rsidRDefault="009A63AD" w:rsidP="009A63AD">
      <w:pPr>
        <w:rPr>
          <w:rFonts w:ascii="Arial" w:hAnsi="Arial" w:cs="Arial"/>
          <w:sz w:val="14"/>
          <w:szCs w:val="14"/>
        </w:rPr>
      </w:pPr>
      <w:r w:rsidRPr="00724EFD">
        <w:rPr>
          <w:rFonts w:ascii="Arial" w:hAnsi="Arial" w:cs="Arial"/>
          <w:sz w:val="18"/>
          <w:szCs w:val="18"/>
        </w:rPr>
        <w:t>Fue</w:t>
      </w:r>
      <w:r w:rsidRPr="009A63AD">
        <w:rPr>
          <w:rFonts w:ascii="Arial" w:hAnsi="Arial" w:cs="Arial"/>
          <w:sz w:val="14"/>
          <w:szCs w:val="14"/>
        </w:rPr>
        <w:t>nte: Elaboración propia.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59855039" w14:textId="77777777" w:rsidR="000216AF" w:rsidRPr="000216AF" w:rsidRDefault="000216AF" w:rsidP="000216AF">
      <w:pPr>
        <w:spacing w:line="276" w:lineRule="auto"/>
        <w:jc w:val="center"/>
        <w:rPr>
          <w:rFonts w:ascii="Arial" w:hAnsi="Arial" w:cs="Arial"/>
          <w:i/>
          <w:iCs/>
        </w:rPr>
      </w:pPr>
      <w:r w:rsidRPr="000216AF">
        <w:rPr>
          <w:rFonts w:ascii="Arial" w:hAnsi="Arial" w:cs="Arial"/>
          <w:bCs/>
          <w:i/>
          <w:iCs/>
          <w:sz w:val="20"/>
          <w:szCs w:val="20"/>
        </w:rPr>
        <w:t>Tabla No 7. Clasificación de las observaciones por obra.</w:t>
      </w:r>
    </w:p>
    <w:tbl>
      <w:tblPr>
        <w:tblStyle w:val="TableGridPHPDOCX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0216AF" w:rsidRPr="000216AF" w14:paraId="3C48C27F" w14:textId="77777777" w:rsidTr="00C70659">
        <w:trPr>
          <w:tblHeader/>
        </w:trPr>
        <w:tc>
          <w:tcPr>
            <w:tcW w:w="1356" w:type="dxa"/>
            <w:vMerge w:val="restart"/>
            <w:tcBorders>
              <w:top w:val="single" w:sz="4" w:space="0" w:color="auto"/>
              <w:bottom w:val="single" w:sz="4" w:space="0" w:color="auto"/>
            </w:tcBorders>
            <w:vAlign w:val="center"/>
          </w:tcPr>
          <w:p w14:paraId="6A6393B7" w14:textId="77777777" w:rsidR="000216AF" w:rsidRPr="000216AF" w:rsidRDefault="000216AF" w:rsidP="000216AF">
            <w:pPr>
              <w:spacing w:line="276" w:lineRule="auto"/>
              <w:jc w:val="center"/>
              <w:rPr>
                <w:rFonts w:ascii="Arial" w:hAnsi="Arial" w:cs="Arial"/>
                <w:b/>
                <w:bCs/>
                <w:color w:val="000000"/>
                <w:sz w:val="16"/>
                <w:szCs w:val="16"/>
              </w:rPr>
            </w:pPr>
            <w:bookmarkStart w:id="38" w:name="_Hlk53534694"/>
            <w:r w:rsidRPr="000216AF">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926BABC" w14:textId="77777777" w:rsidR="000216AF" w:rsidRPr="000216AF" w:rsidRDefault="000216AF" w:rsidP="000216AF">
            <w:pPr>
              <w:spacing w:line="276" w:lineRule="auto"/>
              <w:jc w:val="center"/>
              <w:rPr>
                <w:rFonts w:ascii="Arial" w:hAnsi="Arial" w:cs="Arial"/>
                <w:b/>
                <w:bCs/>
                <w:color w:val="000000"/>
                <w:sz w:val="16"/>
                <w:szCs w:val="16"/>
              </w:rPr>
            </w:pPr>
            <w:r w:rsidRPr="000216AF">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2DD67D50" w14:textId="77777777" w:rsidR="000216AF" w:rsidRPr="000216AF" w:rsidRDefault="000216AF" w:rsidP="000216AF">
            <w:pPr>
              <w:spacing w:line="276" w:lineRule="auto"/>
              <w:jc w:val="center"/>
              <w:rPr>
                <w:rFonts w:ascii="Arial" w:hAnsi="Arial" w:cs="Arial"/>
                <w:b/>
                <w:bCs/>
                <w:color w:val="000000"/>
                <w:sz w:val="16"/>
                <w:szCs w:val="16"/>
              </w:rPr>
            </w:pPr>
            <w:r w:rsidRPr="000216AF">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189236B0" w14:textId="77777777" w:rsidR="000216AF" w:rsidRPr="000216AF" w:rsidRDefault="000216AF" w:rsidP="000216AF">
            <w:pPr>
              <w:spacing w:line="276" w:lineRule="auto"/>
              <w:jc w:val="center"/>
              <w:rPr>
                <w:rFonts w:ascii="Arial" w:hAnsi="Arial" w:cs="Arial"/>
                <w:b/>
                <w:bCs/>
                <w:color w:val="000000"/>
                <w:sz w:val="16"/>
                <w:szCs w:val="16"/>
              </w:rPr>
            </w:pPr>
            <w:r w:rsidRPr="000216AF">
              <w:rPr>
                <w:rFonts w:ascii="Arial" w:hAnsi="Arial" w:cs="Arial"/>
                <w:b/>
                <w:bCs/>
                <w:color w:val="000000"/>
                <w:sz w:val="16"/>
                <w:szCs w:val="16"/>
              </w:rPr>
              <w:t>IMPORTE</w:t>
            </w:r>
          </w:p>
        </w:tc>
      </w:tr>
      <w:tr w:rsidR="000216AF" w:rsidRPr="000216AF" w14:paraId="31E2DD76" w14:textId="77777777" w:rsidTr="00C70659">
        <w:trPr>
          <w:tblHeader/>
        </w:trPr>
        <w:tc>
          <w:tcPr>
            <w:tcW w:w="1356" w:type="dxa"/>
            <w:vMerge/>
            <w:tcBorders>
              <w:top w:val="single" w:sz="4" w:space="0" w:color="auto"/>
              <w:bottom w:val="single" w:sz="4" w:space="0" w:color="auto"/>
            </w:tcBorders>
          </w:tcPr>
          <w:p w14:paraId="4E5A63B1" w14:textId="77777777" w:rsidR="000216AF" w:rsidRPr="000216AF" w:rsidRDefault="000216AF" w:rsidP="000216AF">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7CAF6A2B" w14:textId="77777777" w:rsidR="000216AF" w:rsidRPr="000216AF" w:rsidRDefault="000216AF" w:rsidP="000216AF">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7088F0E6" w14:textId="77777777" w:rsidR="000216AF" w:rsidRPr="000216AF" w:rsidRDefault="000216AF" w:rsidP="000216AF">
            <w:pPr>
              <w:spacing w:line="276" w:lineRule="auto"/>
              <w:jc w:val="center"/>
              <w:rPr>
                <w:rFonts w:ascii="Arial" w:hAnsi="Arial" w:cs="Arial"/>
                <w:b/>
                <w:bCs/>
                <w:color w:val="000000"/>
                <w:sz w:val="16"/>
                <w:szCs w:val="16"/>
              </w:rPr>
            </w:pPr>
            <w:r w:rsidRPr="000216AF">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508E9C5E" w14:textId="77777777" w:rsidR="000216AF" w:rsidRPr="000216AF" w:rsidRDefault="000216AF" w:rsidP="000216AF">
            <w:pPr>
              <w:spacing w:line="276" w:lineRule="auto"/>
              <w:jc w:val="center"/>
              <w:rPr>
                <w:rFonts w:ascii="Arial" w:hAnsi="Arial" w:cs="Arial"/>
                <w:b/>
                <w:bCs/>
                <w:color w:val="000000"/>
                <w:sz w:val="16"/>
                <w:szCs w:val="16"/>
              </w:rPr>
            </w:pPr>
            <w:r w:rsidRPr="000216AF">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0A11A2E2"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61A27EAF" w14:textId="77777777" w:rsidR="000216AF" w:rsidRPr="000216AF" w:rsidRDefault="000216AF" w:rsidP="000216AF">
            <w:pPr>
              <w:spacing w:line="276" w:lineRule="auto"/>
              <w:rPr>
                <w:rFonts w:ascii="Arial" w:hAnsi="Arial" w:cs="Arial"/>
                <w:sz w:val="16"/>
                <w:szCs w:val="16"/>
              </w:rPr>
            </w:pPr>
          </w:p>
        </w:tc>
      </w:tr>
      <w:tr w:rsidR="000216AF" w:rsidRPr="000216AF" w14:paraId="0664D933" w14:textId="77777777" w:rsidTr="00C70659">
        <w:trPr>
          <w:trHeight w:val="307"/>
        </w:trPr>
        <w:tc>
          <w:tcPr>
            <w:tcW w:w="9678" w:type="dxa"/>
            <w:gridSpan w:val="6"/>
            <w:tcBorders>
              <w:top w:val="single" w:sz="4" w:space="0" w:color="auto"/>
              <w:bottom w:val="single" w:sz="4" w:space="0" w:color="auto"/>
            </w:tcBorders>
            <w:vAlign w:val="center"/>
          </w:tcPr>
          <w:p w14:paraId="6756C232" w14:textId="628A7C9B" w:rsidR="000216AF" w:rsidRPr="00A96529" w:rsidRDefault="00A96529" w:rsidP="000216AF">
            <w:pPr>
              <w:spacing w:line="276" w:lineRule="auto"/>
              <w:jc w:val="center"/>
              <w:rPr>
                <w:rFonts w:ascii="Arial" w:hAnsi="Arial" w:cs="Arial"/>
                <w:b/>
                <w:bCs/>
                <w:sz w:val="16"/>
                <w:szCs w:val="16"/>
              </w:rPr>
            </w:pPr>
            <w:r w:rsidRPr="00A96529">
              <w:rPr>
                <w:rFonts w:ascii="Arial" w:hAnsi="Arial" w:cs="Arial"/>
                <w:b/>
                <w:bCs/>
                <w:sz w:val="16"/>
                <w:szCs w:val="16"/>
              </w:rPr>
              <w:t>FONDO DE APORTACIONES PARA LA SEGURIDAD PÚBLICA DE LOS ESTADOS Y DEL DISTRITO FEDERAL (FASP) 2023</w:t>
            </w:r>
          </w:p>
        </w:tc>
      </w:tr>
      <w:tr w:rsidR="000216AF" w:rsidRPr="000216AF" w14:paraId="4C648F2E" w14:textId="77777777" w:rsidTr="00C70659">
        <w:trPr>
          <w:trHeight w:val="367"/>
        </w:trPr>
        <w:tc>
          <w:tcPr>
            <w:tcW w:w="1356" w:type="dxa"/>
            <w:tcBorders>
              <w:top w:val="single" w:sz="4" w:space="0" w:color="auto"/>
              <w:bottom w:val="dotted" w:sz="4" w:space="0" w:color="auto"/>
            </w:tcBorders>
            <w:vAlign w:val="center"/>
          </w:tcPr>
          <w:p w14:paraId="65ED359E" w14:textId="77777777" w:rsidR="000216AF" w:rsidRPr="000216AF" w:rsidRDefault="000216AF" w:rsidP="000216AF">
            <w:pPr>
              <w:spacing w:line="276" w:lineRule="auto"/>
              <w:rPr>
                <w:rFonts w:ascii="Arial" w:hAnsi="Arial" w:cs="Arial"/>
                <w:bCs/>
                <w:sz w:val="16"/>
                <w:szCs w:val="16"/>
              </w:rPr>
            </w:pPr>
            <w:r w:rsidRPr="000216AF">
              <w:rPr>
                <w:rFonts w:ascii="Arial" w:hAnsi="Arial" w:cs="Arial"/>
                <w:bCs/>
                <w:color w:val="000000"/>
                <w:sz w:val="16"/>
                <w:szCs w:val="16"/>
              </w:rPr>
              <w:t>Resultado 1, Observación 1.</w:t>
            </w:r>
          </w:p>
        </w:tc>
        <w:tc>
          <w:tcPr>
            <w:tcW w:w="2530" w:type="dxa"/>
            <w:tcBorders>
              <w:top w:val="single" w:sz="4" w:space="0" w:color="auto"/>
              <w:bottom w:val="dotted" w:sz="4" w:space="0" w:color="auto"/>
            </w:tcBorders>
            <w:vAlign w:val="center"/>
          </w:tcPr>
          <w:p w14:paraId="582EE229" w14:textId="77777777" w:rsidR="000216AF" w:rsidRPr="000216AF" w:rsidRDefault="000216AF" w:rsidP="000216AF">
            <w:pPr>
              <w:spacing w:line="276" w:lineRule="auto"/>
              <w:jc w:val="both"/>
              <w:rPr>
                <w:rFonts w:ascii="Arial" w:hAnsi="Arial" w:cs="Arial"/>
                <w:bCs/>
                <w:sz w:val="16"/>
                <w:szCs w:val="16"/>
              </w:rPr>
            </w:pPr>
            <w:r w:rsidRPr="000216AF">
              <w:rPr>
                <w:rFonts w:ascii="Arial" w:hAnsi="Arial" w:cs="Arial"/>
                <w:bCs/>
                <w:color w:val="000000"/>
                <w:sz w:val="16"/>
                <w:szCs w:val="16"/>
              </w:rPr>
              <w:t>Juzgados Penales Orales de la ciudad de Playa del Carmen</w:t>
            </w:r>
          </w:p>
        </w:tc>
        <w:tc>
          <w:tcPr>
            <w:tcW w:w="1608" w:type="dxa"/>
            <w:tcBorders>
              <w:top w:val="single" w:sz="4" w:space="0" w:color="auto"/>
              <w:bottom w:val="dotted" w:sz="4" w:space="0" w:color="auto"/>
            </w:tcBorders>
            <w:vAlign w:val="center"/>
          </w:tcPr>
          <w:p w14:paraId="19A73117"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3E12EBF0"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Cs/>
                <w:color w:val="000000"/>
                <w:sz w:val="16"/>
                <w:szCs w:val="16"/>
              </w:rPr>
              <w:t>Documentación faltante</w:t>
            </w:r>
          </w:p>
        </w:tc>
        <w:tc>
          <w:tcPr>
            <w:tcW w:w="1461" w:type="dxa"/>
            <w:tcBorders>
              <w:top w:val="single" w:sz="4" w:space="0" w:color="auto"/>
              <w:bottom w:val="dotted" w:sz="4" w:space="0" w:color="auto"/>
            </w:tcBorders>
            <w:vAlign w:val="center"/>
          </w:tcPr>
          <w:p w14:paraId="76F232F2" w14:textId="77777777" w:rsidR="000216AF" w:rsidRPr="000216AF" w:rsidRDefault="000216AF" w:rsidP="000216AF">
            <w:pPr>
              <w:spacing w:line="276" w:lineRule="auto"/>
              <w:jc w:val="center"/>
              <w:rPr>
                <w:rFonts w:ascii="Arial" w:hAnsi="Arial" w:cs="Arial"/>
                <w:bCs/>
                <w:color w:val="000000"/>
                <w:sz w:val="16"/>
                <w:szCs w:val="16"/>
              </w:rPr>
            </w:pPr>
            <w:r w:rsidRPr="000216AF">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4499692C"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Cs/>
                <w:color w:val="000000"/>
                <w:sz w:val="16"/>
                <w:szCs w:val="16"/>
              </w:rPr>
              <w:t>N.A.</w:t>
            </w:r>
          </w:p>
        </w:tc>
      </w:tr>
      <w:tr w:rsidR="000216AF" w:rsidRPr="000216AF" w14:paraId="74FCC38E" w14:textId="77777777" w:rsidTr="00C70659">
        <w:trPr>
          <w:trHeight w:val="367"/>
        </w:trPr>
        <w:tc>
          <w:tcPr>
            <w:tcW w:w="1356" w:type="dxa"/>
            <w:tcBorders>
              <w:top w:val="dotted" w:sz="4" w:space="0" w:color="auto"/>
              <w:bottom w:val="dotted" w:sz="4" w:space="0" w:color="auto"/>
            </w:tcBorders>
            <w:vAlign w:val="center"/>
          </w:tcPr>
          <w:p w14:paraId="48D5BB84" w14:textId="77777777" w:rsidR="000216AF" w:rsidRPr="000216AF" w:rsidRDefault="000216AF" w:rsidP="000216AF">
            <w:pPr>
              <w:spacing w:line="276" w:lineRule="auto"/>
              <w:rPr>
                <w:rFonts w:ascii="Arial" w:hAnsi="Arial" w:cs="Arial"/>
                <w:bCs/>
                <w:color w:val="000000"/>
                <w:sz w:val="16"/>
                <w:szCs w:val="16"/>
              </w:rPr>
            </w:pPr>
            <w:r w:rsidRPr="000216AF">
              <w:rPr>
                <w:rFonts w:ascii="Arial" w:hAnsi="Arial" w:cs="Arial"/>
                <w:bCs/>
                <w:color w:val="000000"/>
                <w:sz w:val="16"/>
                <w:szCs w:val="16"/>
              </w:rPr>
              <w:t>Resultado 2, Observación 1.</w:t>
            </w:r>
          </w:p>
        </w:tc>
        <w:tc>
          <w:tcPr>
            <w:tcW w:w="2530" w:type="dxa"/>
            <w:tcBorders>
              <w:top w:val="dotted" w:sz="4" w:space="0" w:color="auto"/>
              <w:bottom w:val="dotted" w:sz="4" w:space="0" w:color="auto"/>
            </w:tcBorders>
            <w:vAlign w:val="center"/>
          </w:tcPr>
          <w:p w14:paraId="4A878EB2" w14:textId="77777777" w:rsidR="000216AF" w:rsidRPr="000216AF" w:rsidRDefault="000216AF" w:rsidP="000216AF">
            <w:pPr>
              <w:spacing w:line="276" w:lineRule="auto"/>
              <w:jc w:val="both"/>
              <w:rPr>
                <w:rFonts w:ascii="Arial" w:hAnsi="Arial" w:cs="Arial"/>
                <w:bCs/>
                <w:color w:val="000000"/>
                <w:sz w:val="16"/>
                <w:szCs w:val="16"/>
              </w:rPr>
            </w:pPr>
            <w:r w:rsidRPr="000216AF">
              <w:rPr>
                <w:rFonts w:ascii="Arial" w:hAnsi="Arial" w:cs="Arial"/>
                <w:bCs/>
                <w:color w:val="000000"/>
                <w:sz w:val="16"/>
                <w:szCs w:val="16"/>
              </w:rPr>
              <w:t>Juzgados Penales Orales de la ciudad de Cozumel</w:t>
            </w:r>
          </w:p>
        </w:tc>
        <w:tc>
          <w:tcPr>
            <w:tcW w:w="1608" w:type="dxa"/>
            <w:tcBorders>
              <w:top w:val="dotted" w:sz="4" w:space="0" w:color="auto"/>
              <w:bottom w:val="dotted" w:sz="4" w:space="0" w:color="auto"/>
            </w:tcBorders>
            <w:vAlign w:val="center"/>
          </w:tcPr>
          <w:p w14:paraId="4D7A110A" w14:textId="77777777" w:rsidR="000216AF" w:rsidRPr="000216AF" w:rsidRDefault="000216AF" w:rsidP="000216AF">
            <w:pPr>
              <w:spacing w:line="276" w:lineRule="auto"/>
              <w:jc w:val="center"/>
              <w:rPr>
                <w:rFonts w:ascii="Arial" w:hAnsi="Arial" w:cs="Arial"/>
                <w:bCs/>
                <w:color w:val="000000"/>
                <w:sz w:val="16"/>
                <w:szCs w:val="16"/>
              </w:rPr>
            </w:pPr>
            <w:r w:rsidRPr="000216AF">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EEC8652" w14:textId="77777777" w:rsidR="000216AF" w:rsidRPr="000216AF" w:rsidRDefault="000216AF" w:rsidP="000216AF">
            <w:pPr>
              <w:spacing w:line="276" w:lineRule="auto"/>
              <w:jc w:val="center"/>
              <w:rPr>
                <w:rFonts w:ascii="Arial" w:hAnsi="Arial" w:cs="Arial"/>
                <w:bCs/>
                <w:color w:val="000000"/>
                <w:sz w:val="16"/>
                <w:szCs w:val="16"/>
              </w:rPr>
            </w:pPr>
            <w:r w:rsidRPr="000216AF">
              <w:rPr>
                <w:rFonts w:ascii="Arial" w:hAnsi="Arial" w:cs="Arial"/>
                <w:bCs/>
                <w:color w:val="000000"/>
                <w:sz w:val="16"/>
                <w:szCs w:val="16"/>
              </w:rPr>
              <w:t>N.A.</w:t>
            </w:r>
          </w:p>
        </w:tc>
        <w:tc>
          <w:tcPr>
            <w:tcW w:w="1461" w:type="dxa"/>
            <w:tcBorders>
              <w:top w:val="dotted" w:sz="4" w:space="0" w:color="auto"/>
              <w:bottom w:val="dotted" w:sz="4" w:space="0" w:color="auto"/>
            </w:tcBorders>
            <w:vAlign w:val="center"/>
          </w:tcPr>
          <w:p w14:paraId="32E9E1E3" w14:textId="77777777" w:rsidR="000216AF" w:rsidRPr="000216AF" w:rsidRDefault="000216AF" w:rsidP="000216AF">
            <w:pPr>
              <w:spacing w:line="276" w:lineRule="auto"/>
              <w:jc w:val="center"/>
              <w:rPr>
                <w:rFonts w:ascii="Arial" w:hAnsi="Arial" w:cs="Arial"/>
                <w:bCs/>
                <w:color w:val="000000"/>
                <w:sz w:val="16"/>
                <w:szCs w:val="16"/>
              </w:rPr>
            </w:pPr>
            <w:r w:rsidRPr="000216AF">
              <w:rPr>
                <w:rFonts w:ascii="Arial" w:hAnsi="Arial" w:cs="Arial"/>
                <w:bCs/>
                <w:color w:val="000000"/>
                <w:sz w:val="16"/>
                <w:szCs w:val="16"/>
              </w:rPr>
              <w:t>Solicitud de Aclaración</w:t>
            </w:r>
          </w:p>
        </w:tc>
        <w:tc>
          <w:tcPr>
            <w:tcW w:w="1271" w:type="dxa"/>
            <w:tcBorders>
              <w:top w:val="dotted" w:sz="4" w:space="0" w:color="auto"/>
              <w:bottom w:val="dotted" w:sz="4" w:space="0" w:color="auto"/>
            </w:tcBorders>
            <w:vAlign w:val="center"/>
          </w:tcPr>
          <w:p w14:paraId="518BA318" w14:textId="10104C98" w:rsidR="000216AF" w:rsidRPr="000216AF" w:rsidRDefault="000216AF" w:rsidP="000216AF">
            <w:pPr>
              <w:spacing w:line="276" w:lineRule="auto"/>
              <w:jc w:val="right"/>
              <w:rPr>
                <w:rFonts w:ascii="Arial" w:hAnsi="Arial" w:cs="Arial"/>
                <w:bCs/>
                <w:color w:val="000000"/>
                <w:sz w:val="16"/>
                <w:szCs w:val="16"/>
              </w:rPr>
            </w:pPr>
            <w:r w:rsidRPr="000216AF">
              <w:rPr>
                <w:rFonts w:ascii="Arial" w:hAnsi="Arial" w:cs="Arial"/>
                <w:b/>
                <w:bCs/>
                <w:sz w:val="16"/>
                <w:szCs w:val="16"/>
              </w:rPr>
              <w:t xml:space="preserve">$ </w:t>
            </w:r>
            <w:r w:rsidR="00724EFD">
              <w:rPr>
                <w:rFonts w:ascii="Arial" w:hAnsi="Arial" w:cs="Arial"/>
                <w:b/>
                <w:bCs/>
                <w:sz w:val="16"/>
                <w:szCs w:val="16"/>
              </w:rPr>
              <w:t xml:space="preserve">  </w:t>
            </w:r>
            <w:r w:rsidRPr="000216AF">
              <w:rPr>
                <w:rFonts w:ascii="Arial" w:hAnsi="Arial" w:cs="Arial"/>
                <w:b/>
                <w:bCs/>
                <w:sz w:val="16"/>
                <w:szCs w:val="16"/>
              </w:rPr>
              <w:t>295,843.05</w:t>
            </w:r>
          </w:p>
        </w:tc>
      </w:tr>
      <w:tr w:rsidR="000216AF" w:rsidRPr="000216AF" w14:paraId="4A3E03B9" w14:textId="77777777" w:rsidTr="00C70659">
        <w:trPr>
          <w:trHeight w:val="361"/>
        </w:trPr>
        <w:tc>
          <w:tcPr>
            <w:tcW w:w="1356" w:type="dxa"/>
            <w:tcBorders>
              <w:top w:val="single" w:sz="4" w:space="0" w:color="auto"/>
              <w:bottom w:val="single" w:sz="4" w:space="0" w:color="auto"/>
            </w:tcBorders>
          </w:tcPr>
          <w:p w14:paraId="0E694867" w14:textId="77777777" w:rsidR="000216AF" w:rsidRPr="000216AF" w:rsidRDefault="000216AF" w:rsidP="000216AF">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80B5B4D" w14:textId="77777777" w:rsidR="000216AF" w:rsidRPr="000216AF" w:rsidRDefault="000216AF" w:rsidP="000216AF">
            <w:pPr>
              <w:spacing w:line="276" w:lineRule="auto"/>
              <w:jc w:val="right"/>
              <w:rPr>
                <w:rFonts w:ascii="Arial" w:hAnsi="Arial" w:cs="Arial"/>
                <w:b/>
                <w:color w:val="000000"/>
                <w:sz w:val="16"/>
                <w:szCs w:val="16"/>
              </w:rPr>
            </w:pPr>
            <w:r w:rsidRPr="000216AF">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66BA888A" w14:textId="77777777" w:rsidR="000216AF" w:rsidRPr="000216AF" w:rsidRDefault="000216AF" w:rsidP="000216AF">
            <w:pPr>
              <w:spacing w:line="276" w:lineRule="auto"/>
              <w:jc w:val="center"/>
              <w:rPr>
                <w:rFonts w:ascii="Arial" w:hAnsi="Arial" w:cs="Arial"/>
                <w:b/>
                <w:color w:val="000000"/>
                <w:sz w:val="16"/>
                <w:szCs w:val="16"/>
              </w:rPr>
            </w:pPr>
            <w:r w:rsidRPr="000216AF">
              <w:rPr>
                <w:rFonts w:ascii="Arial" w:hAnsi="Arial" w:cs="Arial"/>
                <w:b/>
                <w:color w:val="000000"/>
                <w:sz w:val="16"/>
                <w:szCs w:val="16"/>
              </w:rPr>
              <w:t>N.A.</w:t>
            </w:r>
          </w:p>
        </w:tc>
        <w:tc>
          <w:tcPr>
            <w:tcW w:w="1452" w:type="dxa"/>
            <w:tcBorders>
              <w:top w:val="single" w:sz="4" w:space="0" w:color="auto"/>
              <w:bottom w:val="single" w:sz="4" w:space="0" w:color="auto"/>
            </w:tcBorders>
            <w:vAlign w:val="center"/>
          </w:tcPr>
          <w:p w14:paraId="1D1501CF" w14:textId="77777777" w:rsidR="000216AF" w:rsidRPr="000216AF" w:rsidRDefault="000216AF" w:rsidP="000216AF">
            <w:pPr>
              <w:spacing w:line="276" w:lineRule="auto"/>
              <w:jc w:val="center"/>
              <w:rPr>
                <w:rFonts w:ascii="Arial" w:hAnsi="Arial" w:cs="Arial"/>
                <w:b/>
                <w:color w:val="000000"/>
                <w:sz w:val="16"/>
                <w:szCs w:val="16"/>
              </w:rPr>
            </w:pPr>
            <w:r w:rsidRPr="000216AF">
              <w:rPr>
                <w:rFonts w:ascii="Arial" w:hAnsi="Arial" w:cs="Arial"/>
                <w:b/>
                <w:color w:val="000000"/>
                <w:sz w:val="16"/>
                <w:szCs w:val="16"/>
              </w:rPr>
              <w:t>1</w:t>
            </w:r>
          </w:p>
        </w:tc>
        <w:tc>
          <w:tcPr>
            <w:tcW w:w="1461" w:type="dxa"/>
            <w:tcBorders>
              <w:top w:val="single" w:sz="4" w:space="0" w:color="auto"/>
              <w:bottom w:val="single" w:sz="4" w:space="0" w:color="auto"/>
            </w:tcBorders>
            <w:vAlign w:val="center"/>
          </w:tcPr>
          <w:p w14:paraId="49F31659" w14:textId="77777777" w:rsidR="000216AF" w:rsidRPr="000216AF" w:rsidRDefault="000216AF" w:rsidP="000216AF">
            <w:pPr>
              <w:spacing w:line="276" w:lineRule="auto"/>
              <w:jc w:val="center"/>
              <w:rPr>
                <w:rFonts w:ascii="Arial" w:hAnsi="Arial" w:cs="Arial"/>
                <w:b/>
                <w:color w:val="000000"/>
                <w:sz w:val="16"/>
                <w:szCs w:val="16"/>
              </w:rPr>
            </w:pPr>
            <w:r w:rsidRPr="000216AF">
              <w:rPr>
                <w:rFonts w:ascii="Arial" w:hAnsi="Arial" w:cs="Arial"/>
                <w:b/>
                <w:color w:val="000000"/>
                <w:sz w:val="16"/>
                <w:szCs w:val="16"/>
              </w:rPr>
              <w:t>1</w:t>
            </w:r>
          </w:p>
        </w:tc>
        <w:tc>
          <w:tcPr>
            <w:tcW w:w="1271" w:type="dxa"/>
            <w:tcBorders>
              <w:top w:val="single" w:sz="4" w:space="0" w:color="auto"/>
              <w:bottom w:val="single" w:sz="4" w:space="0" w:color="auto"/>
            </w:tcBorders>
            <w:vAlign w:val="center"/>
          </w:tcPr>
          <w:p w14:paraId="0DAD3E5C" w14:textId="1E585A51" w:rsidR="000216AF" w:rsidRPr="000216AF" w:rsidRDefault="000216AF" w:rsidP="000216AF">
            <w:pPr>
              <w:spacing w:line="276" w:lineRule="auto"/>
              <w:jc w:val="right"/>
              <w:rPr>
                <w:rFonts w:ascii="Arial" w:hAnsi="Arial" w:cs="Arial"/>
                <w:b/>
                <w:color w:val="000000"/>
                <w:sz w:val="16"/>
                <w:szCs w:val="16"/>
              </w:rPr>
            </w:pPr>
            <w:r w:rsidRPr="000216AF">
              <w:rPr>
                <w:rFonts w:ascii="Arial" w:hAnsi="Arial" w:cs="Arial"/>
                <w:b/>
                <w:bCs/>
                <w:sz w:val="16"/>
                <w:szCs w:val="16"/>
              </w:rPr>
              <w:t>$</w:t>
            </w:r>
            <w:r w:rsidR="00724EFD">
              <w:rPr>
                <w:rFonts w:ascii="Arial" w:hAnsi="Arial" w:cs="Arial"/>
                <w:b/>
                <w:bCs/>
                <w:sz w:val="16"/>
                <w:szCs w:val="16"/>
              </w:rPr>
              <w:t xml:space="preserve">  </w:t>
            </w:r>
            <w:r w:rsidRPr="000216AF">
              <w:rPr>
                <w:rFonts w:ascii="Arial" w:hAnsi="Arial" w:cs="Arial"/>
                <w:b/>
                <w:bCs/>
                <w:sz w:val="16"/>
                <w:szCs w:val="16"/>
              </w:rPr>
              <w:t xml:space="preserve"> 295,843.05</w:t>
            </w:r>
          </w:p>
        </w:tc>
      </w:tr>
    </w:tbl>
    <w:bookmarkEnd w:id="38"/>
    <w:p w14:paraId="4821A1CE" w14:textId="77777777" w:rsidR="000216AF" w:rsidRPr="000216AF" w:rsidRDefault="000216AF" w:rsidP="000216AF">
      <w:pPr>
        <w:rPr>
          <w:rFonts w:ascii="Arial" w:hAnsi="Arial" w:cs="Arial"/>
          <w:sz w:val="14"/>
          <w:szCs w:val="14"/>
        </w:rPr>
      </w:pPr>
      <w:r w:rsidRPr="000216AF">
        <w:rPr>
          <w:rFonts w:ascii="Arial" w:hAnsi="Arial" w:cs="Arial"/>
          <w:sz w:val="14"/>
          <w:szCs w:val="14"/>
        </w:rPr>
        <w:t>Fuente: Elaboración propia. N.A.: No Aplica.</w:t>
      </w:r>
    </w:p>
    <w:p w14:paraId="258D76CD" w14:textId="748C8106" w:rsidR="00B40267" w:rsidRDefault="00B40267" w:rsidP="002F049A">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5BE08DDB" w:rsidR="00EC5039"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de </w:t>
      </w:r>
      <w:r w:rsidRPr="00CC4B56">
        <w:rPr>
          <w:rFonts w:ascii="Arial" w:eastAsiaTheme="minorHAnsi" w:hAnsi="Arial" w:cs="Arial"/>
          <w:lang w:val="es-MX"/>
        </w:rPr>
        <w:t xml:space="preserve">los </w:t>
      </w:r>
      <w:r w:rsidRPr="00063CB0">
        <w:rPr>
          <w:rFonts w:ascii="Arial" w:eastAsiaTheme="minorHAnsi" w:hAnsi="Arial" w:cs="Arial"/>
          <w:lang w:val="es-MX"/>
        </w:rPr>
        <w:t>artículos 20, 22</w:t>
      </w:r>
      <w:r w:rsidR="00FD5DFF" w:rsidRPr="00063CB0">
        <w:rPr>
          <w:rFonts w:ascii="Arial" w:eastAsiaTheme="minorHAnsi" w:hAnsi="Arial" w:cs="Arial"/>
          <w:lang w:val="es-MX"/>
        </w:rPr>
        <w:t>,</w:t>
      </w:r>
      <w:r w:rsidRPr="00063CB0">
        <w:rPr>
          <w:rFonts w:ascii="Arial" w:eastAsiaTheme="minorHAnsi" w:hAnsi="Arial" w:cs="Arial"/>
          <w:lang w:val="es-MX"/>
        </w:rPr>
        <w:t xml:space="preserve"> 23 </w:t>
      </w:r>
      <w:r w:rsidR="00FD5DFF" w:rsidRPr="00063CB0">
        <w:rPr>
          <w:rFonts w:ascii="Arial" w:eastAsiaTheme="minorHAnsi" w:hAnsi="Arial" w:cs="Arial"/>
          <w:lang w:val="es-MX"/>
        </w:rPr>
        <w:t xml:space="preserve">y 38 fracción VI </w:t>
      </w:r>
      <w:r w:rsidRPr="00063CB0">
        <w:rPr>
          <w:rFonts w:ascii="Arial" w:eastAsiaTheme="minorHAnsi" w:hAnsi="Arial" w:cs="Arial"/>
          <w:lang w:val="es-MX"/>
        </w:rPr>
        <w:t xml:space="preserve">de </w:t>
      </w:r>
      <w:r w:rsidR="00960EE4" w:rsidRPr="00063CB0">
        <w:rPr>
          <w:rFonts w:ascii="Arial" w:eastAsiaTheme="minorHAnsi" w:hAnsi="Arial" w:cs="Arial"/>
          <w:lang w:val="es-MX"/>
        </w:rPr>
        <w:t xml:space="preserve">la </w:t>
      </w:r>
      <w:r w:rsidRPr="00063CB0">
        <w:rPr>
          <w:rFonts w:ascii="Arial" w:eastAsiaTheme="minorHAnsi" w:hAnsi="Arial" w:cs="Arial"/>
          <w:lang w:val="es-MX"/>
        </w:rPr>
        <w:t>Ley de Fiscalización y Rendición de Cuentas del Estado de Quintana Roo;</w:t>
      </w:r>
      <w:r w:rsidRPr="00063CB0">
        <w:rPr>
          <w:rFonts w:ascii="Arial" w:hAnsi="Arial" w:cs="Arial"/>
        </w:rPr>
        <w:t xml:space="preserve"> </w:t>
      </w:r>
      <w:bookmarkEnd w:id="41"/>
      <w:r w:rsidRPr="00063CB0">
        <w:rPr>
          <w:rFonts w:ascii="Arial" w:hAnsi="Arial" w:cs="Arial"/>
        </w:rPr>
        <w:t>en</w:t>
      </w:r>
      <w:r w:rsidRPr="00063CB0">
        <w:rPr>
          <w:rFonts w:ascii="Arial" w:eastAsiaTheme="minorHAnsi" w:hAnsi="Arial" w:cs="Arial"/>
          <w:lang w:val="es-MX"/>
        </w:rPr>
        <w:t xml:space="preserve"> este</w:t>
      </w:r>
      <w:r w:rsidRPr="00A213EB">
        <w:rPr>
          <w:rFonts w:ascii="Arial" w:eastAsiaTheme="minorHAnsi" w:hAnsi="Arial" w:cs="Arial"/>
          <w:lang w:val="es-MX"/>
        </w:rPr>
        <w:t xml:space="preserv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0216AF">
        <w:rPr>
          <w:rFonts w:ascii="Arial" w:hAnsi="Arial" w:cs="Arial"/>
          <w:b/>
          <w:bCs/>
        </w:rPr>
        <w:t>dos</w:t>
      </w:r>
      <w:r w:rsidR="00E729B3">
        <w:rPr>
          <w:rFonts w:ascii="Arial" w:hAnsi="Arial" w:cs="Arial"/>
        </w:rPr>
        <w:t xml:space="preserve"> observaciones formuladas; </w:t>
      </w:r>
      <w:r w:rsidR="000216AF">
        <w:rPr>
          <w:rFonts w:ascii="Arial" w:hAnsi="Arial" w:cs="Arial"/>
        </w:rPr>
        <w:t>las dos se solventaron</w:t>
      </w:r>
      <w:r w:rsidR="00E729B3">
        <w:rPr>
          <w:rFonts w:ascii="Arial" w:hAnsi="Arial" w:cs="Arial"/>
        </w:rPr>
        <w:t xml:space="preserve"> antes del cierre de las auditorías, por lo que </w:t>
      </w:r>
      <w:r w:rsidR="000216AF">
        <w:rPr>
          <w:rFonts w:ascii="Arial" w:hAnsi="Arial" w:cs="Arial"/>
        </w:rPr>
        <w:t>no se generaron</w:t>
      </w:r>
      <w:r w:rsidR="00E729B3">
        <w:rPr>
          <w:rFonts w:ascii="Arial" w:hAnsi="Arial" w:cs="Arial"/>
        </w:rPr>
        <w:t xml:space="preserve"> acciones de acuerdo a lo siguiente:</w:t>
      </w:r>
    </w:p>
    <w:p w14:paraId="3D788816" w14:textId="77777777" w:rsidR="000216AF" w:rsidRDefault="000216AF" w:rsidP="00B14619">
      <w:pPr>
        <w:tabs>
          <w:tab w:val="left" w:pos="2160"/>
        </w:tabs>
        <w:spacing w:line="360" w:lineRule="auto"/>
        <w:jc w:val="both"/>
        <w:rPr>
          <w:rFonts w:ascii="Arial" w:eastAsiaTheme="minorHAnsi" w:hAnsi="Arial" w:cs="Arial"/>
          <w:lang w:val="es-MX"/>
        </w:rPr>
      </w:pPr>
    </w:p>
    <w:p w14:paraId="539E8775" w14:textId="77777777" w:rsidR="000216AF" w:rsidRPr="000216AF" w:rsidRDefault="000216AF" w:rsidP="000216AF">
      <w:pPr>
        <w:spacing w:line="276" w:lineRule="auto"/>
        <w:jc w:val="center"/>
        <w:rPr>
          <w:rFonts w:ascii="Arial" w:hAnsi="Arial" w:cs="Arial"/>
          <w:bCs/>
          <w:sz w:val="20"/>
          <w:szCs w:val="20"/>
        </w:rPr>
      </w:pPr>
      <w:r w:rsidRPr="000216AF">
        <w:rPr>
          <w:rFonts w:ascii="Arial" w:hAnsi="Arial" w:cs="Arial"/>
          <w:bCs/>
          <w:i/>
          <w:iCs/>
          <w:sz w:val="20"/>
          <w:szCs w:val="20"/>
        </w:rPr>
        <w:t>Tabla No 8. Síntesis de resultados de auditoría por número de observaciones.</w:t>
      </w:r>
      <w:r w:rsidRPr="000216AF">
        <w:rPr>
          <w:rFonts w:ascii="Arial" w:hAnsi="Arial" w:cs="Arial"/>
          <w:bCs/>
          <w:sz w:val="20"/>
          <w:szCs w:val="20"/>
        </w:rPr>
        <w:t xml:space="preserve"> </w:t>
      </w:r>
    </w:p>
    <w:tbl>
      <w:tblPr>
        <w:tblStyle w:val="Tablaconcuadrcula3"/>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62"/>
        <w:gridCol w:w="1377"/>
        <w:gridCol w:w="1594"/>
        <w:gridCol w:w="1700"/>
        <w:gridCol w:w="630"/>
        <w:gridCol w:w="717"/>
        <w:gridCol w:w="1192"/>
      </w:tblGrid>
      <w:tr w:rsidR="000216AF" w:rsidRPr="000216AF" w14:paraId="41E5DA2B" w14:textId="77777777" w:rsidTr="00C70659">
        <w:trPr>
          <w:tblHeader/>
        </w:trPr>
        <w:tc>
          <w:tcPr>
            <w:tcW w:w="813" w:type="pct"/>
            <w:vMerge w:val="restart"/>
            <w:tcBorders>
              <w:top w:val="single" w:sz="6" w:space="0" w:color="auto"/>
              <w:bottom w:val="single" w:sz="6" w:space="0" w:color="auto"/>
            </w:tcBorders>
            <w:vAlign w:val="center"/>
          </w:tcPr>
          <w:p w14:paraId="03BF8805"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TIPO DE OBSERVACIÓN</w:t>
            </w:r>
          </w:p>
        </w:tc>
        <w:tc>
          <w:tcPr>
            <w:tcW w:w="447" w:type="pct"/>
            <w:vMerge w:val="restart"/>
            <w:tcBorders>
              <w:top w:val="single" w:sz="6" w:space="0" w:color="auto"/>
              <w:bottom w:val="single" w:sz="6" w:space="0" w:color="auto"/>
            </w:tcBorders>
            <w:vAlign w:val="center"/>
          </w:tcPr>
          <w:p w14:paraId="65D1EC99"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416EA00B"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4BFEA681"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OBSERVACIONES</w:t>
            </w:r>
          </w:p>
        </w:tc>
        <w:tc>
          <w:tcPr>
            <w:tcW w:w="1317" w:type="pct"/>
            <w:gridSpan w:val="3"/>
            <w:tcBorders>
              <w:top w:val="single" w:sz="6" w:space="0" w:color="auto"/>
              <w:bottom w:val="single" w:sz="6" w:space="0" w:color="auto"/>
            </w:tcBorders>
          </w:tcPr>
          <w:p w14:paraId="03467AE8"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ACCIONES PROMOVIDAS</w:t>
            </w:r>
          </w:p>
        </w:tc>
      </w:tr>
      <w:tr w:rsidR="000216AF" w:rsidRPr="000216AF" w14:paraId="2ACD13A7" w14:textId="77777777" w:rsidTr="00C70659">
        <w:trPr>
          <w:trHeight w:val="679"/>
          <w:tblHeader/>
        </w:trPr>
        <w:tc>
          <w:tcPr>
            <w:tcW w:w="813" w:type="pct"/>
            <w:vMerge/>
            <w:tcBorders>
              <w:top w:val="single" w:sz="6" w:space="0" w:color="auto"/>
              <w:bottom w:val="single" w:sz="6" w:space="0" w:color="auto"/>
            </w:tcBorders>
            <w:vAlign w:val="center"/>
          </w:tcPr>
          <w:p w14:paraId="29EF6CD4" w14:textId="77777777" w:rsidR="000216AF" w:rsidRPr="000216AF" w:rsidRDefault="000216AF" w:rsidP="000216AF">
            <w:pPr>
              <w:spacing w:line="276" w:lineRule="auto"/>
              <w:jc w:val="both"/>
              <w:rPr>
                <w:rFonts w:ascii="Arial" w:hAnsi="Arial" w:cs="Arial"/>
                <w:sz w:val="16"/>
                <w:szCs w:val="16"/>
              </w:rPr>
            </w:pPr>
          </w:p>
        </w:tc>
        <w:tc>
          <w:tcPr>
            <w:tcW w:w="447" w:type="pct"/>
            <w:vMerge/>
            <w:tcBorders>
              <w:top w:val="single" w:sz="6" w:space="0" w:color="auto"/>
              <w:bottom w:val="single" w:sz="6" w:space="0" w:color="auto"/>
            </w:tcBorders>
          </w:tcPr>
          <w:p w14:paraId="612EDD40" w14:textId="77777777" w:rsidR="000216AF" w:rsidRPr="000216AF" w:rsidRDefault="000216AF" w:rsidP="000216AF">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5DEAD117" w14:textId="77777777" w:rsidR="000216AF" w:rsidRPr="000216AF" w:rsidRDefault="000216AF" w:rsidP="000216AF">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14644E54"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671DA05D"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769E044C"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P.O.</w:t>
            </w:r>
          </w:p>
        </w:tc>
        <w:tc>
          <w:tcPr>
            <w:tcW w:w="372" w:type="pct"/>
            <w:tcBorders>
              <w:top w:val="single" w:sz="6" w:space="0" w:color="auto"/>
              <w:bottom w:val="single" w:sz="6" w:space="0" w:color="auto"/>
            </w:tcBorders>
            <w:vAlign w:val="center"/>
          </w:tcPr>
          <w:p w14:paraId="2717C2C2"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PRAS</w:t>
            </w:r>
          </w:p>
        </w:tc>
        <w:tc>
          <w:tcPr>
            <w:tcW w:w="618" w:type="pct"/>
            <w:tcBorders>
              <w:top w:val="single" w:sz="6" w:space="0" w:color="auto"/>
              <w:bottom w:val="single" w:sz="6" w:space="0" w:color="auto"/>
            </w:tcBorders>
            <w:vAlign w:val="center"/>
          </w:tcPr>
          <w:p w14:paraId="55975CB9"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RECOMDS</w:t>
            </w:r>
          </w:p>
        </w:tc>
      </w:tr>
      <w:tr w:rsidR="000216AF" w:rsidRPr="000216AF" w14:paraId="0719515A" w14:textId="77777777" w:rsidTr="00C70659">
        <w:tc>
          <w:tcPr>
            <w:tcW w:w="813" w:type="pct"/>
            <w:tcBorders>
              <w:top w:val="dotted" w:sz="4" w:space="0" w:color="auto"/>
              <w:bottom w:val="dotted" w:sz="4" w:space="0" w:color="auto"/>
            </w:tcBorders>
            <w:vAlign w:val="center"/>
          </w:tcPr>
          <w:p w14:paraId="2018E773" w14:textId="77777777" w:rsidR="000216AF" w:rsidRPr="000216AF" w:rsidRDefault="000216AF" w:rsidP="000216AF">
            <w:pPr>
              <w:spacing w:line="276" w:lineRule="auto"/>
              <w:rPr>
                <w:rFonts w:ascii="Arial" w:hAnsi="Arial" w:cs="Arial"/>
                <w:sz w:val="16"/>
                <w:szCs w:val="16"/>
              </w:rPr>
            </w:pPr>
            <w:r w:rsidRPr="000216AF">
              <w:rPr>
                <w:rFonts w:ascii="Arial" w:hAnsi="Arial" w:cs="Arial"/>
                <w:sz w:val="16"/>
                <w:szCs w:val="16"/>
              </w:rPr>
              <w:t>Cumplimiento Legal</w:t>
            </w:r>
          </w:p>
        </w:tc>
        <w:tc>
          <w:tcPr>
            <w:tcW w:w="447" w:type="pct"/>
            <w:tcBorders>
              <w:top w:val="dotted" w:sz="4" w:space="0" w:color="auto"/>
              <w:bottom w:val="dotted" w:sz="4" w:space="0" w:color="auto"/>
            </w:tcBorders>
            <w:vAlign w:val="center"/>
          </w:tcPr>
          <w:p w14:paraId="7673EE55"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1</w:t>
            </w:r>
          </w:p>
        </w:tc>
        <w:tc>
          <w:tcPr>
            <w:tcW w:w="714" w:type="pct"/>
            <w:tcBorders>
              <w:top w:val="dotted" w:sz="4" w:space="0" w:color="auto"/>
              <w:bottom w:val="dotted" w:sz="4" w:space="0" w:color="auto"/>
            </w:tcBorders>
            <w:vAlign w:val="center"/>
          </w:tcPr>
          <w:p w14:paraId="588B1EA0"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N.A.</w:t>
            </w:r>
          </w:p>
        </w:tc>
        <w:tc>
          <w:tcPr>
            <w:tcW w:w="827" w:type="pct"/>
            <w:tcBorders>
              <w:top w:val="dotted" w:sz="4" w:space="0" w:color="auto"/>
              <w:bottom w:val="dotted" w:sz="4" w:space="0" w:color="auto"/>
            </w:tcBorders>
            <w:vAlign w:val="center"/>
          </w:tcPr>
          <w:p w14:paraId="6C22C1C1"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1</w:t>
            </w:r>
          </w:p>
        </w:tc>
        <w:tc>
          <w:tcPr>
            <w:tcW w:w="882" w:type="pct"/>
            <w:tcBorders>
              <w:top w:val="dotted" w:sz="4" w:space="0" w:color="auto"/>
              <w:bottom w:val="dotted" w:sz="4" w:space="0" w:color="auto"/>
            </w:tcBorders>
            <w:vAlign w:val="center"/>
          </w:tcPr>
          <w:p w14:paraId="0C6FFCF5"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0</w:t>
            </w:r>
          </w:p>
        </w:tc>
        <w:tc>
          <w:tcPr>
            <w:tcW w:w="327" w:type="pct"/>
            <w:tcBorders>
              <w:top w:val="dotted" w:sz="4" w:space="0" w:color="auto"/>
              <w:bottom w:val="dotted" w:sz="4" w:space="0" w:color="auto"/>
            </w:tcBorders>
            <w:vAlign w:val="center"/>
          </w:tcPr>
          <w:p w14:paraId="3F47EF96" w14:textId="2176A156" w:rsidR="000216AF" w:rsidRPr="000216AF" w:rsidRDefault="00A96529" w:rsidP="000216AF">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dotted" w:sz="4" w:space="0" w:color="auto"/>
            </w:tcBorders>
            <w:vAlign w:val="center"/>
          </w:tcPr>
          <w:p w14:paraId="45BF2A41" w14:textId="3B9F15A9" w:rsidR="000216AF" w:rsidRPr="000216AF" w:rsidRDefault="00A96529" w:rsidP="000216AF">
            <w:pPr>
              <w:spacing w:line="276" w:lineRule="auto"/>
              <w:jc w:val="center"/>
              <w:rPr>
                <w:rFonts w:ascii="Arial" w:hAnsi="Arial" w:cs="Arial"/>
                <w:sz w:val="16"/>
                <w:szCs w:val="16"/>
              </w:rPr>
            </w:pPr>
            <w:r>
              <w:rPr>
                <w:rFonts w:ascii="Arial" w:hAnsi="Arial" w:cs="Arial"/>
                <w:sz w:val="16"/>
                <w:szCs w:val="16"/>
              </w:rPr>
              <w:t>0</w:t>
            </w:r>
          </w:p>
        </w:tc>
        <w:tc>
          <w:tcPr>
            <w:tcW w:w="618" w:type="pct"/>
            <w:tcBorders>
              <w:top w:val="dotted" w:sz="4" w:space="0" w:color="auto"/>
              <w:bottom w:val="dotted" w:sz="4" w:space="0" w:color="auto"/>
            </w:tcBorders>
            <w:vAlign w:val="center"/>
          </w:tcPr>
          <w:p w14:paraId="51C4D482" w14:textId="0F165077" w:rsidR="000216AF" w:rsidRPr="000216AF" w:rsidRDefault="00A96529" w:rsidP="000216AF">
            <w:pPr>
              <w:spacing w:line="276" w:lineRule="auto"/>
              <w:jc w:val="center"/>
              <w:rPr>
                <w:rFonts w:ascii="Arial" w:hAnsi="Arial" w:cs="Arial"/>
                <w:sz w:val="16"/>
                <w:szCs w:val="16"/>
              </w:rPr>
            </w:pPr>
            <w:r>
              <w:rPr>
                <w:rFonts w:ascii="Arial" w:hAnsi="Arial" w:cs="Arial"/>
                <w:sz w:val="16"/>
                <w:szCs w:val="16"/>
              </w:rPr>
              <w:t>0</w:t>
            </w:r>
          </w:p>
        </w:tc>
      </w:tr>
      <w:tr w:rsidR="000216AF" w:rsidRPr="000216AF" w14:paraId="24962552" w14:textId="77777777" w:rsidTr="00C70659">
        <w:tc>
          <w:tcPr>
            <w:tcW w:w="813" w:type="pct"/>
            <w:tcBorders>
              <w:top w:val="dotted" w:sz="4" w:space="0" w:color="auto"/>
              <w:bottom w:val="single" w:sz="2" w:space="0" w:color="auto"/>
            </w:tcBorders>
            <w:vAlign w:val="center"/>
          </w:tcPr>
          <w:p w14:paraId="7152A02A" w14:textId="77777777" w:rsidR="000216AF" w:rsidRPr="000216AF" w:rsidRDefault="000216AF" w:rsidP="000216AF">
            <w:pPr>
              <w:spacing w:line="276" w:lineRule="auto"/>
              <w:rPr>
                <w:rFonts w:ascii="Arial" w:hAnsi="Arial" w:cs="Arial"/>
                <w:sz w:val="16"/>
                <w:szCs w:val="16"/>
              </w:rPr>
            </w:pPr>
            <w:r w:rsidRPr="000216AF">
              <w:rPr>
                <w:rFonts w:ascii="Arial" w:hAnsi="Arial" w:cs="Arial"/>
                <w:sz w:val="16"/>
                <w:szCs w:val="16"/>
              </w:rPr>
              <w:t>Solicitud de Aclaración</w:t>
            </w:r>
          </w:p>
        </w:tc>
        <w:tc>
          <w:tcPr>
            <w:tcW w:w="447" w:type="pct"/>
            <w:tcBorders>
              <w:top w:val="dotted" w:sz="4" w:space="0" w:color="auto"/>
              <w:bottom w:val="single" w:sz="2" w:space="0" w:color="auto"/>
            </w:tcBorders>
            <w:vAlign w:val="center"/>
          </w:tcPr>
          <w:p w14:paraId="09D76D7D"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1</w:t>
            </w:r>
          </w:p>
        </w:tc>
        <w:tc>
          <w:tcPr>
            <w:tcW w:w="714" w:type="pct"/>
            <w:tcBorders>
              <w:top w:val="dotted" w:sz="4" w:space="0" w:color="auto"/>
              <w:bottom w:val="single" w:sz="2" w:space="0" w:color="auto"/>
            </w:tcBorders>
            <w:vAlign w:val="center"/>
          </w:tcPr>
          <w:p w14:paraId="288FFC33" w14:textId="75985250"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 xml:space="preserve">$ </w:t>
            </w:r>
            <w:r w:rsidR="00724EFD">
              <w:rPr>
                <w:rFonts w:ascii="Arial" w:hAnsi="Arial" w:cs="Arial"/>
                <w:sz w:val="16"/>
                <w:szCs w:val="16"/>
              </w:rPr>
              <w:t xml:space="preserve">    </w:t>
            </w:r>
            <w:r w:rsidRPr="000216AF">
              <w:rPr>
                <w:rFonts w:ascii="Arial" w:hAnsi="Arial" w:cs="Arial"/>
                <w:sz w:val="16"/>
                <w:szCs w:val="16"/>
              </w:rPr>
              <w:t>295,843.05</w:t>
            </w:r>
          </w:p>
        </w:tc>
        <w:tc>
          <w:tcPr>
            <w:tcW w:w="827" w:type="pct"/>
            <w:tcBorders>
              <w:top w:val="dotted" w:sz="4" w:space="0" w:color="auto"/>
              <w:bottom w:val="single" w:sz="2" w:space="0" w:color="auto"/>
            </w:tcBorders>
            <w:vAlign w:val="center"/>
          </w:tcPr>
          <w:p w14:paraId="36CAF550"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1</w:t>
            </w:r>
          </w:p>
        </w:tc>
        <w:tc>
          <w:tcPr>
            <w:tcW w:w="882" w:type="pct"/>
            <w:tcBorders>
              <w:top w:val="dotted" w:sz="4" w:space="0" w:color="auto"/>
              <w:bottom w:val="single" w:sz="2" w:space="0" w:color="auto"/>
            </w:tcBorders>
            <w:vAlign w:val="center"/>
          </w:tcPr>
          <w:p w14:paraId="2331CE2A" w14:textId="77777777" w:rsidR="000216AF" w:rsidRPr="000216AF" w:rsidRDefault="000216AF" w:rsidP="000216AF">
            <w:pPr>
              <w:spacing w:line="276" w:lineRule="auto"/>
              <w:jc w:val="center"/>
              <w:rPr>
                <w:rFonts w:ascii="Arial" w:hAnsi="Arial" w:cs="Arial"/>
                <w:sz w:val="16"/>
                <w:szCs w:val="16"/>
              </w:rPr>
            </w:pPr>
            <w:r w:rsidRPr="000216AF">
              <w:rPr>
                <w:rFonts w:ascii="Arial" w:hAnsi="Arial" w:cs="Arial"/>
                <w:sz w:val="16"/>
                <w:szCs w:val="16"/>
              </w:rPr>
              <w:t>0</w:t>
            </w:r>
          </w:p>
        </w:tc>
        <w:tc>
          <w:tcPr>
            <w:tcW w:w="327" w:type="pct"/>
            <w:tcBorders>
              <w:top w:val="dotted" w:sz="4" w:space="0" w:color="auto"/>
              <w:bottom w:val="single" w:sz="2" w:space="0" w:color="auto"/>
            </w:tcBorders>
            <w:vAlign w:val="center"/>
          </w:tcPr>
          <w:p w14:paraId="48BEDB67" w14:textId="7FB38189" w:rsidR="000216AF" w:rsidRPr="000216AF" w:rsidRDefault="00A96529" w:rsidP="000216AF">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single" w:sz="2" w:space="0" w:color="auto"/>
            </w:tcBorders>
            <w:vAlign w:val="center"/>
          </w:tcPr>
          <w:p w14:paraId="5CF3D675" w14:textId="7658BBA7" w:rsidR="000216AF" w:rsidRPr="000216AF" w:rsidRDefault="00A96529" w:rsidP="000216AF">
            <w:pPr>
              <w:spacing w:line="276" w:lineRule="auto"/>
              <w:jc w:val="center"/>
              <w:rPr>
                <w:rFonts w:ascii="Arial" w:hAnsi="Arial" w:cs="Arial"/>
                <w:sz w:val="16"/>
                <w:szCs w:val="16"/>
              </w:rPr>
            </w:pPr>
            <w:r>
              <w:rPr>
                <w:rFonts w:ascii="Arial" w:hAnsi="Arial" w:cs="Arial"/>
                <w:sz w:val="16"/>
                <w:szCs w:val="16"/>
              </w:rPr>
              <w:t>0</w:t>
            </w:r>
          </w:p>
        </w:tc>
        <w:tc>
          <w:tcPr>
            <w:tcW w:w="618" w:type="pct"/>
            <w:tcBorders>
              <w:top w:val="dotted" w:sz="4" w:space="0" w:color="auto"/>
              <w:bottom w:val="single" w:sz="2" w:space="0" w:color="auto"/>
            </w:tcBorders>
            <w:vAlign w:val="center"/>
          </w:tcPr>
          <w:p w14:paraId="117730C1" w14:textId="0C2405CC" w:rsidR="000216AF" w:rsidRPr="000216AF" w:rsidRDefault="00A96529" w:rsidP="000216AF">
            <w:pPr>
              <w:spacing w:line="276" w:lineRule="auto"/>
              <w:jc w:val="center"/>
              <w:rPr>
                <w:rFonts w:ascii="Arial" w:hAnsi="Arial" w:cs="Arial"/>
                <w:sz w:val="16"/>
                <w:szCs w:val="16"/>
              </w:rPr>
            </w:pPr>
            <w:r>
              <w:rPr>
                <w:rFonts w:ascii="Arial" w:hAnsi="Arial" w:cs="Arial"/>
                <w:sz w:val="16"/>
                <w:szCs w:val="16"/>
              </w:rPr>
              <w:t>0</w:t>
            </w:r>
          </w:p>
        </w:tc>
      </w:tr>
      <w:tr w:rsidR="000216AF" w:rsidRPr="000216AF" w14:paraId="460112A5" w14:textId="77777777" w:rsidTr="00C70659">
        <w:tc>
          <w:tcPr>
            <w:tcW w:w="813" w:type="pct"/>
            <w:tcBorders>
              <w:top w:val="single" w:sz="2" w:space="0" w:color="auto"/>
              <w:bottom w:val="single" w:sz="6" w:space="0" w:color="auto"/>
            </w:tcBorders>
            <w:vAlign w:val="center"/>
          </w:tcPr>
          <w:p w14:paraId="2F228006" w14:textId="77777777" w:rsidR="000216AF" w:rsidRPr="000216AF" w:rsidRDefault="000216AF" w:rsidP="000216AF">
            <w:pPr>
              <w:spacing w:line="276" w:lineRule="auto"/>
              <w:jc w:val="right"/>
              <w:rPr>
                <w:rFonts w:ascii="Arial" w:hAnsi="Arial" w:cs="Arial"/>
                <w:b/>
                <w:bCs/>
                <w:sz w:val="16"/>
                <w:szCs w:val="16"/>
              </w:rPr>
            </w:pPr>
            <w:r w:rsidRPr="000216AF">
              <w:rPr>
                <w:rFonts w:ascii="Arial" w:hAnsi="Arial" w:cs="Arial"/>
                <w:b/>
                <w:bCs/>
                <w:sz w:val="16"/>
                <w:szCs w:val="16"/>
              </w:rPr>
              <w:t>TOTAL:</w:t>
            </w:r>
          </w:p>
        </w:tc>
        <w:tc>
          <w:tcPr>
            <w:tcW w:w="447" w:type="pct"/>
            <w:tcBorders>
              <w:top w:val="single" w:sz="2" w:space="0" w:color="auto"/>
              <w:bottom w:val="single" w:sz="6" w:space="0" w:color="auto"/>
            </w:tcBorders>
            <w:vAlign w:val="center"/>
          </w:tcPr>
          <w:p w14:paraId="599639B9"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2</w:t>
            </w:r>
          </w:p>
        </w:tc>
        <w:tc>
          <w:tcPr>
            <w:tcW w:w="714" w:type="pct"/>
            <w:tcBorders>
              <w:top w:val="single" w:sz="2" w:space="0" w:color="auto"/>
              <w:bottom w:val="single" w:sz="6" w:space="0" w:color="auto"/>
            </w:tcBorders>
            <w:vAlign w:val="center"/>
          </w:tcPr>
          <w:p w14:paraId="73315C59" w14:textId="433140CE"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sz w:val="16"/>
                <w:szCs w:val="16"/>
              </w:rPr>
              <w:t xml:space="preserve">$ </w:t>
            </w:r>
            <w:r w:rsidR="00724EFD">
              <w:rPr>
                <w:rFonts w:ascii="Arial" w:hAnsi="Arial" w:cs="Arial"/>
                <w:b/>
                <w:sz w:val="16"/>
                <w:szCs w:val="16"/>
              </w:rPr>
              <w:t xml:space="preserve">    </w:t>
            </w:r>
            <w:r w:rsidRPr="000216AF">
              <w:rPr>
                <w:rFonts w:ascii="Arial" w:hAnsi="Arial" w:cs="Arial"/>
                <w:b/>
                <w:sz w:val="16"/>
                <w:szCs w:val="16"/>
              </w:rPr>
              <w:t>295,843.05</w:t>
            </w:r>
          </w:p>
        </w:tc>
        <w:tc>
          <w:tcPr>
            <w:tcW w:w="827" w:type="pct"/>
            <w:tcBorders>
              <w:top w:val="single" w:sz="2" w:space="0" w:color="auto"/>
              <w:bottom w:val="single" w:sz="6" w:space="0" w:color="auto"/>
            </w:tcBorders>
            <w:vAlign w:val="center"/>
          </w:tcPr>
          <w:p w14:paraId="47B0C2FC"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sz w:val="16"/>
                <w:szCs w:val="16"/>
              </w:rPr>
              <w:t>2</w:t>
            </w:r>
          </w:p>
        </w:tc>
        <w:tc>
          <w:tcPr>
            <w:tcW w:w="882" w:type="pct"/>
            <w:tcBorders>
              <w:top w:val="single" w:sz="2" w:space="0" w:color="auto"/>
              <w:bottom w:val="single" w:sz="6" w:space="0" w:color="auto"/>
            </w:tcBorders>
            <w:vAlign w:val="center"/>
          </w:tcPr>
          <w:p w14:paraId="633512BD"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0</w:t>
            </w:r>
          </w:p>
        </w:tc>
        <w:tc>
          <w:tcPr>
            <w:tcW w:w="327" w:type="pct"/>
            <w:tcBorders>
              <w:top w:val="single" w:sz="2" w:space="0" w:color="auto"/>
              <w:bottom w:val="single" w:sz="6" w:space="0" w:color="auto"/>
            </w:tcBorders>
            <w:vAlign w:val="center"/>
          </w:tcPr>
          <w:p w14:paraId="061CCAA9" w14:textId="44344615" w:rsidR="000216AF" w:rsidRPr="000216AF" w:rsidRDefault="00A96529" w:rsidP="000216AF">
            <w:pPr>
              <w:spacing w:line="276" w:lineRule="auto"/>
              <w:jc w:val="center"/>
              <w:rPr>
                <w:rFonts w:ascii="Arial" w:hAnsi="Arial" w:cs="Arial"/>
                <w:b/>
                <w:bCs/>
                <w:sz w:val="16"/>
                <w:szCs w:val="16"/>
              </w:rPr>
            </w:pPr>
            <w:r>
              <w:rPr>
                <w:rFonts w:ascii="Arial" w:hAnsi="Arial" w:cs="Arial"/>
                <w:b/>
                <w:sz w:val="16"/>
                <w:szCs w:val="16"/>
              </w:rPr>
              <w:t>0</w:t>
            </w:r>
          </w:p>
        </w:tc>
        <w:tc>
          <w:tcPr>
            <w:tcW w:w="372" w:type="pct"/>
            <w:tcBorders>
              <w:top w:val="single" w:sz="2" w:space="0" w:color="auto"/>
              <w:bottom w:val="single" w:sz="6" w:space="0" w:color="auto"/>
            </w:tcBorders>
            <w:vAlign w:val="center"/>
          </w:tcPr>
          <w:p w14:paraId="19975B63" w14:textId="2E9B451A" w:rsidR="000216AF" w:rsidRPr="000216AF" w:rsidRDefault="00A96529" w:rsidP="000216AF">
            <w:pPr>
              <w:spacing w:line="276" w:lineRule="auto"/>
              <w:jc w:val="center"/>
              <w:rPr>
                <w:rFonts w:ascii="Arial" w:hAnsi="Arial" w:cs="Arial"/>
                <w:b/>
                <w:bCs/>
                <w:sz w:val="16"/>
                <w:szCs w:val="16"/>
              </w:rPr>
            </w:pPr>
            <w:r>
              <w:rPr>
                <w:rFonts w:ascii="Arial" w:hAnsi="Arial" w:cs="Arial"/>
                <w:b/>
                <w:sz w:val="16"/>
                <w:szCs w:val="16"/>
              </w:rPr>
              <w:t>0</w:t>
            </w:r>
          </w:p>
        </w:tc>
        <w:tc>
          <w:tcPr>
            <w:tcW w:w="618" w:type="pct"/>
            <w:tcBorders>
              <w:top w:val="single" w:sz="2" w:space="0" w:color="auto"/>
              <w:bottom w:val="single" w:sz="6" w:space="0" w:color="auto"/>
            </w:tcBorders>
            <w:vAlign w:val="center"/>
          </w:tcPr>
          <w:p w14:paraId="5E999BF6" w14:textId="2180F0C5" w:rsidR="000216AF" w:rsidRPr="000216AF" w:rsidRDefault="00A96529" w:rsidP="000216AF">
            <w:pPr>
              <w:spacing w:line="276" w:lineRule="auto"/>
              <w:jc w:val="center"/>
              <w:rPr>
                <w:rFonts w:ascii="Arial" w:hAnsi="Arial" w:cs="Arial"/>
                <w:b/>
                <w:bCs/>
                <w:sz w:val="16"/>
                <w:szCs w:val="16"/>
              </w:rPr>
            </w:pPr>
            <w:r>
              <w:rPr>
                <w:rFonts w:ascii="Arial" w:hAnsi="Arial" w:cs="Arial"/>
                <w:b/>
                <w:sz w:val="16"/>
                <w:szCs w:val="16"/>
              </w:rPr>
              <w:t>0</w:t>
            </w:r>
          </w:p>
        </w:tc>
      </w:tr>
      <w:tr w:rsidR="000216AF" w:rsidRPr="000216AF" w14:paraId="3E36C44C" w14:textId="77777777" w:rsidTr="00C70659">
        <w:tc>
          <w:tcPr>
            <w:tcW w:w="3683" w:type="pct"/>
            <w:gridSpan w:val="5"/>
            <w:tcBorders>
              <w:top w:val="single" w:sz="6" w:space="0" w:color="auto"/>
              <w:bottom w:val="single" w:sz="6" w:space="0" w:color="auto"/>
            </w:tcBorders>
            <w:vAlign w:val="center"/>
          </w:tcPr>
          <w:p w14:paraId="32351B75" w14:textId="77777777" w:rsidR="000216AF" w:rsidRPr="000216AF" w:rsidRDefault="000216AF" w:rsidP="000216AF">
            <w:pPr>
              <w:spacing w:line="276" w:lineRule="auto"/>
              <w:jc w:val="right"/>
              <w:rPr>
                <w:rFonts w:ascii="Arial" w:hAnsi="Arial" w:cs="Arial"/>
                <w:b/>
                <w:bCs/>
                <w:sz w:val="16"/>
                <w:szCs w:val="16"/>
              </w:rPr>
            </w:pPr>
            <w:r w:rsidRPr="000216AF">
              <w:rPr>
                <w:rFonts w:ascii="Arial" w:hAnsi="Arial" w:cs="Arial"/>
                <w:b/>
                <w:bCs/>
                <w:sz w:val="16"/>
                <w:szCs w:val="16"/>
              </w:rPr>
              <w:t xml:space="preserve">TOTAL DE ACCIONES PROMOVIDAS </w:t>
            </w:r>
          </w:p>
        </w:tc>
        <w:tc>
          <w:tcPr>
            <w:tcW w:w="1317" w:type="pct"/>
            <w:gridSpan w:val="3"/>
            <w:tcBorders>
              <w:top w:val="single" w:sz="6" w:space="0" w:color="auto"/>
              <w:bottom w:val="single" w:sz="6" w:space="0" w:color="auto"/>
            </w:tcBorders>
          </w:tcPr>
          <w:p w14:paraId="3A6B3756" w14:textId="36EAFA5B" w:rsidR="000216AF" w:rsidRPr="000216AF" w:rsidRDefault="00A96529" w:rsidP="000216AF">
            <w:pPr>
              <w:spacing w:line="276" w:lineRule="auto"/>
              <w:jc w:val="center"/>
              <w:rPr>
                <w:rFonts w:ascii="Arial" w:hAnsi="Arial" w:cs="Arial"/>
                <w:b/>
                <w:bCs/>
                <w:sz w:val="16"/>
                <w:szCs w:val="16"/>
              </w:rPr>
            </w:pPr>
            <w:r>
              <w:rPr>
                <w:rFonts w:ascii="Arial" w:hAnsi="Arial" w:cs="Arial"/>
                <w:b/>
                <w:bCs/>
                <w:sz w:val="16"/>
                <w:szCs w:val="16"/>
              </w:rPr>
              <w:t>0</w:t>
            </w:r>
          </w:p>
        </w:tc>
      </w:tr>
    </w:tbl>
    <w:p w14:paraId="56155A38" w14:textId="77777777" w:rsidR="000216AF" w:rsidRPr="000216AF" w:rsidRDefault="000216AF" w:rsidP="000216AF">
      <w:pPr>
        <w:spacing w:line="276" w:lineRule="auto"/>
        <w:jc w:val="both"/>
        <w:rPr>
          <w:rFonts w:ascii="Arial" w:hAnsi="Arial" w:cs="Arial"/>
          <w:sz w:val="14"/>
          <w:szCs w:val="14"/>
        </w:rPr>
      </w:pPr>
      <w:r w:rsidRPr="000216AF">
        <w:rPr>
          <w:rFonts w:ascii="Arial" w:hAnsi="Arial" w:cs="Arial"/>
          <w:sz w:val="14"/>
          <w:szCs w:val="14"/>
        </w:rPr>
        <w:t>Fuente: Elaboración propia. N.A.: No Aplica; P.O.: Pliego de Observaciones; PRAS: Promoción de Responsabilidad Administrativa Sancionatoria; RECOMDS: Recomendaciones.</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17E6C2F9" w14:textId="68EBAF8F" w:rsidR="00332088" w:rsidRPr="00332088" w:rsidRDefault="00332088" w:rsidP="00332088">
      <w:pPr>
        <w:tabs>
          <w:tab w:val="left" w:pos="2160"/>
        </w:tabs>
        <w:spacing w:line="360" w:lineRule="auto"/>
        <w:jc w:val="both"/>
        <w:rPr>
          <w:rFonts w:ascii="Arial" w:eastAsiaTheme="minorHAnsi" w:hAnsi="Arial" w:cs="Arial"/>
          <w:lang w:val="es-MX"/>
        </w:rPr>
      </w:pPr>
      <w:bookmarkStart w:id="42" w:name="_Hlk155562425"/>
      <w:bookmarkStart w:id="43" w:name="_Hlk53565773"/>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2"/>
    </w:p>
    <w:bookmarkEnd w:id="43"/>
    <w:p w14:paraId="541E7F39" w14:textId="77777777" w:rsidR="00612A62" w:rsidRDefault="00612A62" w:rsidP="000216AF">
      <w:pPr>
        <w:tabs>
          <w:tab w:val="left" w:pos="2160"/>
        </w:tabs>
        <w:spacing w:line="276" w:lineRule="auto"/>
        <w:jc w:val="center"/>
        <w:rPr>
          <w:rFonts w:ascii="Arial" w:hAnsi="Arial" w:cs="Arial"/>
          <w:bCs/>
          <w:i/>
          <w:iCs/>
          <w:sz w:val="20"/>
          <w:szCs w:val="20"/>
        </w:rPr>
      </w:pPr>
    </w:p>
    <w:p w14:paraId="49AC5F54" w14:textId="77777777" w:rsidR="00612A62" w:rsidRDefault="00612A62" w:rsidP="000216AF">
      <w:pPr>
        <w:tabs>
          <w:tab w:val="left" w:pos="2160"/>
        </w:tabs>
        <w:spacing w:line="276" w:lineRule="auto"/>
        <w:jc w:val="center"/>
        <w:rPr>
          <w:rFonts w:ascii="Arial" w:hAnsi="Arial" w:cs="Arial"/>
          <w:bCs/>
          <w:i/>
          <w:iCs/>
          <w:sz w:val="20"/>
          <w:szCs w:val="20"/>
        </w:rPr>
      </w:pPr>
    </w:p>
    <w:p w14:paraId="40E17A09" w14:textId="65A36D7E" w:rsidR="000216AF" w:rsidRPr="000216AF" w:rsidRDefault="000216AF" w:rsidP="000216AF">
      <w:pPr>
        <w:tabs>
          <w:tab w:val="left" w:pos="2160"/>
        </w:tabs>
        <w:spacing w:line="276" w:lineRule="auto"/>
        <w:jc w:val="center"/>
        <w:rPr>
          <w:rFonts w:ascii="Arial" w:hAnsi="Arial" w:cs="Arial"/>
          <w:i/>
          <w:iCs/>
        </w:rPr>
      </w:pPr>
      <w:r w:rsidRPr="000216AF">
        <w:rPr>
          <w:rFonts w:ascii="Arial" w:hAnsi="Arial" w:cs="Arial"/>
          <w:bCs/>
          <w:i/>
          <w:iCs/>
          <w:sz w:val="20"/>
          <w:szCs w:val="20"/>
        </w:rPr>
        <w:lastRenderedPageBreak/>
        <w:t>Tabla No 9. Resumen de las observaciones de cumplimiento legal por obra.</w:t>
      </w:r>
    </w:p>
    <w:tbl>
      <w:tblPr>
        <w:tblStyle w:val="TableGridPHPDOCX6"/>
        <w:tblW w:w="4975"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0216AF" w:rsidRPr="000216AF" w14:paraId="75F536B9" w14:textId="77777777" w:rsidTr="003010D8">
        <w:trPr>
          <w:trHeight w:val="397"/>
        </w:trPr>
        <w:tc>
          <w:tcPr>
            <w:tcW w:w="5000" w:type="pct"/>
            <w:vAlign w:val="center"/>
          </w:tcPr>
          <w:p w14:paraId="2513717B" w14:textId="77777777" w:rsidR="000216AF" w:rsidRPr="000216AF" w:rsidRDefault="000216AF" w:rsidP="000216AF">
            <w:pPr>
              <w:spacing w:line="276" w:lineRule="auto"/>
              <w:jc w:val="center"/>
              <w:rPr>
                <w:rFonts w:ascii="Arial" w:hAnsi="Arial" w:cs="Arial"/>
                <w:b/>
                <w:sz w:val="18"/>
                <w:szCs w:val="18"/>
              </w:rPr>
            </w:pPr>
            <w:r w:rsidRPr="000216AF">
              <w:rPr>
                <w:rFonts w:ascii="Arial" w:hAnsi="Arial" w:cs="Arial"/>
                <w:b/>
                <w:sz w:val="18"/>
                <w:szCs w:val="18"/>
              </w:rPr>
              <w:t>CUMPLIMIENTO LEGAL Y/O SOLICITUD DE ACLARACIÓN</w:t>
            </w:r>
          </w:p>
        </w:tc>
      </w:tr>
    </w:tbl>
    <w:p w14:paraId="5B415C81" w14:textId="77777777" w:rsidR="000216AF" w:rsidRPr="000216AF" w:rsidRDefault="000216AF" w:rsidP="000216AF">
      <w:pPr>
        <w:rPr>
          <w:sz w:val="4"/>
          <w:szCs w:val="4"/>
        </w:rPr>
      </w:pPr>
    </w:p>
    <w:tbl>
      <w:tblPr>
        <w:tblStyle w:val="TableGridPHPDOCX6"/>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3"/>
        <w:gridCol w:w="3827"/>
        <w:gridCol w:w="1540"/>
        <w:gridCol w:w="2410"/>
      </w:tblGrid>
      <w:tr w:rsidR="000216AF" w:rsidRPr="000216AF" w14:paraId="05C06E27" w14:textId="77777777" w:rsidTr="003010D8">
        <w:trPr>
          <w:trHeight w:val="469"/>
          <w:tblHeader/>
        </w:trPr>
        <w:tc>
          <w:tcPr>
            <w:tcW w:w="966" w:type="pct"/>
            <w:tcBorders>
              <w:top w:val="single" w:sz="6" w:space="0" w:color="auto"/>
              <w:bottom w:val="single" w:sz="6" w:space="0" w:color="auto"/>
            </w:tcBorders>
            <w:vAlign w:val="center"/>
          </w:tcPr>
          <w:p w14:paraId="7586A018" w14:textId="77777777" w:rsidR="000216AF" w:rsidRPr="000216AF" w:rsidRDefault="000216AF" w:rsidP="000216AF">
            <w:pPr>
              <w:spacing w:line="276" w:lineRule="auto"/>
              <w:jc w:val="center"/>
              <w:rPr>
                <w:rFonts w:ascii="Arial" w:hAnsi="Arial" w:cs="Arial"/>
                <w:b/>
                <w:bCs/>
                <w:color w:val="000000"/>
                <w:sz w:val="18"/>
                <w:szCs w:val="18"/>
                <w:lang w:eastAsia="es-MX"/>
              </w:rPr>
            </w:pPr>
            <w:r w:rsidRPr="000216AF">
              <w:rPr>
                <w:rFonts w:ascii="Arial" w:hAnsi="Arial" w:cs="Arial"/>
                <w:b/>
                <w:bCs/>
                <w:color w:val="000000"/>
                <w:sz w:val="18"/>
                <w:szCs w:val="18"/>
                <w:lang w:eastAsia="es-MX"/>
              </w:rPr>
              <w:t>REFERENCIA / IRREGULARIDAD</w:t>
            </w:r>
          </w:p>
        </w:tc>
        <w:tc>
          <w:tcPr>
            <w:tcW w:w="1985" w:type="pct"/>
            <w:tcBorders>
              <w:top w:val="single" w:sz="6" w:space="0" w:color="auto"/>
              <w:bottom w:val="single" w:sz="6" w:space="0" w:color="auto"/>
            </w:tcBorders>
            <w:vAlign w:val="center"/>
          </w:tcPr>
          <w:p w14:paraId="48B8B3C0" w14:textId="77777777" w:rsidR="000216AF" w:rsidRPr="000216AF" w:rsidRDefault="000216AF" w:rsidP="000216AF">
            <w:pPr>
              <w:spacing w:line="276" w:lineRule="auto"/>
              <w:jc w:val="center"/>
              <w:rPr>
                <w:rFonts w:ascii="Arial" w:hAnsi="Arial" w:cs="Arial"/>
                <w:b/>
                <w:bCs/>
                <w:color w:val="000000"/>
                <w:sz w:val="18"/>
                <w:szCs w:val="18"/>
              </w:rPr>
            </w:pPr>
            <w:r w:rsidRPr="000216AF">
              <w:rPr>
                <w:rFonts w:ascii="Arial" w:hAnsi="Arial" w:cs="Arial"/>
                <w:b/>
                <w:bCs/>
                <w:color w:val="000000"/>
                <w:sz w:val="18"/>
                <w:szCs w:val="18"/>
              </w:rPr>
              <w:t>NOMBRE DE LA OBRA</w:t>
            </w:r>
          </w:p>
        </w:tc>
        <w:tc>
          <w:tcPr>
            <w:tcW w:w="799" w:type="pct"/>
            <w:tcBorders>
              <w:top w:val="single" w:sz="6" w:space="0" w:color="auto"/>
              <w:bottom w:val="single" w:sz="6" w:space="0" w:color="auto"/>
            </w:tcBorders>
            <w:vAlign w:val="center"/>
          </w:tcPr>
          <w:p w14:paraId="70D4B07A" w14:textId="77777777" w:rsidR="000216AF" w:rsidRPr="000216AF" w:rsidRDefault="000216AF" w:rsidP="000216AF">
            <w:pPr>
              <w:spacing w:line="276" w:lineRule="auto"/>
              <w:jc w:val="center"/>
              <w:rPr>
                <w:rFonts w:ascii="Arial" w:hAnsi="Arial" w:cs="Arial"/>
                <w:b/>
                <w:sz w:val="18"/>
                <w:szCs w:val="18"/>
              </w:rPr>
            </w:pPr>
            <w:r w:rsidRPr="000216AF">
              <w:rPr>
                <w:rFonts w:ascii="Arial" w:hAnsi="Arial" w:cs="Arial"/>
                <w:b/>
                <w:sz w:val="18"/>
                <w:szCs w:val="18"/>
              </w:rPr>
              <w:t>SOLVENTADO</w:t>
            </w:r>
          </w:p>
        </w:tc>
        <w:tc>
          <w:tcPr>
            <w:tcW w:w="1250" w:type="pct"/>
            <w:tcBorders>
              <w:top w:val="single" w:sz="6" w:space="0" w:color="auto"/>
              <w:bottom w:val="single" w:sz="6" w:space="0" w:color="auto"/>
            </w:tcBorders>
            <w:vAlign w:val="center"/>
          </w:tcPr>
          <w:p w14:paraId="2A832F75" w14:textId="77777777" w:rsidR="000216AF" w:rsidRPr="000216AF" w:rsidRDefault="000216AF" w:rsidP="000216AF">
            <w:pPr>
              <w:spacing w:line="276" w:lineRule="auto"/>
              <w:jc w:val="center"/>
              <w:rPr>
                <w:rFonts w:ascii="Arial" w:hAnsi="Arial" w:cs="Arial"/>
                <w:b/>
                <w:sz w:val="18"/>
                <w:szCs w:val="18"/>
              </w:rPr>
            </w:pPr>
            <w:r w:rsidRPr="000216AF">
              <w:rPr>
                <w:rFonts w:ascii="Arial" w:hAnsi="Arial" w:cs="Arial"/>
                <w:b/>
                <w:sz w:val="18"/>
                <w:szCs w:val="18"/>
              </w:rPr>
              <w:t>ESTATUS ACTUAL / ACCIÓN PROMOVIDA</w:t>
            </w:r>
          </w:p>
        </w:tc>
      </w:tr>
      <w:tr w:rsidR="000216AF" w:rsidRPr="000216AF" w14:paraId="5AD2F176" w14:textId="77777777" w:rsidTr="003010D8">
        <w:trPr>
          <w:trHeight w:val="469"/>
        </w:trPr>
        <w:tc>
          <w:tcPr>
            <w:tcW w:w="5000" w:type="pct"/>
            <w:gridSpan w:val="4"/>
            <w:tcBorders>
              <w:top w:val="single" w:sz="6" w:space="0" w:color="auto"/>
              <w:bottom w:val="single" w:sz="2" w:space="0" w:color="auto"/>
            </w:tcBorders>
            <w:vAlign w:val="center"/>
          </w:tcPr>
          <w:p w14:paraId="424E8F0E" w14:textId="4E75567B" w:rsidR="000216AF" w:rsidRPr="00A96529" w:rsidRDefault="00A96529" w:rsidP="000216AF">
            <w:pPr>
              <w:spacing w:line="276" w:lineRule="auto"/>
              <w:jc w:val="center"/>
              <w:rPr>
                <w:rFonts w:ascii="Arial" w:hAnsi="Arial" w:cs="Arial"/>
                <w:b/>
                <w:bCs/>
                <w:sz w:val="18"/>
                <w:szCs w:val="18"/>
              </w:rPr>
            </w:pPr>
            <w:r w:rsidRPr="00A96529">
              <w:rPr>
                <w:rFonts w:ascii="Arial" w:hAnsi="Arial" w:cs="Arial"/>
                <w:b/>
                <w:bCs/>
                <w:sz w:val="16"/>
                <w:szCs w:val="16"/>
              </w:rPr>
              <w:t>FONDO DE APORTACIONES PARA LA SEGURIDAD PÚBLICA DE LOS ESTADOS Y DEL DISTRITO FEDERAL (FASP) 2023</w:t>
            </w:r>
          </w:p>
        </w:tc>
      </w:tr>
      <w:tr w:rsidR="000216AF" w:rsidRPr="000216AF" w14:paraId="550F1D15" w14:textId="77777777" w:rsidTr="003010D8">
        <w:trPr>
          <w:trHeight w:val="382"/>
        </w:trPr>
        <w:tc>
          <w:tcPr>
            <w:tcW w:w="966" w:type="pct"/>
            <w:tcBorders>
              <w:top w:val="single" w:sz="2" w:space="0" w:color="auto"/>
              <w:bottom w:val="dotted" w:sz="2" w:space="0" w:color="auto"/>
            </w:tcBorders>
          </w:tcPr>
          <w:p w14:paraId="698632DA" w14:textId="77777777" w:rsidR="000216AF" w:rsidRPr="000216AF" w:rsidRDefault="000216AF" w:rsidP="000216AF">
            <w:pPr>
              <w:spacing w:line="276" w:lineRule="auto"/>
              <w:jc w:val="center"/>
              <w:rPr>
                <w:rFonts w:ascii="Arial" w:hAnsi="Arial" w:cs="Arial"/>
                <w:bCs/>
                <w:color w:val="000000"/>
                <w:sz w:val="16"/>
                <w:szCs w:val="16"/>
              </w:rPr>
            </w:pPr>
            <w:r w:rsidRPr="000216AF">
              <w:rPr>
                <w:rFonts w:ascii="Arial" w:hAnsi="Arial" w:cs="Arial"/>
                <w:bCs/>
                <w:color w:val="000000"/>
                <w:sz w:val="16"/>
                <w:szCs w:val="16"/>
              </w:rPr>
              <w:t>Resultado 1, Observación 1/ Documentación Faltante</w:t>
            </w:r>
          </w:p>
        </w:tc>
        <w:tc>
          <w:tcPr>
            <w:tcW w:w="1985" w:type="pct"/>
            <w:tcBorders>
              <w:top w:val="single" w:sz="2" w:space="0" w:color="auto"/>
              <w:bottom w:val="dotted" w:sz="2" w:space="0" w:color="auto"/>
            </w:tcBorders>
          </w:tcPr>
          <w:p w14:paraId="5C59C01E" w14:textId="77777777" w:rsidR="000216AF" w:rsidRPr="000216AF" w:rsidRDefault="000216AF" w:rsidP="000216AF">
            <w:pPr>
              <w:spacing w:line="276" w:lineRule="auto"/>
              <w:jc w:val="both"/>
              <w:rPr>
                <w:rFonts w:ascii="Arial" w:hAnsi="Arial" w:cs="Arial"/>
                <w:bCs/>
                <w:sz w:val="16"/>
                <w:szCs w:val="16"/>
              </w:rPr>
            </w:pPr>
            <w:r w:rsidRPr="000216AF">
              <w:rPr>
                <w:rFonts w:ascii="Arial" w:hAnsi="Arial" w:cs="Arial"/>
                <w:bCs/>
                <w:color w:val="000000"/>
                <w:sz w:val="16"/>
                <w:szCs w:val="16"/>
              </w:rPr>
              <w:t>Juzgados Penales Orales de la ciudad de Playa del Carmen</w:t>
            </w:r>
          </w:p>
        </w:tc>
        <w:tc>
          <w:tcPr>
            <w:tcW w:w="799" w:type="pct"/>
            <w:tcBorders>
              <w:top w:val="single" w:sz="2" w:space="0" w:color="auto"/>
              <w:bottom w:val="dotted" w:sz="2" w:space="0" w:color="auto"/>
            </w:tcBorders>
          </w:tcPr>
          <w:p w14:paraId="7A2C2074"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Cs/>
                <w:sz w:val="16"/>
                <w:szCs w:val="16"/>
              </w:rPr>
              <w:t>SI</w:t>
            </w:r>
          </w:p>
        </w:tc>
        <w:tc>
          <w:tcPr>
            <w:tcW w:w="1250" w:type="pct"/>
            <w:tcBorders>
              <w:top w:val="single" w:sz="2" w:space="0" w:color="auto"/>
              <w:bottom w:val="dotted" w:sz="2" w:space="0" w:color="auto"/>
            </w:tcBorders>
          </w:tcPr>
          <w:p w14:paraId="09E5EF04"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Cs/>
                <w:sz w:val="16"/>
                <w:szCs w:val="16"/>
              </w:rPr>
              <w:t>Atendida/Solventada</w:t>
            </w:r>
          </w:p>
        </w:tc>
      </w:tr>
      <w:tr w:rsidR="000216AF" w:rsidRPr="000216AF" w14:paraId="1A655DE6" w14:textId="77777777" w:rsidTr="003010D8">
        <w:trPr>
          <w:trHeight w:val="377"/>
        </w:trPr>
        <w:tc>
          <w:tcPr>
            <w:tcW w:w="966" w:type="pct"/>
            <w:tcBorders>
              <w:top w:val="dotted" w:sz="2" w:space="0" w:color="auto"/>
              <w:bottom w:val="single" w:sz="2" w:space="0" w:color="auto"/>
            </w:tcBorders>
          </w:tcPr>
          <w:p w14:paraId="3FDB840C" w14:textId="77777777" w:rsidR="000216AF" w:rsidRPr="000216AF" w:rsidRDefault="000216AF" w:rsidP="000216AF">
            <w:pPr>
              <w:spacing w:line="276" w:lineRule="auto"/>
              <w:jc w:val="center"/>
              <w:rPr>
                <w:bCs/>
              </w:rPr>
            </w:pPr>
            <w:r w:rsidRPr="000216AF">
              <w:rPr>
                <w:rFonts w:ascii="Arial" w:hAnsi="Arial" w:cs="Arial"/>
                <w:bCs/>
                <w:color w:val="000000"/>
                <w:sz w:val="16"/>
                <w:szCs w:val="16"/>
              </w:rPr>
              <w:t>Resultado 2, Observación 1/ Solicitud de Aclaración</w:t>
            </w:r>
          </w:p>
        </w:tc>
        <w:tc>
          <w:tcPr>
            <w:tcW w:w="1985" w:type="pct"/>
            <w:tcBorders>
              <w:top w:val="dotted" w:sz="2" w:space="0" w:color="auto"/>
              <w:bottom w:val="single" w:sz="2" w:space="0" w:color="auto"/>
            </w:tcBorders>
          </w:tcPr>
          <w:p w14:paraId="63659CE5" w14:textId="77777777" w:rsidR="000216AF" w:rsidRPr="000216AF" w:rsidRDefault="000216AF" w:rsidP="000216AF">
            <w:pPr>
              <w:spacing w:line="276" w:lineRule="auto"/>
              <w:jc w:val="both"/>
              <w:rPr>
                <w:rFonts w:ascii="Arial" w:hAnsi="Arial" w:cs="Arial"/>
                <w:bCs/>
                <w:sz w:val="16"/>
                <w:szCs w:val="16"/>
              </w:rPr>
            </w:pPr>
            <w:r w:rsidRPr="000216AF">
              <w:rPr>
                <w:rFonts w:ascii="Arial" w:hAnsi="Arial" w:cs="Arial"/>
                <w:bCs/>
                <w:color w:val="000000"/>
                <w:sz w:val="16"/>
                <w:szCs w:val="16"/>
              </w:rPr>
              <w:t>Juzgados Penales Orales de la ciudad de Cozumel</w:t>
            </w:r>
          </w:p>
        </w:tc>
        <w:tc>
          <w:tcPr>
            <w:tcW w:w="799" w:type="pct"/>
            <w:tcBorders>
              <w:top w:val="dotted" w:sz="2" w:space="0" w:color="auto"/>
              <w:bottom w:val="single" w:sz="2" w:space="0" w:color="auto"/>
            </w:tcBorders>
          </w:tcPr>
          <w:p w14:paraId="4C40E38B"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Cs/>
                <w:sz w:val="16"/>
                <w:szCs w:val="16"/>
              </w:rPr>
              <w:t>SI</w:t>
            </w:r>
          </w:p>
        </w:tc>
        <w:tc>
          <w:tcPr>
            <w:tcW w:w="1250" w:type="pct"/>
            <w:tcBorders>
              <w:top w:val="dotted" w:sz="2" w:space="0" w:color="auto"/>
              <w:bottom w:val="single" w:sz="2" w:space="0" w:color="auto"/>
            </w:tcBorders>
          </w:tcPr>
          <w:p w14:paraId="706629FA"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Cs/>
                <w:sz w:val="16"/>
                <w:szCs w:val="16"/>
              </w:rPr>
              <w:t>Atendida/Solventada</w:t>
            </w:r>
          </w:p>
        </w:tc>
      </w:tr>
      <w:tr w:rsidR="000216AF" w:rsidRPr="000216AF" w14:paraId="2E8FE1E6" w14:textId="77777777" w:rsidTr="003010D8">
        <w:trPr>
          <w:trHeight w:val="377"/>
        </w:trPr>
        <w:tc>
          <w:tcPr>
            <w:tcW w:w="2951" w:type="pct"/>
            <w:gridSpan w:val="2"/>
            <w:tcBorders>
              <w:top w:val="dotted" w:sz="2" w:space="0" w:color="auto"/>
              <w:bottom w:val="single" w:sz="2" w:space="0" w:color="auto"/>
            </w:tcBorders>
            <w:vAlign w:val="center"/>
          </w:tcPr>
          <w:p w14:paraId="3DD0009E" w14:textId="77777777" w:rsidR="000216AF" w:rsidRPr="000216AF" w:rsidRDefault="000216AF" w:rsidP="000216AF">
            <w:pPr>
              <w:spacing w:line="276" w:lineRule="auto"/>
              <w:jc w:val="right"/>
              <w:rPr>
                <w:rFonts w:ascii="Arial" w:hAnsi="Arial" w:cs="Arial"/>
                <w:bCs/>
                <w:color w:val="000000"/>
                <w:sz w:val="16"/>
                <w:szCs w:val="16"/>
              </w:rPr>
            </w:pPr>
            <w:r w:rsidRPr="000216AF">
              <w:rPr>
                <w:rFonts w:ascii="Arial" w:hAnsi="Arial" w:cs="Arial"/>
                <w:b/>
                <w:color w:val="000000"/>
                <w:sz w:val="16"/>
                <w:szCs w:val="16"/>
              </w:rPr>
              <w:t>SUBTOTAL POR FONDO</w:t>
            </w:r>
          </w:p>
        </w:tc>
        <w:tc>
          <w:tcPr>
            <w:tcW w:w="799" w:type="pct"/>
            <w:tcBorders>
              <w:top w:val="dotted" w:sz="2" w:space="0" w:color="auto"/>
              <w:bottom w:val="single" w:sz="2" w:space="0" w:color="auto"/>
            </w:tcBorders>
            <w:vAlign w:val="center"/>
          </w:tcPr>
          <w:p w14:paraId="6FB492D9" w14:textId="77777777" w:rsidR="000216AF" w:rsidRPr="000216AF" w:rsidRDefault="000216AF" w:rsidP="000216AF">
            <w:pPr>
              <w:spacing w:line="276" w:lineRule="auto"/>
              <w:jc w:val="center"/>
              <w:rPr>
                <w:rFonts w:ascii="Arial" w:hAnsi="Arial" w:cs="Arial"/>
                <w:bCs/>
                <w:sz w:val="16"/>
                <w:szCs w:val="16"/>
              </w:rPr>
            </w:pPr>
            <w:r w:rsidRPr="000216AF">
              <w:rPr>
                <w:rFonts w:ascii="Arial" w:hAnsi="Arial" w:cs="Arial"/>
                <w:b/>
                <w:sz w:val="16"/>
                <w:szCs w:val="16"/>
              </w:rPr>
              <w:t>2</w:t>
            </w:r>
          </w:p>
        </w:tc>
        <w:tc>
          <w:tcPr>
            <w:tcW w:w="1250" w:type="pct"/>
            <w:tcBorders>
              <w:top w:val="dotted" w:sz="2" w:space="0" w:color="auto"/>
              <w:bottom w:val="single" w:sz="2" w:space="0" w:color="auto"/>
            </w:tcBorders>
          </w:tcPr>
          <w:p w14:paraId="7D728CC8" w14:textId="77777777" w:rsidR="000216AF" w:rsidRPr="000216AF" w:rsidRDefault="000216AF" w:rsidP="000216AF">
            <w:pPr>
              <w:spacing w:line="276" w:lineRule="auto"/>
              <w:jc w:val="center"/>
              <w:rPr>
                <w:rFonts w:ascii="Arial" w:hAnsi="Arial" w:cs="Arial"/>
                <w:bCs/>
                <w:sz w:val="16"/>
                <w:szCs w:val="16"/>
              </w:rPr>
            </w:pPr>
          </w:p>
        </w:tc>
      </w:tr>
      <w:tr w:rsidR="000216AF" w:rsidRPr="000216AF" w14:paraId="30844CB7" w14:textId="77777777" w:rsidTr="003010D8">
        <w:trPr>
          <w:trHeight w:val="123"/>
        </w:trPr>
        <w:tc>
          <w:tcPr>
            <w:tcW w:w="2951" w:type="pct"/>
            <w:gridSpan w:val="2"/>
            <w:tcBorders>
              <w:top w:val="single" w:sz="6" w:space="0" w:color="auto"/>
              <w:bottom w:val="single" w:sz="6" w:space="0" w:color="auto"/>
            </w:tcBorders>
          </w:tcPr>
          <w:p w14:paraId="60D9F72A" w14:textId="77777777" w:rsidR="000216AF" w:rsidRPr="000216AF" w:rsidRDefault="000216AF" w:rsidP="000216AF">
            <w:pPr>
              <w:spacing w:line="276" w:lineRule="auto"/>
              <w:jc w:val="right"/>
              <w:rPr>
                <w:rFonts w:ascii="Arial" w:hAnsi="Arial" w:cs="Arial"/>
                <w:b/>
                <w:sz w:val="16"/>
                <w:szCs w:val="16"/>
              </w:rPr>
            </w:pPr>
            <w:r w:rsidRPr="000216AF">
              <w:rPr>
                <w:rFonts w:ascii="Arial" w:hAnsi="Arial" w:cs="Arial"/>
                <w:b/>
                <w:sz w:val="16"/>
                <w:szCs w:val="16"/>
              </w:rPr>
              <w:t>TOTAL</w:t>
            </w:r>
          </w:p>
        </w:tc>
        <w:tc>
          <w:tcPr>
            <w:tcW w:w="799" w:type="pct"/>
            <w:tcBorders>
              <w:top w:val="single" w:sz="6" w:space="0" w:color="auto"/>
              <w:bottom w:val="single" w:sz="6" w:space="0" w:color="auto"/>
            </w:tcBorders>
          </w:tcPr>
          <w:p w14:paraId="24EBF275" w14:textId="77777777" w:rsidR="000216AF" w:rsidRPr="000216AF" w:rsidRDefault="000216AF" w:rsidP="000216AF">
            <w:pPr>
              <w:spacing w:line="276" w:lineRule="auto"/>
              <w:jc w:val="center"/>
              <w:rPr>
                <w:rFonts w:ascii="Arial" w:hAnsi="Arial" w:cs="Arial"/>
                <w:b/>
                <w:bCs/>
                <w:sz w:val="16"/>
                <w:szCs w:val="16"/>
              </w:rPr>
            </w:pPr>
            <w:r w:rsidRPr="000216AF">
              <w:rPr>
                <w:rFonts w:ascii="Arial" w:hAnsi="Arial" w:cs="Arial"/>
                <w:b/>
                <w:bCs/>
                <w:sz w:val="16"/>
                <w:szCs w:val="16"/>
              </w:rPr>
              <w:t>2</w:t>
            </w:r>
          </w:p>
        </w:tc>
        <w:tc>
          <w:tcPr>
            <w:tcW w:w="1250" w:type="pct"/>
            <w:tcBorders>
              <w:top w:val="single" w:sz="6" w:space="0" w:color="auto"/>
              <w:bottom w:val="single" w:sz="6" w:space="0" w:color="auto"/>
            </w:tcBorders>
          </w:tcPr>
          <w:p w14:paraId="0AC13113" w14:textId="77777777" w:rsidR="000216AF" w:rsidRPr="000216AF" w:rsidRDefault="000216AF" w:rsidP="000216AF">
            <w:pPr>
              <w:spacing w:line="276" w:lineRule="auto"/>
              <w:jc w:val="center"/>
              <w:rPr>
                <w:rFonts w:ascii="Arial" w:hAnsi="Arial" w:cs="Arial"/>
                <w:b/>
                <w:sz w:val="16"/>
                <w:szCs w:val="16"/>
              </w:rPr>
            </w:pPr>
          </w:p>
        </w:tc>
      </w:tr>
    </w:tbl>
    <w:p w14:paraId="5E7FE5C4" w14:textId="77777777" w:rsidR="000216AF" w:rsidRPr="000216AF" w:rsidRDefault="000216AF" w:rsidP="000216AF">
      <w:pPr>
        <w:spacing w:line="360" w:lineRule="auto"/>
        <w:jc w:val="both"/>
        <w:rPr>
          <w:rFonts w:ascii="Arial" w:hAnsi="Arial" w:cs="Arial"/>
          <w:sz w:val="14"/>
          <w:szCs w:val="14"/>
        </w:rPr>
      </w:pPr>
      <w:r w:rsidRPr="000216AF">
        <w:rPr>
          <w:rFonts w:ascii="Arial" w:hAnsi="Arial" w:cs="Arial"/>
          <w:sz w:val="14"/>
          <w:szCs w:val="14"/>
        </w:rPr>
        <w:t>Fuente: Elaboración propia.</w:t>
      </w:r>
    </w:p>
    <w:p w14:paraId="55AB51DD" w14:textId="77777777" w:rsidR="00724EFD" w:rsidRDefault="00724EFD" w:rsidP="00B14619">
      <w:pPr>
        <w:spacing w:line="360" w:lineRule="auto"/>
        <w:jc w:val="both"/>
        <w:rPr>
          <w:rFonts w:ascii="Arial" w:hAnsi="Arial" w:cs="Arial"/>
        </w:rPr>
      </w:pPr>
    </w:p>
    <w:p w14:paraId="34D6EC97" w14:textId="48808FFB" w:rsidR="003A4679" w:rsidRDefault="00AB2746" w:rsidP="00B14619">
      <w:pPr>
        <w:spacing w:line="360" w:lineRule="auto"/>
        <w:jc w:val="both"/>
        <w:rPr>
          <w:rFonts w:ascii="Arial" w:hAnsi="Arial" w:cs="Arial"/>
        </w:rPr>
      </w:pPr>
      <w:r>
        <w:rPr>
          <w:rFonts w:ascii="Arial" w:hAnsi="Arial" w:cs="Arial"/>
        </w:rPr>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mediante </w:t>
      </w:r>
      <w:r w:rsidR="00D30360">
        <w:rPr>
          <w:rFonts w:ascii="Arial" w:hAnsi="Arial" w:cs="Arial"/>
        </w:rPr>
        <w:t>oficio</w:t>
      </w:r>
      <w:r>
        <w:rPr>
          <w:rFonts w:ascii="Arial" w:hAnsi="Arial" w:cs="Arial"/>
        </w:rPr>
        <w:t xml:space="preserve"> </w:t>
      </w:r>
      <w:r w:rsidR="00D30360" w:rsidRPr="00D30360">
        <w:rPr>
          <w:rFonts w:ascii="Arial" w:hAnsi="Arial" w:cs="Arial"/>
        </w:rPr>
        <w:t>PJ-CJ-SEA-1205/2024 del 05 de junio de 2024</w:t>
      </w:r>
      <w:r w:rsidR="002134C3" w:rsidRPr="00D30360">
        <w:rPr>
          <w:rFonts w:ascii="Arial" w:hAnsi="Arial" w:cs="Arial"/>
        </w:rPr>
        <w:t>,</w:t>
      </w:r>
      <w:r w:rsidR="00434415" w:rsidRPr="00D30360">
        <w:rPr>
          <w:rFonts w:ascii="Arial" w:hAnsi="Arial" w:cs="Arial"/>
        </w:rPr>
        <w:t xml:space="preserve"> durante</w:t>
      </w:r>
      <w:r w:rsidR="00612A62">
        <w:rPr>
          <w:rFonts w:ascii="Arial" w:hAnsi="Arial" w:cs="Arial"/>
        </w:rPr>
        <w:t xml:space="preserve"> la reunión</w:t>
      </w:r>
      <w:r w:rsidR="00434415">
        <w:rPr>
          <w:rFonts w:ascii="Arial" w:hAnsi="Arial" w:cs="Arial"/>
        </w:rPr>
        <w:t xml:space="preserve"> de trabajo, cuya síntesis se presenta en la tabla siguiente:</w:t>
      </w:r>
    </w:p>
    <w:p w14:paraId="58053518" w14:textId="77777777" w:rsidR="00D30360" w:rsidRPr="003010D8" w:rsidRDefault="00D30360" w:rsidP="00D30360">
      <w:pPr>
        <w:tabs>
          <w:tab w:val="left" w:pos="2160"/>
        </w:tabs>
        <w:spacing w:line="276" w:lineRule="auto"/>
        <w:jc w:val="center"/>
        <w:rPr>
          <w:rFonts w:ascii="Arial" w:hAnsi="Arial" w:cs="Arial"/>
          <w:bCs/>
          <w:i/>
          <w:iCs/>
        </w:rPr>
      </w:pPr>
    </w:p>
    <w:p w14:paraId="68EBAFBE" w14:textId="5BBF6151" w:rsidR="00D30360" w:rsidRPr="00D30360" w:rsidRDefault="00D30360" w:rsidP="00D30360">
      <w:pPr>
        <w:tabs>
          <w:tab w:val="left" w:pos="2160"/>
        </w:tabs>
        <w:spacing w:line="276" w:lineRule="auto"/>
        <w:jc w:val="center"/>
        <w:rPr>
          <w:rFonts w:ascii="Arial" w:hAnsi="Arial" w:cs="Arial"/>
          <w:bCs/>
          <w:i/>
          <w:iCs/>
          <w:sz w:val="20"/>
          <w:szCs w:val="20"/>
        </w:rPr>
      </w:pPr>
      <w:r w:rsidRPr="00D30360">
        <w:rPr>
          <w:rFonts w:ascii="Arial" w:hAnsi="Arial" w:cs="Arial"/>
          <w:bCs/>
          <w:i/>
          <w:iCs/>
          <w:sz w:val="20"/>
          <w:szCs w:val="20"/>
        </w:rPr>
        <w:t>Tabla No 10. Resumen de justificaciones y aclaraciones por observación.</w:t>
      </w:r>
    </w:p>
    <w:tbl>
      <w:tblPr>
        <w:tblStyle w:val="TableGridPHPDOCX7"/>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D30360" w:rsidRPr="00D30360" w14:paraId="0E14DB87" w14:textId="77777777" w:rsidTr="003010D8">
        <w:trPr>
          <w:trHeight w:val="397"/>
        </w:trPr>
        <w:tc>
          <w:tcPr>
            <w:tcW w:w="5000" w:type="pct"/>
            <w:tcBorders>
              <w:top w:val="single" w:sz="6" w:space="0" w:color="auto"/>
              <w:bottom w:val="single" w:sz="6" w:space="0" w:color="auto"/>
            </w:tcBorders>
            <w:vAlign w:val="center"/>
          </w:tcPr>
          <w:p w14:paraId="34C1E903" w14:textId="77777777" w:rsidR="00D30360" w:rsidRPr="00D30360" w:rsidRDefault="00D30360" w:rsidP="00D30360">
            <w:pPr>
              <w:spacing w:line="276" w:lineRule="auto"/>
              <w:jc w:val="center"/>
              <w:rPr>
                <w:rFonts w:ascii="Arial" w:hAnsi="Arial" w:cs="Arial"/>
                <w:b/>
                <w:sz w:val="18"/>
                <w:szCs w:val="18"/>
              </w:rPr>
            </w:pPr>
            <w:r w:rsidRPr="00D30360">
              <w:rPr>
                <w:rFonts w:ascii="Arial" w:hAnsi="Arial" w:cs="Arial"/>
                <w:b/>
                <w:sz w:val="18"/>
                <w:szCs w:val="18"/>
              </w:rPr>
              <w:t>REUNIONES DE TRABAJO</w:t>
            </w:r>
          </w:p>
        </w:tc>
      </w:tr>
    </w:tbl>
    <w:p w14:paraId="51368FCD" w14:textId="77777777" w:rsidR="00D30360" w:rsidRPr="00D30360" w:rsidRDefault="00D30360" w:rsidP="00D30360">
      <w:pPr>
        <w:rPr>
          <w:sz w:val="4"/>
          <w:szCs w:val="4"/>
        </w:rPr>
      </w:pPr>
    </w:p>
    <w:tbl>
      <w:tblPr>
        <w:tblStyle w:val="Tablaconcuadrcula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D30360" w:rsidRPr="00D30360" w14:paraId="16BE9151" w14:textId="77777777" w:rsidTr="00C70659">
        <w:trPr>
          <w:tblHeader/>
        </w:trPr>
        <w:tc>
          <w:tcPr>
            <w:tcW w:w="1838" w:type="dxa"/>
            <w:tcBorders>
              <w:bottom w:val="single" w:sz="4" w:space="0" w:color="auto"/>
            </w:tcBorders>
            <w:vAlign w:val="center"/>
          </w:tcPr>
          <w:p w14:paraId="3537896F" w14:textId="77777777" w:rsidR="00D30360" w:rsidRPr="00D30360" w:rsidRDefault="00D30360" w:rsidP="00A96529">
            <w:pPr>
              <w:tabs>
                <w:tab w:val="left" w:pos="2160"/>
              </w:tabs>
              <w:spacing w:line="276" w:lineRule="auto"/>
              <w:jc w:val="center"/>
              <w:rPr>
                <w:rFonts w:ascii="Arial" w:hAnsi="Arial" w:cs="Arial"/>
                <w:bCs/>
                <w:i/>
                <w:iCs/>
                <w:sz w:val="20"/>
                <w:szCs w:val="20"/>
              </w:rPr>
            </w:pPr>
            <w:r w:rsidRPr="00D30360">
              <w:rPr>
                <w:rFonts w:ascii="Arial" w:hAnsi="Arial" w:cs="Arial"/>
                <w:b/>
                <w:bCs/>
                <w:sz w:val="18"/>
                <w:szCs w:val="18"/>
              </w:rPr>
              <w:t>REFERENCIA / IRREGULARIDAD</w:t>
            </w:r>
          </w:p>
        </w:tc>
        <w:tc>
          <w:tcPr>
            <w:tcW w:w="5250" w:type="dxa"/>
            <w:tcBorders>
              <w:bottom w:val="single" w:sz="4" w:space="0" w:color="auto"/>
            </w:tcBorders>
            <w:vAlign w:val="center"/>
          </w:tcPr>
          <w:p w14:paraId="2EA0389F" w14:textId="77777777" w:rsidR="00D30360" w:rsidRPr="00D30360" w:rsidRDefault="00D30360" w:rsidP="00A96529">
            <w:pPr>
              <w:tabs>
                <w:tab w:val="left" w:pos="2160"/>
              </w:tabs>
              <w:spacing w:line="276" w:lineRule="auto"/>
              <w:jc w:val="center"/>
              <w:rPr>
                <w:rFonts w:ascii="Arial" w:hAnsi="Arial" w:cs="Arial"/>
                <w:bCs/>
                <w:i/>
                <w:iCs/>
                <w:sz w:val="20"/>
                <w:szCs w:val="20"/>
              </w:rPr>
            </w:pPr>
            <w:r w:rsidRPr="00D30360">
              <w:rPr>
                <w:rFonts w:ascii="Arial" w:hAnsi="Arial" w:cs="Arial"/>
                <w:b/>
                <w:bCs/>
                <w:sz w:val="18"/>
                <w:szCs w:val="18"/>
              </w:rPr>
              <w:t>JUSTIFICACIONES Y ACLARACIONES</w:t>
            </w:r>
          </w:p>
        </w:tc>
        <w:tc>
          <w:tcPr>
            <w:tcW w:w="2590" w:type="dxa"/>
            <w:tcBorders>
              <w:bottom w:val="single" w:sz="4" w:space="0" w:color="auto"/>
            </w:tcBorders>
            <w:vAlign w:val="center"/>
          </w:tcPr>
          <w:p w14:paraId="53A908AC" w14:textId="77777777" w:rsidR="00D30360" w:rsidRPr="00D30360" w:rsidRDefault="00D30360" w:rsidP="00A96529">
            <w:pPr>
              <w:tabs>
                <w:tab w:val="left" w:pos="2160"/>
              </w:tabs>
              <w:spacing w:line="276" w:lineRule="auto"/>
              <w:jc w:val="center"/>
              <w:rPr>
                <w:rFonts w:ascii="Arial" w:hAnsi="Arial" w:cs="Arial"/>
                <w:bCs/>
                <w:i/>
                <w:iCs/>
                <w:sz w:val="20"/>
                <w:szCs w:val="20"/>
              </w:rPr>
            </w:pPr>
            <w:r w:rsidRPr="00D30360">
              <w:rPr>
                <w:rFonts w:ascii="Arial" w:hAnsi="Arial" w:cs="Arial"/>
                <w:b/>
                <w:bCs/>
                <w:sz w:val="18"/>
                <w:szCs w:val="18"/>
              </w:rPr>
              <w:t>ESTATUS DE LA OBSERVACIÓN</w:t>
            </w:r>
          </w:p>
        </w:tc>
      </w:tr>
      <w:tr w:rsidR="00D30360" w:rsidRPr="00D30360" w14:paraId="62017FEB" w14:textId="77777777" w:rsidTr="00C70659">
        <w:trPr>
          <w:trHeight w:val="412"/>
        </w:trPr>
        <w:tc>
          <w:tcPr>
            <w:tcW w:w="9678" w:type="dxa"/>
            <w:gridSpan w:val="3"/>
            <w:tcBorders>
              <w:top w:val="single" w:sz="2" w:space="0" w:color="auto"/>
              <w:bottom w:val="single" w:sz="2" w:space="0" w:color="auto"/>
            </w:tcBorders>
            <w:vAlign w:val="center"/>
          </w:tcPr>
          <w:p w14:paraId="27D99A4F" w14:textId="4A0EFD46" w:rsidR="00D30360" w:rsidRPr="00D30360" w:rsidRDefault="00D30360" w:rsidP="00A96529">
            <w:pPr>
              <w:tabs>
                <w:tab w:val="left" w:pos="2160"/>
              </w:tabs>
              <w:spacing w:line="276" w:lineRule="auto"/>
              <w:jc w:val="center"/>
              <w:rPr>
                <w:rFonts w:ascii="Arial" w:hAnsi="Arial" w:cs="Arial"/>
                <w:b/>
                <w:bCs/>
                <w:sz w:val="18"/>
                <w:szCs w:val="18"/>
              </w:rPr>
            </w:pPr>
            <w:r w:rsidRPr="00D30360">
              <w:rPr>
                <w:rFonts w:ascii="Arial" w:hAnsi="Arial" w:cs="Arial"/>
                <w:b/>
                <w:bCs/>
                <w:sz w:val="18"/>
                <w:szCs w:val="18"/>
              </w:rPr>
              <w:t>CUMPLIMIENTO LEGAL Y/O SOLICITU</w:t>
            </w:r>
            <w:r>
              <w:rPr>
                <w:rFonts w:ascii="Arial" w:hAnsi="Arial" w:cs="Arial"/>
                <w:b/>
                <w:bCs/>
                <w:sz w:val="18"/>
                <w:szCs w:val="18"/>
              </w:rPr>
              <w:t>D</w:t>
            </w:r>
            <w:r w:rsidRPr="00D30360">
              <w:rPr>
                <w:rFonts w:ascii="Arial" w:hAnsi="Arial" w:cs="Arial"/>
                <w:b/>
                <w:bCs/>
                <w:sz w:val="18"/>
                <w:szCs w:val="18"/>
              </w:rPr>
              <w:t xml:space="preserve"> DE ACLARACIÓN</w:t>
            </w:r>
          </w:p>
        </w:tc>
      </w:tr>
      <w:tr w:rsidR="00D30360" w:rsidRPr="00D30360" w14:paraId="71FFF3BC" w14:textId="77777777" w:rsidTr="00C70659">
        <w:trPr>
          <w:trHeight w:val="305"/>
        </w:trPr>
        <w:tc>
          <w:tcPr>
            <w:tcW w:w="9678" w:type="dxa"/>
            <w:gridSpan w:val="3"/>
            <w:tcBorders>
              <w:top w:val="single" w:sz="2" w:space="0" w:color="auto"/>
              <w:bottom w:val="single" w:sz="2" w:space="0" w:color="auto"/>
            </w:tcBorders>
            <w:vAlign w:val="center"/>
          </w:tcPr>
          <w:p w14:paraId="6E95558D" w14:textId="00E067E5" w:rsidR="00D30360" w:rsidRPr="00A96529" w:rsidRDefault="00A96529" w:rsidP="00A96529">
            <w:pPr>
              <w:tabs>
                <w:tab w:val="left" w:pos="2160"/>
              </w:tabs>
              <w:spacing w:line="276" w:lineRule="auto"/>
              <w:jc w:val="center"/>
              <w:rPr>
                <w:rFonts w:ascii="Arial" w:hAnsi="Arial" w:cs="Arial"/>
                <w:b/>
                <w:bCs/>
                <w:sz w:val="16"/>
                <w:szCs w:val="16"/>
              </w:rPr>
            </w:pPr>
            <w:r w:rsidRPr="00A96529">
              <w:rPr>
                <w:rFonts w:ascii="Arial" w:hAnsi="Arial" w:cs="Arial"/>
                <w:b/>
                <w:bCs/>
                <w:sz w:val="16"/>
                <w:szCs w:val="16"/>
              </w:rPr>
              <w:t>FONDO DE APORTACIONES PARA LA SEGURIDAD PÚBLICA DE LOS ESTADOS Y DEL DISTRITO FEDERAL (FASP) 2023</w:t>
            </w:r>
          </w:p>
        </w:tc>
      </w:tr>
      <w:tr w:rsidR="00D30360" w:rsidRPr="00D30360" w14:paraId="4C84B6CB" w14:textId="77777777" w:rsidTr="00A96529">
        <w:tc>
          <w:tcPr>
            <w:tcW w:w="1838" w:type="dxa"/>
            <w:tcBorders>
              <w:top w:val="single" w:sz="2" w:space="0" w:color="auto"/>
              <w:bottom w:val="dotted" w:sz="2" w:space="0" w:color="auto"/>
            </w:tcBorders>
          </w:tcPr>
          <w:p w14:paraId="03367AB2" w14:textId="77777777" w:rsidR="00D30360" w:rsidRPr="00D30360" w:rsidRDefault="00D30360" w:rsidP="00A96529">
            <w:pPr>
              <w:tabs>
                <w:tab w:val="left" w:pos="2160"/>
              </w:tabs>
              <w:spacing w:line="276" w:lineRule="auto"/>
              <w:jc w:val="center"/>
              <w:rPr>
                <w:rFonts w:ascii="Arial" w:hAnsi="Arial" w:cs="Arial"/>
                <w:bCs/>
                <w:color w:val="000000"/>
                <w:sz w:val="16"/>
                <w:szCs w:val="16"/>
              </w:rPr>
            </w:pPr>
            <w:r w:rsidRPr="00D30360">
              <w:rPr>
                <w:rFonts w:ascii="Arial" w:hAnsi="Arial" w:cs="Arial"/>
                <w:bCs/>
                <w:color w:val="000000"/>
                <w:sz w:val="16"/>
                <w:szCs w:val="16"/>
              </w:rPr>
              <w:t>Resultado 1, Observación 1/ Documentación Faltante</w:t>
            </w:r>
          </w:p>
        </w:tc>
        <w:tc>
          <w:tcPr>
            <w:tcW w:w="5250" w:type="dxa"/>
            <w:tcBorders>
              <w:top w:val="single" w:sz="2" w:space="0" w:color="auto"/>
              <w:bottom w:val="dotted" w:sz="2" w:space="0" w:color="auto"/>
            </w:tcBorders>
          </w:tcPr>
          <w:p w14:paraId="5C0DBAD5" w14:textId="77777777"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Reunión de trabajo 1.</w:t>
            </w:r>
          </w:p>
          <w:p w14:paraId="5B50A61F" w14:textId="1B69BC9D"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Mediante oficio número PJ-CJ-SEA-1205/2024 se presenta información para la solventación de la observación en la cual se indica que la información ha sido debidamente remitida en tiempo y forma señalando que se encuentra en forma digital en el expediente técnico y físico</w:t>
            </w:r>
            <w:r w:rsidR="00612A62">
              <w:rPr>
                <w:rFonts w:ascii="Arial" w:hAnsi="Arial" w:cs="Arial"/>
                <w:bCs/>
                <w:sz w:val="16"/>
                <w:szCs w:val="16"/>
              </w:rPr>
              <w:t xml:space="preserve"> mediante los folios 1361, 1362 y</w:t>
            </w:r>
            <w:r w:rsidRPr="00D30360">
              <w:rPr>
                <w:rFonts w:ascii="Arial" w:hAnsi="Arial" w:cs="Arial"/>
                <w:bCs/>
                <w:sz w:val="16"/>
                <w:szCs w:val="16"/>
              </w:rPr>
              <w:t xml:space="preserve"> 1363, se anexan planos adicionales de la ubicación de luminarias, climas y paneles solares.</w:t>
            </w:r>
          </w:p>
        </w:tc>
        <w:tc>
          <w:tcPr>
            <w:tcW w:w="2590" w:type="dxa"/>
            <w:tcBorders>
              <w:top w:val="single" w:sz="2" w:space="0" w:color="auto"/>
              <w:bottom w:val="dotted" w:sz="2" w:space="0" w:color="auto"/>
            </w:tcBorders>
          </w:tcPr>
          <w:p w14:paraId="4001CD53" w14:textId="42344136"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 xml:space="preserve">Valoración: Después de </w:t>
            </w:r>
            <w:r w:rsidR="00612A62">
              <w:rPr>
                <w:rFonts w:ascii="Arial" w:hAnsi="Arial" w:cs="Arial"/>
                <w:bCs/>
                <w:sz w:val="16"/>
                <w:szCs w:val="16"/>
              </w:rPr>
              <w:t>analizar</w:t>
            </w:r>
            <w:r w:rsidRPr="00D30360">
              <w:rPr>
                <w:rFonts w:ascii="Arial" w:hAnsi="Arial" w:cs="Arial"/>
                <w:bCs/>
                <w:sz w:val="16"/>
                <w:szCs w:val="16"/>
              </w:rPr>
              <w:t xml:space="preserve"> la información proporcionada, se determina que es procedente para el descargo de la observación realizada.</w:t>
            </w:r>
          </w:p>
          <w:p w14:paraId="202ECFBB" w14:textId="77777777" w:rsidR="00D30360" w:rsidRPr="00D30360" w:rsidRDefault="00D30360" w:rsidP="00A96529">
            <w:pPr>
              <w:spacing w:line="276" w:lineRule="auto"/>
              <w:jc w:val="both"/>
              <w:rPr>
                <w:rFonts w:ascii="Arial" w:hAnsi="Arial" w:cs="Arial"/>
                <w:bCs/>
                <w:sz w:val="16"/>
                <w:szCs w:val="16"/>
              </w:rPr>
            </w:pPr>
          </w:p>
          <w:p w14:paraId="4F74BD08" w14:textId="1AB467BC"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 xml:space="preserve">Estatus actual: </w:t>
            </w:r>
            <w:r w:rsidRPr="00D30360">
              <w:rPr>
                <w:rFonts w:ascii="Arial" w:hAnsi="Arial" w:cs="Arial"/>
                <w:b/>
                <w:sz w:val="16"/>
                <w:szCs w:val="16"/>
              </w:rPr>
              <w:t>Solventada</w:t>
            </w:r>
          </w:p>
        </w:tc>
      </w:tr>
      <w:tr w:rsidR="00D30360" w:rsidRPr="00D30360" w14:paraId="78EF80F6" w14:textId="77777777" w:rsidTr="00A96529">
        <w:tc>
          <w:tcPr>
            <w:tcW w:w="1838" w:type="dxa"/>
            <w:tcBorders>
              <w:top w:val="dotted" w:sz="2" w:space="0" w:color="auto"/>
              <w:bottom w:val="single" w:sz="4" w:space="0" w:color="auto"/>
            </w:tcBorders>
          </w:tcPr>
          <w:p w14:paraId="1A657040" w14:textId="77777777" w:rsidR="00D30360" w:rsidRPr="00D30360" w:rsidRDefault="00D30360" w:rsidP="00A96529">
            <w:pPr>
              <w:tabs>
                <w:tab w:val="left" w:pos="2160"/>
              </w:tabs>
              <w:spacing w:line="276" w:lineRule="auto"/>
              <w:jc w:val="center"/>
              <w:rPr>
                <w:rFonts w:ascii="Arial" w:hAnsi="Arial" w:cs="Arial"/>
                <w:bCs/>
                <w:color w:val="000000"/>
                <w:sz w:val="16"/>
                <w:szCs w:val="16"/>
              </w:rPr>
            </w:pPr>
            <w:r w:rsidRPr="00D30360">
              <w:rPr>
                <w:rFonts w:ascii="Arial" w:hAnsi="Arial" w:cs="Arial"/>
                <w:bCs/>
                <w:color w:val="000000"/>
                <w:sz w:val="16"/>
                <w:szCs w:val="16"/>
              </w:rPr>
              <w:t>Resultado 2, Observación 1/ Solicitud de Aclaración</w:t>
            </w:r>
          </w:p>
        </w:tc>
        <w:tc>
          <w:tcPr>
            <w:tcW w:w="5250" w:type="dxa"/>
            <w:tcBorders>
              <w:top w:val="dotted" w:sz="2" w:space="0" w:color="auto"/>
              <w:bottom w:val="single" w:sz="4" w:space="0" w:color="auto"/>
            </w:tcBorders>
          </w:tcPr>
          <w:p w14:paraId="40900D4F" w14:textId="77777777"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Reunión de trabajo 1.</w:t>
            </w:r>
          </w:p>
          <w:p w14:paraId="59F84FCC" w14:textId="15FC5710"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Mediante oficio número PJ-CJ-SEA-1205/2024 se presenta información para la solventación de la observación, en la cual se aclara que el concepto observado en cuestión fue concluido, toda vez que había presentado fallas en el equipo principal teniéndose que hacer válida la garantía propiciando que los trabajos se retrasaran. Se anexan fotografías de los trabajos del proceso de instalación y ejecución.</w:t>
            </w:r>
          </w:p>
        </w:tc>
        <w:tc>
          <w:tcPr>
            <w:tcW w:w="2590" w:type="dxa"/>
            <w:tcBorders>
              <w:top w:val="dotted" w:sz="2" w:space="0" w:color="auto"/>
              <w:bottom w:val="single" w:sz="4" w:space="0" w:color="auto"/>
            </w:tcBorders>
          </w:tcPr>
          <w:p w14:paraId="261A2399" w14:textId="2AAF5A21"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 xml:space="preserve">Valoración: Después de </w:t>
            </w:r>
            <w:r w:rsidR="004F28A4">
              <w:rPr>
                <w:rFonts w:ascii="Arial" w:hAnsi="Arial" w:cs="Arial"/>
                <w:bCs/>
                <w:sz w:val="16"/>
                <w:szCs w:val="16"/>
              </w:rPr>
              <w:t>analizar</w:t>
            </w:r>
            <w:r w:rsidRPr="00D30360">
              <w:rPr>
                <w:rFonts w:ascii="Arial" w:hAnsi="Arial" w:cs="Arial"/>
                <w:bCs/>
                <w:sz w:val="16"/>
                <w:szCs w:val="16"/>
              </w:rPr>
              <w:t xml:space="preserve"> la información proporcionada, se determina que es procedente para el descargo de la observación realizada.</w:t>
            </w:r>
          </w:p>
          <w:p w14:paraId="148AE5E4" w14:textId="77777777" w:rsidR="00D30360" w:rsidRPr="00D30360" w:rsidRDefault="00D30360" w:rsidP="00A96529">
            <w:pPr>
              <w:spacing w:line="276" w:lineRule="auto"/>
              <w:jc w:val="both"/>
              <w:rPr>
                <w:rFonts w:ascii="Arial" w:hAnsi="Arial" w:cs="Arial"/>
                <w:bCs/>
                <w:sz w:val="16"/>
                <w:szCs w:val="16"/>
              </w:rPr>
            </w:pPr>
          </w:p>
          <w:p w14:paraId="2FA21AEB" w14:textId="77777777" w:rsidR="00D30360" w:rsidRPr="00D30360" w:rsidRDefault="00D30360" w:rsidP="00A96529">
            <w:pPr>
              <w:spacing w:line="276" w:lineRule="auto"/>
              <w:jc w:val="both"/>
              <w:rPr>
                <w:rFonts w:ascii="Arial" w:hAnsi="Arial" w:cs="Arial"/>
                <w:bCs/>
                <w:sz w:val="16"/>
                <w:szCs w:val="16"/>
              </w:rPr>
            </w:pPr>
            <w:r w:rsidRPr="00D30360">
              <w:rPr>
                <w:rFonts w:ascii="Arial" w:hAnsi="Arial" w:cs="Arial"/>
                <w:bCs/>
                <w:sz w:val="16"/>
                <w:szCs w:val="16"/>
              </w:rPr>
              <w:t xml:space="preserve">Estatus actual: </w:t>
            </w:r>
            <w:r w:rsidRPr="00D30360">
              <w:rPr>
                <w:rFonts w:ascii="Arial" w:hAnsi="Arial" w:cs="Arial"/>
                <w:b/>
                <w:sz w:val="16"/>
                <w:szCs w:val="16"/>
              </w:rPr>
              <w:t>Solventada</w:t>
            </w:r>
          </w:p>
        </w:tc>
      </w:tr>
    </w:tbl>
    <w:p w14:paraId="1733442C" w14:textId="77777777" w:rsidR="00D30360" w:rsidRPr="00D30360" w:rsidRDefault="00D30360" w:rsidP="00D30360">
      <w:pPr>
        <w:spacing w:line="360" w:lineRule="auto"/>
        <w:jc w:val="both"/>
        <w:rPr>
          <w:rFonts w:ascii="Arial" w:hAnsi="Arial" w:cs="Arial"/>
          <w:sz w:val="14"/>
          <w:szCs w:val="14"/>
        </w:rPr>
      </w:pPr>
      <w:bookmarkStart w:id="44" w:name="_Hlk95180967"/>
      <w:r w:rsidRPr="00D30360">
        <w:rPr>
          <w:rFonts w:ascii="Arial" w:hAnsi="Arial" w:cs="Arial"/>
          <w:sz w:val="14"/>
          <w:szCs w:val="14"/>
        </w:rPr>
        <w:t>Fuente: Elaboración propia.</w:t>
      </w:r>
    </w:p>
    <w:bookmarkEnd w:id="44"/>
    <w:p w14:paraId="3783F6EA" w14:textId="4FC1E205"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5" w:name="_Toc86144544"/>
      <w:r w:rsidRPr="00274083">
        <w:rPr>
          <w:rFonts w:ascii="Arial" w:hAnsi="Arial" w:cs="Arial"/>
        </w:rPr>
        <w:lastRenderedPageBreak/>
        <w:t>DICTAMEN</w:t>
      </w:r>
      <w:bookmarkEnd w:id="45"/>
    </w:p>
    <w:p w14:paraId="35139AE2" w14:textId="77777777" w:rsidR="001856E7" w:rsidRDefault="001856E7" w:rsidP="00B8173B">
      <w:pPr>
        <w:spacing w:line="360" w:lineRule="auto"/>
        <w:jc w:val="both"/>
        <w:rPr>
          <w:rFonts w:ascii="Arial" w:hAnsi="Arial" w:cs="Arial"/>
          <w:bCs/>
        </w:rPr>
      </w:pPr>
    </w:p>
    <w:p w14:paraId="2DD46532" w14:textId="5CDAF67B"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D30360">
        <w:rPr>
          <w:rFonts w:ascii="Arial" w:hAnsi="Arial" w:cs="Arial"/>
        </w:rPr>
        <w:t>10 de junio de 2024</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D30360">
        <w:rPr>
          <w:rFonts w:ascii="Arial" w:hAnsi="Arial" w:cs="Arial"/>
        </w:rPr>
        <w:t>2023</w:t>
      </w:r>
      <w:r w:rsidRPr="00B6388A">
        <w:rPr>
          <w:rFonts w:ascii="Arial" w:hAnsi="Arial" w:cs="Arial"/>
        </w:rPr>
        <w:t xml:space="preserve">, formulados, integrados y presentados por </w:t>
      </w:r>
      <w:r w:rsidR="00D30360">
        <w:rPr>
          <w:rFonts w:ascii="Arial" w:hAnsi="Arial" w:cs="Arial"/>
        </w:rPr>
        <w:t xml:space="preserve">el </w:t>
      </w:r>
      <w:r w:rsidR="00D30360" w:rsidRPr="00D30360">
        <w:rPr>
          <w:rFonts w:ascii="Arial" w:hAnsi="Arial" w:cs="Arial"/>
          <w:b/>
        </w:rPr>
        <w:t>H. Poder Judicial</w:t>
      </w:r>
      <w:r w:rsidR="00D30360">
        <w:rPr>
          <w:rFonts w:ascii="Arial" w:hAnsi="Arial" w:cs="Arial"/>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2CF87CF4"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w:t>
      </w:r>
      <w:r w:rsidRPr="00B6388A">
        <w:rPr>
          <w:rFonts w:ascii="Arial" w:hAnsi="Arial" w:cs="Arial"/>
        </w:rPr>
        <w:lastRenderedPageBreak/>
        <w:t xml:space="preserve">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28F54668" w14:textId="77777777" w:rsidR="00063CB0" w:rsidRDefault="00063CB0" w:rsidP="00693833">
      <w:pPr>
        <w:spacing w:line="360" w:lineRule="auto"/>
        <w:ind w:right="49"/>
        <w:jc w:val="both"/>
        <w:rPr>
          <w:rFonts w:ascii="Arial" w:hAnsi="Arial" w:cs="Arial"/>
        </w:rPr>
      </w:pPr>
    </w:p>
    <w:p w14:paraId="7C51DBAF" w14:textId="750ACBCB"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1C08C0">
        <w:rPr>
          <w:rFonts w:ascii="Arial" w:hAnsi="Arial" w:cs="Arial"/>
        </w:rPr>
        <w:t>la</w:t>
      </w:r>
      <w:r w:rsidR="002134C3" w:rsidRPr="001C08C0">
        <w:rPr>
          <w:rFonts w:ascii="Arial" w:hAnsi="Arial" w:cs="Arial"/>
        </w:rPr>
        <w:t>s</w:t>
      </w:r>
      <w:r w:rsidRPr="001C08C0">
        <w:rPr>
          <w:rFonts w:ascii="Arial" w:hAnsi="Arial" w:cs="Arial"/>
        </w:rPr>
        <w:t xml:space="preserve"> auditoría practicada</w:t>
      </w:r>
      <w:r w:rsidR="002134C3" w:rsidRPr="001C08C0">
        <w:rPr>
          <w:rFonts w:ascii="Arial" w:hAnsi="Arial" w:cs="Arial"/>
        </w:rPr>
        <w:t>s</w:t>
      </w:r>
      <w:r w:rsidRPr="001C08C0">
        <w:rPr>
          <w:rFonts w:ascii="Arial" w:hAnsi="Arial" w:cs="Arial"/>
        </w:rPr>
        <w:t xml:space="preserve"> al</w:t>
      </w:r>
      <w:r w:rsidR="00917285" w:rsidRPr="001C08C0">
        <w:rPr>
          <w:rFonts w:ascii="Arial" w:hAnsi="Arial" w:cs="Arial"/>
        </w:rPr>
        <w:t xml:space="preserve"> </w:t>
      </w:r>
      <w:r w:rsidRPr="001C08C0">
        <w:rPr>
          <w:rFonts w:ascii="Arial" w:hAnsi="Arial" w:cs="Arial"/>
        </w:rPr>
        <w:t xml:space="preserve"> </w:t>
      </w:r>
      <w:r w:rsidR="00D30360" w:rsidRPr="001C08C0">
        <w:rPr>
          <w:rFonts w:ascii="Arial" w:hAnsi="Arial" w:cs="Arial"/>
          <w:b/>
        </w:rPr>
        <w:t>H. Poder Judicial</w:t>
      </w:r>
      <w:r w:rsidRPr="001C08C0">
        <w:rPr>
          <w:rFonts w:ascii="Arial" w:hAnsi="Arial" w:cs="Arial"/>
        </w:rPr>
        <w:t>, número</w:t>
      </w:r>
      <w:r w:rsidR="00D30360" w:rsidRPr="001C08C0">
        <w:rPr>
          <w:rFonts w:ascii="Arial" w:hAnsi="Arial" w:cs="Arial"/>
        </w:rPr>
        <w:t xml:space="preserve"> </w:t>
      </w:r>
      <w:r w:rsidR="00D30360" w:rsidRPr="001C08C0">
        <w:rPr>
          <w:rFonts w:ascii="Arial" w:hAnsi="Arial" w:cs="Arial"/>
          <w:b/>
        </w:rPr>
        <w:t>23-AEMOP-A-GOB-001-004</w:t>
      </w:r>
      <w:r w:rsidRPr="001C08C0">
        <w:rPr>
          <w:rFonts w:ascii="Arial" w:hAnsi="Arial" w:cs="Arial"/>
          <w:bCs/>
        </w:rPr>
        <w:t>,</w:t>
      </w:r>
      <w:r w:rsidR="00DD4B58" w:rsidRPr="001C08C0">
        <w:rPr>
          <w:rFonts w:ascii="Arial" w:hAnsi="Arial" w:cs="Arial"/>
          <w:bCs/>
        </w:rPr>
        <w:t xml:space="preserve"> </w:t>
      </w:r>
      <w:r w:rsidRPr="001C08C0">
        <w:rPr>
          <w:rFonts w:ascii="Arial" w:hAnsi="Arial" w:cs="Arial"/>
          <w:bCs/>
        </w:rPr>
        <w:t xml:space="preserve">denominada </w:t>
      </w:r>
      <w:r w:rsidR="00D30360" w:rsidRPr="001C08C0">
        <w:rPr>
          <w:rFonts w:ascii="Arial" w:hAnsi="Arial" w:cs="Arial"/>
          <w:b/>
          <w:bCs/>
        </w:rPr>
        <w:t>“Auditoría de Cumplimiento de Inversiones Físicas realizadas con el Fondo de Aportaciones</w:t>
      </w:r>
      <w:r w:rsidR="00D30360" w:rsidRPr="00D30360">
        <w:rPr>
          <w:rFonts w:ascii="Arial" w:hAnsi="Arial" w:cs="Arial"/>
          <w:b/>
          <w:bCs/>
        </w:rPr>
        <w:t xml:space="preserve"> para la Seguridad Pública de los Estados y del Distrito Federal (FASP) 2023</w:t>
      </w:r>
      <w:r w:rsidRPr="00B6388A">
        <w:rPr>
          <w:rFonts w:ascii="Arial" w:hAnsi="Arial" w:cs="Arial"/>
          <w:b/>
          <w:bCs/>
        </w:rPr>
        <w:t xml:space="preserve">, </w:t>
      </w:r>
      <w:r w:rsidRPr="00B6388A">
        <w:rPr>
          <w:rFonts w:ascii="Arial" w:hAnsi="Arial" w:cs="Arial"/>
        </w:rPr>
        <w:t xml:space="preserve">cuyo objetivo fue </w:t>
      </w:r>
      <w:r w:rsidRPr="00CA3EE9">
        <w:rPr>
          <w:rFonts w:ascii="Arial" w:hAnsi="Arial" w:cs="Arial"/>
        </w:rPr>
        <w:t xml:space="preserve">fiscalizar </w:t>
      </w:r>
      <w:r w:rsidR="00D30360" w:rsidRPr="00375CD0">
        <w:rPr>
          <w:rFonts w:ascii="Arial" w:hAnsi="Arial"/>
          <w:lang w:val="es-MX"/>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w:t>
      </w:r>
      <w:r w:rsidR="00D30360">
        <w:rPr>
          <w:rFonts w:ascii="Arial" w:hAnsi="Arial"/>
          <w:lang w:val="es-MX"/>
        </w:rPr>
        <w:t xml:space="preserve">etas de los programas aprobados </w:t>
      </w:r>
      <w:r w:rsidRPr="00B6388A">
        <w:rPr>
          <w:rFonts w:ascii="Arial" w:hAnsi="Arial" w:cs="Arial"/>
        </w:rPr>
        <w:t xml:space="preserve">de los </w:t>
      </w:r>
      <w:r w:rsidR="00A25B0F">
        <w:rPr>
          <w:rFonts w:ascii="Arial" w:hAnsi="Arial" w:cs="Arial"/>
        </w:rPr>
        <w:t>Recursos</w:t>
      </w:r>
      <w:r w:rsidR="00D30360">
        <w:rPr>
          <w:rFonts w:ascii="Arial" w:hAnsi="Arial" w:cs="Arial"/>
        </w:rPr>
        <w:t xml:space="preserve">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73730C">
        <w:rPr>
          <w:rFonts w:ascii="Arial" w:hAnsi="Arial" w:cs="Arial"/>
        </w:rPr>
        <w:t xml:space="preserve">el </w:t>
      </w:r>
      <w:r w:rsidR="0073730C" w:rsidRPr="0073730C">
        <w:rPr>
          <w:rFonts w:ascii="Arial" w:hAnsi="Arial" w:cs="Arial"/>
          <w:b/>
        </w:rPr>
        <w:t>H. Poder Judicial</w:t>
      </w:r>
      <w:r w:rsidRPr="00294738">
        <w:rPr>
          <w:rFonts w:ascii="Arial" w:hAnsi="Arial" w:cs="Arial"/>
        </w:rPr>
        <w:t xml:space="preserve"> cumplió con las disposiciones legales y normativas que son aplicables en la materia</w:t>
      </w:r>
      <w:r w:rsidR="0073730C">
        <w:rPr>
          <w:rFonts w:ascii="Arial" w:hAnsi="Arial" w:cs="Arial"/>
        </w:rPr>
        <w:t>.</w:t>
      </w:r>
    </w:p>
    <w:p w14:paraId="48604EEA" w14:textId="77777777" w:rsidR="00063CB0" w:rsidRDefault="00063CB0" w:rsidP="00B8173B">
      <w:pPr>
        <w:tabs>
          <w:tab w:val="left" w:pos="2160"/>
        </w:tabs>
        <w:spacing w:line="360" w:lineRule="auto"/>
        <w:jc w:val="both"/>
        <w:rPr>
          <w:rFonts w:ascii="Arial" w:hAnsi="Arial" w:cs="Arial"/>
        </w:rPr>
      </w:pPr>
    </w:p>
    <w:p w14:paraId="530DCA52" w14:textId="77777777" w:rsidR="00C7781B" w:rsidRDefault="00C7781B" w:rsidP="00B8173B">
      <w:pPr>
        <w:tabs>
          <w:tab w:val="left" w:pos="2160"/>
        </w:tabs>
        <w:spacing w:line="360" w:lineRule="auto"/>
        <w:jc w:val="both"/>
        <w:rPr>
          <w:rFonts w:ascii="Arial" w:hAnsi="Arial" w:cs="Arial"/>
        </w:rPr>
      </w:pPr>
    </w:p>
    <w:p w14:paraId="07EF8360" w14:textId="4E52C15B" w:rsidR="00F32CBB" w:rsidRPr="00255C7F" w:rsidRDefault="00F32CBB" w:rsidP="00B14619">
      <w:pPr>
        <w:pStyle w:val="Ttulo6"/>
        <w:spacing w:line="360" w:lineRule="auto"/>
        <w:jc w:val="center"/>
        <w:rPr>
          <w:rFonts w:ascii="Arial" w:hAnsi="Arial" w:cs="Arial"/>
          <w:sz w:val="24"/>
          <w:szCs w:val="24"/>
        </w:rPr>
      </w:pPr>
      <w:r w:rsidRPr="001C08C0">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Default="00A65DD7" w:rsidP="00B14619">
            <w:pPr>
              <w:spacing w:line="360" w:lineRule="auto"/>
              <w:jc w:val="both"/>
              <w:rPr>
                <w:rFonts w:ascii="Arial" w:hAnsi="Arial" w:cs="Arial"/>
                <w:b/>
              </w:rPr>
            </w:pPr>
          </w:p>
          <w:p w14:paraId="3528F1AA" w14:textId="77777777" w:rsidR="00063CB0" w:rsidRPr="00255C7F" w:rsidRDefault="00063CB0"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2A99DC0E" w:rsidR="00F32CBB" w:rsidRPr="00255C7F" w:rsidRDefault="0073730C"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072F432" w14:textId="6FC5EBDF" w:rsidR="00BA0AD7" w:rsidRPr="00BA0AD7" w:rsidRDefault="00BA0AD7" w:rsidP="0073730C">
      <w:pPr>
        <w:tabs>
          <w:tab w:val="left" w:pos="1035"/>
        </w:tabs>
        <w:spacing w:after="240" w:line="360" w:lineRule="auto"/>
        <w:rPr>
          <w:rFonts w:ascii="Arial" w:hAnsi="Arial" w:cs="Arial"/>
        </w:rPr>
      </w:pPr>
    </w:p>
    <w:sectPr w:rsidR="00BA0AD7" w:rsidRPr="00BA0AD7" w:rsidSect="00063CB0">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6CE1B" w14:textId="77777777" w:rsidR="00B40718" w:rsidRDefault="00B40718" w:rsidP="00D406EB">
      <w:r>
        <w:separator/>
      </w:r>
    </w:p>
  </w:endnote>
  <w:endnote w:type="continuationSeparator" w:id="0">
    <w:p w14:paraId="72A765E3" w14:textId="77777777" w:rsidR="00B40718" w:rsidRDefault="00B40718"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Narrow" w:hAnsi="Arial" w:cs="Arial"/>
        <w:b/>
        <w:bCs/>
        <w:sz w:val="18"/>
        <w:szCs w:val="18"/>
      </w:rPr>
      <w:id w:val="-546455729"/>
      <w:docPartObj>
        <w:docPartGallery w:val="Page Numbers (Bottom of Page)"/>
        <w:docPartUnique/>
      </w:docPartObj>
    </w:sdtPr>
    <w:sdtContent>
      <w:sdt>
        <w:sdtPr>
          <w:rPr>
            <w:rFonts w:ascii="Arial" w:eastAsia="Arial Narrow" w:hAnsi="Arial" w:cs="Arial"/>
            <w:b/>
            <w:bCs/>
            <w:sz w:val="18"/>
            <w:szCs w:val="18"/>
          </w:rPr>
          <w:id w:val="-1769616900"/>
          <w:docPartObj>
            <w:docPartGallery w:val="Page Numbers (Top of Page)"/>
            <w:docPartUnique/>
          </w:docPartObj>
        </w:sdtPr>
        <w:sdtContent>
          <w:p w14:paraId="22C7D201" w14:textId="2FE473B6" w:rsidR="00C70659" w:rsidRPr="00560B3F" w:rsidRDefault="00C70659" w:rsidP="00F54E9D">
            <w:pPr>
              <w:pBdr>
                <w:top w:val="single" w:sz="4" w:space="1" w:color="auto"/>
              </w:pBdr>
              <w:jc w:val="right"/>
              <w:rPr>
                <w:rFonts w:ascii="Arial" w:eastAsia="Arial Narrow" w:hAnsi="Arial" w:cs="Arial"/>
                <w:b/>
                <w:bCs/>
                <w:sz w:val="18"/>
                <w:szCs w:val="18"/>
              </w:rPr>
            </w:pPr>
            <w:r w:rsidRPr="00560B3F">
              <w:rPr>
                <w:rFonts w:ascii="Arial" w:eastAsia="Arial Narrow" w:hAnsi="Arial" w:cs="Arial"/>
                <w:b/>
                <w:bCs/>
                <w:sz w:val="18"/>
                <w:szCs w:val="18"/>
              </w:rPr>
              <w:t xml:space="preserve">Página </w:t>
            </w:r>
            <w:r w:rsidRPr="00560B3F">
              <w:rPr>
                <w:rFonts w:ascii="Arial" w:eastAsia="Arial Narrow" w:hAnsi="Arial" w:cs="Arial"/>
                <w:b/>
                <w:bCs/>
                <w:sz w:val="18"/>
                <w:szCs w:val="18"/>
              </w:rPr>
              <w:fldChar w:fldCharType="begin"/>
            </w:r>
            <w:r w:rsidRPr="00560B3F">
              <w:rPr>
                <w:rFonts w:ascii="Arial" w:eastAsia="Arial Narrow" w:hAnsi="Arial" w:cs="Arial"/>
                <w:b/>
                <w:bCs/>
                <w:sz w:val="18"/>
                <w:szCs w:val="18"/>
              </w:rPr>
              <w:instrText>PAGE</w:instrText>
            </w:r>
            <w:r w:rsidRPr="00560B3F">
              <w:rPr>
                <w:rFonts w:ascii="Arial" w:eastAsia="Arial Narrow" w:hAnsi="Arial" w:cs="Arial"/>
                <w:b/>
                <w:bCs/>
                <w:sz w:val="18"/>
                <w:szCs w:val="18"/>
              </w:rPr>
              <w:fldChar w:fldCharType="separate"/>
            </w:r>
            <w:r w:rsidR="00C940D3">
              <w:rPr>
                <w:rFonts w:ascii="Arial" w:eastAsia="Arial Narrow" w:hAnsi="Arial" w:cs="Arial"/>
                <w:b/>
                <w:bCs/>
                <w:noProof/>
                <w:sz w:val="18"/>
                <w:szCs w:val="18"/>
              </w:rPr>
              <w:t>17</w:t>
            </w:r>
            <w:r w:rsidRPr="00560B3F">
              <w:rPr>
                <w:rFonts w:ascii="Arial" w:eastAsia="Arial Narrow" w:hAnsi="Arial" w:cs="Arial"/>
                <w:b/>
                <w:bCs/>
                <w:sz w:val="18"/>
                <w:szCs w:val="18"/>
              </w:rPr>
              <w:fldChar w:fldCharType="end"/>
            </w:r>
            <w:r w:rsidRPr="00560B3F">
              <w:rPr>
                <w:rFonts w:ascii="Arial" w:eastAsia="Arial Narrow" w:hAnsi="Arial" w:cs="Arial"/>
                <w:b/>
                <w:bCs/>
                <w:sz w:val="18"/>
                <w:szCs w:val="18"/>
              </w:rPr>
              <w:t xml:space="preserve"> de </w:t>
            </w:r>
            <w:r w:rsidRPr="00560B3F">
              <w:rPr>
                <w:rFonts w:ascii="Arial" w:eastAsia="Arial Narrow" w:hAnsi="Arial" w:cs="Arial"/>
                <w:b/>
                <w:bCs/>
                <w:sz w:val="18"/>
                <w:szCs w:val="18"/>
              </w:rPr>
              <w:fldChar w:fldCharType="begin"/>
            </w:r>
            <w:r w:rsidRPr="00560B3F">
              <w:rPr>
                <w:rFonts w:ascii="Arial" w:eastAsia="Arial Narrow" w:hAnsi="Arial" w:cs="Arial"/>
                <w:b/>
                <w:bCs/>
                <w:sz w:val="18"/>
                <w:szCs w:val="18"/>
              </w:rPr>
              <w:instrText>NUMPAGES</w:instrText>
            </w:r>
            <w:r w:rsidRPr="00560B3F">
              <w:rPr>
                <w:rFonts w:ascii="Arial" w:eastAsia="Arial Narrow" w:hAnsi="Arial" w:cs="Arial"/>
                <w:b/>
                <w:bCs/>
                <w:sz w:val="18"/>
                <w:szCs w:val="18"/>
              </w:rPr>
              <w:fldChar w:fldCharType="separate"/>
            </w:r>
            <w:r w:rsidR="00C940D3">
              <w:rPr>
                <w:rFonts w:ascii="Arial" w:eastAsia="Arial Narrow" w:hAnsi="Arial" w:cs="Arial"/>
                <w:b/>
                <w:bCs/>
                <w:noProof/>
                <w:sz w:val="18"/>
                <w:szCs w:val="18"/>
              </w:rPr>
              <w:t>17</w:t>
            </w:r>
            <w:r w:rsidRPr="00560B3F">
              <w:rPr>
                <w:rFonts w:ascii="Arial" w:eastAsia="Arial Narrow" w:hAnsi="Arial" w:cs="Arial"/>
                <w:b/>
                <w:bCs/>
                <w:sz w:val="18"/>
                <w:szCs w:val="18"/>
              </w:rPr>
              <w:fldChar w:fldCharType="end"/>
            </w:r>
          </w:p>
        </w:sdtContent>
      </w:sdt>
    </w:sdtContent>
  </w:sdt>
  <w:p w14:paraId="278F0375" w14:textId="396E726A" w:rsidR="00C70659" w:rsidRPr="008718C5" w:rsidRDefault="00C70659" w:rsidP="00F54E9D">
    <w:pPr>
      <w:pStyle w:val="Piedepgina"/>
      <w:tabs>
        <w:tab w:val="clear" w:pos="4419"/>
        <w:tab w:val="clear" w:pos="8838"/>
        <w:tab w:val="left" w:pos="4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BEB7" w14:textId="77777777" w:rsidR="00B40718" w:rsidRDefault="00B40718" w:rsidP="00D406EB">
      <w:r>
        <w:separator/>
      </w:r>
    </w:p>
  </w:footnote>
  <w:footnote w:type="continuationSeparator" w:id="0">
    <w:p w14:paraId="2DC0DFED" w14:textId="77777777" w:rsidR="00B40718" w:rsidRDefault="00B40718"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70659" w14:paraId="2402CC63" w14:textId="77777777" w:rsidTr="00882919">
      <w:trPr>
        <w:cantSplit/>
        <w:jc w:val="center"/>
      </w:trPr>
      <w:tc>
        <w:tcPr>
          <w:tcW w:w="2234" w:type="dxa"/>
        </w:tcPr>
        <w:p w14:paraId="1F6227BD" w14:textId="0C7F3E29" w:rsidR="00C70659" w:rsidRDefault="00C70659" w:rsidP="00C902FC">
          <w:pPr>
            <w:pStyle w:val="Encabezado"/>
            <w:jc w:val="center"/>
          </w:pPr>
          <w:bookmarkStart w:id="46" w:name="_Hlk53524905"/>
          <w:r>
            <w:rPr>
              <w:noProof/>
              <w:lang w:val="es-MX" w:eastAsia="es-MX"/>
            </w:rPr>
            <w:drawing>
              <wp:anchor distT="0" distB="0" distL="114300" distR="114300" simplePos="0" relativeHeight="251666432" behindDoc="1" locked="0" layoutInCell="1" allowOverlap="1" wp14:anchorId="08806CC3" wp14:editId="41D91B5A">
                <wp:simplePos x="0" y="0"/>
                <wp:positionH relativeFrom="column">
                  <wp:posOffset>0</wp:posOffset>
                </wp:positionH>
                <wp:positionV relativeFrom="paragraph">
                  <wp:posOffset>3810</wp:posOffset>
                </wp:positionV>
                <wp:extent cx="923925" cy="130492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139B4478" w14:textId="77777777" w:rsidR="00C70659" w:rsidRPr="008904F0" w:rsidRDefault="00C70659" w:rsidP="00C902FC">
          <w:pPr>
            <w:pStyle w:val="Encabezado"/>
            <w:jc w:val="center"/>
            <w:rPr>
              <w:rFonts w:ascii="Algerian" w:hAnsi="Algerian"/>
              <w:bCs/>
              <w:sz w:val="40"/>
            </w:rPr>
          </w:pPr>
        </w:p>
        <w:p w14:paraId="469E7C05" w14:textId="77777777" w:rsidR="00C70659" w:rsidRDefault="00C70659" w:rsidP="00C902FC">
          <w:pPr>
            <w:pStyle w:val="Encabezado"/>
            <w:jc w:val="center"/>
            <w:rPr>
              <w:rFonts w:ascii="Algerian" w:hAnsi="Algerian"/>
              <w:bCs/>
              <w:sz w:val="40"/>
            </w:rPr>
          </w:pPr>
          <w:r w:rsidRPr="008904F0">
            <w:rPr>
              <w:rFonts w:ascii="Algerian" w:hAnsi="Algerian"/>
              <w:bCs/>
              <w:sz w:val="40"/>
            </w:rPr>
            <w:t xml:space="preserve">AUDITORÍA SUPERIOR </w:t>
          </w:r>
        </w:p>
        <w:p w14:paraId="4908B025" w14:textId="77777777" w:rsidR="00C70659" w:rsidRDefault="00C70659" w:rsidP="00C902FC">
          <w:pPr>
            <w:pStyle w:val="Encabezado"/>
            <w:jc w:val="center"/>
            <w:rPr>
              <w:rFonts w:ascii="Algerian" w:hAnsi="Algerian"/>
              <w:bCs/>
              <w:sz w:val="40"/>
            </w:rPr>
          </w:pPr>
          <w:r w:rsidRPr="008904F0">
            <w:rPr>
              <w:rFonts w:ascii="Algerian" w:hAnsi="Algerian"/>
              <w:bCs/>
              <w:sz w:val="40"/>
            </w:rPr>
            <w:t>DEL ESTADO</w:t>
          </w:r>
        </w:p>
        <w:p w14:paraId="6D5A5D98" w14:textId="77777777" w:rsidR="00C70659" w:rsidRPr="00FC6A78" w:rsidRDefault="00C70659" w:rsidP="00C902FC">
          <w:pPr>
            <w:pStyle w:val="Encabezado"/>
            <w:rPr>
              <w:rFonts w:ascii="Algerian" w:hAnsi="Algerian"/>
              <w:sz w:val="40"/>
              <w:szCs w:val="40"/>
            </w:rPr>
          </w:pPr>
        </w:p>
      </w:tc>
      <w:tc>
        <w:tcPr>
          <w:tcW w:w="2336" w:type="dxa"/>
        </w:tcPr>
        <w:p w14:paraId="3EC58E79" w14:textId="137CDA27" w:rsidR="00C70659" w:rsidRDefault="00C70659" w:rsidP="00C902FC">
          <w:pPr>
            <w:pStyle w:val="Encabezado"/>
            <w:jc w:val="right"/>
          </w:pPr>
          <w:r w:rsidRPr="00F516AE">
            <w:rPr>
              <w:rFonts w:ascii="Arial" w:hAnsi="Arial" w:cs="Arial"/>
              <w:noProof/>
              <w:sz w:val="18"/>
              <w:szCs w:val="18"/>
              <w:lang w:val="es-MX" w:eastAsia="es-MX"/>
            </w:rPr>
            <w:drawing>
              <wp:anchor distT="0" distB="0" distL="114300" distR="114300" simplePos="0" relativeHeight="251664384" behindDoc="0" locked="0" layoutInCell="1" allowOverlap="1" wp14:anchorId="303C19DD" wp14:editId="109E6D75">
                <wp:simplePos x="0" y="0"/>
                <wp:positionH relativeFrom="column">
                  <wp:posOffset>280035</wp:posOffset>
                </wp:positionH>
                <wp:positionV relativeFrom="paragraph">
                  <wp:posOffset>171450</wp:posOffset>
                </wp:positionV>
                <wp:extent cx="1219200" cy="110919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109197"/>
                        </a:xfrm>
                        <a:prstGeom prst="rect">
                          <a:avLst/>
                        </a:prstGeom>
                        <a:noFill/>
                        <a:ln>
                          <a:noFill/>
                        </a:ln>
                      </pic:spPr>
                    </pic:pic>
                  </a:graphicData>
                </a:graphic>
              </wp:anchor>
            </w:drawing>
          </w:r>
          <w:r>
            <w:rPr>
              <w:rFonts w:ascii="Arial" w:hAnsi="Arial" w:cs="Arial"/>
              <w:noProof/>
              <w:sz w:val="18"/>
              <w:szCs w:val="18"/>
              <w:lang w:eastAsia="es-MX"/>
            </w:rPr>
            <w:t xml:space="preserve"> </w:t>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3BF79458" w14:textId="77777777" w:rsidR="00C70659" w:rsidRDefault="00C70659" w:rsidP="00C902FC">
          <w:pPr>
            <w:pStyle w:val="Encabezado"/>
            <w:jc w:val="center"/>
          </w:pPr>
        </w:p>
      </w:tc>
    </w:tr>
    <w:tr w:rsidR="00C70659" w14:paraId="55338A6B" w14:textId="77777777" w:rsidTr="00882919">
      <w:trPr>
        <w:cantSplit/>
        <w:jc w:val="center"/>
      </w:trPr>
      <w:tc>
        <w:tcPr>
          <w:tcW w:w="2234" w:type="dxa"/>
        </w:tcPr>
        <w:p w14:paraId="1A67B255" w14:textId="77777777" w:rsidR="00C70659" w:rsidRDefault="00C70659" w:rsidP="00C902FC">
          <w:pPr>
            <w:pStyle w:val="Encabezado"/>
            <w:jc w:val="center"/>
            <w:rPr>
              <w:sz w:val="10"/>
            </w:rPr>
          </w:pPr>
        </w:p>
      </w:tc>
      <w:tc>
        <w:tcPr>
          <w:tcW w:w="5005" w:type="dxa"/>
        </w:tcPr>
        <w:p w14:paraId="17311B7B" w14:textId="77777777" w:rsidR="00C70659" w:rsidRDefault="00C70659" w:rsidP="00C902FC">
          <w:pPr>
            <w:pStyle w:val="Encabezado"/>
            <w:jc w:val="center"/>
            <w:rPr>
              <w:sz w:val="10"/>
            </w:rPr>
          </w:pPr>
        </w:p>
      </w:tc>
      <w:tc>
        <w:tcPr>
          <w:tcW w:w="2336" w:type="dxa"/>
        </w:tcPr>
        <w:p w14:paraId="51F804CA" w14:textId="77777777" w:rsidR="00C70659" w:rsidRDefault="00C70659" w:rsidP="00C902FC">
          <w:pPr>
            <w:pStyle w:val="Encabezado"/>
            <w:jc w:val="center"/>
            <w:rPr>
              <w:sz w:val="10"/>
            </w:rPr>
          </w:pPr>
        </w:p>
      </w:tc>
      <w:tc>
        <w:tcPr>
          <w:tcW w:w="359" w:type="dxa"/>
        </w:tcPr>
        <w:p w14:paraId="32DCA1AF" w14:textId="77777777" w:rsidR="00C70659" w:rsidRDefault="00C70659" w:rsidP="00C902FC">
          <w:pPr>
            <w:pStyle w:val="Encabezado"/>
            <w:jc w:val="center"/>
            <w:rPr>
              <w:sz w:val="10"/>
            </w:rPr>
          </w:pPr>
        </w:p>
      </w:tc>
    </w:tr>
    <w:bookmarkEnd w:id="46"/>
  </w:tbl>
  <w:p w14:paraId="2E160F69" w14:textId="77777777" w:rsidR="00C70659" w:rsidRDefault="00C706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494203">
    <w:abstractNumId w:val="16"/>
  </w:num>
  <w:num w:numId="2" w16cid:durableId="658190403">
    <w:abstractNumId w:val="30"/>
  </w:num>
  <w:num w:numId="3" w16cid:durableId="217934467">
    <w:abstractNumId w:val="33"/>
  </w:num>
  <w:num w:numId="4" w16cid:durableId="1511876016">
    <w:abstractNumId w:val="11"/>
  </w:num>
  <w:num w:numId="5" w16cid:durableId="423263924">
    <w:abstractNumId w:val="14"/>
  </w:num>
  <w:num w:numId="6" w16cid:durableId="45881695">
    <w:abstractNumId w:val="19"/>
  </w:num>
  <w:num w:numId="7" w16cid:durableId="866601929">
    <w:abstractNumId w:val="5"/>
  </w:num>
  <w:num w:numId="8" w16cid:durableId="1020083850">
    <w:abstractNumId w:val="2"/>
  </w:num>
  <w:num w:numId="9" w16cid:durableId="227804983">
    <w:abstractNumId w:val="26"/>
  </w:num>
  <w:num w:numId="10" w16cid:durableId="85198457">
    <w:abstractNumId w:val="28"/>
  </w:num>
  <w:num w:numId="11" w16cid:durableId="1504928861">
    <w:abstractNumId w:val="27"/>
  </w:num>
  <w:num w:numId="12" w16cid:durableId="1164318200">
    <w:abstractNumId w:val="0"/>
  </w:num>
  <w:num w:numId="13" w16cid:durableId="1470246341">
    <w:abstractNumId w:val="21"/>
  </w:num>
  <w:num w:numId="14" w16cid:durableId="2005812312">
    <w:abstractNumId w:val="34"/>
  </w:num>
  <w:num w:numId="15" w16cid:durableId="160584197">
    <w:abstractNumId w:val="32"/>
  </w:num>
  <w:num w:numId="16" w16cid:durableId="2073190033">
    <w:abstractNumId w:val="12"/>
  </w:num>
  <w:num w:numId="17" w16cid:durableId="845245371">
    <w:abstractNumId w:val="15"/>
  </w:num>
  <w:num w:numId="18" w16cid:durableId="498813995">
    <w:abstractNumId w:val="4"/>
  </w:num>
  <w:num w:numId="19" w16cid:durableId="1771927145">
    <w:abstractNumId w:val="25"/>
  </w:num>
  <w:num w:numId="20" w16cid:durableId="931162554">
    <w:abstractNumId w:val="13"/>
  </w:num>
  <w:num w:numId="21" w16cid:durableId="787547046">
    <w:abstractNumId w:val="6"/>
  </w:num>
  <w:num w:numId="22" w16cid:durableId="1323003869">
    <w:abstractNumId w:val="23"/>
  </w:num>
  <w:num w:numId="23" w16cid:durableId="1890679019">
    <w:abstractNumId w:val="17"/>
  </w:num>
  <w:num w:numId="24" w16cid:durableId="1086076718">
    <w:abstractNumId w:val="29"/>
  </w:num>
  <w:num w:numId="25" w16cid:durableId="1579559816">
    <w:abstractNumId w:val="9"/>
  </w:num>
  <w:num w:numId="26" w16cid:durableId="964046976">
    <w:abstractNumId w:val="3"/>
  </w:num>
  <w:num w:numId="27" w16cid:durableId="480925384">
    <w:abstractNumId w:val="24"/>
  </w:num>
  <w:num w:numId="28" w16cid:durableId="505944366">
    <w:abstractNumId w:val="20"/>
  </w:num>
  <w:num w:numId="29" w16cid:durableId="2029132646">
    <w:abstractNumId w:val="18"/>
  </w:num>
  <w:num w:numId="30" w16cid:durableId="1451585287">
    <w:abstractNumId w:val="1"/>
  </w:num>
  <w:num w:numId="31" w16cid:durableId="834419267">
    <w:abstractNumId w:val="22"/>
  </w:num>
  <w:num w:numId="32" w16cid:durableId="525945831">
    <w:abstractNumId w:val="7"/>
  </w:num>
  <w:num w:numId="33" w16cid:durableId="1730416302">
    <w:abstractNumId w:val="31"/>
  </w:num>
  <w:num w:numId="34" w16cid:durableId="778376460">
    <w:abstractNumId w:val="8"/>
  </w:num>
  <w:num w:numId="35" w16cid:durableId="443429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16AF"/>
    <w:rsid w:val="00024C2F"/>
    <w:rsid w:val="00031800"/>
    <w:rsid w:val="000349C7"/>
    <w:rsid w:val="00034F3B"/>
    <w:rsid w:val="00035060"/>
    <w:rsid w:val="000420C8"/>
    <w:rsid w:val="000529D1"/>
    <w:rsid w:val="000533E7"/>
    <w:rsid w:val="00056D1C"/>
    <w:rsid w:val="00060A61"/>
    <w:rsid w:val="0006265D"/>
    <w:rsid w:val="00063CB0"/>
    <w:rsid w:val="00066428"/>
    <w:rsid w:val="000668E7"/>
    <w:rsid w:val="00077EC9"/>
    <w:rsid w:val="000819FC"/>
    <w:rsid w:val="000941FD"/>
    <w:rsid w:val="0009755B"/>
    <w:rsid w:val="000A0704"/>
    <w:rsid w:val="000A15A7"/>
    <w:rsid w:val="000A4040"/>
    <w:rsid w:val="000B0A30"/>
    <w:rsid w:val="000B0A91"/>
    <w:rsid w:val="000B0F5E"/>
    <w:rsid w:val="000B21FB"/>
    <w:rsid w:val="000B44BF"/>
    <w:rsid w:val="000B5F96"/>
    <w:rsid w:val="000B628E"/>
    <w:rsid w:val="000C02CC"/>
    <w:rsid w:val="000C1F25"/>
    <w:rsid w:val="000C2FFB"/>
    <w:rsid w:val="000C48B3"/>
    <w:rsid w:val="000C50D3"/>
    <w:rsid w:val="000D1F2D"/>
    <w:rsid w:val="000D2031"/>
    <w:rsid w:val="000F1C4E"/>
    <w:rsid w:val="000F46C9"/>
    <w:rsid w:val="000F4847"/>
    <w:rsid w:val="000F527A"/>
    <w:rsid w:val="000F54E5"/>
    <w:rsid w:val="00107F3A"/>
    <w:rsid w:val="00112947"/>
    <w:rsid w:val="00113562"/>
    <w:rsid w:val="00113F09"/>
    <w:rsid w:val="00114852"/>
    <w:rsid w:val="00116044"/>
    <w:rsid w:val="00122B6D"/>
    <w:rsid w:val="00127823"/>
    <w:rsid w:val="00132D3D"/>
    <w:rsid w:val="00133A95"/>
    <w:rsid w:val="00137FAF"/>
    <w:rsid w:val="00143890"/>
    <w:rsid w:val="00143A61"/>
    <w:rsid w:val="001453C1"/>
    <w:rsid w:val="00155714"/>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603B"/>
    <w:rsid w:val="001A6C72"/>
    <w:rsid w:val="001B020E"/>
    <w:rsid w:val="001B28B0"/>
    <w:rsid w:val="001B2963"/>
    <w:rsid w:val="001C08C0"/>
    <w:rsid w:val="001C156F"/>
    <w:rsid w:val="001C426D"/>
    <w:rsid w:val="001C6A85"/>
    <w:rsid w:val="001D2A89"/>
    <w:rsid w:val="001E04BA"/>
    <w:rsid w:val="001F3121"/>
    <w:rsid w:val="001F4AC8"/>
    <w:rsid w:val="001F531D"/>
    <w:rsid w:val="001F54DB"/>
    <w:rsid w:val="001F582D"/>
    <w:rsid w:val="0020016C"/>
    <w:rsid w:val="00202D74"/>
    <w:rsid w:val="002125E4"/>
    <w:rsid w:val="002134C3"/>
    <w:rsid w:val="00213ECB"/>
    <w:rsid w:val="002145BE"/>
    <w:rsid w:val="00215668"/>
    <w:rsid w:val="0022163A"/>
    <w:rsid w:val="002265AB"/>
    <w:rsid w:val="00232BB5"/>
    <w:rsid w:val="00233F63"/>
    <w:rsid w:val="00236C1B"/>
    <w:rsid w:val="002476AC"/>
    <w:rsid w:val="00247780"/>
    <w:rsid w:val="002477F6"/>
    <w:rsid w:val="00253045"/>
    <w:rsid w:val="00260C24"/>
    <w:rsid w:val="00261DBC"/>
    <w:rsid w:val="00262E2A"/>
    <w:rsid w:val="00264860"/>
    <w:rsid w:val="00271F39"/>
    <w:rsid w:val="002730E8"/>
    <w:rsid w:val="00274083"/>
    <w:rsid w:val="0027532E"/>
    <w:rsid w:val="00285C0C"/>
    <w:rsid w:val="00292A35"/>
    <w:rsid w:val="00293EA1"/>
    <w:rsid w:val="002A0856"/>
    <w:rsid w:val="002B0A47"/>
    <w:rsid w:val="002B2483"/>
    <w:rsid w:val="002C2B7B"/>
    <w:rsid w:val="002C2F10"/>
    <w:rsid w:val="002C3501"/>
    <w:rsid w:val="002C685C"/>
    <w:rsid w:val="002D0B9D"/>
    <w:rsid w:val="002D26B2"/>
    <w:rsid w:val="002D4DBC"/>
    <w:rsid w:val="002D530A"/>
    <w:rsid w:val="002E153E"/>
    <w:rsid w:val="002E2117"/>
    <w:rsid w:val="002E283A"/>
    <w:rsid w:val="002E6E4A"/>
    <w:rsid w:val="002E708F"/>
    <w:rsid w:val="002F049A"/>
    <w:rsid w:val="002F5544"/>
    <w:rsid w:val="002F76CE"/>
    <w:rsid w:val="003010D8"/>
    <w:rsid w:val="00302B2E"/>
    <w:rsid w:val="00303662"/>
    <w:rsid w:val="0030661E"/>
    <w:rsid w:val="00307A80"/>
    <w:rsid w:val="003117BD"/>
    <w:rsid w:val="00313A78"/>
    <w:rsid w:val="00313BF4"/>
    <w:rsid w:val="003146C8"/>
    <w:rsid w:val="003150D6"/>
    <w:rsid w:val="003172E9"/>
    <w:rsid w:val="00317A53"/>
    <w:rsid w:val="00317F32"/>
    <w:rsid w:val="00320399"/>
    <w:rsid w:val="003208E3"/>
    <w:rsid w:val="00323A81"/>
    <w:rsid w:val="003244D0"/>
    <w:rsid w:val="00324A94"/>
    <w:rsid w:val="00326CDE"/>
    <w:rsid w:val="00326DF1"/>
    <w:rsid w:val="00332088"/>
    <w:rsid w:val="0033392F"/>
    <w:rsid w:val="003339B9"/>
    <w:rsid w:val="003350AC"/>
    <w:rsid w:val="0034055B"/>
    <w:rsid w:val="00344763"/>
    <w:rsid w:val="0034519F"/>
    <w:rsid w:val="00345A00"/>
    <w:rsid w:val="00346F24"/>
    <w:rsid w:val="00367DDD"/>
    <w:rsid w:val="0037264B"/>
    <w:rsid w:val="0037387B"/>
    <w:rsid w:val="00381C59"/>
    <w:rsid w:val="00385EF9"/>
    <w:rsid w:val="00393DC0"/>
    <w:rsid w:val="003950C8"/>
    <w:rsid w:val="00395738"/>
    <w:rsid w:val="003A1D24"/>
    <w:rsid w:val="003A4679"/>
    <w:rsid w:val="003A4D8D"/>
    <w:rsid w:val="003B067D"/>
    <w:rsid w:val="003B1F0D"/>
    <w:rsid w:val="003B3784"/>
    <w:rsid w:val="003B4A77"/>
    <w:rsid w:val="003C5418"/>
    <w:rsid w:val="003C6E57"/>
    <w:rsid w:val="003D4C03"/>
    <w:rsid w:val="003D57FA"/>
    <w:rsid w:val="003D5F0F"/>
    <w:rsid w:val="003D7E18"/>
    <w:rsid w:val="003E3E20"/>
    <w:rsid w:val="003F0705"/>
    <w:rsid w:val="003F137A"/>
    <w:rsid w:val="003F18A4"/>
    <w:rsid w:val="003F507F"/>
    <w:rsid w:val="003F76D7"/>
    <w:rsid w:val="00404984"/>
    <w:rsid w:val="00405F18"/>
    <w:rsid w:val="00414EF8"/>
    <w:rsid w:val="0041709C"/>
    <w:rsid w:val="00420B64"/>
    <w:rsid w:val="00422434"/>
    <w:rsid w:val="004251A9"/>
    <w:rsid w:val="004271EC"/>
    <w:rsid w:val="0043172D"/>
    <w:rsid w:val="00434415"/>
    <w:rsid w:val="00450EDF"/>
    <w:rsid w:val="00451B09"/>
    <w:rsid w:val="0045543D"/>
    <w:rsid w:val="004566E4"/>
    <w:rsid w:val="00465910"/>
    <w:rsid w:val="00467F0E"/>
    <w:rsid w:val="004705E0"/>
    <w:rsid w:val="00472392"/>
    <w:rsid w:val="00477E39"/>
    <w:rsid w:val="004831E7"/>
    <w:rsid w:val="004838B4"/>
    <w:rsid w:val="0048521B"/>
    <w:rsid w:val="00492BA3"/>
    <w:rsid w:val="00497E30"/>
    <w:rsid w:val="004A7A0A"/>
    <w:rsid w:val="004B67BA"/>
    <w:rsid w:val="004B6B85"/>
    <w:rsid w:val="004C0D4C"/>
    <w:rsid w:val="004C1D19"/>
    <w:rsid w:val="004C6541"/>
    <w:rsid w:val="004D1A94"/>
    <w:rsid w:val="004D1C85"/>
    <w:rsid w:val="004D2086"/>
    <w:rsid w:val="004D22DB"/>
    <w:rsid w:val="004D3E98"/>
    <w:rsid w:val="004D6163"/>
    <w:rsid w:val="004D6BC9"/>
    <w:rsid w:val="004D6EF9"/>
    <w:rsid w:val="004D7668"/>
    <w:rsid w:val="004E25DB"/>
    <w:rsid w:val="004E4F83"/>
    <w:rsid w:val="004E76D5"/>
    <w:rsid w:val="004F065B"/>
    <w:rsid w:val="004F28A4"/>
    <w:rsid w:val="004F38BD"/>
    <w:rsid w:val="004F4BDC"/>
    <w:rsid w:val="004F704B"/>
    <w:rsid w:val="004F7783"/>
    <w:rsid w:val="00500386"/>
    <w:rsid w:val="00514D01"/>
    <w:rsid w:val="005151BC"/>
    <w:rsid w:val="00516379"/>
    <w:rsid w:val="00526C0C"/>
    <w:rsid w:val="00527932"/>
    <w:rsid w:val="00535814"/>
    <w:rsid w:val="005358EF"/>
    <w:rsid w:val="0054347D"/>
    <w:rsid w:val="00544975"/>
    <w:rsid w:val="0054627A"/>
    <w:rsid w:val="00546A5E"/>
    <w:rsid w:val="00552D38"/>
    <w:rsid w:val="00553E68"/>
    <w:rsid w:val="00555F58"/>
    <w:rsid w:val="005623A5"/>
    <w:rsid w:val="00566DAF"/>
    <w:rsid w:val="00567555"/>
    <w:rsid w:val="0057265A"/>
    <w:rsid w:val="00577E54"/>
    <w:rsid w:val="00580B08"/>
    <w:rsid w:val="00592AFF"/>
    <w:rsid w:val="0059356D"/>
    <w:rsid w:val="00593B6D"/>
    <w:rsid w:val="00596079"/>
    <w:rsid w:val="005A077A"/>
    <w:rsid w:val="005A3A47"/>
    <w:rsid w:val="005A4DB6"/>
    <w:rsid w:val="005A60C0"/>
    <w:rsid w:val="005B6F50"/>
    <w:rsid w:val="005B727F"/>
    <w:rsid w:val="005C288A"/>
    <w:rsid w:val="005D114E"/>
    <w:rsid w:val="005D3ED1"/>
    <w:rsid w:val="005E768E"/>
    <w:rsid w:val="005E7AF6"/>
    <w:rsid w:val="005F0C45"/>
    <w:rsid w:val="005F4F7C"/>
    <w:rsid w:val="005F7202"/>
    <w:rsid w:val="0060022E"/>
    <w:rsid w:val="00602309"/>
    <w:rsid w:val="00602D01"/>
    <w:rsid w:val="0060438F"/>
    <w:rsid w:val="00606E62"/>
    <w:rsid w:val="00612A62"/>
    <w:rsid w:val="0061556A"/>
    <w:rsid w:val="00620ADF"/>
    <w:rsid w:val="00621611"/>
    <w:rsid w:val="00627B2C"/>
    <w:rsid w:val="006306CD"/>
    <w:rsid w:val="0064441B"/>
    <w:rsid w:val="00644F57"/>
    <w:rsid w:val="00651917"/>
    <w:rsid w:val="00655F51"/>
    <w:rsid w:val="00660157"/>
    <w:rsid w:val="00663470"/>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A192D"/>
    <w:rsid w:val="006A1FAA"/>
    <w:rsid w:val="006A36AF"/>
    <w:rsid w:val="006B18D8"/>
    <w:rsid w:val="006B373A"/>
    <w:rsid w:val="006B7347"/>
    <w:rsid w:val="006C2781"/>
    <w:rsid w:val="006C6508"/>
    <w:rsid w:val="006C6F6D"/>
    <w:rsid w:val="006E124D"/>
    <w:rsid w:val="006E21E3"/>
    <w:rsid w:val="006F1514"/>
    <w:rsid w:val="006F2784"/>
    <w:rsid w:val="007012F2"/>
    <w:rsid w:val="007025FF"/>
    <w:rsid w:val="00703FD6"/>
    <w:rsid w:val="00716006"/>
    <w:rsid w:val="00724179"/>
    <w:rsid w:val="007244DF"/>
    <w:rsid w:val="00724EFD"/>
    <w:rsid w:val="00726229"/>
    <w:rsid w:val="00726E8E"/>
    <w:rsid w:val="0072729D"/>
    <w:rsid w:val="00734856"/>
    <w:rsid w:val="00734E03"/>
    <w:rsid w:val="00735A23"/>
    <w:rsid w:val="0073730C"/>
    <w:rsid w:val="00743C94"/>
    <w:rsid w:val="007441EB"/>
    <w:rsid w:val="00746513"/>
    <w:rsid w:val="00746B32"/>
    <w:rsid w:val="007470B6"/>
    <w:rsid w:val="0075225C"/>
    <w:rsid w:val="00765C8E"/>
    <w:rsid w:val="00773B1C"/>
    <w:rsid w:val="00776D82"/>
    <w:rsid w:val="00776E61"/>
    <w:rsid w:val="00777FC5"/>
    <w:rsid w:val="00782D45"/>
    <w:rsid w:val="00792AF0"/>
    <w:rsid w:val="007A20D5"/>
    <w:rsid w:val="007B05B3"/>
    <w:rsid w:val="007B1AF2"/>
    <w:rsid w:val="007C0AC4"/>
    <w:rsid w:val="007C0E5D"/>
    <w:rsid w:val="007D1038"/>
    <w:rsid w:val="007D2171"/>
    <w:rsid w:val="007F0AFA"/>
    <w:rsid w:val="007F139F"/>
    <w:rsid w:val="00800765"/>
    <w:rsid w:val="008009BF"/>
    <w:rsid w:val="008028F4"/>
    <w:rsid w:val="0080366F"/>
    <w:rsid w:val="00807AD0"/>
    <w:rsid w:val="00807E3F"/>
    <w:rsid w:val="00810036"/>
    <w:rsid w:val="0081068D"/>
    <w:rsid w:val="00816F97"/>
    <w:rsid w:val="00817A38"/>
    <w:rsid w:val="00820830"/>
    <w:rsid w:val="0082406B"/>
    <w:rsid w:val="0082628C"/>
    <w:rsid w:val="00826BBC"/>
    <w:rsid w:val="0083076A"/>
    <w:rsid w:val="0083203E"/>
    <w:rsid w:val="00842F33"/>
    <w:rsid w:val="008446A5"/>
    <w:rsid w:val="00846904"/>
    <w:rsid w:val="008521E3"/>
    <w:rsid w:val="008625CB"/>
    <w:rsid w:val="00862E4C"/>
    <w:rsid w:val="00867264"/>
    <w:rsid w:val="00882919"/>
    <w:rsid w:val="008836A7"/>
    <w:rsid w:val="008904F0"/>
    <w:rsid w:val="00891102"/>
    <w:rsid w:val="008914A1"/>
    <w:rsid w:val="0089339A"/>
    <w:rsid w:val="008942EC"/>
    <w:rsid w:val="008A1B4D"/>
    <w:rsid w:val="008B0E56"/>
    <w:rsid w:val="008B3948"/>
    <w:rsid w:val="008B43E1"/>
    <w:rsid w:val="008B7C60"/>
    <w:rsid w:val="008C0727"/>
    <w:rsid w:val="008C2E30"/>
    <w:rsid w:val="008C669F"/>
    <w:rsid w:val="008C7D40"/>
    <w:rsid w:val="008D2B69"/>
    <w:rsid w:val="008D73EB"/>
    <w:rsid w:val="008E430E"/>
    <w:rsid w:val="008F452C"/>
    <w:rsid w:val="00906BD6"/>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3B65"/>
    <w:rsid w:val="009553F9"/>
    <w:rsid w:val="00956B0B"/>
    <w:rsid w:val="00960EE4"/>
    <w:rsid w:val="00965AA1"/>
    <w:rsid w:val="00966199"/>
    <w:rsid w:val="00973B72"/>
    <w:rsid w:val="00977048"/>
    <w:rsid w:val="00985928"/>
    <w:rsid w:val="00991546"/>
    <w:rsid w:val="00993379"/>
    <w:rsid w:val="0099596C"/>
    <w:rsid w:val="009A0722"/>
    <w:rsid w:val="009A52A7"/>
    <w:rsid w:val="009A63AD"/>
    <w:rsid w:val="009A6731"/>
    <w:rsid w:val="009B2D5F"/>
    <w:rsid w:val="009B41E8"/>
    <w:rsid w:val="009B596C"/>
    <w:rsid w:val="009C0F03"/>
    <w:rsid w:val="009C1892"/>
    <w:rsid w:val="009C6FE6"/>
    <w:rsid w:val="009C7BA1"/>
    <w:rsid w:val="009D09F1"/>
    <w:rsid w:val="009D1845"/>
    <w:rsid w:val="009E35BC"/>
    <w:rsid w:val="009E4102"/>
    <w:rsid w:val="009E50DB"/>
    <w:rsid w:val="009E6E1A"/>
    <w:rsid w:val="009F049B"/>
    <w:rsid w:val="009F28BF"/>
    <w:rsid w:val="009F2DD7"/>
    <w:rsid w:val="009F5F70"/>
    <w:rsid w:val="00A01CCE"/>
    <w:rsid w:val="00A16677"/>
    <w:rsid w:val="00A21824"/>
    <w:rsid w:val="00A22CF8"/>
    <w:rsid w:val="00A22F04"/>
    <w:rsid w:val="00A2366E"/>
    <w:rsid w:val="00A25537"/>
    <w:rsid w:val="00A25B0F"/>
    <w:rsid w:val="00A30640"/>
    <w:rsid w:val="00A31A9B"/>
    <w:rsid w:val="00A32992"/>
    <w:rsid w:val="00A3380F"/>
    <w:rsid w:val="00A34E23"/>
    <w:rsid w:val="00A47860"/>
    <w:rsid w:val="00A47C54"/>
    <w:rsid w:val="00A51010"/>
    <w:rsid w:val="00A52390"/>
    <w:rsid w:val="00A53644"/>
    <w:rsid w:val="00A5788D"/>
    <w:rsid w:val="00A65C4D"/>
    <w:rsid w:val="00A65DD7"/>
    <w:rsid w:val="00A66A5C"/>
    <w:rsid w:val="00A66BBE"/>
    <w:rsid w:val="00A7643D"/>
    <w:rsid w:val="00A764BF"/>
    <w:rsid w:val="00A80D1B"/>
    <w:rsid w:val="00A90C44"/>
    <w:rsid w:val="00A96529"/>
    <w:rsid w:val="00A96B27"/>
    <w:rsid w:val="00AA130E"/>
    <w:rsid w:val="00AA402B"/>
    <w:rsid w:val="00AA426C"/>
    <w:rsid w:val="00AA6EA5"/>
    <w:rsid w:val="00AB089D"/>
    <w:rsid w:val="00AB2746"/>
    <w:rsid w:val="00AC13BF"/>
    <w:rsid w:val="00AC4DD5"/>
    <w:rsid w:val="00AC62A1"/>
    <w:rsid w:val="00AC6586"/>
    <w:rsid w:val="00AC6E96"/>
    <w:rsid w:val="00AC7A3B"/>
    <w:rsid w:val="00AD06AB"/>
    <w:rsid w:val="00AD0AA9"/>
    <w:rsid w:val="00AD240D"/>
    <w:rsid w:val="00AD2593"/>
    <w:rsid w:val="00AD474F"/>
    <w:rsid w:val="00AE0E1F"/>
    <w:rsid w:val="00AE1EDB"/>
    <w:rsid w:val="00AE37A0"/>
    <w:rsid w:val="00AE4664"/>
    <w:rsid w:val="00AE7138"/>
    <w:rsid w:val="00AF576C"/>
    <w:rsid w:val="00B03B2D"/>
    <w:rsid w:val="00B050DA"/>
    <w:rsid w:val="00B056A6"/>
    <w:rsid w:val="00B105FC"/>
    <w:rsid w:val="00B14619"/>
    <w:rsid w:val="00B201E7"/>
    <w:rsid w:val="00B248A1"/>
    <w:rsid w:val="00B25E57"/>
    <w:rsid w:val="00B26E87"/>
    <w:rsid w:val="00B31EA5"/>
    <w:rsid w:val="00B337AF"/>
    <w:rsid w:val="00B36CB1"/>
    <w:rsid w:val="00B40267"/>
    <w:rsid w:val="00B40718"/>
    <w:rsid w:val="00B43023"/>
    <w:rsid w:val="00B46911"/>
    <w:rsid w:val="00B4744F"/>
    <w:rsid w:val="00B47AC1"/>
    <w:rsid w:val="00B500C5"/>
    <w:rsid w:val="00B51C5E"/>
    <w:rsid w:val="00B51DB0"/>
    <w:rsid w:val="00B533E0"/>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A0AD7"/>
    <w:rsid w:val="00BA492F"/>
    <w:rsid w:val="00BA7A83"/>
    <w:rsid w:val="00BB002B"/>
    <w:rsid w:val="00BB1DCF"/>
    <w:rsid w:val="00BB4F2E"/>
    <w:rsid w:val="00BB727D"/>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59AC"/>
    <w:rsid w:val="00C13389"/>
    <w:rsid w:val="00C145F8"/>
    <w:rsid w:val="00C15CCF"/>
    <w:rsid w:val="00C168D3"/>
    <w:rsid w:val="00C23382"/>
    <w:rsid w:val="00C2572C"/>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31E3"/>
    <w:rsid w:val="00C64104"/>
    <w:rsid w:val="00C70659"/>
    <w:rsid w:val="00C7127B"/>
    <w:rsid w:val="00C72950"/>
    <w:rsid w:val="00C72988"/>
    <w:rsid w:val="00C73548"/>
    <w:rsid w:val="00C73E5E"/>
    <w:rsid w:val="00C755AC"/>
    <w:rsid w:val="00C75F35"/>
    <w:rsid w:val="00C7781B"/>
    <w:rsid w:val="00C807F8"/>
    <w:rsid w:val="00C8286F"/>
    <w:rsid w:val="00C82ABE"/>
    <w:rsid w:val="00C82DE5"/>
    <w:rsid w:val="00C902FC"/>
    <w:rsid w:val="00C940D3"/>
    <w:rsid w:val="00CA1234"/>
    <w:rsid w:val="00CA3EE9"/>
    <w:rsid w:val="00CA6175"/>
    <w:rsid w:val="00CA75B9"/>
    <w:rsid w:val="00CB0404"/>
    <w:rsid w:val="00CB1B86"/>
    <w:rsid w:val="00CB2F6F"/>
    <w:rsid w:val="00CB6E7A"/>
    <w:rsid w:val="00CC10BB"/>
    <w:rsid w:val="00CC2DC7"/>
    <w:rsid w:val="00CC4B56"/>
    <w:rsid w:val="00CD04D0"/>
    <w:rsid w:val="00CD431F"/>
    <w:rsid w:val="00CD7330"/>
    <w:rsid w:val="00CE31F6"/>
    <w:rsid w:val="00CE32C8"/>
    <w:rsid w:val="00CE33C8"/>
    <w:rsid w:val="00CF4F2B"/>
    <w:rsid w:val="00CF50F6"/>
    <w:rsid w:val="00D00118"/>
    <w:rsid w:val="00D0515F"/>
    <w:rsid w:val="00D15D59"/>
    <w:rsid w:val="00D15E11"/>
    <w:rsid w:val="00D16E58"/>
    <w:rsid w:val="00D23B84"/>
    <w:rsid w:val="00D30360"/>
    <w:rsid w:val="00D30DD1"/>
    <w:rsid w:val="00D35CB0"/>
    <w:rsid w:val="00D360C1"/>
    <w:rsid w:val="00D400B9"/>
    <w:rsid w:val="00D406EB"/>
    <w:rsid w:val="00D47302"/>
    <w:rsid w:val="00D50D45"/>
    <w:rsid w:val="00D50EC1"/>
    <w:rsid w:val="00D54383"/>
    <w:rsid w:val="00D56A8A"/>
    <w:rsid w:val="00D6037F"/>
    <w:rsid w:val="00D64D54"/>
    <w:rsid w:val="00D779B1"/>
    <w:rsid w:val="00D83311"/>
    <w:rsid w:val="00D83593"/>
    <w:rsid w:val="00D8554C"/>
    <w:rsid w:val="00D859E5"/>
    <w:rsid w:val="00D87103"/>
    <w:rsid w:val="00D922FB"/>
    <w:rsid w:val="00D96914"/>
    <w:rsid w:val="00DA2E72"/>
    <w:rsid w:val="00DA7954"/>
    <w:rsid w:val="00DC1A77"/>
    <w:rsid w:val="00DC235C"/>
    <w:rsid w:val="00DC638A"/>
    <w:rsid w:val="00DC746E"/>
    <w:rsid w:val="00DD22F2"/>
    <w:rsid w:val="00DD4B58"/>
    <w:rsid w:val="00DD62C8"/>
    <w:rsid w:val="00DE45FC"/>
    <w:rsid w:val="00DE49FD"/>
    <w:rsid w:val="00DE4E0B"/>
    <w:rsid w:val="00DE73A4"/>
    <w:rsid w:val="00DE76DD"/>
    <w:rsid w:val="00DF043E"/>
    <w:rsid w:val="00DF1D8C"/>
    <w:rsid w:val="00DF64A8"/>
    <w:rsid w:val="00DF7D22"/>
    <w:rsid w:val="00E10275"/>
    <w:rsid w:val="00E132BE"/>
    <w:rsid w:val="00E23259"/>
    <w:rsid w:val="00E23831"/>
    <w:rsid w:val="00E23BDD"/>
    <w:rsid w:val="00E2638F"/>
    <w:rsid w:val="00E30532"/>
    <w:rsid w:val="00E35B18"/>
    <w:rsid w:val="00E3683C"/>
    <w:rsid w:val="00E40F3F"/>
    <w:rsid w:val="00E442F1"/>
    <w:rsid w:val="00E4609C"/>
    <w:rsid w:val="00E513C5"/>
    <w:rsid w:val="00E53E80"/>
    <w:rsid w:val="00E556AF"/>
    <w:rsid w:val="00E6068E"/>
    <w:rsid w:val="00E61FED"/>
    <w:rsid w:val="00E63B98"/>
    <w:rsid w:val="00E729B3"/>
    <w:rsid w:val="00E730B8"/>
    <w:rsid w:val="00E75ED1"/>
    <w:rsid w:val="00E768FE"/>
    <w:rsid w:val="00E7712D"/>
    <w:rsid w:val="00E92011"/>
    <w:rsid w:val="00E92888"/>
    <w:rsid w:val="00E96972"/>
    <w:rsid w:val="00E97D27"/>
    <w:rsid w:val="00EA29E5"/>
    <w:rsid w:val="00EA38A6"/>
    <w:rsid w:val="00EA4983"/>
    <w:rsid w:val="00EA6649"/>
    <w:rsid w:val="00EB047E"/>
    <w:rsid w:val="00EB05B5"/>
    <w:rsid w:val="00EB2BF7"/>
    <w:rsid w:val="00EB6356"/>
    <w:rsid w:val="00EB7145"/>
    <w:rsid w:val="00EC10C3"/>
    <w:rsid w:val="00EC174E"/>
    <w:rsid w:val="00EC5039"/>
    <w:rsid w:val="00ED0445"/>
    <w:rsid w:val="00ED6F22"/>
    <w:rsid w:val="00EE100F"/>
    <w:rsid w:val="00EF20F9"/>
    <w:rsid w:val="00EF5143"/>
    <w:rsid w:val="00EF60DA"/>
    <w:rsid w:val="00EF651D"/>
    <w:rsid w:val="00F127C8"/>
    <w:rsid w:val="00F12A8B"/>
    <w:rsid w:val="00F1337E"/>
    <w:rsid w:val="00F21079"/>
    <w:rsid w:val="00F236B2"/>
    <w:rsid w:val="00F30587"/>
    <w:rsid w:val="00F307D7"/>
    <w:rsid w:val="00F32CBB"/>
    <w:rsid w:val="00F333BA"/>
    <w:rsid w:val="00F3703F"/>
    <w:rsid w:val="00F37404"/>
    <w:rsid w:val="00F37D13"/>
    <w:rsid w:val="00F44579"/>
    <w:rsid w:val="00F45C3F"/>
    <w:rsid w:val="00F53509"/>
    <w:rsid w:val="00F54E9D"/>
    <w:rsid w:val="00F609D3"/>
    <w:rsid w:val="00F61E50"/>
    <w:rsid w:val="00F63D14"/>
    <w:rsid w:val="00F72055"/>
    <w:rsid w:val="00F722F9"/>
    <w:rsid w:val="00F766C3"/>
    <w:rsid w:val="00F76FDB"/>
    <w:rsid w:val="00F816D3"/>
    <w:rsid w:val="00F82C1E"/>
    <w:rsid w:val="00F913E8"/>
    <w:rsid w:val="00F94A40"/>
    <w:rsid w:val="00F963F4"/>
    <w:rsid w:val="00F97778"/>
    <w:rsid w:val="00F97C6E"/>
    <w:rsid w:val="00FA613E"/>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 w:type="table" w:customStyle="1" w:styleId="Tablaconcuadrcula2">
    <w:name w:val="Tabla con cuadrícula2"/>
    <w:basedOn w:val="Tablanormal"/>
    <w:next w:val="Tablaconcuadrcula"/>
    <w:rsid w:val="0013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3">
    <w:name w:val="Table Grid PHPDOCX3"/>
    <w:uiPriority w:val="59"/>
    <w:rsid w:val="00132D3D"/>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51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next w:val="Tablanormal2"/>
    <w:uiPriority w:val="42"/>
    <w:rsid w:val="004251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1">
    <w:name w:val="Table Grid PHPDOCX11"/>
    <w:uiPriority w:val="59"/>
    <w:rsid w:val="009A63AD"/>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0216AF"/>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02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5">
    <w:name w:val="Table Grid PHPDOCX5"/>
    <w:uiPriority w:val="59"/>
    <w:rsid w:val="000216AF"/>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6">
    <w:name w:val="Table Grid PHPDOCX6"/>
    <w:uiPriority w:val="59"/>
    <w:rsid w:val="000216AF"/>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rsid w:val="00D3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7">
    <w:name w:val="Table Grid PHPDOCX7"/>
    <w:uiPriority w:val="59"/>
    <w:rsid w:val="00D30360"/>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6555-85F4-4E1E-8484-ABFD66E0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17</Pages>
  <Words>4478</Words>
  <Characters>24630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16</cp:revision>
  <cp:lastPrinted>2024-06-19T15:33:00Z</cp:lastPrinted>
  <dcterms:created xsi:type="dcterms:W3CDTF">2024-06-10T17:22:00Z</dcterms:created>
  <dcterms:modified xsi:type="dcterms:W3CDTF">2024-06-19T15:34:00Z</dcterms:modified>
</cp:coreProperties>
</file>